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F9CFB5" w14:textId="77777777" w:rsidR="005D5784" w:rsidRDefault="00395FC9">
      <w:r>
        <w:rPr>
          <w:noProof/>
          <w:lang w:val="en-US"/>
        </w:rPr>
        <w:drawing>
          <wp:inline distT="0" distB="0" distL="0" distR="0" wp14:anchorId="2EA87909" wp14:editId="103818E7">
            <wp:extent cx="5486400" cy="4734560"/>
            <wp:effectExtent l="0" t="0" r="0" b="0"/>
            <wp:docPr id="1" name="Picture 1" descr="Macintosh HD:Users:crustacean:Desktop:northumberland-strait-survey:Gaspereau abundance 2007-2019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rustacean:Desktop:northumberland-strait-survey:Gaspereau abundance 2007-2019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40F9" w14:textId="77777777" w:rsidR="00395FC9" w:rsidRDefault="00B36EBC" w:rsidP="00B36EBC">
      <w:pPr>
        <w:pStyle w:val="ListParagraph"/>
        <w:numPr>
          <w:ilvl w:val="0"/>
          <w:numId w:val="1"/>
        </w:numPr>
      </w:pPr>
      <w:r>
        <w:t xml:space="preserve">Abundance indices of </w:t>
      </w:r>
      <w:proofErr w:type="spellStart"/>
      <w:r>
        <w:t>gaspereau</w:t>
      </w:r>
      <w:proofErr w:type="spellEnd"/>
      <w:r>
        <w:t xml:space="preserve"> from the Northumberland Strait trawl survey in average numbers of fish per standardized tow length of 0.625 nautical miles. Error bars show 95% confidence intervals.</w:t>
      </w:r>
    </w:p>
    <w:p w14:paraId="5AA371B6" w14:textId="77777777" w:rsidR="00395FC9" w:rsidRDefault="00395FC9">
      <w:r>
        <w:rPr>
          <w:noProof/>
          <w:lang w:val="en-US"/>
        </w:rPr>
        <w:lastRenderedPageBreak/>
        <w:drawing>
          <wp:inline distT="0" distB="0" distL="0" distR="0" wp14:anchorId="53200619" wp14:editId="0E96BF0F">
            <wp:extent cx="5476240" cy="7091680"/>
            <wp:effectExtent l="0" t="0" r="10160" b="0"/>
            <wp:docPr id="2" name="Picture 2" descr="Macintosh HD:Users:crustacean:Desktop:northumberland-strait-survey:Gaspereau maps 2007-2019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rustacean:Desktop:northumberland-strait-survey:Gaspereau maps 2007-2019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709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4A7A" w14:textId="77777777" w:rsidR="00395FC9" w:rsidRDefault="00395FC9"/>
    <w:p w14:paraId="158C11B9" w14:textId="77777777" w:rsidR="00B36EBC" w:rsidRDefault="00B36EBC" w:rsidP="00B36EBC">
      <w:pPr>
        <w:pStyle w:val="ListParagraph"/>
        <w:numPr>
          <w:ilvl w:val="0"/>
          <w:numId w:val="1"/>
        </w:numPr>
      </w:pPr>
      <w:r>
        <w:t>Spatial distribution</w:t>
      </w:r>
      <w:r>
        <w:t xml:space="preserve"> of </w:t>
      </w:r>
      <w:proofErr w:type="spellStart"/>
      <w:r>
        <w:t>gaspereau</w:t>
      </w:r>
      <w:proofErr w:type="spellEnd"/>
      <w:r>
        <w:t xml:space="preserve"> </w:t>
      </w:r>
      <w:r>
        <w:t xml:space="preserve">catches </w:t>
      </w:r>
      <w:r>
        <w:t>from the Northumberland Strait trawl survey</w:t>
      </w:r>
      <w:r>
        <w:t>. Catches were standardized to a standard tow length</w:t>
      </w:r>
      <w:r>
        <w:t xml:space="preserve"> of 0.625 nautical miles. </w:t>
      </w:r>
      <w:r>
        <w:t xml:space="preserve">Catches with no </w:t>
      </w:r>
      <w:proofErr w:type="spellStart"/>
      <w:r>
        <w:t>gaspereau</w:t>
      </w:r>
      <w:proofErr w:type="spellEnd"/>
      <w:r>
        <w:t xml:space="preserve"> are shown as </w:t>
      </w:r>
      <w:proofErr w:type="spellStart"/>
      <w:r>
        <w:t>Xs</w:t>
      </w:r>
      <w:proofErr w:type="spellEnd"/>
      <w:r>
        <w:t xml:space="preserve">. </w:t>
      </w:r>
    </w:p>
    <w:p w14:paraId="3990B329" w14:textId="77777777" w:rsidR="00395FC9" w:rsidRDefault="00395FC9"/>
    <w:p w14:paraId="7F35F446" w14:textId="77777777" w:rsidR="00395FC9" w:rsidRDefault="00395FC9">
      <w:r>
        <w:rPr>
          <w:noProof/>
          <w:lang w:val="en-US"/>
        </w:rPr>
        <w:drawing>
          <wp:inline distT="0" distB="0" distL="0" distR="0" wp14:anchorId="482C4AFC" wp14:editId="664589A6">
            <wp:extent cx="5476240" cy="7091680"/>
            <wp:effectExtent l="0" t="0" r="10160" b="0"/>
            <wp:docPr id="3" name="Picture 3" descr="Macintosh HD:Users:crustacean:Desktop:northumberland-strait-survey:Gaspereau LF 2007-2019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rustacean:Desktop:northumberland-strait-survey:Gaspereau LF 2007-2019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709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0D1A" w14:textId="77777777" w:rsidR="00B36EBC" w:rsidRDefault="00B36EBC" w:rsidP="00B36EBC">
      <w:pPr>
        <w:pStyle w:val="ListParagraph"/>
        <w:numPr>
          <w:ilvl w:val="0"/>
          <w:numId w:val="1"/>
        </w:numPr>
      </w:pPr>
      <w:r>
        <w:t>Length-frequency distributions</w:t>
      </w:r>
      <w:r>
        <w:t xml:space="preserve"> of </w:t>
      </w:r>
      <w:proofErr w:type="spellStart"/>
      <w:r>
        <w:t>gaspereau</w:t>
      </w:r>
      <w:proofErr w:type="spellEnd"/>
      <w:r>
        <w:t xml:space="preserve"> from the Northumberland Strait trawl survey</w:t>
      </w:r>
      <w:bookmarkStart w:id="0" w:name="_GoBack"/>
      <w:bookmarkEnd w:id="0"/>
      <w:r>
        <w:t xml:space="preserve">. </w:t>
      </w:r>
    </w:p>
    <w:sectPr w:rsidR="00B36EBC" w:rsidSect="00434B4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4455B3"/>
    <w:multiLevelType w:val="hybridMultilevel"/>
    <w:tmpl w:val="FFC0F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FC9"/>
    <w:rsid w:val="00395FC9"/>
    <w:rsid w:val="00434B47"/>
    <w:rsid w:val="005D5784"/>
    <w:rsid w:val="00B36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FD53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5FC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FC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36EB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5FC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FC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36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74</Words>
  <Characters>428</Characters>
  <Application>Microsoft Macintosh Word</Application>
  <DocSecurity>0</DocSecurity>
  <Lines>3</Lines>
  <Paragraphs>1</Paragraphs>
  <ScaleCrop>false</ScaleCrop>
  <Company>EEE</Company>
  <LinksUpToDate>false</LinksUpToDate>
  <CharactersWithSpaces>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Crustacean Crusty</dc:creator>
  <cp:keywords/>
  <dc:description/>
  <cp:lastModifiedBy>Crustacean Crusty</cp:lastModifiedBy>
  <cp:revision>2</cp:revision>
  <dcterms:created xsi:type="dcterms:W3CDTF">2021-04-09T16:28:00Z</dcterms:created>
  <dcterms:modified xsi:type="dcterms:W3CDTF">2021-04-09T16:37:00Z</dcterms:modified>
</cp:coreProperties>
</file>