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FFF92" w14:textId="0476B31D" w:rsidR="00FC0F8A" w:rsidRPr="00281166" w:rsidRDefault="007136FD" w:rsidP="00FC0F8A">
      <w:pPr>
        <w:rPr>
          <w:rFonts w:ascii="Calibri" w:hAnsi="Calibri"/>
          <w:b/>
          <w:bCs/>
          <w:sz w:val="28"/>
          <w:szCs w:val="28"/>
          <w:lang w:val="en"/>
        </w:rPr>
      </w:pPr>
      <w:r>
        <w:rPr>
          <w:rFonts w:ascii="Calibri" w:hAnsi="Calibri"/>
          <w:b/>
          <w:bCs/>
          <w:sz w:val="28"/>
          <w:szCs w:val="28"/>
          <w:lang w:val="en"/>
        </w:rPr>
        <w:t>Seasonal</w:t>
      </w:r>
      <w:r w:rsidR="005445A9">
        <w:rPr>
          <w:rFonts w:ascii="Calibri" w:hAnsi="Calibri"/>
          <w:b/>
          <w:bCs/>
          <w:sz w:val="28"/>
          <w:szCs w:val="28"/>
          <w:lang w:val="en"/>
        </w:rPr>
        <w:t xml:space="preserve"> Changes in Carapace Condition, Hardness and Colour in Southern Gulf of Saint Lawrence Snow Crab</w:t>
      </w:r>
    </w:p>
    <w:p w14:paraId="5BFC4AFF" w14:textId="77777777" w:rsidR="00FC0F8A" w:rsidRPr="00281166" w:rsidRDefault="00FC0F8A" w:rsidP="00FC0F8A">
      <w:pPr>
        <w:rPr>
          <w:rFonts w:ascii="Calibri" w:hAnsi="Calibri"/>
          <w:b/>
          <w:bCs/>
          <w:sz w:val="28"/>
          <w:szCs w:val="28"/>
          <w:lang w:val="en"/>
        </w:rPr>
      </w:pPr>
      <w:r w:rsidRPr="00281166">
        <w:rPr>
          <w:rFonts w:ascii="Calibri" w:hAnsi="Calibri"/>
          <w:b/>
          <w:bCs/>
          <w:sz w:val="28"/>
          <w:szCs w:val="28"/>
          <w:lang w:val="en"/>
        </w:rPr>
        <w:t xml:space="preserve"> </w:t>
      </w:r>
    </w:p>
    <w:p w14:paraId="42D82316" w14:textId="1E026C72" w:rsidR="00FC0F8A" w:rsidRPr="00BA449B" w:rsidRDefault="00FC0F8A" w:rsidP="00BA449B">
      <w:pPr>
        <w:rPr>
          <w:rFonts w:ascii="Calibri" w:hAnsi="Calibri"/>
          <w:b/>
          <w:bCs/>
          <w:sz w:val="28"/>
          <w:szCs w:val="28"/>
          <w:lang w:val="en"/>
        </w:rPr>
      </w:pPr>
      <w:r w:rsidRPr="00281166">
        <w:rPr>
          <w:rFonts w:ascii="Calibri" w:hAnsi="Calibri"/>
          <w:b/>
          <w:bCs/>
          <w:sz w:val="28"/>
          <w:szCs w:val="28"/>
          <w:lang w:val="en"/>
        </w:rPr>
        <w:t>Context:</w:t>
      </w:r>
    </w:p>
    <w:p w14:paraId="59B0C02A" w14:textId="68076DCF" w:rsidR="007136FD" w:rsidRPr="007136FD" w:rsidRDefault="00BB21BA" w:rsidP="007136FD">
      <w:pPr>
        <w:tabs>
          <w:tab w:val="num" w:pos="720"/>
        </w:tabs>
        <w:rPr>
          <w:rFonts w:asciiTheme="majorHAnsi" w:hAnsiTheme="majorHAnsi"/>
          <w:sz w:val="22"/>
          <w:szCs w:val="22"/>
        </w:rPr>
      </w:pPr>
      <w:r w:rsidRPr="007136FD">
        <w:rPr>
          <w:rFonts w:asciiTheme="majorHAnsi" w:hAnsiTheme="majorHAnsi"/>
          <w:sz w:val="22"/>
          <w:szCs w:val="22"/>
        </w:rPr>
        <w:tab/>
      </w:r>
    </w:p>
    <w:p w14:paraId="62EA9565" w14:textId="47D9E19C" w:rsidR="006F3F20" w:rsidRDefault="00D228EB" w:rsidP="007136FD">
      <w:pPr>
        <w:pStyle w:val="BodyText"/>
        <w:numPr>
          <w:ilvl w:val="0"/>
          <w:numId w:val="1"/>
        </w:numPr>
        <w:rPr>
          <w:rFonts w:asciiTheme="majorHAnsi" w:hAnsiTheme="majorHAnsi"/>
          <w:sz w:val="22"/>
          <w:szCs w:val="22"/>
        </w:rPr>
      </w:pPr>
      <w:r>
        <w:rPr>
          <w:rFonts w:asciiTheme="majorHAnsi" w:hAnsiTheme="majorHAnsi"/>
          <w:sz w:val="22"/>
          <w:szCs w:val="22"/>
        </w:rPr>
        <w:t xml:space="preserve">Like other crustaceans, the appearance of snow crab </w:t>
      </w:r>
      <w:r w:rsidR="00EE7C6F">
        <w:rPr>
          <w:rFonts w:asciiTheme="majorHAnsi" w:hAnsiTheme="majorHAnsi"/>
          <w:sz w:val="22"/>
          <w:szCs w:val="22"/>
        </w:rPr>
        <w:t xml:space="preserve">carapaces gradually change </w:t>
      </w:r>
      <w:r w:rsidR="002B4D27">
        <w:rPr>
          <w:rFonts w:asciiTheme="majorHAnsi" w:hAnsiTheme="majorHAnsi"/>
          <w:sz w:val="22"/>
          <w:szCs w:val="22"/>
        </w:rPr>
        <w:t>over time</w:t>
      </w:r>
      <w:r>
        <w:rPr>
          <w:rFonts w:asciiTheme="majorHAnsi" w:hAnsiTheme="majorHAnsi"/>
          <w:sz w:val="22"/>
          <w:szCs w:val="22"/>
        </w:rPr>
        <w:t xml:space="preserve">, </w:t>
      </w:r>
      <w:r w:rsidR="00EE7C6F">
        <w:rPr>
          <w:rFonts w:asciiTheme="majorHAnsi" w:hAnsiTheme="majorHAnsi"/>
          <w:sz w:val="22"/>
          <w:szCs w:val="22"/>
        </w:rPr>
        <w:t>associated with changes in hardness, colour, and texture.</w:t>
      </w:r>
    </w:p>
    <w:p w14:paraId="00BD922D" w14:textId="77777777" w:rsidR="007F5872" w:rsidRDefault="00D228EB" w:rsidP="002B4D27">
      <w:pPr>
        <w:pStyle w:val="BodyText"/>
        <w:numPr>
          <w:ilvl w:val="0"/>
          <w:numId w:val="1"/>
        </w:numPr>
        <w:rPr>
          <w:rFonts w:asciiTheme="majorHAnsi" w:hAnsiTheme="majorHAnsi"/>
          <w:sz w:val="22"/>
          <w:szCs w:val="22"/>
        </w:rPr>
      </w:pPr>
      <w:r>
        <w:rPr>
          <w:rFonts w:asciiTheme="majorHAnsi" w:hAnsiTheme="majorHAnsi"/>
          <w:sz w:val="22"/>
          <w:szCs w:val="22"/>
        </w:rPr>
        <w:t xml:space="preserve">Some </w:t>
      </w:r>
      <w:r w:rsidR="003872B5">
        <w:rPr>
          <w:rFonts w:asciiTheme="majorHAnsi" w:hAnsiTheme="majorHAnsi"/>
          <w:sz w:val="22"/>
          <w:szCs w:val="22"/>
        </w:rPr>
        <w:t>changes</w:t>
      </w:r>
      <w:r>
        <w:rPr>
          <w:rFonts w:asciiTheme="majorHAnsi" w:hAnsiTheme="majorHAnsi"/>
          <w:sz w:val="22"/>
          <w:szCs w:val="22"/>
        </w:rPr>
        <w:t xml:space="preserve"> accompany</w:t>
      </w:r>
      <w:r w:rsidR="003872B5">
        <w:rPr>
          <w:rFonts w:asciiTheme="majorHAnsi" w:hAnsiTheme="majorHAnsi"/>
          <w:sz w:val="22"/>
          <w:szCs w:val="22"/>
        </w:rPr>
        <w:t xml:space="preserve"> </w:t>
      </w:r>
      <w:r>
        <w:rPr>
          <w:rFonts w:asciiTheme="majorHAnsi" w:hAnsiTheme="majorHAnsi"/>
          <w:sz w:val="22"/>
          <w:szCs w:val="22"/>
        </w:rPr>
        <w:t>the</w:t>
      </w:r>
      <w:r w:rsidR="002B4D27">
        <w:rPr>
          <w:rFonts w:asciiTheme="majorHAnsi" w:hAnsiTheme="majorHAnsi"/>
          <w:sz w:val="22"/>
          <w:szCs w:val="22"/>
        </w:rPr>
        <w:t xml:space="preserve"> process of</w:t>
      </w:r>
      <w:r>
        <w:rPr>
          <w:rFonts w:asciiTheme="majorHAnsi" w:hAnsiTheme="majorHAnsi"/>
          <w:sz w:val="22"/>
          <w:szCs w:val="22"/>
        </w:rPr>
        <w:t xml:space="preserve"> </w:t>
      </w:r>
      <w:r w:rsidR="003872B5">
        <w:rPr>
          <w:rFonts w:asciiTheme="majorHAnsi" w:hAnsiTheme="majorHAnsi"/>
          <w:sz w:val="22"/>
          <w:szCs w:val="22"/>
        </w:rPr>
        <w:t xml:space="preserve">calcification of the carapace </w:t>
      </w:r>
      <w:r w:rsidR="002B4D27">
        <w:rPr>
          <w:rFonts w:asciiTheme="majorHAnsi" w:hAnsiTheme="majorHAnsi"/>
          <w:sz w:val="22"/>
          <w:szCs w:val="22"/>
        </w:rPr>
        <w:t xml:space="preserve">in the months </w:t>
      </w:r>
      <w:r w:rsidR="007F5872">
        <w:rPr>
          <w:rFonts w:asciiTheme="majorHAnsi" w:hAnsiTheme="majorHAnsi"/>
          <w:sz w:val="22"/>
          <w:szCs w:val="22"/>
        </w:rPr>
        <w:t>immediately after moulting.</w:t>
      </w:r>
    </w:p>
    <w:p w14:paraId="55D09286" w14:textId="4E444EBD" w:rsidR="00D228EB" w:rsidRPr="002B4D27" w:rsidRDefault="007F5872" w:rsidP="002B4D27">
      <w:pPr>
        <w:pStyle w:val="BodyText"/>
        <w:numPr>
          <w:ilvl w:val="0"/>
          <w:numId w:val="1"/>
        </w:numPr>
        <w:rPr>
          <w:rFonts w:asciiTheme="majorHAnsi" w:hAnsiTheme="majorHAnsi"/>
          <w:sz w:val="22"/>
          <w:szCs w:val="22"/>
        </w:rPr>
      </w:pPr>
      <w:r>
        <w:rPr>
          <w:rFonts w:asciiTheme="majorHAnsi" w:hAnsiTheme="majorHAnsi"/>
          <w:sz w:val="22"/>
          <w:szCs w:val="22"/>
        </w:rPr>
        <w:t xml:space="preserve">Others changes </w:t>
      </w:r>
      <w:r w:rsidR="002B4D27">
        <w:rPr>
          <w:rFonts w:asciiTheme="majorHAnsi" w:hAnsiTheme="majorHAnsi"/>
          <w:sz w:val="22"/>
          <w:szCs w:val="22"/>
        </w:rPr>
        <w:t xml:space="preserve">occur over longer time periods, </w:t>
      </w:r>
      <w:r>
        <w:rPr>
          <w:rFonts w:asciiTheme="majorHAnsi" w:hAnsiTheme="majorHAnsi"/>
          <w:sz w:val="22"/>
          <w:szCs w:val="22"/>
        </w:rPr>
        <w:t>such as the accumulation of surface organisms that can gradually cover the carapace.</w:t>
      </w:r>
    </w:p>
    <w:p w14:paraId="13CCC21B" w14:textId="01C54CC5" w:rsidR="00EE7C6F" w:rsidRPr="002B4D27" w:rsidRDefault="00EE7C6F" w:rsidP="002B4D27">
      <w:pPr>
        <w:pStyle w:val="BodyText"/>
        <w:ind w:firstLine="0"/>
        <w:rPr>
          <w:rFonts w:asciiTheme="majorHAnsi" w:hAnsiTheme="majorHAnsi"/>
          <w:sz w:val="22"/>
          <w:szCs w:val="22"/>
        </w:rPr>
      </w:pPr>
    </w:p>
    <w:p w14:paraId="475DC8E3" w14:textId="01A4219E" w:rsidR="002B4D27" w:rsidRPr="00632E65" w:rsidRDefault="002B4D27" w:rsidP="00632E65">
      <w:pPr>
        <w:pStyle w:val="BodyText"/>
        <w:numPr>
          <w:ilvl w:val="0"/>
          <w:numId w:val="1"/>
        </w:numPr>
        <w:rPr>
          <w:rFonts w:asciiTheme="majorHAnsi" w:hAnsiTheme="majorHAnsi"/>
          <w:sz w:val="22"/>
          <w:szCs w:val="22"/>
        </w:rPr>
      </w:pPr>
      <w:r>
        <w:rPr>
          <w:rFonts w:asciiTheme="majorHAnsi" w:hAnsiTheme="majorHAnsi"/>
          <w:sz w:val="22"/>
          <w:szCs w:val="22"/>
        </w:rPr>
        <w:t xml:space="preserve">The </w:t>
      </w:r>
      <w:r w:rsidRPr="002B4D27">
        <w:rPr>
          <w:rFonts w:asciiTheme="majorHAnsi" w:hAnsiTheme="majorHAnsi"/>
          <w:i/>
          <w:sz w:val="22"/>
          <w:szCs w:val="22"/>
        </w:rPr>
        <w:t>condition</w:t>
      </w:r>
      <w:r>
        <w:rPr>
          <w:rFonts w:asciiTheme="majorHAnsi" w:hAnsiTheme="majorHAnsi"/>
          <w:sz w:val="22"/>
          <w:szCs w:val="22"/>
        </w:rPr>
        <w:t xml:space="preserve"> of a c</w:t>
      </w:r>
      <w:r w:rsidR="007136FD" w:rsidRPr="007136FD">
        <w:rPr>
          <w:rFonts w:asciiTheme="majorHAnsi" w:hAnsiTheme="majorHAnsi"/>
          <w:sz w:val="22"/>
          <w:szCs w:val="22"/>
        </w:rPr>
        <w:t>a</w:t>
      </w:r>
      <w:r w:rsidR="0024049D">
        <w:rPr>
          <w:rFonts w:asciiTheme="majorHAnsi" w:hAnsiTheme="majorHAnsi"/>
          <w:sz w:val="22"/>
          <w:szCs w:val="22"/>
        </w:rPr>
        <w:t xml:space="preserve">rapace </w:t>
      </w:r>
      <w:r w:rsidR="00073727">
        <w:rPr>
          <w:rFonts w:asciiTheme="majorHAnsi" w:hAnsiTheme="majorHAnsi"/>
          <w:sz w:val="22"/>
          <w:szCs w:val="22"/>
        </w:rPr>
        <w:t xml:space="preserve">refers to </w:t>
      </w:r>
      <w:r>
        <w:rPr>
          <w:rFonts w:asciiTheme="majorHAnsi" w:hAnsiTheme="majorHAnsi"/>
          <w:sz w:val="22"/>
          <w:szCs w:val="22"/>
        </w:rPr>
        <w:t xml:space="preserve">a categorical </w:t>
      </w:r>
      <w:r w:rsidR="00632E65">
        <w:rPr>
          <w:rFonts w:asciiTheme="majorHAnsi" w:hAnsiTheme="majorHAnsi"/>
          <w:sz w:val="22"/>
          <w:szCs w:val="22"/>
        </w:rPr>
        <w:t>that is used to rank</w:t>
      </w:r>
      <w:r>
        <w:rPr>
          <w:rFonts w:asciiTheme="majorHAnsi" w:hAnsiTheme="majorHAnsi"/>
          <w:sz w:val="22"/>
          <w:szCs w:val="22"/>
        </w:rPr>
        <w:t xml:space="preserve"> the relative age of a </w:t>
      </w:r>
      <w:r w:rsidR="00632E65">
        <w:rPr>
          <w:rFonts w:asciiTheme="majorHAnsi" w:hAnsiTheme="majorHAnsi"/>
          <w:sz w:val="22"/>
          <w:szCs w:val="22"/>
        </w:rPr>
        <w:t xml:space="preserve">crab </w:t>
      </w:r>
      <w:r>
        <w:rPr>
          <w:rFonts w:asciiTheme="majorHAnsi" w:hAnsiTheme="majorHAnsi"/>
          <w:sz w:val="22"/>
          <w:szCs w:val="22"/>
        </w:rPr>
        <w:t>carapace since the last moult.</w:t>
      </w:r>
    </w:p>
    <w:p w14:paraId="720510AE" w14:textId="5EFD4852" w:rsidR="002B4D27" w:rsidRDefault="002B4D27" w:rsidP="00632E65">
      <w:pPr>
        <w:pStyle w:val="BodyText"/>
        <w:numPr>
          <w:ilvl w:val="0"/>
          <w:numId w:val="1"/>
        </w:numPr>
        <w:rPr>
          <w:rFonts w:ascii="Calibri" w:hAnsi="Calibri"/>
          <w:sz w:val="22"/>
          <w:szCs w:val="22"/>
        </w:rPr>
      </w:pPr>
      <w:r>
        <w:rPr>
          <w:rFonts w:ascii="Calibri" w:hAnsi="Calibri"/>
          <w:sz w:val="22"/>
          <w:szCs w:val="22"/>
        </w:rPr>
        <w:t>For snow crab</w:t>
      </w:r>
      <w:r w:rsidRPr="00281166">
        <w:rPr>
          <w:rFonts w:ascii="Calibri" w:hAnsi="Calibri"/>
          <w:sz w:val="22"/>
          <w:szCs w:val="22"/>
        </w:rPr>
        <w:t xml:space="preserve">, </w:t>
      </w:r>
      <w:r w:rsidR="00632E65">
        <w:rPr>
          <w:rFonts w:ascii="Calibri" w:hAnsi="Calibri"/>
          <w:sz w:val="22"/>
          <w:szCs w:val="22"/>
        </w:rPr>
        <w:t>this</w:t>
      </w:r>
      <w:r>
        <w:rPr>
          <w:rFonts w:ascii="Calibri" w:hAnsi="Calibri"/>
          <w:sz w:val="22"/>
          <w:szCs w:val="22"/>
        </w:rPr>
        <w:t xml:space="preserve"> scale ranges</w:t>
      </w:r>
      <w:r w:rsidRPr="00281166">
        <w:rPr>
          <w:rFonts w:ascii="Calibri" w:hAnsi="Calibri"/>
          <w:sz w:val="22"/>
          <w:szCs w:val="22"/>
        </w:rPr>
        <w:t xml:space="preserve"> from 1 to 5, with 1 corresponding to newly moulted crab and 5 corresponding to an </w:t>
      </w:r>
      <w:r>
        <w:rPr>
          <w:rFonts w:ascii="Calibri" w:hAnsi="Calibri"/>
          <w:sz w:val="22"/>
          <w:szCs w:val="22"/>
        </w:rPr>
        <w:t>old-shelled crab</w:t>
      </w:r>
      <w:r w:rsidRPr="00281166">
        <w:rPr>
          <w:rFonts w:ascii="Calibri" w:hAnsi="Calibri"/>
          <w:sz w:val="22"/>
          <w:szCs w:val="22"/>
        </w:rPr>
        <w:t xml:space="preserve">. </w:t>
      </w:r>
    </w:p>
    <w:p w14:paraId="23408BAB" w14:textId="673B33FC" w:rsidR="00632E65" w:rsidRDefault="004A2C40" w:rsidP="00632E65">
      <w:pPr>
        <w:pStyle w:val="BodyText"/>
        <w:numPr>
          <w:ilvl w:val="0"/>
          <w:numId w:val="1"/>
        </w:numPr>
        <w:rPr>
          <w:rFonts w:ascii="Calibri" w:hAnsi="Calibri"/>
          <w:sz w:val="22"/>
          <w:szCs w:val="22"/>
        </w:rPr>
      </w:pPr>
      <w:r>
        <w:rPr>
          <w:rFonts w:ascii="Calibri" w:hAnsi="Calibri"/>
          <w:sz w:val="22"/>
          <w:szCs w:val="22"/>
        </w:rPr>
        <w:t>The set of c</w:t>
      </w:r>
      <w:r w:rsidR="00632E65">
        <w:rPr>
          <w:rFonts w:ascii="Calibri" w:hAnsi="Calibri"/>
          <w:sz w:val="22"/>
          <w:szCs w:val="22"/>
        </w:rPr>
        <w:t>riteria used to identify carapace condition were chosen for their pract</w:t>
      </w:r>
      <w:r>
        <w:rPr>
          <w:rFonts w:ascii="Calibri" w:hAnsi="Calibri"/>
          <w:sz w:val="22"/>
          <w:szCs w:val="22"/>
        </w:rPr>
        <w:t xml:space="preserve">icality and ease of application in the field, </w:t>
      </w:r>
      <w:r w:rsidR="00192728">
        <w:rPr>
          <w:rFonts w:ascii="Calibri" w:hAnsi="Calibri"/>
          <w:sz w:val="22"/>
          <w:szCs w:val="22"/>
        </w:rPr>
        <w:t>and</w:t>
      </w:r>
      <w:r>
        <w:rPr>
          <w:rFonts w:ascii="Calibri" w:hAnsi="Calibri"/>
          <w:sz w:val="22"/>
          <w:szCs w:val="22"/>
        </w:rPr>
        <w:t xml:space="preserve"> that they could be </w:t>
      </w:r>
      <w:r w:rsidR="00192728">
        <w:rPr>
          <w:rFonts w:ascii="Calibri" w:hAnsi="Calibri"/>
          <w:sz w:val="22"/>
          <w:szCs w:val="22"/>
        </w:rPr>
        <w:t xml:space="preserve">easily taught and </w:t>
      </w:r>
      <w:r>
        <w:rPr>
          <w:rFonts w:ascii="Calibri" w:hAnsi="Calibri"/>
          <w:sz w:val="22"/>
          <w:szCs w:val="22"/>
        </w:rPr>
        <w:t>consistently applied by different samplers.</w:t>
      </w:r>
    </w:p>
    <w:p w14:paraId="526CB36A" w14:textId="77777777" w:rsidR="00192728" w:rsidRDefault="00192728" w:rsidP="004A2C40">
      <w:pPr>
        <w:pStyle w:val="BodyText"/>
        <w:numPr>
          <w:ilvl w:val="0"/>
          <w:numId w:val="1"/>
        </w:numPr>
        <w:rPr>
          <w:rFonts w:ascii="Calibri" w:hAnsi="Calibri"/>
          <w:sz w:val="22"/>
          <w:szCs w:val="22"/>
        </w:rPr>
      </w:pPr>
      <w:r>
        <w:rPr>
          <w:rFonts w:ascii="Calibri" w:hAnsi="Calibri"/>
          <w:sz w:val="22"/>
          <w:szCs w:val="22"/>
        </w:rPr>
        <w:t xml:space="preserve">The carapace condition scale has biological has commercial applications. </w:t>
      </w:r>
    </w:p>
    <w:p w14:paraId="058495E6" w14:textId="461CFA6F" w:rsidR="00192728" w:rsidRPr="00281166" w:rsidRDefault="00192728" w:rsidP="00192728">
      <w:pPr>
        <w:pStyle w:val="BodyText"/>
        <w:numPr>
          <w:ilvl w:val="0"/>
          <w:numId w:val="1"/>
        </w:numPr>
        <w:rPr>
          <w:rFonts w:ascii="Calibri" w:hAnsi="Calibri"/>
          <w:sz w:val="22"/>
          <w:szCs w:val="22"/>
        </w:rPr>
      </w:pPr>
      <w:r>
        <w:rPr>
          <w:rFonts w:ascii="Calibri" w:hAnsi="Calibri"/>
          <w:sz w:val="22"/>
          <w:szCs w:val="22"/>
        </w:rPr>
        <w:t xml:space="preserve">Its main purpose </w:t>
      </w:r>
      <w:r w:rsidRPr="00281166">
        <w:rPr>
          <w:rFonts w:ascii="Calibri" w:hAnsi="Calibri"/>
          <w:sz w:val="22"/>
          <w:szCs w:val="22"/>
        </w:rPr>
        <w:t xml:space="preserve">is to </w:t>
      </w:r>
      <w:r>
        <w:rPr>
          <w:rFonts w:ascii="Calibri" w:hAnsi="Calibri"/>
          <w:sz w:val="22"/>
          <w:szCs w:val="22"/>
        </w:rPr>
        <w:t>separate</w:t>
      </w:r>
      <w:r w:rsidRPr="00281166">
        <w:rPr>
          <w:rFonts w:ascii="Calibri" w:hAnsi="Calibri"/>
          <w:sz w:val="22"/>
          <w:szCs w:val="22"/>
        </w:rPr>
        <w:t xml:space="preserve"> </w:t>
      </w:r>
      <w:r>
        <w:rPr>
          <w:rFonts w:ascii="Calibri" w:hAnsi="Calibri"/>
          <w:sz w:val="22"/>
          <w:szCs w:val="22"/>
        </w:rPr>
        <w:t>newly-moulted crab, i.e. those that have</w:t>
      </w:r>
      <w:r w:rsidRPr="00281166">
        <w:rPr>
          <w:rFonts w:ascii="Calibri" w:hAnsi="Calibri"/>
          <w:sz w:val="22"/>
          <w:szCs w:val="22"/>
        </w:rPr>
        <w:t xml:space="preserve"> moulted in the previous winter</w:t>
      </w:r>
      <w:r>
        <w:rPr>
          <w:rFonts w:ascii="Calibri" w:hAnsi="Calibri"/>
          <w:sz w:val="22"/>
          <w:szCs w:val="22"/>
        </w:rPr>
        <w:t>,</w:t>
      </w:r>
      <w:r w:rsidRPr="00281166">
        <w:rPr>
          <w:rFonts w:ascii="Calibri" w:hAnsi="Calibri"/>
          <w:sz w:val="22"/>
          <w:szCs w:val="22"/>
        </w:rPr>
        <w:t xml:space="preserve"> from</w:t>
      </w:r>
      <w:r>
        <w:rPr>
          <w:rFonts w:ascii="Calibri" w:hAnsi="Calibri"/>
          <w:sz w:val="22"/>
          <w:szCs w:val="22"/>
        </w:rPr>
        <w:t xml:space="preserve"> older crab </w:t>
      </w:r>
      <w:r w:rsidRPr="00281166">
        <w:rPr>
          <w:rFonts w:ascii="Calibri" w:hAnsi="Calibri"/>
          <w:sz w:val="22"/>
          <w:szCs w:val="22"/>
        </w:rPr>
        <w:t>that moulted in previous years.</w:t>
      </w:r>
    </w:p>
    <w:p w14:paraId="4A775E76" w14:textId="741FE202" w:rsidR="00192728" w:rsidRDefault="00EC2022" w:rsidP="00192728">
      <w:pPr>
        <w:pStyle w:val="BodyText"/>
        <w:numPr>
          <w:ilvl w:val="0"/>
          <w:numId w:val="1"/>
        </w:numPr>
        <w:rPr>
          <w:rFonts w:ascii="Calibri" w:hAnsi="Calibri"/>
          <w:sz w:val="22"/>
          <w:szCs w:val="22"/>
        </w:rPr>
      </w:pPr>
      <w:r>
        <w:rPr>
          <w:rFonts w:ascii="Calibri" w:hAnsi="Calibri"/>
          <w:sz w:val="22"/>
          <w:szCs w:val="22"/>
        </w:rPr>
        <w:t>This allows, for example,</w:t>
      </w:r>
      <w:bookmarkStart w:id="0" w:name="_GoBack"/>
      <w:bookmarkEnd w:id="0"/>
      <w:r>
        <w:rPr>
          <w:rFonts w:ascii="Calibri" w:hAnsi="Calibri"/>
          <w:sz w:val="22"/>
          <w:szCs w:val="22"/>
        </w:rPr>
        <w:t xml:space="preserve"> for the estimation of fishery recruitment among commercialof </w:t>
      </w:r>
      <w:r w:rsidR="00192728" w:rsidRPr="00281166">
        <w:rPr>
          <w:rFonts w:ascii="Calibri" w:hAnsi="Calibri"/>
          <w:sz w:val="22"/>
          <w:szCs w:val="22"/>
        </w:rPr>
        <w:t xml:space="preserve">This </w:t>
      </w:r>
      <w:r w:rsidR="00192728">
        <w:rPr>
          <w:rFonts w:ascii="Calibri" w:hAnsi="Calibri"/>
          <w:sz w:val="22"/>
          <w:szCs w:val="22"/>
        </w:rPr>
        <w:t>allows</w:t>
      </w:r>
      <w:r>
        <w:rPr>
          <w:rFonts w:ascii="Calibri" w:hAnsi="Calibri"/>
          <w:sz w:val="22"/>
          <w:szCs w:val="22"/>
        </w:rPr>
        <w:t xml:space="preserve">   new </w:t>
      </w:r>
      <w:r w:rsidR="00192728" w:rsidRPr="00281166">
        <w:rPr>
          <w:rFonts w:ascii="Calibri" w:hAnsi="Calibri"/>
          <w:sz w:val="22"/>
          <w:szCs w:val="22"/>
        </w:rPr>
        <w:t>fishery recruits from those leftover fr</w:t>
      </w:r>
      <w:r w:rsidR="00192728">
        <w:rPr>
          <w:rFonts w:ascii="Calibri" w:hAnsi="Calibri"/>
          <w:sz w:val="22"/>
          <w:szCs w:val="22"/>
        </w:rPr>
        <w:t xml:space="preserve">om the previous year’s fishery, allowing </w:t>
      </w:r>
      <w:r w:rsidR="00192728" w:rsidRPr="00281166">
        <w:rPr>
          <w:rFonts w:ascii="Calibri" w:hAnsi="Calibri"/>
          <w:sz w:val="22"/>
          <w:szCs w:val="22"/>
        </w:rPr>
        <w:t xml:space="preserve"> </w:t>
      </w:r>
    </w:p>
    <w:p w14:paraId="4CBF96D1" w14:textId="6D09AEA2" w:rsidR="00192728" w:rsidRDefault="00192728" w:rsidP="00192728">
      <w:pPr>
        <w:pStyle w:val="BodyText"/>
        <w:numPr>
          <w:ilvl w:val="0"/>
          <w:numId w:val="1"/>
        </w:numPr>
        <w:rPr>
          <w:rFonts w:ascii="Calibri" w:hAnsi="Calibri"/>
          <w:sz w:val="22"/>
          <w:szCs w:val="22"/>
        </w:rPr>
      </w:pPr>
      <w:r>
        <w:rPr>
          <w:rFonts w:ascii="Calibri" w:hAnsi="Calibri"/>
          <w:sz w:val="22"/>
          <w:szCs w:val="22"/>
        </w:rPr>
        <w:t>This application is important i</w:t>
      </w:r>
    </w:p>
    <w:p w14:paraId="606FC0C3" w14:textId="77777777" w:rsidR="00192728" w:rsidRPr="00C558AF" w:rsidRDefault="00192728" w:rsidP="00192728">
      <w:pPr>
        <w:pStyle w:val="BodyText"/>
        <w:numPr>
          <w:ilvl w:val="0"/>
          <w:numId w:val="1"/>
        </w:numPr>
        <w:rPr>
          <w:rFonts w:ascii="Calibri" w:hAnsi="Calibri"/>
          <w:sz w:val="22"/>
          <w:szCs w:val="22"/>
        </w:rPr>
      </w:pPr>
      <w:r w:rsidRPr="00281166">
        <w:rPr>
          <w:rFonts w:ascii="Calibri" w:hAnsi="Calibri"/>
          <w:sz w:val="22"/>
          <w:szCs w:val="22"/>
        </w:rPr>
        <w:t xml:space="preserve">Similarly, at-sea fishery observers use carapace condition in combination with carapace hardness measurements to monitor levels of soft-shelled crab in fishery catches. High observed levels of soft-shelled crab can bring about area closures, as part of an agreed-upon </w:t>
      </w:r>
      <w:r w:rsidRPr="00281166">
        <w:rPr>
          <w:rFonts w:ascii="Calibri" w:hAnsi="Calibri"/>
          <w:sz w:val="22"/>
          <w:szCs w:val="22"/>
        </w:rPr>
        <w:lastRenderedPageBreak/>
        <w:t>protocol to protect fishery recruitment, as these soft-shelled crab are not of commercial interest, yet they are vulnerable to handling mortality during regular fishing operations.</w:t>
      </w:r>
    </w:p>
    <w:p w14:paraId="4047B898" w14:textId="1A817C48" w:rsidR="00192728" w:rsidRDefault="00192728" w:rsidP="004A2C40">
      <w:pPr>
        <w:pStyle w:val="BodyText"/>
        <w:numPr>
          <w:ilvl w:val="0"/>
          <w:numId w:val="1"/>
        </w:numPr>
        <w:rPr>
          <w:rFonts w:ascii="Calibri" w:hAnsi="Calibri"/>
          <w:sz w:val="22"/>
          <w:szCs w:val="22"/>
        </w:rPr>
      </w:pPr>
    </w:p>
    <w:p w14:paraId="1F2C6A72" w14:textId="2F2BD99A" w:rsidR="004A2C40" w:rsidRDefault="004A2C40" w:rsidP="004A2C40">
      <w:pPr>
        <w:pStyle w:val="BodyText"/>
        <w:numPr>
          <w:ilvl w:val="0"/>
          <w:numId w:val="1"/>
        </w:numPr>
        <w:rPr>
          <w:rFonts w:ascii="Calibri" w:hAnsi="Calibri"/>
          <w:sz w:val="22"/>
          <w:szCs w:val="22"/>
        </w:rPr>
      </w:pPr>
      <w:r>
        <w:rPr>
          <w:rFonts w:ascii="Calibri" w:hAnsi="Calibri"/>
          <w:sz w:val="22"/>
          <w:szCs w:val="22"/>
        </w:rPr>
        <w:t xml:space="preserve">The intended usage of the carapace condition scale was toThe utility of the condition scale </w:t>
      </w:r>
    </w:p>
    <w:p w14:paraId="72CFDAB8" w14:textId="05FC68DD" w:rsidR="004A2C40" w:rsidRDefault="004A2C40" w:rsidP="004A2C40">
      <w:pPr>
        <w:pStyle w:val="BodyText"/>
        <w:numPr>
          <w:ilvl w:val="1"/>
          <w:numId w:val="1"/>
        </w:numPr>
        <w:rPr>
          <w:rFonts w:ascii="Calibri" w:hAnsi="Calibri"/>
          <w:sz w:val="22"/>
          <w:szCs w:val="22"/>
        </w:rPr>
      </w:pPr>
      <w:r>
        <w:rPr>
          <w:rFonts w:ascii="Calibri" w:hAnsi="Calibri"/>
          <w:sz w:val="22"/>
          <w:szCs w:val="22"/>
        </w:rPr>
        <w:t xml:space="preserve">Scale: That the scale has  </w:t>
      </w:r>
    </w:p>
    <w:p w14:paraId="78C6E5F8" w14:textId="58B4BD6A" w:rsidR="00FC0F8A" w:rsidRPr="00192728" w:rsidRDefault="00632E65" w:rsidP="00192728">
      <w:pPr>
        <w:pStyle w:val="BodyText"/>
        <w:numPr>
          <w:ilvl w:val="0"/>
          <w:numId w:val="1"/>
        </w:numPr>
        <w:rPr>
          <w:rFonts w:ascii="Calibri" w:hAnsi="Calibri"/>
          <w:sz w:val="22"/>
          <w:szCs w:val="22"/>
        </w:rPr>
      </w:pPr>
      <w:r w:rsidRPr="00281166">
        <w:rPr>
          <w:rFonts w:ascii="Calibri" w:hAnsi="Calibri"/>
          <w:sz w:val="22"/>
          <w:szCs w:val="22"/>
        </w:rPr>
        <w:t xml:space="preserve">However, for field observations to be useful, criteria used to classify shell condition must be practical, unambiguous, and relate to categories of interest. In practical terms, different observers should be able to be trained to quickly and consistently assign proper carapace condition categories. </w:t>
      </w:r>
    </w:p>
    <w:p w14:paraId="6946ADB9" w14:textId="10667C0B" w:rsidR="00FC0F8A" w:rsidRPr="009B2B6C" w:rsidRDefault="00FC0F8A" w:rsidP="00FC0F8A">
      <w:pPr>
        <w:pStyle w:val="BodyText"/>
        <w:ind w:firstLine="0"/>
        <w:rPr>
          <w:rFonts w:ascii="Calibri" w:hAnsi="Calibri"/>
          <w:i/>
          <w:sz w:val="22"/>
          <w:szCs w:val="22"/>
        </w:rPr>
      </w:pPr>
      <w:r w:rsidRPr="00281166">
        <w:rPr>
          <w:rFonts w:ascii="Calibri" w:hAnsi="Calibri"/>
          <w:i/>
          <w:sz w:val="22"/>
          <w:szCs w:val="22"/>
        </w:rPr>
        <w:t>Conversely, very old shelled crabs are associated with a higher mortality rate and a resulting decrease in reproductive capacity. Commercially, older shelled crabs are less valuable as their carapace is often dirty, requiring a more involved treatment at the processing plant. Thus, crabs of intermediate shell condition are the favoured target of the fishery.</w:t>
      </w:r>
    </w:p>
    <w:p w14:paraId="319C4A28" w14:textId="77777777" w:rsidR="002B4D27" w:rsidRDefault="002B4D27" w:rsidP="002B4D27">
      <w:pPr>
        <w:pStyle w:val="BodyText"/>
        <w:ind w:firstLine="0"/>
        <w:rPr>
          <w:rFonts w:ascii="Calibri" w:hAnsi="Calibri"/>
          <w:sz w:val="22"/>
          <w:szCs w:val="22"/>
        </w:rPr>
      </w:pPr>
    </w:p>
    <w:p w14:paraId="24BEA677" w14:textId="53D5A923" w:rsidR="002B4D27" w:rsidRDefault="004E33A8" w:rsidP="004823CE">
      <w:pPr>
        <w:pStyle w:val="BodyText"/>
        <w:ind w:firstLine="0"/>
        <w:rPr>
          <w:rFonts w:ascii="Calibri" w:hAnsi="Calibri"/>
          <w:sz w:val="22"/>
          <w:szCs w:val="22"/>
        </w:rPr>
      </w:pPr>
      <w:r w:rsidRPr="002B4D27">
        <w:rPr>
          <w:rFonts w:ascii="Calibri" w:hAnsi="Calibri"/>
          <w:b/>
          <w:sz w:val="28"/>
          <w:szCs w:val="28"/>
        </w:rPr>
        <w:t>Carapace condition identification:</w:t>
      </w:r>
    </w:p>
    <w:p w14:paraId="443E0FBC" w14:textId="6EBDAF80" w:rsidR="00FC0F8A" w:rsidRPr="004823CE" w:rsidRDefault="00FC0F8A" w:rsidP="004823CE">
      <w:pPr>
        <w:pStyle w:val="BodyText"/>
        <w:ind w:firstLine="0"/>
        <w:rPr>
          <w:rFonts w:ascii="Calibri" w:hAnsi="Calibri"/>
          <w:sz w:val="22"/>
          <w:szCs w:val="22"/>
        </w:rPr>
      </w:pPr>
      <w:r w:rsidRPr="00281166">
        <w:rPr>
          <w:rFonts w:ascii="Calibri" w:hAnsi="Calibri"/>
          <w:sz w:val="22"/>
          <w:szCs w:val="22"/>
        </w:rPr>
        <w:t xml:space="preserve">The identification of these categories is based on tactile of visual assessments using a set of practical criteria, such as shell hardness (i.e. soft or hard), shell colour (white, yellowish), opacity of the carapace, iridescence of the carapace (newly moulted crab are iridescent), and the presence and coverage of epibiontic growth on the carapace. </w:t>
      </w:r>
      <w:r w:rsidRPr="004E33A8">
        <w:rPr>
          <w:rFonts w:asciiTheme="majorHAnsi" w:hAnsiTheme="majorHAnsi"/>
          <w:sz w:val="22"/>
          <w:szCs w:val="22"/>
        </w:rPr>
        <w:t xml:space="preserve">Table 1 </w:t>
      </w:r>
      <w:r w:rsidR="004823CE">
        <w:rPr>
          <w:rFonts w:asciiTheme="majorHAnsi" w:hAnsiTheme="majorHAnsi"/>
          <w:sz w:val="22"/>
          <w:szCs w:val="22"/>
        </w:rPr>
        <w:t>describes the set</w:t>
      </w:r>
      <w:r w:rsidRPr="004E33A8">
        <w:rPr>
          <w:rFonts w:asciiTheme="majorHAnsi" w:hAnsiTheme="majorHAnsi"/>
          <w:sz w:val="22"/>
          <w:szCs w:val="22"/>
        </w:rPr>
        <w:t xml:space="preserve"> of criteria used </w:t>
      </w:r>
      <w:r w:rsidR="004823CE">
        <w:rPr>
          <w:rFonts w:asciiTheme="majorHAnsi" w:hAnsiTheme="majorHAnsi"/>
          <w:sz w:val="22"/>
          <w:szCs w:val="22"/>
        </w:rPr>
        <w:t>in the identification of carapace condition</w:t>
      </w:r>
      <w:r w:rsidRPr="004E33A8">
        <w:rPr>
          <w:rFonts w:asciiTheme="majorHAnsi" w:hAnsiTheme="majorHAnsi"/>
          <w:sz w:val="22"/>
          <w:szCs w:val="22"/>
        </w:rPr>
        <w:t>.</w:t>
      </w:r>
    </w:p>
    <w:p w14:paraId="284AD2A3" w14:textId="77777777" w:rsidR="00C558AF" w:rsidRDefault="00C558AF" w:rsidP="004E33A8">
      <w:pPr>
        <w:rPr>
          <w:rFonts w:asciiTheme="majorHAnsi" w:hAnsiTheme="majorHAnsi"/>
          <w:b/>
        </w:rPr>
      </w:pPr>
    </w:p>
    <w:p w14:paraId="5B2B9753" w14:textId="0D1B2900" w:rsidR="004E33A8" w:rsidRPr="004A2C40" w:rsidRDefault="004E33A8" w:rsidP="004E33A8">
      <w:pPr>
        <w:pStyle w:val="BodyText"/>
        <w:ind w:firstLine="0"/>
        <w:rPr>
          <w:rFonts w:asciiTheme="majorHAnsi" w:hAnsiTheme="majorHAnsi"/>
          <w:sz w:val="22"/>
          <w:szCs w:val="22"/>
        </w:rPr>
      </w:pPr>
      <w:r w:rsidRPr="004A2C40">
        <w:rPr>
          <w:rFonts w:asciiTheme="majorHAnsi" w:hAnsiTheme="majorHAnsi"/>
          <w:b/>
          <w:sz w:val="22"/>
          <w:szCs w:val="22"/>
        </w:rPr>
        <w:t xml:space="preserve">Table </w:t>
      </w:r>
      <w:r w:rsidR="00551699" w:rsidRPr="004A2C40">
        <w:rPr>
          <w:rFonts w:asciiTheme="majorHAnsi" w:hAnsiTheme="majorHAnsi"/>
          <w:b/>
          <w:sz w:val="22"/>
          <w:szCs w:val="22"/>
        </w:rPr>
        <w:t>1</w:t>
      </w:r>
      <w:r w:rsidRPr="004A2C40">
        <w:rPr>
          <w:rFonts w:asciiTheme="majorHAnsi" w:hAnsiTheme="majorHAnsi"/>
          <w:sz w:val="22"/>
          <w:szCs w:val="22"/>
        </w:rPr>
        <w:t>: Description of tactile and visual characters used to identify the condition of snow crab carapaces in the sGSL.</w:t>
      </w:r>
    </w:p>
    <w:p w14:paraId="32592CA3" w14:textId="77777777" w:rsidR="004E33A8" w:rsidRPr="004E33A8" w:rsidRDefault="004E33A8" w:rsidP="004E33A8">
      <w:pPr>
        <w:rPr>
          <w:rFonts w:asciiTheme="majorHAnsi" w:hAnsiTheme="majorHAnsi"/>
          <w:sz w:val="22"/>
          <w:szCs w:val="22"/>
        </w:rPr>
      </w:pPr>
    </w:p>
    <w:tbl>
      <w:tblPr>
        <w:tblW w:w="8856" w:type="dxa"/>
        <w:tblLook w:val="01E0" w:firstRow="1" w:lastRow="1" w:firstColumn="1" w:lastColumn="1" w:noHBand="0" w:noVBand="0"/>
      </w:tblPr>
      <w:tblGrid>
        <w:gridCol w:w="1368"/>
        <w:gridCol w:w="7488"/>
      </w:tblGrid>
      <w:tr w:rsidR="004E33A8" w:rsidRPr="004E33A8" w14:paraId="2C93593F" w14:textId="77777777" w:rsidTr="004E33A8">
        <w:tc>
          <w:tcPr>
            <w:tcW w:w="1368" w:type="dxa"/>
            <w:tcBorders>
              <w:bottom w:val="single" w:sz="4" w:space="0" w:color="auto"/>
              <w:right w:val="single" w:sz="4" w:space="0" w:color="auto"/>
            </w:tcBorders>
            <w:shd w:val="clear" w:color="auto" w:fill="auto"/>
          </w:tcPr>
          <w:p w14:paraId="221228C2" w14:textId="469BD033"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Character</w:t>
            </w:r>
          </w:p>
        </w:tc>
        <w:tc>
          <w:tcPr>
            <w:tcW w:w="7488" w:type="dxa"/>
            <w:tcBorders>
              <w:left w:val="single" w:sz="4" w:space="0" w:color="auto"/>
              <w:bottom w:val="single" w:sz="4" w:space="0" w:color="auto"/>
            </w:tcBorders>
            <w:shd w:val="clear" w:color="auto" w:fill="auto"/>
          </w:tcPr>
          <w:p w14:paraId="2DB24F27" w14:textId="77777777"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Description</w:t>
            </w:r>
          </w:p>
        </w:tc>
      </w:tr>
      <w:tr w:rsidR="004E33A8" w:rsidRPr="004E33A8" w14:paraId="12E97E7A" w14:textId="77777777" w:rsidTr="004E33A8">
        <w:tc>
          <w:tcPr>
            <w:tcW w:w="1368" w:type="dxa"/>
            <w:tcBorders>
              <w:top w:val="single" w:sz="4" w:space="0" w:color="auto"/>
              <w:right w:val="single" w:sz="4" w:space="0" w:color="auto"/>
            </w:tcBorders>
            <w:shd w:val="clear" w:color="auto" w:fill="auto"/>
          </w:tcPr>
          <w:p w14:paraId="2BD383B4" w14:textId="77777777" w:rsidR="004E33A8" w:rsidRPr="004E33A8" w:rsidRDefault="004E33A8" w:rsidP="004E33A8">
            <w:pPr>
              <w:rPr>
                <w:rFonts w:asciiTheme="majorHAnsi" w:hAnsiTheme="majorHAnsi"/>
                <w:i/>
                <w:iCs/>
                <w:sz w:val="22"/>
                <w:szCs w:val="22"/>
              </w:rPr>
            </w:pPr>
            <w:r w:rsidRPr="004E33A8">
              <w:rPr>
                <w:rFonts w:asciiTheme="majorHAnsi" w:hAnsiTheme="majorHAnsi"/>
                <w:i/>
                <w:iCs/>
                <w:sz w:val="22"/>
                <w:szCs w:val="22"/>
              </w:rPr>
              <w:t>colour</w:t>
            </w:r>
          </w:p>
        </w:tc>
        <w:tc>
          <w:tcPr>
            <w:tcW w:w="7488" w:type="dxa"/>
            <w:tcBorders>
              <w:top w:val="single" w:sz="4" w:space="0" w:color="auto"/>
              <w:left w:val="single" w:sz="4" w:space="0" w:color="auto"/>
            </w:tcBorders>
            <w:shd w:val="clear" w:color="auto" w:fill="auto"/>
          </w:tcPr>
          <w:p w14:paraId="6C70649C"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Newly moulted crab carapaces are white and progressively get yellower in the following months. This yellowing is also associated with a reduction in opacity.</w:t>
            </w:r>
          </w:p>
          <w:p w14:paraId="2ED094CE" w14:textId="77777777" w:rsidR="004E33A8" w:rsidRPr="004E33A8" w:rsidRDefault="004E33A8" w:rsidP="004E33A8">
            <w:pPr>
              <w:rPr>
                <w:rFonts w:asciiTheme="majorHAnsi" w:hAnsiTheme="majorHAnsi"/>
                <w:sz w:val="22"/>
                <w:szCs w:val="22"/>
              </w:rPr>
            </w:pPr>
          </w:p>
        </w:tc>
      </w:tr>
      <w:tr w:rsidR="004E33A8" w:rsidRPr="004E33A8" w14:paraId="4550E3CB" w14:textId="77777777" w:rsidTr="004E33A8">
        <w:tc>
          <w:tcPr>
            <w:tcW w:w="1368" w:type="dxa"/>
            <w:tcBorders>
              <w:right w:val="single" w:sz="4" w:space="0" w:color="auto"/>
            </w:tcBorders>
            <w:shd w:val="clear" w:color="auto" w:fill="auto"/>
          </w:tcPr>
          <w:p w14:paraId="22A5C76B" w14:textId="77777777" w:rsidR="004E33A8" w:rsidRPr="004E33A8" w:rsidRDefault="004E33A8" w:rsidP="004E33A8">
            <w:pPr>
              <w:rPr>
                <w:rFonts w:asciiTheme="majorHAnsi" w:hAnsiTheme="majorHAnsi"/>
                <w:i/>
                <w:iCs/>
                <w:sz w:val="22"/>
                <w:szCs w:val="22"/>
              </w:rPr>
            </w:pPr>
            <w:r w:rsidRPr="004E33A8">
              <w:rPr>
                <w:rFonts w:asciiTheme="majorHAnsi" w:hAnsiTheme="majorHAnsi"/>
                <w:i/>
                <w:iCs/>
                <w:sz w:val="22"/>
                <w:szCs w:val="22"/>
              </w:rPr>
              <w:t>opacity</w:t>
            </w:r>
          </w:p>
        </w:tc>
        <w:tc>
          <w:tcPr>
            <w:tcW w:w="7488" w:type="dxa"/>
            <w:tcBorders>
              <w:left w:val="single" w:sz="4" w:space="0" w:color="auto"/>
            </w:tcBorders>
            <w:shd w:val="clear" w:color="auto" w:fill="auto"/>
          </w:tcPr>
          <w:p w14:paraId="4CE01715"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Crab claws and appendages are more or less translucent after moulting. This is due to the carapace of a newly moulted crab being less calcified, and internal endoskeletal muscle and connective tissue layers have yet to expand and fill the interstitial space within. Over time, the carapace becomes more opaque and yellow.</w:t>
            </w:r>
          </w:p>
          <w:p w14:paraId="4BE257D8" w14:textId="77777777" w:rsidR="004E33A8" w:rsidRPr="004E33A8" w:rsidRDefault="004E33A8" w:rsidP="004E33A8">
            <w:pPr>
              <w:rPr>
                <w:rFonts w:asciiTheme="majorHAnsi" w:hAnsiTheme="majorHAnsi"/>
                <w:sz w:val="22"/>
                <w:szCs w:val="22"/>
              </w:rPr>
            </w:pPr>
          </w:p>
        </w:tc>
      </w:tr>
      <w:tr w:rsidR="004E33A8" w:rsidRPr="004E33A8" w14:paraId="67EEB05F" w14:textId="77777777" w:rsidTr="004E33A8">
        <w:tc>
          <w:tcPr>
            <w:tcW w:w="1368" w:type="dxa"/>
            <w:tcBorders>
              <w:right w:val="single" w:sz="4" w:space="0" w:color="auto"/>
            </w:tcBorders>
            <w:shd w:val="clear" w:color="auto" w:fill="auto"/>
          </w:tcPr>
          <w:p w14:paraId="4B3FB2EB" w14:textId="77777777" w:rsidR="004E33A8" w:rsidRPr="004E33A8" w:rsidRDefault="004E33A8" w:rsidP="004E33A8">
            <w:pPr>
              <w:rPr>
                <w:rFonts w:asciiTheme="majorHAnsi" w:hAnsiTheme="majorHAnsi"/>
                <w:i/>
                <w:iCs/>
                <w:sz w:val="22"/>
                <w:szCs w:val="22"/>
              </w:rPr>
            </w:pPr>
            <w:r w:rsidRPr="004E33A8">
              <w:rPr>
                <w:rFonts w:asciiTheme="majorHAnsi" w:hAnsiTheme="majorHAnsi"/>
                <w:i/>
                <w:iCs/>
                <w:sz w:val="22"/>
                <w:szCs w:val="22"/>
              </w:rPr>
              <w:t>hardness</w:t>
            </w:r>
          </w:p>
        </w:tc>
        <w:tc>
          <w:tcPr>
            <w:tcW w:w="7488" w:type="dxa"/>
            <w:tcBorders>
              <w:left w:val="single" w:sz="4" w:space="0" w:color="auto"/>
            </w:tcBorders>
            <w:shd w:val="clear" w:color="auto" w:fill="auto"/>
          </w:tcPr>
          <w:p w14:paraId="65BFC8D8"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As they calcify, crab carapaces will slowly harden following a moult. Crab hardness is determined from chelae hardness, either through manual (1988-1992) or using a durometer designed for the purpose (from 1993 to 2015). Carapace hardness was not evaluated from 2016 onwards.</w:t>
            </w:r>
          </w:p>
          <w:p w14:paraId="098900C1" w14:textId="77777777" w:rsidR="004E33A8" w:rsidRPr="004E33A8" w:rsidRDefault="004E33A8" w:rsidP="004E33A8">
            <w:pPr>
              <w:rPr>
                <w:rFonts w:asciiTheme="majorHAnsi" w:hAnsiTheme="majorHAnsi"/>
                <w:sz w:val="22"/>
                <w:szCs w:val="22"/>
              </w:rPr>
            </w:pPr>
          </w:p>
        </w:tc>
      </w:tr>
      <w:tr w:rsidR="004E33A8" w:rsidRPr="004E33A8" w14:paraId="2F76CCA2" w14:textId="77777777" w:rsidTr="004E33A8">
        <w:tc>
          <w:tcPr>
            <w:tcW w:w="1368" w:type="dxa"/>
            <w:tcBorders>
              <w:right w:val="single" w:sz="4" w:space="0" w:color="auto"/>
            </w:tcBorders>
            <w:shd w:val="clear" w:color="auto" w:fill="auto"/>
          </w:tcPr>
          <w:p w14:paraId="4AF1188F" w14:textId="77777777" w:rsidR="004E33A8" w:rsidRPr="004E33A8" w:rsidRDefault="004E33A8" w:rsidP="004E33A8">
            <w:pPr>
              <w:rPr>
                <w:rFonts w:asciiTheme="majorHAnsi" w:hAnsiTheme="majorHAnsi"/>
                <w:i/>
                <w:iCs/>
                <w:sz w:val="22"/>
                <w:szCs w:val="22"/>
              </w:rPr>
            </w:pPr>
            <w:r w:rsidRPr="004E33A8">
              <w:rPr>
                <w:rFonts w:asciiTheme="majorHAnsi" w:hAnsiTheme="majorHAnsi"/>
                <w:i/>
                <w:iCs/>
                <w:sz w:val="22"/>
                <w:szCs w:val="22"/>
              </w:rPr>
              <w:t>iridescence</w:t>
            </w:r>
          </w:p>
        </w:tc>
        <w:tc>
          <w:tcPr>
            <w:tcW w:w="7488" w:type="dxa"/>
            <w:tcBorders>
              <w:left w:val="single" w:sz="4" w:space="0" w:color="auto"/>
            </w:tcBorders>
            <w:shd w:val="clear" w:color="auto" w:fill="auto"/>
          </w:tcPr>
          <w:p w14:paraId="1E47FCF1"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Multi-coloured light diffraction pattern observed within the carapace of newly moulted crab. This phenomenon is analogous to that observed in soap bubbles or thin oil films on water. Visibility of this trait is dependent on the both opacity and colour of the carapace as well as the epibiontic coverage.</w:t>
            </w:r>
          </w:p>
          <w:p w14:paraId="4ABF7EF8" w14:textId="77777777" w:rsidR="004E33A8" w:rsidRPr="004E33A8" w:rsidRDefault="004E33A8" w:rsidP="004E33A8">
            <w:pPr>
              <w:rPr>
                <w:rFonts w:asciiTheme="majorHAnsi" w:hAnsiTheme="majorHAnsi"/>
                <w:sz w:val="22"/>
                <w:szCs w:val="22"/>
              </w:rPr>
            </w:pPr>
          </w:p>
        </w:tc>
      </w:tr>
    </w:tbl>
    <w:p w14:paraId="7B9522D6" w14:textId="77777777" w:rsidR="004E33A8" w:rsidRPr="004E33A8" w:rsidRDefault="004E33A8" w:rsidP="004E33A8">
      <w:pPr>
        <w:rPr>
          <w:rFonts w:asciiTheme="majorHAnsi" w:hAnsiTheme="majorHAnsi"/>
          <w:vanish/>
          <w:sz w:val="22"/>
          <w:szCs w:val="22"/>
        </w:rPr>
      </w:pPr>
    </w:p>
    <w:tbl>
      <w:tblPr>
        <w:tblW w:w="8856" w:type="dxa"/>
        <w:tblLook w:val="01E0" w:firstRow="1" w:lastRow="1" w:firstColumn="1" w:lastColumn="1" w:noHBand="0" w:noVBand="0"/>
      </w:tblPr>
      <w:tblGrid>
        <w:gridCol w:w="1368"/>
        <w:gridCol w:w="7488"/>
      </w:tblGrid>
      <w:tr w:rsidR="004E33A8" w:rsidRPr="004E33A8" w14:paraId="378F7CF9" w14:textId="77777777" w:rsidTr="004E33A8">
        <w:tc>
          <w:tcPr>
            <w:tcW w:w="1368" w:type="dxa"/>
            <w:tcBorders>
              <w:right w:val="single" w:sz="4" w:space="0" w:color="auto"/>
            </w:tcBorders>
            <w:shd w:val="clear" w:color="auto" w:fill="auto"/>
          </w:tcPr>
          <w:p w14:paraId="23667098" w14:textId="77777777" w:rsidR="004E33A8" w:rsidRPr="004E33A8" w:rsidRDefault="004E33A8" w:rsidP="004E33A8">
            <w:pPr>
              <w:rPr>
                <w:rFonts w:asciiTheme="majorHAnsi" w:hAnsiTheme="majorHAnsi"/>
                <w:i/>
                <w:iCs/>
                <w:sz w:val="22"/>
                <w:szCs w:val="22"/>
              </w:rPr>
            </w:pPr>
            <w:r w:rsidRPr="004E33A8">
              <w:rPr>
                <w:rFonts w:asciiTheme="majorHAnsi" w:hAnsiTheme="majorHAnsi"/>
                <w:i/>
                <w:iCs/>
                <w:sz w:val="22"/>
                <w:szCs w:val="22"/>
              </w:rPr>
              <w:t>epibionts</w:t>
            </w:r>
          </w:p>
        </w:tc>
        <w:tc>
          <w:tcPr>
            <w:tcW w:w="7488" w:type="dxa"/>
            <w:tcBorders>
              <w:left w:val="single" w:sz="4" w:space="0" w:color="auto"/>
            </w:tcBorders>
            <w:shd w:val="clear" w:color="auto" w:fill="auto"/>
          </w:tcPr>
          <w:p w14:paraId="2BFA2CA5"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Epibionts are various types of sessile organisms, such as bryozoans, which grow on snow crab carapaces. They are also colloquially referred to as ‘moss’. Coverage in older-shelled can be extensive and be associated with a decalcification of the carapace.</w:t>
            </w:r>
          </w:p>
        </w:tc>
      </w:tr>
    </w:tbl>
    <w:p w14:paraId="7D6307B5" w14:textId="77777777" w:rsidR="004E33A8" w:rsidRDefault="004E33A8" w:rsidP="004E33A8">
      <w:pPr>
        <w:rPr>
          <w:rFonts w:asciiTheme="majorHAnsi" w:hAnsiTheme="majorHAnsi"/>
          <w:b/>
        </w:rPr>
      </w:pPr>
    </w:p>
    <w:p w14:paraId="16BA3DCB" w14:textId="77777777" w:rsidR="004E33A8" w:rsidRDefault="004E33A8" w:rsidP="004E33A8">
      <w:pPr>
        <w:rPr>
          <w:rFonts w:asciiTheme="majorHAnsi" w:hAnsiTheme="majorHAnsi"/>
          <w:b/>
        </w:rPr>
      </w:pPr>
    </w:p>
    <w:p w14:paraId="1E962846" w14:textId="77777777" w:rsidR="00901B0F" w:rsidRDefault="00901B0F">
      <w:pPr>
        <w:rPr>
          <w:rFonts w:asciiTheme="majorHAnsi" w:hAnsiTheme="majorHAnsi"/>
        </w:rPr>
      </w:pPr>
      <w:r>
        <w:rPr>
          <w:rFonts w:asciiTheme="majorHAnsi" w:hAnsiTheme="majorHAnsi"/>
        </w:rPr>
        <w:br w:type="page"/>
      </w:r>
    </w:p>
    <w:p w14:paraId="14A3B4A8" w14:textId="74FAF1B3" w:rsidR="00551699" w:rsidRDefault="00551699" w:rsidP="004E33A8">
      <w:pPr>
        <w:rPr>
          <w:rFonts w:asciiTheme="majorHAnsi" w:hAnsiTheme="majorHAnsi"/>
        </w:rPr>
      </w:pPr>
      <w:r>
        <w:rPr>
          <w:rFonts w:asciiTheme="majorHAnsi" w:hAnsiTheme="majorHAnsi"/>
        </w:rPr>
        <w:t>After moulting, these</w:t>
      </w:r>
      <w:r w:rsidRPr="00551699">
        <w:rPr>
          <w:rFonts w:asciiTheme="majorHAnsi" w:hAnsiTheme="majorHAnsi"/>
        </w:rPr>
        <w:t xml:space="preserve"> characters</w:t>
      </w:r>
      <w:r>
        <w:rPr>
          <w:rFonts w:asciiTheme="majorHAnsi" w:hAnsiTheme="majorHAnsi"/>
        </w:rPr>
        <w:t xml:space="preserve"> evolve in different ways, and different combinations of these characters form the basis of field identifications of carapace conditions. Carapace conditions follow a scale from 1, representing newly molted crab, to 5, representing very old-shelled crab.</w:t>
      </w:r>
      <w:r w:rsidR="00C82846">
        <w:rPr>
          <w:rFonts w:asciiTheme="majorHAnsi" w:hAnsiTheme="majorHAnsi"/>
        </w:rPr>
        <w:t xml:space="preserve"> Carapace conditions are described in detail in Table 2.</w:t>
      </w:r>
    </w:p>
    <w:p w14:paraId="5A175E21" w14:textId="77777777" w:rsidR="00C82846" w:rsidRDefault="00C82846" w:rsidP="004E33A8">
      <w:pPr>
        <w:rPr>
          <w:rFonts w:asciiTheme="majorHAnsi" w:hAnsiTheme="majorHAnsi"/>
        </w:rPr>
      </w:pPr>
    </w:p>
    <w:p w14:paraId="4D830CCD" w14:textId="3B03973B" w:rsidR="00C82846" w:rsidRPr="00551699" w:rsidRDefault="00C82846" w:rsidP="004E33A8">
      <w:pPr>
        <w:rPr>
          <w:rFonts w:asciiTheme="majorHAnsi" w:hAnsiTheme="majorHAnsi"/>
        </w:rPr>
      </w:pPr>
      <w:r w:rsidRPr="00C82846">
        <w:rPr>
          <w:rFonts w:asciiTheme="majorHAnsi" w:hAnsiTheme="majorHAnsi"/>
          <w:b/>
        </w:rPr>
        <w:t>Table 2</w:t>
      </w:r>
      <w:r>
        <w:rPr>
          <w:rFonts w:asciiTheme="majorHAnsi" w:hAnsiTheme="majorHAnsi"/>
        </w:rPr>
        <w:t>: Detailed description of snow crab carapace conditions.</w:t>
      </w:r>
    </w:p>
    <w:p w14:paraId="67565B95" w14:textId="77777777" w:rsidR="00551699" w:rsidRDefault="00551699" w:rsidP="004E33A8">
      <w:pPr>
        <w:rPr>
          <w:rFonts w:asciiTheme="majorHAnsi" w:hAnsiTheme="majorHAnsi"/>
          <w:b/>
        </w:rPr>
      </w:pPr>
    </w:p>
    <w:tbl>
      <w:tblPr>
        <w:tblStyle w:val="TableGrid"/>
        <w:tblW w:w="875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09"/>
        <w:gridCol w:w="6946"/>
      </w:tblGrid>
      <w:tr w:rsidR="00C82846" w14:paraId="2C434E5B" w14:textId="77777777" w:rsidTr="00C82846">
        <w:tc>
          <w:tcPr>
            <w:tcW w:w="1809" w:type="dxa"/>
          </w:tcPr>
          <w:p w14:paraId="5A708B32" w14:textId="15FF68D3" w:rsidR="00C85AAB" w:rsidRDefault="00C85AAB" w:rsidP="004E33A8">
            <w:pPr>
              <w:rPr>
                <w:rFonts w:asciiTheme="majorHAnsi" w:hAnsiTheme="majorHAnsi"/>
                <w:b/>
              </w:rPr>
            </w:pPr>
            <w:r>
              <w:rPr>
                <w:rFonts w:asciiTheme="majorHAnsi" w:hAnsiTheme="majorHAnsi"/>
                <w:b/>
              </w:rPr>
              <w:t>Condition</w:t>
            </w:r>
          </w:p>
        </w:tc>
        <w:tc>
          <w:tcPr>
            <w:tcW w:w="6946" w:type="dxa"/>
          </w:tcPr>
          <w:p w14:paraId="2A98ED77" w14:textId="4DFBDD44" w:rsidR="00C85AAB" w:rsidRDefault="00C85AAB" w:rsidP="004E33A8">
            <w:pPr>
              <w:rPr>
                <w:rFonts w:asciiTheme="majorHAnsi" w:hAnsiTheme="majorHAnsi"/>
                <w:b/>
              </w:rPr>
            </w:pPr>
            <w:r>
              <w:rPr>
                <w:rFonts w:asciiTheme="majorHAnsi" w:hAnsiTheme="majorHAnsi"/>
                <w:b/>
              </w:rPr>
              <w:t>Description</w:t>
            </w:r>
          </w:p>
        </w:tc>
      </w:tr>
      <w:tr w:rsidR="00C82846" w14:paraId="729B665E" w14:textId="77777777" w:rsidTr="00C82846">
        <w:tc>
          <w:tcPr>
            <w:tcW w:w="1809" w:type="dxa"/>
          </w:tcPr>
          <w:p w14:paraId="2D21B9DF" w14:textId="471A9379" w:rsidR="00C85AAB" w:rsidRDefault="00C85AAB" w:rsidP="004E33A8">
            <w:pPr>
              <w:rPr>
                <w:rFonts w:asciiTheme="majorHAnsi" w:hAnsiTheme="majorHAnsi"/>
                <w:b/>
              </w:rPr>
            </w:pPr>
            <w:r>
              <w:rPr>
                <w:rFonts w:asciiTheme="majorHAnsi" w:hAnsiTheme="majorHAnsi"/>
                <w:b/>
              </w:rPr>
              <w:t>1 (</w:t>
            </w:r>
            <w:r w:rsidRPr="00551699">
              <w:rPr>
                <w:rFonts w:asciiTheme="majorHAnsi" w:hAnsiTheme="majorHAnsi"/>
                <w:b/>
              </w:rPr>
              <w:t>New soft</w:t>
            </w:r>
            <w:r>
              <w:rPr>
                <w:rFonts w:asciiTheme="majorHAnsi" w:hAnsiTheme="majorHAnsi"/>
                <w:b/>
              </w:rPr>
              <w:t>)</w:t>
            </w:r>
          </w:p>
        </w:tc>
        <w:tc>
          <w:tcPr>
            <w:tcW w:w="6946" w:type="dxa"/>
          </w:tcPr>
          <w:p w14:paraId="01E47E6D" w14:textId="40A80BD4" w:rsidR="00C85AAB" w:rsidRDefault="00C85AAB" w:rsidP="00C85AAB">
            <w:pPr>
              <w:rPr>
                <w:rFonts w:asciiTheme="majorHAnsi" w:hAnsiTheme="majorHAnsi"/>
                <w:b/>
              </w:rPr>
            </w:pPr>
            <w:r w:rsidRPr="00551699">
              <w:rPr>
                <w:rFonts w:asciiTheme="majorHAnsi" w:hAnsiTheme="majorHAnsi"/>
              </w:rPr>
              <w:t xml:space="preserve">The crab has moulted within approximately three months. The carapace that is soft or firm but flexible, the claw </w:t>
            </w:r>
            <w:r>
              <w:rPr>
                <w:rFonts w:asciiTheme="majorHAnsi" w:hAnsiTheme="majorHAnsi"/>
              </w:rPr>
              <w:t>deforms</w:t>
            </w:r>
            <w:r w:rsidRPr="00551699">
              <w:rPr>
                <w:rFonts w:asciiTheme="majorHAnsi" w:hAnsiTheme="majorHAnsi"/>
              </w:rPr>
              <w:t xml:space="preserve"> under thumb pressure. The dorsal surface is light brown and the ventral </w:t>
            </w:r>
            <w:r>
              <w:rPr>
                <w:rFonts w:asciiTheme="majorHAnsi" w:hAnsiTheme="majorHAnsi"/>
              </w:rPr>
              <w:t>surface</w:t>
            </w:r>
            <w:r w:rsidRPr="00551699">
              <w:rPr>
                <w:rFonts w:asciiTheme="majorHAnsi" w:hAnsiTheme="majorHAnsi"/>
              </w:rPr>
              <w:t xml:space="preserve"> is </w:t>
            </w:r>
            <w:r>
              <w:rPr>
                <w:rFonts w:asciiTheme="majorHAnsi" w:hAnsiTheme="majorHAnsi"/>
              </w:rPr>
              <w:t xml:space="preserve">pink or white and </w:t>
            </w:r>
            <w:r w:rsidRPr="00551699">
              <w:rPr>
                <w:rFonts w:asciiTheme="majorHAnsi" w:hAnsiTheme="majorHAnsi"/>
              </w:rPr>
              <w:t>translucent. Iridescence is apparent at different spots on the carapace. Neither wear nor scars are shown on the carapace, spines and dactyls are very sharp. The carapace is very clean with no visible epibionts. The meat yield is low at this stage.</w:t>
            </w:r>
          </w:p>
        </w:tc>
      </w:tr>
      <w:tr w:rsidR="00C85AAB" w14:paraId="4CDC0635" w14:textId="77777777" w:rsidTr="00C82846">
        <w:tc>
          <w:tcPr>
            <w:tcW w:w="1809" w:type="dxa"/>
          </w:tcPr>
          <w:p w14:paraId="4EB3203B" w14:textId="201C46BB" w:rsidR="00C85AAB" w:rsidRDefault="00C85AAB" w:rsidP="004E33A8">
            <w:pPr>
              <w:rPr>
                <w:rFonts w:asciiTheme="majorHAnsi" w:hAnsiTheme="majorHAnsi"/>
                <w:b/>
              </w:rPr>
            </w:pPr>
            <w:r>
              <w:rPr>
                <w:rFonts w:asciiTheme="majorHAnsi" w:hAnsiTheme="majorHAnsi"/>
                <w:b/>
              </w:rPr>
              <w:t>2 (</w:t>
            </w:r>
            <w:r w:rsidRPr="00551699">
              <w:rPr>
                <w:rFonts w:asciiTheme="majorHAnsi" w:hAnsiTheme="majorHAnsi"/>
                <w:b/>
              </w:rPr>
              <w:t>New hard</w:t>
            </w:r>
            <w:r>
              <w:rPr>
                <w:rFonts w:asciiTheme="majorHAnsi" w:hAnsiTheme="majorHAnsi"/>
                <w:b/>
              </w:rPr>
              <w:t>)</w:t>
            </w:r>
          </w:p>
        </w:tc>
        <w:tc>
          <w:tcPr>
            <w:tcW w:w="6946" w:type="dxa"/>
          </w:tcPr>
          <w:p w14:paraId="48E8497B" w14:textId="239EA3F5" w:rsidR="00C85AAB" w:rsidRDefault="00C85AAB" w:rsidP="00C85AAB">
            <w:pPr>
              <w:rPr>
                <w:rFonts w:asciiTheme="majorHAnsi" w:hAnsiTheme="majorHAnsi"/>
                <w:b/>
              </w:rPr>
            </w:pPr>
            <w:r w:rsidRPr="00551699">
              <w:rPr>
                <w:rFonts w:asciiTheme="majorHAnsi" w:hAnsiTheme="majorHAnsi"/>
              </w:rPr>
              <w:t>Th</w:t>
            </w:r>
            <w:r>
              <w:rPr>
                <w:rFonts w:asciiTheme="majorHAnsi" w:hAnsiTheme="majorHAnsi"/>
              </w:rPr>
              <w:t>e crab moulted in the past 3</w:t>
            </w:r>
            <w:r w:rsidRPr="00551699">
              <w:rPr>
                <w:rFonts w:asciiTheme="majorHAnsi" w:hAnsiTheme="majorHAnsi"/>
              </w:rPr>
              <w:t xml:space="preserve"> to 12 months. The carapace is more rigid and the claw is resistant under thumb pressure. The dorsal surface of the carapace is light brown and </w:t>
            </w:r>
            <w:r>
              <w:rPr>
                <w:rFonts w:asciiTheme="majorHAnsi" w:hAnsiTheme="majorHAnsi"/>
              </w:rPr>
              <w:t>the ventral surface</w:t>
            </w:r>
            <w:r w:rsidRPr="00551699">
              <w:rPr>
                <w:rFonts w:asciiTheme="majorHAnsi" w:hAnsiTheme="majorHAnsi"/>
              </w:rPr>
              <w:t xml:space="preserve"> is white and opaque. Iridescence is still visible at multiple locations on the carapace. No appearance of wear or scratches, spines are still very sharp. The crab is clean and the carapace may have </w:t>
            </w:r>
            <w:r>
              <w:rPr>
                <w:rFonts w:asciiTheme="majorHAnsi" w:hAnsiTheme="majorHAnsi"/>
              </w:rPr>
              <w:t xml:space="preserve">a few </w:t>
            </w:r>
            <w:r w:rsidRPr="00551699">
              <w:rPr>
                <w:rFonts w:asciiTheme="majorHAnsi" w:hAnsiTheme="majorHAnsi"/>
              </w:rPr>
              <w:t>epibionts (i.e. moss, Balanus, Spiroide and leech eggs). Meat yield is medium at this stage.</w:t>
            </w:r>
          </w:p>
        </w:tc>
      </w:tr>
      <w:tr w:rsidR="00C85AAB" w14:paraId="0D7BC805" w14:textId="77777777" w:rsidTr="00C82846">
        <w:tc>
          <w:tcPr>
            <w:tcW w:w="1809" w:type="dxa"/>
          </w:tcPr>
          <w:p w14:paraId="2FE6ECE2" w14:textId="2ABE30C8" w:rsidR="00C85AAB" w:rsidRDefault="00C85AAB" w:rsidP="004E33A8">
            <w:pPr>
              <w:rPr>
                <w:rFonts w:asciiTheme="majorHAnsi" w:hAnsiTheme="majorHAnsi"/>
                <w:b/>
              </w:rPr>
            </w:pPr>
            <w:r>
              <w:rPr>
                <w:rFonts w:asciiTheme="majorHAnsi" w:hAnsiTheme="majorHAnsi"/>
                <w:b/>
              </w:rPr>
              <w:t>3 (</w:t>
            </w:r>
            <w:r w:rsidRPr="00551699">
              <w:rPr>
                <w:rFonts w:asciiTheme="majorHAnsi" w:hAnsiTheme="majorHAnsi"/>
                <w:b/>
              </w:rPr>
              <w:t>Intermediate</w:t>
            </w:r>
            <w:r>
              <w:rPr>
                <w:rFonts w:asciiTheme="majorHAnsi" w:hAnsiTheme="majorHAnsi"/>
                <w:b/>
              </w:rPr>
              <w:t>)</w:t>
            </w:r>
          </w:p>
        </w:tc>
        <w:tc>
          <w:tcPr>
            <w:tcW w:w="6946" w:type="dxa"/>
          </w:tcPr>
          <w:p w14:paraId="491A5478" w14:textId="055A75DC" w:rsidR="00C85AAB" w:rsidRDefault="00C85AAB" w:rsidP="004E33A8">
            <w:pPr>
              <w:rPr>
                <w:rFonts w:asciiTheme="majorHAnsi" w:hAnsiTheme="majorHAnsi"/>
                <w:b/>
              </w:rPr>
            </w:pPr>
            <w:r w:rsidRPr="00551699">
              <w:rPr>
                <w:rFonts w:asciiTheme="majorHAnsi" w:hAnsiTheme="majorHAnsi"/>
              </w:rPr>
              <w:t>The crab moulted more than a year ago. The carapace is hard and firm. The claws are unbreakable under thumb pressure. The dorsal surface of the carapace is light brown and the ventral surface is yellow-beige. Iridescence only appears at a few spots on the carapace. Spines and dactyls are still sharp but signs of wear are visible. Scars are visible on the ventral surface. The meat yield is at its maximum level at this stage. This crab has very few or no moss spot (bryozoans) on the carapace. Other epibionts (Balanus and / or Spiroide) are generally present.</w:t>
            </w:r>
          </w:p>
        </w:tc>
      </w:tr>
      <w:tr w:rsidR="00C85AAB" w14:paraId="27C5E9E9" w14:textId="77777777" w:rsidTr="00C82846">
        <w:tc>
          <w:tcPr>
            <w:tcW w:w="1809" w:type="dxa"/>
          </w:tcPr>
          <w:p w14:paraId="60B53225" w14:textId="5123C350" w:rsidR="00C85AAB" w:rsidRDefault="00C85AAB" w:rsidP="004E33A8">
            <w:pPr>
              <w:rPr>
                <w:rFonts w:asciiTheme="majorHAnsi" w:hAnsiTheme="majorHAnsi"/>
                <w:b/>
              </w:rPr>
            </w:pPr>
            <w:r>
              <w:rPr>
                <w:rFonts w:asciiTheme="majorHAnsi" w:hAnsiTheme="majorHAnsi"/>
                <w:b/>
              </w:rPr>
              <w:t>4 (Old)</w:t>
            </w:r>
          </w:p>
        </w:tc>
        <w:tc>
          <w:tcPr>
            <w:tcW w:w="6946" w:type="dxa"/>
          </w:tcPr>
          <w:p w14:paraId="2251967A" w14:textId="0817A6C4" w:rsidR="00C85AAB" w:rsidRDefault="00C85AAB" w:rsidP="004E33A8">
            <w:pPr>
              <w:rPr>
                <w:rFonts w:asciiTheme="majorHAnsi" w:hAnsiTheme="majorHAnsi"/>
                <w:b/>
              </w:rPr>
            </w:pPr>
            <w:r w:rsidRPr="00551699">
              <w:rPr>
                <w:rFonts w:asciiTheme="majorHAnsi" w:hAnsiTheme="majorHAnsi"/>
              </w:rPr>
              <w:t>The carapace is hard and firm and the claws are unbreakable by simple thumb pressure. The dorsal surface is dark brown and the ventral surface is yellowish brown with no iridescence. Signs of wear and ageing are evident; with many scars and scratches on the carapace. Spines and dactyls are rounded. The organisms (moss, Balanus and / or Spiroide) are always present.</w:t>
            </w:r>
          </w:p>
        </w:tc>
      </w:tr>
      <w:tr w:rsidR="00C85AAB" w14:paraId="426774FA" w14:textId="77777777" w:rsidTr="00C82846">
        <w:tc>
          <w:tcPr>
            <w:tcW w:w="1809" w:type="dxa"/>
          </w:tcPr>
          <w:p w14:paraId="6EAB5B78" w14:textId="4BBB3E83" w:rsidR="00C85AAB" w:rsidRDefault="00C85AAB" w:rsidP="004E33A8">
            <w:pPr>
              <w:rPr>
                <w:rFonts w:asciiTheme="majorHAnsi" w:hAnsiTheme="majorHAnsi"/>
                <w:b/>
              </w:rPr>
            </w:pPr>
            <w:r>
              <w:rPr>
                <w:rFonts w:asciiTheme="majorHAnsi" w:hAnsiTheme="majorHAnsi"/>
                <w:b/>
              </w:rPr>
              <w:t>5 (</w:t>
            </w:r>
            <w:r w:rsidRPr="00551699">
              <w:rPr>
                <w:rFonts w:asciiTheme="majorHAnsi" w:hAnsiTheme="majorHAnsi"/>
                <w:b/>
              </w:rPr>
              <w:t>Very old</w:t>
            </w:r>
            <w:r>
              <w:rPr>
                <w:rFonts w:asciiTheme="majorHAnsi" w:hAnsiTheme="majorHAnsi"/>
                <w:b/>
              </w:rPr>
              <w:t>)</w:t>
            </w:r>
          </w:p>
        </w:tc>
        <w:tc>
          <w:tcPr>
            <w:tcW w:w="6946" w:type="dxa"/>
          </w:tcPr>
          <w:p w14:paraId="3EE103E7" w14:textId="6406B030" w:rsidR="00C85AAB" w:rsidRDefault="00C85AAB" w:rsidP="004E33A8">
            <w:pPr>
              <w:rPr>
                <w:rFonts w:asciiTheme="majorHAnsi" w:hAnsiTheme="majorHAnsi"/>
                <w:b/>
              </w:rPr>
            </w:pPr>
            <w:r w:rsidRPr="00551699">
              <w:rPr>
                <w:rFonts w:asciiTheme="majorHAnsi" w:hAnsiTheme="majorHAnsi"/>
              </w:rPr>
              <w:t>The carapace is dirty and claws and articulations are softening due to decalcification. The dorsal and ventral surfaces are dark brown with no iridescence. Scars are</w:t>
            </w:r>
            <w:r>
              <w:rPr>
                <w:rFonts w:asciiTheme="majorHAnsi" w:hAnsiTheme="majorHAnsi"/>
              </w:rPr>
              <w:t xml:space="preserve"> everywhere on the carapace. Carap</w:t>
            </w:r>
            <w:r w:rsidRPr="00551699">
              <w:rPr>
                <w:rFonts w:asciiTheme="majorHAnsi" w:hAnsiTheme="majorHAnsi"/>
              </w:rPr>
              <w:t>ace wear is widespread, with spines and dactyls well rounded and often damaged. Epibionts (Bryozoa, Balanus and Spiroide) are always present.</w:t>
            </w:r>
          </w:p>
        </w:tc>
      </w:tr>
    </w:tbl>
    <w:p w14:paraId="544C9D15" w14:textId="52644574" w:rsidR="00C558AF" w:rsidRPr="00551699" w:rsidRDefault="00C558AF" w:rsidP="00C85AAB">
      <w:pPr>
        <w:rPr>
          <w:rFonts w:asciiTheme="majorHAnsi" w:hAnsiTheme="majorHAnsi"/>
          <w:sz w:val="22"/>
          <w:szCs w:val="22"/>
        </w:rPr>
      </w:pPr>
    </w:p>
    <w:p w14:paraId="33966CBB" w14:textId="77777777" w:rsidR="00C558AF" w:rsidRPr="004E33A8" w:rsidRDefault="00C558AF" w:rsidP="00FC0F8A">
      <w:pPr>
        <w:rPr>
          <w:rFonts w:asciiTheme="majorHAnsi" w:hAnsiTheme="majorHAnsi"/>
          <w:b/>
          <w:bCs/>
          <w:sz w:val="22"/>
          <w:szCs w:val="22"/>
        </w:rPr>
      </w:pPr>
    </w:p>
    <w:p w14:paraId="2CD617E1" w14:textId="4EF5B1D3" w:rsidR="00C558AF" w:rsidRPr="00C558AF" w:rsidRDefault="00C82846" w:rsidP="00C558AF">
      <w:pPr>
        <w:rPr>
          <w:rFonts w:asciiTheme="majorHAnsi" w:hAnsiTheme="majorHAnsi"/>
          <w:b/>
        </w:rPr>
      </w:pPr>
      <w:r>
        <w:rPr>
          <w:rFonts w:asciiTheme="majorHAnsi" w:hAnsiTheme="majorHAnsi"/>
          <w:b/>
        </w:rPr>
        <w:t>Table 3</w:t>
      </w:r>
      <w:r w:rsidR="0037585C">
        <w:rPr>
          <w:rFonts w:asciiTheme="majorHAnsi" w:hAnsiTheme="majorHAnsi"/>
          <w:b/>
        </w:rPr>
        <w:t>:</w:t>
      </w:r>
      <w:r w:rsidR="0037585C">
        <w:rPr>
          <w:rFonts w:asciiTheme="majorHAnsi" w:hAnsiTheme="majorHAnsi"/>
        </w:rPr>
        <w:t xml:space="preserve"> Summary of characteristics and diagnostic criteria used to identify carapace condition </w:t>
      </w:r>
      <w:r w:rsidR="00F1517D">
        <w:rPr>
          <w:rFonts w:asciiTheme="majorHAnsi" w:hAnsiTheme="majorHAnsi"/>
        </w:rPr>
        <w:t>in the sGSL.</w:t>
      </w:r>
      <w:r w:rsidR="00C558AF" w:rsidRPr="00C558AF">
        <w:rPr>
          <w:rFonts w:asciiTheme="majorHAnsi" w:hAnsiTheme="majorHAnsi"/>
        </w:rPr>
        <w:t xml:space="preserve"> </w:t>
      </w:r>
    </w:p>
    <w:p w14:paraId="2C5ED354" w14:textId="77777777" w:rsidR="00C558AF" w:rsidRDefault="00C558AF" w:rsidP="00C558AF">
      <w:pPr>
        <w:rPr>
          <w:b/>
        </w:rPr>
      </w:pPr>
    </w:p>
    <w:tbl>
      <w:tblPr>
        <w:tblStyle w:val="TableGrid"/>
        <w:tblW w:w="9039" w:type="dxa"/>
        <w:tblLook w:val="04A0" w:firstRow="1" w:lastRow="0" w:firstColumn="1" w:lastColumn="0" w:noHBand="0" w:noVBand="1"/>
      </w:tblPr>
      <w:tblGrid>
        <w:gridCol w:w="1735"/>
        <w:gridCol w:w="1545"/>
        <w:gridCol w:w="1364"/>
        <w:gridCol w:w="1418"/>
        <w:gridCol w:w="1559"/>
        <w:gridCol w:w="1418"/>
      </w:tblGrid>
      <w:tr w:rsidR="00C558AF" w:rsidRPr="00C558AF" w14:paraId="7361E628" w14:textId="77777777" w:rsidTr="00C558AF">
        <w:tc>
          <w:tcPr>
            <w:tcW w:w="1735" w:type="dxa"/>
            <w:tcBorders>
              <w:top w:val="nil"/>
              <w:left w:val="nil"/>
              <w:bottom w:val="single" w:sz="4" w:space="0" w:color="auto"/>
              <w:right w:val="nil"/>
            </w:tcBorders>
          </w:tcPr>
          <w:p w14:paraId="4CDE0705" w14:textId="77777777" w:rsidR="00C558AF" w:rsidRPr="00C558AF" w:rsidRDefault="00C558AF" w:rsidP="004E33A8">
            <w:pPr>
              <w:rPr>
                <w:rFonts w:asciiTheme="majorHAnsi" w:hAnsiTheme="majorHAnsi"/>
              </w:rPr>
            </w:pPr>
          </w:p>
        </w:tc>
        <w:tc>
          <w:tcPr>
            <w:tcW w:w="7304" w:type="dxa"/>
            <w:gridSpan w:val="5"/>
            <w:tcBorders>
              <w:top w:val="nil"/>
              <w:left w:val="nil"/>
              <w:bottom w:val="single" w:sz="4" w:space="0" w:color="auto"/>
              <w:right w:val="nil"/>
            </w:tcBorders>
          </w:tcPr>
          <w:p w14:paraId="7CC02BEC" w14:textId="77777777" w:rsidR="00C558AF" w:rsidRPr="00C558AF" w:rsidRDefault="00C558AF" w:rsidP="004E33A8">
            <w:pPr>
              <w:jc w:val="center"/>
              <w:rPr>
                <w:rFonts w:asciiTheme="majorHAnsi" w:hAnsiTheme="majorHAnsi"/>
                <w:b/>
                <w:sz w:val="24"/>
                <w:szCs w:val="24"/>
              </w:rPr>
            </w:pPr>
            <w:r w:rsidRPr="00C558AF">
              <w:rPr>
                <w:rFonts w:asciiTheme="majorHAnsi" w:hAnsiTheme="majorHAnsi"/>
                <w:b/>
                <w:sz w:val="24"/>
                <w:szCs w:val="24"/>
              </w:rPr>
              <w:t>Carapace condition</w:t>
            </w:r>
          </w:p>
        </w:tc>
      </w:tr>
      <w:tr w:rsidR="00C558AF" w:rsidRPr="00C558AF" w14:paraId="16E5A789" w14:textId="77777777" w:rsidTr="00C558AF">
        <w:tc>
          <w:tcPr>
            <w:tcW w:w="1735" w:type="dxa"/>
            <w:tcBorders>
              <w:left w:val="nil"/>
              <w:bottom w:val="single" w:sz="12" w:space="0" w:color="auto"/>
              <w:right w:val="single" w:sz="4" w:space="0" w:color="auto"/>
            </w:tcBorders>
          </w:tcPr>
          <w:p w14:paraId="0DC77C41" w14:textId="77777777" w:rsidR="00C558AF" w:rsidRPr="00C558AF" w:rsidRDefault="00C558AF" w:rsidP="004E33A8">
            <w:pPr>
              <w:rPr>
                <w:rFonts w:asciiTheme="majorHAnsi" w:hAnsiTheme="majorHAnsi"/>
                <w:b/>
                <w:sz w:val="24"/>
                <w:szCs w:val="24"/>
              </w:rPr>
            </w:pPr>
            <w:r>
              <w:rPr>
                <w:rFonts w:asciiTheme="majorHAnsi" w:hAnsiTheme="majorHAnsi"/>
                <w:b/>
                <w:sz w:val="24"/>
                <w:szCs w:val="24"/>
              </w:rPr>
              <w:t>Characteristic</w:t>
            </w:r>
          </w:p>
        </w:tc>
        <w:tc>
          <w:tcPr>
            <w:tcW w:w="1545" w:type="dxa"/>
            <w:tcBorders>
              <w:left w:val="single" w:sz="4" w:space="0" w:color="auto"/>
              <w:bottom w:val="single" w:sz="12" w:space="0" w:color="auto"/>
              <w:right w:val="nil"/>
            </w:tcBorders>
          </w:tcPr>
          <w:p w14:paraId="38F6767F" w14:textId="77777777" w:rsidR="00C558AF" w:rsidRPr="00C558AF" w:rsidRDefault="00C558AF" w:rsidP="004E33A8">
            <w:pPr>
              <w:jc w:val="center"/>
              <w:rPr>
                <w:rFonts w:asciiTheme="majorHAnsi" w:hAnsiTheme="majorHAnsi"/>
                <w:b/>
              </w:rPr>
            </w:pPr>
            <w:r w:rsidRPr="00C558AF">
              <w:rPr>
                <w:rFonts w:asciiTheme="majorHAnsi" w:hAnsiTheme="majorHAnsi"/>
                <w:b/>
              </w:rPr>
              <w:t>1</w:t>
            </w:r>
          </w:p>
        </w:tc>
        <w:tc>
          <w:tcPr>
            <w:tcW w:w="1364" w:type="dxa"/>
            <w:tcBorders>
              <w:left w:val="nil"/>
              <w:bottom w:val="single" w:sz="12" w:space="0" w:color="auto"/>
              <w:right w:val="nil"/>
            </w:tcBorders>
          </w:tcPr>
          <w:p w14:paraId="622CB868" w14:textId="77777777" w:rsidR="00C558AF" w:rsidRPr="00C558AF" w:rsidRDefault="00C558AF" w:rsidP="004E33A8">
            <w:pPr>
              <w:jc w:val="center"/>
              <w:rPr>
                <w:rFonts w:asciiTheme="majorHAnsi" w:hAnsiTheme="majorHAnsi"/>
                <w:b/>
              </w:rPr>
            </w:pPr>
            <w:r w:rsidRPr="00C558AF">
              <w:rPr>
                <w:rFonts w:asciiTheme="majorHAnsi" w:hAnsiTheme="majorHAnsi"/>
                <w:b/>
              </w:rPr>
              <w:t>2</w:t>
            </w:r>
          </w:p>
        </w:tc>
        <w:tc>
          <w:tcPr>
            <w:tcW w:w="1418" w:type="dxa"/>
            <w:tcBorders>
              <w:left w:val="nil"/>
              <w:bottom w:val="single" w:sz="12" w:space="0" w:color="auto"/>
              <w:right w:val="nil"/>
            </w:tcBorders>
          </w:tcPr>
          <w:p w14:paraId="68AB588D" w14:textId="77777777" w:rsidR="00C558AF" w:rsidRPr="00C558AF" w:rsidRDefault="00C558AF" w:rsidP="004E33A8">
            <w:pPr>
              <w:jc w:val="center"/>
              <w:rPr>
                <w:rFonts w:asciiTheme="majorHAnsi" w:hAnsiTheme="majorHAnsi"/>
                <w:b/>
              </w:rPr>
            </w:pPr>
            <w:r w:rsidRPr="00C558AF">
              <w:rPr>
                <w:rFonts w:asciiTheme="majorHAnsi" w:hAnsiTheme="majorHAnsi"/>
                <w:b/>
              </w:rPr>
              <w:t>3</w:t>
            </w:r>
          </w:p>
        </w:tc>
        <w:tc>
          <w:tcPr>
            <w:tcW w:w="1559" w:type="dxa"/>
            <w:tcBorders>
              <w:left w:val="nil"/>
              <w:bottom w:val="single" w:sz="12" w:space="0" w:color="auto"/>
              <w:right w:val="nil"/>
            </w:tcBorders>
          </w:tcPr>
          <w:p w14:paraId="10711336" w14:textId="77777777" w:rsidR="00C558AF" w:rsidRPr="00C558AF" w:rsidRDefault="00C558AF" w:rsidP="004E33A8">
            <w:pPr>
              <w:jc w:val="center"/>
              <w:rPr>
                <w:rFonts w:asciiTheme="majorHAnsi" w:hAnsiTheme="majorHAnsi"/>
                <w:b/>
              </w:rPr>
            </w:pPr>
            <w:r w:rsidRPr="00C558AF">
              <w:rPr>
                <w:rFonts w:asciiTheme="majorHAnsi" w:hAnsiTheme="majorHAnsi"/>
                <w:b/>
              </w:rPr>
              <w:t>4</w:t>
            </w:r>
          </w:p>
        </w:tc>
        <w:tc>
          <w:tcPr>
            <w:tcW w:w="1418" w:type="dxa"/>
            <w:tcBorders>
              <w:left w:val="nil"/>
              <w:bottom w:val="single" w:sz="12" w:space="0" w:color="auto"/>
              <w:right w:val="nil"/>
            </w:tcBorders>
          </w:tcPr>
          <w:p w14:paraId="5CFAA701" w14:textId="77777777" w:rsidR="00C558AF" w:rsidRPr="00C558AF" w:rsidRDefault="00C558AF" w:rsidP="004E33A8">
            <w:pPr>
              <w:jc w:val="center"/>
              <w:rPr>
                <w:rFonts w:asciiTheme="majorHAnsi" w:hAnsiTheme="majorHAnsi"/>
                <w:b/>
              </w:rPr>
            </w:pPr>
            <w:r w:rsidRPr="00C558AF">
              <w:rPr>
                <w:rFonts w:asciiTheme="majorHAnsi" w:hAnsiTheme="majorHAnsi"/>
                <w:b/>
              </w:rPr>
              <w:t>5</w:t>
            </w:r>
          </w:p>
        </w:tc>
      </w:tr>
      <w:tr w:rsidR="00C558AF" w:rsidRPr="00C558AF" w14:paraId="2A9C2B71" w14:textId="77777777" w:rsidTr="00C558AF">
        <w:trPr>
          <w:trHeight w:hRule="exact" w:val="340"/>
        </w:trPr>
        <w:tc>
          <w:tcPr>
            <w:tcW w:w="1735" w:type="dxa"/>
            <w:tcBorders>
              <w:top w:val="single" w:sz="12" w:space="0" w:color="auto"/>
              <w:left w:val="nil"/>
              <w:bottom w:val="nil"/>
              <w:right w:val="single" w:sz="4" w:space="0" w:color="auto"/>
            </w:tcBorders>
          </w:tcPr>
          <w:p w14:paraId="0358E1E7" w14:textId="77777777" w:rsidR="00C558AF" w:rsidRPr="00C558AF" w:rsidRDefault="00C558AF" w:rsidP="004E33A8">
            <w:pPr>
              <w:rPr>
                <w:rFonts w:asciiTheme="majorHAnsi" w:hAnsiTheme="majorHAnsi"/>
              </w:rPr>
            </w:pPr>
            <w:r w:rsidRPr="00C558AF">
              <w:rPr>
                <w:rFonts w:asciiTheme="majorHAnsi" w:hAnsiTheme="majorHAnsi"/>
              </w:rPr>
              <w:t>Description</w:t>
            </w:r>
          </w:p>
        </w:tc>
        <w:tc>
          <w:tcPr>
            <w:tcW w:w="1545" w:type="dxa"/>
            <w:tcBorders>
              <w:top w:val="single" w:sz="12" w:space="0" w:color="auto"/>
              <w:left w:val="single" w:sz="4" w:space="0" w:color="auto"/>
              <w:bottom w:val="nil"/>
              <w:right w:val="nil"/>
            </w:tcBorders>
          </w:tcPr>
          <w:p w14:paraId="03DF1810" w14:textId="77777777" w:rsidR="00C558AF" w:rsidRPr="00C558AF" w:rsidRDefault="00C558AF" w:rsidP="004E33A8">
            <w:pPr>
              <w:jc w:val="center"/>
              <w:rPr>
                <w:rFonts w:asciiTheme="majorHAnsi" w:hAnsiTheme="majorHAnsi"/>
              </w:rPr>
            </w:pPr>
            <w:r w:rsidRPr="00C558AF">
              <w:rPr>
                <w:rFonts w:asciiTheme="majorHAnsi" w:hAnsiTheme="majorHAnsi"/>
              </w:rPr>
              <w:t>new soft</w:t>
            </w:r>
          </w:p>
        </w:tc>
        <w:tc>
          <w:tcPr>
            <w:tcW w:w="1364" w:type="dxa"/>
            <w:tcBorders>
              <w:top w:val="single" w:sz="12" w:space="0" w:color="auto"/>
              <w:left w:val="nil"/>
              <w:bottom w:val="nil"/>
              <w:right w:val="nil"/>
            </w:tcBorders>
          </w:tcPr>
          <w:p w14:paraId="20AAD9AF" w14:textId="77777777" w:rsidR="00C558AF" w:rsidRPr="00C558AF" w:rsidRDefault="00C558AF" w:rsidP="004E33A8">
            <w:pPr>
              <w:jc w:val="center"/>
              <w:rPr>
                <w:rFonts w:asciiTheme="majorHAnsi" w:hAnsiTheme="majorHAnsi"/>
              </w:rPr>
            </w:pPr>
            <w:r w:rsidRPr="00C558AF">
              <w:rPr>
                <w:rFonts w:asciiTheme="majorHAnsi" w:hAnsiTheme="majorHAnsi"/>
              </w:rPr>
              <w:t>new hard</w:t>
            </w:r>
          </w:p>
        </w:tc>
        <w:tc>
          <w:tcPr>
            <w:tcW w:w="1418" w:type="dxa"/>
            <w:tcBorders>
              <w:top w:val="single" w:sz="12" w:space="0" w:color="auto"/>
              <w:left w:val="nil"/>
              <w:bottom w:val="nil"/>
              <w:right w:val="nil"/>
            </w:tcBorders>
          </w:tcPr>
          <w:p w14:paraId="556DC712" w14:textId="77777777" w:rsidR="00C558AF" w:rsidRPr="00C558AF" w:rsidRDefault="00C558AF" w:rsidP="004E33A8">
            <w:pPr>
              <w:jc w:val="center"/>
              <w:rPr>
                <w:rFonts w:asciiTheme="majorHAnsi" w:hAnsiTheme="majorHAnsi"/>
              </w:rPr>
            </w:pPr>
            <w:r w:rsidRPr="00C558AF">
              <w:rPr>
                <w:rFonts w:asciiTheme="majorHAnsi" w:hAnsiTheme="majorHAnsi"/>
              </w:rPr>
              <w:t>intermediate</w:t>
            </w:r>
          </w:p>
        </w:tc>
        <w:tc>
          <w:tcPr>
            <w:tcW w:w="1559" w:type="dxa"/>
            <w:tcBorders>
              <w:top w:val="single" w:sz="12" w:space="0" w:color="auto"/>
              <w:left w:val="nil"/>
              <w:bottom w:val="nil"/>
              <w:right w:val="nil"/>
            </w:tcBorders>
          </w:tcPr>
          <w:p w14:paraId="6F7AD5BA" w14:textId="77777777" w:rsidR="00C558AF" w:rsidRPr="00C558AF" w:rsidRDefault="00C558AF" w:rsidP="004E33A8">
            <w:pPr>
              <w:jc w:val="center"/>
              <w:rPr>
                <w:rFonts w:asciiTheme="majorHAnsi" w:hAnsiTheme="majorHAnsi"/>
              </w:rPr>
            </w:pPr>
            <w:r w:rsidRPr="00C558AF">
              <w:rPr>
                <w:rFonts w:asciiTheme="majorHAnsi" w:hAnsiTheme="majorHAnsi"/>
              </w:rPr>
              <w:t>old</w:t>
            </w:r>
          </w:p>
        </w:tc>
        <w:tc>
          <w:tcPr>
            <w:tcW w:w="1418" w:type="dxa"/>
            <w:tcBorders>
              <w:top w:val="single" w:sz="12" w:space="0" w:color="auto"/>
              <w:left w:val="nil"/>
              <w:bottom w:val="nil"/>
              <w:right w:val="nil"/>
            </w:tcBorders>
          </w:tcPr>
          <w:p w14:paraId="566638C1" w14:textId="77777777" w:rsidR="00C558AF" w:rsidRPr="00C558AF" w:rsidRDefault="00C558AF" w:rsidP="004E33A8">
            <w:pPr>
              <w:jc w:val="center"/>
              <w:rPr>
                <w:rFonts w:asciiTheme="majorHAnsi" w:hAnsiTheme="majorHAnsi"/>
              </w:rPr>
            </w:pPr>
            <w:r w:rsidRPr="00C558AF">
              <w:rPr>
                <w:rFonts w:asciiTheme="majorHAnsi" w:hAnsiTheme="majorHAnsi"/>
              </w:rPr>
              <w:t>very old</w:t>
            </w:r>
          </w:p>
        </w:tc>
      </w:tr>
      <w:tr w:rsidR="00C558AF" w:rsidRPr="00C558AF" w14:paraId="5B084452" w14:textId="77777777" w:rsidTr="00C558AF">
        <w:trPr>
          <w:trHeight w:hRule="exact" w:val="340"/>
        </w:trPr>
        <w:tc>
          <w:tcPr>
            <w:tcW w:w="1735" w:type="dxa"/>
            <w:tcBorders>
              <w:top w:val="nil"/>
              <w:left w:val="nil"/>
              <w:bottom w:val="nil"/>
              <w:right w:val="single" w:sz="4" w:space="0" w:color="auto"/>
            </w:tcBorders>
          </w:tcPr>
          <w:p w14:paraId="443B5409" w14:textId="77777777" w:rsidR="00C558AF" w:rsidRPr="00C558AF" w:rsidRDefault="00C558AF" w:rsidP="004E33A8">
            <w:pPr>
              <w:rPr>
                <w:rFonts w:asciiTheme="majorHAnsi" w:hAnsiTheme="majorHAnsi"/>
              </w:rPr>
            </w:pPr>
            <w:r w:rsidRPr="00C558AF">
              <w:rPr>
                <w:rFonts w:asciiTheme="majorHAnsi" w:hAnsiTheme="majorHAnsi"/>
              </w:rPr>
              <w:t>Relative age</w:t>
            </w:r>
          </w:p>
        </w:tc>
        <w:tc>
          <w:tcPr>
            <w:tcW w:w="1545" w:type="dxa"/>
            <w:tcBorders>
              <w:top w:val="nil"/>
              <w:left w:val="single" w:sz="4" w:space="0" w:color="auto"/>
              <w:bottom w:val="nil"/>
              <w:right w:val="nil"/>
            </w:tcBorders>
          </w:tcPr>
          <w:p w14:paraId="3313A9C6" w14:textId="77777777" w:rsidR="00C558AF" w:rsidRPr="00C558AF" w:rsidRDefault="00C558AF" w:rsidP="004E33A8">
            <w:pPr>
              <w:jc w:val="center"/>
              <w:rPr>
                <w:rFonts w:asciiTheme="majorHAnsi" w:hAnsiTheme="majorHAnsi"/>
              </w:rPr>
            </w:pPr>
            <w:r w:rsidRPr="00C558AF">
              <w:rPr>
                <w:rFonts w:asciiTheme="majorHAnsi" w:hAnsiTheme="majorHAnsi"/>
              </w:rPr>
              <w:t>&lt;3 months</w:t>
            </w:r>
          </w:p>
        </w:tc>
        <w:tc>
          <w:tcPr>
            <w:tcW w:w="1364" w:type="dxa"/>
            <w:tcBorders>
              <w:top w:val="nil"/>
              <w:left w:val="nil"/>
              <w:bottom w:val="nil"/>
              <w:right w:val="nil"/>
            </w:tcBorders>
          </w:tcPr>
          <w:p w14:paraId="1464D5DE" w14:textId="77777777" w:rsidR="00C558AF" w:rsidRPr="00C558AF" w:rsidRDefault="00C558AF" w:rsidP="004E33A8">
            <w:pPr>
              <w:jc w:val="center"/>
              <w:rPr>
                <w:rFonts w:asciiTheme="majorHAnsi" w:hAnsiTheme="majorHAnsi"/>
              </w:rPr>
            </w:pPr>
            <w:r w:rsidRPr="00C558AF">
              <w:rPr>
                <w:rFonts w:asciiTheme="majorHAnsi" w:hAnsiTheme="majorHAnsi"/>
              </w:rPr>
              <w:t>3-12 months</w:t>
            </w:r>
          </w:p>
        </w:tc>
        <w:tc>
          <w:tcPr>
            <w:tcW w:w="1418" w:type="dxa"/>
            <w:tcBorders>
              <w:top w:val="nil"/>
              <w:left w:val="nil"/>
              <w:bottom w:val="nil"/>
              <w:right w:val="nil"/>
            </w:tcBorders>
          </w:tcPr>
          <w:p w14:paraId="7B6D5D51"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559" w:type="dxa"/>
            <w:tcBorders>
              <w:top w:val="nil"/>
              <w:left w:val="nil"/>
              <w:bottom w:val="nil"/>
              <w:right w:val="nil"/>
            </w:tcBorders>
          </w:tcPr>
          <w:p w14:paraId="2DA1EB0E"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418" w:type="dxa"/>
            <w:tcBorders>
              <w:top w:val="nil"/>
              <w:left w:val="nil"/>
              <w:bottom w:val="nil"/>
              <w:right w:val="nil"/>
            </w:tcBorders>
          </w:tcPr>
          <w:p w14:paraId="37C35107"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r>
      <w:tr w:rsidR="00C558AF" w:rsidRPr="00C558AF" w14:paraId="5A57CD2D" w14:textId="77777777" w:rsidTr="00C558AF">
        <w:trPr>
          <w:trHeight w:hRule="exact" w:val="340"/>
        </w:trPr>
        <w:tc>
          <w:tcPr>
            <w:tcW w:w="1735" w:type="dxa"/>
            <w:tcBorders>
              <w:top w:val="nil"/>
              <w:left w:val="nil"/>
              <w:bottom w:val="nil"/>
              <w:right w:val="single" w:sz="4" w:space="0" w:color="auto"/>
            </w:tcBorders>
          </w:tcPr>
          <w:p w14:paraId="6731E244" w14:textId="77777777" w:rsidR="00C558AF" w:rsidRPr="00C558AF" w:rsidRDefault="00C558AF" w:rsidP="004E33A8">
            <w:pPr>
              <w:rPr>
                <w:rFonts w:asciiTheme="majorHAnsi" w:hAnsiTheme="majorHAnsi"/>
              </w:rPr>
            </w:pPr>
            <w:r w:rsidRPr="00C558AF">
              <w:rPr>
                <w:rFonts w:asciiTheme="majorHAnsi" w:hAnsiTheme="majorHAnsi"/>
              </w:rPr>
              <w:t>Dorsal colour</w:t>
            </w:r>
          </w:p>
        </w:tc>
        <w:tc>
          <w:tcPr>
            <w:tcW w:w="1545" w:type="dxa"/>
            <w:tcBorders>
              <w:top w:val="nil"/>
              <w:left w:val="single" w:sz="4" w:space="0" w:color="auto"/>
              <w:bottom w:val="nil"/>
              <w:right w:val="nil"/>
            </w:tcBorders>
          </w:tcPr>
          <w:p w14:paraId="7FC23ACB" w14:textId="77777777" w:rsidR="00C558AF" w:rsidRPr="00C558AF" w:rsidRDefault="00C558AF" w:rsidP="004E33A8">
            <w:pPr>
              <w:jc w:val="center"/>
              <w:rPr>
                <w:rFonts w:asciiTheme="majorHAnsi" w:hAnsiTheme="majorHAnsi"/>
              </w:rPr>
            </w:pPr>
            <w:r w:rsidRPr="00C558AF">
              <w:rPr>
                <w:rFonts w:asciiTheme="majorHAnsi" w:hAnsiTheme="majorHAnsi"/>
              </w:rPr>
              <w:t>light brown</w:t>
            </w:r>
          </w:p>
        </w:tc>
        <w:tc>
          <w:tcPr>
            <w:tcW w:w="1364" w:type="dxa"/>
            <w:tcBorders>
              <w:top w:val="nil"/>
              <w:left w:val="nil"/>
              <w:bottom w:val="nil"/>
              <w:right w:val="nil"/>
            </w:tcBorders>
          </w:tcPr>
          <w:p w14:paraId="595673C2" w14:textId="77777777" w:rsidR="00C558AF" w:rsidRPr="00C558AF" w:rsidRDefault="00C558AF" w:rsidP="004E33A8">
            <w:pPr>
              <w:jc w:val="center"/>
              <w:rPr>
                <w:rFonts w:asciiTheme="majorHAnsi" w:hAnsiTheme="majorHAnsi"/>
              </w:rPr>
            </w:pPr>
            <w:r w:rsidRPr="00C558AF">
              <w:rPr>
                <w:rFonts w:asciiTheme="majorHAnsi" w:hAnsiTheme="majorHAnsi"/>
              </w:rPr>
              <w:t>light brown</w:t>
            </w:r>
          </w:p>
        </w:tc>
        <w:tc>
          <w:tcPr>
            <w:tcW w:w="1418" w:type="dxa"/>
            <w:tcBorders>
              <w:top w:val="nil"/>
              <w:left w:val="nil"/>
              <w:bottom w:val="nil"/>
              <w:right w:val="nil"/>
            </w:tcBorders>
          </w:tcPr>
          <w:p w14:paraId="64A3B69C" w14:textId="77777777" w:rsidR="00C558AF" w:rsidRPr="00C558AF" w:rsidRDefault="00C558AF" w:rsidP="004E33A8">
            <w:pPr>
              <w:jc w:val="center"/>
              <w:rPr>
                <w:rFonts w:asciiTheme="majorHAnsi" w:hAnsiTheme="majorHAnsi"/>
              </w:rPr>
            </w:pPr>
            <w:r w:rsidRPr="00C558AF">
              <w:rPr>
                <w:rFonts w:asciiTheme="majorHAnsi" w:hAnsiTheme="majorHAnsi"/>
              </w:rPr>
              <w:t>light brown</w:t>
            </w:r>
          </w:p>
        </w:tc>
        <w:tc>
          <w:tcPr>
            <w:tcW w:w="1559" w:type="dxa"/>
            <w:tcBorders>
              <w:top w:val="nil"/>
              <w:left w:val="nil"/>
              <w:bottom w:val="nil"/>
              <w:right w:val="nil"/>
            </w:tcBorders>
          </w:tcPr>
          <w:p w14:paraId="77A17667" w14:textId="77777777" w:rsidR="00C558AF" w:rsidRPr="00C558AF" w:rsidRDefault="00C558AF" w:rsidP="004E33A8">
            <w:pPr>
              <w:jc w:val="center"/>
              <w:rPr>
                <w:rFonts w:asciiTheme="majorHAnsi" w:hAnsiTheme="majorHAnsi"/>
              </w:rPr>
            </w:pPr>
            <w:r w:rsidRPr="00C558AF">
              <w:rPr>
                <w:rFonts w:asciiTheme="majorHAnsi" w:hAnsiTheme="majorHAnsi"/>
              </w:rPr>
              <w:t>dark brown</w:t>
            </w:r>
          </w:p>
        </w:tc>
        <w:tc>
          <w:tcPr>
            <w:tcW w:w="1418" w:type="dxa"/>
            <w:tcBorders>
              <w:top w:val="nil"/>
              <w:left w:val="nil"/>
              <w:bottom w:val="nil"/>
              <w:right w:val="nil"/>
            </w:tcBorders>
          </w:tcPr>
          <w:p w14:paraId="084857AA" w14:textId="77777777" w:rsidR="00C558AF" w:rsidRPr="00C558AF" w:rsidRDefault="00C558AF" w:rsidP="004E33A8">
            <w:pPr>
              <w:jc w:val="center"/>
              <w:rPr>
                <w:rFonts w:asciiTheme="majorHAnsi" w:hAnsiTheme="majorHAnsi"/>
              </w:rPr>
            </w:pPr>
            <w:r w:rsidRPr="00C558AF">
              <w:rPr>
                <w:rFonts w:asciiTheme="majorHAnsi" w:hAnsiTheme="majorHAnsi"/>
              </w:rPr>
              <w:t>dark brown</w:t>
            </w:r>
          </w:p>
        </w:tc>
      </w:tr>
      <w:tr w:rsidR="00C558AF" w:rsidRPr="00C558AF" w14:paraId="74998A9E" w14:textId="77777777" w:rsidTr="00C558AF">
        <w:trPr>
          <w:trHeight w:hRule="exact" w:val="340"/>
        </w:trPr>
        <w:tc>
          <w:tcPr>
            <w:tcW w:w="1735" w:type="dxa"/>
            <w:tcBorders>
              <w:top w:val="nil"/>
              <w:left w:val="nil"/>
              <w:bottom w:val="nil"/>
              <w:right w:val="single" w:sz="4" w:space="0" w:color="auto"/>
            </w:tcBorders>
          </w:tcPr>
          <w:p w14:paraId="75672EEE" w14:textId="77777777" w:rsidR="00C558AF" w:rsidRPr="00C558AF" w:rsidRDefault="00C558AF" w:rsidP="004E33A8">
            <w:pPr>
              <w:rPr>
                <w:rFonts w:asciiTheme="majorHAnsi" w:hAnsiTheme="majorHAnsi"/>
              </w:rPr>
            </w:pPr>
            <w:r w:rsidRPr="00C558AF">
              <w:rPr>
                <w:rFonts w:asciiTheme="majorHAnsi" w:hAnsiTheme="majorHAnsi"/>
              </w:rPr>
              <w:t>Ventral colour</w:t>
            </w:r>
          </w:p>
        </w:tc>
        <w:tc>
          <w:tcPr>
            <w:tcW w:w="1545" w:type="dxa"/>
            <w:tcBorders>
              <w:top w:val="nil"/>
              <w:left w:val="single" w:sz="4" w:space="0" w:color="auto"/>
              <w:bottom w:val="nil"/>
              <w:right w:val="nil"/>
            </w:tcBorders>
          </w:tcPr>
          <w:p w14:paraId="12805CC5" w14:textId="77777777" w:rsidR="00C558AF" w:rsidRPr="00C558AF" w:rsidRDefault="00C558AF" w:rsidP="004E33A8">
            <w:pPr>
              <w:jc w:val="center"/>
              <w:rPr>
                <w:rFonts w:asciiTheme="majorHAnsi" w:hAnsiTheme="majorHAnsi"/>
              </w:rPr>
            </w:pPr>
            <w:r w:rsidRPr="00C558AF">
              <w:rPr>
                <w:rFonts w:asciiTheme="majorHAnsi" w:hAnsiTheme="majorHAnsi"/>
              </w:rPr>
              <w:t>translucent</w:t>
            </w:r>
          </w:p>
        </w:tc>
        <w:tc>
          <w:tcPr>
            <w:tcW w:w="1364" w:type="dxa"/>
            <w:tcBorders>
              <w:top w:val="nil"/>
              <w:left w:val="nil"/>
              <w:bottom w:val="nil"/>
              <w:right w:val="nil"/>
            </w:tcBorders>
          </w:tcPr>
          <w:p w14:paraId="6173B23A" w14:textId="77777777" w:rsidR="00C558AF" w:rsidRPr="00C558AF" w:rsidRDefault="00C558AF" w:rsidP="004E33A8">
            <w:pPr>
              <w:jc w:val="center"/>
              <w:rPr>
                <w:rFonts w:asciiTheme="majorHAnsi" w:hAnsiTheme="majorHAnsi"/>
              </w:rPr>
            </w:pPr>
            <w:r w:rsidRPr="00C558AF">
              <w:rPr>
                <w:rFonts w:asciiTheme="majorHAnsi" w:hAnsiTheme="majorHAnsi"/>
              </w:rPr>
              <w:t>white opaque</w:t>
            </w:r>
          </w:p>
        </w:tc>
        <w:tc>
          <w:tcPr>
            <w:tcW w:w="1418" w:type="dxa"/>
            <w:tcBorders>
              <w:top w:val="nil"/>
              <w:left w:val="nil"/>
              <w:bottom w:val="nil"/>
              <w:right w:val="nil"/>
            </w:tcBorders>
          </w:tcPr>
          <w:p w14:paraId="2E8951E8" w14:textId="77777777" w:rsidR="00C558AF" w:rsidRPr="00C558AF" w:rsidRDefault="00C558AF" w:rsidP="004E33A8">
            <w:pPr>
              <w:jc w:val="center"/>
              <w:rPr>
                <w:rFonts w:asciiTheme="majorHAnsi" w:hAnsiTheme="majorHAnsi"/>
              </w:rPr>
            </w:pPr>
            <w:r w:rsidRPr="00C558AF">
              <w:rPr>
                <w:rFonts w:asciiTheme="majorHAnsi" w:hAnsiTheme="majorHAnsi"/>
              </w:rPr>
              <w:t>yellow-beige</w:t>
            </w:r>
          </w:p>
        </w:tc>
        <w:tc>
          <w:tcPr>
            <w:tcW w:w="1559" w:type="dxa"/>
            <w:tcBorders>
              <w:top w:val="nil"/>
              <w:left w:val="nil"/>
              <w:bottom w:val="nil"/>
              <w:right w:val="nil"/>
            </w:tcBorders>
          </w:tcPr>
          <w:p w14:paraId="65180E44" w14:textId="77777777" w:rsidR="00C558AF" w:rsidRPr="00C558AF" w:rsidRDefault="00C558AF" w:rsidP="004E33A8">
            <w:pPr>
              <w:jc w:val="center"/>
              <w:rPr>
                <w:rFonts w:asciiTheme="majorHAnsi" w:hAnsiTheme="majorHAnsi"/>
              </w:rPr>
            </w:pPr>
            <w:r w:rsidRPr="00C558AF">
              <w:rPr>
                <w:rFonts w:asciiTheme="majorHAnsi" w:hAnsiTheme="majorHAnsi"/>
              </w:rPr>
              <w:t>yellow-brown</w:t>
            </w:r>
          </w:p>
        </w:tc>
        <w:tc>
          <w:tcPr>
            <w:tcW w:w="1418" w:type="dxa"/>
            <w:tcBorders>
              <w:top w:val="nil"/>
              <w:left w:val="nil"/>
              <w:bottom w:val="nil"/>
              <w:right w:val="nil"/>
            </w:tcBorders>
          </w:tcPr>
          <w:p w14:paraId="66E83080" w14:textId="77777777" w:rsidR="00C558AF" w:rsidRPr="00C558AF" w:rsidRDefault="00C558AF" w:rsidP="004E33A8">
            <w:pPr>
              <w:jc w:val="center"/>
              <w:rPr>
                <w:rFonts w:asciiTheme="majorHAnsi" w:hAnsiTheme="majorHAnsi"/>
              </w:rPr>
            </w:pPr>
            <w:r w:rsidRPr="00C558AF">
              <w:rPr>
                <w:rFonts w:asciiTheme="majorHAnsi" w:hAnsiTheme="majorHAnsi"/>
              </w:rPr>
              <w:t>dark brown</w:t>
            </w:r>
          </w:p>
        </w:tc>
      </w:tr>
      <w:tr w:rsidR="00C558AF" w:rsidRPr="00C558AF" w14:paraId="6B2DA67B" w14:textId="77777777" w:rsidTr="00C558AF">
        <w:trPr>
          <w:trHeight w:hRule="exact" w:val="340"/>
        </w:trPr>
        <w:tc>
          <w:tcPr>
            <w:tcW w:w="1735" w:type="dxa"/>
            <w:tcBorders>
              <w:top w:val="nil"/>
              <w:left w:val="nil"/>
              <w:bottom w:val="nil"/>
              <w:right w:val="single" w:sz="4" w:space="0" w:color="auto"/>
            </w:tcBorders>
          </w:tcPr>
          <w:p w14:paraId="4167D3B9" w14:textId="77777777" w:rsidR="00C558AF" w:rsidRPr="00C558AF" w:rsidRDefault="00C558AF" w:rsidP="004E33A8">
            <w:pPr>
              <w:rPr>
                <w:rFonts w:asciiTheme="majorHAnsi" w:hAnsiTheme="majorHAnsi"/>
              </w:rPr>
            </w:pPr>
            <w:r w:rsidRPr="00C558AF">
              <w:rPr>
                <w:rFonts w:asciiTheme="majorHAnsi" w:hAnsiTheme="majorHAnsi"/>
              </w:rPr>
              <w:t>Iridescence</w:t>
            </w:r>
          </w:p>
        </w:tc>
        <w:tc>
          <w:tcPr>
            <w:tcW w:w="1545" w:type="dxa"/>
            <w:tcBorders>
              <w:top w:val="nil"/>
              <w:left w:val="single" w:sz="4" w:space="0" w:color="auto"/>
              <w:bottom w:val="nil"/>
              <w:right w:val="nil"/>
            </w:tcBorders>
          </w:tcPr>
          <w:p w14:paraId="473231A7" w14:textId="77777777" w:rsidR="00C558AF" w:rsidRPr="00C558AF" w:rsidRDefault="00C558AF" w:rsidP="004E33A8">
            <w:pPr>
              <w:jc w:val="center"/>
              <w:rPr>
                <w:rFonts w:asciiTheme="majorHAnsi" w:hAnsiTheme="majorHAnsi"/>
              </w:rPr>
            </w:pPr>
            <w:r w:rsidRPr="00C558AF">
              <w:rPr>
                <w:rFonts w:asciiTheme="majorHAnsi" w:hAnsiTheme="majorHAnsi"/>
              </w:rPr>
              <w:t>yes</w:t>
            </w:r>
          </w:p>
        </w:tc>
        <w:tc>
          <w:tcPr>
            <w:tcW w:w="1364" w:type="dxa"/>
            <w:tcBorders>
              <w:top w:val="nil"/>
              <w:left w:val="nil"/>
              <w:bottom w:val="nil"/>
              <w:right w:val="nil"/>
            </w:tcBorders>
          </w:tcPr>
          <w:p w14:paraId="6BA7BE83" w14:textId="77777777" w:rsidR="00C558AF" w:rsidRPr="00C558AF" w:rsidRDefault="00C558AF" w:rsidP="004E33A8">
            <w:pPr>
              <w:jc w:val="center"/>
              <w:rPr>
                <w:rFonts w:asciiTheme="majorHAnsi" w:hAnsiTheme="majorHAnsi"/>
              </w:rPr>
            </w:pPr>
            <w:r w:rsidRPr="00C558AF">
              <w:rPr>
                <w:rFonts w:asciiTheme="majorHAnsi" w:hAnsiTheme="majorHAnsi"/>
              </w:rPr>
              <w:t>some</w:t>
            </w:r>
          </w:p>
        </w:tc>
        <w:tc>
          <w:tcPr>
            <w:tcW w:w="1418" w:type="dxa"/>
            <w:tcBorders>
              <w:top w:val="nil"/>
              <w:left w:val="nil"/>
              <w:bottom w:val="nil"/>
              <w:right w:val="nil"/>
            </w:tcBorders>
          </w:tcPr>
          <w:p w14:paraId="1D44A88B" w14:textId="750F19D4" w:rsidR="00C558AF" w:rsidRPr="00C558AF" w:rsidRDefault="00C82846" w:rsidP="004E33A8">
            <w:pPr>
              <w:jc w:val="center"/>
              <w:rPr>
                <w:rFonts w:asciiTheme="majorHAnsi" w:hAnsiTheme="majorHAnsi"/>
              </w:rPr>
            </w:pPr>
            <w:r>
              <w:rPr>
                <w:rFonts w:asciiTheme="majorHAnsi" w:hAnsiTheme="majorHAnsi"/>
              </w:rPr>
              <w:t>none/traces</w:t>
            </w:r>
          </w:p>
        </w:tc>
        <w:tc>
          <w:tcPr>
            <w:tcW w:w="1559" w:type="dxa"/>
            <w:tcBorders>
              <w:top w:val="nil"/>
              <w:left w:val="nil"/>
              <w:bottom w:val="nil"/>
              <w:right w:val="nil"/>
            </w:tcBorders>
          </w:tcPr>
          <w:p w14:paraId="6E02A732" w14:textId="402741D2" w:rsidR="00C558AF" w:rsidRPr="00C558AF" w:rsidRDefault="00C82846" w:rsidP="004E33A8">
            <w:pPr>
              <w:jc w:val="center"/>
              <w:rPr>
                <w:rFonts w:asciiTheme="majorHAnsi" w:hAnsiTheme="majorHAnsi"/>
              </w:rPr>
            </w:pPr>
            <w:r>
              <w:rPr>
                <w:rFonts w:asciiTheme="majorHAnsi" w:hAnsiTheme="majorHAnsi"/>
              </w:rPr>
              <w:t>-</w:t>
            </w:r>
          </w:p>
        </w:tc>
        <w:tc>
          <w:tcPr>
            <w:tcW w:w="1418" w:type="dxa"/>
            <w:tcBorders>
              <w:top w:val="nil"/>
              <w:left w:val="nil"/>
              <w:bottom w:val="nil"/>
              <w:right w:val="nil"/>
            </w:tcBorders>
          </w:tcPr>
          <w:p w14:paraId="76D52D09" w14:textId="3E8BD81C" w:rsidR="00C558AF" w:rsidRPr="00C558AF" w:rsidRDefault="00C82846" w:rsidP="004E33A8">
            <w:pPr>
              <w:jc w:val="center"/>
              <w:rPr>
                <w:rFonts w:asciiTheme="majorHAnsi" w:hAnsiTheme="majorHAnsi"/>
              </w:rPr>
            </w:pPr>
            <w:r>
              <w:rPr>
                <w:rFonts w:asciiTheme="majorHAnsi" w:hAnsiTheme="majorHAnsi"/>
              </w:rPr>
              <w:t>-</w:t>
            </w:r>
          </w:p>
        </w:tc>
      </w:tr>
      <w:tr w:rsidR="00C558AF" w:rsidRPr="00C558AF" w14:paraId="35F217C6" w14:textId="77777777" w:rsidTr="00C558AF">
        <w:trPr>
          <w:trHeight w:hRule="exact" w:val="340"/>
        </w:trPr>
        <w:tc>
          <w:tcPr>
            <w:tcW w:w="1735" w:type="dxa"/>
            <w:tcBorders>
              <w:top w:val="nil"/>
              <w:left w:val="nil"/>
              <w:bottom w:val="nil"/>
              <w:right w:val="single" w:sz="4" w:space="0" w:color="auto"/>
            </w:tcBorders>
          </w:tcPr>
          <w:p w14:paraId="5158B265" w14:textId="77777777" w:rsidR="00C558AF" w:rsidRPr="00C558AF" w:rsidRDefault="00C558AF" w:rsidP="004E33A8">
            <w:pPr>
              <w:rPr>
                <w:rFonts w:asciiTheme="majorHAnsi" w:hAnsiTheme="majorHAnsi"/>
              </w:rPr>
            </w:pPr>
            <w:r w:rsidRPr="00C558AF">
              <w:rPr>
                <w:rFonts w:asciiTheme="majorHAnsi" w:hAnsiTheme="majorHAnsi"/>
              </w:rPr>
              <w:t>Wear / scars</w:t>
            </w:r>
          </w:p>
        </w:tc>
        <w:tc>
          <w:tcPr>
            <w:tcW w:w="1545" w:type="dxa"/>
            <w:tcBorders>
              <w:top w:val="nil"/>
              <w:left w:val="single" w:sz="4" w:space="0" w:color="auto"/>
              <w:bottom w:val="nil"/>
              <w:right w:val="nil"/>
            </w:tcBorders>
          </w:tcPr>
          <w:p w14:paraId="52C0B451"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45D26948"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341DD18A" w14:textId="77777777" w:rsidR="00C558AF" w:rsidRPr="00C558AF" w:rsidRDefault="00C558AF" w:rsidP="004E33A8">
            <w:pPr>
              <w:jc w:val="center"/>
              <w:rPr>
                <w:rFonts w:asciiTheme="majorHAnsi" w:hAnsiTheme="majorHAnsi"/>
              </w:rPr>
            </w:pPr>
            <w:r w:rsidRPr="00C558AF">
              <w:rPr>
                <w:rFonts w:asciiTheme="majorHAnsi" w:hAnsiTheme="majorHAnsi"/>
              </w:rPr>
              <w:t>traces</w:t>
            </w:r>
          </w:p>
        </w:tc>
        <w:tc>
          <w:tcPr>
            <w:tcW w:w="1559" w:type="dxa"/>
            <w:tcBorders>
              <w:top w:val="nil"/>
              <w:left w:val="nil"/>
              <w:bottom w:val="nil"/>
              <w:right w:val="nil"/>
            </w:tcBorders>
          </w:tcPr>
          <w:p w14:paraId="76FC6190" w14:textId="77777777" w:rsidR="00C558AF" w:rsidRPr="00C558AF" w:rsidRDefault="00C558AF" w:rsidP="004E33A8">
            <w:pPr>
              <w:jc w:val="center"/>
              <w:rPr>
                <w:rFonts w:asciiTheme="majorHAnsi" w:hAnsiTheme="majorHAnsi"/>
              </w:rPr>
            </w:pPr>
            <w:r w:rsidRPr="00C558AF">
              <w:rPr>
                <w:rFonts w:asciiTheme="majorHAnsi" w:hAnsiTheme="majorHAnsi"/>
              </w:rPr>
              <w:t>yes</w:t>
            </w:r>
          </w:p>
        </w:tc>
        <w:tc>
          <w:tcPr>
            <w:tcW w:w="1418" w:type="dxa"/>
            <w:tcBorders>
              <w:top w:val="nil"/>
              <w:left w:val="nil"/>
              <w:bottom w:val="nil"/>
              <w:right w:val="nil"/>
            </w:tcBorders>
          </w:tcPr>
          <w:p w14:paraId="4B37C7A0" w14:textId="77777777" w:rsidR="00C558AF" w:rsidRPr="00C558AF" w:rsidRDefault="00C558AF" w:rsidP="004E33A8">
            <w:pPr>
              <w:jc w:val="center"/>
              <w:rPr>
                <w:rFonts w:asciiTheme="majorHAnsi" w:hAnsiTheme="majorHAnsi"/>
              </w:rPr>
            </w:pPr>
            <w:r w:rsidRPr="00C558AF">
              <w:rPr>
                <w:rFonts w:asciiTheme="majorHAnsi" w:hAnsiTheme="majorHAnsi"/>
              </w:rPr>
              <w:t>yes</w:t>
            </w:r>
          </w:p>
        </w:tc>
      </w:tr>
      <w:tr w:rsidR="00C558AF" w:rsidRPr="00C558AF" w14:paraId="62FA180C" w14:textId="77777777" w:rsidTr="00C558AF">
        <w:trPr>
          <w:trHeight w:hRule="exact" w:val="340"/>
        </w:trPr>
        <w:tc>
          <w:tcPr>
            <w:tcW w:w="1735" w:type="dxa"/>
            <w:tcBorders>
              <w:top w:val="nil"/>
              <w:left w:val="nil"/>
              <w:bottom w:val="nil"/>
              <w:right w:val="single" w:sz="4" w:space="0" w:color="auto"/>
            </w:tcBorders>
          </w:tcPr>
          <w:p w14:paraId="2386C7D2" w14:textId="77777777" w:rsidR="00C558AF" w:rsidRPr="00C558AF" w:rsidRDefault="00C558AF" w:rsidP="004E33A8">
            <w:pPr>
              <w:rPr>
                <w:rFonts w:asciiTheme="majorHAnsi" w:hAnsiTheme="majorHAnsi"/>
              </w:rPr>
            </w:pPr>
            <w:r w:rsidRPr="00C558AF">
              <w:rPr>
                <w:rFonts w:asciiTheme="majorHAnsi" w:hAnsiTheme="majorHAnsi"/>
              </w:rPr>
              <w:t>Spines / dactyls</w:t>
            </w:r>
          </w:p>
        </w:tc>
        <w:tc>
          <w:tcPr>
            <w:tcW w:w="1545" w:type="dxa"/>
            <w:tcBorders>
              <w:top w:val="nil"/>
              <w:left w:val="single" w:sz="4" w:space="0" w:color="auto"/>
              <w:bottom w:val="nil"/>
              <w:right w:val="nil"/>
            </w:tcBorders>
          </w:tcPr>
          <w:p w14:paraId="04AC824F" w14:textId="77777777" w:rsidR="00C558AF" w:rsidRPr="00C558AF" w:rsidRDefault="00C558AF" w:rsidP="004E33A8">
            <w:pPr>
              <w:jc w:val="center"/>
              <w:rPr>
                <w:rFonts w:asciiTheme="majorHAnsi" w:hAnsiTheme="majorHAnsi"/>
              </w:rPr>
            </w:pPr>
            <w:r w:rsidRPr="00C558AF">
              <w:rPr>
                <w:rFonts w:asciiTheme="majorHAnsi" w:hAnsiTheme="majorHAnsi"/>
              </w:rPr>
              <w:t>sharp</w:t>
            </w:r>
          </w:p>
        </w:tc>
        <w:tc>
          <w:tcPr>
            <w:tcW w:w="1364" w:type="dxa"/>
            <w:tcBorders>
              <w:top w:val="nil"/>
              <w:left w:val="nil"/>
              <w:bottom w:val="nil"/>
              <w:right w:val="nil"/>
            </w:tcBorders>
          </w:tcPr>
          <w:p w14:paraId="690FBAF5" w14:textId="77777777" w:rsidR="00C558AF" w:rsidRPr="00C558AF" w:rsidRDefault="00C558AF" w:rsidP="004E33A8">
            <w:pPr>
              <w:jc w:val="center"/>
              <w:rPr>
                <w:rFonts w:asciiTheme="majorHAnsi" w:hAnsiTheme="majorHAnsi"/>
              </w:rPr>
            </w:pPr>
            <w:r w:rsidRPr="00C558AF">
              <w:rPr>
                <w:rFonts w:asciiTheme="majorHAnsi" w:hAnsiTheme="majorHAnsi"/>
              </w:rPr>
              <w:t>sharp</w:t>
            </w:r>
          </w:p>
        </w:tc>
        <w:tc>
          <w:tcPr>
            <w:tcW w:w="1418" w:type="dxa"/>
            <w:tcBorders>
              <w:top w:val="nil"/>
              <w:left w:val="nil"/>
              <w:bottom w:val="nil"/>
              <w:right w:val="nil"/>
            </w:tcBorders>
          </w:tcPr>
          <w:p w14:paraId="1B8433EE" w14:textId="77777777" w:rsidR="00C558AF" w:rsidRPr="00C558AF" w:rsidRDefault="00C558AF" w:rsidP="004E33A8">
            <w:pPr>
              <w:jc w:val="center"/>
              <w:rPr>
                <w:rFonts w:asciiTheme="majorHAnsi" w:hAnsiTheme="majorHAnsi"/>
              </w:rPr>
            </w:pPr>
            <w:r w:rsidRPr="00C558AF">
              <w:rPr>
                <w:rFonts w:asciiTheme="majorHAnsi" w:hAnsiTheme="majorHAnsi"/>
              </w:rPr>
              <w:t>slight wear</w:t>
            </w:r>
          </w:p>
        </w:tc>
        <w:tc>
          <w:tcPr>
            <w:tcW w:w="1559" w:type="dxa"/>
            <w:tcBorders>
              <w:top w:val="nil"/>
              <w:left w:val="nil"/>
              <w:bottom w:val="nil"/>
              <w:right w:val="nil"/>
            </w:tcBorders>
          </w:tcPr>
          <w:p w14:paraId="39C8ECA8" w14:textId="77777777" w:rsidR="00C558AF" w:rsidRPr="00C558AF" w:rsidRDefault="00C558AF" w:rsidP="004E33A8">
            <w:pPr>
              <w:jc w:val="center"/>
              <w:rPr>
                <w:rFonts w:asciiTheme="majorHAnsi" w:hAnsiTheme="majorHAnsi"/>
              </w:rPr>
            </w:pPr>
            <w:r w:rsidRPr="00C558AF">
              <w:rPr>
                <w:rFonts w:asciiTheme="majorHAnsi" w:hAnsiTheme="majorHAnsi"/>
              </w:rPr>
              <w:t>rounded</w:t>
            </w:r>
          </w:p>
        </w:tc>
        <w:tc>
          <w:tcPr>
            <w:tcW w:w="1418" w:type="dxa"/>
            <w:tcBorders>
              <w:top w:val="nil"/>
              <w:left w:val="nil"/>
              <w:bottom w:val="nil"/>
              <w:right w:val="nil"/>
            </w:tcBorders>
          </w:tcPr>
          <w:p w14:paraId="6C2BAF89" w14:textId="77777777" w:rsidR="00C558AF" w:rsidRPr="00C558AF" w:rsidRDefault="00C558AF" w:rsidP="004E33A8">
            <w:pPr>
              <w:jc w:val="center"/>
              <w:rPr>
                <w:rFonts w:asciiTheme="majorHAnsi" w:hAnsiTheme="majorHAnsi"/>
              </w:rPr>
            </w:pPr>
            <w:r w:rsidRPr="00C558AF">
              <w:rPr>
                <w:rFonts w:asciiTheme="majorHAnsi" w:hAnsiTheme="majorHAnsi"/>
              </w:rPr>
              <w:t>rounded</w:t>
            </w:r>
          </w:p>
        </w:tc>
      </w:tr>
      <w:tr w:rsidR="00C558AF" w:rsidRPr="00C558AF" w14:paraId="14E3E2D5" w14:textId="77777777" w:rsidTr="00C558AF">
        <w:trPr>
          <w:trHeight w:hRule="exact" w:val="340"/>
        </w:trPr>
        <w:tc>
          <w:tcPr>
            <w:tcW w:w="1735" w:type="dxa"/>
            <w:tcBorders>
              <w:top w:val="nil"/>
              <w:left w:val="nil"/>
              <w:bottom w:val="nil"/>
              <w:right w:val="single" w:sz="4" w:space="0" w:color="auto"/>
            </w:tcBorders>
          </w:tcPr>
          <w:p w14:paraId="2F79792D" w14:textId="77777777" w:rsidR="00C558AF" w:rsidRPr="00C558AF" w:rsidRDefault="00C558AF" w:rsidP="004E33A8">
            <w:pPr>
              <w:rPr>
                <w:rFonts w:asciiTheme="majorHAnsi" w:hAnsiTheme="majorHAnsi"/>
              </w:rPr>
            </w:pPr>
            <w:r w:rsidRPr="00C558AF">
              <w:rPr>
                <w:rFonts w:asciiTheme="majorHAnsi" w:hAnsiTheme="majorHAnsi"/>
              </w:rPr>
              <w:t>Balanus/Spiroide</w:t>
            </w:r>
          </w:p>
        </w:tc>
        <w:tc>
          <w:tcPr>
            <w:tcW w:w="1545" w:type="dxa"/>
            <w:tcBorders>
              <w:top w:val="nil"/>
              <w:left w:val="single" w:sz="4" w:space="0" w:color="auto"/>
              <w:bottom w:val="nil"/>
              <w:right w:val="nil"/>
            </w:tcBorders>
          </w:tcPr>
          <w:p w14:paraId="622A6DA4"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10BD128F" w14:textId="77777777" w:rsidR="00C558AF" w:rsidRPr="00C558AF" w:rsidRDefault="00C558AF" w:rsidP="004E33A8">
            <w:pPr>
              <w:jc w:val="center"/>
              <w:rPr>
                <w:rFonts w:asciiTheme="majorHAnsi" w:hAnsiTheme="majorHAnsi"/>
              </w:rPr>
            </w:pPr>
            <w:r w:rsidRPr="00C558AF">
              <w:rPr>
                <w:rFonts w:asciiTheme="majorHAnsi" w:hAnsiTheme="majorHAnsi"/>
              </w:rPr>
              <w:t>some</w:t>
            </w:r>
          </w:p>
        </w:tc>
        <w:tc>
          <w:tcPr>
            <w:tcW w:w="1418" w:type="dxa"/>
            <w:tcBorders>
              <w:top w:val="nil"/>
              <w:left w:val="nil"/>
              <w:bottom w:val="nil"/>
              <w:right w:val="nil"/>
            </w:tcBorders>
          </w:tcPr>
          <w:p w14:paraId="407DB398" w14:textId="77777777" w:rsidR="00C558AF" w:rsidRPr="00C558AF" w:rsidRDefault="00C558AF" w:rsidP="004E33A8">
            <w:pPr>
              <w:jc w:val="center"/>
              <w:rPr>
                <w:rFonts w:asciiTheme="majorHAnsi" w:hAnsiTheme="majorHAnsi"/>
              </w:rPr>
            </w:pPr>
            <w:r w:rsidRPr="00C558AF">
              <w:rPr>
                <w:rFonts w:asciiTheme="majorHAnsi" w:hAnsiTheme="majorHAnsi"/>
              </w:rPr>
              <w:t>some</w:t>
            </w:r>
          </w:p>
        </w:tc>
        <w:tc>
          <w:tcPr>
            <w:tcW w:w="1559" w:type="dxa"/>
            <w:tcBorders>
              <w:top w:val="nil"/>
              <w:left w:val="nil"/>
              <w:bottom w:val="nil"/>
              <w:right w:val="nil"/>
            </w:tcBorders>
          </w:tcPr>
          <w:p w14:paraId="315F982D" w14:textId="77777777" w:rsidR="00C558AF" w:rsidRPr="00C558AF" w:rsidRDefault="00C558AF" w:rsidP="004E33A8">
            <w:pPr>
              <w:jc w:val="center"/>
              <w:rPr>
                <w:rFonts w:asciiTheme="majorHAnsi" w:hAnsiTheme="majorHAnsi"/>
              </w:rPr>
            </w:pPr>
            <w:r w:rsidRPr="00C558AF">
              <w:rPr>
                <w:rFonts w:asciiTheme="majorHAnsi" w:hAnsiTheme="majorHAnsi"/>
              </w:rPr>
              <w:t>yes</w:t>
            </w:r>
          </w:p>
        </w:tc>
        <w:tc>
          <w:tcPr>
            <w:tcW w:w="1418" w:type="dxa"/>
            <w:tcBorders>
              <w:top w:val="nil"/>
              <w:left w:val="nil"/>
              <w:bottom w:val="nil"/>
              <w:right w:val="nil"/>
            </w:tcBorders>
          </w:tcPr>
          <w:p w14:paraId="3B5DB48A" w14:textId="77777777" w:rsidR="00C558AF" w:rsidRPr="00C558AF" w:rsidRDefault="00C558AF" w:rsidP="004E33A8">
            <w:pPr>
              <w:jc w:val="center"/>
              <w:rPr>
                <w:rFonts w:asciiTheme="majorHAnsi" w:hAnsiTheme="majorHAnsi"/>
              </w:rPr>
            </w:pPr>
            <w:r w:rsidRPr="00C558AF">
              <w:rPr>
                <w:rFonts w:asciiTheme="majorHAnsi" w:hAnsiTheme="majorHAnsi"/>
              </w:rPr>
              <w:t>yes</w:t>
            </w:r>
          </w:p>
        </w:tc>
      </w:tr>
      <w:tr w:rsidR="00C558AF" w:rsidRPr="00C558AF" w14:paraId="7E7BF736" w14:textId="77777777" w:rsidTr="00C558AF">
        <w:trPr>
          <w:trHeight w:hRule="exact" w:val="340"/>
        </w:trPr>
        <w:tc>
          <w:tcPr>
            <w:tcW w:w="1735" w:type="dxa"/>
            <w:tcBorders>
              <w:top w:val="nil"/>
              <w:left w:val="nil"/>
              <w:bottom w:val="nil"/>
              <w:right w:val="single" w:sz="4" w:space="0" w:color="auto"/>
            </w:tcBorders>
          </w:tcPr>
          <w:p w14:paraId="0581D0E9" w14:textId="77777777" w:rsidR="00C558AF" w:rsidRPr="00C558AF" w:rsidRDefault="00C558AF" w:rsidP="004E33A8">
            <w:pPr>
              <w:rPr>
                <w:rFonts w:asciiTheme="majorHAnsi" w:hAnsiTheme="majorHAnsi"/>
              </w:rPr>
            </w:pPr>
            <w:r w:rsidRPr="00C558AF">
              <w:rPr>
                <w:rFonts w:asciiTheme="majorHAnsi" w:hAnsiTheme="majorHAnsi"/>
              </w:rPr>
              <w:t>Bryozoans</w:t>
            </w:r>
          </w:p>
        </w:tc>
        <w:tc>
          <w:tcPr>
            <w:tcW w:w="1545" w:type="dxa"/>
            <w:tcBorders>
              <w:top w:val="nil"/>
              <w:left w:val="single" w:sz="4" w:space="0" w:color="auto"/>
              <w:bottom w:val="nil"/>
              <w:right w:val="nil"/>
            </w:tcBorders>
          </w:tcPr>
          <w:p w14:paraId="603831B7"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66D826B9"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0D5280F8" w14:textId="77777777" w:rsidR="00C558AF" w:rsidRPr="00C558AF" w:rsidRDefault="00C558AF" w:rsidP="004E33A8">
            <w:pPr>
              <w:jc w:val="center"/>
              <w:rPr>
                <w:rFonts w:asciiTheme="majorHAnsi" w:hAnsiTheme="majorHAnsi"/>
              </w:rPr>
            </w:pPr>
            <w:r w:rsidRPr="00C558AF">
              <w:rPr>
                <w:rFonts w:asciiTheme="majorHAnsi" w:hAnsiTheme="majorHAnsi"/>
              </w:rPr>
              <w:t>none / few</w:t>
            </w:r>
          </w:p>
        </w:tc>
        <w:tc>
          <w:tcPr>
            <w:tcW w:w="1559" w:type="dxa"/>
            <w:tcBorders>
              <w:top w:val="nil"/>
              <w:left w:val="nil"/>
              <w:bottom w:val="nil"/>
              <w:right w:val="nil"/>
            </w:tcBorders>
          </w:tcPr>
          <w:p w14:paraId="312A63F1" w14:textId="77777777" w:rsidR="00C558AF" w:rsidRPr="00C558AF" w:rsidRDefault="00C558AF" w:rsidP="004E33A8">
            <w:pPr>
              <w:jc w:val="center"/>
              <w:rPr>
                <w:rFonts w:asciiTheme="majorHAnsi" w:hAnsiTheme="majorHAnsi"/>
              </w:rPr>
            </w:pPr>
            <w:r w:rsidRPr="00C558AF">
              <w:rPr>
                <w:rFonts w:asciiTheme="majorHAnsi" w:hAnsiTheme="majorHAnsi"/>
              </w:rPr>
              <w:t>yes</w:t>
            </w:r>
          </w:p>
        </w:tc>
        <w:tc>
          <w:tcPr>
            <w:tcW w:w="1418" w:type="dxa"/>
            <w:tcBorders>
              <w:top w:val="nil"/>
              <w:left w:val="nil"/>
              <w:bottom w:val="nil"/>
              <w:right w:val="nil"/>
            </w:tcBorders>
          </w:tcPr>
          <w:p w14:paraId="4248D0B8" w14:textId="77777777" w:rsidR="00C558AF" w:rsidRPr="00C558AF" w:rsidRDefault="00C558AF" w:rsidP="004E33A8">
            <w:pPr>
              <w:jc w:val="center"/>
              <w:rPr>
                <w:rFonts w:asciiTheme="majorHAnsi" w:hAnsiTheme="majorHAnsi"/>
              </w:rPr>
            </w:pPr>
            <w:r w:rsidRPr="00C558AF">
              <w:rPr>
                <w:rFonts w:asciiTheme="majorHAnsi" w:hAnsiTheme="majorHAnsi"/>
              </w:rPr>
              <w:t>yes</w:t>
            </w:r>
          </w:p>
        </w:tc>
      </w:tr>
      <w:tr w:rsidR="00C558AF" w:rsidRPr="00C558AF" w14:paraId="4324B3CD" w14:textId="77777777" w:rsidTr="00C558AF">
        <w:trPr>
          <w:trHeight w:hRule="exact" w:val="340"/>
        </w:trPr>
        <w:tc>
          <w:tcPr>
            <w:tcW w:w="1735" w:type="dxa"/>
            <w:tcBorders>
              <w:top w:val="nil"/>
              <w:left w:val="nil"/>
              <w:right w:val="single" w:sz="4" w:space="0" w:color="auto"/>
            </w:tcBorders>
          </w:tcPr>
          <w:p w14:paraId="74C7C0AF" w14:textId="77777777" w:rsidR="00C558AF" w:rsidRPr="00C558AF" w:rsidRDefault="00C558AF" w:rsidP="004E33A8">
            <w:pPr>
              <w:rPr>
                <w:rFonts w:asciiTheme="majorHAnsi" w:hAnsiTheme="majorHAnsi"/>
              </w:rPr>
            </w:pPr>
            <w:r w:rsidRPr="00C558AF">
              <w:rPr>
                <w:rFonts w:asciiTheme="majorHAnsi" w:hAnsiTheme="majorHAnsi"/>
              </w:rPr>
              <w:t>Meat yield</w:t>
            </w:r>
          </w:p>
        </w:tc>
        <w:tc>
          <w:tcPr>
            <w:tcW w:w="1545" w:type="dxa"/>
            <w:tcBorders>
              <w:top w:val="nil"/>
              <w:left w:val="single" w:sz="4" w:space="0" w:color="auto"/>
              <w:right w:val="nil"/>
            </w:tcBorders>
          </w:tcPr>
          <w:p w14:paraId="2E37F356" w14:textId="77777777" w:rsidR="00C558AF" w:rsidRPr="00C558AF" w:rsidRDefault="00C558AF" w:rsidP="004E33A8">
            <w:pPr>
              <w:jc w:val="center"/>
              <w:rPr>
                <w:rFonts w:asciiTheme="majorHAnsi" w:hAnsiTheme="majorHAnsi"/>
              </w:rPr>
            </w:pPr>
            <w:r w:rsidRPr="00C558AF">
              <w:rPr>
                <w:rFonts w:asciiTheme="majorHAnsi" w:hAnsiTheme="majorHAnsi"/>
              </w:rPr>
              <w:t>low</w:t>
            </w:r>
          </w:p>
        </w:tc>
        <w:tc>
          <w:tcPr>
            <w:tcW w:w="1364" w:type="dxa"/>
            <w:tcBorders>
              <w:top w:val="nil"/>
              <w:left w:val="nil"/>
              <w:right w:val="nil"/>
            </w:tcBorders>
          </w:tcPr>
          <w:p w14:paraId="337EE42A" w14:textId="77777777" w:rsidR="00C558AF" w:rsidRPr="00C558AF" w:rsidRDefault="00C558AF" w:rsidP="004E33A8">
            <w:pPr>
              <w:jc w:val="center"/>
              <w:rPr>
                <w:rFonts w:asciiTheme="majorHAnsi" w:hAnsiTheme="majorHAnsi"/>
              </w:rPr>
            </w:pPr>
            <w:r w:rsidRPr="00C558AF">
              <w:rPr>
                <w:rFonts w:asciiTheme="majorHAnsi" w:hAnsiTheme="majorHAnsi"/>
              </w:rPr>
              <w:t>medium</w:t>
            </w:r>
          </w:p>
        </w:tc>
        <w:tc>
          <w:tcPr>
            <w:tcW w:w="1418" w:type="dxa"/>
            <w:tcBorders>
              <w:top w:val="nil"/>
              <w:left w:val="nil"/>
              <w:right w:val="nil"/>
            </w:tcBorders>
          </w:tcPr>
          <w:p w14:paraId="2603E265" w14:textId="77777777" w:rsidR="00C558AF" w:rsidRPr="00C558AF" w:rsidRDefault="00C558AF" w:rsidP="004E33A8">
            <w:pPr>
              <w:jc w:val="center"/>
              <w:rPr>
                <w:rFonts w:asciiTheme="majorHAnsi" w:hAnsiTheme="majorHAnsi"/>
              </w:rPr>
            </w:pPr>
            <w:r w:rsidRPr="00C558AF">
              <w:rPr>
                <w:rFonts w:asciiTheme="majorHAnsi" w:hAnsiTheme="majorHAnsi"/>
              </w:rPr>
              <w:t>high</w:t>
            </w:r>
          </w:p>
        </w:tc>
        <w:tc>
          <w:tcPr>
            <w:tcW w:w="1559" w:type="dxa"/>
            <w:tcBorders>
              <w:top w:val="nil"/>
              <w:left w:val="nil"/>
              <w:right w:val="nil"/>
            </w:tcBorders>
          </w:tcPr>
          <w:p w14:paraId="7E110CF0" w14:textId="77777777" w:rsidR="00C558AF" w:rsidRPr="00C558AF" w:rsidRDefault="00C558AF" w:rsidP="004E33A8">
            <w:pPr>
              <w:jc w:val="center"/>
              <w:rPr>
                <w:rFonts w:asciiTheme="majorHAnsi" w:hAnsiTheme="majorHAnsi"/>
              </w:rPr>
            </w:pPr>
            <w:r w:rsidRPr="00C558AF">
              <w:rPr>
                <w:rFonts w:asciiTheme="majorHAnsi" w:hAnsiTheme="majorHAnsi"/>
              </w:rPr>
              <w:t>high</w:t>
            </w:r>
          </w:p>
        </w:tc>
        <w:tc>
          <w:tcPr>
            <w:tcW w:w="1418" w:type="dxa"/>
            <w:tcBorders>
              <w:top w:val="nil"/>
              <w:left w:val="nil"/>
              <w:right w:val="nil"/>
            </w:tcBorders>
          </w:tcPr>
          <w:p w14:paraId="6F2A41A1" w14:textId="77777777" w:rsidR="00C558AF" w:rsidRPr="00C558AF" w:rsidRDefault="00C558AF" w:rsidP="004E33A8">
            <w:pPr>
              <w:jc w:val="center"/>
              <w:rPr>
                <w:rFonts w:asciiTheme="majorHAnsi" w:hAnsiTheme="majorHAnsi"/>
              </w:rPr>
            </w:pPr>
            <w:r w:rsidRPr="00C558AF">
              <w:rPr>
                <w:rFonts w:asciiTheme="majorHAnsi" w:hAnsiTheme="majorHAnsi"/>
              </w:rPr>
              <w:t>high</w:t>
            </w:r>
          </w:p>
        </w:tc>
      </w:tr>
    </w:tbl>
    <w:p w14:paraId="7212921E" w14:textId="77777777" w:rsidR="00C558AF" w:rsidRDefault="00C558AF" w:rsidP="00C558AF">
      <w:pPr>
        <w:rPr>
          <w:b/>
        </w:rPr>
      </w:pPr>
    </w:p>
    <w:p w14:paraId="4D7C7026" w14:textId="77777777" w:rsidR="00C558AF" w:rsidRDefault="00C558AF" w:rsidP="00FC0F8A">
      <w:pPr>
        <w:rPr>
          <w:b/>
          <w:bCs/>
          <w:sz w:val="28"/>
          <w:szCs w:val="28"/>
        </w:rPr>
      </w:pPr>
    </w:p>
    <w:p w14:paraId="39E74755" w14:textId="77777777" w:rsidR="00C558AF" w:rsidRDefault="00C558AF" w:rsidP="00FC0F8A">
      <w:pPr>
        <w:rPr>
          <w:b/>
          <w:bCs/>
          <w:sz w:val="28"/>
          <w:szCs w:val="28"/>
        </w:rPr>
      </w:pPr>
    </w:p>
    <w:p w14:paraId="78A8666F" w14:textId="77777777" w:rsidR="00FC0F8A" w:rsidRDefault="00FC0F8A" w:rsidP="00FC0F8A">
      <w:pPr>
        <w:rPr>
          <w:b/>
          <w:bCs/>
          <w:sz w:val="28"/>
          <w:szCs w:val="28"/>
        </w:rPr>
      </w:pPr>
      <w:r>
        <w:rPr>
          <w:b/>
          <w:bCs/>
          <w:sz w:val="28"/>
          <w:szCs w:val="28"/>
        </w:rPr>
        <w:t xml:space="preserve">2. Sampling </w:t>
      </w:r>
    </w:p>
    <w:p w14:paraId="6F6EB95E" w14:textId="77777777" w:rsidR="00FC0F8A" w:rsidRDefault="00FC0F8A" w:rsidP="00FC0F8A">
      <w:pPr>
        <w:rPr>
          <w:b/>
          <w:bCs/>
          <w:sz w:val="28"/>
          <w:szCs w:val="28"/>
        </w:rPr>
      </w:pPr>
    </w:p>
    <w:p w14:paraId="05CA2D88" w14:textId="77777777" w:rsidR="00FC0F8A" w:rsidRDefault="00FC0F8A" w:rsidP="00FC0F8A">
      <w:pPr>
        <w:rPr>
          <w:b/>
          <w:bCs/>
          <w:sz w:val="28"/>
          <w:szCs w:val="28"/>
        </w:rPr>
      </w:pPr>
      <w:r>
        <w:rPr>
          <w:b/>
          <w:bCs/>
          <w:sz w:val="28"/>
          <w:szCs w:val="28"/>
        </w:rPr>
        <w:t>2.1. Shell condition</w:t>
      </w:r>
    </w:p>
    <w:p w14:paraId="384180EA" w14:textId="77777777" w:rsidR="00FC0F8A" w:rsidRDefault="00FC0F8A" w:rsidP="00FC0F8A">
      <w:pPr>
        <w:rPr>
          <w:b/>
          <w:bCs/>
          <w:sz w:val="28"/>
          <w:szCs w:val="28"/>
        </w:rPr>
      </w:pPr>
    </w:p>
    <w:p w14:paraId="43FB67ED" w14:textId="77777777" w:rsidR="00FC0F8A" w:rsidRPr="003D561D" w:rsidRDefault="00FC0F8A" w:rsidP="00FC0F8A">
      <w:pPr>
        <w:rPr>
          <w:b/>
          <w:bCs/>
          <w:sz w:val="28"/>
          <w:szCs w:val="28"/>
        </w:rPr>
      </w:pPr>
      <w:r>
        <w:rPr>
          <w:b/>
          <w:bCs/>
          <w:sz w:val="28"/>
          <w:szCs w:val="28"/>
        </w:rPr>
        <w:t xml:space="preserve">2.1.1. </w:t>
      </w:r>
      <w:r w:rsidRPr="003D561D">
        <w:rPr>
          <w:b/>
          <w:bCs/>
          <w:sz w:val="28"/>
          <w:szCs w:val="28"/>
        </w:rPr>
        <w:t>Description:</w:t>
      </w:r>
    </w:p>
    <w:p w14:paraId="1ECEBD8D" w14:textId="77777777" w:rsidR="00FC0F8A" w:rsidRDefault="00FC0F8A" w:rsidP="00FC0F8A"/>
    <w:p w14:paraId="729E74C6" w14:textId="4E38A765" w:rsidR="000D61D4" w:rsidRPr="007E0891" w:rsidRDefault="00FC0F8A" w:rsidP="007E0891">
      <w:pPr>
        <w:pStyle w:val="BodyText"/>
        <w:rPr>
          <w:rFonts w:asciiTheme="majorHAnsi" w:hAnsiTheme="majorHAnsi"/>
          <w:sz w:val="22"/>
          <w:szCs w:val="22"/>
        </w:rPr>
      </w:pPr>
      <w:r w:rsidRPr="007E0891">
        <w:rPr>
          <w:rFonts w:asciiTheme="majorHAnsi" w:hAnsiTheme="majorHAnsi"/>
          <w:sz w:val="22"/>
          <w:szCs w:val="22"/>
        </w:rPr>
        <w:t xml:space="preserve">Most of these criteria are evaluated by visual inspection by a trained observer. However, shell hardness was manually evaluated from 1988 to 1992 by squeezing the chelae of each sample. This subjective technique was subsequently replaced in 1993 by a specialized instrument called a </w:t>
      </w:r>
      <w:r w:rsidRPr="007E0891">
        <w:rPr>
          <w:rFonts w:asciiTheme="majorHAnsi" w:hAnsiTheme="majorHAnsi"/>
          <w:i/>
          <w:iCs/>
          <w:sz w:val="22"/>
          <w:szCs w:val="22"/>
        </w:rPr>
        <w:t>durometer</w:t>
      </w:r>
      <w:r w:rsidRPr="007E0891">
        <w:rPr>
          <w:rFonts w:asciiTheme="majorHAnsi" w:hAnsiTheme="majorHAnsi"/>
          <w:sz w:val="22"/>
          <w:szCs w:val="22"/>
        </w:rPr>
        <w:t xml:space="preserve">, which measures shell hardness and returns a value from 0 to 100, with 68 being the threshold value at </w:t>
      </w:r>
      <w:r w:rsidRPr="007E0891">
        <w:rPr>
          <w:rFonts w:asciiTheme="majorHAnsi" w:hAnsiTheme="majorHAnsi"/>
          <w:sz w:val="22"/>
          <w:szCs w:val="22"/>
          <w:highlight w:val="yellow"/>
        </w:rPr>
        <w:t>which samples were designated</w:t>
      </w:r>
      <w:r w:rsidRPr="007E0891">
        <w:rPr>
          <w:rFonts w:asciiTheme="majorHAnsi" w:hAnsiTheme="majorHAnsi"/>
          <w:sz w:val="22"/>
          <w:szCs w:val="22"/>
        </w:rPr>
        <w:t xml:space="preserve"> soft- or hard-shelled (Foyle et al. </w:t>
      </w:r>
      <w:r w:rsidR="000D61D4" w:rsidRPr="007E0891">
        <w:rPr>
          <w:rFonts w:asciiTheme="majorHAnsi" w:hAnsiTheme="majorHAnsi"/>
          <w:sz w:val="22"/>
          <w:szCs w:val="22"/>
        </w:rPr>
        <w:t>1989</w:t>
      </w:r>
      <w:r w:rsidRPr="007E0891">
        <w:rPr>
          <w:rFonts w:asciiTheme="majorHAnsi" w:hAnsiTheme="majorHAnsi"/>
          <w:sz w:val="22"/>
          <w:szCs w:val="22"/>
        </w:rPr>
        <w:t xml:space="preserve">). Newly moulted crabs as well as very old shelled crab have softer carapaces than those of intermediate categories. </w:t>
      </w:r>
    </w:p>
    <w:p w14:paraId="51CAA1EE" w14:textId="77777777" w:rsidR="00FC0F8A" w:rsidRPr="007E0891" w:rsidRDefault="00FC0F8A" w:rsidP="00FC0F8A">
      <w:pPr>
        <w:pStyle w:val="BodyText"/>
        <w:ind w:firstLine="0"/>
        <w:rPr>
          <w:rFonts w:asciiTheme="majorHAnsi" w:hAnsiTheme="majorHAnsi"/>
          <w:b/>
          <w:sz w:val="22"/>
          <w:szCs w:val="22"/>
        </w:rPr>
      </w:pPr>
      <w:r w:rsidRPr="007E0891">
        <w:rPr>
          <w:rFonts w:asciiTheme="majorHAnsi" w:hAnsiTheme="majorHAnsi"/>
          <w:b/>
          <w:sz w:val="22"/>
          <w:szCs w:val="22"/>
        </w:rPr>
        <w:t>Evolution in the snow crab survey:</w:t>
      </w:r>
    </w:p>
    <w:p w14:paraId="65B3098A" w14:textId="77777777" w:rsidR="00FC0F8A" w:rsidRPr="007E0891" w:rsidRDefault="00FC0F8A" w:rsidP="00FC0F8A">
      <w:pPr>
        <w:pStyle w:val="BodyText"/>
        <w:ind w:firstLine="0"/>
        <w:rPr>
          <w:rFonts w:asciiTheme="majorHAnsi" w:hAnsiTheme="majorHAnsi"/>
          <w:sz w:val="22"/>
          <w:szCs w:val="22"/>
        </w:rPr>
      </w:pPr>
      <w:r w:rsidRPr="007E0891">
        <w:rPr>
          <w:rFonts w:asciiTheme="majorHAnsi" w:hAnsiTheme="majorHAnsi"/>
          <w:sz w:val="22"/>
          <w:szCs w:val="22"/>
        </w:rPr>
        <w:t xml:space="preserve">The number of shell condition categories has generally increased since the inception of the trawl survey in order to address industry demands or reach new research goals. </w:t>
      </w:r>
    </w:p>
    <w:p w14:paraId="2081EA6C"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From 1988 to 1991, there were three shell condition categories, corresponding to newly moulted crab (shell condition 1), hard-shelled crab (shell condition 2) and old-shelled crab (shell condition 3). In 1992, the newly moulted crab category was split into its soft-shelled (relabeled shelled condition 1) and hard-shelled (relabeled shell condition 2) components. Both these categories are colloquially referred to as ‘white’ crab (referring to the shell colour) while the term ‘soft’ crab specifically refers to the shell condition 1 category. Categories previously labeled shell condition 2 and 3 were subsequently relabeled as 3 and 4, respectively. </w:t>
      </w:r>
    </w:p>
    <w:p w14:paraId="330AEB4E"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In 1993, the previous shell condition 3 category was split into two categories according to whether iridescence was detectable or not, and relabeled as shell conditions 3 and 4, respectively. The previous shell condition 4 was relabeled as shell condition 5. This five-category system forms the basis of scale in use today, although some sub-categories were added, mainly to address industry demands. Specifically, an ‘</w:t>
      </w:r>
      <w:r w:rsidRPr="007E0891">
        <w:rPr>
          <w:rFonts w:asciiTheme="majorHAnsi" w:hAnsiTheme="majorHAnsi"/>
          <w:i/>
          <w:iCs/>
          <w:sz w:val="22"/>
          <w:szCs w:val="22"/>
        </w:rPr>
        <w:t>m</w:t>
      </w:r>
      <w:r w:rsidRPr="007E0891">
        <w:rPr>
          <w:rFonts w:asciiTheme="majorHAnsi" w:hAnsiTheme="majorHAnsi"/>
          <w:sz w:val="22"/>
          <w:szCs w:val="22"/>
        </w:rPr>
        <w:t xml:space="preserve">’ suffix was added to crab to indicate the light presence of epibionts (i.e. </w:t>
      </w:r>
      <w:r w:rsidRPr="007E0891">
        <w:rPr>
          <w:rFonts w:asciiTheme="majorHAnsi" w:hAnsiTheme="majorHAnsi"/>
          <w:i/>
          <w:iCs/>
          <w:sz w:val="22"/>
          <w:szCs w:val="22"/>
        </w:rPr>
        <w:t>m</w:t>
      </w:r>
      <w:r w:rsidRPr="007E0891">
        <w:rPr>
          <w:rFonts w:asciiTheme="majorHAnsi" w:hAnsiTheme="majorHAnsi"/>
          <w:sz w:val="22"/>
          <w:szCs w:val="22"/>
        </w:rPr>
        <w:t xml:space="preserve">oss) on the carapaces of both shell condition 3 (from 2002 onward) and shell condition 2 (from 2005 onward) categories, though in the latter case, the suffix was dropped the following year. However, the </w:t>
      </w:r>
      <w:r w:rsidRPr="007E0891">
        <w:rPr>
          <w:rFonts w:asciiTheme="majorHAnsi" w:hAnsiTheme="majorHAnsi"/>
          <w:i/>
          <w:iCs/>
          <w:sz w:val="22"/>
          <w:szCs w:val="22"/>
        </w:rPr>
        <w:t xml:space="preserve">m </w:t>
      </w:r>
      <w:r w:rsidRPr="007E0891">
        <w:rPr>
          <w:rFonts w:asciiTheme="majorHAnsi" w:hAnsiTheme="majorHAnsi"/>
          <w:sz w:val="22"/>
          <w:szCs w:val="22"/>
        </w:rPr>
        <w:t xml:space="preserve">suffix is ignored in all stock assessment analyses and summary statistics. </w:t>
      </w:r>
    </w:p>
    <w:p w14:paraId="44F1E069" w14:textId="77777777" w:rsidR="00FC0F8A" w:rsidRDefault="00FC0F8A" w:rsidP="00FC0F8A">
      <w:pPr>
        <w:pStyle w:val="BodyText"/>
      </w:pPr>
    </w:p>
    <w:p w14:paraId="0E46C7D9" w14:textId="77777777" w:rsidR="00FC0F8A" w:rsidRDefault="00FC0F8A" w:rsidP="00FC0F8A">
      <w:pPr>
        <w:rPr>
          <w:b/>
          <w:bCs/>
          <w:sz w:val="28"/>
          <w:szCs w:val="28"/>
        </w:rPr>
      </w:pPr>
    </w:p>
    <w:p w14:paraId="4C6D778B" w14:textId="77777777" w:rsidR="00FC0F8A" w:rsidRDefault="00FC0F8A" w:rsidP="00FC0F8A">
      <w:pPr>
        <w:rPr>
          <w:b/>
          <w:bCs/>
          <w:sz w:val="28"/>
          <w:szCs w:val="28"/>
        </w:rPr>
      </w:pPr>
      <w:r>
        <w:rPr>
          <w:b/>
          <w:bCs/>
          <w:sz w:val="28"/>
          <w:szCs w:val="28"/>
        </w:rPr>
        <w:br w:type="page"/>
      </w:r>
    </w:p>
    <w:p w14:paraId="1E8FF3AD" w14:textId="77777777" w:rsidR="00FC0F8A" w:rsidRPr="003D561D" w:rsidRDefault="00FC0F8A" w:rsidP="00FC0F8A">
      <w:pPr>
        <w:rPr>
          <w:b/>
          <w:bCs/>
          <w:sz w:val="28"/>
          <w:szCs w:val="28"/>
        </w:rPr>
      </w:pPr>
      <w:r>
        <w:rPr>
          <w:b/>
          <w:bCs/>
          <w:sz w:val="28"/>
          <w:szCs w:val="28"/>
        </w:rPr>
        <w:t xml:space="preserve">2.1.2. </w:t>
      </w:r>
      <w:r w:rsidRPr="003D561D">
        <w:rPr>
          <w:b/>
          <w:bCs/>
          <w:sz w:val="28"/>
          <w:szCs w:val="28"/>
        </w:rPr>
        <w:t>Discussion:</w:t>
      </w:r>
    </w:p>
    <w:p w14:paraId="13840812" w14:textId="77777777" w:rsidR="00FC0F8A" w:rsidRDefault="00FC0F8A" w:rsidP="00FC0F8A"/>
    <w:p w14:paraId="4B36544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Criteria presented in Table X are used as dichotomic classifiers (i.e. they place samples within one of two states). However, closer examination reveals that each trait that they are applied to may be considered as continuous rather than binary. For instance, there is in fact a spectrum of intermediate forms between white and yellow coloured crab, rather than simply two colour states. Similar points may be made with regards to opacity, iridescence, epibiontic growth and senility. And so, the application of the criteria requires an </w:t>
      </w:r>
      <w:r w:rsidRPr="007E0891">
        <w:rPr>
          <w:rFonts w:asciiTheme="majorHAnsi" w:hAnsiTheme="majorHAnsi"/>
          <w:i/>
          <w:iCs/>
          <w:sz w:val="22"/>
          <w:szCs w:val="22"/>
        </w:rPr>
        <w:t>a priori</w:t>
      </w:r>
      <w:r w:rsidRPr="007E0891">
        <w:rPr>
          <w:rFonts w:asciiTheme="majorHAnsi" w:hAnsiTheme="majorHAnsi"/>
          <w:sz w:val="22"/>
          <w:szCs w:val="22"/>
        </w:rPr>
        <w:t xml:space="preserve"> definition of a threshold value to which each observed state will be first compared and then classified. </w:t>
      </w:r>
    </w:p>
    <w:p w14:paraId="7E4D3642"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There are two types of threshold values, depending on the nature of each specific trait. The first type is based upon the notion of detectability or upon the ability of an observer to simply detect a specific trait. In this group we find the epibiont growth criterion used to separate shell conditions 3 and 3m as well as the iridescence criterion used to separate shell conditions 3m and 4. The second type of threshold value is intermediate between the two given states. These include the colour, opacity, senility and hardness criteria. Only in the case of shell hardness, with its fixed threshold value and instrument-based observation, would we qualify the threshold value as being objective. </w:t>
      </w:r>
    </w:p>
    <w:p w14:paraId="4D8632C9" w14:textId="769A1399" w:rsidR="00FC0F8A" w:rsidRPr="007E0891" w:rsidRDefault="00FC0F8A" w:rsidP="000D61D4">
      <w:pPr>
        <w:pStyle w:val="BodyText"/>
        <w:rPr>
          <w:rFonts w:asciiTheme="majorHAnsi" w:hAnsiTheme="majorHAnsi"/>
          <w:sz w:val="22"/>
          <w:szCs w:val="22"/>
        </w:rPr>
      </w:pPr>
      <w:r w:rsidRPr="007E0891">
        <w:rPr>
          <w:rFonts w:asciiTheme="majorHAnsi" w:hAnsiTheme="majorHAnsi"/>
          <w:sz w:val="22"/>
          <w:szCs w:val="22"/>
        </w:rPr>
        <w:t>For both types of threshold values, we expect some level of subjectivity and thus some variation in the classification systems used by different observers. For instance, some observers may more easily detect a given trait than others. More problematically, some observers may be more conservative or liberal when applying intermediate threshold values. This is especially true given the greater subjectivity of selecting an intermediate threshold value when faced with a range of similar adjacent states. These are necessarily more difficult to teach to new observers, given that no clear-cut transition is apparent.</w:t>
      </w:r>
    </w:p>
    <w:p w14:paraId="305726E8"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In addition, the senile criterion, used to identify the shell condition 5 category, is in fact a composite of multiple criteria, namely epibiontic growth, shell hardness and overall appearance, all of which are rather more or less subjectively used to identify kinship. </w:t>
      </w:r>
    </w:p>
    <w:p w14:paraId="1A7C5C9D"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Given the issues raised above and the long time period covered (almost twenty years), there is some question as to the consistency of individual observers through time as well as between observers. We may also ask whether the splitting of various categories throughout the years resulted in some portion of adjacent shell condition categories being incorporated into the split category. For example did some portion of crab previously classified as shell condition 4 end up as shell condition 3m crab when the changes in protocol were implemented? Since systematic comparisons between the various classification systems and observers were performed, the following discussion will necessarily be centered on the adequacy of the classification criteria and their threshold values.</w:t>
      </w:r>
    </w:p>
    <w:p w14:paraId="2FF9ADB5"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We will address the previous points must be weighed by the following counterpoints. Firstly, the core group of scientific observers has remained largely unchanged since the inception of the trawl survey. In cases where new observers were hired, these were always under the direct supervision of experienced observers. In general, the above points regarding the constancy and consistency of classification criteria and threshold values care were kept in mind for each trawl survey, the necessary subjectivity associated with observer-based classification will always lead to some level of classification bias and error. Secondly, in terms of stock assessment, proper identification of certain groups is much more important than for others. In particular, a large part of setting quotas and determining stock abundance trends relies in quantifying fisheries recruitment and exploitable abundance. Separate analysis of these two groups requires the separation of shell condition 1 and 2 commercial crab from shell condition 3, 4 and 5 crab. This proper discrimination between these two groups relies on shell colour, a criterion with an intermediate-type threshold value. What greatly increases the discriminatory power of this criterion is that as a result of the specific timing of the moulting period and the trawl survey, the absolute age difference of shell condition 2 crabs and shell condition 3 crabs since their last moult is at least one year. Thus, in practice there is generally little uncertainty when identifying the colour state as there is generally good contrast between the two. More often, other demographic groups used in stock assessment are used in a more informal way. For instance, shell condition 5 individuals are used qualitatively as an index of exploitation rate, and so despite its somewhat ambiguous classification criteria, as long as its strict quantitative interpretation is not overly relied upon, there is little danger of overinterpretation of the data. Although summary statistics tables showing the proportions of each shell category are often presented, these have only been informally used for assessing certain commercially-centered dynamics trends of the stock. Any future quantitative analyses based on the proper identification of shell condition categories (e.g. shell condition-structured population models) must keep the above points in mind when interpreting results. </w:t>
      </w:r>
    </w:p>
    <w:p w14:paraId="1889B4D9" w14:textId="77777777" w:rsidR="00FC0F8A" w:rsidRPr="007E0891" w:rsidRDefault="00FC0F8A" w:rsidP="00FC0F8A">
      <w:pPr>
        <w:pStyle w:val="BodyText"/>
        <w:rPr>
          <w:rFonts w:asciiTheme="majorHAnsi" w:hAnsiTheme="majorHAnsi"/>
          <w:sz w:val="22"/>
          <w:szCs w:val="22"/>
          <w:lang w:val="en-CA"/>
        </w:rPr>
      </w:pPr>
      <w:r w:rsidRPr="007E0891">
        <w:rPr>
          <w:rFonts w:asciiTheme="majorHAnsi" w:hAnsiTheme="majorHAnsi"/>
          <w:sz w:val="22"/>
          <w:szCs w:val="22"/>
          <w:lang w:val="en-CA"/>
        </w:rPr>
        <w:t xml:space="preserve">Overall, the same three shell conditions used originally still serve as the focus of the stock assessment today, where today’s multiple shell conditions are combined prior to analysis. </w:t>
      </w:r>
    </w:p>
    <w:p w14:paraId="75EBB63B"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lang w:val="en-CA"/>
        </w:rPr>
        <w:br w:type="page"/>
      </w:r>
      <w:r w:rsidRPr="007E0891">
        <w:rPr>
          <w:rFonts w:asciiTheme="majorHAnsi" w:hAnsiTheme="majorHAnsi"/>
          <w:sz w:val="22"/>
          <w:szCs w:val="22"/>
          <w:highlight w:val="yellow"/>
        </w:rPr>
        <w:t>Explain why back calculations, estimating proportions using back-calculations is difficult.</w:t>
      </w:r>
    </w:p>
    <w:p w14:paraId="6EBAE79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We note that our comments are restricted to data gathered on trawl survey expeditions and that the criteria used by at-sea observers, while very similar, may differ somewhat for practical reasons.</w:t>
      </w:r>
    </w:p>
    <w:p w14:paraId="1354B813"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Goal of the report: to qualify the uncertainty associated with shell condition identification.</w:t>
      </w:r>
    </w:p>
    <w:p w14:paraId="34266760"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Add Marcel’s comments – references to literature and other groups using similar shell condition classification systems.</w:t>
      </w:r>
    </w:p>
    <w:p w14:paraId="4058A9BD" w14:textId="77777777" w:rsidR="00C558AF" w:rsidRPr="007E0891" w:rsidRDefault="00C558AF" w:rsidP="00C558AF">
      <w:pPr>
        <w:rPr>
          <w:rFonts w:asciiTheme="majorHAnsi" w:hAnsiTheme="majorHAnsi"/>
          <w:sz w:val="22"/>
          <w:szCs w:val="22"/>
        </w:rPr>
      </w:pPr>
    </w:p>
    <w:p w14:paraId="247485AA" w14:textId="77777777" w:rsidR="00C558AF" w:rsidRPr="007E0891" w:rsidRDefault="00C558AF" w:rsidP="00C558AF">
      <w:pPr>
        <w:pStyle w:val="ListParagraph"/>
        <w:numPr>
          <w:ilvl w:val="0"/>
          <w:numId w:val="2"/>
        </w:numPr>
        <w:rPr>
          <w:rFonts w:asciiTheme="majorHAnsi" w:hAnsiTheme="majorHAnsi"/>
        </w:rPr>
      </w:pPr>
      <w:r w:rsidRPr="007E0891">
        <w:rPr>
          <w:rFonts w:asciiTheme="majorHAnsi" w:hAnsiTheme="majorHAnsi"/>
        </w:rPr>
        <w:t>Meat yield is not a diagnostic criterion, it is related to carapace condition.</w:t>
      </w:r>
    </w:p>
    <w:p w14:paraId="2538819B" w14:textId="77777777" w:rsidR="00C558AF" w:rsidRPr="007E0891" w:rsidRDefault="00C558AF" w:rsidP="00C558AF">
      <w:pPr>
        <w:rPr>
          <w:rFonts w:asciiTheme="majorHAnsi" w:hAnsiTheme="majorHAnsi"/>
          <w:b/>
          <w:sz w:val="22"/>
          <w:szCs w:val="22"/>
        </w:rPr>
      </w:pPr>
    </w:p>
    <w:p w14:paraId="03D0EFA7" w14:textId="77777777" w:rsidR="00C558AF" w:rsidRPr="007E0891" w:rsidRDefault="00C558AF" w:rsidP="00C558AF">
      <w:pPr>
        <w:rPr>
          <w:rFonts w:asciiTheme="majorHAnsi" w:hAnsiTheme="majorHAnsi"/>
          <w:b/>
          <w:sz w:val="22"/>
          <w:szCs w:val="22"/>
        </w:rPr>
      </w:pPr>
    </w:p>
    <w:p w14:paraId="5094F65B" w14:textId="77777777" w:rsidR="009B2B6C" w:rsidRPr="007E0891" w:rsidRDefault="009B2B6C" w:rsidP="009B2B6C">
      <w:pPr>
        <w:pStyle w:val="BodyText"/>
        <w:ind w:firstLine="0"/>
        <w:rPr>
          <w:rFonts w:asciiTheme="majorHAnsi" w:hAnsiTheme="majorHAnsi"/>
          <w:sz w:val="22"/>
          <w:szCs w:val="22"/>
        </w:rPr>
      </w:pPr>
      <w:r w:rsidRPr="007E0891">
        <w:rPr>
          <w:rFonts w:asciiTheme="majorHAnsi" w:hAnsiTheme="majorHAnsi"/>
          <w:sz w:val="22"/>
          <w:szCs w:val="22"/>
        </w:rPr>
        <w:t>Foyle, Timothy P., Hurley, Geoffrey V., Taylor, David M. 1989. Field testing shell hardness gauges for the snow crab fishery. Canadian industry report of fisheries and aquatic sciences, 193:viii-38</w:t>
      </w:r>
    </w:p>
    <w:p w14:paraId="674224CF" w14:textId="77777777" w:rsidR="00C558AF" w:rsidRDefault="00C558AF"/>
    <w:sectPr w:rsidR="00C558AF"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7D08"/>
    <w:multiLevelType w:val="hybridMultilevel"/>
    <w:tmpl w:val="78CCB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65162E"/>
    <w:multiLevelType w:val="hybridMultilevel"/>
    <w:tmpl w:val="4E407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F364FE"/>
    <w:multiLevelType w:val="hybridMultilevel"/>
    <w:tmpl w:val="5CD60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8A"/>
    <w:rsid w:val="00073727"/>
    <w:rsid w:val="000D61D4"/>
    <w:rsid w:val="00192728"/>
    <w:rsid w:val="0024049D"/>
    <w:rsid w:val="002B4D27"/>
    <w:rsid w:val="0037585C"/>
    <w:rsid w:val="003872B5"/>
    <w:rsid w:val="00434B47"/>
    <w:rsid w:val="004823CE"/>
    <w:rsid w:val="004A2C40"/>
    <w:rsid w:val="004E33A8"/>
    <w:rsid w:val="005445A9"/>
    <w:rsid w:val="00551699"/>
    <w:rsid w:val="005E64C6"/>
    <w:rsid w:val="00632E65"/>
    <w:rsid w:val="006F3F20"/>
    <w:rsid w:val="006F708B"/>
    <w:rsid w:val="007136FD"/>
    <w:rsid w:val="007E0891"/>
    <w:rsid w:val="007F5872"/>
    <w:rsid w:val="00901B0F"/>
    <w:rsid w:val="00962340"/>
    <w:rsid w:val="009B2B6C"/>
    <w:rsid w:val="00B833F2"/>
    <w:rsid w:val="00BA449B"/>
    <w:rsid w:val="00BB21BA"/>
    <w:rsid w:val="00C558AF"/>
    <w:rsid w:val="00C82846"/>
    <w:rsid w:val="00C85AAB"/>
    <w:rsid w:val="00D228EB"/>
    <w:rsid w:val="00E12B42"/>
    <w:rsid w:val="00E27685"/>
    <w:rsid w:val="00EC2022"/>
    <w:rsid w:val="00EE7C6F"/>
    <w:rsid w:val="00F1517D"/>
    <w:rsid w:val="00F25574"/>
    <w:rsid w:val="00F44156"/>
    <w:rsid w:val="00FC0F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4E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70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2504</Words>
  <Characters>14278</Characters>
  <Application>Microsoft Macintosh Word</Application>
  <DocSecurity>0</DocSecurity>
  <Lines>118</Lines>
  <Paragraphs>33</Paragraphs>
  <ScaleCrop>false</ScaleCrop>
  <Company>EEE</Company>
  <LinksUpToDate>false</LinksUpToDate>
  <CharactersWithSpaces>16749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17</cp:revision>
  <dcterms:created xsi:type="dcterms:W3CDTF">2021-03-29T18:51:00Z</dcterms:created>
  <dcterms:modified xsi:type="dcterms:W3CDTF">2021-03-30T19:32:00Z</dcterms:modified>
</cp:coreProperties>
</file>