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C4" w:rsidRDefault="007418C4" w:rsidP="007418C4">
      <w:pPr>
        <w:spacing w:after="0" w:line="240" w:lineRule="auto"/>
        <w:rPr>
          <w:lang w:val="en-US"/>
        </w:rPr>
      </w:pPr>
      <w:r>
        <w:rPr>
          <w:b/>
          <w:lang w:val="en-US"/>
        </w:rPr>
        <w:t xml:space="preserve">Table 1: </w:t>
      </w:r>
      <w:r w:rsidRPr="00D214C3">
        <w:rPr>
          <w:lang w:val="en-US"/>
        </w:rPr>
        <w:t xml:space="preserve">Summary of different measurement </w:t>
      </w:r>
      <w:r>
        <w:rPr>
          <w:lang w:val="en-US"/>
        </w:rPr>
        <w:t>variables</w:t>
      </w:r>
      <w:r w:rsidRPr="00D214C3">
        <w:rPr>
          <w:lang w:val="en-US"/>
        </w:rPr>
        <w:t xml:space="preserve"> proposed ahead of t</w:t>
      </w:r>
      <w:r>
        <w:rPr>
          <w:lang w:val="en-US"/>
        </w:rPr>
        <w:t xml:space="preserve">he 2021 snow crab survey season to address current survey </w:t>
      </w:r>
      <w:proofErr w:type="spellStart"/>
      <w:r>
        <w:rPr>
          <w:lang w:val="en-US"/>
        </w:rPr>
        <w:t>catchability</w:t>
      </w:r>
      <w:proofErr w:type="spellEnd"/>
      <w:r>
        <w:rPr>
          <w:lang w:val="en-US"/>
        </w:rPr>
        <w:t xml:space="preserve"> issues, along with a description of each, their intended purpose and frequency of observation.</w:t>
      </w:r>
    </w:p>
    <w:p w:rsidR="007418C4" w:rsidRPr="00D214C3" w:rsidRDefault="007418C4" w:rsidP="007418C4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2430"/>
        <w:gridCol w:w="2520"/>
        <w:gridCol w:w="1350"/>
        <w:gridCol w:w="1322"/>
      </w:tblGrid>
      <w:tr w:rsidR="007418C4" w:rsidTr="00366A82">
        <w:tc>
          <w:tcPr>
            <w:tcW w:w="172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b/>
                <w:sz w:val="20"/>
                <w:szCs w:val="20"/>
                <w:lang w:val="en-US"/>
              </w:rPr>
            </w:pPr>
            <w:r w:rsidRPr="00D214C3">
              <w:rPr>
                <w:b/>
                <w:sz w:val="20"/>
                <w:szCs w:val="20"/>
                <w:lang w:val="en-US"/>
              </w:rPr>
              <w:t>Data variable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b/>
                <w:sz w:val="20"/>
                <w:szCs w:val="20"/>
                <w:lang w:val="en-US"/>
              </w:rPr>
            </w:pPr>
            <w:r w:rsidRPr="00D214C3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b/>
                <w:sz w:val="20"/>
                <w:szCs w:val="20"/>
                <w:lang w:val="en-US"/>
              </w:rPr>
            </w:pPr>
            <w:r w:rsidRPr="00D214C3">
              <w:rPr>
                <w:b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b/>
                <w:sz w:val="20"/>
                <w:szCs w:val="20"/>
                <w:lang w:val="en-US"/>
              </w:rPr>
            </w:pPr>
            <w:r w:rsidRPr="00D214C3">
              <w:rPr>
                <w:b/>
                <w:sz w:val="20"/>
                <w:szCs w:val="20"/>
                <w:lang w:val="en-US"/>
              </w:rPr>
              <w:t>Data source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7418C4" w:rsidRPr="00D214C3" w:rsidRDefault="007418C4" w:rsidP="00366A82">
            <w:pPr>
              <w:rPr>
                <w:b/>
                <w:sz w:val="20"/>
                <w:szCs w:val="20"/>
                <w:lang w:val="en-US"/>
              </w:rPr>
            </w:pPr>
            <w:r w:rsidRPr="00D214C3">
              <w:rPr>
                <w:b/>
                <w:sz w:val="20"/>
                <w:szCs w:val="20"/>
                <w:lang w:val="en-US"/>
              </w:rPr>
              <w:t>Frequency</w:t>
            </w:r>
          </w:p>
        </w:tc>
      </w:tr>
      <w:tr w:rsidR="007418C4" w:rsidTr="00366A82">
        <w:tc>
          <w:tcPr>
            <w:tcW w:w="172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>Footrope contact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Gather data to see how contact footrope along its length varies on different bottoms, debris loads, as well as during </w:t>
            </w:r>
            <w:r w:rsidRPr="00D214C3">
              <w:rPr>
                <w:sz w:val="20"/>
                <w:szCs w:val="20"/>
                <w:lang w:val="en-US"/>
              </w:rPr>
              <w:t>the passive trawling phase.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Relate differences in survey catches to variations in footrope contact. Characterize passive trawl phase </w:t>
            </w:r>
            <w:proofErr w:type="spellStart"/>
            <w:r>
              <w:rPr>
                <w:sz w:val="20"/>
                <w:szCs w:val="20"/>
                <w:lang w:val="en-US"/>
              </w:rPr>
              <w:t>catchability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Pr="00D214C3">
              <w:rPr>
                <w:sz w:val="20"/>
                <w:szCs w:val="20"/>
                <w:lang w:val="en-US"/>
              </w:rPr>
              <w:t>ilt-depth probe</w:t>
            </w:r>
            <w:r>
              <w:rPr>
                <w:sz w:val="20"/>
                <w:szCs w:val="20"/>
                <w:lang w:val="en-US"/>
              </w:rPr>
              <w:t xml:space="preserve"> (e.g. Star </w:t>
            </w:r>
            <w:proofErr w:type="spellStart"/>
            <w:r>
              <w:rPr>
                <w:sz w:val="20"/>
                <w:szCs w:val="20"/>
                <w:lang w:val="en-US"/>
              </w:rPr>
              <w:t>Oddi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>Small number of tows</w:t>
            </w:r>
            <w:r>
              <w:rPr>
                <w:sz w:val="20"/>
                <w:szCs w:val="20"/>
                <w:lang w:val="en-US"/>
              </w:rPr>
              <w:t xml:space="preserve"> in different sediment types.</w:t>
            </w:r>
          </w:p>
        </w:tc>
      </w:tr>
      <w:tr w:rsidR="007418C4" w:rsidTr="00366A82"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>Door contact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Gather data to see how trawl door contact varies during trawling, especially during winching and lift-off.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Determine the relationship between the trawl lifting off of the trawl doors and trawl geometry during the passive trawling phase.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Pr="00D214C3">
              <w:rPr>
                <w:sz w:val="20"/>
                <w:szCs w:val="20"/>
                <w:lang w:val="en-US"/>
              </w:rPr>
              <w:t>ilt-depth probe</w:t>
            </w:r>
            <w:r>
              <w:rPr>
                <w:sz w:val="20"/>
                <w:szCs w:val="20"/>
                <w:lang w:val="en-US"/>
              </w:rPr>
              <w:t xml:space="preserve"> (e.g. Star </w:t>
            </w:r>
            <w:proofErr w:type="spellStart"/>
            <w:r>
              <w:rPr>
                <w:sz w:val="20"/>
                <w:szCs w:val="20"/>
                <w:lang w:val="en-US"/>
              </w:rPr>
              <w:t>Oddi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Infrequent random monitoring of survey </w:t>
            </w:r>
          </w:p>
        </w:tc>
      </w:tr>
      <w:tr w:rsidR="007418C4" w:rsidTr="00366A82"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>Trawl-vessel distance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Measure the distance between the </w:t>
            </w:r>
            <w:r>
              <w:rPr>
                <w:sz w:val="20"/>
                <w:szCs w:val="20"/>
                <w:lang w:val="en-US"/>
              </w:rPr>
              <w:t xml:space="preserve">trawl and </w:t>
            </w:r>
            <w:r w:rsidRPr="00D214C3">
              <w:rPr>
                <w:sz w:val="20"/>
                <w:szCs w:val="20"/>
                <w:lang w:val="en-US"/>
              </w:rPr>
              <w:t>survey vessel.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Validate indirect </w:t>
            </w:r>
            <w:r>
              <w:rPr>
                <w:sz w:val="20"/>
                <w:szCs w:val="20"/>
                <w:lang w:val="en-US"/>
              </w:rPr>
              <w:t>methods used to determine trawl position</w:t>
            </w:r>
            <w:r w:rsidRPr="00D214C3"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Trawl acoustic probe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>Small number of tows</w:t>
            </w:r>
          </w:p>
        </w:tc>
      </w:tr>
      <w:tr w:rsidR="007418C4" w:rsidTr="00366A82"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Winch speed and/or cable tension.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>Measure how winch speed and/or cable tension varies during the passive trawling phase.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Improve </w:t>
            </w:r>
            <w:r>
              <w:rPr>
                <w:sz w:val="20"/>
                <w:szCs w:val="20"/>
                <w:lang w:val="en-US"/>
              </w:rPr>
              <w:t xml:space="preserve">methods used to determine </w:t>
            </w:r>
            <w:r w:rsidRPr="00D214C3">
              <w:rPr>
                <w:sz w:val="20"/>
                <w:szCs w:val="20"/>
                <w:lang w:val="en-US"/>
              </w:rPr>
              <w:t>the trawl position relative to the survey vessel in 2021</w:t>
            </w:r>
            <w:r>
              <w:rPr>
                <w:sz w:val="20"/>
                <w:szCs w:val="20"/>
                <w:lang w:val="en-US"/>
              </w:rPr>
              <w:t xml:space="preserve"> and </w:t>
            </w:r>
            <w:r w:rsidRPr="00D214C3">
              <w:rPr>
                <w:sz w:val="20"/>
                <w:szCs w:val="20"/>
                <w:lang w:val="en-US"/>
              </w:rPr>
              <w:t xml:space="preserve">previous survey years.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Small number of tows </w:t>
            </w:r>
          </w:p>
        </w:tc>
      </w:tr>
      <w:tr w:rsidR="007418C4" w:rsidTr="00366A82"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Video monitoring or 3D sonar imaging probe.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Attach video and lighting equipment, or a 3D </w:t>
            </w:r>
            <w:proofErr w:type="gramStart"/>
            <w:r w:rsidRPr="00D214C3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onar </w:t>
            </w:r>
            <w:r w:rsidRPr="00D214C3">
              <w:rPr>
                <w:sz w:val="20"/>
                <w:szCs w:val="20"/>
                <w:lang w:val="en-US"/>
              </w:rPr>
              <w:t>imaging</w:t>
            </w:r>
            <w:proofErr w:type="gramEnd"/>
            <w:r w:rsidRPr="00D214C3">
              <w:rPr>
                <w:sz w:val="20"/>
                <w:szCs w:val="20"/>
                <w:lang w:val="en-US"/>
              </w:rPr>
              <w:t xml:space="preserve"> probe to monitor the behavior of the survey trawl.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Improve knowledge of trawl dynamics </w:t>
            </w:r>
            <w:r>
              <w:rPr>
                <w:sz w:val="20"/>
                <w:szCs w:val="20"/>
                <w:lang w:val="en-US"/>
              </w:rPr>
              <w:t xml:space="preserve">and crab </w:t>
            </w:r>
            <w:proofErr w:type="spellStart"/>
            <w:r>
              <w:rPr>
                <w:sz w:val="20"/>
                <w:szCs w:val="20"/>
                <w:lang w:val="en-US"/>
              </w:rPr>
              <w:t>catchability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214C3">
              <w:rPr>
                <w:sz w:val="20"/>
                <w:szCs w:val="20"/>
                <w:lang w:val="en-US"/>
              </w:rPr>
              <w:t>during trawling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proofErr w:type="gramStart"/>
            <w:r w:rsidRPr="00D214C3">
              <w:rPr>
                <w:sz w:val="20"/>
                <w:szCs w:val="20"/>
                <w:lang w:val="en-US"/>
              </w:rPr>
              <w:t>e</w:t>
            </w:r>
            <w:proofErr w:type="gramEnd"/>
            <w:r w:rsidRPr="00D214C3">
              <w:rPr>
                <w:sz w:val="20"/>
                <w:szCs w:val="20"/>
                <w:lang w:val="en-US"/>
              </w:rPr>
              <w:t xml:space="preserve">.g. </w:t>
            </w:r>
            <w:proofErr w:type="spellStart"/>
            <w:r w:rsidRPr="00D214C3">
              <w:rPr>
                <w:sz w:val="20"/>
                <w:szCs w:val="20"/>
                <w:lang w:val="en-US"/>
              </w:rPr>
              <w:t>GoPro</w:t>
            </w:r>
            <w:proofErr w:type="spellEnd"/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Special experiment at the beginning of the survey. </w:t>
            </w:r>
          </w:p>
        </w:tc>
      </w:tr>
      <w:tr w:rsidR="007418C4" w:rsidTr="00366A82"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>Trawl symmetry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Measure whether the trawl configuration is symmetrical (i.e. equal) on either </w:t>
            </w:r>
            <w:r>
              <w:rPr>
                <w:sz w:val="20"/>
                <w:szCs w:val="20"/>
                <w:lang w:val="en-US"/>
              </w:rPr>
              <w:t>s</w:t>
            </w:r>
            <w:r w:rsidRPr="00D214C3">
              <w:rPr>
                <w:sz w:val="20"/>
                <w:szCs w:val="20"/>
                <w:lang w:val="en-US"/>
              </w:rPr>
              <w:t>ide.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Ensure that the trawl is not</w:t>
            </w:r>
            <w:r w:rsidRPr="00D214C3">
              <w:rPr>
                <w:sz w:val="20"/>
                <w:szCs w:val="20"/>
                <w:lang w:val="en-US"/>
              </w:rPr>
              <w:t xml:space="preserve"> skewed relative to the survey vessel.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>Regular monitoring during the survey</w:t>
            </w:r>
          </w:p>
        </w:tc>
      </w:tr>
      <w:tr w:rsidR="007418C4" w:rsidTr="00366A82"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Fixed stations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Sample a representative subset of the original random sampling stations from 2013.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whether survey indices are biased due to relocation of survey sampling stations since 2013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50-100 survey stations</w:t>
            </w:r>
          </w:p>
        </w:tc>
      </w:tr>
      <w:tr w:rsidR="007418C4" w:rsidTr="00366A82">
        <w:tc>
          <w:tcPr>
            <w:tcW w:w="1728" w:type="dxa"/>
            <w:tcBorders>
              <w:top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>Double-trawl experiment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>Re-analyze data from a double-trawl experiment performed in 2002, featuring a trawl-within-a-trawl design.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t xml:space="preserve">Directly estimate size-dependent </w:t>
            </w:r>
            <w:proofErr w:type="spellStart"/>
            <w:r w:rsidRPr="00D214C3">
              <w:rPr>
                <w:sz w:val="20"/>
                <w:szCs w:val="20"/>
                <w:lang w:val="en-US"/>
              </w:rPr>
              <w:t>catchability</w:t>
            </w:r>
            <w:proofErr w:type="spellEnd"/>
            <w:r w:rsidRPr="00D214C3">
              <w:rPr>
                <w:sz w:val="20"/>
                <w:szCs w:val="20"/>
                <w:lang w:val="en-US"/>
              </w:rPr>
              <w:t xml:space="preserve"> using the 2002 experiment data, used to possibly standardize catches relative to size or to </w:t>
            </w:r>
            <w:r w:rsidRPr="00D214C3">
              <w:rPr>
                <w:sz w:val="20"/>
                <w:szCs w:val="20"/>
                <w:lang w:val="en-US"/>
              </w:rPr>
              <w:lastRenderedPageBreak/>
              <w:t xml:space="preserve">validate population model size-based </w:t>
            </w:r>
            <w:proofErr w:type="spellStart"/>
            <w:r w:rsidRPr="00D214C3">
              <w:rPr>
                <w:sz w:val="20"/>
                <w:szCs w:val="20"/>
                <w:lang w:val="en-US"/>
              </w:rPr>
              <w:t>catchability</w:t>
            </w:r>
            <w:proofErr w:type="spellEnd"/>
            <w:r w:rsidRPr="00D214C3">
              <w:rPr>
                <w:sz w:val="20"/>
                <w:szCs w:val="20"/>
                <w:lang w:val="en-US"/>
              </w:rPr>
              <w:t xml:space="preserve"> estimates.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r w:rsidRPr="00D214C3">
              <w:rPr>
                <w:sz w:val="20"/>
                <w:szCs w:val="20"/>
                <w:lang w:val="en-US"/>
              </w:rPr>
              <w:lastRenderedPageBreak/>
              <w:t xml:space="preserve">2002 experiment 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</w:tcBorders>
          </w:tcPr>
          <w:p w:rsidR="007418C4" w:rsidRPr="00D214C3" w:rsidRDefault="007418C4" w:rsidP="00366A82">
            <w:pPr>
              <w:rPr>
                <w:sz w:val="20"/>
                <w:szCs w:val="20"/>
                <w:lang w:val="en-US"/>
              </w:rPr>
            </w:pPr>
            <w:proofErr w:type="gramStart"/>
            <w:r w:rsidRPr="00D214C3">
              <w:rPr>
                <w:sz w:val="20"/>
                <w:szCs w:val="20"/>
                <w:lang w:val="en-US"/>
              </w:rPr>
              <w:t>n</w:t>
            </w:r>
            <w:proofErr w:type="gramEnd"/>
            <w:r w:rsidRPr="00D214C3">
              <w:rPr>
                <w:sz w:val="20"/>
                <w:szCs w:val="20"/>
                <w:lang w:val="en-US"/>
              </w:rPr>
              <w:t>/a</w:t>
            </w:r>
          </w:p>
        </w:tc>
      </w:tr>
    </w:tbl>
    <w:p w:rsidR="007418C4" w:rsidRPr="008B4B5A" w:rsidRDefault="007418C4" w:rsidP="007418C4">
      <w:pPr>
        <w:rPr>
          <w:lang w:val="en-US"/>
        </w:rPr>
      </w:pPr>
    </w:p>
    <w:p w:rsidR="005D5784" w:rsidRDefault="005D5784">
      <w:bookmarkStart w:id="0" w:name="_GoBack"/>
      <w:bookmarkEnd w:id="0"/>
    </w:p>
    <w:sectPr w:rsidR="005D5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C4"/>
    <w:rsid w:val="00434B47"/>
    <w:rsid w:val="005D5784"/>
    <w:rsid w:val="0074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8C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C4"/>
    <w:pPr>
      <w:spacing w:after="160" w:line="259" w:lineRule="auto"/>
    </w:pPr>
    <w:rPr>
      <w:rFonts w:eastAsia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8C4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C4"/>
    <w:pPr>
      <w:spacing w:after="160" w:line="259" w:lineRule="auto"/>
    </w:pPr>
    <w:rPr>
      <w:rFonts w:eastAsia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8C4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2140</Characters>
  <Application>Microsoft Macintosh Word</Application>
  <DocSecurity>0</DocSecurity>
  <Lines>17</Lines>
  <Paragraphs>5</Paragraphs>
  <ScaleCrop>false</ScaleCrop>
  <Company>EEE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Crustacean Crusty</dc:creator>
  <cp:keywords/>
  <dc:description/>
  <cp:lastModifiedBy>Crustacean Crusty</cp:lastModifiedBy>
  <cp:revision>1</cp:revision>
  <dcterms:created xsi:type="dcterms:W3CDTF">2021-05-19T18:04:00Z</dcterms:created>
  <dcterms:modified xsi:type="dcterms:W3CDTF">2021-05-19T18:05:00Z</dcterms:modified>
</cp:coreProperties>
</file>