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CBB9" w14:textId="580E8674" w:rsidR="004C08C5" w:rsidRPr="004C08C5" w:rsidRDefault="004C08C5" w:rsidP="004A065D">
      <w:pPr>
        <w:rPr>
          <w:b/>
          <w:bCs/>
          <w:sz w:val="28"/>
          <w:szCs w:val="28"/>
        </w:rPr>
      </w:pPr>
      <w:r w:rsidRPr="004C08C5">
        <w:rPr>
          <w:b/>
          <w:bCs/>
          <w:sz w:val="28"/>
          <w:szCs w:val="28"/>
        </w:rPr>
        <w:t>Snow crab (</w:t>
      </w:r>
      <w:proofErr w:type="spellStart"/>
      <w:r w:rsidRPr="004C08C5">
        <w:rPr>
          <w:b/>
          <w:bCs/>
          <w:i/>
          <w:sz w:val="28"/>
          <w:szCs w:val="28"/>
        </w:rPr>
        <w:t>Chionoecetes</w:t>
      </w:r>
      <w:proofErr w:type="spellEnd"/>
      <w:r w:rsidRPr="004C08C5">
        <w:rPr>
          <w:b/>
          <w:bCs/>
          <w:i/>
          <w:sz w:val="28"/>
          <w:szCs w:val="28"/>
        </w:rPr>
        <w:t xml:space="preserve"> opilio</w:t>
      </w:r>
      <w:r w:rsidRPr="004C08C5">
        <w:rPr>
          <w:b/>
          <w:bCs/>
          <w:iCs/>
          <w:sz w:val="28"/>
          <w:szCs w:val="28"/>
        </w:rPr>
        <w:t>)</w:t>
      </w:r>
      <w:r w:rsidRPr="004C08C5">
        <w:rPr>
          <w:b/>
          <w:bCs/>
          <w:sz w:val="28"/>
          <w:szCs w:val="28"/>
        </w:rPr>
        <w:t xml:space="preserve"> weight-at-size by missing and regenerating leg pattern, maturity and moult status.</w:t>
      </w:r>
    </w:p>
    <w:p w14:paraId="7E968515" w14:textId="346CBC36" w:rsidR="004A065D" w:rsidRPr="004C5FE2" w:rsidRDefault="004A065D" w:rsidP="004A065D">
      <w:pPr>
        <w:rPr>
          <w:b/>
          <w:bCs/>
          <w:sz w:val="28"/>
          <w:szCs w:val="28"/>
        </w:rPr>
      </w:pPr>
      <w:r w:rsidRPr="004C5FE2">
        <w:rPr>
          <w:b/>
          <w:bCs/>
          <w:sz w:val="28"/>
          <w:szCs w:val="28"/>
        </w:rPr>
        <w:t>By Tobie Surette</w:t>
      </w:r>
    </w:p>
    <w:p w14:paraId="0A830B5A" w14:textId="62229F74" w:rsidR="004C08C5" w:rsidRPr="00F46630" w:rsidRDefault="004C08C5" w:rsidP="004C08C5">
      <w:pPr>
        <w:rPr>
          <w:b/>
          <w:bCs/>
          <w:sz w:val="28"/>
          <w:szCs w:val="28"/>
        </w:rPr>
      </w:pPr>
      <w:r w:rsidRPr="00F46630">
        <w:rPr>
          <w:b/>
          <w:bCs/>
          <w:sz w:val="28"/>
          <w:szCs w:val="28"/>
        </w:rPr>
        <w:t>Introduction:</w:t>
      </w:r>
    </w:p>
    <w:p w14:paraId="60574460" w14:textId="77777777" w:rsidR="004C08C5" w:rsidRDefault="004C08C5" w:rsidP="004C08C5">
      <w:pPr>
        <w:pStyle w:val="ListParagraph"/>
        <w:numPr>
          <w:ilvl w:val="0"/>
          <w:numId w:val="21"/>
        </w:numPr>
      </w:pPr>
      <w:r>
        <w:t>Weight-at-size relations are generally used in fisheries when converting size-frequency data from samples to equivalent weights, or as references for calculating health condition indices.</w:t>
      </w:r>
    </w:p>
    <w:p w14:paraId="0EE6F80F" w14:textId="77777777" w:rsidR="004C08C5" w:rsidRDefault="004C08C5" w:rsidP="004C08C5">
      <w:pPr>
        <w:pStyle w:val="ListParagraph"/>
        <w:ind w:left="360"/>
      </w:pPr>
    </w:p>
    <w:p w14:paraId="4DC7217A" w14:textId="77777777" w:rsidR="004C08C5" w:rsidRDefault="004C08C5" w:rsidP="004C08C5">
      <w:pPr>
        <w:pStyle w:val="ListParagraph"/>
        <w:numPr>
          <w:ilvl w:val="0"/>
          <w:numId w:val="21"/>
        </w:numPr>
      </w:pPr>
      <w:r>
        <w:t>Taking a general view, a snow crab’s weight is characterized by its size, shape and overall density.</w:t>
      </w:r>
    </w:p>
    <w:p w14:paraId="6B5C30D7" w14:textId="77777777" w:rsidR="004C08C5" w:rsidRDefault="004C08C5" w:rsidP="004C08C5">
      <w:pPr>
        <w:pStyle w:val="ListParagraph"/>
        <w:numPr>
          <w:ilvl w:val="1"/>
          <w:numId w:val="21"/>
        </w:numPr>
      </w:pPr>
      <w:r>
        <w:t>Snow crab size is generally characterized by its carapace width.</w:t>
      </w:r>
    </w:p>
    <w:p w14:paraId="4ACA9B0C" w14:textId="694BE66E" w:rsidR="004C08C5" w:rsidRDefault="002C7B2D" w:rsidP="004C08C5">
      <w:pPr>
        <w:pStyle w:val="ListParagraph"/>
        <w:numPr>
          <w:ilvl w:val="1"/>
          <w:numId w:val="21"/>
        </w:numPr>
      </w:pPr>
      <w:r>
        <w:t xml:space="preserve">A snow crab </w:t>
      </w:r>
      <w:r w:rsidR="004C08C5">
        <w:t xml:space="preserve">shape varies mainly by sex, sexually maturity, and sometimes the presence of </w:t>
      </w:r>
      <w:proofErr w:type="spellStart"/>
      <w:r w:rsidR="004C08C5">
        <w:t>epibiontic</w:t>
      </w:r>
      <w:proofErr w:type="spellEnd"/>
      <w:r w:rsidR="004C08C5">
        <w:t xml:space="preserve"> growths on its shell. </w:t>
      </w:r>
    </w:p>
    <w:p w14:paraId="59AAE769" w14:textId="77777777" w:rsidR="004C08C5" w:rsidRDefault="004C08C5" w:rsidP="004C08C5">
      <w:pPr>
        <w:pStyle w:val="ListParagraph"/>
        <w:numPr>
          <w:ilvl w:val="1"/>
          <w:numId w:val="21"/>
        </w:numPr>
      </w:pPr>
      <w:r>
        <w:t>The density of the animal varies according to muscle mass content, and well as the stage of its reproductive cycle. Other factors include health of the animal (availability of food, environmental stressors and disease).</w:t>
      </w:r>
    </w:p>
    <w:p w14:paraId="05646EC8" w14:textId="13F893E4" w:rsidR="002C7B2D" w:rsidRPr="002C7B2D" w:rsidRDefault="002C7B2D" w:rsidP="002C7B2D">
      <w:pPr>
        <w:rPr>
          <w:b/>
          <w:bCs/>
        </w:rPr>
      </w:pPr>
      <w:r w:rsidRPr="002C7B2D">
        <w:rPr>
          <w:b/>
          <w:bCs/>
        </w:rPr>
        <w:t>Missing and regenerating limbs:</w:t>
      </w:r>
    </w:p>
    <w:p w14:paraId="3BE02CC6" w14:textId="77777777" w:rsidR="002C7B2D" w:rsidRPr="002C7B2D" w:rsidRDefault="004C08C5" w:rsidP="00534B3C">
      <w:pPr>
        <w:pStyle w:val="ListParagraph"/>
        <w:numPr>
          <w:ilvl w:val="0"/>
          <w:numId w:val="25"/>
        </w:numPr>
        <w:rPr>
          <w:i/>
          <w:iCs/>
          <w:lang w:eastAsia="en-CA"/>
        </w:rPr>
      </w:pPr>
      <w:r>
        <w:t xml:space="preserve">Another major factor on weight is leg loss, which is either entirely missing or may be present as a smaller, regenerating limb. </w:t>
      </w:r>
    </w:p>
    <w:p w14:paraId="79BD24D8" w14:textId="38A7789B" w:rsidR="004B3422" w:rsidRPr="00534B3C" w:rsidRDefault="00534B3C" w:rsidP="00534B3C">
      <w:pPr>
        <w:pStyle w:val="ListParagraph"/>
        <w:numPr>
          <w:ilvl w:val="0"/>
          <w:numId w:val="25"/>
        </w:numPr>
        <w:rPr>
          <w:i/>
          <w:iCs/>
          <w:lang w:eastAsia="en-CA"/>
        </w:rPr>
      </w:pPr>
      <w:r>
        <w:rPr>
          <w:lang w:eastAsia="en-CA"/>
        </w:rPr>
        <w:t xml:space="preserve">Legs are lost </w:t>
      </w:r>
      <w:r w:rsidR="004C08C5" w:rsidRPr="00760A0C">
        <w:rPr>
          <w:lang w:eastAsia="en-CA"/>
        </w:rPr>
        <w:t>through</w:t>
      </w:r>
      <w:r w:rsidR="004C08C5" w:rsidRPr="008B6CFB">
        <w:rPr>
          <w:lang w:eastAsia="en-CA"/>
        </w:rPr>
        <w:t xml:space="preserve"> </w:t>
      </w:r>
      <w:r w:rsidR="002C7B2D">
        <w:rPr>
          <w:lang w:eastAsia="en-CA"/>
        </w:rPr>
        <w:t xml:space="preserve">intra-specific competition, </w:t>
      </w:r>
      <w:r w:rsidR="004C08C5">
        <w:rPr>
          <w:lang w:eastAsia="en-CA"/>
        </w:rPr>
        <w:t xml:space="preserve">predation, </w:t>
      </w:r>
      <w:r w:rsidR="002C7B2D">
        <w:rPr>
          <w:lang w:eastAsia="en-CA"/>
        </w:rPr>
        <w:t xml:space="preserve">or </w:t>
      </w:r>
      <w:r w:rsidR="004C08C5">
        <w:rPr>
          <w:lang w:eastAsia="en-CA"/>
        </w:rPr>
        <w:t xml:space="preserve">handling from </w:t>
      </w:r>
      <w:r w:rsidR="002C7B2D">
        <w:rPr>
          <w:lang w:eastAsia="en-CA"/>
        </w:rPr>
        <w:t>discarding of catches during</w:t>
      </w:r>
      <w:r w:rsidR="004C08C5">
        <w:rPr>
          <w:lang w:eastAsia="en-CA"/>
        </w:rPr>
        <w:t xml:space="preserve"> fish</w:t>
      </w:r>
      <w:r w:rsidR="002C7B2D">
        <w:rPr>
          <w:lang w:eastAsia="en-CA"/>
        </w:rPr>
        <w:t>ing activities.</w:t>
      </w:r>
      <w:r w:rsidR="004C08C5">
        <w:rPr>
          <w:lang w:eastAsia="en-CA"/>
        </w:rPr>
        <w:t xml:space="preserve"> </w:t>
      </w:r>
    </w:p>
    <w:p w14:paraId="49D069DC" w14:textId="77777777" w:rsidR="00EE61E3" w:rsidRDefault="004B3422" w:rsidP="00534B3C">
      <w:pPr>
        <w:pStyle w:val="ListParagraph"/>
        <w:numPr>
          <w:ilvl w:val="0"/>
          <w:numId w:val="25"/>
        </w:numPr>
        <w:rPr>
          <w:lang w:eastAsia="en-CA"/>
        </w:rPr>
      </w:pPr>
      <w:r>
        <w:rPr>
          <w:lang w:eastAsia="en-CA"/>
        </w:rPr>
        <w:t xml:space="preserve">Missing leg occurrences are common : about a third or mature, legal-sized male crab have at least one missing leg in the </w:t>
      </w:r>
      <w:proofErr w:type="spellStart"/>
      <w:r>
        <w:rPr>
          <w:lang w:eastAsia="en-CA"/>
        </w:rPr>
        <w:t>sGSL</w:t>
      </w:r>
      <w:proofErr w:type="spellEnd"/>
      <w:r>
        <w:rPr>
          <w:lang w:eastAsia="en-CA"/>
        </w:rPr>
        <w:t>.</w:t>
      </w:r>
      <w:r w:rsidR="00EE61E3">
        <w:rPr>
          <w:lang w:eastAsia="en-CA"/>
        </w:rPr>
        <w:t xml:space="preserve"> </w:t>
      </w:r>
    </w:p>
    <w:p w14:paraId="721E085D" w14:textId="3C5EAB0D" w:rsidR="0013598C" w:rsidRDefault="00EE61E3" w:rsidP="003A4512">
      <w:pPr>
        <w:pStyle w:val="ListParagraph"/>
        <w:numPr>
          <w:ilvl w:val="0"/>
          <w:numId w:val="25"/>
        </w:numPr>
        <w:rPr>
          <w:lang w:eastAsia="en-CA"/>
        </w:rPr>
      </w:pPr>
      <w:r>
        <w:rPr>
          <w:lang w:eastAsia="en-CA"/>
        </w:rPr>
        <w:t>Missing chelipeds occurred about 6% of the time, while walking legs were missing about 10% of the time. Leg loss rates also through time.</w:t>
      </w:r>
      <w:r w:rsidR="00285792">
        <w:rPr>
          <w:lang w:eastAsia="en-CA"/>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6"/>
      </w:tblGrid>
      <w:tr w:rsidR="00660506" w14:paraId="24855AF9" w14:textId="77777777" w:rsidTr="00660506">
        <w:tc>
          <w:tcPr>
            <w:tcW w:w="9576" w:type="dxa"/>
          </w:tcPr>
          <w:p w14:paraId="11D7F2AC" w14:textId="0ACDF042" w:rsidR="00660506" w:rsidRDefault="00660506" w:rsidP="00660506">
            <w:pPr>
              <w:pStyle w:val="ListParagraph"/>
              <w:ind w:left="0"/>
              <w:jc w:val="center"/>
              <w:rPr>
                <w:lang w:eastAsia="en-CA"/>
              </w:rPr>
            </w:pPr>
            <w:r>
              <w:rPr>
                <w:noProof/>
                <w:lang w:eastAsia="en-CA"/>
              </w:rPr>
              <w:drawing>
                <wp:inline distT="0" distB="0" distL="0" distR="0" wp14:anchorId="1986CAFA" wp14:editId="4710E6A5">
                  <wp:extent cx="3359492" cy="2386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9615" r="2536" b="3840"/>
                          <a:stretch/>
                        </pic:blipFill>
                        <pic:spPr bwMode="auto">
                          <a:xfrm>
                            <a:off x="0" y="0"/>
                            <a:ext cx="3373785" cy="2396638"/>
                          </a:xfrm>
                          <a:prstGeom prst="rect">
                            <a:avLst/>
                          </a:prstGeom>
                          <a:ln>
                            <a:noFill/>
                          </a:ln>
                          <a:extLst>
                            <a:ext uri="{53640926-AAD7-44D8-BBD7-CCE9431645EC}">
                              <a14:shadowObscured xmlns:a14="http://schemas.microsoft.com/office/drawing/2010/main"/>
                            </a:ext>
                          </a:extLst>
                        </pic:spPr>
                      </pic:pic>
                    </a:graphicData>
                  </a:graphic>
                </wp:inline>
              </w:drawing>
            </w:r>
          </w:p>
        </w:tc>
      </w:tr>
      <w:tr w:rsidR="00660506" w14:paraId="2EE50425" w14:textId="77777777" w:rsidTr="00660506">
        <w:tc>
          <w:tcPr>
            <w:tcW w:w="9576" w:type="dxa"/>
          </w:tcPr>
          <w:p w14:paraId="2AFFB58F" w14:textId="0148A7D8" w:rsidR="00660506" w:rsidRDefault="00660506" w:rsidP="00285792">
            <w:pPr>
              <w:pStyle w:val="ListParagraph"/>
              <w:ind w:left="0"/>
              <w:rPr>
                <w:lang w:eastAsia="en-CA"/>
              </w:rPr>
            </w:pPr>
            <w:r w:rsidRPr="00660506">
              <w:rPr>
                <w:b/>
                <w:bCs/>
                <w:lang w:eastAsia="en-CA"/>
              </w:rPr>
              <w:t>Figure 1</w:t>
            </w:r>
            <w:r>
              <w:rPr>
                <w:lang w:eastAsia="en-CA"/>
              </w:rPr>
              <w:t xml:space="preserve"> : Missing leg rates by year in the </w:t>
            </w:r>
            <w:proofErr w:type="spellStart"/>
            <w:r>
              <w:rPr>
                <w:lang w:eastAsia="en-CA"/>
              </w:rPr>
              <w:t>sGSL</w:t>
            </w:r>
            <w:proofErr w:type="spellEnd"/>
            <w:r>
              <w:rPr>
                <w:lang w:eastAsia="en-CA"/>
              </w:rPr>
              <w:t>.</w:t>
            </w:r>
          </w:p>
        </w:tc>
      </w:tr>
    </w:tbl>
    <w:p w14:paraId="28658BA4" w14:textId="77777777" w:rsidR="00660506" w:rsidRPr="00285792" w:rsidRDefault="00660506" w:rsidP="00285792">
      <w:pPr>
        <w:pStyle w:val="ListParagraph"/>
        <w:ind w:left="360"/>
        <w:rPr>
          <w:lang w:eastAsia="en-CA"/>
        </w:rPr>
      </w:pPr>
    </w:p>
    <w:p w14:paraId="5675DD06" w14:textId="634E8F40" w:rsidR="00EE61E3" w:rsidRDefault="00EE61E3" w:rsidP="00285792">
      <w:pPr>
        <w:pStyle w:val="ListParagraph"/>
        <w:numPr>
          <w:ilvl w:val="0"/>
          <w:numId w:val="26"/>
        </w:numPr>
        <w:rPr>
          <w:lang w:eastAsia="en-CA"/>
        </w:rPr>
      </w:pPr>
      <w:r w:rsidRPr="00EE61E3">
        <w:rPr>
          <w:lang w:eastAsia="en-CA"/>
        </w:rPr>
        <w:lastRenderedPageBreak/>
        <w:t xml:space="preserve">Accounting </w:t>
      </w:r>
      <w:r>
        <w:rPr>
          <w:lang w:eastAsia="en-CA"/>
        </w:rPr>
        <w:t xml:space="preserve">for missing legs when estimating weight requires that we have weight-at-size relations for each of the 5 types of legs. </w:t>
      </w:r>
    </w:p>
    <w:p w14:paraId="6FB24620" w14:textId="482D8596" w:rsidR="00C20F0D" w:rsidRDefault="00EE61E3" w:rsidP="00EE61E3">
      <w:pPr>
        <w:pStyle w:val="ListParagraph"/>
        <w:numPr>
          <w:ilvl w:val="0"/>
          <w:numId w:val="26"/>
        </w:numPr>
        <w:rPr>
          <w:lang w:eastAsia="en-CA"/>
        </w:rPr>
      </w:pPr>
      <w:r>
        <w:rPr>
          <w:lang w:eastAsia="en-CA"/>
        </w:rPr>
        <w:t>We also need to allow for variations in leg weight by maturity and moult status.</w:t>
      </w:r>
    </w:p>
    <w:p w14:paraId="38F36CEE" w14:textId="77777777" w:rsidR="00794264" w:rsidRPr="00794264" w:rsidRDefault="00794264" w:rsidP="00794264">
      <w:pPr>
        <w:pStyle w:val="ListParagraph"/>
        <w:ind w:left="360"/>
        <w:rPr>
          <w:lang w:eastAsia="en-CA"/>
        </w:rPr>
      </w:pPr>
    </w:p>
    <w:p w14:paraId="30F79926" w14:textId="73B50D6E" w:rsidR="00534B3C" w:rsidRPr="002C7B2D" w:rsidRDefault="00EE61E3" w:rsidP="00285792">
      <w:pPr>
        <w:pStyle w:val="ListParagraph"/>
        <w:numPr>
          <w:ilvl w:val="0"/>
          <w:numId w:val="26"/>
        </w:numPr>
        <w:rPr>
          <w:i/>
          <w:iCs/>
          <w:lang w:eastAsia="en-CA"/>
        </w:rPr>
      </w:pPr>
      <w:r>
        <w:rPr>
          <w:i/>
          <w:iCs/>
          <w:lang w:eastAsia="en-CA"/>
        </w:rPr>
        <w:t>Likely b</w:t>
      </w:r>
      <w:r w:rsidR="00534B3C" w:rsidRPr="002C7B2D">
        <w:rPr>
          <w:i/>
          <w:iCs/>
          <w:lang w:eastAsia="en-CA"/>
        </w:rPr>
        <w:t xml:space="preserve">ecause of ethical considerations or difficulties in analyzing weight-at-size data, </w:t>
      </w:r>
      <w:r w:rsidR="00534B3C">
        <w:rPr>
          <w:i/>
          <w:iCs/>
          <w:lang w:eastAsia="en-CA"/>
        </w:rPr>
        <w:t xml:space="preserve">estimates of the impact </w:t>
      </w:r>
      <w:r w:rsidR="00534B3C" w:rsidRPr="002C7B2D">
        <w:rPr>
          <w:i/>
          <w:iCs/>
          <w:lang w:eastAsia="en-CA"/>
        </w:rPr>
        <w:t xml:space="preserve">leg loss </w:t>
      </w:r>
      <w:r w:rsidR="00534B3C">
        <w:rPr>
          <w:i/>
          <w:iCs/>
          <w:lang w:eastAsia="en-CA"/>
        </w:rPr>
        <w:t>on crab weight has</w:t>
      </w:r>
      <w:r w:rsidR="00534B3C" w:rsidRPr="002C7B2D">
        <w:rPr>
          <w:i/>
          <w:iCs/>
          <w:lang w:eastAsia="en-CA"/>
        </w:rPr>
        <w:t xml:space="preserve"> not </w:t>
      </w:r>
      <w:r w:rsidR="00534B3C">
        <w:rPr>
          <w:i/>
          <w:iCs/>
          <w:lang w:eastAsia="en-CA"/>
        </w:rPr>
        <w:t xml:space="preserve">previously </w:t>
      </w:r>
      <w:r w:rsidR="00534B3C" w:rsidRPr="002C7B2D">
        <w:rPr>
          <w:i/>
          <w:iCs/>
          <w:lang w:eastAsia="en-CA"/>
        </w:rPr>
        <w:t>been considered in the snow crab literature. In fact, very little</w:t>
      </w:r>
      <w:r w:rsidR="00534B3C">
        <w:rPr>
          <w:i/>
          <w:iCs/>
          <w:lang w:eastAsia="en-CA"/>
        </w:rPr>
        <w:t xml:space="preserve"> consideration has been given </w:t>
      </w:r>
      <w:r w:rsidR="00534B3C" w:rsidRPr="002C7B2D">
        <w:rPr>
          <w:i/>
          <w:iCs/>
          <w:lang w:eastAsia="en-CA"/>
        </w:rPr>
        <w:t>on the subject</w:t>
      </w:r>
      <w:r w:rsidR="00534B3C">
        <w:rPr>
          <w:i/>
          <w:iCs/>
          <w:lang w:eastAsia="en-CA"/>
        </w:rPr>
        <w:t>,</w:t>
      </w:r>
      <w:r w:rsidR="00534B3C" w:rsidRPr="002C7B2D">
        <w:rPr>
          <w:i/>
          <w:iCs/>
          <w:lang w:eastAsia="en-CA"/>
        </w:rPr>
        <w:t xml:space="preserve"> even </w:t>
      </w:r>
      <w:r>
        <w:rPr>
          <w:i/>
          <w:iCs/>
          <w:lang w:eastAsia="en-CA"/>
        </w:rPr>
        <w:t>for other crab species</w:t>
      </w:r>
      <w:r w:rsidR="00534B3C" w:rsidRPr="002C7B2D">
        <w:rPr>
          <w:i/>
          <w:iCs/>
          <w:lang w:eastAsia="en-CA"/>
        </w:rPr>
        <w:t>.</w:t>
      </w:r>
      <w:r>
        <w:rPr>
          <w:i/>
          <w:iCs/>
          <w:lang w:eastAsia="en-CA"/>
        </w:rPr>
        <w:t xml:space="preserve"> Considering the economic importance of this species, </w:t>
      </w:r>
      <w:r w:rsidR="00285792">
        <w:rPr>
          <w:i/>
          <w:iCs/>
          <w:lang w:eastAsia="en-CA"/>
        </w:rPr>
        <w:t xml:space="preserve">we consider this to be an oddity. </w:t>
      </w:r>
    </w:p>
    <w:p w14:paraId="66194D03" w14:textId="77777777" w:rsidR="00285792" w:rsidRPr="00F46630" w:rsidRDefault="00285792" w:rsidP="00285792">
      <w:pPr>
        <w:rPr>
          <w:b/>
          <w:bCs/>
          <w:lang w:eastAsia="en-CA"/>
        </w:rPr>
      </w:pPr>
      <w:r w:rsidRPr="00F46630">
        <w:rPr>
          <w:b/>
          <w:bCs/>
          <w:lang w:eastAsia="en-CA"/>
        </w:rPr>
        <w:t>Goal:</w:t>
      </w:r>
    </w:p>
    <w:p w14:paraId="25B208B2" w14:textId="50C320EC" w:rsidR="00285792" w:rsidRPr="00285792" w:rsidRDefault="00285792" w:rsidP="006B7ADA">
      <w:pPr>
        <w:pStyle w:val="ListParagraph"/>
        <w:numPr>
          <w:ilvl w:val="0"/>
          <w:numId w:val="22"/>
        </w:numPr>
        <w:rPr>
          <w:lang w:eastAsia="en-CA"/>
        </w:rPr>
      </w:pPr>
      <w:r>
        <w:rPr>
          <w:lang w:eastAsia="en-CA"/>
        </w:rPr>
        <w:t>We seek to generalize the snow crab weight-at-size model in order to account for an arbitrary pattern of missing or regenerating legs</w:t>
      </w:r>
      <w:r w:rsidR="006B7ADA">
        <w:rPr>
          <w:lang w:eastAsia="en-CA"/>
        </w:rPr>
        <w:t xml:space="preserve">, as well as </w:t>
      </w:r>
      <w:r>
        <w:rPr>
          <w:lang w:eastAsia="en-CA"/>
        </w:rPr>
        <w:t>sexual maturity, and moult status.</w:t>
      </w:r>
    </w:p>
    <w:p w14:paraId="64CDB0E1" w14:textId="35DACB32" w:rsidR="00285792" w:rsidRPr="00285792" w:rsidRDefault="00285792" w:rsidP="00285792">
      <w:pPr>
        <w:rPr>
          <w:b/>
          <w:bCs/>
        </w:rPr>
      </w:pPr>
      <w:r>
        <w:rPr>
          <w:b/>
          <w:bCs/>
        </w:rPr>
        <w:t>Approach</w:t>
      </w:r>
      <w:r w:rsidRPr="002C7B2D">
        <w:rPr>
          <w:b/>
          <w:bCs/>
        </w:rPr>
        <w:t>:</w:t>
      </w:r>
    </w:p>
    <w:p w14:paraId="17CBCDB2" w14:textId="77777777" w:rsidR="006D0554" w:rsidRDefault="006D0554" w:rsidP="006D0554">
      <w:pPr>
        <w:pStyle w:val="ListParagraph"/>
        <w:numPr>
          <w:ilvl w:val="0"/>
          <w:numId w:val="27"/>
        </w:numPr>
        <w:rPr>
          <w:lang w:eastAsia="en-CA"/>
        </w:rPr>
      </w:pPr>
      <w:r w:rsidRPr="008B6CFB">
        <w:rPr>
          <w:lang w:eastAsia="en-CA"/>
        </w:rPr>
        <w:t xml:space="preserve">Owing to the relatively small size of the body, loss of </w:t>
      </w:r>
      <w:r>
        <w:rPr>
          <w:lang w:eastAsia="en-CA"/>
        </w:rPr>
        <w:t xml:space="preserve">even a single </w:t>
      </w:r>
      <w:r w:rsidRPr="008B6CFB">
        <w:rPr>
          <w:lang w:eastAsia="en-CA"/>
        </w:rPr>
        <w:t xml:space="preserve">leg </w:t>
      </w:r>
      <w:r>
        <w:rPr>
          <w:lang w:eastAsia="en-CA"/>
        </w:rPr>
        <w:t xml:space="preserve">has </w:t>
      </w:r>
      <w:r w:rsidRPr="008B6CFB">
        <w:rPr>
          <w:lang w:eastAsia="en-CA"/>
        </w:rPr>
        <w:t>a significa</w:t>
      </w:r>
      <w:r>
        <w:rPr>
          <w:lang w:eastAsia="en-CA"/>
        </w:rPr>
        <w:t>nt effect on the overall weight of a snow crab.</w:t>
      </w:r>
    </w:p>
    <w:p w14:paraId="329DCA26" w14:textId="5993FAD4" w:rsidR="00285792" w:rsidRDefault="00285792" w:rsidP="00285792">
      <w:pPr>
        <w:pStyle w:val="ListParagraph"/>
        <w:numPr>
          <w:ilvl w:val="0"/>
          <w:numId w:val="27"/>
        </w:numPr>
        <w:rPr>
          <w:lang w:eastAsia="en-CA"/>
        </w:rPr>
      </w:pPr>
      <w:r>
        <w:rPr>
          <w:lang w:eastAsia="en-CA"/>
        </w:rPr>
        <w:t>We have at our disposal fairly large data sets of observational data on crab weights versus size, maturity and moult status.</w:t>
      </w:r>
    </w:p>
    <w:p w14:paraId="40E18348" w14:textId="269F9CCB" w:rsidR="00285792" w:rsidRDefault="00285792" w:rsidP="00285792">
      <w:pPr>
        <w:pStyle w:val="ListParagraph"/>
        <w:numPr>
          <w:ilvl w:val="0"/>
          <w:numId w:val="27"/>
        </w:numPr>
        <w:rPr>
          <w:lang w:eastAsia="en-CA"/>
        </w:rPr>
      </w:pPr>
      <w:r>
        <w:rPr>
          <w:lang w:eastAsia="en-CA"/>
        </w:rPr>
        <w:t>Using these data, and supplementing it with a small data set of direct crab leg and disc weight measurements, we have estimated a general weight-at-size model which uses maturity, moult status and missing and regenerating leg pattern as inputs.</w:t>
      </w:r>
    </w:p>
    <w:p w14:paraId="1FBC4FDF" w14:textId="49E948D5" w:rsidR="00285792" w:rsidRDefault="00285792" w:rsidP="00285792">
      <w:pPr>
        <w:pStyle w:val="ListParagraph"/>
        <w:ind w:left="360"/>
        <w:rPr>
          <w:lang w:eastAsia="en-CA"/>
        </w:rPr>
      </w:pPr>
    </w:p>
    <w:p w14:paraId="6AEAC8FE" w14:textId="11C44BD4" w:rsidR="004C08C5" w:rsidRDefault="004C08C5" w:rsidP="006D0554">
      <w:pPr>
        <w:pStyle w:val="ListParagraph"/>
        <w:numPr>
          <w:ilvl w:val="0"/>
          <w:numId w:val="28"/>
        </w:numPr>
        <w:rPr>
          <w:lang w:eastAsia="en-CA"/>
        </w:rPr>
      </w:pPr>
      <w:r>
        <w:rPr>
          <w:lang w:eastAsia="en-CA"/>
        </w:rPr>
        <w:t xml:space="preserve">In the absence of individual weight observations, these must either be ignored in the length-weight inferences or the pattern of missing appendages must be observed and used as a predictor. </w:t>
      </w:r>
    </w:p>
    <w:p w14:paraId="4C2D9CE7" w14:textId="77777777" w:rsidR="004C08C5" w:rsidRDefault="004C08C5" w:rsidP="006D0554">
      <w:pPr>
        <w:pStyle w:val="ListParagraph"/>
        <w:numPr>
          <w:ilvl w:val="0"/>
          <w:numId w:val="28"/>
        </w:numPr>
        <w:rPr>
          <w:lang w:eastAsia="en-CA"/>
        </w:rPr>
      </w:pPr>
      <w:r>
        <w:rPr>
          <w:lang w:eastAsia="en-CA"/>
        </w:rPr>
        <w:t xml:space="preserve">Though reliable and precise mass scales which can be used at sea are currently available, longstanding research surveys with long prior time series of length-frequency observations, but with no individual length-observations, can account for missing or regenerating appendages, as long as these were noted. </w:t>
      </w:r>
    </w:p>
    <w:p w14:paraId="66BD1EC4" w14:textId="0A19905F" w:rsidR="004C08C5" w:rsidRDefault="004C08C5" w:rsidP="006D0554">
      <w:pPr>
        <w:pStyle w:val="ListParagraph"/>
        <w:numPr>
          <w:ilvl w:val="0"/>
          <w:numId w:val="28"/>
        </w:numPr>
        <w:rPr>
          <w:lang w:eastAsia="en-CA"/>
        </w:rPr>
      </w:pPr>
      <w:r>
        <w:rPr>
          <w:lang w:eastAsia="en-CA"/>
        </w:rPr>
        <w:t xml:space="preserve">Even in cases where mass balances are available, individual weighing may be problematic owing to crab which may be damaged during sampling (e.g. trawling) and whose weight no longer reflects its natural state. </w:t>
      </w:r>
    </w:p>
    <w:p w14:paraId="15E4205D" w14:textId="77777777" w:rsidR="006D0554" w:rsidRDefault="006D0554" w:rsidP="006D0554">
      <w:pPr>
        <w:pStyle w:val="ListParagraph"/>
        <w:ind w:left="360"/>
        <w:rPr>
          <w:lang w:eastAsia="en-CA"/>
        </w:rPr>
      </w:pPr>
    </w:p>
    <w:p w14:paraId="665D7083" w14:textId="4EB87818" w:rsidR="006D0554" w:rsidRDefault="006D0554" w:rsidP="006D0554">
      <w:pPr>
        <w:pStyle w:val="ListParagraph"/>
        <w:numPr>
          <w:ilvl w:val="0"/>
          <w:numId w:val="28"/>
        </w:numPr>
        <w:rPr>
          <w:lang w:eastAsia="en-CA"/>
        </w:rPr>
      </w:pPr>
      <w:r w:rsidRPr="008B6CFB">
        <w:rPr>
          <w:lang w:eastAsia="en-CA"/>
        </w:rPr>
        <w:t xml:space="preserve">An annual snow crab trawl survey is performed in the southern Gulf of Saint Lawrence (Figure X). </w:t>
      </w:r>
    </w:p>
    <w:p w14:paraId="29B24176" w14:textId="77777777" w:rsidR="006D0554" w:rsidRDefault="006D0554" w:rsidP="006D0554">
      <w:pPr>
        <w:pStyle w:val="ListParagraph"/>
        <w:numPr>
          <w:ilvl w:val="0"/>
          <w:numId w:val="28"/>
        </w:numPr>
        <w:rPr>
          <w:lang w:eastAsia="en-CA"/>
        </w:rPr>
      </w:pPr>
      <w:r w:rsidRPr="008B6CFB">
        <w:rPr>
          <w:lang w:eastAsia="en-CA"/>
        </w:rPr>
        <w:t>Crab catches are sorted and measured for various characteristics, including size, carapace condition, shell hardness, presence of missing or regenerated legs, but not weighted.</w:t>
      </w:r>
    </w:p>
    <w:p w14:paraId="2C2144B0" w14:textId="1E664034" w:rsidR="004C08C5" w:rsidRDefault="006D0554" w:rsidP="004C08C5">
      <w:pPr>
        <w:pStyle w:val="ListParagraph"/>
        <w:numPr>
          <w:ilvl w:val="0"/>
          <w:numId w:val="28"/>
        </w:numPr>
        <w:rPr>
          <w:lang w:eastAsia="en-CA"/>
        </w:rPr>
      </w:pPr>
      <w:r w:rsidRPr="008B6CFB">
        <w:rPr>
          <w:lang w:eastAsia="en-CA"/>
        </w:rPr>
        <w:t xml:space="preserve">Estimates of </w:t>
      </w:r>
      <w:r w:rsidRPr="00760A0C">
        <w:rPr>
          <w:lang w:eastAsia="en-CA"/>
        </w:rPr>
        <w:t>trawlable biomass</w:t>
      </w:r>
      <w:r w:rsidRPr="008B6CFB">
        <w:rPr>
          <w:lang w:eastAsia="en-CA"/>
        </w:rPr>
        <w:t xml:space="preserve"> are derived using a size-weight relationship which yields a predicted weight, based on the weight of an intact crab, i.e. a crab with no missing legs.</w:t>
      </w:r>
    </w:p>
    <w:p w14:paraId="72830EA0" w14:textId="153C5B3A" w:rsidR="002C7B2D" w:rsidRPr="002C7B2D" w:rsidRDefault="002C7B2D" w:rsidP="004C08C5">
      <w:pPr>
        <w:rPr>
          <w:b/>
          <w:bCs/>
          <w:lang w:eastAsia="en-CA"/>
        </w:rPr>
      </w:pPr>
      <w:r w:rsidRPr="002C7B2D">
        <w:rPr>
          <w:b/>
          <w:bCs/>
          <w:lang w:eastAsia="en-CA"/>
        </w:rPr>
        <w:t>Sampling issues:</w:t>
      </w:r>
    </w:p>
    <w:p w14:paraId="241C03A2" w14:textId="77777777" w:rsidR="002C7B2D" w:rsidRDefault="002C7B2D" w:rsidP="002C7B2D">
      <w:pPr>
        <w:pStyle w:val="ListParagraph"/>
        <w:numPr>
          <w:ilvl w:val="0"/>
          <w:numId w:val="21"/>
        </w:numPr>
      </w:pPr>
      <w:r>
        <w:lastRenderedPageBreak/>
        <w:t xml:space="preserve">Measurement issues include water adhesion on the surface of the carapace, internal water retention, and hemolymph loss if the crab shell is damaged.  </w:t>
      </w:r>
    </w:p>
    <w:p w14:paraId="2EEBB8C4" w14:textId="77777777" w:rsidR="002C7B2D" w:rsidRDefault="002C7B2D" w:rsidP="004C08C5">
      <w:pPr>
        <w:rPr>
          <w:lang w:eastAsia="en-CA"/>
        </w:rPr>
      </w:pPr>
    </w:p>
    <w:p w14:paraId="3B6C0315" w14:textId="77777777" w:rsidR="002C7B2D" w:rsidRDefault="002C7B2D" w:rsidP="004C08C5">
      <w:pPr>
        <w:rPr>
          <w:lang w:eastAsia="en-CA"/>
        </w:rPr>
      </w:pPr>
    </w:p>
    <w:p w14:paraId="6E2762C9" w14:textId="77777777" w:rsidR="004C08C5" w:rsidRDefault="004C08C5" w:rsidP="004C08C5">
      <w:pPr>
        <w:rPr>
          <w:lang w:eastAsia="en-CA"/>
        </w:rPr>
      </w:pPr>
      <w:r>
        <w:rPr>
          <w:lang w:eastAsia="en-CA"/>
        </w:rPr>
        <w:t xml:space="preserve">The weight contributions of each of the crab legs will be estimated not by direct measurement (i.e. amputation) but by their relative effects with respect to the mean weight for intact crab. </w:t>
      </w:r>
    </w:p>
    <w:p w14:paraId="0818256A" w14:textId="6C563C3A" w:rsidR="004A065D" w:rsidRPr="003224C7" w:rsidRDefault="004C08C5" w:rsidP="00F22115">
      <w:pPr>
        <w:rPr>
          <w:lang w:eastAsia="en-CA"/>
        </w:rPr>
      </w:pPr>
      <w:r>
        <w:rPr>
          <w:lang w:eastAsia="en-CA"/>
        </w:rPr>
        <w:t>While a direct experimental approach would also have been possible, it was not done on ethical grounds, and also the detachment of legs is usually accompanied by loss of hemolymph which creates a bias in the measurement.</w:t>
      </w:r>
    </w:p>
    <w:p w14:paraId="654E20D1" w14:textId="2248D5AA" w:rsidR="00F22115" w:rsidRPr="00F22115" w:rsidRDefault="00081B6B" w:rsidP="00F22115">
      <w:pPr>
        <w:rPr>
          <w:b/>
          <w:bCs/>
        </w:rPr>
      </w:pPr>
      <w:r>
        <w:rPr>
          <w:b/>
          <w:bCs/>
        </w:rPr>
        <w:t>Table X: Estimated allometric parameters for crab with no missing or regenerating limbs.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
        <w:gridCol w:w="1182"/>
        <w:gridCol w:w="1595"/>
        <w:gridCol w:w="2250"/>
        <w:gridCol w:w="3240"/>
      </w:tblGrid>
      <w:tr w:rsidR="00FC20AD" w14:paraId="2FC84DE7" w14:textId="2C2A7707" w:rsidTr="00FC20AD">
        <w:tc>
          <w:tcPr>
            <w:tcW w:w="931" w:type="dxa"/>
            <w:tcBorders>
              <w:bottom w:val="single" w:sz="12" w:space="0" w:color="auto"/>
              <w:right w:val="single" w:sz="4" w:space="0" w:color="auto"/>
            </w:tcBorders>
          </w:tcPr>
          <w:p w14:paraId="7C31B2D7" w14:textId="145F333B" w:rsidR="00081B6B" w:rsidRDefault="00081B6B" w:rsidP="00F22115">
            <w:pPr>
              <w:rPr>
                <w:b/>
                <w:bCs/>
              </w:rPr>
            </w:pPr>
            <w:bookmarkStart w:id="0" w:name="_Hlk160196230"/>
            <w:r>
              <w:rPr>
                <w:b/>
                <w:bCs/>
              </w:rPr>
              <w:t>Sex</w:t>
            </w:r>
          </w:p>
        </w:tc>
        <w:tc>
          <w:tcPr>
            <w:tcW w:w="1182" w:type="dxa"/>
            <w:tcBorders>
              <w:left w:val="single" w:sz="4" w:space="0" w:color="auto"/>
              <w:bottom w:val="single" w:sz="12" w:space="0" w:color="auto"/>
              <w:right w:val="single" w:sz="4" w:space="0" w:color="auto"/>
            </w:tcBorders>
          </w:tcPr>
          <w:p w14:paraId="19A6E41C" w14:textId="19881B95" w:rsidR="00081B6B" w:rsidRDefault="00081B6B" w:rsidP="00F22115">
            <w:pPr>
              <w:rPr>
                <w:b/>
                <w:bCs/>
              </w:rPr>
            </w:pPr>
            <w:r>
              <w:rPr>
                <w:b/>
                <w:bCs/>
              </w:rPr>
              <w:t>Maturity</w:t>
            </w:r>
          </w:p>
        </w:tc>
        <w:tc>
          <w:tcPr>
            <w:tcW w:w="1595" w:type="dxa"/>
            <w:tcBorders>
              <w:left w:val="single" w:sz="4" w:space="0" w:color="auto"/>
              <w:bottom w:val="single" w:sz="12" w:space="0" w:color="auto"/>
              <w:right w:val="single" w:sz="4" w:space="0" w:color="auto"/>
            </w:tcBorders>
          </w:tcPr>
          <w:p w14:paraId="3289BF58" w14:textId="139CCEC6" w:rsidR="00081B6B" w:rsidRDefault="00081B6B" w:rsidP="00F22115">
            <w:pPr>
              <w:rPr>
                <w:b/>
                <w:bCs/>
              </w:rPr>
            </w:pPr>
            <w:r>
              <w:rPr>
                <w:b/>
                <w:bCs/>
              </w:rPr>
              <w:t>Shell condition</w:t>
            </w:r>
          </w:p>
        </w:tc>
        <w:tc>
          <w:tcPr>
            <w:tcW w:w="2250" w:type="dxa"/>
            <w:tcBorders>
              <w:left w:val="single" w:sz="4" w:space="0" w:color="auto"/>
              <w:bottom w:val="single" w:sz="12" w:space="0" w:color="auto"/>
            </w:tcBorders>
          </w:tcPr>
          <w:p w14:paraId="697E5D25" w14:textId="0ED8A0A5" w:rsidR="00081B6B" w:rsidRDefault="00081B6B" w:rsidP="00F22115">
            <w:pPr>
              <w:rPr>
                <w:b/>
                <w:bCs/>
              </w:rPr>
            </w:pPr>
            <w:r>
              <w:rPr>
                <w:b/>
                <w:bCs/>
              </w:rPr>
              <w:t>Allometric equation</w:t>
            </w:r>
          </w:p>
        </w:tc>
        <w:tc>
          <w:tcPr>
            <w:tcW w:w="3240" w:type="dxa"/>
            <w:tcBorders>
              <w:bottom w:val="single" w:sz="12" w:space="0" w:color="auto"/>
            </w:tcBorders>
          </w:tcPr>
          <w:p w14:paraId="742510AC" w14:textId="32701FCE" w:rsidR="00081B6B" w:rsidRDefault="00081B6B" w:rsidP="00F22115">
            <w:pPr>
              <w:rPr>
                <w:b/>
                <w:bCs/>
              </w:rPr>
            </w:pPr>
            <w:r>
              <w:rPr>
                <w:b/>
                <w:bCs/>
              </w:rPr>
              <w:t>sigma</w:t>
            </w:r>
          </w:p>
        </w:tc>
      </w:tr>
      <w:tr w:rsidR="00FC20AD" w14:paraId="312DF82E" w14:textId="4CFD869D" w:rsidTr="00FC20AD">
        <w:tc>
          <w:tcPr>
            <w:tcW w:w="931" w:type="dxa"/>
            <w:tcBorders>
              <w:top w:val="single" w:sz="12" w:space="0" w:color="auto"/>
              <w:right w:val="single" w:sz="4" w:space="0" w:color="auto"/>
            </w:tcBorders>
          </w:tcPr>
          <w:p w14:paraId="32615B41" w14:textId="47849B1D" w:rsidR="00081B6B" w:rsidRPr="00081B6B" w:rsidRDefault="00081B6B" w:rsidP="00F22115">
            <w:bookmarkStart w:id="1" w:name="_Hlk160177255"/>
            <w:r w:rsidRPr="00081B6B">
              <w:t>Male</w:t>
            </w:r>
          </w:p>
        </w:tc>
        <w:tc>
          <w:tcPr>
            <w:tcW w:w="1182" w:type="dxa"/>
            <w:tcBorders>
              <w:top w:val="single" w:sz="12" w:space="0" w:color="auto"/>
              <w:left w:val="single" w:sz="4" w:space="0" w:color="auto"/>
              <w:right w:val="single" w:sz="4" w:space="0" w:color="auto"/>
            </w:tcBorders>
          </w:tcPr>
          <w:p w14:paraId="5BF69943" w14:textId="43BA0AD6" w:rsidR="00081B6B" w:rsidRPr="00081B6B" w:rsidRDefault="00081B6B" w:rsidP="00F22115">
            <w:r w:rsidRPr="00081B6B">
              <w:t>Immature</w:t>
            </w:r>
          </w:p>
        </w:tc>
        <w:tc>
          <w:tcPr>
            <w:tcW w:w="1595" w:type="dxa"/>
            <w:tcBorders>
              <w:top w:val="single" w:sz="12" w:space="0" w:color="auto"/>
              <w:left w:val="single" w:sz="4" w:space="0" w:color="auto"/>
              <w:right w:val="single" w:sz="4" w:space="0" w:color="auto"/>
            </w:tcBorders>
          </w:tcPr>
          <w:p w14:paraId="1E629894" w14:textId="529A764C" w:rsidR="00081B6B" w:rsidRPr="00081B6B" w:rsidRDefault="00081B6B" w:rsidP="00F22115">
            <w:r w:rsidRPr="00081B6B">
              <w:t>New-shelled</w:t>
            </w:r>
          </w:p>
        </w:tc>
        <w:tc>
          <w:tcPr>
            <w:tcW w:w="2250" w:type="dxa"/>
            <w:tcBorders>
              <w:top w:val="single" w:sz="12" w:space="0" w:color="auto"/>
              <w:left w:val="single" w:sz="4" w:space="0" w:color="auto"/>
            </w:tcBorders>
          </w:tcPr>
          <w:p w14:paraId="47841532" w14:textId="77777777" w:rsidR="00081B6B" w:rsidRDefault="00081B6B" w:rsidP="00F22115">
            <w:pPr>
              <w:rPr>
                <w:b/>
                <w:bCs/>
              </w:rPr>
            </w:pPr>
          </w:p>
        </w:tc>
        <w:tc>
          <w:tcPr>
            <w:tcW w:w="3240" w:type="dxa"/>
            <w:tcBorders>
              <w:top w:val="single" w:sz="12" w:space="0" w:color="auto"/>
            </w:tcBorders>
          </w:tcPr>
          <w:p w14:paraId="35221B77" w14:textId="77777777" w:rsidR="00081B6B" w:rsidRDefault="00081B6B" w:rsidP="00F22115">
            <w:pPr>
              <w:rPr>
                <w:b/>
                <w:bCs/>
              </w:rPr>
            </w:pPr>
          </w:p>
        </w:tc>
      </w:tr>
      <w:tr w:rsidR="00081B6B" w14:paraId="0B1436D5" w14:textId="78846351" w:rsidTr="00FC20AD">
        <w:tc>
          <w:tcPr>
            <w:tcW w:w="931" w:type="dxa"/>
            <w:tcBorders>
              <w:right w:val="single" w:sz="4" w:space="0" w:color="auto"/>
            </w:tcBorders>
          </w:tcPr>
          <w:p w14:paraId="4B96CE75" w14:textId="77777777" w:rsidR="00081B6B" w:rsidRPr="00081B6B" w:rsidRDefault="00081B6B" w:rsidP="00F22115"/>
        </w:tc>
        <w:tc>
          <w:tcPr>
            <w:tcW w:w="1182" w:type="dxa"/>
            <w:tcBorders>
              <w:left w:val="single" w:sz="4" w:space="0" w:color="auto"/>
              <w:right w:val="single" w:sz="4" w:space="0" w:color="auto"/>
            </w:tcBorders>
          </w:tcPr>
          <w:p w14:paraId="737B3EDC" w14:textId="4D076FF7" w:rsidR="00081B6B" w:rsidRPr="00081B6B" w:rsidRDefault="00081B6B" w:rsidP="00F22115"/>
        </w:tc>
        <w:tc>
          <w:tcPr>
            <w:tcW w:w="1595" w:type="dxa"/>
            <w:tcBorders>
              <w:left w:val="single" w:sz="4" w:space="0" w:color="auto"/>
              <w:right w:val="single" w:sz="4" w:space="0" w:color="auto"/>
            </w:tcBorders>
          </w:tcPr>
          <w:p w14:paraId="5A276E63" w14:textId="73B5205D" w:rsidR="00081B6B" w:rsidRPr="00081B6B" w:rsidRDefault="00081B6B" w:rsidP="00F22115">
            <w:r w:rsidRPr="00081B6B">
              <w:t>Old-shelled</w:t>
            </w:r>
          </w:p>
        </w:tc>
        <w:tc>
          <w:tcPr>
            <w:tcW w:w="2250" w:type="dxa"/>
            <w:tcBorders>
              <w:left w:val="single" w:sz="4" w:space="0" w:color="auto"/>
            </w:tcBorders>
          </w:tcPr>
          <w:p w14:paraId="35C2BE88" w14:textId="77777777" w:rsidR="00081B6B" w:rsidRDefault="00081B6B" w:rsidP="00F22115">
            <w:pPr>
              <w:rPr>
                <w:b/>
                <w:bCs/>
              </w:rPr>
            </w:pPr>
          </w:p>
        </w:tc>
        <w:tc>
          <w:tcPr>
            <w:tcW w:w="3240" w:type="dxa"/>
          </w:tcPr>
          <w:p w14:paraId="09E31862" w14:textId="77777777" w:rsidR="00081B6B" w:rsidRDefault="00081B6B" w:rsidP="00F22115">
            <w:pPr>
              <w:rPr>
                <w:b/>
                <w:bCs/>
              </w:rPr>
            </w:pPr>
          </w:p>
        </w:tc>
      </w:tr>
      <w:tr w:rsidR="00081B6B" w14:paraId="07524C56" w14:textId="682B281D" w:rsidTr="00FC20AD">
        <w:tc>
          <w:tcPr>
            <w:tcW w:w="931" w:type="dxa"/>
            <w:tcBorders>
              <w:right w:val="single" w:sz="4" w:space="0" w:color="auto"/>
            </w:tcBorders>
          </w:tcPr>
          <w:p w14:paraId="21885189" w14:textId="77777777" w:rsidR="00081B6B" w:rsidRPr="00081B6B" w:rsidRDefault="00081B6B" w:rsidP="00F22115"/>
        </w:tc>
        <w:tc>
          <w:tcPr>
            <w:tcW w:w="1182" w:type="dxa"/>
            <w:tcBorders>
              <w:left w:val="single" w:sz="4" w:space="0" w:color="auto"/>
              <w:right w:val="single" w:sz="4" w:space="0" w:color="auto"/>
            </w:tcBorders>
          </w:tcPr>
          <w:p w14:paraId="05ACCB8A" w14:textId="315F464D" w:rsidR="00081B6B" w:rsidRPr="00081B6B" w:rsidRDefault="00081B6B" w:rsidP="00F22115">
            <w:r w:rsidRPr="00081B6B">
              <w:t>Mature</w:t>
            </w:r>
          </w:p>
        </w:tc>
        <w:tc>
          <w:tcPr>
            <w:tcW w:w="1595" w:type="dxa"/>
            <w:tcBorders>
              <w:left w:val="single" w:sz="4" w:space="0" w:color="auto"/>
              <w:right w:val="single" w:sz="4" w:space="0" w:color="auto"/>
            </w:tcBorders>
          </w:tcPr>
          <w:p w14:paraId="51092DA5" w14:textId="0EB4A2EF" w:rsidR="00081B6B" w:rsidRPr="00081B6B" w:rsidRDefault="00081B6B" w:rsidP="00F22115">
            <w:r w:rsidRPr="00081B6B">
              <w:t>New-shelled</w:t>
            </w:r>
          </w:p>
        </w:tc>
        <w:tc>
          <w:tcPr>
            <w:tcW w:w="2250" w:type="dxa"/>
            <w:tcBorders>
              <w:left w:val="single" w:sz="4" w:space="0" w:color="auto"/>
            </w:tcBorders>
          </w:tcPr>
          <w:p w14:paraId="6828FBD7" w14:textId="77777777" w:rsidR="00081B6B" w:rsidRDefault="00081B6B" w:rsidP="00F22115">
            <w:pPr>
              <w:rPr>
                <w:b/>
                <w:bCs/>
              </w:rPr>
            </w:pPr>
          </w:p>
        </w:tc>
        <w:tc>
          <w:tcPr>
            <w:tcW w:w="3240" w:type="dxa"/>
          </w:tcPr>
          <w:p w14:paraId="5AAEC96F" w14:textId="77777777" w:rsidR="00081B6B" w:rsidRDefault="00081B6B" w:rsidP="00F22115">
            <w:pPr>
              <w:rPr>
                <w:b/>
                <w:bCs/>
              </w:rPr>
            </w:pPr>
          </w:p>
        </w:tc>
      </w:tr>
      <w:tr w:rsidR="00081B6B" w14:paraId="0DB0D096" w14:textId="7E728C8D" w:rsidTr="00FC20AD">
        <w:tc>
          <w:tcPr>
            <w:tcW w:w="931" w:type="dxa"/>
            <w:tcBorders>
              <w:bottom w:val="single" w:sz="4" w:space="0" w:color="auto"/>
              <w:right w:val="single" w:sz="4" w:space="0" w:color="auto"/>
            </w:tcBorders>
          </w:tcPr>
          <w:p w14:paraId="7B4741ED" w14:textId="77777777" w:rsidR="00081B6B" w:rsidRPr="00081B6B" w:rsidRDefault="00081B6B" w:rsidP="00081B6B"/>
        </w:tc>
        <w:tc>
          <w:tcPr>
            <w:tcW w:w="1182" w:type="dxa"/>
            <w:tcBorders>
              <w:left w:val="single" w:sz="4" w:space="0" w:color="auto"/>
              <w:bottom w:val="single" w:sz="4" w:space="0" w:color="auto"/>
              <w:right w:val="single" w:sz="4" w:space="0" w:color="auto"/>
            </w:tcBorders>
          </w:tcPr>
          <w:p w14:paraId="77B91442" w14:textId="77777777" w:rsidR="00081B6B" w:rsidRPr="00081B6B" w:rsidRDefault="00081B6B" w:rsidP="00081B6B"/>
        </w:tc>
        <w:tc>
          <w:tcPr>
            <w:tcW w:w="1595" w:type="dxa"/>
            <w:tcBorders>
              <w:left w:val="single" w:sz="4" w:space="0" w:color="auto"/>
              <w:bottom w:val="single" w:sz="4" w:space="0" w:color="auto"/>
              <w:right w:val="single" w:sz="4" w:space="0" w:color="auto"/>
            </w:tcBorders>
          </w:tcPr>
          <w:p w14:paraId="124B2F3A" w14:textId="6C7BC6D3" w:rsidR="00081B6B" w:rsidRPr="00081B6B" w:rsidRDefault="00081B6B" w:rsidP="00081B6B">
            <w:r w:rsidRPr="00081B6B">
              <w:t>Old-shelled</w:t>
            </w:r>
          </w:p>
        </w:tc>
        <w:tc>
          <w:tcPr>
            <w:tcW w:w="2250" w:type="dxa"/>
            <w:tcBorders>
              <w:left w:val="single" w:sz="4" w:space="0" w:color="auto"/>
              <w:bottom w:val="single" w:sz="4" w:space="0" w:color="auto"/>
            </w:tcBorders>
          </w:tcPr>
          <w:p w14:paraId="695F724D" w14:textId="77777777" w:rsidR="00081B6B" w:rsidRDefault="00081B6B" w:rsidP="00081B6B">
            <w:pPr>
              <w:rPr>
                <w:b/>
                <w:bCs/>
              </w:rPr>
            </w:pPr>
          </w:p>
        </w:tc>
        <w:tc>
          <w:tcPr>
            <w:tcW w:w="3240" w:type="dxa"/>
            <w:tcBorders>
              <w:bottom w:val="single" w:sz="4" w:space="0" w:color="auto"/>
            </w:tcBorders>
          </w:tcPr>
          <w:p w14:paraId="0B86E647" w14:textId="77777777" w:rsidR="00081B6B" w:rsidRDefault="00081B6B" w:rsidP="00081B6B">
            <w:pPr>
              <w:rPr>
                <w:b/>
                <w:bCs/>
              </w:rPr>
            </w:pPr>
          </w:p>
        </w:tc>
      </w:tr>
      <w:bookmarkEnd w:id="1"/>
      <w:tr w:rsidR="00081B6B" w14:paraId="48A0E008" w14:textId="77777777" w:rsidTr="00FC20AD">
        <w:tc>
          <w:tcPr>
            <w:tcW w:w="931" w:type="dxa"/>
            <w:tcBorders>
              <w:top w:val="single" w:sz="4" w:space="0" w:color="auto"/>
              <w:right w:val="single" w:sz="4" w:space="0" w:color="auto"/>
            </w:tcBorders>
          </w:tcPr>
          <w:p w14:paraId="27D09341" w14:textId="3EC70220" w:rsidR="00081B6B" w:rsidRPr="00081B6B" w:rsidRDefault="00081B6B" w:rsidP="00C15C9D">
            <w:r>
              <w:t>Fem</w:t>
            </w:r>
            <w:r w:rsidRPr="00081B6B">
              <w:t>ale</w:t>
            </w:r>
          </w:p>
        </w:tc>
        <w:tc>
          <w:tcPr>
            <w:tcW w:w="1182" w:type="dxa"/>
            <w:tcBorders>
              <w:top w:val="single" w:sz="4" w:space="0" w:color="auto"/>
              <w:left w:val="single" w:sz="4" w:space="0" w:color="auto"/>
              <w:right w:val="single" w:sz="4" w:space="0" w:color="auto"/>
            </w:tcBorders>
          </w:tcPr>
          <w:p w14:paraId="07ADFE62" w14:textId="77777777" w:rsidR="00081B6B" w:rsidRPr="00081B6B" w:rsidRDefault="00081B6B" w:rsidP="00C15C9D">
            <w:r w:rsidRPr="00081B6B">
              <w:t>Immature</w:t>
            </w:r>
          </w:p>
        </w:tc>
        <w:tc>
          <w:tcPr>
            <w:tcW w:w="1595" w:type="dxa"/>
            <w:tcBorders>
              <w:top w:val="single" w:sz="4" w:space="0" w:color="auto"/>
              <w:left w:val="single" w:sz="4" w:space="0" w:color="auto"/>
              <w:right w:val="single" w:sz="4" w:space="0" w:color="auto"/>
            </w:tcBorders>
          </w:tcPr>
          <w:p w14:paraId="390499F1" w14:textId="77777777" w:rsidR="00081B6B" w:rsidRPr="00081B6B" w:rsidRDefault="00081B6B" w:rsidP="00C15C9D">
            <w:r w:rsidRPr="00081B6B">
              <w:t>New-shelled</w:t>
            </w:r>
          </w:p>
        </w:tc>
        <w:tc>
          <w:tcPr>
            <w:tcW w:w="2250" w:type="dxa"/>
            <w:tcBorders>
              <w:top w:val="single" w:sz="4" w:space="0" w:color="auto"/>
              <w:left w:val="single" w:sz="4" w:space="0" w:color="auto"/>
            </w:tcBorders>
          </w:tcPr>
          <w:p w14:paraId="00929011" w14:textId="77777777" w:rsidR="00081B6B" w:rsidRDefault="00081B6B" w:rsidP="00C15C9D">
            <w:pPr>
              <w:rPr>
                <w:b/>
                <w:bCs/>
              </w:rPr>
            </w:pPr>
          </w:p>
        </w:tc>
        <w:tc>
          <w:tcPr>
            <w:tcW w:w="3240" w:type="dxa"/>
            <w:tcBorders>
              <w:top w:val="single" w:sz="4" w:space="0" w:color="auto"/>
            </w:tcBorders>
          </w:tcPr>
          <w:p w14:paraId="11AD83AB" w14:textId="77777777" w:rsidR="00081B6B" w:rsidRDefault="00081B6B" w:rsidP="00C15C9D">
            <w:pPr>
              <w:rPr>
                <w:b/>
                <w:bCs/>
              </w:rPr>
            </w:pPr>
          </w:p>
        </w:tc>
      </w:tr>
      <w:tr w:rsidR="00081B6B" w14:paraId="601D5F45" w14:textId="77777777" w:rsidTr="00FC20AD">
        <w:tc>
          <w:tcPr>
            <w:tcW w:w="931" w:type="dxa"/>
            <w:tcBorders>
              <w:right w:val="single" w:sz="4" w:space="0" w:color="auto"/>
            </w:tcBorders>
          </w:tcPr>
          <w:p w14:paraId="5EBF7EFD" w14:textId="77777777" w:rsidR="00081B6B" w:rsidRPr="00081B6B" w:rsidRDefault="00081B6B" w:rsidP="00C15C9D"/>
        </w:tc>
        <w:tc>
          <w:tcPr>
            <w:tcW w:w="1182" w:type="dxa"/>
            <w:tcBorders>
              <w:left w:val="single" w:sz="4" w:space="0" w:color="auto"/>
              <w:right w:val="single" w:sz="4" w:space="0" w:color="auto"/>
            </w:tcBorders>
          </w:tcPr>
          <w:p w14:paraId="73779D9A" w14:textId="77777777" w:rsidR="00081B6B" w:rsidRPr="00081B6B" w:rsidRDefault="00081B6B" w:rsidP="00C15C9D"/>
        </w:tc>
        <w:tc>
          <w:tcPr>
            <w:tcW w:w="1595" w:type="dxa"/>
            <w:tcBorders>
              <w:left w:val="single" w:sz="4" w:space="0" w:color="auto"/>
              <w:right w:val="single" w:sz="4" w:space="0" w:color="auto"/>
            </w:tcBorders>
          </w:tcPr>
          <w:p w14:paraId="4EE61A26" w14:textId="77777777" w:rsidR="00081B6B" w:rsidRPr="00081B6B" w:rsidRDefault="00081B6B" w:rsidP="00C15C9D">
            <w:r w:rsidRPr="00081B6B">
              <w:t>Old-shelled</w:t>
            </w:r>
          </w:p>
        </w:tc>
        <w:tc>
          <w:tcPr>
            <w:tcW w:w="2250" w:type="dxa"/>
            <w:tcBorders>
              <w:left w:val="single" w:sz="4" w:space="0" w:color="auto"/>
            </w:tcBorders>
          </w:tcPr>
          <w:p w14:paraId="6C8611B9" w14:textId="77777777" w:rsidR="00081B6B" w:rsidRDefault="00081B6B" w:rsidP="00C15C9D">
            <w:pPr>
              <w:rPr>
                <w:b/>
                <w:bCs/>
              </w:rPr>
            </w:pPr>
          </w:p>
        </w:tc>
        <w:tc>
          <w:tcPr>
            <w:tcW w:w="3240" w:type="dxa"/>
          </w:tcPr>
          <w:p w14:paraId="6E62D1F4" w14:textId="77777777" w:rsidR="00081B6B" w:rsidRDefault="00081B6B" w:rsidP="00C15C9D">
            <w:pPr>
              <w:rPr>
                <w:b/>
                <w:bCs/>
              </w:rPr>
            </w:pPr>
          </w:p>
        </w:tc>
      </w:tr>
      <w:tr w:rsidR="00081B6B" w14:paraId="13C6401F" w14:textId="77777777" w:rsidTr="00FC20AD">
        <w:tc>
          <w:tcPr>
            <w:tcW w:w="931" w:type="dxa"/>
            <w:tcBorders>
              <w:right w:val="single" w:sz="4" w:space="0" w:color="auto"/>
            </w:tcBorders>
          </w:tcPr>
          <w:p w14:paraId="61DCCDFB" w14:textId="77777777" w:rsidR="00081B6B" w:rsidRPr="00081B6B" w:rsidRDefault="00081B6B" w:rsidP="00C15C9D"/>
        </w:tc>
        <w:tc>
          <w:tcPr>
            <w:tcW w:w="1182" w:type="dxa"/>
            <w:tcBorders>
              <w:left w:val="single" w:sz="4" w:space="0" w:color="auto"/>
              <w:right w:val="single" w:sz="4" w:space="0" w:color="auto"/>
            </w:tcBorders>
          </w:tcPr>
          <w:p w14:paraId="6ED6EFF2" w14:textId="77777777" w:rsidR="00081B6B" w:rsidRPr="00081B6B" w:rsidRDefault="00081B6B" w:rsidP="00C15C9D">
            <w:r w:rsidRPr="00081B6B">
              <w:t>Mature</w:t>
            </w:r>
          </w:p>
        </w:tc>
        <w:tc>
          <w:tcPr>
            <w:tcW w:w="1595" w:type="dxa"/>
            <w:tcBorders>
              <w:left w:val="single" w:sz="4" w:space="0" w:color="auto"/>
              <w:right w:val="single" w:sz="4" w:space="0" w:color="auto"/>
            </w:tcBorders>
          </w:tcPr>
          <w:p w14:paraId="46C007FB" w14:textId="77777777" w:rsidR="00081B6B" w:rsidRPr="00081B6B" w:rsidRDefault="00081B6B" w:rsidP="00C15C9D">
            <w:r w:rsidRPr="00081B6B">
              <w:t>New-shelled</w:t>
            </w:r>
          </w:p>
        </w:tc>
        <w:tc>
          <w:tcPr>
            <w:tcW w:w="2250" w:type="dxa"/>
            <w:tcBorders>
              <w:left w:val="single" w:sz="4" w:space="0" w:color="auto"/>
            </w:tcBorders>
          </w:tcPr>
          <w:p w14:paraId="4FFF05C5" w14:textId="77777777" w:rsidR="00081B6B" w:rsidRDefault="00081B6B" w:rsidP="00C15C9D">
            <w:pPr>
              <w:rPr>
                <w:b/>
                <w:bCs/>
              </w:rPr>
            </w:pPr>
          </w:p>
        </w:tc>
        <w:tc>
          <w:tcPr>
            <w:tcW w:w="3240" w:type="dxa"/>
          </w:tcPr>
          <w:p w14:paraId="058D2B64" w14:textId="77777777" w:rsidR="00081B6B" w:rsidRDefault="00081B6B" w:rsidP="00C15C9D">
            <w:pPr>
              <w:rPr>
                <w:b/>
                <w:bCs/>
              </w:rPr>
            </w:pPr>
          </w:p>
        </w:tc>
      </w:tr>
      <w:tr w:rsidR="00081B6B" w14:paraId="175AFC18" w14:textId="77777777" w:rsidTr="00FC20AD">
        <w:tc>
          <w:tcPr>
            <w:tcW w:w="931" w:type="dxa"/>
            <w:tcBorders>
              <w:right w:val="single" w:sz="4" w:space="0" w:color="auto"/>
            </w:tcBorders>
          </w:tcPr>
          <w:p w14:paraId="37969FDB" w14:textId="77777777" w:rsidR="00081B6B" w:rsidRPr="00081B6B" w:rsidRDefault="00081B6B" w:rsidP="00C15C9D"/>
        </w:tc>
        <w:tc>
          <w:tcPr>
            <w:tcW w:w="1182" w:type="dxa"/>
            <w:tcBorders>
              <w:left w:val="single" w:sz="4" w:space="0" w:color="auto"/>
              <w:right w:val="single" w:sz="4" w:space="0" w:color="auto"/>
            </w:tcBorders>
          </w:tcPr>
          <w:p w14:paraId="287F700C" w14:textId="77777777" w:rsidR="00081B6B" w:rsidRPr="00081B6B" w:rsidRDefault="00081B6B" w:rsidP="00C15C9D"/>
        </w:tc>
        <w:tc>
          <w:tcPr>
            <w:tcW w:w="1595" w:type="dxa"/>
            <w:tcBorders>
              <w:left w:val="single" w:sz="4" w:space="0" w:color="auto"/>
              <w:right w:val="single" w:sz="4" w:space="0" w:color="auto"/>
            </w:tcBorders>
          </w:tcPr>
          <w:p w14:paraId="3BFA4DE2" w14:textId="77777777" w:rsidR="00081B6B" w:rsidRPr="00081B6B" w:rsidRDefault="00081B6B" w:rsidP="00C15C9D">
            <w:r w:rsidRPr="00081B6B">
              <w:t>Old-shelled</w:t>
            </w:r>
          </w:p>
        </w:tc>
        <w:tc>
          <w:tcPr>
            <w:tcW w:w="2250" w:type="dxa"/>
            <w:tcBorders>
              <w:left w:val="single" w:sz="4" w:space="0" w:color="auto"/>
            </w:tcBorders>
          </w:tcPr>
          <w:p w14:paraId="0C8AA28F" w14:textId="77777777" w:rsidR="00081B6B" w:rsidRDefault="00081B6B" w:rsidP="00C15C9D">
            <w:pPr>
              <w:rPr>
                <w:b/>
                <w:bCs/>
              </w:rPr>
            </w:pPr>
          </w:p>
        </w:tc>
        <w:tc>
          <w:tcPr>
            <w:tcW w:w="3240" w:type="dxa"/>
          </w:tcPr>
          <w:p w14:paraId="3D8AF80E" w14:textId="77777777" w:rsidR="00081B6B" w:rsidRDefault="00081B6B" w:rsidP="00C15C9D">
            <w:pPr>
              <w:rPr>
                <w:b/>
                <w:bCs/>
              </w:rPr>
            </w:pPr>
          </w:p>
        </w:tc>
      </w:tr>
      <w:bookmarkEnd w:id="0"/>
    </w:tbl>
    <w:p w14:paraId="121FFABF" w14:textId="68EE6FC4" w:rsidR="00F22115" w:rsidRDefault="00F22115" w:rsidP="00F22115">
      <w:pPr>
        <w:rPr>
          <w:b/>
          <w:bCs/>
        </w:rPr>
      </w:pPr>
    </w:p>
    <w:p w14:paraId="5EBF8F50" w14:textId="435DC4AC" w:rsidR="00F36B93" w:rsidRPr="00F22115" w:rsidRDefault="00F36B93" w:rsidP="00F36B93">
      <w:pPr>
        <w:rPr>
          <w:b/>
          <w:bCs/>
        </w:rPr>
      </w:pPr>
      <w:r>
        <w:rPr>
          <w:b/>
          <w:bCs/>
        </w:rPr>
        <w:t>Table X: Percentage of total body weight represented by component parts</w:t>
      </w:r>
      <w:r>
        <w:rPr>
          <w:b/>
          <w:bCs/>
        </w:rPr>
        <w:t xml:space="preserve"> in the RVS sample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
        <w:gridCol w:w="1148"/>
        <w:gridCol w:w="1656"/>
        <w:gridCol w:w="990"/>
        <w:gridCol w:w="1017"/>
        <w:gridCol w:w="963"/>
        <w:gridCol w:w="900"/>
        <w:gridCol w:w="900"/>
        <w:gridCol w:w="900"/>
      </w:tblGrid>
      <w:tr w:rsidR="00F36B93" w14:paraId="6EE798EC" w14:textId="77777777" w:rsidTr="00734091">
        <w:tc>
          <w:tcPr>
            <w:tcW w:w="904" w:type="dxa"/>
            <w:tcBorders>
              <w:bottom w:val="single" w:sz="12" w:space="0" w:color="auto"/>
              <w:right w:val="single" w:sz="4" w:space="0" w:color="auto"/>
            </w:tcBorders>
          </w:tcPr>
          <w:p w14:paraId="75E9C6FA" w14:textId="77777777" w:rsidR="00F36B93" w:rsidRDefault="00F36B93" w:rsidP="00734091">
            <w:pPr>
              <w:rPr>
                <w:b/>
                <w:bCs/>
              </w:rPr>
            </w:pPr>
            <w:r>
              <w:rPr>
                <w:b/>
                <w:bCs/>
              </w:rPr>
              <w:t>Sex</w:t>
            </w:r>
          </w:p>
        </w:tc>
        <w:tc>
          <w:tcPr>
            <w:tcW w:w="1148" w:type="dxa"/>
            <w:tcBorders>
              <w:left w:val="single" w:sz="4" w:space="0" w:color="auto"/>
              <w:bottom w:val="single" w:sz="12" w:space="0" w:color="auto"/>
              <w:right w:val="single" w:sz="4" w:space="0" w:color="auto"/>
            </w:tcBorders>
          </w:tcPr>
          <w:p w14:paraId="248359A3" w14:textId="77777777" w:rsidR="00F36B93" w:rsidRDefault="00F36B93" w:rsidP="00734091">
            <w:pPr>
              <w:rPr>
                <w:b/>
                <w:bCs/>
              </w:rPr>
            </w:pPr>
            <w:r>
              <w:rPr>
                <w:b/>
                <w:bCs/>
              </w:rPr>
              <w:t>Maturity</w:t>
            </w:r>
          </w:p>
        </w:tc>
        <w:tc>
          <w:tcPr>
            <w:tcW w:w="1656" w:type="dxa"/>
            <w:tcBorders>
              <w:left w:val="single" w:sz="4" w:space="0" w:color="auto"/>
              <w:bottom w:val="single" w:sz="12" w:space="0" w:color="auto"/>
              <w:right w:val="single" w:sz="4" w:space="0" w:color="auto"/>
            </w:tcBorders>
          </w:tcPr>
          <w:p w14:paraId="5E127C95" w14:textId="77777777" w:rsidR="00F36B93" w:rsidRDefault="00F36B93" w:rsidP="00734091">
            <w:pPr>
              <w:rPr>
                <w:b/>
                <w:bCs/>
              </w:rPr>
            </w:pPr>
            <w:r>
              <w:rPr>
                <w:b/>
                <w:bCs/>
              </w:rPr>
              <w:t>Shell condition</w:t>
            </w:r>
          </w:p>
        </w:tc>
        <w:tc>
          <w:tcPr>
            <w:tcW w:w="990" w:type="dxa"/>
            <w:tcBorders>
              <w:left w:val="single" w:sz="4" w:space="0" w:color="auto"/>
              <w:bottom w:val="single" w:sz="12" w:space="0" w:color="auto"/>
            </w:tcBorders>
          </w:tcPr>
          <w:p w14:paraId="06424D14" w14:textId="77777777" w:rsidR="00F36B93" w:rsidRDefault="00F36B93" w:rsidP="00734091">
            <w:pPr>
              <w:jc w:val="center"/>
              <w:rPr>
                <w:b/>
                <w:bCs/>
              </w:rPr>
            </w:pPr>
            <w:r>
              <w:rPr>
                <w:b/>
                <w:bCs/>
              </w:rPr>
              <w:t>Body</w:t>
            </w:r>
          </w:p>
        </w:tc>
        <w:tc>
          <w:tcPr>
            <w:tcW w:w="1017" w:type="dxa"/>
            <w:tcBorders>
              <w:bottom w:val="single" w:sz="12" w:space="0" w:color="auto"/>
            </w:tcBorders>
          </w:tcPr>
          <w:p w14:paraId="3893AFCA" w14:textId="77777777" w:rsidR="00F36B93" w:rsidRDefault="00F36B93" w:rsidP="00734091">
            <w:pPr>
              <w:rPr>
                <w:b/>
                <w:bCs/>
              </w:rPr>
            </w:pPr>
            <w:r>
              <w:rPr>
                <w:b/>
                <w:bCs/>
              </w:rPr>
              <w:t>Cheliped</w:t>
            </w:r>
          </w:p>
        </w:tc>
        <w:tc>
          <w:tcPr>
            <w:tcW w:w="963" w:type="dxa"/>
            <w:tcBorders>
              <w:bottom w:val="single" w:sz="12" w:space="0" w:color="auto"/>
            </w:tcBorders>
          </w:tcPr>
          <w:p w14:paraId="14CBA2B7" w14:textId="77777777" w:rsidR="00F36B93" w:rsidRDefault="00F36B93" w:rsidP="00734091">
            <w:pPr>
              <w:jc w:val="center"/>
              <w:rPr>
                <w:b/>
                <w:bCs/>
              </w:rPr>
            </w:pPr>
            <w:r>
              <w:rPr>
                <w:b/>
                <w:bCs/>
              </w:rPr>
              <w:t>2</w:t>
            </w:r>
            <w:r w:rsidRPr="00FC20AD">
              <w:rPr>
                <w:b/>
                <w:bCs/>
                <w:vertAlign w:val="superscript"/>
              </w:rPr>
              <w:t>nd</w:t>
            </w:r>
            <w:r>
              <w:rPr>
                <w:b/>
                <w:bCs/>
              </w:rPr>
              <w:t xml:space="preserve"> leg</w:t>
            </w:r>
          </w:p>
        </w:tc>
        <w:tc>
          <w:tcPr>
            <w:tcW w:w="900" w:type="dxa"/>
            <w:tcBorders>
              <w:bottom w:val="single" w:sz="12" w:space="0" w:color="auto"/>
            </w:tcBorders>
          </w:tcPr>
          <w:p w14:paraId="632E0126" w14:textId="77777777" w:rsidR="00F36B93" w:rsidRDefault="00F36B93" w:rsidP="00734091">
            <w:pPr>
              <w:jc w:val="center"/>
              <w:rPr>
                <w:b/>
                <w:bCs/>
              </w:rPr>
            </w:pPr>
            <w:r>
              <w:rPr>
                <w:b/>
                <w:bCs/>
              </w:rPr>
              <w:t>3</w:t>
            </w:r>
            <w:r w:rsidRPr="00FC20AD">
              <w:rPr>
                <w:b/>
                <w:bCs/>
                <w:vertAlign w:val="superscript"/>
              </w:rPr>
              <w:t>rd</w:t>
            </w:r>
            <w:r>
              <w:rPr>
                <w:b/>
                <w:bCs/>
              </w:rPr>
              <w:t xml:space="preserve"> leg</w:t>
            </w:r>
          </w:p>
        </w:tc>
        <w:tc>
          <w:tcPr>
            <w:tcW w:w="900" w:type="dxa"/>
            <w:tcBorders>
              <w:bottom w:val="single" w:sz="12" w:space="0" w:color="auto"/>
            </w:tcBorders>
          </w:tcPr>
          <w:p w14:paraId="76EEF142" w14:textId="77777777" w:rsidR="00F36B93" w:rsidRDefault="00F36B93" w:rsidP="00734091">
            <w:pPr>
              <w:jc w:val="center"/>
              <w:rPr>
                <w:b/>
                <w:bCs/>
              </w:rPr>
            </w:pPr>
            <w:r>
              <w:rPr>
                <w:b/>
                <w:bCs/>
              </w:rPr>
              <w:t>4</w:t>
            </w:r>
            <w:r>
              <w:rPr>
                <w:b/>
                <w:bCs/>
                <w:vertAlign w:val="superscript"/>
              </w:rPr>
              <w:t>th</w:t>
            </w:r>
            <w:r>
              <w:rPr>
                <w:b/>
                <w:bCs/>
              </w:rPr>
              <w:t xml:space="preserve"> leg</w:t>
            </w:r>
          </w:p>
        </w:tc>
        <w:tc>
          <w:tcPr>
            <w:tcW w:w="900" w:type="dxa"/>
            <w:tcBorders>
              <w:bottom w:val="single" w:sz="12" w:space="0" w:color="auto"/>
            </w:tcBorders>
          </w:tcPr>
          <w:p w14:paraId="47AA64BE" w14:textId="77777777" w:rsidR="00F36B93" w:rsidRDefault="00F36B93" w:rsidP="00734091">
            <w:pPr>
              <w:jc w:val="center"/>
              <w:rPr>
                <w:b/>
                <w:bCs/>
              </w:rPr>
            </w:pPr>
            <w:r>
              <w:rPr>
                <w:b/>
                <w:bCs/>
              </w:rPr>
              <w:t>5</w:t>
            </w:r>
            <w:r w:rsidRPr="00FC20AD">
              <w:rPr>
                <w:b/>
                <w:bCs/>
                <w:vertAlign w:val="superscript"/>
              </w:rPr>
              <w:t>th</w:t>
            </w:r>
            <w:r>
              <w:rPr>
                <w:b/>
                <w:bCs/>
              </w:rPr>
              <w:t xml:space="preserve"> leg</w:t>
            </w:r>
          </w:p>
        </w:tc>
      </w:tr>
      <w:tr w:rsidR="00F36B93" w14:paraId="185A1A3F" w14:textId="77777777" w:rsidTr="00734091">
        <w:tc>
          <w:tcPr>
            <w:tcW w:w="904" w:type="dxa"/>
            <w:tcBorders>
              <w:top w:val="single" w:sz="12" w:space="0" w:color="auto"/>
              <w:right w:val="single" w:sz="4" w:space="0" w:color="auto"/>
            </w:tcBorders>
          </w:tcPr>
          <w:p w14:paraId="45E29603" w14:textId="77777777" w:rsidR="00F36B93" w:rsidRPr="00081B6B" w:rsidRDefault="00F36B93" w:rsidP="00734091">
            <w:r w:rsidRPr="00081B6B">
              <w:t>Male</w:t>
            </w:r>
          </w:p>
        </w:tc>
        <w:tc>
          <w:tcPr>
            <w:tcW w:w="1148" w:type="dxa"/>
            <w:tcBorders>
              <w:top w:val="single" w:sz="12" w:space="0" w:color="auto"/>
              <w:left w:val="single" w:sz="4" w:space="0" w:color="auto"/>
              <w:right w:val="single" w:sz="4" w:space="0" w:color="auto"/>
            </w:tcBorders>
          </w:tcPr>
          <w:p w14:paraId="20A1C9BB" w14:textId="77777777" w:rsidR="00F36B93" w:rsidRPr="00081B6B" w:rsidRDefault="00F36B93" w:rsidP="00734091">
            <w:r w:rsidRPr="00081B6B">
              <w:t>Immature</w:t>
            </w:r>
          </w:p>
        </w:tc>
        <w:tc>
          <w:tcPr>
            <w:tcW w:w="1656" w:type="dxa"/>
            <w:tcBorders>
              <w:top w:val="single" w:sz="12" w:space="0" w:color="auto"/>
              <w:left w:val="single" w:sz="4" w:space="0" w:color="auto"/>
              <w:right w:val="single" w:sz="4" w:space="0" w:color="auto"/>
            </w:tcBorders>
          </w:tcPr>
          <w:p w14:paraId="79C4E033" w14:textId="77777777" w:rsidR="00F36B93" w:rsidRPr="00081B6B" w:rsidRDefault="00F36B93" w:rsidP="00734091">
            <w:r w:rsidRPr="00081B6B">
              <w:t>New-shelled</w:t>
            </w:r>
          </w:p>
        </w:tc>
        <w:tc>
          <w:tcPr>
            <w:tcW w:w="990" w:type="dxa"/>
            <w:tcBorders>
              <w:top w:val="single" w:sz="12" w:space="0" w:color="auto"/>
              <w:left w:val="single" w:sz="4" w:space="0" w:color="auto"/>
            </w:tcBorders>
          </w:tcPr>
          <w:p w14:paraId="10D9F97E" w14:textId="77777777" w:rsidR="00F36B93" w:rsidRDefault="00F36B93" w:rsidP="00734091">
            <w:pPr>
              <w:rPr>
                <w:b/>
                <w:bCs/>
              </w:rPr>
            </w:pPr>
          </w:p>
        </w:tc>
        <w:tc>
          <w:tcPr>
            <w:tcW w:w="1017" w:type="dxa"/>
            <w:tcBorders>
              <w:top w:val="single" w:sz="12" w:space="0" w:color="auto"/>
            </w:tcBorders>
          </w:tcPr>
          <w:p w14:paraId="15451F15" w14:textId="77777777" w:rsidR="00F36B93" w:rsidRDefault="00F36B93" w:rsidP="00734091">
            <w:pPr>
              <w:rPr>
                <w:b/>
                <w:bCs/>
              </w:rPr>
            </w:pPr>
          </w:p>
        </w:tc>
        <w:tc>
          <w:tcPr>
            <w:tcW w:w="963" w:type="dxa"/>
            <w:tcBorders>
              <w:top w:val="single" w:sz="12" w:space="0" w:color="auto"/>
            </w:tcBorders>
          </w:tcPr>
          <w:p w14:paraId="17C626F9" w14:textId="77777777" w:rsidR="00F36B93" w:rsidRDefault="00F36B93" w:rsidP="00734091">
            <w:pPr>
              <w:rPr>
                <w:b/>
                <w:bCs/>
              </w:rPr>
            </w:pPr>
          </w:p>
        </w:tc>
        <w:tc>
          <w:tcPr>
            <w:tcW w:w="900" w:type="dxa"/>
            <w:tcBorders>
              <w:top w:val="single" w:sz="12" w:space="0" w:color="auto"/>
            </w:tcBorders>
          </w:tcPr>
          <w:p w14:paraId="27D1D6BB" w14:textId="77777777" w:rsidR="00F36B93" w:rsidRDefault="00F36B93" w:rsidP="00734091">
            <w:pPr>
              <w:rPr>
                <w:b/>
                <w:bCs/>
              </w:rPr>
            </w:pPr>
          </w:p>
        </w:tc>
        <w:tc>
          <w:tcPr>
            <w:tcW w:w="900" w:type="dxa"/>
            <w:tcBorders>
              <w:top w:val="single" w:sz="12" w:space="0" w:color="auto"/>
            </w:tcBorders>
          </w:tcPr>
          <w:p w14:paraId="38278738" w14:textId="77777777" w:rsidR="00F36B93" w:rsidRDefault="00F36B93" w:rsidP="00734091">
            <w:pPr>
              <w:rPr>
                <w:b/>
                <w:bCs/>
              </w:rPr>
            </w:pPr>
          </w:p>
        </w:tc>
        <w:tc>
          <w:tcPr>
            <w:tcW w:w="900" w:type="dxa"/>
            <w:tcBorders>
              <w:top w:val="single" w:sz="12" w:space="0" w:color="auto"/>
            </w:tcBorders>
          </w:tcPr>
          <w:p w14:paraId="5F7B4D87" w14:textId="77777777" w:rsidR="00F36B93" w:rsidRDefault="00F36B93" w:rsidP="00734091">
            <w:pPr>
              <w:rPr>
                <w:b/>
                <w:bCs/>
              </w:rPr>
            </w:pPr>
          </w:p>
        </w:tc>
      </w:tr>
      <w:tr w:rsidR="00F36B93" w14:paraId="6508E08B" w14:textId="77777777" w:rsidTr="00734091">
        <w:tc>
          <w:tcPr>
            <w:tcW w:w="904" w:type="dxa"/>
            <w:tcBorders>
              <w:right w:val="single" w:sz="4" w:space="0" w:color="auto"/>
            </w:tcBorders>
          </w:tcPr>
          <w:p w14:paraId="53ADB36F" w14:textId="77777777" w:rsidR="00F36B93" w:rsidRPr="00081B6B" w:rsidRDefault="00F36B93" w:rsidP="00734091"/>
        </w:tc>
        <w:tc>
          <w:tcPr>
            <w:tcW w:w="1148" w:type="dxa"/>
            <w:tcBorders>
              <w:left w:val="single" w:sz="4" w:space="0" w:color="auto"/>
              <w:right w:val="single" w:sz="4" w:space="0" w:color="auto"/>
            </w:tcBorders>
          </w:tcPr>
          <w:p w14:paraId="49C98D47" w14:textId="77777777" w:rsidR="00F36B93" w:rsidRPr="00081B6B" w:rsidRDefault="00F36B93" w:rsidP="00734091"/>
        </w:tc>
        <w:tc>
          <w:tcPr>
            <w:tcW w:w="1656" w:type="dxa"/>
            <w:tcBorders>
              <w:left w:val="single" w:sz="4" w:space="0" w:color="auto"/>
              <w:right w:val="single" w:sz="4" w:space="0" w:color="auto"/>
            </w:tcBorders>
          </w:tcPr>
          <w:p w14:paraId="543DC278" w14:textId="77777777" w:rsidR="00F36B93" w:rsidRPr="00081B6B" w:rsidRDefault="00F36B93" w:rsidP="00734091">
            <w:r w:rsidRPr="00081B6B">
              <w:t>Old-shelled</w:t>
            </w:r>
          </w:p>
        </w:tc>
        <w:tc>
          <w:tcPr>
            <w:tcW w:w="990" w:type="dxa"/>
            <w:tcBorders>
              <w:left w:val="single" w:sz="4" w:space="0" w:color="auto"/>
            </w:tcBorders>
          </w:tcPr>
          <w:p w14:paraId="605A6217" w14:textId="77777777" w:rsidR="00F36B93" w:rsidRDefault="00F36B93" w:rsidP="00734091">
            <w:pPr>
              <w:rPr>
                <w:b/>
                <w:bCs/>
              </w:rPr>
            </w:pPr>
          </w:p>
        </w:tc>
        <w:tc>
          <w:tcPr>
            <w:tcW w:w="1017" w:type="dxa"/>
          </w:tcPr>
          <w:p w14:paraId="0671E6CC" w14:textId="77777777" w:rsidR="00F36B93" w:rsidRDefault="00F36B93" w:rsidP="00734091">
            <w:pPr>
              <w:rPr>
                <w:b/>
                <w:bCs/>
              </w:rPr>
            </w:pPr>
          </w:p>
        </w:tc>
        <w:tc>
          <w:tcPr>
            <w:tcW w:w="963" w:type="dxa"/>
          </w:tcPr>
          <w:p w14:paraId="5AAFDCCD" w14:textId="77777777" w:rsidR="00F36B93" w:rsidRDefault="00F36B93" w:rsidP="00734091">
            <w:pPr>
              <w:rPr>
                <w:b/>
                <w:bCs/>
              </w:rPr>
            </w:pPr>
          </w:p>
        </w:tc>
        <w:tc>
          <w:tcPr>
            <w:tcW w:w="900" w:type="dxa"/>
          </w:tcPr>
          <w:p w14:paraId="27B68342" w14:textId="77777777" w:rsidR="00F36B93" w:rsidRDefault="00F36B93" w:rsidP="00734091">
            <w:pPr>
              <w:rPr>
                <w:b/>
                <w:bCs/>
              </w:rPr>
            </w:pPr>
          </w:p>
        </w:tc>
        <w:tc>
          <w:tcPr>
            <w:tcW w:w="900" w:type="dxa"/>
          </w:tcPr>
          <w:p w14:paraId="1FD64C33" w14:textId="77777777" w:rsidR="00F36B93" w:rsidRDefault="00F36B93" w:rsidP="00734091">
            <w:pPr>
              <w:rPr>
                <w:b/>
                <w:bCs/>
              </w:rPr>
            </w:pPr>
          </w:p>
        </w:tc>
        <w:tc>
          <w:tcPr>
            <w:tcW w:w="900" w:type="dxa"/>
          </w:tcPr>
          <w:p w14:paraId="7B361678" w14:textId="77777777" w:rsidR="00F36B93" w:rsidRDefault="00F36B93" w:rsidP="00734091">
            <w:pPr>
              <w:rPr>
                <w:b/>
                <w:bCs/>
              </w:rPr>
            </w:pPr>
          </w:p>
        </w:tc>
      </w:tr>
      <w:tr w:rsidR="00F36B93" w14:paraId="1FC2918C" w14:textId="77777777" w:rsidTr="00734091">
        <w:tc>
          <w:tcPr>
            <w:tcW w:w="904" w:type="dxa"/>
            <w:tcBorders>
              <w:right w:val="single" w:sz="4" w:space="0" w:color="auto"/>
            </w:tcBorders>
          </w:tcPr>
          <w:p w14:paraId="209B2484" w14:textId="77777777" w:rsidR="00F36B93" w:rsidRPr="00081B6B" w:rsidRDefault="00F36B93" w:rsidP="00734091"/>
        </w:tc>
        <w:tc>
          <w:tcPr>
            <w:tcW w:w="1148" w:type="dxa"/>
            <w:tcBorders>
              <w:left w:val="single" w:sz="4" w:space="0" w:color="auto"/>
              <w:right w:val="single" w:sz="4" w:space="0" w:color="auto"/>
            </w:tcBorders>
          </w:tcPr>
          <w:p w14:paraId="7AD4A4A1" w14:textId="77777777" w:rsidR="00F36B93" w:rsidRPr="00081B6B" w:rsidRDefault="00F36B93" w:rsidP="00734091">
            <w:r w:rsidRPr="00081B6B">
              <w:t>Mature</w:t>
            </w:r>
          </w:p>
        </w:tc>
        <w:tc>
          <w:tcPr>
            <w:tcW w:w="1656" w:type="dxa"/>
            <w:tcBorders>
              <w:left w:val="single" w:sz="4" w:space="0" w:color="auto"/>
              <w:right w:val="single" w:sz="4" w:space="0" w:color="auto"/>
            </w:tcBorders>
          </w:tcPr>
          <w:p w14:paraId="4ABCBC09" w14:textId="77777777" w:rsidR="00F36B93" w:rsidRPr="00081B6B" w:rsidRDefault="00F36B93" w:rsidP="00734091">
            <w:r w:rsidRPr="00081B6B">
              <w:t>New-shelled</w:t>
            </w:r>
          </w:p>
        </w:tc>
        <w:tc>
          <w:tcPr>
            <w:tcW w:w="990" w:type="dxa"/>
            <w:tcBorders>
              <w:left w:val="single" w:sz="4" w:space="0" w:color="auto"/>
            </w:tcBorders>
          </w:tcPr>
          <w:p w14:paraId="45866F60" w14:textId="77777777" w:rsidR="00F36B93" w:rsidRDefault="00F36B93" w:rsidP="00734091">
            <w:pPr>
              <w:rPr>
                <w:b/>
                <w:bCs/>
              </w:rPr>
            </w:pPr>
          </w:p>
        </w:tc>
        <w:tc>
          <w:tcPr>
            <w:tcW w:w="1017" w:type="dxa"/>
          </w:tcPr>
          <w:p w14:paraId="516B8200" w14:textId="77777777" w:rsidR="00F36B93" w:rsidRDefault="00F36B93" w:rsidP="00734091">
            <w:pPr>
              <w:rPr>
                <w:b/>
                <w:bCs/>
              </w:rPr>
            </w:pPr>
          </w:p>
        </w:tc>
        <w:tc>
          <w:tcPr>
            <w:tcW w:w="963" w:type="dxa"/>
          </w:tcPr>
          <w:p w14:paraId="246728D2" w14:textId="77777777" w:rsidR="00F36B93" w:rsidRDefault="00F36B93" w:rsidP="00734091">
            <w:pPr>
              <w:rPr>
                <w:b/>
                <w:bCs/>
              </w:rPr>
            </w:pPr>
          </w:p>
        </w:tc>
        <w:tc>
          <w:tcPr>
            <w:tcW w:w="900" w:type="dxa"/>
          </w:tcPr>
          <w:p w14:paraId="2495CC91" w14:textId="77777777" w:rsidR="00F36B93" w:rsidRDefault="00F36B93" w:rsidP="00734091">
            <w:pPr>
              <w:rPr>
                <w:b/>
                <w:bCs/>
              </w:rPr>
            </w:pPr>
          </w:p>
        </w:tc>
        <w:tc>
          <w:tcPr>
            <w:tcW w:w="900" w:type="dxa"/>
          </w:tcPr>
          <w:p w14:paraId="21D5AD12" w14:textId="77777777" w:rsidR="00F36B93" w:rsidRDefault="00F36B93" w:rsidP="00734091">
            <w:pPr>
              <w:rPr>
                <w:b/>
                <w:bCs/>
              </w:rPr>
            </w:pPr>
          </w:p>
        </w:tc>
        <w:tc>
          <w:tcPr>
            <w:tcW w:w="900" w:type="dxa"/>
          </w:tcPr>
          <w:p w14:paraId="1D5D4F94" w14:textId="77777777" w:rsidR="00F36B93" w:rsidRDefault="00F36B93" w:rsidP="00734091">
            <w:pPr>
              <w:rPr>
                <w:b/>
                <w:bCs/>
              </w:rPr>
            </w:pPr>
          </w:p>
        </w:tc>
      </w:tr>
      <w:tr w:rsidR="00F36B93" w14:paraId="5B560802" w14:textId="77777777" w:rsidTr="00734091">
        <w:tc>
          <w:tcPr>
            <w:tcW w:w="904" w:type="dxa"/>
            <w:tcBorders>
              <w:bottom w:val="single" w:sz="4" w:space="0" w:color="auto"/>
              <w:right w:val="single" w:sz="4" w:space="0" w:color="auto"/>
            </w:tcBorders>
          </w:tcPr>
          <w:p w14:paraId="065664DB" w14:textId="77777777" w:rsidR="00F36B93" w:rsidRPr="00081B6B" w:rsidRDefault="00F36B93" w:rsidP="00734091"/>
        </w:tc>
        <w:tc>
          <w:tcPr>
            <w:tcW w:w="1148" w:type="dxa"/>
            <w:tcBorders>
              <w:left w:val="single" w:sz="4" w:space="0" w:color="auto"/>
              <w:bottom w:val="single" w:sz="4" w:space="0" w:color="auto"/>
              <w:right w:val="single" w:sz="4" w:space="0" w:color="auto"/>
            </w:tcBorders>
          </w:tcPr>
          <w:p w14:paraId="3B67D37E" w14:textId="77777777" w:rsidR="00F36B93" w:rsidRPr="00081B6B" w:rsidRDefault="00F36B93" w:rsidP="00734091"/>
        </w:tc>
        <w:tc>
          <w:tcPr>
            <w:tcW w:w="1656" w:type="dxa"/>
            <w:tcBorders>
              <w:left w:val="single" w:sz="4" w:space="0" w:color="auto"/>
              <w:bottom w:val="single" w:sz="4" w:space="0" w:color="auto"/>
              <w:right w:val="single" w:sz="4" w:space="0" w:color="auto"/>
            </w:tcBorders>
          </w:tcPr>
          <w:p w14:paraId="19294984" w14:textId="77777777" w:rsidR="00F36B93" w:rsidRPr="00081B6B" w:rsidRDefault="00F36B93" w:rsidP="00734091">
            <w:r w:rsidRPr="00081B6B">
              <w:t>Old-shelled</w:t>
            </w:r>
          </w:p>
        </w:tc>
        <w:tc>
          <w:tcPr>
            <w:tcW w:w="990" w:type="dxa"/>
            <w:tcBorders>
              <w:left w:val="single" w:sz="4" w:space="0" w:color="auto"/>
              <w:bottom w:val="single" w:sz="4" w:space="0" w:color="auto"/>
            </w:tcBorders>
          </w:tcPr>
          <w:p w14:paraId="5FF5FE08" w14:textId="77777777" w:rsidR="00F36B93" w:rsidRDefault="00F36B93" w:rsidP="00734091">
            <w:pPr>
              <w:rPr>
                <w:b/>
                <w:bCs/>
              </w:rPr>
            </w:pPr>
          </w:p>
        </w:tc>
        <w:tc>
          <w:tcPr>
            <w:tcW w:w="1017" w:type="dxa"/>
            <w:tcBorders>
              <w:bottom w:val="single" w:sz="4" w:space="0" w:color="auto"/>
            </w:tcBorders>
          </w:tcPr>
          <w:p w14:paraId="7B1F51C5" w14:textId="77777777" w:rsidR="00F36B93" w:rsidRDefault="00F36B93" w:rsidP="00734091">
            <w:pPr>
              <w:rPr>
                <w:b/>
                <w:bCs/>
              </w:rPr>
            </w:pPr>
          </w:p>
        </w:tc>
        <w:tc>
          <w:tcPr>
            <w:tcW w:w="963" w:type="dxa"/>
            <w:tcBorders>
              <w:bottom w:val="single" w:sz="4" w:space="0" w:color="auto"/>
            </w:tcBorders>
          </w:tcPr>
          <w:p w14:paraId="7B90DCBD" w14:textId="77777777" w:rsidR="00F36B93" w:rsidRDefault="00F36B93" w:rsidP="00734091">
            <w:pPr>
              <w:rPr>
                <w:b/>
                <w:bCs/>
              </w:rPr>
            </w:pPr>
          </w:p>
        </w:tc>
        <w:tc>
          <w:tcPr>
            <w:tcW w:w="900" w:type="dxa"/>
            <w:tcBorders>
              <w:bottom w:val="single" w:sz="4" w:space="0" w:color="auto"/>
            </w:tcBorders>
          </w:tcPr>
          <w:p w14:paraId="7F712755" w14:textId="77777777" w:rsidR="00F36B93" w:rsidRDefault="00F36B93" w:rsidP="00734091">
            <w:pPr>
              <w:rPr>
                <w:b/>
                <w:bCs/>
              </w:rPr>
            </w:pPr>
          </w:p>
        </w:tc>
        <w:tc>
          <w:tcPr>
            <w:tcW w:w="900" w:type="dxa"/>
            <w:tcBorders>
              <w:bottom w:val="single" w:sz="4" w:space="0" w:color="auto"/>
            </w:tcBorders>
          </w:tcPr>
          <w:p w14:paraId="32FEDEA4" w14:textId="77777777" w:rsidR="00F36B93" w:rsidRDefault="00F36B93" w:rsidP="00734091">
            <w:pPr>
              <w:rPr>
                <w:b/>
                <w:bCs/>
              </w:rPr>
            </w:pPr>
          </w:p>
        </w:tc>
        <w:tc>
          <w:tcPr>
            <w:tcW w:w="900" w:type="dxa"/>
            <w:tcBorders>
              <w:bottom w:val="single" w:sz="4" w:space="0" w:color="auto"/>
            </w:tcBorders>
          </w:tcPr>
          <w:p w14:paraId="76B00FAB" w14:textId="77777777" w:rsidR="00F36B93" w:rsidRDefault="00F36B93" w:rsidP="00734091">
            <w:pPr>
              <w:rPr>
                <w:b/>
                <w:bCs/>
              </w:rPr>
            </w:pPr>
          </w:p>
        </w:tc>
      </w:tr>
      <w:tr w:rsidR="00F36B93" w14:paraId="364780F4" w14:textId="77777777" w:rsidTr="00734091">
        <w:tc>
          <w:tcPr>
            <w:tcW w:w="904" w:type="dxa"/>
            <w:tcBorders>
              <w:top w:val="single" w:sz="4" w:space="0" w:color="auto"/>
              <w:right w:val="single" w:sz="4" w:space="0" w:color="auto"/>
            </w:tcBorders>
          </w:tcPr>
          <w:p w14:paraId="0E7E1C5B" w14:textId="77777777" w:rsidR="00F36B93" w:rsidRPr="00081B6B" w:rsidRDefault="00F36B93" w:rsidP="00734091">
            <w:r>
              <w:t>Fem</w:t>
            </w:r>
            <w:r w:rsidRPr="00081B6B">
              <w:t>ale</w:t>
            </w:r>
          </w:p>
        </w:tc>
        <w:tc>
          <w:tcPr>
            <w:tcW w:w="1148" w:type="dxa"/>
            <w:tcBorders>
              <w:top w:val="single" w:sz="4" w:space="0" w:color="auto"/>
              <w:left w:val="single" w:sz="4" w:space="0" w:color="auto"/>
              <w:right w:val="single" w:sz="4" w:space="0" w:color="auto"/>
            </w:tcBorders>
          </w:tcPr>
          <w:p w14:paraId="17128A8E" w14:textId="77777777" w:rsidR="00F36B93" w:rsidRPr="00081B6B" w:rsidRDefault="00F36B93" w:rsidP="00734091">
            <w:r w:rsidRPr="00081B6B">
              <w:t>Immature</w:t>
            </w:r>
          </w:p>
        </w:tc>
        <w:tc>
          <w:tcPr>
            <w:tcW w:w="1656" w:type="dxa"/>
            <w:tcBorders>
              <w:top w:val="single" w:sz="4" w:space="0" w:color="auto"/>
              <w:left w:val="single" w:sz="4" w:space="0" w:color="auto"/>
              <w:right w:val="single" w:sz="4" w:space="0" w:color="auto"/>
            </w:tcBorders>
          </w:tcPr>
          <w:p w14:paraId="3D5A259B" w14:textId="77777777" w:rsidR="00F36B93" w:rsidRPr="00081B6B" w:rsidRDefault="00F36B93" w:rsidP="00734091">
            <w:r w:rsidRPr="00081B6B">
              <w:t>New-shelled</w:t>
            </w:r>
          </w:p>
        </w:tc>
        <w:tc>
          <w:tcPr>
            <w:tcW w:w="990" w:type="dxa"/>
            <w:tcBorders>
              <w:top w:val="single" w:sz="4" w:space="0" w:color="auto"/>
              <w:left w:val="single" w:sz="4" w:space="0" w:color="auto"/>
            </w:tcBorders>
          </w:tcPr>
          <w:p w14:paraId="466171BE" w14:textId="77777777" w:rsidR="00F36B93" w:rsidRDefault="00F36B93" w:rsidP="00734091">
            <w:pPr>
              <w:rPr>
                <w:b/>
                <w:bCs/>
              </w:rPr>
            </w:pPr>
          </w:p>
        </w:tc>
        <w:tc>
          <w:tcPr>
            <w:tcW w:w="1017" w:type="dxa"/>
            <w:tcBorders>
              <w:top w:val="single" w:sz="4" w:space="0" w:color="auto"/>
            </w:tcBorders>
          </w:tcPr>
          <w:p w14:paraId="235555F9" w14:textId="77777777" w:rsidR="00F36B93" w:rsidRDefault="00F36B93" w:rsidP="00734091">
            <w:pPr>
              <w:rPr>
                <w:b/>
                <w:bCs/>
              </w:rPr>
            </w:pPr>
          </w:p>
        </w:tc>
        <w:tc>
          <w:tcPr>
            <w:tcW w:w="963" w:type="dxa"/>
            <w:tcBorders>
              <w:top w:val="single" w:sz="4" w:space="0" w:color="auto"/>
            </w:tcBorders>
          </w:tcPr>
          <w:p w14:paraId="1BD00408" w14:textId="77777777" w:rsidR="00F36B93" w:rsidRDefault="00F36B93" w:rsidP="00734091">
            <w:pPr>
              <w:rPr>
                <w:b/>
                <w:bCs/>
              </w:rPr>
            </w:pPr>
          </w:p>
        </w:tc>
        <w:tc>
          <w:tcPr>
            <w:tcW w:w="900" w:type="dxa"/>
            <w:tcBorders>
              <w:top w:val="single" w:sz="4" w:space="0" w:color="auto"/>
            </w:tcBorders>
          </w:tcPr>
          <w:p w14:paraId="163760D4" w14:textId="77777777" w:rsidR="00F36B93" w:rsidRDefault="00F36B93" w:rsidP="00734091">
            <w:pPr>
              <w:rPr>
                <w:b/>
                <w:bCs/>
              </w:rPr>
            </w:pPr>
          </w:p>
        </w:tc>
        <w:tc>
          <w:tcPr>
            <w:tcW w:w="900" w:type="dxa"/>
            <w:tcBorders>
              <w:top w:val="single" w:sz="4" w:space="0" w:color="auto"/>
            </w:tcBorders>
          </w:tcPr>
          <w:p w14:paraId="658A6826" w14:textId="77777777" w:rsidR="00F36B93" w:rsidRDefault="00F36B93" w:rsidP="00734091">
            <w:pPr>
              <w:rPr>
                <w:b/>
                <w:bCs/>
              </w:rPr>
            </w:pPr>
          </w:p>
        </w:tc>
        <w:tc>
          <w:tcPr>
            <w:tcW w:w="900" w:type="dxa"/>
            <w:tcBorders>
              <w:top w:val="single" w:sz="4" w:space="0" w:color="auto"/>
            </w:tcBorders>
          </w:tcPr>
          <w:p w14:paraId="09CA706B" w14:textId="77777777" w:rsidR="00F36B93" w:rsidRDefault="00F36B93" w:rsidP="00734091">
            <w:pPr>
              <w:rPr>
                <w:b/>
                <w:bCs/>
              </w:rPr>
            </w:pPr>
          </w:p>
        </w:tc>
      </w:tr>
      <w:tr w:rsidR="00F36B93" w14:paraId="6A0E3D11" w14:textId="77777777" w:rsidTr="00734091">
        <w:tc>
          <w:tcPr>
            <w:tcW w:w="904" w:type="dxa"/>
            <w:tcBorders>
              <w:right w:val="single" w:sz="4" w:space="0" w:color="auto"/>
            </w:tcBorders>
          </w:tcPr>
          <w:p w14:paraId="702AE070" w14:textId="77777777" w:rsidR="00F36B93" w:rsidRPr="00081B6B" w:rsidRDefault="00F36B93" w:rsidP="00734091"/>
        </w:tc>
        <w:tc>
          <w:tcPr>
            <w:tcW w:w="1148" w:type="dxa"/>
            <w:tcBorders>
              <w:left w:val="single" w:sz="4" w:space="0" w:color="auto"/>
              <w:right w:val="single" w:sz="4" w:space="0" w:color="auto"/>
            </w:tcBorders>
          </w:tcPr>
          <w:p w14:paraId="37F113B0" w14:textId="77777777" w:rsidR="00F36B93" w:rsidRPr="00081B6B" w:rsidRDefault="00F36B93" w:rsidP="00734091"/>
        </w:tc>
        <w:tc>
          <w:tcPr>
            <w:tcW w:w="1656" w:type="dxa"/>
            <w:tcBorders>
              <w:left w:val="single" w:sz="4" w:space="0" w:color="auto"/>
              <w:right w:val="single" w:sz="4" w:space="0" w:color="auto"/>
            </w:tcBorders>
          </w:tcPr>
          <w:p w14:paraId="368D091A" w14:textId="77777777" w:rsidR="00F36B93" w:rsidRPr="00081B6B" w:rsidRDefault="00F36B93" w:rsidP="00734091">
            <w:r w:rsidRPr="00081B6B">
              <w:t>Old-shelled</w:t>
            </w:r>
          </w:p>
        </w:tc>
        <w:tc>
          <w:tcPr>
            <w:tcW w:w="990" w:type="dxa"/>
            <w:tcBorders>
              <w:left w:val="single" w:sz="4" w:space="0" w:color="auto"/>
            </w:tcBorders>
          </w:tcPr>
          <w:p w14:paraId="5BA2ECD5" w14:textId="77777777" w:rsidR="00F36B93" w:rsidRDefault="00F36B93" w:rsidP="00734091">
            <w:pPr>
              <w:rPr>
                <w:b/>
                <w:bCs/>
              </w:rPr>
            </w:pPr>
          </w:p>
        </w:tc>
        <w:tc>
          <w:tcPr>
            <w:tcW w:w="1017" w:type="dxa"/>
          </w:tcPr>
          <w:p w14:paraId="14647EAC" w14:textId="77777777" w:rsidR="00F36B93" w:rsidRDefault="00F36B93" w:rsidP="00734091">
            <w:pPr>
              <w:rPr>
                <w:b/>
                <w:bCs/>
              </w:rPr>
            </w:pPr>
          </w:p>
        </w:tc>
        <w:tc>
          <w:tcPr>
            <w:tcW w:w="963" w:type="dxa"/>
          </w:tcPr>
          <w:p w14:paraId="6E5C5769" w14:textId="77777777" w:rsidR="00F36B93" w:rsidRDefault="00F36B93" w:rsidP="00734091">
            <w:pPr>
              <w:rPr>
                <w:b/>
                <w:bCs/>
              </w:rPr>
            </w:pPr>
          </w:p>
        </w:tc>
        <w:tc>
          <w:tcPr>
            <w:tcW w:w="900" w:type="dxa"/>
          </w:tcPr>
          <w:p w14:paraId="6792498F" w14:textId="77777777" w:rsidR="00F36B93" w:rsidRDefault="00F36B93" w:rsidP="00734091">
            <w:pPr>
              <w:rPr>
                <w:b/>
                <w:bCs/>
              </w:rPr>
            </w:pPr>
          </w:p>
        </w:tc>
        <w:tc>
          <w:tcPr>
            <w:tcW w:w="900" w:type="dxa"/>
          </w:tcPr>
          <w:p w14:paraId="721CDADF" w14:textId="77777777" w:rsidR="00F36B93" w:rsidRDefault="00F36B93" w:rsidP="00734091">
            <w:pPr>
              <w:rPr>
                <w:b/>
                <w:bCs/>
              </w:rPr>
            </w:pPr>
          </w:p>
        </w:tc>
        <w:tc>
          <w:tcPr>
            <w:tcW w:w="900" w:type="dxa"/>
          </w:tcPr>
          <w:p w14:paraId="58059ABE" w14:textId="77777777" w:rsidR="00F36B93" w:rsidRDefault="00F36B93" w:rsidP="00734091">
            <w:pPr>
              <w:rPr>
                <w:b/>
                <w:bCs/>
              </w:rPr>
            </w:pPr>
          </w:p>
        </w:tc>
      </w:tr>
      <w:tr w:rsidR="00F36B93" w14:paraId="5AEEF421" w14:textId="77777777" w:rsidTr="00734091">
        <w:tc>
          <w:tcPr>
            <w:tcW w:w="904" w:type="dxa"/>
            <w:tcBorders>
              <w:right w:val="single" w:sz="4" w:space="0" w:color="auto"/>
            </w:tcBorders>
          </w:tcPr>
          <w:p w14:paraId="3F49B168" w14:textId="77777777" w:rsidR="00F36B93" w:rsidRPr="00081B6B" w:rsidRDefault="00F36B93" w:rsidP="00734091"/>
        </w:tc>
        <w:tc>
          <w:tcPr>
            <w:tcW w:w="1148" w:type="dxa"/>
            <w:tcBorders>
              <w:left w:val="single" w:sz="4" w:space="0" w:color="auto"/>
              <w:right w:val="single" w:sz="4" w:space="0" w:color="auto"/>
            </w:tcBorders>
          </w:tcPr>
          <w:p w14:paraId="0927C2C5" w14:textId="77777777" w:rsidR="00F36B93" w:rsidRPr="00081B6B" w:rsidRDefault="00F36B93" w:rsidP="00734091">
            <w:r w:rsidRPr="00081B6B">
              <w:t>Mature</w:t>
            </w:r>
          </w:p>
        </w:tc>
        <w:tc>
          <w:tcPr>
            <w:tcW w:w="1656" w:type="dxa"/>
            <w:tcBorders>
              <w:left w:val="single" w:sz="4" w:space="0" w:color="auto"/>
              <w:right w:val="single" w:sz="4" w:space="0" w:color="auto"/>
            </w:tcBorders>
          </w:tcPr>
          <w:p w14:paraId="5567A6D4" w14:textId="77777777" w:rsidR="00F36B93" w:rsidRPr="00081B6B" w:rsidRDefault="00F36B93" w:rsidP="00734091">
            <w:r w:rsidRPr="00081B6B">
              <w:t>New-shelled</w:t>
            </w:r>
          </w:p>
        </w:tc>
        <w:tc>
          <w:tcPr>
            <w:tcW w:w="990" w:type="dxa"/>
            <w:tcBorders>
              <w:left w:val="single" w:sz="4" w:space="0" w:color="auto"/>
            </w:tcBorders>
          </w:tcPr>
          <w:p w14:paraId="0477F3C1" w14:textId="77777777" w:rsidR="00F36B93" w:rsidRDefault="00F36B93" w:rsidP="00734091">
            <w:pPr>
              <w:rPr>
                <w:b/>
                <w:bCs/>
              </w:rPr>
            </w:pPr>
          </w:p>
        </w:tc>
        <w:tc>
          <w:tcPr>
            <w:tcW w:w="1017" w:type="dxa"/>
          </w:tcPr>
          <w:p w14:paraId="08CED356" w14:textId="77777777" w:rsidR="00F36B93" w:rsidRDefault="00F36B93" w:rsidP="00734091">
            <w:pPr>
              <w:rPr>
                <w:b/>
                <w:bCs/>
              </w:rPr>
            </w:pPr>
          </w:p>
        </w:tc>
        <w:tc>
          <w:tcPr>
            <w:tcW w:w="963" w:type="dxa"/>
          </w:tcPr>
          <w:p w14:paraId="018E41C5" w14:textId="77777777" w:rsidR="00F36B93" w:rsidRDefault="00F36B93" w:rsidP="00734091">
            <w:pPr>
              <w:rPr>
                <w:b/>
                <w:bCs/>
              </w:rPr>
            </w:pPr>
          </w:p>
        </w:tc>
        <w:tc>
          <w:tcPr>
            <w:tcW w:w="900" w:type="dxa"/>
          </w:tcPr>
          <w:p w14:paraId="497DC688" w14:textId="77777777" w:rsidR="00F36B93" w:rsidRDefault="00F36B93" w:rsidP="00734091">
            <w:pPr>
              <w:rPr>
                <w:b/>
                <w:bCs/>
              </w:rPr>
            </w:pPr>
          </w:p>
        </w:tc>
        <w:tc>
          <w:tcPr>
            <w:tcW w:w="900" w:type="dxa"/>
          </w:tcPr>
          <w:p w14:paraId="79363070" w14:textId="77777777" w:rsidR="00F36B93" w:rsidRDefault="00F36B93" w:rsidP="00734091">
            <w:pPr>
              <w:rPr>
                <w:b/>
                <w:bCs/>
              </w:rPr>
            </w:pPr>
          </w:p>
        </w:tc>
        <w:tc>
          <w:tcPr>
            <w:tcW w:w="900" w:type="dxa"/>
          </w:tcPr>
          <w:p w14:paraId="2EED269C" w14:textId="77777777" w:rsidR="00F36B93" w:rsidRDefault="00F36B93" w:rsidP="00734091">
            <w:pPr>
              <w:rPr>
                <w:b/>
                <w:bCs/>
              </w:rPr>
            </w:pPr>
          </w:p>
        </w:tc>
      </w:tr>
      <w:tr w:rsidR="00F36B93" w14:paraId="0CDDD642" w14:textId="77777777" w:rsidTr="00734091">
        <w:tc>
          <w:tcPr>
            <w:tcW w:w="904" w:type="dxa"/>
            <w:tcBorders>
              <w:right w:val="single" w:sz="4" w:space="0" w:color="auto"/>
            </w:tcBorders>
          </w:tcPr>
          <w:p w14:paraId="1C187E71" w14:textId="77777777" w:rsidR="00F36B93" w:rsidRPr="00081B6B" w:rsidRDefault="00F36B93" w:rsidP="00734091"/>
        </w:tc>
        <w:tc>
          <w:tcPr>
            <w:tcW w:w="1148" w:type="dxa"/>
            <w:tcBorders>
              <w:left w:val="single" w:sz="4" w:space="0" w:color="auto"/>
              <w:right w:val="single" w:sz="4" w:space="0" w:color="auto"/>
            </w:tcBorders>
          </w:tcPr>
          <w:p w14:paraId="72B77077" w14:textId="77777777" w:rsidR="00F36B93" w:rsidRPr="00081B6B" w:rsidRDefault="00F36B93" w:rsidP="00734091"/>
        </w:tc>
        <w:tc>
          <w:tcPr>
            <w:tcW w:w="1656" w:type="dxa"/>
            <w:tcBorders>
              <w:left w:val="single" w:sz="4" w:space="0" w:color="auto"/>
              <w:right w:val="single" w:sz="4" w:space="0" w:color="auto"/>
            </w:tcBorders>
          </w:tcPr>
          <w:p w14:paraId="02628703" w14:textId="77777777" w:rsidR="00F36B93" w:rsidRPr="00081B6B" w:rsidRDefault="00F36B93" w:rsidP="00734091">
            <w:r w:rsidRPr="00081B6B">
              <w:t>Old-shelled</w:t>
            </w:r>
          </w:p>
        </w:tc>
        <w:tc>
          <w:tcPr>
            <w:tcW w:w="990" w:type="dxa"/>
            <w:tcBorders>
              <w:left w:val="single" w:sz="4" w:space="0" w:color="auto"/>
            </w:tcBorders>
          </w:tcPr>
          <w:p w14:paraId="18E22248" w14:textId="77777777" w:rsidR="00F36B93" w:rsidRDefault="00F36B93" w:rsidP="00734091">
            <w:pPr>
              <w:rPr>
                <w:b/>
                <w:bCs/>
              </w:rPr>
            </w:pPr>
          </w:p>
        </w:tc>
        <w:tc>
          <w:tcPr>
            <w:tcW w:w="1017" w:type="dxa"/>
          </w:tcPr>
          <w:p w14:paraId="3649F3BC" w14:textId="77777777" w:rsidR="00F36B93" w:rsidRDefault="00F36B93" w:rsidP="00734091">
            <w:pPr>
              <w:rPr>
                <w:b/>
                <w:bCs/>
              </w:rPr>
            </w:pPr>
          </w:p>
        </w:tc>
        <w:tc>
          <w:tcPr>
            <w:tcW w:w="963" w:type="dxa"/>
          </w:tcPr>
          <w:p w14:paraId="4E183A07" w14:textId="77777777" w:rsidR="00F36B93" w:rsidRDefault="00F36B93" w:rsidP="00734091">
            <w:pPr>
              <w:rPr>
                <w:b/>
                <w:bCs/>
              </w:rPr>
            </w:pPr>
          </w:p>
        </w:tc>
        <w:tc>
          <w:tcPr>
            <w:tcW w:w="900" w:type="dxa"/>
          </w:tcPr>
          <w:p w14:paraId="12770A5E" w14:textId="77777777" w:rsidR="00F36B93" w:rsidRDefault="00F36B93" w:rsidP="00734091">
            <w:pPr>
              <w:rPr>
                <w:b/>
                <w:bCs/>
              </w:rPr>
            </w:pPr>
          </w:p>
        </w:tc>
        <w:tc>
          <w:tcPr>
            <w:tcW w:w="900" w:type="dxa"/>
          </w:tcPr>
          <w:p w14:paraId="7BD57A3B" w14:textId="77777777" w:rsidR="00F36B93" w:rsidRDefault="00F36B93" w:rsidP="00734091">
            <w:pPr>
              <w:rPr>
                <w:b/>
                <w:bCs/>
              </w:rPr>
            </w:pPr>
          </w:p>
        </w:tc>
        <w:tc>
          <w:tcPr>
            <w:tcW w:w="900" w:type="dxa"/>
          </w:tcPr>
          <w:p w14:paraId="47BF3194" w14:textId="77777777" w:rsidR="00F36B93" w:rsidRDefault="00F36B93" w:rsidP="00734091">
            <w:pPr>
              <w:rPr>
                <w:b/>
                <w:bCs/>
              </w:rPr>
            </w:pPr>
          </w:p>
        </w:tc>
      </w:tr>
    </w:tbl>
    <w:p w14:paraId="68820325" w14:textId="77777777" w:rsidR="00F36B93" w:rsidRDefault="00F36B93" w:rsidP="00F22115">
      <w:pPr>
        <w:rPr>
          <w:b/>
          <w:bCs/>
        </w:rPr>
      </w:pPr>
    </w:p>
    <w:p w14:paraId="1E429689" w14:textId="39CF8083" w:rsidR="00FC20AD" w:rsidRPr="00F22115" w:rsidRDefault="00FC20AD" w:rsidP="00F22115">
      <w:pPr>
        <w:rPr>
          <w:b/>
          <w:bCs/>
        </w:rPr>
      </w:pPr>
      <w:r>
        <w:rPr>
          <w:b/>
          <w:bCs/>
        </w:rPr>
        <w:t>Table X: Percentage of total body weight represented by component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
        <w:gridCol w:w="1148"/>
        <w:gridCol w:w="1656"/>
        <w:gridCol w:w="990"/>
        <w:gridCol w:w="1017"/>
        <w:gridCol w:w="963"/>
        <w:gridCol w:w="900"/>
        <w:gridCol w:w="900"/>
        <w:gridCol w:w="900"/>
      </w:tblGrid>
      <w:tr w:rsidR="00FC20AD" w14:paraId="70989160" w14:textId="2923DCAE" w:rsidTr="00FC20AD">
        <w:tc>
          <w:tcPr>
            <w:tcW w:w="904" w:type="dxa"/>
            <w:tcBorders>
              <w:bottom w:val="single" w:sz="12" w:space="0" w:color="auto"/>
              <w:right w:val="single" w:sz="4" w:space="0" w:color="auto"/>
            </w:tcBorders>
          </w:tcPr>
          <w:p w14:paraId="518EE7B5" w14:textId="77777777" w:rsidR="00FC20AD" w:rsidRDefault="00FC20AD" w:rsidP="00C15C9D">
            <w:pPr>
              <w:rPr>
                <w:b/>
                <w:bCs/>
              </w:rPr>
            </w:pPr>
            <w:r>
              <w:rPr>
                <w:b/>
                <w:bCs/>
              </w:rPr>
              <w:t>Sex</w:t>
            </w:r>
          </w:p>
        </w:tc>
        <w:tc>
          <w:tcPr>
            <w:tcW w:w="1148" w:type="dxa"/>
            <w:tcBorders>
              <w:left w:val="single" w:sz="4" w:space="0" w:color="auto"/>
              <w:bottom w:val="single" w:sz="12" w:space="0" w:color="auto"/>
              <w:right w:val="single" w:sz="4" w:space="0" w:color="auto"/>
            </w:tcBorders>
          </w:tcPr>
          <w:p w14:paraId="725BED0F" w14:textId="77777777" w:rsidR="00FC20AD" w:rsidRDefault="00FC20AD" w:rsidP="00C15C9D">
            <w:pPr>
              <w:rPr>
                <w:b/>
                <w:bCs/>
              </w:rPr>
            </w:pPr>
            <w:r>
              <w:rPr>
                <w:b/>
                <w:bCs/>
              </w:rPr>
              <w:t>Maturity</w:t>
            </w:r>
          </w:p>
        </w:tc>
        <w:tc>
          <w:tcPr>
            <w:tcW w:w="1656" w:type="dxa"/>
            <w:tcBorders>
              <w:left w:val="single" w:sz="4" w:space="0" w:color="auto"/>
              <w:bottom w:val="single" w:sz="12" w:space="0" w:color="auto"/>
              <w:right w:val="single" w:sz="4" w:space="0" w:color="auto"/>
            </w:tcBorders>
          </w:tcPr>
          <w:p w14:paraId="4BA23E47" w14:textId="77777777" w:rsidR="00FC20AD" w:rsidRDefault="00FC20AD" w:rsidP="00C15C9D">
            <w:pPr>
              <w:rPr>
                <w:b/>
                <w:bCs/>
              </w:rPr>
            </w:pPr>
            <w:r>
              <w:rPr>
                <w:b/>
                <w:bCs/>
              </w:rPr>
              <w:t>Shell condition</w:t>
            </w:r>
          </w:p>
        </w:tc>
        <w:tc>
          <w:tcPr>
            <w:tcW w:w="990" w:type="dxa"/>
            <w:tcBorders>
              <w:left w:val="single" w:sz="4" w:space="0" w:color="auto"/>
              <w:bottom w:val="single" w:sz="12" w:space="0" w:color="auto"/>
            </w:tcBorders>
          </w:tcPr>
          <w:p w14:paraId="2A3BFDF0" w14:textId="1390DF78" w:rsidR="00FC20AD" w:rsidRDefault="00FC20AD" w:rsidP="00FC20AD">
            <w:pPr>
              <w:jc w:val="center"/>
              <w:rPr>
                <w:b/>
                <w:bCs/>
              </w:rPr>
            </w:pPr>
            <w:r>
              <w:rPr>
                <w:b/>
                <w:bCs/>
              </w:rPr>
              <w:t>Body</w:t>
            </w:r>
          </w:p>
        </w:tc>
        <w:tc>
          <w:tcPr>
            <w:tcW w:w="1017" w:type="dxa"/>
            <w:tcBorders>
              <w:bottom w:val="single" w:sz="12" w:space="0" w:color="auto"/>
            </w:tcBorders>
          </w:tcPr>
          <w:p w14:paraId="5A89B95A" w14:textId="2C22B40B" w:rsidR="00FC20AD" w:rsidRDefault="00FC20AD" w:rsidP="00C15C9D">
            <w:pPr>
              <w:rPr>
                <w:b/>
                <w:bCs/>
              </w:rPr>
            </w:pPr>
            <w:r>
              <w:rPr>
                <w:b/>
                <w:bCs/>
              </w:rPr>
              <w:t>Cheliped</w:t>
            </w:r>
          </w:p>
        </w:tc>
        <w:tc>
          <w:tcPr>
            <w:tcW w:w="963" w:type="dxa"/>
            <w:tcBorders>
              <w:bottom w:val="single" w:sz="12" w:space="0" w:color="auto"/>
            </w:tcBorders>
          </w:tcPr>
          <w:p w14:paraId="44A2862F" w14:textId="0E0AE27C" w:rsidR="00FC20AD" w:rsidRDefault="00FC20AD" w:rsidP="00FC20AD">
            <w:pPr>
              <w:jc w:val="center"/>
              <w:rPr>
                <w:b/>
                <w:bCs/>
              </w:rPr>
            </w:pPr>
            <w:r>
              <w:rPr>
                <w:b/>
                <w:bCs/>
              </w:rPr>
              <w:t>2</w:t>
            </w:r>
            <w:r w:rsidRPr="00FC20AD">
              <w:rPr>
                <w:b/>
                <w:bCs/>
                <w:vertAlign w:val="superscript"/>
              </w:rPr>
              <w:t>nd</w:t>
            </w:r>
            <w:r>
              <w:rPr>
                <w:b/>
                <w:bCs/>
              </w:rPr>
              <w:t xml:space="preserve"> leg</w:t>
            </w:r>
          </w:p>
        </w:tc>
        <w:tc>
          <w:tcPr>
            <w:tcW w:w="900" w:type="dxa"/>
            <w:tcBorders>
              <w:bottom w:val="single" w:sz="12" w:space="0" w:color="auto"/>
            </w:tcBorders>
          </w:tcPr>
          <w:p w14:paraId="0A401F46" w14:textId="21539DC5" w:rsidR="00FC20AD" w:rsidRDefault="00FC20AD" w:rsidP="00FC20AD">
            <w:pPr>
              <w:jc w:val="center"/>
              <w:rPr>
                <w:b/>
                <w:bCs/>
              </w:rPr>
            </w:pPr>
            <w:r>
              <w:rPr>
                <w:b/>
                <w:bCs/>
              </w:rPr>
              <w:t>3</w:t>
            </w:r>
            <w:r w:rsidRPr="00FC20AD">
              <w:rPr>
                <w:b/>
                <w:bCs/>
                <w:vertAlign w:val="superscript"/>
              </w:rPr>
              <w:t>rd</w:t>
            </w:r>
            <w:r>
              <w:rPr>
                <w:b/>
                <w:bCs/>
              </w:rPr>
              <w:t xml:space="preserve"> leg</w:t>
            </w:r>
          </w:p>
        </w:tc>
        <w:tc>
          <w:tcPr>
            <w:tcW w:w="900" w:type="dxa"/>
            <w:tcBorders>
              <w:bottom w:val="single" w:sz="12" w:space="0" w:color="auto"/>
            </w:tcBorders>
          </w:tcPr>
          <w:p w14:paraId="07AE9DF6" w14:textId="7D14508C" w:rsidR="00FC20AD" w:rsidRDefault="00FC20AD" w:rsidP="00FC20AD">
            <w:pPr>
              <w:jc w:val="center"/>
              <w:rPr>
                <w:b/>
                <w:bCs/>
              </w:rPr>
            </w:pPr>
            <w:r>
              <w:rPr>
                <w:b/>
                <w:bCs/>
              </w:rPr>
              <w:t>4</w:t>
            </w:r>
            <w:r>
              <w:rPr>
                <w:b/>
                <w:bCs/>
                <w:vertAlign w:val="superscript"/>
              </w:rPr>
              <w:t>th</w:t>
            </w:r>
            <w:r>
              <w:rPr>
                <w:b/>
                <w:bCs/>
              </w:rPr>
              <w:t xml:space="preserve"> leg</w:t>
            </w:r>
          </w:p>
        </w:tc>
        <w:tc>
          <w:tcPr>
            <w:tcW w:w="900" w:type="dxa"/>
            <w:tcBorders>
              <w:bottom w:val="single" w:sz="12" w:space="0" w:color="auto"/>
            </w:tcBorders>
          </w:tcPr>
          <w:p w14:paraId="5FD5D4C7" w14:textId="206B0FB6" w:rsidR="00FC20AD" w:rsidRDefault="00FC20AD" w:rsidP="00FC20AD">
            <w:pPr>
              <w:jc w:val="center"/>
              <w:rPr>
                <w:b/>
                <w:bCs/>
              </w:rPr>
            </w:pPr>
            <w:r>
              <w:rPr>
                <w:b/>
                <w:bCs/>
              </w:rPr>
              <w:t>5</w:t>
            </w:r>
            <w:r w:rsidRPr="00FC20AD">
              <w:rPr>
                <w:b/>
                <w:bCs/>
                <w:vertAlign w:val="superscript"/>
              </w:rPr>
              <w:t>th</w:t>
            </w:r>
            <w:r>
              <w:rPr>
                <w:b/>
                <w:bCs/>
              </w:rPr>
              <w:t xml:space="preserve"> leg</w:t>
            </w:r>
          </w:p>
        </w:tc>
      </w:tr>
      <w:tr w:rsidR="00FC20AD" w14:paraId="469784AC" w14:textId="2950C0C5" w:rsidTr="00FC20AD">
        <w:tc>
          <w:tcPr>
            <w:tcW w:w="904" w:type="dxa"/>
            <w:tcBorders>
              <w:top w:val="single" w:sz="12" w:space="0" w:color="auto"/>
              <w:right w:val="single" w:sz="4" w:space="0" w:color="auto"/>
            </w:tcBorders>
          </w:tcPr>
          <w:p w14:paraId="280E0E5B" w14:textId="77777777" w:rsidR="00FC20AD" w:rsidRPr="00081B6B" w:rsidRDefault="00FC20AD" w:rsidP="00C15C9D">
            <w:r w:rsidRPr="00081B6B">
              <w:t>Male</w:t>
            </w:r>
          </w:p>
        </w:tc>
        <w:tc>
          <w:tcPr>
            <w:tcW w:w="1148" w:type="dxa"/>
            <w:tcBorders>
              <w:top w:val="single" w:sz="12" w:space="0" w:color="auto"/>
              <w:left w:val="single" w:sz="4" w:space="0" w:color="auto"/>
              <w:right w:val="single" w:sz="4" w:space="0" w:color="auto"/>
            </w:tcBorders>
          </w:tcPr>
          <w:p w14:paraId="3E4983EA" w14:textId="77777777" w:rsidR="00FC20AD" w:rsidRPr="00081B6B" w:rsidRDefault="00FC20AD" w:rsidP="00C15C9D">
            <w:r w:rsidRPr="00081B6B">
              <w:t>Immature</w:t>
            </w:r>
          </w:p>
        </w:tc>
        <w:tc>
          <w:tcPr>
            <w:tcW w:w="1656" w:type="dxa"/>
            <w:tcBorders>
              <w:top w:val="single" w:sz="12" w:space="0" w:color="auto"/>
              <w:left w:val="single" w:sz="4" w:space="0" w:color="auto"/>
              <w:right w:val="single" w:sz="4" w:space="0" w:color="auto"/>
            </w:tcBorders>
          </w:tcPr>
          <w:p w14:paraId="25566D18" w14:textId="77777777" w:rsidR="00FC20AD" w:rsidRPr="00081B6B" w:rsidRDefault="00FC20AD" w:rsidP="00C15C9D">
            <w:r w:rsidRPr="00081B6B">
              <w:t>New-shelled</w:t>
            </w:r>
          </w:p>
        </w:tc>
        <w:tc>
          <w:tcPr>
            <w:tcW w:w="990" w:type="dxa"/>
            <w:tcBorders>
              <w:top w:val="single" w:sz="12" w:space="0" w:color="auto"/>
              <w:left w:val="single" w:sz="4" w:space="0" w:color="auto"/>
            </w:tcBorders>
          </w:tcPr>
          <w:p w14:paraId="7FA3F753" w14:textId="77777777" w:rsidR="00FC20AD" w:rsidRDefault="00FC20AD" w:rsidP="00C15C9D">
            <w:pPr>
              <w:rPr>
                <w:b/>
                <w:bCs/>
              </w:rPr>
            </w:pPr>
          </w:p>
        </w:tc>
        <w:tc>
          <w:tcPr>
            <w:tcW w:w="1017" w:type="dxa"/>
            <w:tcBorders>
              <w:top w:val="single" w:sz="12" w:space="0" w:color="auto"/>
            </w:tcBorders>
          </w:tcPr>
          <w:p w14:paraId="5054218A" w14:textId="77777777" w:rsidR="00FC20AD" w:rsidRDefault="00FC20AD" w:rsidP="00C15C9D">
            <w:pPr>
              <w:rPr>
                <w:b/>
                <w:bCs/>
              </w:rPr>
            </w:pPr>
          </w:p>
        </w:tc>
        <w:tc>
          <w:tcPr>
            <w:tcW w:w="963" w:type="dxa"/>
            <w:tcBorders>
              <w:top w:val="single" w:sz="12" w:space="0" w:color="auto"/>
            </w:tcBorders>
          </w:tcPr>
          <w:p w14:paraId="3E639CD9" w14:textId="77777777" w:rsidR="00FC20AD" w:rsidRDefault="00FC20AD" w:rsidP="00C15C9D">
            <w:pPr>
              <w:rPr>
                <w:b/>
                <w:bCs/>
              </w:rPr>
            </w:pPr>
          </w:p>
        </w:tc>
        <w:tc>
          <w:tcPr>
            <w:tcW w:w="900" w:type="dxa"/>
            <w:tcBorders>
              <w:top w:val="single" w:sz="12" w:space="0" w:color="auto"/>
            </w:tcBorders>
          </w:tcPr>
          <w:p w14:paraId="6A75803E" w14:textId="77777777" w:rsidR="00FC20AD" w:rsidRDefault="00FC20AD" w:rsidP="00C15C9D">
            <w:pPr>
              <w:rPr>
                <w:b/>
                <w:bCs/>
              </w:rPr>
            </w:pPr>
          </w:p>
        </w:tc>
        <w:tc>
          <w:tcPr>
            <w:tcW w:w="900" w:type="dxa"/>
            <w:tcBorders>
              <w:top w:val="single" w:sz="12" w:space="0" w:color="auto"/>
            </w:tcBorders>
          </w:tcPr>
          <w:p w14:paraId="6E4B7139" w14:textId="77777777" w:rsidR="00FC20AD" w:rsidRDefault="00FC20AD" w:rsidP="00C15C9D">
            <w:pPr>
              <w:rPr>
                <w:b/>
                <w:bCs/>
              </w:rPr>
            </w:pPr>
          </w:p>
        </w:tc>
        <w:tc>
          <w:tcPr>
            <w:tcW w:w="900" w:type="dxa"/>
            <w:tcBorders>
              <w:top w:val="single" w:sz="12" w:space="0" w:color="auto"/>
            </w:tcBorders>
          </w:tcPr>
          <w:p w14:paraId="19FFFD51" w14:textId="77777777" w:rsidR="00FC20AD" w:rsidRDefault="00FC20AD" w:rsidP="00C15C9D">
            <w:pPr>
              <w:rPr>
                <w:b/>
                <w:bCs/>
              </w:rPr>
            </w:pPr>
          </w:p>
        </w:tc>
      </w:tr>
      <w:tr w:rsidR="00FC20AD" w14:paraId="41B353F2" w14:textId="0CA5C54D" w:rsidTr="00FC20AD">
        <w:tc>
          <w:tcPr>
            <w:tcW w:w="904" w:type="dxa"/>
            <w:tcBorders>
              <w:right w:val="single" w:sz="4" w:space="0" w:color="auto"/>
            </w:tcBorders>
          </w:tcPr>
          <w:p w14:paraId="3DC996A6" w14:textId="77777777" w:rsidR="00FC20AD" w:rsidRPr="00081B6B" w:rsidRDefault="00FC20AD" w:rsidP="00C15C9D"/>
        </w:tc>
        <w:tc>
          <w:tcPr>
            <w:tcW w:w="1148" w:type="dxa"/>
            <w:tcBorders>
              <w:left w:val="single" w:sz="4" w:space="0" w:color="auto"/>
              <w:right w:val="single" w:sz="4" w:space="0" w:color="auto"/>
            </w:tcBorders>
          </w:tcPr>
          <w:p w14:paraId="79A521D0" w14:textId="77777777" w:rsidR="00FC20AD" w:rsidRPr="00081B6B" w:rsidRDefault="00FC20AD" w:rsidP="00C15C9D"/>
        </w:tc>
        <w:tc>
          <w:tcPr>
            <w:tcW w:w="1656" w:type="dxa"/>
            <w:tcBorders>
              <w:left w:val="single" w:sz="4" w:space="0" w:color="auto"/>
              <w:right w:val="single" w:sz="4" w:space="0" w:color="auto"/>
            </w:tcBorders>
          </w:tcPr>
          <w:p w14:paraId="4F0F1BA7" w14:textId="77777777" w:rsidR="00FC20AD" w:rsidRPr="00081B6B" w:rsidRDefault="00FC20AD" w:rsidP="00C15C9D">
            <w:r w:rsidRPr="00081B6B">
              <w:t>Old-shelled</w:t>
            </w:r>
          </w:p>
        </w:tc>
        <w:tc>
          <w:tcPr>
            <w:tcW w:w="990" w:type="dxa"/>
            <w:tcBorders>
              <w:left w:val="single" w:sz="4" w:space="0" w:color="auto"/>
            </w:tcBorders>
          </w:tcPr>
          <w:p w14:paraId="11A4AF83" w14:textId="77777777" w:rsidR="00FC20AD" w:rsidRDefault="00FC20AD" w:rsidP="00C15C9D">
            <w:pPr>
              <w:rPr>
                <w:b/>
                <w:bCs/>
              </w:rPr>
            </w:pPr>
          </w:p>
        </w:tc>
        <w:tc>
          <w:tcPr>
            <w:tcW w:w="1017" w:type="dxa"/>
          </w:tcPr>
          <w:p w14:paraId="75EDDFE5" w14:textId="77777777" w:rsidR="00FC20AD" w:rsidRDefault="00FC20AD" w:rsidP="00C15C9D">
            <w:pPr>
              <w:rPr>
                <w:b/>
                <w:bCs/>
              </w:rPr>
            </w:pPr>
          </w:p>
        </w:tc>
        <w:tc>
          <w:tcPr>
            <w:tcW w:w="963" w:type="dxa"/>
          </w:tcPr>
          <w:p w14:paraId="1D9BC0D4" w14:textId="77777777" w:rsidR="00FC20AD" w:rsidRDefault="00FC20AD" w:rsidP="00C15C9D">
            <w:pPr>
              <w:rPr>
                <w:b/>
                <w:bCs/>
              </w:rPr>
            </w:pPr>
          </w:p>
        </w:tc>
        <w:tc>
          <w:tcPr>
            <w:tcW w:w="900" w:type="dxa"/>
          </w:tcPr>
          <w:p w14:paraId="120E4C26" w14:textId="77777777" w:rsidR="00FC20AD" w:rsidRDefault="00FC20AD" w:rsidP="00C15C9D">
            <w:pPr>
              <w:rPr>
                <w:b/>
                <w:bCs/>
              </w:rPr>
            </w:pPr>
          </w:p>
        </w:tc>
        <w:tc>
          <w:tcPr>
            <w:tcW w:w="900" w:type="dxa"/>
          </w:tcPr>
          <w:p w14:paraId="3BF73C1F" w14:textId="77777777" w:rsidR="00FC20AD" w:rsidRDefault="00FC20AD" w:rsidP="00C15C9D">
            <w:pPr>
              <w:rPr>
                <w:b/>
                <w:bCs/>
              </w:rPr>
            </w:pPr>
          </w:p>
        </w:tc>
        <w:tc>
          <w:tcPr>
            <w:tcW w:w="900" w:type="dxa"/>
          </w:tcPr>
          <w:p w14:paraId="4E8EC947" w14:textId="77777777" w:rsidR="00FC20AD" w:rsidRDefault="00FC20AD" w:rsidP="00C15C9D">
            <w:pPr>
              <w:rPr>
                <w:b/>
                <w:bCs/>
              </w:rPr>
            </w:pPr>
          </w:p>
        </w:tc>
      </w:tr>
      <w:tr w:rsidR="00FC20AD" w14:paraId="054B182B" w14:textId="56CC8C5F" w:rsidTr="00FC20AD">
        <w:tc>
          <w:tcPr>
            <w:tcW w:w="904" w:type="dxa"/>
            <w:tcBorders>
              <w:right w:val="single" w:sz="4" w:space="0" w:color="auto"/>
            </w:tcBorders>
          </w:tcPr>
          <w:p w14:paraId="17A83938" w14:textId="77777777" w:rsidR="00FC20AD" w:rsidRPr="00081B6B" w:rsidRDefault="00FC20AD" w:rsidP="00C15C9D"/>
        </w:tc>
        <w:tc>
          <w:tcPr>
            <w:tcW w:w="1148" w:type="dxa"/>
            <w:tcBorders>
              <w:left w:val="single" w:sz="4" w:space="0" w:color="auto"/>
              <w:right w:val="single" w:sz="4" w:space="0" w:color="auto"/>
            </w:tcBorders>
          </w:tcPr>
          <w:p w14:paraId="2BA7C5B4" w14:textId="77777777" w:rsidR="00FC20AD" w:rsidRPr="00081B6B" w:rsidRDefault="00FC20AD" w:rsidP="00C15C9D">
            <w:r w:rsidRPr="00081B6B">
              <w:t>Mature</w:t>
            </w:r>
          </w:p>
        </w:tc>
        <w:tc>
          <w:tcPr>
            <w:tcW w:w="1656" w:type="dxa"/>
            <w:tcBorders>
              <w:left w:val="single" w:sz="4" w:space="0" w:color="auto"/>
              <w:right w:val="single" w:sz="4" w:space="0" w:color="auto"/>
            </w:tcBorders>
          </w:tcPr>
          <w:p w14:paraId="5E58523F" w14:textId="77777777" w:rsidR="00FC20AD" w:rsidRPr="00081B6B" w:rsidRDefault="00FC20AD" w:rsidP="00C15C9D">
            <w:r w:rsidRPr="00081B6B">
              <w:t>New-shelled</w:t>
            </w:r>
          </w:p>
        </w:tc>
        <w:tc>
          <w:tcPr>
            <w:tcW w:w="990" w:type="dxa"/>
            <w:tcBorders>
              <w:left w:val="single" w:sz="4" w:space="0" w:color="auto"/>
            </w:tcBorders>
          </w:tcPr>
          <w:p w14:paraId="7D581C24" w14:textId="77777777" w:rsidR="00FC20AD" w:rsidRDefault="00FC20AD" w:rsidP="00C15C9D">
            <w:pPr>
              <w:rPr>
                <w:b/>
                <w:bCs/>
              </w:rPr>
            </w:pPr>
          </w:p>
        </w:tc>
        <w:tc>
          <w:tcPr>
            <w:tcW w:w="1017" w:type="dxa"/>
          </w:tcPr>
          <w:p w14:paraId="383C8871" w14:textId="77777777" w:rsidR="00FC20AD" w:rsidRDefault="00FC20AD" w:rsidP="00C15C9D">
            <w:pPr>
              <w:rPr>
                <w:b/>
                <w:bCs/>
              </w:rPr>
            </w:pPr>
          </w:p>
        </w:tc>
        <w:tc>
          <w:tcPr>
            <w:tcW w:w="963" w:type="dxa"/>
          </w:tcPr>
          <w:p w14:paraId="10BF2456" w14:textId="77777777" w:rsidR="00FC20AD" w:rsidRDefault="00FC20AD" w:rsidP="00C15C9D">
            <w:pPr>
              <w:rPr>
                <w:b/>
                <w:bCs/>
              </w:rPr>
            </w:pPr>
          </w:p>
        </w:tc>
        <w:tc>
          <w:tcPr>
            <w:tcW w:w="900" w:type="dxa"/>
          </w:tcPr>
          <w:p w14:paraId="1C8FA805" w14:textId="77777777" w:rsidR="00FC20AD" w:rsidRDefault="00FC20AD" w:rsidP="00C15C9D">
            <w:pPr>
              <w:rPr>
                <w:b/>
                <w:bCs/>
              </w:rPr>
            </w:pPr>
          </w:p>
        </w:tc>
        <w:tc>
          <w:tcPr>
            <w:tcW w:w="900" w:type="dxa"/>
          </w:tcPr>
          <w:p w14:paraId="67D5AB74" w14:textId="77777777" w:rsidR="00FC20AD" w:rsidRDefault="00FC20AD" w:rsidP="00C15C9D">
            <w:pPr>
              <w:rPr>
                <w:b/>
                <w:bCs/>
              </w:rPr>
            </w:pPr>
          </w:p>
        </w:tc>
        <w:tc>
          <w:tcPr>
            <w:tcW w:w="900" w:type="dxa"/>
          </w:tcPr>
          <w:p w14:paraId="003201B7" w14:textId="77777777" w:rsidR="00FC20AD" w:rsidRDefault="00FC20AD" w:rsidP="00C15C9D">
            <w:pPr>
              <w:rPr>
                <w:b/>
                <w:bCs/>
              </w:rPr>
            </w:pPr>
          </w:p>
        </w:tc>
      </w:tr>
      <w:tr w:rsidR="00FC20AD" w14:paraId="35985B8B" w14:textId="19787DDC" w:rsidTr="00FC20AD">
        <w:tc>
          <w:tcPr>
            <w:tcW w:w="904" w:type="dxa"/>
            <w:tcBorders>
              <w:bottom w:val="single" w:sz="4" w:space="0" w:color="auto"/>
              <w:right w:val="single" w:sz="4" w:space="0" w:color="auto"/>
            </w:tcBorders>
          </w:tcPr>
          <w:p w14:paraId="2CEAD72E" w14:textId="77777777" w:rsidR="00FC20AD" w:rsidRPr="00081B6B" w:rsidRDefault="00FC20AD" w:rsidP="00C15C9D"/>
        </w:tc>
        <w:tc>
          <w:tcPr>
            <w:tcW w:w="1148" w:type="dxa"/>
            <w:tcBorders>
              <w:left w:val="single" w:sz="4" w:space="0" w:color="auto"/>
              <w:bottom w:val="single" w:sz="4" w:space="0" w:color="auto"/>
              <w:right w:val="single" w:sz="4" w:space="0" w:color="auto"/>
            </w:tcBorders>
          </w:tcPr>
          <w:p w14:paraId="484DC3F8" w14:textId="77777777" w:rsidR="00FC20AD" w:rsidRPr="00081B6B" w:rsidRDefault="00FC20AD" w:rsidP="00C15C9D"/>
        </w:tc>
        <w:tc>
          <w:tcPr>
            <w:tcW w:w="1656" w:type="dxa"/>
            <w:tcBorders>
              <w:left w:val="single" w:sz="4" w:space="0" w:color="auto"/>
              <w:bottom w:val="single" w:sz="4" w:space="0" w:color="auto"/>
              <w:right w:val="single" w:sz="4" w:space="0" w:color="auto"/>
            </w:tcBorders>
          </w:tcPr>
          <w:p w14:paraId="6A63ED23" w14:textId="77777777" w:rsidR="00FC20AD" w:rsidRPr="00081B6B" w:rsidRDefault="00FC20AD" w:rsidP="00C15C9D">
            <w:r w:rsidRPr="00081B6B">
              <w:t>Old-shelled</w:t>
            </w:r>
          </w:p>
        </w:tc>
        <w:tc>
          <w:tcPr>
            <w:tcW w:w="990" w:type="dxa"/>
            <w:tcBorders>
              <w:left w:val="single" w:sz="4" w:space="0" w:color="auto"/>
              <w:bottom w:val="single" w:sz="4" w:space="0" w:color="auto"/>
            </w:tcBorders>
          </w:tcPr>
          <w:p w14:paraId="168D5513" w14:textId="77777777" w:rsidR="00FC20AD" w:rsidRDefault="00FC20AD" w:rsidP="00C15C9D">
            <w:pPr>
              <w:rPr>
                <w:b/>
                <w:bCs/>
              </w:rPr>
            </w:pPr>
          </w:p>
        </w:tc>
        <w:tc>
          <w:tcPr>
            <w:tcW w:w="1017" w:type="dxa"/>
            <w:tcBorders>
              <w:bottom w:val="single" w:sz="4" w:space="0" w:color="auto"/>
            </w:tcBorders>
          </w:tcPr>
          <w:p w14:paraId="470568F5" w14:textId="77777777" w:rsidR="00FC20AD" w:rsidRDefault="00FC20AD" w:rsidP="00C15C9D">
            <w:pPr>
              <w:rPr>
                <w:b/>
                <w:bCs/>
              </w:rPr>
            </w:pPr>
          </w:p>
        </w:tc>
        <w:tc>
          <w:tcPr>
            <w:tcW w:w="963" w:type="dxa"/>
            <w:tcBorders>
              <w:bottom w:val="single" w:sz="4" w:space="0" w:color="auto"/>
            </w:tcBorders>
          </w:tcPr>
          <w:p w14:paraId="5FD7E115" w14:textId="77777777" w:rsidR="00FC20AD" w:rsidRDefault="00FC20AD" w:rsidP="00C15C9D">
            <w:pPr>
              <w:rPr>
                <w:b/>
                <w:bCs/>
              </w:rPr>
            </w:pPr>
          </w:p>
        </w:tc>
        <w:tc>
          <w:tcPr>
            <w:tcW w:w="900" w:type="dxa"/>
            <w:tcBorders>
              <w:bottom w:val="single" w:sz="4" w:space="0" w:color="auto"/>
            </w:tcBorders>
          </w:tcPr>
          <w:p w14:paraId="42023C5E" w14:textId="77777777" w:rsidR="00FC20AD" w:rsidRDefault="00FC20AD" w:rsidP="00C15C9D">
            <w:pPr>
              <w:rPr>
                <w:b/>
                <w:bCs/>
              </w:rPr>
            </w:pPr>
          </w:p>
        </w:tc>
        <w:tc>
          <w:tcPr>
            <w:tcW w:w="900" w:type="dxa"/>
            <w:tcBorders>
              <w:bottom w:val="single" w:sz="4" w:space="0" w:color="auto"/>
            </w:tcBorders>
          </w:tcPr>
          <w:p w14:paraId="510B51A7" w14:textId="77777777" w:rsidR="00FC20AD" w:rsidRDefault="00FC20AD" w:rsidP="00C15C9D">
            <w:pPr>
              <w:rPr>
                <w:b/>
                <w:bCs/>
              </w:rPr>
            </w:pPr>
          </w:p>
        </w:tc>
        <w:tc>
          <w:tcPr>
            <w:tcW w:w="900" w:type="dxa"/>
            <w:tcBorders>
              <w:bottom w:val="single" w:sz="4" w:space="0" w:color="auto"/>
            </w:tcBorders>
          </w:tcPr>
          <w:p w14:paraId="3E811320" w14:textId="77777777" w:rsidR="00FC20AD" w:rsidRDefault="00FC20AD" w:rsidP="00C15C9D">
            <w:pPr>
              <w:rPr>
                <w:b/>
                <w:bCs/>
              </w:rPr>
            </w:pPr>
          </w:p>
        </w:tc>
      </w:tr>
      <w:tr w:rsidR="00FC20AD" w14:paraId="47063AE6" w14:textId="78C78F4A" w:rsidTr="00FC20AD">
        <w:tc>
          <w:tcPr>
            <w:tcW w:w="904" w:type="dxa"/>
            <w:tcBorders>
              <w:top w:val="single" w:sz="4" w:space="0" w:color="auto"/>
              <w:right w:val="single" w:sz="4" w:space="0" w:color="auto"/>
            </w:tcBorders>
          </w:tcPr>
          <w:p w14:paraId="30FCA37C" w14:textId="77777777" w:rsidR="00FC20AD" w:rsidRPr="00081B6B" w:rsidRDefault="00FC20AD" w:rsidP="00C15C9D">
            <w:r>
              <w:t>Fem</w:t>
            </w:r>
            <w:r w:rsidRPr="00081B6B">
              <w:t>ale</w:t>
            </w:r>
          </w:p>
        </w:tc>
        <w:tc>
          <w:tcPr>
            <w:tcW w:w="1148" w:type="dxa"/>
            <w:tcBorders>
              <w:top w:val="single" w:sz="4" w:space="0" w:color="auto"/>
              <w:left w:val="single" w:sz="4" w:space="0" w:color="auto"/>
              <w:right w:val="single" w:sz="4" w:space="0" w:color="auto"/>
            </w:tcBorders>
          </w:tcPr>
          <w:p w14:paraId="6718AA88" w14:textId="77777777" w:rsidR="00FC20AD" w:rsidRPr="00081B6B" w:rsidRDefault="00FC20AD" w:rsidP="00C15C9D">
            <w:r w:rsidRPr="00081B6B">
              <w:t>Immature</w:t>
            </w:r>
          </w:p>
        </w:tc>
        <w:tc>
          <w:tcPr>
            <w:tcW w:w="1656" w:type="dxa"/>
            <w:tcBorders>
              <w:top w:val="single" w:sz="4" w:space="0" w:color="auto"/>
              <w:left w:val="single" w:sz="4" w:space="0" w:color="auto"/>
              <w:right w:val="single" w:sz="4" w:space="0" w:color="auto"/>
            </w:tcBorders>
          </w:tcPr>
          <w:p w14:paraId="3852FF1F" w14:textId="77777777" w:rsidR="00FC20AD" w:rsidRPr="00081B6B" w:rsidRDefault="00FC20AD" w:rsidP="00C15C9D">
            <w:r w:rsidRPr="00081B6B">
              <w:t>New-shelled</w:t>
            </w:r>
          </w:p>
        </w:tc>
        <w:tc>
          <w:tcPr>
            <w:tcW w:w="990" w:type="dxa"/>
            <w:tcBorders>
              <w:top w:val="single" w:sz="4" w:space="0" w:color="auto"/>
              <w:left w:val="single" w:sz="4" w:space="0" w:color="auto"/>
            </w:tcBorders>
          </w:tcPr>
          <w:p w14:paraId="63120853" w14:textId="77777777" w:rsidR="00FC20AD" w:rsidRDefault="00FC20AD" w:rsidP="00C15C9D">
            <w:pPr>
              <w:rPr>
                <w:b/>
                <w:bCs/>
              </w:rPr>
            </w:pPr>
          </w:p>
        </w:tc>
        <w:tc>
          <w:tcPr>
            <w:tcW w:w="1017" w:type="dxa"/>
            <w:tcBorders>
              <w:top w:val="single" w:sz="4" w:space="0" w:color="auto"/>
            </w:tcBorders>
          </w:tcPr>
          <w:p w14:paraId="45D63D9B" w14:textId="77777777" w:rsidR="00FC20AD" w:rsidRDefault="00FC20AD" w:rsidP="00C15C9D">
            <w:pPr>
              <w:rPr>
                <w:b/>
                <w:bCs/>
              </w:rPr>
            </w:pPr>
          </w:p>
        </w:tc>
        <w:tc>
          <w:tcPr>
            <w:tcW w:w="963" w:type="dxa"/>
            <w:tcBorders>
              <w:top w:val="single" w:sz="4" w:space="0" w:color="auto"/>
            </w:tcBorders>
          </w:tcPr>
          <w:p w14:paraId="532279B6" w14:textId="77777777" w:rsidR="00FC20AD" w:rsidRDefault="00FC20AD" w:rsidP="00C15C9D">
            <w:pPr>
              <w:rPr>
                <w:b/>
                <w:bCs/>
              </w:rPr>
            </w:pPr>
          </w:p>
        </w:tc>
        <w:tc>
          <w:tcPr>
            <w:tcW w:w="900" w:type="dxa"/>
            <w:tcBorders>
              <w:top w:val="single" w:sz="4" w:space="0" w:color="auto"/>
            </w:tcBorders>
          </w:tcPr>
          <w:p w14:paraId="2FC7FE80" w14:textId="77777777" w:rsidR="00FC20AD" w:rsidRDefault="00FC20AD" w:rsidP="00C15C9D">
            <w:pPr>
              <w:rPr>
                <w:b/>
                <w:bCs/>
              </w:rPr>
            </w:pPr>
          </w:p>
        </w:tc>
        <w:tc>
          <w:tcPr>
            <w:tcW w:w="900" w:type="dxa"/>
            <w:tcBorders>
              <w:top w:val="single" w:sz="4" w:space="0" w:color="auto"/>
            </w:tcBorders>
          </w:tcPr>
          <w:p w14:paraId="018D7484" w14:textId="77777777" w:rsidR="00FC20AD" w:rsidRDefault="00FC20AD" w:rsidP="00C15C9D">
            <w:pPr>
              <w:rPr>
                <w:b/>
                <w:bCs/>
              </w:rPr>
            </w:pPr>
          </w:p>
        </w:tc>
        <w:tc>
          <w:tcPr>
            <w:tcW w:w="900" w:type="dxa"/>
            <w:tcBorders>
              <w:top w:val="single" w:sz="4" w:space="0" w:color="auto"/>
            </w:tcBorders>
          </w:tcPr>
          <w:p w14:paraId="1AD1060B" w14:textId="77777777" w:rsidR="00FC20AD" w:rsidRDefault="00FC20AD" w:rsidP="00C15C9D">
            <w:pPr>
              <w:rPr>
                <w:b/>
                <w:bCs/>
              </w:rPr>
            </w:pPr>
          </w:p>
        </w:tc>
      </w:tr>
      <w:tr w:rsidR="00FC20AD" w14:paraId="4D6D5C53" w14:textId="5FE186B9" w:rsidTr="00FC20AD">
        <w:tc>
          <w:tcPr>
            <w:tcW w:w="904" w:type="dxa"/>
            <w:tcBorders>
              <w:right w:val="single" w:sz="4" w:space="0" w:color="auto"/>
            </w:tcBorders>
          </w:tcPr>
          <w:p w14:paraId="550E705B" w14:textId="77777777" w:rsidR="00FC20AD" w:rsidRPr="00081B6B" w:rsidRDefault="00FC20AD" w:rsidP="00C15C9D"/>
        </w:tc>
        <w:tc>
          <w:tcPr>
            <w:tcW w:w="1148" w:type="dxa"/>
            <w:tcBorders>
              <w:left w:val="single" w:sz="4" w:space="0" w:color="auto"/>
              <w:right w:val="single" w:sz="4" w:space="0" w:color="auto"/>
            </w:tcBorders>
          </w:tcPr>
          <w:p w14:paraId="25F934FE" w14:textId="77777777" w:rsidR="00FC20AD" w:rsidRPr="00081B6B" w:rsidRDefault="00FC20AD" w:rsidP="00C15C9D"/>
        </w:tc>
        <w:tc>
          <w:tcPr>
            <w:tcW w:w="1656" w:type="dxa"/>
            <w:tcBorders>
              <w:left w:val="single" w:sz="4" w:space="0" w:color="auto"/>
              <w:right w:val="single" w:sz="4" w:space="0" w:color="auto"/>
            </w:tcBorders>
          </w:tcPr>
          <w:p w14:paraId="6472B742" w14:textId="77777777" w:rsidR="00FC20AD" w:rsidRPr="00081B6B" w:rsidRDefault="00FC20AD" w:rsidP="00C15C9D">
            <w:r w:rsidRPr="00081B6B">
              <w:t>Old-shelled</w:t>
            </w:r>
          </w:p>
        </w:tc>
        <w:tc>
          <w:tcPr>
            <w:tcW w:w="990" w:type="dxa"/>
            <w:tcBorders>
              <w:left w:val="single" w:sz="4" w:space="0" w:color="auto"/>
            </w:tcBorders>
          </w:tcPr>
          <w:p w14:paraId="1FED47A7" w14:textId="77777777" w:rsidR="00FC20AD" w:rsidRDefault="00FC20AD" w:rsidP="00C15C9D">
            <w:pPr>
              <w:rPr>
                <w:b/>
                <w:bCs/>
              </w:rPr>
            </w:pPr>
          </w:p>
        </w:tc>
        <w:tc>
          <w:tcPr>
            <w:tcW w:w="1017" w:type="dxa"/>
          </w:tcPr>
          <w:p w14:paraId="6CE2A1FD" w14:textId="77777777" w:rsidR="00FC20AD" w:rsidRDefault="00FC20AD" w:rsidP="00C15C9D">
            <w:pPr>
              <w:rPr>
                <w:b/>
                <w:bCs/>
              </w:rPr>
            </w:pPr>
          </w:p>
        </w:tc>
        <w:tc>
          <w:tcPr>
            <w:tcW w:w="963" w:type="dxa"/>
          </w:tcPr>
          <w:p w14:paraId="6C82DB28" w14:textId="77777777" w:rsidR="00FC20AD" w:rsidRDefault="00FC20AD" w:rsidP="00C15C9D">
            <w:pPr>
              <w:rPr>
                <w:b/>
                <w:bCs/>
              </w:rPr>
            </w:pPr>
          </w:p>
        </w:tc>
        <w:tc>
          <w:tcPr>
            <w:tcW w:w="900" w:type="dxa"/>
          </w:tcPr>
          <w:p w14:paraId="60C75050" w14:textId="77777777" w:rsidR="00FC20AD" w:rsidRDefault="00FC20AD" w:rsidP="00C15C9D">
            <w:pPr>
              <w:rPr>
                <w:b/>
                <w:bCs/>
              </w:rPr>
            </w:pPr>
          </w:p>
        </w:tc>
        <w:tc>
          <w:tcPr>
            <w:tcW w:w="900" w:type="dxa"/>
          </w:tcPr>
          <w:p w14:paraId="7B9AE839" w14:textId="77777777" w:rsidR="00FC20AD" w:rsidRDefault="00FC20AD" w:rsidP="00C15C9D">
            <w:pPr>
              <w:rPr>
                <w:b/>
                <w:bCs/>
              </w:rPr>
            </w:pPr>
          </w:p>
        </w:tc>
        <w:tc>
          <w:tcPr>
            <w:tcW w:w="900" w:type="dxa"/>
          </w:tcPr>
          <w:p w14:paraId="69FA3FEB" w14:textId="77777777" w:rsidR="00FC20AD" w:rsidRDefault="00FC20AD" w:rsidP="00C15C9D">
            <w:pPr>
              <w:rPr>
                <w:b/>
                <w:bCs/>
              </w:rPr>
            </w:pPr>
          </w:p>
        </w:tc>
      </w:tr>
      <w:tr w:rsidR="00FC20AD" w14:paraId="60AD7725" w14:textId="40731CF9" w:rsidTr="00FC20AD">
        <w:tc>
          <w:tcPr>
            <w:tcW w:w="904" w:type="dxa"/>
            <w:tcBorders>
              <w:right w:val="single" w:sz="4" w:space="0" w:color="auto"/>
            </w:tcBorders>
          </w:tcPr>
          <w:p w14:paraId="777BA7E7" w14:textId="77777777" w:rsidR="00FC20AD" w:rsidRPr="00081B6B" w:rsidRDefault="00FC20AD" w:rsidP="00C15C9D"/>
        </w:tc>
        <w:tc>
          <w:tcPr>
            <w:tcW w:w="1148" w:type="dxa"/>
            <w:tcBorders>
              <w:left w:val="single" w:sz="4" w:space="0" w:color="auto"/>
              <w:right w:val="single" w:sz="4" w:space="0" w:color="auto"/>
            </w:tcBorders>
          </w:tcPr>
          <w:p w14:paraId="5DE53B42" w14:textId="77777777" w:rsidR="00FC20AD" w:rsidRPr="00081B6B" w:rsidRDefault="00FC20AD" w:rsidP="00C15C9D">
            <w:r w:rsidRPr="00081B6B">
              <w:t>Mature</w:t>
            </w:r>
          </w:p>
        </w:tc>
        <w:tc>
          <w:tcPr>
            <w:tcW w:w="1656" w:type="dxa"/>
            <w:tcBorders>
              <w:left w:val="single" w:sz="4" w:space="0" w:color="auto"/>
              <w:right w:val="single" w:sz="4" w:space="0" w:color="auto"/>
            </w:tcBorders>
          </w:tcPr>
          <w:p w14:paraId="3E1F3402" w14:textId="77777777" w:rsidR="00FC20AD" w:rsidRPr="00081B6B" w:rsidRDefault="00FC20AD" w:rsidP="00C15C9D">
            <w:r w:rsidRPr="00081B6B">
              <w:t>New-shelled</w:t>
            </w:r>
          </w:p>
        </w:tc>
        <w:tc>
          <w:tcPr>
            <w:tcW w:w="990" w:type="dxa"/>
            <w:tcBorders>
              <w:left w:val="single" w:sz="4" w:space="0" w:color="auto"/>
            </w:tcBorders>
          </w:tcPr>
          <w:p w14:paraId="4E1B132F" w14:textId="77777777" w:rsidR="00FC20AD" w:rsidRDefault="00FC20AD" w:rsidP="00C15C9D">
            <w:pPr>
              <w:rPr>
                <w:b/>
                <w:bCs/>
              </w:rPr>
            </w:pPr>
          </w:p>
        </w:tc>
        <w:tc>
          <w:tcPr>
            <w:tcW w:w="1017" w:type="dxa"/>
          </w:tcPr>
          <w:p w14:paraId="7FBBBF79" w14:textId="77777777" w:rsidR="00FC20AD" w:rsidRDefault="00FC20AD" w:rsidP="00C15C9D">
            <w:pPr>
              <w:rPr>
                <w:b/>
                <w:bCs/>
              </w:rPr>
            </w:pPr>
          </w:p>
        </w:tc>
        <w:tc>
          <w:tcPr>
            <w:tcW w:w="963" w:type="dxa"/>
          </w:tcPr>
          <w:p w14:paraId="7652B57D" w14:textId="77777777" w:rsidR="00FC20AD" w:rsidRDefault="00FC20AD" w:rsidP="00C15C9D">
            <w:pPr>
              <w:rPr>
                <w:b/>
                <w:bCs/>
              </w:rPr>
            </w:pPr>
          </w:p>
        </w:tc>
        <w:tc>
          <w:tcPr>
            <w:tcW w:w="900" w:type="dxa"/>
          </w:tcPr>
          <w:p w14:paraId="79F38AA2" w14:textId="77777777" w:rsidR="00FC20AD" w:rsidRDefault="00FC20AD" w:rsidP="00C15C9D">
            <w:pPr>
              <w:rPr>
                <w:b/>
                <w:bCs/>
              </w:rPr>
            </w:pPr>
          </w:p>
        </w:tc>
        <w:tc>
          <w:tcPr>
            <w:tcW w:w="900" w:type="dxa"/>
          </w:tcPr>
          <w:p w14:paraId="2828E21E" w14:textId="77777777" w:rsidR="00FC20AD" w:rsidRDefault="00FC20AD" w:rsidP="00C15C9D">
            <w:pPr>
              <w:rPr>
                <w:b/>
                <w:bCs/>
              </w:rPr>
            </w:pPr>
          </w:p>
        </w:tc>
        <w:tc>
          <w:tcPr>
            <w:tcW w:w="900" w:type="dxa"/>
          </w:tcPr>
          <w:p w14:paraId="1B2B46F0" w14:textId="77777777" w:rsidR="00FC20AD" w:rsidRDefault="00FC20AD" w:rsidP="00C15C9D">
            <w:pPr>
              <w:rPr>
                <w:b/>
                <w:bCs/>
              </w:rPr>
            </w:pPr>
          </w:p>
        </w:tc>
      </w:tr>
      <w:tr w:rsidR="00FC20AD" w14:paraId="7FFA06A9" w14:textId="664D2DCA" w:rsidTr="00FC20AD">
        <w:tc>
          <w:tcPr>
            <w:tcW w:w="904" w:type="dxa"/>
            <w:tcBorders>
              <w:right w:val="single" w:sz="4" w:space="0" w:color="auto"/>
            </w:tcBorders>
          </w:tcPr>
          <w:p w14:paraId="79C0BFBF" w14:textId="77777777" w:rsidR="00FC20AD" w:rsidRPr="00081B6B" w:rsidRDefault="00FC20AD" w:rsidP="00C15C9D"/>
        </w:tc>
        <w:tc>
          <w:tcPr>
            <w:tcW w:w="1148" w:type="dxa"/>
            <w:tcBorders>
              <w:left w:val="single" w:sz="4" w:space="0" w:color="auto"/>
              <w:right w:val="single" w:sz="4" w:space="0" w:color="auto"/>
            </w:tcBorders>
          </w:tcPr>
          <w:p w14:paraId="72890582" w14:textId="77777777" w:rsidR="00FC20AD" w:rsidRPr="00081B6B" w:rsidRDefault="00FC20AD" w:rsidP="00C15C9D"/>
        </w:tc>
        <w:tc>
          <w:tcPr>
            <w:tcW w:w="1656" w:type="dxa"/>
            <w:tcBorders>
              <w:left w:val="single" w:sz="4" w:space="0" w:color="auto"/>
              <w:right w:val="single" w:sz="4" w:space="0" w:color="auto"/>
            </w:tcBorders>
          </w:tcPr>
          <w:p w14:paraId="0DA547A3" w14:textId="77777777" w:rsidR="00FC20AD" w:rsidRPr="00081B6B" w:rsidRDefault="00FC20AD" w:rsidP="00C15C9D">
            <w:r w:rsidRPr="00081B6B">
              <w:t>Old-shelled</w:t>
            </w:r>
          </w:p>
        </w:tc>
        <w:tc>
          <w:tcPr>
            <w:tcW w:w="990" w:type="dxa"/>
            <w:tcBorders>
              <w:left w:val="single" w:sz="4" w:space="0" w:color="auto"/>
            </w:tcBorders>
          </w:tcPr>
          <w:p w14:paraId="18B9F1FD" w14:textId="77777777" w:rsidR="00FC20AD" w:rsidRDefault="00FC20AD" w:rsidP="00C15C9D">
            <w:pPr>
              <w:rPr>
                <w:b/>
                <w:bCs/>
              </w:rPr>
            </w:pPr>
          </w:p>
        </w:tc>
        <w:tc>
          <w:tcPr>
            <w:tcW w:w="1017" w:type="dxa"/>
          </w:tcPr>
          <w:p w14:paraId="30852C1C" w14:textId="77777777" w:rsidR="00FC20AD" w:rsidRDefault="00FC20AD" w:rsidP="00C15C9D">
            <w:pPr>
              <w:rPr>
                <w:b/>
                <w:bCs/>
              </w:rPr>
            </w:pPr>
          </w:p>
        </w:tc>
        <w:tc>
          <w:tcPr>
            <w:tcW w:w="963" w:type="dxa"/>
          </w:tcPr>
          <w:p w14:paraId="2C51EC8B" w14:textId="77777777" w:rsidR="00FC20AD" w:rsidRDefault="00FC20AD" w:rsidP="00C15C9D">
            <w:pPr>
              <w:rPr>
                <w:b/>
                <w:bCs/>
              </w:rPr>
            </w:pPr>
          </w:p>
        </w:tc>
        <w:tc>
          <w:tcPr>
            <w:tcW w:w="900" w:type="dxa"/>
          </w:tcPr>
          <w:p w14:paraId="014EA615" w14:textId="77777777" w:rsidR="00FC20AD" w:rsidRDefault="00FC20AD" w:rsidP="00C15C9D">
            <w:pPr>
              <w:rPr>
                <w:b/>
                <w:bCs/>
              </w:rPr>
            </w:pPr>
          </w:p>
        </w:tc>
        <w:tc>
          <w:tcPr>
            <w:tcW w:w="900" w:type="dxa"/>
          </w:tcPr>
          <w:p w14:paraId="5443AA54" w14:textId="77777777" w:rsidR="00FC20AD" w:rsidRDefault="00FC20AD" w:rsidP="00C15C9D">
            <w:pPr>
              <w:rPr>
                <w:b/>
                <w:bCs/>
              </w:rPr>
            </w:pPr>
          </w:p>
        </w:tc>
        <w:tc>
          <w:tcPr>
            <w:tcW w:w="900" w:type="dxa"/>
          </w:tcPr>
          <w:p w14:paraId="39E29EF6" w14:textId="77777777" w:rsidR="00FC20AD" w:rsidRDefault="00FC20AD" w:rsidP="00C15C9D">
            <w:pPr>
              <w:rPr>
                <w:b/>
                <w:bCs/>
              </w:rPr>
            </w:pPr>
          </w:p>
        </w:tc>
      </w:tr>
    </w:tbl>
    <w:p w14:paraId="1B1B10AC" w14:textId="77777777" w:rsidR="00FC20AD" w:rsidRDefault="00FC20AD" w:rsidP="00F22115">
      <w:pPr>
        <w:rPr>
          <w:b/>
          <w:bCs/>
        </w:rPr>
      </w:pPr>
    </w:p>
    <w:p w14:paraId="6150D29D" w14:textId="77777777" w:rsidR="00FC20AD" w:rsidRDefault="00FC20AD" w:rsidP="00F22115">
      <w:pPr>
        <w:rPr>
          <w:b/>
          <w:bCs/>
        </w:rPr>
      </w:pPr>
    </w:p>
    <w:p w14:paraId="58313136" w14:textId="05FC648F" w:rsidR="00F46630" w:rsidRDefault="006D0554" w:rsidP="00F46630">
      <w:pPr>
        <w:rPr>
          <w:b/>
          <w:bCs/>
          <w:sz w:val="28"/>
          <w:szCs w:val="28"/>
        </w:rPr>
      </w:pPr>
      <w:r>
        <w:rPr>
          <w:b/>
          <w:bCs/>
          <w:sz w:val="28"/>
          <w:szCs w:val="28"/>
        </w:rPr>
        <w:t>Model</w:t>
      </w:r>
    </w:p>
    <w:p w14:paraId="7DC4DBDE" w14:textId="77777777" w:rsidR="00A32D64" w:rsidRDefault="00A32D64" w:rsidP="00C70352">
      <w:pPr>
        <w:pStyle w:val="ListParagraph"/>
        <w:numPr>
          <w:ilvl w:val="0"/>
          <w:numId w:val="6"/>
        </w:numPr>
      </w:pPr>
      <w:r>
        <w:t>Having a function which can convert between a measured size of crab and the weight are important within stock assessments to link length-frequency sampling to biomass equivalents.</w:t>
      </w:r>
    </w:p>
    <w:p w14:paraId="0433D8A6" w14:textId="77777777" w:rsidR="00A32D64" w:rsidRDefault="00BD7E97" w:rsidP="00A32D64">
      <w:pPr>
        <w:pStyle w:val="ListParagraph"/>
        <w:numPr>
          <w:ilvl w:val="0"/>
          <w:numId w:val="1"/>
        </w:numPr>
      </w:pPr>
      <w:r>
        <w:t>Past studies have yielded such equations for specific groups of snow crab.</w:t>
      </w:r>
    </w:p>
    <w:p w14:paraId="540B1BAA" w14:textId="77777777" w:rsidR="00BD7E97" w:rsidRDefault="00BD7E97" w:rsidP="00A32D64">
      <w:pPr>
        <w:pStyle w:val="ListParagraph"/>
        <w:numPr>
          <w:ilvl w:val="0"/>
          <w:numId w:val="1"/>
        </w:numPr>
      </w:pPr>
      <w:r>
        <w:t>These are generally allometric relations which link weight</w:t>
      </w:r>
      <m:oMath>
        <m:r>
          <w:rPr>
            <w:rFonts w:ascii="Cambria Math" w:hAnsi="Cambria Math"/>
          </w:rPr>
          <m:t xml:space="preserve"> w</m:t>
        </m:r>
      </m:oMath>
      <w:r>
        <w:t xml:space="preserve"> to some measure </w:t>
      </w:r>
      <m:oMath>
        <m:r>
          <w:rPr>
            <w:rFonts w:ascii="Cambria Math" w:hAnsi="Cambria Math"/>
          </w:rPr>
          <m:t>x</m:t>
        </m:r>
      </m:oMath>
      <w:r>
        <w:t xml:space="preserve"> of size of the form:</w:t>
      </w:r>
    </w:p>
    <w:p w14:paraId="49312DE9" w14:textId="77777777" w:rsidR="00BD7E97" w:rsidRPr="00BD7E97" w:rsidRDefault="00BD7E97" w:rsidP="00BD7E97">
      <w:pPr>
        <w:rPr>
          <w:rFonts w:eastAsiaTheme="minorEastAsia"/>
        </w:rPr>
      </w:pPr>
      <m:oMathPara>
        <m:oMath>
          <m:r>
            <w:rPr>
              <w:rFonts w:ascii="Cambria Math" w:hAnsi="Cambria Math"/>
            </w:rPr>
            <m:t>w=α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p w14:paraId="7EBB25B9" w14:textId="77777777" w:rsidR="00BD7E97" w:rsidRPr="00BD7E97" w:rsidRDefault="00BD7E97" w:rsidP="00BD7E97">
      <w:pPr>
        <w:pStyle w:val="ListParagraph"/>
        <w:numPr>
          <w:ilvl w:val="0"/>
          <w:numId w:val="2"/>
        </w:numPr>
      </w:pPr>
      <w:r>
        <w:t xml:space="preserve">Unidimensional length or width measures of size are related to the weight, which is largely a measure of volume imply that the coefficient </w:t>
      </w:r>
      <m:oMath>
        <m:r>
          <w:rPr>
            <w:rFonts w:ascii="Cambria Math" w:hAnsi="Cambria Math"/>
          </w:rPr>
          <m:t>β</m:t>
        </m:r>
      </m:oMath>
      <w:r>
        <w:rPr>
          <w:rFonts w:eastAsiaTheme="minorEastAsia"/>
        </w:rPr>
        <w:t xml:space="preserve"> should be about three while the </w:t>
      </w:r>
      <m:oMath>
        <m:r>
          <w:rPr>
            <w:rFonts w:ascii="Cambria Math" w:hAnsi="Cambria Math"/>
          </w:rPr>
          <m:t>α</m:t>
        </m:r>
      </m:oMath>
      <w:r>
        <w:rPr>
          <w:rFonts w:eastAsiaTheme="minorEastAsia"/>
        </w:rPr>
        <w:t xml:space="preserve"> coefficient is a function of the shape and composition of the organism as well as the units being used.</w:t>
      </w:r>
    </w:p>
    <w:p w14:paraId="6CA3217E" w14:textId="77777777" w:rsidR="00BD7E97" w:rsidRPr="00571DF7" w:rsidRDefault="00571DF7" w:rsidP="00BD7E97">
      <w:pPr>
        <w:pStyle w:val="ListParagraph"/>
        <w:numPr>
          <w:ilvl w:val="0"/>
          <w:numId w:val="2"/>
        </w:numPr>
      </w:pPr>
      <w:r>
        <w:rPr>
          <w:rFonts w:eastAsiaTheme="minorEastAsia"/>
        </w:rPr>
        <w:t>A linearized statistical version of the</w:t>
      </w:r>
      <w:r w:rsidR="00BD7E97">
        <w:rPr>
          <w:rFonts w:eastAsiaTheme="minorEastAsia"/>
        </w:rPr>
        <w:t xml:space="preserve"> allometric model can be </w:t>
      </w:r>
      <w:r>
        <w:rPr>
          <w:rFonts w:eastAsiaTheme="minorEastAsia"/>
        </w:rPr>
        <w:t xml:space="preserve">obtained by taking </w:t>
      </w:r>
      <w:r w:rsidR="00BD7E97">
        <w:rPr>
          <w:rFonts w:eastAsiaTheme="minorEastAsia"/>
        </w:rPr>
        <w:t>the logarithm on each side</w:t>
      </w:r>
      <w:r>
        <w:rPr>
          <w:rFonts w:eastAsiaTheme="minorEastAsia"/>
        </w:rPr>
        <w:t xml:space="preserve"> and including an error term </w:t>
      </w:r>
      <m:oMath>
        <m:r>
          <w:rPr>
            <w:rFonts w:ascii="Cambria Math" w:eastAsiaTheme="minorEastAsia" w:hAnsi="Cambria Math"/>
          </w:rPr>
          <m:t>ε</m:t>
        </m:r>
      </m:oMath>
      <w:r>
        <w:rPr>
          <w:rFonts w:eastAsiaTheme="minorEastAsia"/>
        </w:rPr>
        <w:t>:</w:t>
      </w:r>
    </w:p>
    <w:p w14:paraId="4948BF35" w14:textId="77777777" w:rsidR="00571DF7" w:rsidRPr="00571DF7" w:rsidRDefault="00571DF7" w:rsidP="00571DF7">
      <w:pPr>
        <w:pStyle w:val="ListParagraph"/>
        <w:ind w:left="360"/>
      </w:pPr>
    </w:p>
    <w:p w14:paraId="06DC2568" w14:textId="77777777" w:rsidR="00571DF7" w:rsidRPr="00571DF7" w:rsidRDefault="00000000" w:rsidP="00571DF7">
      <w:pPr>
        <w:pStyle w:val="ListParagraph"/>
        <w:ind w:left="360"/>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+ε</m:t>
          </m:r>
        </m:oMath>
      </m:oMathPara>
    </w:p>
    <w:p w14:paraId="4693AF64" w14:textId="77777777" w:rsidR="00571DF7" w:rsidRPr="00571DF7" w:rsidRDefault="00571DF7" w:rsidP="00571DF7">
      <w:pPr>
        <w:pStyle w:val="ListParagraph"/>
        <w:ind w:left="360"/>
        <w:jc w:val="center"/>
        <w:rPr>
          <w:rFonts w:eastAsiaTheme="minorEastAsia"/>
        </w:rPr>
      </w:pPr>
    </w:p>
    <w:p w14:paraId="2ABC7A67" w14:textId="77777777" w:rsidR="00571DF7" w:rsidRPr="00464CD7" w:rsidRDefault="00571DF7" w:rsidP="00571DF7">
      <w:pPr>
        <w:pStyle w:val="ListParagraph"/>
        <w:numPr>
          <w:ilvl w:val="0"/>
          <w:numId w:val="2"/>
        </w:numPr>
      </w:pPr>
      <w:r>
        <w:t>where the error term</w:t>
      </w:r>
      <w:r>
        <w:rPr>
          <w:rFonts w:eastAsiaTheme="minorEastAsia"/>
        </w:rPr>
        <w:t xml:space="preserve"> is usually assumed to be homogeneous </w:t>
      </w:r>
      <m:oMath>
        <m:r>
          <w:rPr>
            <w:rFonts w:ascii="Cambria Math" w:hAnsi="Cambria Math"/>
          </w:rPr>
          <m:t xml:space="preserve">ε ~ 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w:t>
      </w:r>
    </w:p>
    <w:p w14:paraId="1BB08A8D" w14:textId="77777777" w:rsidR="00464CD7" w:rsidRDefault="00464CD7" w:rsidP="00464CD7">
      <w:pPr>
        <w:pStyle w:val="ListParagraph"/>
        <w:numPr>
          <w:ilvl w:val="0"/>
          <w:numId w:val="2"/>
        </w:numPr>
      </w:pPr>
      <w:r>
        <w:t xml:space="preserve">This model may be extended by introducing indicator variables which encode the missing or regenerating leg pattern. </w:t>
      </w:r>
    </w:p>
    <w:p w14:paraId="5EC0017D" w14:textId="77777777" w:rsidR="00464CD7" w:rsidRPr="00742B5E" w:rsidRDefault="00464CD7" w:rsidP="00464CD7">
      <w:pPr>
        <w:pStyle w:val="ListParagraph"/>
        <w:numPr>
          <w:ilvl w:val="0"/>
          <w:numId w:val="2"/>
        </w:numPr>
      </w:pPr>
      <w:r>
        <w:t xml:space="preserve">Let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be a variable denoting the number of missing legs at position </w:t>
      </w:r>
      <m:oMath>
        <m:r>
          <w:rPr>
            <w:rFonts w:ascii="Cambria Math" w:eastAsiaTheme="minorEastAsia" w:hAnsi="Cambria Math"/>
          </w:rPr>
          <m:t>j</m:t>
        </m:r>
      </m:oMath>
      <w:r w:rsidR="00742B5E">
        <w:rPr>
          <w:rFonts w:eastAsiaTheme="minorEastAsia"/>
        </w:rPr>
        <w:t xml:space="preserve"> </w:t>
      </w:r>
      <w:r>
        <w:rPr>
          <w:rFonts w:eastAsiaTheme="minorEastAsia"/>
        </w:rPr>
        <w:t xml:space="preserve">where </w:t>
      </w:r>
      <m:oMath>
        <m:r>
          <w:rPr>
            <w:rFonts w:ascii="Cambria Math" w:eastAsiaTheme="minorEastAsia" w:hAnsi="Cambria Math"/>
          </w:rPr>
          <m:t>j=1</m:t>
        </m:r>
      </m:oMath>
      <w:r>
        <w:rPr>
          <w:rFonts w:eastAsiaTheme="minorEastAsia"/>
        </w:rPr>
        <w:t xml:space="preserve"> in</w:t>
      </w:r>
      <w:r w:rsidR="00742B5E">
        <w:rPr>
          <w:rFonts w:eastAsiaTheme="minorEastAsia"/>
        </w:rPr>
        <w:t xml:space="preserve">dicates a missing cheliped and </w:t>
      </w:r>
      <m:oMath>
        <m:r>
          <w:rPr>
            <w:rFonts w:ascii="Cambria Math" w:eastAsiaTheme="minorEastAsia" w:hAnsi="Cambria Math"/>
          </w:rPr>
          <m:t>j=2,…,5</m:t>
        </m:r>
      </m:oMath>
      <w:r>
        <w:rPr>
          <w:rFonts w:eastAsiaTheme="minorEastAsia"/>
        </w:rPr>
        <w:t xml:space="preserve"> indicat</w:t>
      </w:r>
      <w:r w:rsidR="00742B5E">
        <w:rPr>
          <w:rFonts w:eastAsiaTheme="minorEastAsia"/>
        </w:rPr>
        <w:t xml:space="preserve">e the number missing walking legs on either side, from front to back or anterior to posterior. </w:t>
      </w:r>
    </w:p>
    <w:p w14:paraId="0705F014" w14:textId="77777777" w:rsidR="00CC106F" w:rsidRPr="00742B5E" w:rsidRDefault="00742B5E" w:rsidP="00571DF7">
      <w:pPr>
        <w:pStyle w:val="ListParagraph"/>
        <w:numPr>
          <w:ilvl w:val="0"/>
          <w:numId w:val="2"/>
        </w:numPr>
      </w:pPr>
      <w:r>
        <w:rPr>
          <w:rFonts w:eastAsiaTheme="minorEastAsia"/>
        </w:rPr>
        <w:t xml:space="preserve">Let the number of regenerating legs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eastAsiaTheme="minorEastAsia"/>
        </w:rPr>
        <w:t xml:space="preserve"> be defined similarly as above.</w:t>
      </w:r>
    </w:p>
    <w:p w14:paraId="09D7F6AD" w14:textId="77777777" w:rsidR="00742B5E" w:rsidRPr="00742B5E" w:rsidRDefault="00742B5E" w:rsidP="00571DF7">
      <w:pPr>
        <w:pStyle w:val="ListParagraph"/>
        <w:numPr>
          <w:ilvl w:val="0"/>
          <w:numId w:val="2"/>
        </w:numPr>
      </w:pPr>
      <w:r>
        <w:rPr>
          <w:rFonts w:eastAsiaTheme="minorEastAsia"/>
        </w:rPr>
        <w:t>Including these terms the linearized allometric model becomes:</w:t>
      </w:r>
    </w:p>
    <w:p w14:paraId="3D1F024C" w14:textId="77777777" w:rsidR="00742B5E" w:rsidRDefault="00742B5E" w:rsidP="00742B5E">
      <w:pPr>
        <w:pStyle w:val="ListParagraph"/>
        <w:ind w:left="360"/>
        <w:rPr>
          <w:rFonts w:eastAsiaTheme="minorEastAsia"/>
        </w:rPr>
      </w:pPr>
    </w:p>
    <w:p w14:paraId="69A7E0F8" w14:textId="77777777" w:rsidR="00742B5E" w:rsidRPr="00742B5E" w:rsidRDefault="00000000" w:rsidP="00742B5E">
      <w:pPr>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r>
            <w:rPr>
              <w:rFonts w:ascii="Cambria Math" w:hAnsi="Cambria Math"/>
            </w:rPr>
            <m:t>+ε</m:t>
          </m:r>
        </m:oMath>
      </m:oMathPara>
    </w:p>
    <w:p w14:paraId="686E6F3F" w14:textId="77777777" w:rsidR="00742B5E" w:rsidRDefault="00742B5E" w:rsidP="00742B5E">
      <w:pPr>
        <w:pStyle w:val="ListParagraph"/>
        <w:numPr>
          <w:ilvl w:val="0"/>
          <w:numId w:val="7"/>
        </w:numPr>
      </w:pPr>
      <w:r>
        <w:t>This model is a linear model so its coeff</w:t>
      </w:r>
      <w:r w:rsidR="00B2537D">
        <w:t>i</w:t>
      </w:r>
      <w:r>
        <w:t xml:space="preserve">cients can be easily determined via linear regression of observed weights </w:t>
      </w:r>
      <w:r w:rsidR="0097552E">
        <w:t>over the predictors, the crab size and missing leg pattern.</w:t>
      </w:r>
    </w:p>
    <w:p w14:paraId="6FAEA5F7" w14:textId="77777777" w:rsidR="008A7A6E" w:rsidRPr="008A7A6E" w:rsidRDefault="008A7A6E" w:rsidP="00742B5E">
      <w:pPr>
        <w:pStyle w:val="ListParagraph"/>
        <w:numPr>
          <w:ilvl w:val="0"/>
          <w:numId w:val="7"/>
        </w:numPr>
      </w:pPr>
      <w:r>
        <w:t xml:space="preserve">Missing and regenerating legs can be seen as modifying the intercept of the linear term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Pr>
          <w:rFonts w:eastAsiaTheme="minorEastAsia"/>
        </w:rPr>
        <w:t xml:space="preserve"> on the log-scale. This is equivalent to saying that missing or regenerating legs </w:t>
      </w:r>
      <w:r>
        <w:rPr>
          <w:rFonts w:eastAsiaTheme="minorEastAsia"/>
          <w:i/>
        </w:rPr>
        <w:t>scale</w:t>
      </w:r>
      <w:r>
        <w:rPr>
          <w:rFonts w:eastAsiaTheme="minorEastAsia"/>
        </w:rPr>
        <w:t xml:space="preserve"> the allometric relation between weight and size, and they do so independently.</w:t>
      </w:r>
    </w:p>
    <w:p w14:paraId="1A21EC05" w14:textId="77777777" w:rsidR="00D53A25" w:rsidRDefault="008A7A6E" w:rsidP="008A7A6E">
      <w:pPr>
        <w:pStyle w:val="ListParagraph"/>
        <w:numPr>
          <w:ilvl w:val="0"/>
          <w:numId w:val="7"/>
        </w:numPr>
      </w:pPr>
      <w:r w:rsidRPr="008A7A6E">
        <w:rPr>
          <w:rFonts w:eastAsiaTheme="minorEastAsia"/>
        </w:rPr>
        <w:lastRenderedPageBreak/>
        <w:t>That is they represent a</w:t>
      </w:r>
      <w:r w:rsidR="00B2537D">
        <w:t xml:space="preserve"> constant proportion of</w:t>
      </w:r>
      <w:r>
        <w:t xml:space="preserve"> the weight over snow crab size and these proportions of the </w:t>
      </w:r>
      <w:r w:rsidR="00B2537D">
        <w:t>overall weight is given by:</w:t>
      </w:r>
    </w:p>
    <w:p w14:paraId="226835E3" w14:textId="77777777" w:rsidR="00742B5E" w:rsidRPr="00D53A25" w:rsidRDefault="00000000" w:rsidP="00D53A25">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w-w</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num>
            <m:den>
              <m:r>
                <w:rPr>
                  <w:rFonts w:ascii="Cambria Math" w:hAnsi="Cambria Math"/>
                </w:rPr>
                <m:t>w</m:t>
              </m:r>
            </m:den>
          </m:f>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t>
          </m:r>
        </m:oMath>
      </m:oMathPara>
    </w:p>
    <w:p w14:paraId="12E8168A" w14:textId="77777777" w:rsidR="00D53A25" w:rsidRDefault="00A23D11" w:rsidP="00A23D11">
      <w:pPr>
        <w:pStyle w:val="ListParagraph"/>
        <w:numPr>
          <w:ilvl w:val="0"/>
          <w:numId w:val="9"/>
        </w:numPr>
      </w:pPr>
      <w:r>
        <w:t>The predicted median weight for this relation is</w:t>
      </w:r>
      <w:r w:rsidR="008D152A">
        <w:t xml:space="preserve"> given by:</w:t>
      </w:r>
    </w:p>
    <w:p w14:paraId="6CB57423" w14:textId="77777777" w:rsidR="008D152A" w:rsidRDefault="008D152A" w:rsidP="008D152A">
      <w:pPr>
        <w:pStyle w:val="ListParagraph"/>
        <w:ind w:left="360"/>
      </w:pPr>
    </w:p>
    <w:p w14:paraId="083551EA" w14:textId="77777777" w:rsidR="008D152A" w:rsidRPr="008D152A" w:rsidRDefault="00000000" w:rsidP="008D152A">
      <w:pPr>
        <w:jc w:val="cente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β</m:t>
              </m:r>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e>
              </m:d>
            </m:e>
          </m:func>
        </m:oMath>
      </m:oMathPara>
    </w:p>
    <w:p w14:paraId="00942067" w14:textId="77777777" w:rsidR="008D152A" w:rsidRDefault="008D152A" w:rsidP="008D152A">
      <w:pPr>
        <w:pStyle w:val="ListParagraph"/>
        <w:numPr>
          <w:ilvl w:val="0"/>
          <w:numId w:val="9"/>
        </w:numPr>
        <w:rPr>
          <w:rFonts w:eastAsiaTheme="minorEastAsia"/>
        </w:rPr>
      </w:pPr>
      <w:r>
        <w:rPr>
          <w:rFonts w:eastAsiaTheme="minorEastAsia"/>
        </w:rPr>
        <w:t>The predicted mean weight of this relation is obtained by including the contribution to the mean of the variance term:</w:t>
      </w:r>
    </w:p>
    <w:p w14:paraId="4DABD134" w14:textId="77777777" w:rsidR="008D152A" w:rsidRDefault="008D152A" w:rsidP="008D152A">
      <w:pPr>
        <w:pStyle w:val="ListParagraph"/>
        <w:ind w:left="360"/>
        <w:rPr>
          <w:rFonts w:eastAsiaTheme="minorEastAsia"/>
        </w:rPr>
      </w:pPr>
    </w:p>
    <w:p w14:paraId="5385A42A" w14:textId="77777777" w:rsidR="008D152A" w:rsidRPr="005B6AD7" w:rsidRDefault="008D152A" w:rsidP="008D152A">
      <w:pPr>
        <w:pStyle w:val="ListParagraph"/>
        <w:ind w:left="360"/>
        <w:rPr>
          <w:rFonts w:eastAsiaTheme="minorEastAsia"/>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oMath>
      </m:oMathPara>
    </w:p>
    <w:p w14:paraId="48F7B041" w14:textId="77777777" w:rsidR="009C5489" w:rsidRDefault="009C5489" w:rsidP="009C5489">
      <w:pPr>
        <w:rPr>
          <w:rFonts w:asciiTheme="majorHAnsi" w:eastAsiaTheme="minorEastAsia" w:hAnsiTheme="majorHAnsi" w:cstheme="majorBidi"/>
          <w:b/>
          <w:bCs/>
          <w:color w:val="365F91" w:themeColor="accent1" w:themeShade="BF"/>
          <w:sz w:val="28"/>
          <w:szCs w:val="28"/>
        </w:rPr>
      </w:pPr>
      <w:r w:rsidRPr="009C5489">
        <w:rPr>
          <w:rFonts w:eastAsiaTheme="minorEastAsia"/>
          <w:b/>
          <w:sz w:val="40"/>
          <w:szCs w:val="40"/>
        </w:rPr>
        <w:t xml:space="preserve">Fitting statistical distributions to mixed precision data.  </w:t>
      </w:r>
    </w:p>
    <w:p w14:paraId="61319503" w14:textId="77777777"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For use when instruments of varying precisions are used or</w:t>
      </w:r>
    </w:p>
    <w:p w14:paraId="462E8768" w14:textId="77777777"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Data are rounded to varying degrees.</w:t>
      </w:r>
    </w:p>
    <w:p w14:paraId="020D692B" w14:textId="77777777" w:rsidR="009C5489" w:rsidRDefault="009C548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The weight data were recorded </w:t>
      </w:r>
      <w:r w:rsidR="00AE3CB0">
        <w:rPr>
          <w:rFonts w:asciiTheme="majorHAnsi" w:eastAsiaTheme="minorEastAsia" w:hAnsiTheme="majorHAnsi" w:cstheme="majorBidi"/>
          <w:b/>
          <w:bCs/>
          <w:color w:val="365F91" w:themeColor="accent1" w:themeShade="BF"/>
          <w:sz w:val="28"/>
          <w:szCs w:val="28"/>
        </w:rPr>
        <w:t xml:space="preserve">using different balances which had different precisions. When the observed precision is known, it may be handled by integration of the error distribution over the range of values implies by the precision. This allows for proper weighing of the data observations. This poses a problem for smaller weight values, since the allometric relation is linearized, which homogenizes the variance on the log scale, but the relative observation error increases for small crab. For instance a 20g crab measured at a 1g precision has a 5% range of probable values associated with it whereas a 100g crab would have 1%. Unfortunately, this precision was not recorded during measuring. </w:t>
      </w:r>
      <w:r>
        <w:rPr>
          <w:rFonts w:asciiTheme="majorHAnsi" w:eastAsiaTheme="minorEastAsia" w:hAnsiTheme="majorHAnsi" w:cstheme="majorBidi"/>
          <w:b/>
          <w:bCs/>
          <w:color w:val="365F91" w:themeColor="accent1" w:themeShade="BF"/>
          <w:sz w:val="28"/>
          <w:szCs w:val="28"/>
        </w:rPr>
        <w:t xml:space="preserve"> </w:t>
      </w:r>
    </w:p>
    <w:p w14:paraId="57883591" w14:textId="77777777" w:rsidR="00AE3CB0" w:rsidRDefault="00AE3CB0"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sidRPr="00F972CD">
        <w:rPr>
          <w:rFonts w:asciiTheme="majorHAnsi" w:eastAsiaTheme="minorEastAsia" w:hAnsiTheme="majorHAnsi" w:cstheme="majorBidi"/>
          <w:b/>
          <w:bCs/>
          <w:color w:val="365F91" w:themeColor="accent1" w:themeShade="BF"/>
          <w:sz w:val="28"/>
          <w:szCs w:val="28"/>
        </w:rPr>
        <w:t>The precision of the weight observations plays an important role in the relative weighting that each observation should have in the regression. Thus proper treatment of the precision has an effect on the inferred parameters.</w:t>
      </w:r>
    </w:p>
    <w:p w14:paraId="1F7BD632" w14:textId="77777777" w:rsidR="00F972CD" w:rsidRDefault="00F972CD"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lastRenderedPageBreak/>
        <w:t>For example, a 20g and 100g crab measured using a 1g precision balance will have a 5% versus 1% relative error associated with it. Smaller crab will thus have an inordinate effect on the regression as their errors increase with decreasing size. Ignoring these differences in relative error is not an option, as the statistical leverage for small observations, i.e. those far from the covariate mean, means that will have all the more impact on the estimated allometric coefficients.</w:t>
      </w:r>
    </w:p>
    <w:p w14:paraId="6CD4F076" w14:textId="77777777" w:rsidR="00F145CE" w:rsidRDefault="00F145CE"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We can address this issue by discretization of the error: calculating the probability mass associated with weight values by integrating the error distribution over the range of values implied by the precision of the instrument. For instance, a 20g weight observation made on a 1g precision balance may be interpreted as meaning that </w:t>
      </w:r>
      <w:r w:rsidR="00DB5C44">
        <w:rPr>
          <w:rFonts w:asciiTheme="majorHAnsi" w:eastAsiaTheme="minorEastAsia" w:hAnsiTheme="majorHAnsi" w:cstheme="majorBidi"/>
          <w:b/>
          <w:bCs/>
          <w:color w:val="365F91" w:themeColor="accent1" w:themeShade="BF"/>
          <w:sz w:val="28"/>
          <w:szCs w:val="28"/>
        </w:rPr>
        <w:t xml:space="preserve">it lies in the range of 19.5g to 20.5g. An one would integrate the error </w:t>
      </w:r>
      <w:proofErr w:type="spellStart"/>
      <w:r w:rsidR="00DB5C44">
        <w:rPr>
          <w:rFonts w:asciiTheme="majorHAnsi" w:eastAsiaTheme="minorEastAsia" w:hAnsiTheme="majorHAnsi" w:cstheme="majorBidi"/>
          <w:b/>
          <w:bCs/>
          <w:color w:val="365F91" w:themeColor="accent1" w:themeShade="BF"/>
          <w:sz w:val="28"/>
          <w:szCs w:val="28"/>
        </w:rPr>
        <w:t>disitrution</w:t>
      </w:r>
      <w:proofErr w:type="spellEnd"/>
      <w:r w:rsidR="00DB5C44">
        <w:rPr>
          <w:rFonts w:asciiTheme="majorHAnsi" w:eastAsiaTheme="minorEastAsia" w:hAnsiTheme="majorHAnsi" w:cstheme="majorBidi"/>
          <w:b/>
          <w:bCs/>
          <w:color w:val="365F91" w:themeColor="accent1" w:themeShade="BF"/>
          <w:sz w:val="28"/>
          <w:szCs w:val="28"/>
        </w:rPr>
        <w:t xml:space="preserve"> over these values to obtain the probability mass associated with the observation.</w:t>
      </w:r>
    </w:p>
    <w:p w14:paraId="4019D6D4" w14:textId="77777777" w:rsidR="00DB5C44" w:rsidRPr="00DB5C44" w:rsidRDefault="00000000" w:rsidP="00DB5C44">
      <w:pPr>
        <w:rPr>
          <w:rFonts w:asciiTheme="majorHAnsi" w:eastAsiaTheme="minorEastAsia" w:hAnsiTheme="majorHAnsi" w:cstheme="majorBidi"/>
          <w:b/>
          <w:bCs/>
          <w:color w:val="365F91" w:themeColor="accent1" w:themeShade="BF"/>
          <w:sz w:val="28"/>
          <w:szCs w:val="28"/>
        </w:rPr>
      </w:pPr>
      <m:oMathPara>
        <m:oMath>
          <m:sSub>
            <m:sSubPr>
              <m:ctrlPr>
                <w:rPr>
                  <w:rFonts w:ascii="Cambria Math" w:eastAsiaTheme="minorEastAsia" w:hAnsi="Cambria Math" w:cstheme="majorBidi"/>
                  <w:b/>
                  <w:bCs/>
                  <w:i/>
                  <w:color w:val="365F91" w:themeColor="accent1" w:themeShade="BF"/>
                  <w:sz w:val="28"/>
                  <w:szCs w:val="28"/>
                </w:rPr>
              </m:ctrlPr>
            </m:sSubPr>
            <m:e>
              <m:r>
                <m:rPr>
                  <m:sty m:val="bi"/>
                </m:rPr>
                <w:rPr>
                  <w:rFonts w:ascii="Cambria Math" w:eastAsiaTheme="minorEastAsia" w:hAnsi="Cambria Math" w:cstheme="majorBidi"/>
                  <w:color w:val="365F91" w:themeColor="accent1" w:themeShade="BF"/>
                  <w:sz w:val="28"/>
                  <w:szCs w:val="28"/>
                </w:rPr>
                <m:t>p</m:t>
              </m:r>
            </m:e>
            <m:sub>
              <m:r>
                <m:rPr>
                  <m:sty m:val="bi"/>
                </m:rPr>
                <w:rPr>
                  <w:rFonts w:ascii="Cambria Math" w:eastAsiaTheme="minorEastAsia" w:hAnsi="Cambria Math" w:cstheme="majorBidi"/>
                  <w:color w:val="365F91" w:themeColor="accent1" w:themeShade="BF"/>
                  <w:sz w:val="28"/>
                  <w:szCs w:val="28"/>
                </w:rPr>
                <m:t>i</m:t>
              </m:r>
            </m:sub>
          </m:sSub>
          <m:r>
            <m:rPr>
              <m:sty m:val="bi"/>
            </m:rPr>
            <w:rPr>
              <w:rFonts w:ascii="Cambria Math" w:eastAsiaTheme="minorEastAsia" w:hAnsi="Cambria Math" w:cstheme="majorBidi"/>
              <w:color w:val="365F91" w:themeColor="accent1" w:themeShade="BF"/>
              <w:sz w:val="28"/>
              <w:szCs w:val="28"/>
            </w:rPr>
            <m:t>=</m:t>
          </m:r>
          <m:nary>
            <m:naryPr>
              <m:limLoc m:val="subSup"/>
              <m:ctrlPr>
                <w:rPr>
                  <w:rFonts w:ascii="Cambria Math" w:eastAsiaTheme="minorEastAsia" w:hAnsi="Cambria Math" w:cstheme="majorBidi"/>
                  <w:b/>
                  <w:bCs/>
                  <w:i/>
                  <w:color w:val="365F91" w:themeColor="accent1" w:themeShade="BF"/>
                  <w:sz w:val="28"/>
                  <w:szCs w:val="28"/>
                </w:rPr>
              </m:ctrlPr>
            </m:naryPr>
            <m:sub>
              <m:r>
                <m:rPr>
                  <m:sty m:val="bi"/>
                </m:rPr>
                <w:rPr>
                  <w:rFonts w:ascii="Cambria Math" w:eastAsiaTheme="minorEastAsia" w:hAnsi="Cambria Math" w:cstheme="majorBidi"/>
                  <w:color w:val="365F91" w:themeColor="accent1" w:themeShade="BF"/>
                  <w:sz w:val="28"/>
                  <w:szCs w:val="28"/>
                </w:rPr>
                <m:t>19.5</m:t>
              </m:r>
            </m:sub>
            <m:sup>
              <m:r>
                <m:rPr>
                  <m:sty m:val="bi"/>
                </m:rPr>
                <w:rPr>
                  <w:rFonts w:ascii="Cambria Math" w:eastAsiaTheme="minorEastAsia" w:hAnsi="Cambria Math" w:cstheme="majorBidi"/>
                  <w:color w:val="365F91" w:themeColor="accent1" w:themeShade="BF"/>
                  <w:sz w:val="28"/>
                  <w:szCs w:val="28"/>
                </w:rPr>
                <m:t>20.5</m:t>
              </m:r>
            </m:sup>
            <m:e>
              <m:r>
                <m:rPr>
                  <m:sty m:val="bi"/>
                </m:rPr>
                <w:rPr>
                  <w:rFonts w:ascii="Cambria Math" w:eastAsiaTheme="minorEastAsia" w:hAnsi="Cambria Math" w:cstheme="majorBidi"/>
                  <w:color w:val="365F91" w:themeColor="accent1" w:themeShade="BF"/>
                  <w:sz w:val="28"/>
                  <w:szCs w:val="28"/>
                </w:rPr>
                <m:t>ε(x)dx</m:t>
              </m:r>
            </m:e>
          </m:nary>
        </m:oMath>
      </m:oMathPara>
    </w:p>
    <w:p w14:paraId="3A535583" w14:textId="77777777" w:rsidR="009C5489" w:rsidRDefault="00DB5C44"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where </w:t>
      </w:r>
      <m:oMath>
        <m:r>
          <m:rPr>
            <m:sty m:val="bi"/>
          </m:rPr>
          <w:rPr>
            <w:rFonts w:ascii="Cambria Math" w:eastAsiaTheme="minorEastAsia" w:hAnsi="Cambria Math" w:cstheme="majorBidi"/>
            <w:color w:val="365F91" w:themeColor="accent1" w:themeShade="BF"/>
            <w:sz w:val="28"/>
            <w:szCs w:val="28"/>
          </w:rPr>
          <m:t>ε(x)</m:t>
        </m:r>
      </m:oMath>
      <w:r>
        <w:rPr>
          <w:rFonts w:asciiTheme="majorHAnsi" w:eastAsiaTheme="minorEastAsia" w:hAnsiTheme="majorHAnsi" w:cstheme="majorBidi"/>
          <w:b/>
          <w:bCs/>
          <w:color w:val="365F91" w:themeColor="accent1" w:themeShade="BF"/>
          <w:sz w:val="28"/>
          <w:szCs w:val="28"/>
        </w:rPr>
        <w:t xml:space="preserve"> is typically some zero-mean error distribution parameterized by its variance.</w:t>
      </w:r>
    </w:p>
    <w:p w14:paraId="2A045BE8" w14:textId="77777777" w:rsidR="009A219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However, in this case, the measurements for 2012 and 2013 were made using two different scales, one with 1g precision and the other with 5g precision, but the balance used was not noted. </w:t>
      </w:r>
      <w:r>
        <w:rPr>
          <w:rFonts w:asciiTheme="majorHAnsi" w:eastAsiaTheme="minorEastAsia" w:hAnsiTheme="majorHAnsi" w:cstheme="majorBidi"/>
          <w:b/>
          <w:bCs/>
          <w:color w:val="365F91" w:themeColor="accent1" w:themeShade="BF"/>
          <w:sz w:val="28"/>
          <w:szCs w:val="28"/>
        </w:rPr>
        <w:br/>
        <w:t xml:space="preserve">This means that the observation error distributions are mixed. The proportion of observations made with each balance varied with crab size. </w:t>
      </w:r>
    </w:p>
    <w:p w14:paraId="04469A8B" w14:textId="77777777" w:rsidR="009A2199" w:rsidRPr="009C548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So what solution could be used for this?</w:t>
      </w:r>
    </w:p>
    <w:p w14:paraId="23A37002" w14:textId="77777777" w:rsidR="00A41090" w:rsidRDefault="00A41090" w:rsidP="00A41090">
      <w:pPr>
        <w:pStyle w:val="Heading1"/>
        <w:numPr>
          <w:ilvl w:val="0"/>
          <w:numId w:val="9"/>
        </w:numPr>
        <w:rPr>
          <w:rFonts w:eastAsiaTheme="minorEastAsia"/>
        </w:rPr>
      </w:pPr>
      <w:r>
        <w:rPr>
          <w:rFonts w:eastAsiaTheme="minorEastAsia"/>
        </w:rPr>
        <w:lastRenderedPageBreak/>
        <w:t>Expression of the missing, regenerated and maturity terms as part of the typical log-linear model approach leads to a practical problem. The allometric model is able to make weight predictions for each of the component parts of the crab: the inner disc, each lag and associated maturity changes. However, the sum of the resulting weights is not equal to the prediction for the whole crab:</w:t>
      </w:r>
    </w:p>
    <w:p w14:paraId="500CC854" w14:textId="77777777" w:rsidR="00A41090" w:rsidRDefault="00A41090" w:rsidP="00A41090">
      <w:pPr>
        <w:pStyle w:val="ListParagraph"/>
        <w:numPr>
          <w:ilvl w:val="1"/>
          <w:numId w:val="9"/>
        </w:numPr>
      </w:pPr>
      <w:r>
        <w:t>The problem scaling contributions corresponding to each of the log-linear terms in the model corresponds to multiplicative effects when converted to the regular scale.</w:t>
      </w:r>
    </w:p>
    <w:p w14:paraId="156E22EC" w14:textId="77777777" w:rsidR="00A41090" w:rsidRDefault="00A41090" w:rsidP="00A41090">
      <w:pPr>
        <w:pStyle w:val="ListParagraph"/>
        <w:numPr>
          <w:ilvl w:val="1"/>
          <w:numId w:val="9"/>
        </w:numPr>
      </w:pPr>
      <w:r>
        <w:t>This implies, among other things, that the reduction in weight associated with a single leg loss does not exactly double when two legs are lost, as the multiplicative coefficients are squared rather than doubled.</w:t>
      </w:r>
    </w:p>
    <w:p w14:paraId="3D3E7A7F" w14:textId="77777777" w:rsidR="0059443F" w:rsidRDefault="00A41090" w:rsidP="00A41090">
      <w:pPr>
        <w:pStyle w:val="ListParagraph"/>
        <w:numPr>
          <w:ilvl w:val="1"/>
          <w:numId w:val="9"/>
        </w:numPr>
      </w:pPr>
      <w:r>
        <w:t xml:space="preserve">To remedy this, the model was expressed as a series of additive </w:t>
      </w:r>
      <w:r w:rsidR="0059443F">
        <w:t xml:space="preserve">allometric models, each corresponding to one part of the crab. This model formulation has the additive weight property which was desired. </w:t>
      </w:r>
    </w:p>
    <w:p w14:paraId="20EE2DE9" w14:textId="77777777" w:rsidR="00A41090" w:rsidRDefault="0059443F" w:rsidP="00A41090">
      <w:pPr>
        <w:pStyle w:val="ListParagraph"/>
        <w:numPr>
          <w:ilvl w:val="1"/>
          <w:numId w:val="9"/>
        </w:numPr>
      </w:pPr>
      <w:r>
        <w:t>For any specific, the model can be reduced to a simple allometric model.</w:t>
      </w:r>
    </w:p>
    <w:p w14:paraId="6C63F9F7" w14:textId="77777777" w:rsidR="0059443F" w:rsidRPr="00A41090" w:rsidRDefault="0059443F" w:rsidP="00A41090">
      <w:pPr>
        <w:pStyle w:val="ListParagraph"/>
        <w:numPr>
          <w:ilvl w:val="1"/>
          <w:numId w:val="9"/>
        </w:numPr>
      </w:pPr>
    </w:p>
    <w:p w14:paraId="52796D05" w14:textId="77777777" w:rsidR="00A41090" w:rsidRDefault="00A41090" w:rsidP="00A41090">
      <w:pPr>
        <w:pStyle w:val="Heading1"/>
        <w:numPr>
          <w:ilvl w:val="0"/>
          <w:numId w:val="9"/>
        </w:numPr>
        <w:rPr>
          <w:rFonts w:eastAsiaTheme="minorEastAsia"/>
        </w:rPr>
      </w:pPr>
      <w:r>
        <w:rPr>
          <w:rFonts w:eastAsiaTheme="minorEastAsia"/>
        </w:rPr>
        <w:t xml:space="preserve">The alpha terms need to be modified on account of the crab not being equal to the sum of its parts. </w:t>
      </w:r>
    </w:p>
    <w:p w14:paraId="17582F10" w14:textId="77777777" w:rsidR="00A41090" w:rsidRDefault="00A41090" w:rsidP="00A41090">
      <w:pPr>
        <w:pStyle w:val="Heading1"/>
        <w:numPr>
          <w:ilvl w:val="0"/>
          <w:numId w:val="9"/>
        </w:numPr>
        <w:rPr>
          <w:rFonts w:eastAsiaTheme="minorEastAsia"/>
        </w:rPr>
      </w:pPr>
      <w:r>
        <w:rPr>
          <w:rFonts w:eastAsiaTheme="minorEastAsia"/>
        </w:rPr>
        <w:t>The new parameterization has the property that the individual contributions of each crab part, i.e. the disc, the legs and maturity parts, can be individually accounted for.</w:t>
      </w:r>
    </w:p>
    <w:p w14:paraId="2D122EEA" w14:textId="77777777" w:rsidR="005B6AD7" w:rsidRDefault="005B6AD7" w:rsidP="00843EB1">
      <w:pPr>
        <w:pStyle w:val="Heading1"/>
        <w:rPr>
          <w:rFonts w:eastAsiaTheme="minorEastAsia"/>
        </w:rPr>
      </w:pPr>
      <w:r w:rsidRPr="00843EB1">
        <w:rPr>
          <w:rFonts w:eastAsiaTheme="minorEastAsia"/>
        </w:rPr>
        <w:t>Data</w:t>
      </w:r>
    </w:p>
    <w:p w14:paraId="2D9E8008" w14:textId="77777777" w:rsidR="00843EB1" w:rsidRPr="00843EB1" w:rsidRDefault="00843EB1" w:rsidP="00843EB1"/>
    <w:p w14:paraId="34A26F26" w14:textId="77777777" w:rsidR="005B6AD7" w:rsidRDefault="00A15317" w:rsidP="00A15317">
      <w:pPr>
        <w:pStyle w:val="ListParagraph"/>
        <w:numPr>
          <w:ilvl w:val="0"/>
          <w:numId w:val="16"/>
        </w:numPr>
      </w:pPr>
      <w:r>
        <w:t>T</w:t>
      </w:r>
      <w:r w:rsidR="005B6AD7">
        <w:t xml:space="preserve">wo </w:t>
      </w:r>
      <w:r>
        <w:t xml:space="preserve">separate </w:t>
      </w:r>
      <w:r w:rsidR="005B6AD7">
        <w:t xml:space="preserve">observational data </w:t>
      </w:r>
      <w:r>
        <w:t>sets, from two different surveys covering the same area</w:t>
      </w:r>
      <w:r w:rsidR="005B6AD7">
        <w:t xml:space="preserve"> </w:t>
      </w:r>
      <w:r>
        <w:t>were analyzed</w:t>
      </w:r>
      <w:r w:rsidR="005B6AD7">
        <w:t>.</w:t>
      </w:r>
    </w:p>
    <w:p w14:paraId="568EE024" w14:textId="77777777" w:rsidR="00A15317" w:rsidRDefault="00A15317" w:rsidP="00A15317">
      <w:pPr>
        <w:pStyle w:val="ListParagraph"/>
        <w:numPr>
          <w:ilvl w:val="0"/>
          <w:numId w:val="16"/>
        </w:numPr>
      </w:pPr>
      <w:r>
        <w:t xml:space="preserve">The first stems from the September multi-species survey for 2012 to 2017, which targets mainly groundfish using a Western IIA bottom trawl, but which also catches snow crab as an incidental catch. Using a length-stratified sampling scheme, the carapace width, missing leg, sex and maturity of each snow crab were noted. </w:t>
      </w:r>
    </w:p>
    <w:p w14:paraId="4239AF07" w14:textId="77777777" w:rsidR="00A15317" w:rsidRDefault="00A15317" w:rsidP="00A15317">
      <w:pPr>
        <w:pStyle w:val="ListParagraph"/>
        <w:numPr>
          <w:ilvl w:val="0"/>
          <w:numId w:val="16"/>
        </w:numPr>
      </w:pPr>
      <w:r>
        <w:t xml:space="preserve"> </w:t>
      </w:r>
    </w:p>
    <w:p w14:paraId="39FC733D" w14:textId="77777777" w:rsidR="005B6AD7" w:rsidRDefault="005B6AD7" w:rsidP="005B6AD7">
      <w:pPr>
        <w:pStyle w:val="ListParagraph"/>
        <w:numPr>
          <w:ilvl w:val="0"/>
          <w:numId w:val="9"/>
        </w:numPr>
      </w:pPr>
      <w:r>
        <w:t>The first is from the snow crab annual survey data which measured XXX crab in XXXX.</w:t>
      </w:r>
    </w:p>
    <w:p w14:paraId="24DDC0E1" w14:textId="77777777" w:rsidR="005B6AD7" w:rsidRDefault="005B6AD7" w:rsidP="005B6AD7">
      <w:pPr>
        <w:pStyle w:val="ListParagraph"/>
        <w:numPr>
          <w:ilvl w:val="0"/>
          <w:numId w:val="9"/>
        </w:numPr>
      </w:pPr>
      <w:r>
        <w:t>Male (and females?) were measured for all sizes(?)</w:t>
      </w:r>
    </w:p>
    <w:p w14:paraId="6A3D49C8" w14:textId="77777777" w:rsidR="005B6AD7" w:rsidRDefault="005B6AD7" w:rsidP="005B6AD7">
      <w:pPr>
        <w:pStyle w:val="ListParagraph"/>
        <w:numPr>
          <w:ilvl w:val="0"/>
          <w:numId w:val="9"/>
        </w:numPr>
      </w:pPr>
      <w:r>
        <w:t>Shell conditions, missing leg and regenerating leg patterns for each organism.</w:t>
      </w:r>
    </w:p>
    <w:p w14:paraId="4C4479E3" w14:textId="77777777" w:rsidR="005B6AD7" w:rsidRDefault="005B6AD7" w:rsidP="005B6AD7">
      <w:pPr>
        <w:pStyle w:val="ListParagraph"/>
        <w:numPr>
          <w:ilvl w:val="0"/>
          <w:numId w:val="9"/>
        </w:numPr>
      </w:pPr>
      <w:r>
        <w:lastRenderedPageBreak/>
        <w:t xml:space="preserve">Also included were data from the September Multi-species survey which also recorded the missing leg (regenerating?) pattern and the weight of a number of snow crab over a large size range of sizes and for both sexes. However, the carapace condition was not noted. This may pose problems as </w:t>
      </w:r>
      <w:proofErr w:type="spellStart"/>
      <w:r>
        <w:t>epib</w:t>
      </w:r>
      <w:r w:rsidR="00843EB1">
        <w:t>i</w:t>
      </w:r>
      <w:r>
        <w:t>ontic</w:t>
      </w:r>
      <w:proofErr w:type="spellEnd"/>
      <w:r>
        <w:t xml:space="preserve"> coverage, notably for females, may som</w:t>
      </w:r>
      <w:r w:rsidR="00843EB1">
        <w:t>e</w:t>
      </w:r>
      <w:r>
        <w:t>tim</w:t>
      </w:r>
      <w:r w:rsidR="00843EB1">
        <w:t>es be sever leading to an infla</w:t>
      </w:r>
      <w:r>
        <w:t>tion of the weights of affected samples.</w:t>
      </w:r>
    </w:p>
    <w:tbl>
      <w:tblPr>
        <w:tblStyle w:val="TableGrid"/>
        <w:tblW w:w="0" w:type="auto"/>
        <w:tblInd w:w="392" w:type="dxa"/>
        <w:tblLook w:val="04A0" w:firstRow="1" w:lastRow="0" w:firstColumn="1" w:lastColumn="0" w:noHBand="0" w:noVBand="1"/>
      </w:tblPr>
      <w:tblGrid>
        <w:gridCol w:w="2410"/>
        <w:gridCol w:w="1559"/>
        <w:gridCol w:w="1559"/>
        <w:gridCol w:w="1701"/>
        <w:gridCol w:w="1701"/>
      </w:tblGrid>
      <w:tr w:rsidR="009E7A47" w14:paraId="7CC64A8A" w14:textId="77777777" w:rsidTr="00843EB1">
        <w:tc>
          <w:tcPr>
            <w:tcW w:w="2410" w:type="dxa"/>
          </w:tcPr>
          <w:p w14:paraId="7A04D972" w14:textId="77777777" w:rsidR="009E7A47" w:rsidRPr="00A15317" w:rsidRDefault="009E7A47" w:rsidP="009E7A47">
            <w:pPr>
              <w:rPr>
                <w:b/>
              </w:rPr>
            </w:pPr>
            <w:r w:rsidRPr="00A15317">
              <w:rPr>
                <w:b/>
              </w:rPr>
              <w:t>Survey</w:t>
            </w:r>
          </w:p>
        </w:tc>
        <w:tc>
          <w:tcPr>
            <w:tcW w:w="1559" w:type="dxa"/>
          </w:tcPr>
          <w:p w14:paraId="2716DE68" w14:textId="77777777" w:rsidR="009E7A47" w:rsidRPr="00A15317" w:rsidRDefault="009E7A47" w:rsidP="009E7A47">
            <w:pPr>
              <w:rPr>
                <w:b/>
              </w:rPr>
            </w:pPr>
            <w:r w:rsidRPr="00A15317">
              <w:rPr>
                <w:b/>
              </w:rPr>
              <w:t>Year</w:t>
            </w:r>
          </w:p>
        </w:tc>
        <w:tc>
          <w:tcPr>
            <w:tcW w:w="1559" w:type="dxa"/>
          </w:tcPr>
          <w:p w14:paraId="335EF627" w14:textId="77777777" w:rsidR="009E7A47" w:rsidRPr="00A15317" w:rsidRDefault="009E7A47" w:rsidP="009E7A47">
            <w:pPr>
              <w:rPr>
                <w:b/>
              </w:rPr>
            </w:pPr>
            <w:r w:rsidRPr="00A15317">
              <w:rPr>
                <w:b/>
              </w:rPr>
              <w:t>Sex</w:t>
            </w:r>
          </w:p>
        </w:tc>
        <w:tc>
          <w:tcPr>
            <w:tcW w:w="1701" w:type="dxa"/>
          </w:tcPr>
          <w:p w14:paraId="5D15FCC0" w14:textId="77777777" w:rsidR="009E7A47" w:rsidRPr="00A15317" w:rsidRDefault="009E7A47" w:rsidP="009E7A47">
            <w:pPr>
              <w:rPr>
                <w:b/>
              </w:rPr>
            </w:pPr>
            <w:r w:rsidRPr="00A15317">
              <w:rPr>
                <w:b/>
              </w:rPr>
              <w:t>Immature</w:t>
            </w:r>
          </w:p>
        </w:tc>
        <w:tc>
          <w:tcPr>
            <w:tcW w:w="1701" w:type="dxa"/>
          </w:tcPr>
          <w:p w14:paraId="2F8E2FA3" w14:textId="77777777" w:rsidR="009E7A47" w:rsidRPr="00A15317" w:rsidRDefault="009E7A47" w:rsidP="009E7A47">
            <w:pPr>
              <w:rPr>
                <w:b/>
              </w:rPr>
            </w:pPr>
            <w:r w:rsidRPr="00A15317">
              <w:rPr>
                <w:b/>
              </w:rPr>
              <w:t>Mature</w:t>
            </w:r>
          </w:p>
        </w:tc>
      </w:tr>
      <w:tr w:rsidR="009E7A47" w14:paraId="767F8AF4" w14:textId="77777777" w:rsidTr="00843EB1">
        <w:tc>
          <w:tcPr>
            <w:tcW w:w="2410" w:type="dxa"/>
            <w:vMerge w:val="restart"/>
          </w:tcPr>
          <w:p w14:paraId="5E269787" w14:textId="77777777" w:rsidR="009E7A47" w:rsidRDefault="009E7A47" w:rsidP="009E7A47">
            <w:r>
              <w:t>September groundfish</w:t>
            </w:r>
          </w:p>
        </w:tc>
        <w:tc>
          <w:tcPr>
            <w:tcW w:w="1559" w:type="dxa"/>
            <w:vMerge w:val="restart"/>
          </w:tcPr>
          <w:p w14:paraId="098FF894" w14:textId="77777777" w:rsidR="009E7A47" w:rsidRDefault="009E7A47" w:rsidP="009E7A47">
            <w:r>
              <w:t>2012-2017</w:t>
            </w:r>
          </w:p>
        </w:tc>
        <w:tc>
          <w:tcPr>
            <w:tcW w:w="1559" w:type="dxa"/>
          </w:tcPr>
          <w:p w14:paraId="733FF3C5" w14:textId="77777777" w:rsidR="009E7A47" w:rsidRDefault="009E7A47" w:rsidP="009E7A47">
            <w:r>
              <w:t>Male</w:t>
            </w:r>
          </w:p>
        </w:tc>
        <w:tc>
          <w:tcPr>
            <w:tcW w:w="1701" w:type="dxa"/>
          </w:tcPr>
          <w:p w14:paraId="7777BAA2" w14:textId="77777777" w:rsidR="009E7A47" w:rsidRDefault="009E7A47" w:rsidP="009E7A47"/>
        </w:tc>
        <w:tc>
          <w:tcPr>
            <w:tcW w:w="1701" w:type="dxa"/>
          </w:tcPr>
          <w:p w14:paraId="473FD29C" w14:textId="77777777" w:rsidR="009E7A47" w:rsidRDefault="009E7A47" w:rsidP="009E7A47"/>
        </w:tc>
      </w:tr>
      <w:tr w:rsidR="009E7A47" w14:paraId="4B85CA1B" w14:textId="77777777" w:rsidTr="00843EB1">
        <w:tc>
          <w:tcPr>
            <w:tcW w:w="2410" w:type="dxa"/>
            <w:vMerge/>
          </w:tcPr>
          <w:p w14:paraId="16029C24" w14:textId="77777777" w:rsidR="009E7A47" w:rsidRDefault="009E7A47" w:rsidP="009E7A47"/>
        </w:tc>
        <w:tc>
          <w:tcPr>
            <w:tcW w:w="1559" w:type="dxa"/>
            <w:vMerge/>
          </w:tcPr>
          <w:p w14:paraId="7D2CE153" w14:textId="77777777" w:rsidR="009E7A47" w:rsidRDefault="009E7A47" w:rsidP="009E7A47"/>
        </w:tc>
        <w:tc>
          <w:tcPr>
            <w:tcW w:w="1559" w:type="dxa"/>
          </w:tcPr>
          <w:p w14:paraId="3DCD1B99" w14:textId="77777777" w:rsidR="009E7A47" w:rsidRDefault="009E7A47" w:rsidP="009E7A47">
            <w:r>
              <w:t>Female</w:t>
            </w:r>
          </w:p>
        </w:tc>
        <w:tc>
          <w:tcPr>
            <w:tcW w:w="1701" w:type="dxa"/>
          </w:tcPr>
          <w:p w14:paraId="00A88C89" w14:textId="77777777" w:rsidR="009E7A47" w:rsidRDefault="009E7A47" w:rsidP="009E7A47"/>
        </w:tc>
        <w:tc>
          <w:tcPr>
            <w:tcW w:w="1701" w:type="dxa"/>
          </w:tcPr>
          <w:p w14:paraId="5D240FFA" w14:textId="77777777" w:rsidR="009E7A47" w:rsidRDefault="009E7A47" w:rsidP="009E7A47"/>
        </w:tc>
      </w:tr>
      <w:tr w:rsidR="009E7A47" w14:paraId="2BBFFDCB" w14:textId="77777777" w:rsidTr="00843EB1">
        <w:tc>
          <w:tcPr>
            <w:tcW w:w="2410" w:type="dxa"/>
            <w:vMerge w:val="restart"/>
          </w:tcPr>
          <w:p w14:paraId="66A73C68" w14:textId="77777777" w:rsidR="009E7A47" w:rsidRDefault="009E7A47" w:rsidP="009E7A47">
            <w:r>
              <w:t>Snow crab survey</w:t>
            </w:r>
          </w:p>
        </w:tc>
        <w:tc>
          <w:tcPr>
            <w:tcW w:w="1559" w:type="dxa"/>
            <w:vMerge w:val="restart"/>
          </w:tcPr>
          <w:p w14:paraId="38C55060" w14:textId="77777777" w:rsidR="009E7A47" w:rsidRDefault="009E7A47" w:rsidP="009E7A47"/>
        </w:tc>
        <w:tc>
          <w:tcPr>
            <w:tcW w:w="1559" w:type="dxa"/>
          </w:tcPr>
          <w:p w14:paraId="04A9509D" w14:textId="77777777" w:rsidR="009E7A47" w:rsidRDefault="009E7A47" w:rsidP="009E7A47">
            <w:r>
              <w:t>Male</w:t>
            </w:r>
          </w:p>
        </w:tc>
        <w:tc>
          <w:tcPr>
            <w:tcW w:w="1701" w:type="dxa"/>
          </w:tcPr>
          <w:p w14:paraId="6E86536D" w14:textId="77777777" w:rsidR="009E7A47" w:rsidRDefault="009E7A47" w:rsidP="009E7A47"/>
        </w:tc>
        <w:tc>
          <w:tcPr>
            <w:tcW w:w="1701" w:type="dxa"/>
          </w:tcPr>
          <w:p w14:paraId="323B65E0" w14:textId="77777777" w:rsidR="009E7A47" w:rsidRDefault="009E7A47" w:rsidP="009E7A47"/>
        </w:tc>
      </w:tr>
      <w:tr w:rsidR="009E7A47" w14:paraId="55790B2F" w14:textId="77777777" w:rsidTr="00843EB1">
        <w:tc>
          <w:tcPr>
            <w:tcW w:w="2410" w:type="dxa"/>
            <w:vMerge/>
          </w:tcPr>
          <w:p w14:paraId="7F783028" w14:textId="77777777" w:rsidR="009E7A47" w:rsidRDefault="009E7A47" w:rsidP="009E7A47"/>
        </w:tc>
        <w:tc>
          <w:tcPr>
            <w:tcW w:w="1559" w:type="dxa"/>
            <w:vMerge/>
          </w:tcPr>
          <w:p w14:paraId="40DC5F73" w14:textId="77777777" w:rsidR="009E7A47" w:rsidRDefault="009E7A47" w:rsidP="009E7A47"/>
        </w:tc>
        <w:tc>
          <w:tcPr>
            <w:tcW w:w="1559" w:type="dxa"/>
          </w:tcPr>
          <w:p w14:paraId="61468E6D" w14:textId="77777777" w:rsidR="009E7A47" w:rsidRDefault="009E7A47" w:rsidP="009E7A47">
            <w:r>
              <w:t>Female</w:t>
            </w:r>
          </w:p>
        </w:tc>
        <w:tc>
          <w:tcPr>
            <w:tcW w:w="1701" w:type="dxa"/>
          </w:tcPr>
          <w:p w14:paraId="6AD2C8A8" w14:textId="77777777" w:rsidR="009E7A47" w:rsidRDefault="009E7A47" w:rsidP="009E7A47"/>
        </w:tc>
        <w:tc>
          <w:tcPr>
            <w:tcW w:w="1701" w:type="dxa"/>
          </w:tcPr>
          <w:p w14:paraId="3368C5CD" w14:textId="77777777" w:rsidR="009E7A47" w:rsidRDefault="009E7A47" w:rsidP="009E7A47"/>
        </w:tc>
      </w:tr>
    </w:tbl>
    <w:p w14:paraId="1FAEEF61" w14:textId="77777777" w:rsidR="009E7A47" w:rsidRDefault="009E7A47" w:rsidP="009E7A47"/>
    <w:p w14:paraId="152225E5" w14:textId="77777777" w:rsidR="00E44363" w:rsidRDefault="00E44363" w:rsidP="005B6AD7">
      <w:pPr>
        <w:pStyle w:val="ListParagraph"/>
        <w:numPr>
          <w:ilvl w:val="0"/>
          <w:numId w:val="9"/>
        </w:numPr>
      </w:pPr>
      <w:r>
        <w:t>Sexual maturity was determined via morphometric observation of measurement in the case of males.</w:t>
      </w:r>
    </w:p>
    <w:p w14:paraId="5A148ADF" w14:textId="77777777" w:rsidR="00321B4A" w:rsidRDefault="00321B4A" w:rsidP="005B6AD7">
      <w:pPr>
        <w:pStyle w:val="ListParagraph"/>
        <w:numPr>
          <w:ilvl w:val="0"/>
          <w:numId w:val="9"/>
        </w:numPr>
      </w:pPr>
      <w:r>
        <w:t xml:space="preserve">In 2012 and 2013, crab were weighed using different scales, one with a 1 gram precision and the other with a 5 gram precision. In 2012 and 2013, the 1 g scale was used for crab weighing less than </w:t>
      </w:r>
      <w:r w:rsidR="007E7A2B">
        <w:t>80g</w:t>
      </w:r>
      <w:r>
        <w:t>. In 2012 the 5 g was used in larger proportions of observations with increasing crab size. The pattern was similar for 2013, but to a lesser degree (50 % case for larger sizes).</w:t>
      </w:r>
    </w:p>
    <w:p w14:paraId="61206E31" w14:textId="77777777" w:rsidR="007E7A2B" w:rsidRDefault="007E7A2B" w:rsidP="005B6AD7">
      <w:pPr>
        <w:pStyle w:val="ListParagraph"/>
        <w:numPr>
          <w:ilvl w:val="0"/>
          <w:numId w:val="9"/>
        </w:numPr>
      </w:pPr>
      <w:r>
        <w:t xml:space="preserve"> </w:t>
      </w:r>
    </w:p>
    <w:p w14:paraId="34303E32" w14:textId="77777777" w:rsidR="00E44363" w:rsidRDefault="00E44363" w:rsidP="005B6AD7">
      <w:pPr>
        <w:pStyle w:val="ListParagraph"/>
        <w:numPr>
          <w:ilvl w:val="0"/>
          <w:numId w:val="9"/>
        </w:numPr>
        <w:rPr>
          <w:highlight w:val="yellow"/>
        </w:rPr>
      </w:pPr>
      <w:proofErr w:type="spellStart"/>
      <w:r w:rsidRPr="00E44363">
        <w:rPr>
          <w:highlight w:val="yellow"/>
        </w:rPr>
        <w:t>Comapre</w:t>
      </w:r>
      <w:proofErr w:type="spellEnd"/>
      <w:r w:rsidRPr="00E44363">
        <w:rPr>
          <w:highlight w:val="yellow"/>
        </w:rPr>
        <w:t xml:space="preserve"> the </w:t>
      </w:r>
      <w:r w:rsidR="00D60124">
        <w:rPr>
          <w:highlight w:val="yellow"/>
        </w:rPr>
        <w:t>CH</w:t>
      </w:r>
      <w:r w:rsidRPr="00E44363">
        <w:rPr>
          <w:highlight w:val="yellow"/>
        </w:rPr>
        <w:t xml:space="preserve"> versus </w:t>
      </w:r>
      <w:r w:rsidR="00D60124">
        <w:rPr>
          <w:highlight w:val="yellow"/>
        </w:rPr>
        <w:t>CW</w:t>
      </w:r>
      <w:r w:rsidRPr="00E44363">
        <w:rPr>
          <w:highlight w:val="yellow"/>
        </w:rPr>
        <w:t xml:space="preserve"> pattern from the two survey SVP</w:t>
      </w:r>
    </w:p>
    <w:p w14:paraId="39CEC953" w14:textId="77777777" w:rsidR="0011557D" w:rsidRDefault="0011557D" w:rsidP="005B6AD7">
      <w:pPr>
        <w:pStyle w:val="ListParagraph"/>
        <w:numPr>
          <w:ilvl w:val="0"/>
          <w:numId w:val="9"/>
        </w:numPr>
        <w:rPr>
          <w:highlight w:val="yellow"/>
        </w:rPr>
      </w:pPr>
      <w:r>
        <w:rPr>
          <w:highlight w:val="yellow"/>
        </w:rPr>
        <w:t>Review of literature which state the length-weight relations of snow crab (Alaska and ENS and Newfoundland as well)</w:t>
      </w:r>
    </w:p>
    <w:p w14:paraId="4D0E41BB" w14:textId="77777777" w:rsidR="00F1463F" w:rsidRDefault="00F1463F" w:rsidP="005B6AD7">
      <w:pPr>
        <w:pStyle w:val="ListParagraph"/>
        <w:numPr>
          <w:ilvl w:val="0"/>
          <w:numId w:val="9"/>
        </w:numPr>
        <w:rPr>
          <w:highlight w:val="yellow"/>
        </w:rPr>
      </w:pPr>
      <w:r>
        <w:rPr>
          <w:highlight w:val="yellow"/>
        </w:rPr>
        <w:t>Crab which were otherwise damaged: cracked shells, missing carapaces, missing abdomens, or otherwise suspected in having water loss were removed from the analysis.</w:t>
      </w:r>
      <w:r w:rsidR="003A7F72">
        <w:rPr>
          <w:highlight w:val="yellow"/>
        </w:rPr>
        <w:t xml:space="preserve"> There were 592 such cases.</w:t>
      </w:r>
    </w:p>
    <w:p w14:paraId="36FC6ED6" w14:textId="77777777" w:rsidR="00F1463F" w:rsidRDefault="007E4ABC" w:rsidP="005B6AD7">
      <w:pPr>
        <w:pStyle w:val="ListParagraph"/>
        <w:numPr>
          <w:ilvl w:val="0"/>
          <w:numId w:val="9"/>
        </w:numPr>
        <w:rPr>
          <w:highlight w:val="yellow"/>
        </w:rPr>
      </w:pPr>
      <w:r>
        <w:rPr>
          <w:highlight w:val="yellow"/>
        </w:rPr>
        <w:t xml:space="preserve">Crab with undetermined maturity stage were assigned a maturity stage via a snow crab data binomial GAM regression on carapace width by year and sex. Probabilities lower than 0.2 were assigned as immatures and greater than 0.8 as matures. Mid probs were removed from  the analysis. </w:t>
      </w:r>
    </w:p>
    <w:p w14:paraId="0D34E1A9" w14:textId="77777777" w:rsidR="007E4ABC" w:rsidRDefault="007E4ABC" w:rsidP="005B6AD7">
      <w:pPr>
        <w:pStyle w:val="ListParagraph"/>
        <w:numPr>
          <w:ilvl w:val="0"/>
          <w:numId w:val="9"/>
        </w:numPr>
        <w:rPr>
          <w:highlight w:val="yellow"/>
        </w:rPr>
      </w:pPr>
      <w:r>
        <w:rPr>
          <w:highlight w:val="yellow"/>
        </w:rPr>
        <w:t>Males smaller than 40mm were assumed to be immatures.</w:t>
      </w:r>
    </w:p>
    <w:p w14:paraId="40C1C2AC" w14:textId="77777777" w:rsidR="007E4ABC" w:rsidRDefault="007E4ABC" w:rsidP="005B6AD7">
      <w:pPr>
        <w:pStyle w:val="ListParagraph"/>
        <w:numPr>
          <w:ilvl w:val="0"/>
          <w:numId w:val="9"/>
        </w:numPr>
        <w:rPr>
          <w:highlight w:val="yellow"/>
        </w:rPr>
      </w:pPr>
      <w:r>
        <w:rPr>
          <w:highlight w:val="yellow"/>
        </w:rPr>
        <w:t>Females smaller than 40mm were assumed to be immatures.</w:t>
      </w:r>
    </w:p>
    <w:p w14:paraId="645615C0" w14:textId="77777777" w:rsidR="003A7F72" w:rsidRDefault="003A7F72" w:rsidP="005B6AD7">
      <w:pPr>
        <w:pStyle w:val="ListParagraph"/>
        <w:numPr>
          <w:ilvl w:val="0"/>
          <w:numId w:val="9"/>
        </w:numPr>
        <w:rPr>
          <w:highlight w:val="yellow"/>
        </w:rPr>
      </w:pPr>
      <w:r>
        <w:rPr>
          <w:highlight w:val="yellow"/>
        </w:rPr>
        <w:t xml:space="preserve">There </w:t>
      </w:r>
    </w:p>
    <w:p w14:paraId="558D5BB6" w14:textId="77777777" w:rsidR="000351FC" w:rsidRPr="000351FC" w:rsidRDefault="000351FC" w:rsidP="000351FC">
      <w:pPr>
        <w:pStyle w:val="Heading1"/>
      </w:pPr>
      <w:r w:rsidRPr="000351FC">
        <w:t xml:space="preserve">Data issues and Modelling: </w:t>
      </w:r>
    </w:p>
    <w:p w14:paraId="2B0443B7" w14:textId="77777777" w:rsidR="0046409F" w:rsidRDefault="0046409F" w:rsidP="0046409F">
      <w:pPr>
        <w:pStyle w:val="Heading3"/>
      </w:pPr>
      <w:r>
        <w:t>Rounding:</w:t>
      </w:r>
    </w:p>
    <w:p w14:paraId="5DA67ADA" w14:textId="77777777" w:rsidR="000351FC" w:rsidRPr="000351FC" w:rsidRDefault="000351FC" w:rsidP="000351FC">
      <w:pPr>
        <w:pStyle w:val="ListParagraph"/>
        <w:numPr>
          <w:ilvl w:val="0"/>
          <w:numId w:val="13"/>
        </w:numPr>
      </w:pPr>
      <w:r w:rsidRPr="000351FC">
        <w:t>Length measurements were rounded to the nearest millimeter. This was not considered in the following analyses.</w:t>
      </w:r>
    </w:p>
    <w:p w14:paraId="56C3DFF3" w14:textId="77777777" w:rsidR="000351FC" w:rsidRDefault="000351FC" w:rsidP="000351FC">
      <w:pPr>
        <w:pStyle w:val="ListParagraph"/>
        <w:numPr>
          <w:ilvl w:val="0"/>
          <w:numId w:val="13"/>
        </w:numPr>
      </w:pPr>
      <w:r w:rsidRPr="000351FC">
        <w:t xml:space="preserve">It is possible to treat </w:t>
      </w:r>
      <w:r>
        <w:t>the error-in-variables problem using a Bayesian analysis.</w:t>
      </w:r>
    </w:p>
    <w:p w14:paraId="3373568D" w14:textId="77777777" w:rsidR="000351FC" w:rsidRDefault="000351FC" w:rsidP="000351FC">
      <w:pPr>
        <w:pStyle w:val="ListParagraph"/>
        <w:numPr>
          <w:ilvl w:val="0"/>
          <w:numId w:val="13"/>
        </w:numPr>
      </w:pPr>
      <w:r>
        <w:t xml:space="preserve">The weight measurements were rounded to the nearest gram. </w:t>
      </w:r>
    </w:p>
    <w:p w14:paraId="6ACC40ED" w14:textId="77777777" w:rsidR="000351FC" w:rsidRDefault="000351FC" w:rsidP="000351FC">
      <w:pPr>
        <w:pStyle w:val="ListParagraph"/>
        <w:numPr>
          <w:ilvl w:val="0"/>
          <w:numId w:val="13"/>
        </w:numPr>
      </w:pPr>
      <w:r>
        <w:t>For smaller sized crab, the relative measurement error becomes important.</w:t>
      </w:r>
    </w:p>
    <w:p w14:paraId="38E3BEE8" w14:textId="77777777" w:rsidR="000351FC" w:rsidRDefault="000351FC" w:rsidP="000351FC">
      <w:pPr>
        <w:pStyle w:val="ListParagraph"/>
        <w:numPr>
          <w:ilvl w:val="0"/>
          <w:numId w:val="13"/>
        </w:numPr>
      </w:pPr>
      <w:r>
        <w:lastRenderedPageBreak/>
        <w:t>To account for this</w:t>
      </w:r>
      <w:r w:rsidR="0046409F">
        <w:t>, the underlying continuous error distribution of the weight observations was discretized to integer values by integrating the probability density of the underlying error distribution over a 1 g interval, half a gram from either size of the observed weight, yielding a probability mass, which was used to evaluate the likelihood function.</w:t>
      </w:r>
    </w:p>
    <w:p w14:paraId="141F9909" w14:textId="77777777" w:rsidR="0046409F" w:rsidRDefault="0046409F" w:rsidP="000351FC">
      <w:pPr>
        <w:pStyle w:val="ListParagraph"/>
        <w:numPr>
          <w:ilvl w:val="0"/>
          <w:numId w:val="13"/>
        </w:numPr>
      </w:pPr>
      <w:r>
        <w:t xml:space="preserve">Observed weights of 1g or less were treated as censored values lying below the value w = 1.5g. </w:t>
      </w:r>
    </w:p>
    <w:p w14:paraId="1B3E9E14" w14:textId="77777777" w:rsidR="0046409F" w:rsidRDefault="0046409F" w:rsidP="000351FC">
      <w:pPr>
        <w:pStyle w:val="ListParagraph"/>
        <w:numPr>
          <w:ilvl w:val="0"/>
          <w:numId w:val="13"/>
        </w:numPr>
      </w:pPr>
      <w:r>
        <w:t>This discretization allows for proper weighing of the observations, with smaller crab weight observations having more uncertainty associated with them than larger values.</w:t>
      </w:r>
    </w:p>
    <w:p w14:paraId="4C431465" w14:textId="77777777" w:rsidR="0046409F" w:rsidRDefault="0046409F" w:rsidP="0046409F">
      <w:pPr>
        <w:pStyle w:val="Heading3"/>
      </w:pPr>
      <w:r>
        <w:t>Measurement errors:</w:t>
      </w:r>
    </w:p>
    <w:p w14:paraId="44724A32" w14:textId="77777777" w:rsidR="0046409F" w:rsidRDefault="0046409F" w:rsidP="0046409F">
      <w:pPr>
        <w:pStyle w:val="ListParagraph"/>
        <w:numPr>
          <w:ilvl w:val="0"/>
          <w:numId w:val="14"/>
        </w:numPr>
      </w:pPr>
      <w:r>
        <w:t xml:space="preserve">Given the large number of observations, coupled with the difficulty of measuring </w:t>
      </w:r>
      <w:r w:rsidR="000C0646">
        <w:t xml:space="preserve">at sea, there were a small but significant proportion of observations which could be considered as outliers. </w:t>
      </w:r>
    </w:p>
    <w:p w14:paraId="6F954264" w14:textId="77777777" w:rsidR="0046409F" w:rsidRDefault="000C0646" w:rsidP="0046409F">
      <w:pPr>
        <w:pStyle w:val="ListParagraph"/>
        <w:numPr>
          <w:ilvl w:val="0"/>
          <w:numId w:val="14"/>
        </w:numPr>
      </w:pPr>
      <w:r>
        <w:t>Given the large number of factors which can influence crab weight, identifying outliers by some ad hoc threshold values is problematic, as there are in fact a large number of them, one for each specific case.</w:t>
      </w:r>
    </w:p>
    <w:p w14:paraId="4C20FB8D" w14:textId="77777777" w:rsidR="000C0646" w:rsidRDefault="000C0646" w:rsidP="0046409F">
      <w:pPr>
        <w:pStyle w:val="ListParagraph"/>
        <w:numPr>
          <w:ilvl w:val="0"/>
          <w:numId w:val="14"/>
        </w:numPr>
      </w:pPr>
      <w:r>
        <w:t xml:space="preserve">Thus a robust regression was opted, one which used a mixture distribution or two Gaussians, each centered on the regression line. </w:t>
      </w:r>
    </w:p>
    <w:p w14:paraId="285F2891" w14:textId="77777777" w:rsidR="000C0646" w:rsidRDefault="000C0646" w:rsidP="0046409F">
      <w:pPr>
        <w:pStyle w:val="ListParagraph"/>
        <w:numPr>
          <w:ilvl w:val="0"/>
          <w:numId w:val="14"/>
        </w:numPr>
      </w:pPr>
      <w:r>
        <w:t xml:space="preserve">An extra Gaussian component, one with a larger variance term is included to model outliers about the regressed mean. The variance terms of each component as well as the relative proportions of each were estimated along with the regression coefficients. </w:t>
      </w:r>
    </w:p>
    <w:p w14:paraId="65A3FC12" w14:textId="77777777" w:rsidR="000C0646" w:rsidRDefault="000C0646" w:rsidP="0046409F">
      <w:pPr>
        <w:pStyle w:val="ListParagraph"/>
        <w:numPr>
          <w:ilvl w:val="0"/>
          <w:numId w:val="14"/>
        </w:numPr>
      </w:pPr>
      <w:r>
        <w:t>Figure X shows</w:t>
      </w:r>
      <w:r w:rsidR="0058131C">
        <w:t xml:space="preserve"> an example of the continuous and discretized versions of this error model.</w:t>
      </w:r>
    </w:p>
    <w:p w14:paraId="5F0A1D9F" w14:textId="77777777" w:rsidR="0058131C" w:rsidRPr="000351FC" w:rsidRDefault="0058131C" w:rsidP="0046409F">
      <w:pPr>
        <w:pStyle w:val="ListParagraph"/>
        <w:numPr>
          <w:ilvl w:val="0"/>
          <w:numId w:val="14"/>
        </w:numPr>
      </w:pPr>
    </w:p>
    <w:p w14:paraId="221F49DC" w14:textId="77777777" w:rsidR="0011557D" w:rsidRDefault="001E632E" w:rsidP="001E632E">
      <w:pPr>
        <w:pStyle w:val="Heading2"/>
        <w:rPr>
          <w:highlight w:val="yellow"/>
        </w:rPr>
      </w:pPr>
      <w:r>
        <w:rPr>
          <w:highlight w:val="yellow"/>
        </w:rPr>
        <w:t>RV survey data and processing</w:t>
      </w:r>
    </w:p>
    <w:p w14:paraId="25614262" w14:textId="77777777" w:rsidR="001E632E" w:rsidRDefault="001E632E" w:rsidP="001E632E">
      <w:pPr>
        <w:pStyle w:val="ListParagraph"/>
        <w:numPr>
          <w:ilvl w:val="0"/>
          <w:numId w:val="12"/>
        </w:numPr>
        <w:rPr>
          <w:highlight w:val="yellow"/>
        </w:rPr>
      </w:pPr>
      <w:r>
        <w:rPr>
          <w:highlight w:val="yellow"/>
        </w:rPr>
        <w:t xml:space="preserve">The southern Gulf multispecies survey, using a trawl designed </w:t>
      </w:r>
      <w:proofErr w:type="spellStart"/>
      <w:r>
        <w:rPr>
          <w:highlight w:val="yellow"/>
        </w:rPr>
        <w:t>designed</w:t>
      </w:r>
      <w:proofErr w:type="spellEnd"/>
      <w:r>
        <w:rPr>
          <w:highlight w:val="yellow"/>
        </w:rPr>
        <w:t xml:space="preserve"> to catch mainly groundfish, also catches snow crab.</w:t>
      </w:r>
    </w:p>
    <w:p w14:paraId="1F3C6BB1" w14:textId="77777777" w:rsidR="001E632E" w:rsidRDefault="001E632E" w:rsidP="001E632E">
      <w:pPr>
        <w:pStyle w:val="ListParagraph"/>
        <w:numPr>
          <w:ilvl w:val="0"/>
          <w:numId w:val="12"/>
        </w:numPr>
        <w:rPr>
          <w:highlight w:val="yellow"/>
        </w:rPr>
      </w:pPr>
      <w:r>
        <w:rPr>
          <w:highlight w:val="yellow"/>
        </w:rPr>
        <w:t>Though catchability is fairly low, the area swept by the trawl is much greater and so sizeable catches of snow occur.</w:t>
      </w:r>
    </w:p>
    <w:p w14:paraId="6BFC20B7" w14:textId="77777777" w:rsidR="001E632E" w:rsidRDefault="001E632E" w:rsidP="001E632E">
      <w:pPr>
        <w:pStyle w:val="ListParagraph"/>
        <w:numPr>
          <w:ilvl w:val="0"/>
          <w:numId w:val="12"/>
        </w:numPr>
        <w:rPr>
          <w:highlight w:val="yellow"/>
        </w:rPr>
      </w:pPr>
      <w:r>
        <w:rPr>
          <w:highlight w:val="yellow"/>
        </w:rPr>
        <w:t>Since 2012, both length and weight measurements were taken , stratified by millimeter carapace width. Chela heights were also measured with the aim of determining male morphometric maturity.</w:t>
      </w:r>
    </w:p>
    <w:p w14:paraId="42800E42" w14:textId="77777777" w:rsidR="001E632E" w:rsidRDefault="001E632E" w:rsidP="001E632E">
      <w:pPr>
        <w:pStyle w:val="ListParagraph"/>
        <w:numPr>
          <w:ilvl w:val="0"/>
          <w:numId w:val="12"/>
        </w:numPr>
        <w:rPr>
          <w:highlight w:val="yellow"/>
        </w:rPr>
      </w:pPr>
      <w:r>
        <w:rPr>
          <w:highlight w:val="yellow"/>
        </w:rPr>
        <w:t>Female maturity was determined by direct observation of the abdominal segments.</w:t>
      </w:r>
    </w:p>
    <w:p w14:paraId="45AFC488" w14:textId="77777777" w:rsidR="001E632E" w:rsidRDefault="001E632E" w:rsidP="001E632E">
      <w:pPr>
        <w:pStyle w:val="ListParagraph"/>
        <w:numPr>
          <w:ilvl w:val="0"/>
          <w:numId w:val="12"/>
        </w:numPr>
        <w:rPr>
          <w:highlight w:val="yellow"/>
        </w:rPr>
      </w:pPr>
      <w:r>
        <w:rPr>
          <w:highlight w:val="yellow"/>
        </w:rPr>
        <w:t xml:space="preserve">The missing leg pattern was also observed </w:t>
      </w:r>
      <w:r w:rsidR="00CA6FE5">
        <w:rPr>
          <w:highlight w:val="yellow"/>
        </w:rPr>
        <w:t>but no distinction was between naturally occurring missing legs and those induced by human activity .</w:t>
      </w:r>
    </w:p>
    <w:p w14:paraId="031364FC" w14:textId="77777777" w:rsidR="001E632E" w:rsidRPr="00D52CE0" w:rsidRDefault="00D52CE0" w:rsidP="00D52CE0">
      <w:pPr>
        <w:pStyle w:val="ListParagraph"/>
        <w:numPr>
          <w:ilvl w:val="0"/>
          <w:numId w:val="12"/>
        </w:numPr>
        <w:rPr>
          <w:highlight w:val="yellow"/>
        </w:rPr>
      </w:pPr>
      <w:r>
        <w:rPr>
          <w:highlight w:val="yellow"/>
        </w:rPr>
        <w:t>Leg loss during sampling (i.e. trawling, extraction from the trawl or manipulation during sampling)</w:t>
      </w:r>
    </w:p>
    <w:p w14:paraId="1A15C747" w14:textId="77777777" w:rsidR="008A421E" w:rsidRPr="008D152A" w:rsidRDefault="008A421E" w:rsidP="008D152A">
      <w:pPr>
        <w:pStyle w:val="ListParagraph"/>
        <w:ind w:left="360"/>
        <w:rPr>
          <w:rFonts w:eastAsiaTheme="minorEastAsia"/>
        </w:rPr>
      </w:pPr>
    </w:p>
    <w:tbl>
      <w:tblPr>
        <w:tblStyle w:val="TableGrid"/>
        <w:tblW w:w="0" w:type="auto"/>
        <w:tblInd w:w="360" w:type="dxa"/>
        <w:tblLook w:val="04A0" w:firstRow="1" w:lastRow="0" w:firstColumn="1" w:lastColumn="0" w:noHBand="0" w:noVBand="1"/>
      </w:tblPr>
      <w:tblGrid>
        <w:gridCol w:w="9216"/>
      </w:tblGrid>
      <w:tr w:rsidR="00162142" w14:paraId="758DCB0D" w14:textId="77777777" w:rsidTr="008A421E">
        <w:tc>
          <w:tcPr>
            <w:tcW w:w="9216" w:type="dxa"/>
          </w:tcPr>
          <w:p w14:paraId="508ABD52" w14:textId="77777777" w:rsidR="00162142" w:rsidRDefault="00162142" w:rsidP="00162142">
            <w:pPr>
              <w:pStyle w:val="ListParagraph"/>
              <w:ind w:left="0"/>
            </w:pPr>
            <w:r>
              <w:t>Table X :  Summary of weight-length regression coefficients obtained from Hébert et al. 2002.</w:t>
            </w:r>
            <w:r w:rsidR="00742B5E">
              <w:t xml:space="preserve"> Units are weights in grams and carapace widths in millimeters.</w:t>
            </w:r>
          </w:p>
        </w:tc>
      </w:tr>
      <w:tr w:rsidR="00162142" w14:paraId="179564A8" w14:textId="77777777" w:rsidTr="008A421E">
        <w:tc>
          <w:tcPr>
            <w:tcW w:w="9216" w:type="dxa"/>
          </w:tcPr>
          <w:p w14:paraId="5BB3B0E0" w14:textId="77777777" w:rsidR="00162142" w:rsidRDefault="00162142" w:rsidP="00162142">
            <w:pPr>
              <w:pStyle w:val="ListParagraph"/>
              <w:ind w:left="0"/>
            </w:pPr>
          </w:p>
        </w:tc>
      </w:tr>
      <w:tr w:rsidR="00162142" w14:paraId="3DC59488" w14:textId="77777777" w:rsidTr="008A421E">
        <w:tc>
          <w:tcPr>
            <w:tcW w:w="921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559"/>
              <w:gridCol w:w="1560"/>
              <w:gridCol w:w="992"/>
            </w:tblGrid>
            <w:tr w:rsidR="00162142" w14:paraId="7A54B922" w14:textId="77777777" w:rsidTr="00F6147F">
              <w:trPr>
                <w:jc w:val="center"/>
              </w:trPr>
              <w:tc>
                <w:tcPr>
                  <w:tcW w:w="1951" w:type="dxa"/>
                  <w:tcBorders>
                    <w:top w:val="single" w:sz="4" w:space="0" w:color="auto"/>
                    <w:bottom w:val="single" w:sz="12" w:space="0" w:color="auto"/>
                  </w:tcBorders>
                </w:tcPr>
                <w:p w14:paraId="59434E5B" w14:textId="77777777" w:rsidR="00162142" w:rsidRPr="00EA37A4" w:rsidRDefault="00162142" w:rsidP="00F6147F">
                  <w:pPr>
                    <w:jc w:val="center"/>
                    <w:rPr>
                      <w:b/>
                      <w:lang w:eastAsia="en-CA"/>
                    </w:rPr>
                  </w:pPr>
                  <w:r w:rsidRPr="00EA37A4">
                    <w:rPr>
                      <w:b/>
                      <w:lang w:eastAsia="en-CA"/>
                    </w:rPr>
                    <w:t>Carapace category</w:t>
                  </w:r>
                </w:p>
              </w:tc>
              <w:tc>
                <w:tcPr>
                  <w:tcW w:w="1559" w:type="dxa"/>
                  <w:tcBorders>
                    <w:top w:val="single" w:sz="4" w:space="0" w:color="auto"/>
                    <w:bottom w:val="single" w:sz="12" w:space="0" w:color="auto"/>
                  </w:tcBorders>
                </w:tcPr>
                <w:p w14:paraId="0621E449" w14:textId="77777777" w:rsidR="00162142" w:rsidRPr="00EA37A4" w:rsidRDefault="00162142" w:rsidP="00F6147F">
                  <w:pPr>
                    <w:jc w:val="center"/>
                    <w:rPr>
                      <w:b/>
                      <w:lang w:eastAsia="en-CA"/>
                    </w:rPr>
                  </w:pPr>
                  <w:r w:rsidRPr="00EA37A4">
                    <w:rPr>
                      <w:b/>
                      <w:lang w:eastAsia="en-CA"/>
                    </w:rPr>
                    <w:t>Maturity</w:t>
                  </w:r>
                </w:p>
              </w:tc>
              <w:tc>
                <w:tcPr>
                  <w:tcW w:w="1560" w:type="dxa"/>
                  <w:tcBorders>
                    <w:top w:val="single" w:sz="4" w:space="0" w:color="auto"/>
                    <w:bottom w:val="single" w:sz="12" w:space="0" w:color="auto"/>
                  </w:tcBorders>
                </w:tcPr>
                <w:p w14:paraId="5D3F7539" w14:textId="77777777" w:rsidR="00162142" w:rsidRPr="00CC106F" w:rsidRDefault="00162142" w:rsidP="00F6147F">
                  <w:pPr>
                    <w:jc w:val="center"/>
                    <w:rPr>
                      <w:rFonts w:ascii="Cambria" w:eastAsia="Times New Roman" w:hAnsi="Cambria" w:cs="Times New Roman"/>
                      <w:b/>
                      <w:lang w:eastAsia="en-CA"/>
                    </w:rPr>
                  </w:pPr>
                  <m:oMathPara>
                    <m:oMath>
                      <m:r>
                        <m:rPr>
                          <m:sty m:val="bi"/>
                        </m:rPr>
                        <w:rPr>
                          <w:rFonts w:ascii="Cambria Math" w:hAnsi="Cambria Math"/>
                          <w:lang w:eastAsia="en-CA"/>
                        </w:rPr>
                        <m:t>α</m:t>
                      </m:r>
                    </m:oMath>
                  </m:oMathPara>
                </w:p>
              </w:tc>
              <w:tc>
                <w:tcPr>
                  <w:tcW w:w="992" w:type="dxa"/>
                  <w:tcBorders>
                    <w:top w:val="single" w:sz="4" w:space="0" w:color="auto"/>
                    <w:bottom w:val="single" w:sz="12" w:space="0" w:color="auto"/>
                  </w:tcBorders>
                </w:tcPr>
                <w:p w14:paraId="6680E817" w14:textId="77777777" w:rsidR="00162142" w:rsidRPr="00CC106F" w:rsidRDefault="00162142" w:rsidP="00F6147F">
                  <w:pPr>
                    <w:jc w:val="center"/>
                    <w:rPr>
                      <w:b/>
                      <w:lang w:eastAsia="en-CA"/>
                    </w:rPr>
                  </w:pPr>
                  <m:oMathPara>
                    <m:oMath>
                      <m:r>
                        <m:rPr>
                          <m:sty m:val="bi"/>
                        </m:rPr>
                        <w:rPr>
                          <w:rFonts w:ascii="Cambria Math" w:hAnsi="Cambria Math"/>
                          <w:lang w:eastAsia="en-CA"/>
                        </w:rPr>
                        <m:t>β</m:t>
                      </m:r>
                    </m:oMath>
                  </m:oMathPara>
                </w:p>
              </w:tc>
            </w:tr>
            <w:tr w:rsidR="00162142" w14:paraId="16B50860" w14:textId="77777777" w:rsidTr="00F6147F">
              <w:trPr>
                <w:jc w:val="center"/>
              </w:trPr>
              <w:tc>
                <w:tcPr>
                  <w:tcW w:w="1951" w:type="dxa"/>
                  <w:tcBorders>
                    <w:top w:val="single" w:sz="12" w:space="0" w:color="auto"/>
                  </w:tcBorders>
                  <w:vAlign w:val="center"/>
                </w:tcPr>
                <w:p w14:paraId="1F4F3415" w14:textId="77777777" w:rsidR="00162142" w:rsidRDefault="00162142" w:rsidP="00F6147F">
                  <w:pPr>
                    <w:jc w:val="center"/>
                    <w:rPr>
                      <w:lang w:eastAsia="en-CA"/>
                    </w:rPr>
                  </w:pPr>
                  <w:r>
                    <w:rPr>
                      <w:lang w:eastAsia="en-CA"/>
                    </w:rPr>
                    <w:t>New</w:t>
                  </w:r>
                </w:p>
              </w:tc>
              <w:tc>
                <w:tcPr>
                  <w:tcW w:w="1559" w:type="dxa"/>
                  <w:tcBorders>
                    <w:top w:val="single" w:sz="12" w:space="0" w:color="auto"/>
                  </w:tcBorders>
                  <w:vAlign w:val="center"/>
                </w:tcPr>
                <w:p w14:paraId="3C8DBE4E" w14:textId="77777777" w:rsidR="00162142" w:rsidRDefault="00162142" w:rsidP="00F6147F">
                  <w:pPr>
                    <w:jc w:val="center"/>
                    <w:rPr>
                      <w:lang w:eastAsia="en-CA"/>
                    </w:rPr>
                  </w:pPr>
                  <w:r>
                    <w:rPr>
                      <w:lang w:eastAsia="en-CA"/>
                    </w:rPr>
                    <w:t>Adolescent</w:t>
                  </w:r>
                </w:p>
              </w:tc>
              <w:tc>
                <w:tcPr>
                  <w:tcW w:w="1560" w:type="dxa"/>
                  <w:tcBorders>
                    <w:top w:val="single" w:sz="12" w:space="0" w:color="auto"/>
                  </w:tcBorders>
                  <w:vAlign w:val="center"/>
                </w:tcPr>
                <w:p w14:paraId="24CA846A"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3.892×</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12" w:space="0" w:color="auto"/>
                  </w:tcBorders>
                  <w:vAlign w:val="center"/>
                </w:tcPr>
                <w:p w14:paraId="08469454"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3.453</w:t>
                  </w:r>
                </w:p>
              </w:tc>
            </w:tr>
            <w:tr w:rsidR="00162142" w14:paraId="23F1B70B" w14:textId="77777777" w:rsidTr="00F6147F">
              <w:trPr>
                <w:jc w:val="center"/>
              </w:trPr>
              <w:tc>
                <w:tcPr>
                  <w:tcW w:w="1951" w:type="dxa"/>
                  <w:vAlign w:val="center"/>
                </w:tcPr>
                <w:p w14:paraId="3A0F04A5" w14:textId="77777777" w:rsidR="00162142" w:rsidRDefault="00162142" w:rsidP="00F6147F">
                  <w:pPr>
                    <w:jc w:val="center"/>
                    <w:rPr>
                      <w:lang w:eastAsia="en-CA"/>
                    </w:rPr>
                  </w:pPr>
                  <w:r>
                    <w:rPr>
                      <w:lang w:eastAsia="en-CA"/>
                    </w:rPr>
                    <w:t>Intermediate</w:t>
                  </w:r>
                </w:p>
              </w:tc>
              <w:tc>
                <w:tcPr>
                  <w:tcW w:w="1559" w:type="dxa"/>
                  <w:vAlign w:val="center"/>
                </w:tcPr>
                <w:p w14:paraId="6D320980" w14:textId="77777777" w:rsidR="00162142" w:rsidRDefault="00162142" w:rsidP="00F6147F">
                  <w:pPr>
                    <w:jc w:val="center"/>
                    <w:rPr>
                      <w:lang w:eastAsia="en-CA"/>
                    </w:rPr>
                  </w:pPr>
                  <w:r>
                    <w:rPr>
                      <w:lang w:eastAsia="en-CA"/>
                    </w:rPr>
                    <w:t>Adolescent</w:t>
                  </w:r>
                </w:p>
              </w:tc>
              <w:tc>
                <w:tcPr>
                  <w:tcW w:w="1560" w:type="dxa"/>
                  <w:vAlign w:val="center"/>
                </w:tcPr>
                <w:p w14:paraId="33A3725B"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5.465×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14:paraId="2066D478"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2.899</w:t>
                  </w:r>
                </w:p>
              </w:tc>
            </w:tr>
            <w:tr w:rsidR="00162142" w14:paraId="6907CEB5" w14:textId="77777777" w:rsidTr="00F6147F">
              <w:trPr>
                <w:jc w:val="center"/>
              </w:trPr>
              <w:tc>
                <w:tcPr>
                  <w:tcW w:w="1951" w:type="dxa"/>
                  <w:tcBorders>
                    <w:bottom w:val="single" w:sz="4" w:space="0" w:color="auto"/>
                  </w:tcBorders>
                  <w:vAlign w:val="center"/>
                </w:tcPr>
                <w:p w14:paraId="0B07E45C" w14:textId="77777777"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14:paraId="48D05C36" w14:textId="77777777" w:rsidR="00162142" w:rsidRDefault="00162142" w:rsidP="00F6147F">
                  <w:pPr>
                    <w:jc w:val="center"/>
                    <w:rPr>
                      <w:lang w:eastAsia="en-CA"/>
                    </w:rPr>
                  </w:pPr>
                  <w:r>
                    <w:rPr>
                      <w:lang w:eastAsia="en-CA"/>
                    </w:rPr>
                    <w:t>Adolescent</w:t>
                  </w:r>
                </w:p>
              </w:tc>
              <w:tc>
                <w:tcPr>
                  <w:tcW w:w="1560" w:type="dxa"/>
                  <w:tcBorders>
                    <w:bottom w:val="single" w:sz="4" w:space="0" w:color="auto"/>
                  </w:tcBorders>
                  <w:vAlign w:val="center"/>
                </w:tcPr>
                <w:p w14:paraId="7C6E65B2"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3.087×</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14:paraId="324054F3"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3.065</w:t>
                  </w:r>
                </w:p>
              </w:tc>
            </w:tr>
            <w:tr w:rsidR="00162142" w14:paraId="4457AA70" w14:textId="77777777" w:rsidTr="00F6147F">
              <w:trPr>
                <w:jc w:val="center"/>
              </w:trPr>
              <w:tc>
                <w:tcPr>
                  <w:tcW w:w="1951" w:type="dxa"/>
                  <w:tcBorders>
                    <w:top w:val="single" w:sz="4" w:space="0" w:color="auto"/>
                  </w:tcBorders>
                  <w:vAlign w:val="center"/>
                </w:tcPr>
                <w:p w14:paraId="6B91ED30" w14:textId="77777777" w:rsidR="00162142" w:rsidRDefault="00162142" w:rsidP="00F6147F">
                  <w:pPr>
                    <w:jc w:val="center"/>
                    <w:rPr>
                      <w:lang w:eastAsia="en-CA"/>
                    </w:rPr>
                  </w:pPr>
                  <w:r>
                    <w:rPr>
                      <w:lang w:eastAsia="en-CA"/>
                    </w:rPr>
                    <w:t>New</w:t>
                  </w:r>
                </w:p>
              </w:tc>
              <w:tc>
                <w:tcPr>
                  <w:tcW w:w="1559" w:type="dxa"/>
                  <w:tcBorders>
                    <w:top w:val="single" w:sz="4" w:space="0" w:color="auto"/>
                  </w:tcBorders>
                  <w:vAlign w:val="center"/>
                </w:tcPr>
                <w:p w14:paraId="584538CE" w14:textId="77777777" w:rsidR="00162142" w:rsidRDefault="00162142" w:rsidP="00F6147F">
                  <w:pPr>
                    <w:jc w:val="center"/>
                    <w:rPr>
                      <w:lang w:eastAsia="en-CA"/>
                    </w:rPr>
                  </w:pPr>
                  <w:r>
                    <w:rPr>
                      <w:lang w:eastAsia="en-CA"/>
                    </w:rPr>
                    <w:t>Adult</w:t>
                  </w:r>
                </w:p>
              </w:tc>
              <w:tc>
                <w:tcPr>
                  <w:tcW w:w="1560" w:type="dxa"/>
                  <w:tcBorders>
                    <w:top w:val="single" w:sz="4" w:space="0" w:color="auto"/>
                  </w:tcBorders>
                  <w:vAlign w:val="center"/>
                </w:tcPr>
                <w:p w14:paraId="72A1261A"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8.281×</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4" w:space="0" w:color="auto"/>
                  </w:tcBorders>
                  <w:vAlign w:val="center"/>
                </w:tcPr>
                <w:p w14:paraId="2B3FA989"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3.315</w:t>
                  </w:r>
                </w:p>
              </w:tc>
            </w:tr>
            <w:tr w:rsidR="00162142" w14:paraId="4A95887F" w14:textId="77777777" w:rsidTr="00F6147F">
              <w:trPr>
                <w:jc w:val="center"/>
              </w:trPr>
              <w:tc>
                <w:tcPr>
                  <w:tcW w:w="1951" w:type="dxa"/>
                  <w:vAlign w:val="center"/>
                </w:tcPr>
                <w:p w14:paraId="723250F8" w14:textId="77777777" w:rsidR="00162142" w:rsidRDefault="00162142" w:rsidP="00F6147F">
                  <w:pPr>
                    <w:jc w:val="center"/>
                    <w:rPr>
                      <w:lang w:eastAsia="en-CA"/>
                    </w:rPr>
                  </w:pPr>
                  <w:r>
                    <w:rPr>
                      <w:lang w:eastAsia="en-CA"/>
                    </w:rPr>
                    <w:lastRenderedPageBreak/>
                    <w:t>Intermediate</w:t>
                  </w:r>
                </w:p>
              </w:tc>
              <w:tc>
                <w:tcPr>
                  <w:tcW w:w="1559" w:type="dxa"/>
                  <w:vAlign w:val="center"/>
                </w:tcPr>
                <w:p w14:paraId="0F592279" w14:textId="77777777" w:rsidR="00162142" w:rsidRDefault="00162142" w:rsidP="00F6147F">
                  <w:pPr>
                    <w:jc w:val="center"/>
                    <w:rPr>
                      <w:lang w:eastAsia="en-CA"/>
                    </w:rPr>
                  </w:pPr>
                  <w:r>
                    <w:rPr>
                      <w:lang w:eastAsia="en-CA"/>
                    </w:rPr>
                    <w:t>Adult</w:t>
                  </w:r>
                </w:p>
              </w:tc>
              <w:tc>
                <w:tcPr>
                  <w:tcW w:w="1560" w:type="dxa"/>
                  <w:vAlign w:val="center"/>
                </w:tcPr>
                <w:p w14:paraId="698C307B"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3.416×</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14:paraId="422CC530"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3.039</w:t>
                  </w:r>
                </w:p>
              </w:tc>
            </w:tr>
            <w:tr w:rsidR="00162142" w14:paraId="5E6EC76F" w14:textId="77777777" w:rsidTr="00F6147F">
              <w:trPr>
                <w:jc w:val="center"/>
              </w:trPr>
              <w:tc>
                <w:tcPr>
                  <w:tcW w:w="1951" w:type="dxa"/>
                  <w:tcBorders>
                    <w:bottom w:val="single" w:sz="4" w:space="0" w:color="auto"/>
                  </w:tcBorders>
                  <w:vAlign w:val="center"/>
                </w:tcPr>
                <w:p w14:paraId="65A2439B" w14:textId="77777777"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14:paraId="1D08787D" w14:textId="77777777" w:rsidR="00162142" w:rsidRDefault="00162142" w:rsidP="00F6147F">
                  <w:pPr>
                    <w:jc w:val="center"/>
                    <w:rPr>
                      <w:lang w:eastAsia="en-CA"/>
                    </w:rPr>
                  </w:pPr>
                  <w:r>
                    <w:rPr>
                      <w:lang w:eastAsia="en-CA"/>
                    </w:rPr>
                    <w:t>Adult</w:t>
                  </w:r>
                </w:p>
              </w:tc>
              <w:tc>
                <w:tcPr>
                  <w:tcW w:w="1560" w:type="dxa"/>
                  <w:tcBorders>
                    <w:bottom w:val="single" w:sz="4" w:space="0" w:color="auto"/>
                  </w:tcBorders>
                  <w:vAlign w:val="center"/>
                </w:tcPr>
                <w:p w14:paraId="69030B74"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2.665×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14:paraId="34DB5C40"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3.098</w:t>
                  </w:r>
                </w:p>
              </w:tc>
            </w:tr>
          </w:tbl>
          <w:p w14:paraId="5AE5D267" w14:textId="77777777" w:rsidR="00162142" w:rsidRDefault="00162142" w:rsidP="00162142">
            <w:pPr>
              <w:pStyle w:val="ListParagraph"/>
              <w:ind w:left="0"/>
            </w:pPr>
          </w:p>
        </w:tc>
      </w:tr>
    </w:tbl>
    <w:p w14:paraId="5FDFFA73" w14:textId="77777777" w:rsidR="008B6CFB" w:rsidRDefault="008B6CFB" w:rsidP="00C36303">
      <w:pPr>
        <w:rPr>
          <w:lang w:eastAsia="en-CA"/>
        </w:rPr>
      </w:pPr>
    </w:p>
    <w:p w14:paraId="2E97EDD6" w14:textId="77777777" w:rsidR="008B6CFB" w:rsidRPr="008B6CFB" w:rsidRDefault="008B6CFB" w:rsidP="008B6CFB">
      <w:pPr>
        <w:pStyle w:val="ListParagraph"/>
        <w:numPr>
          <w:ilvl w:val="0"/>
          <w:numId w:val="5"/>
        </w:numPr>
      </w:pPr>
      <w:r w:rsidRPr="008B6CFB">
        <w:rPr>
          <w:lang w:eastAsia="en-CA"/>
        </w:rPr>
        <w:t xml:space="preserve">Currently, </w:t>
      </w:r>
      <w:r w:rsidR="00C70352">
        <w:rPr>
          <w:lang w:eastAsia="en-CA"/>
        </w:rPr>
        <w:t xml:space="preserve">commercial biomass </w:t>
      </w:r>
      <w:r w:rsidRPr="008B6CFB">
        <w:rPr>
          <w:lang w:eastAsia="en-CA"/>
        </w:rPr>
        <w:t>estimates</w:t>
      </w:r>
      <w:r w:rsidR="00C70352">
        <w:rPr>
          <w:lang w:eastAsia="en-CA"/>
        </w:rPr>
        <w:t xml:space="preserve">, from which quota levels are set, </w:t>
      </w:r>
      <w:r w:rsidRPr="008B6CFB">
        <w:rPr>
          <w:lang w:eastAsia="en-CA"/>
        </w:rPr>
        <w:t xml:space="preserve">are estimated from length-frequency data assuming that commercial-classed crab are intact and thus have no regenerating </w:t>
      </w:r>
      <w:r w:rsidR="00071C08">
        <w:rPr>
          <w:lang w:eastAsia="en-CA"/>
        </w:rPr>
        <w:t xml:space="preserve">or </w:t>
      </w:r>
      <w:r w:rsidRPr="008B6CFB">
        <w:rPr>
          <w:lang w:eastAsia="en-CA"/>
        </w:rPr>
        <w:t xml:space="preserve">missing legs or chelipeds. </w:t>
      </w:r>
    </w:p>
    <w:p w14:paraId="158BFF57" w14:textId="77777777" w:rsidR="008B6CFB" w:rsidRPr="008B6CFB" w:rsidRDefault="008B6CFB" w:rsidP="008B6CFB">
      <w:pPr>
        <w:pStyle w:val="ListParagraph"/>
        <w:numPr>
          <w:ilvl w:val="0"/>
          <w:numId w:val="5"/>
        </w:numPr>
      </w:pPr>
      <w:r>
        <w:rPr>
          <w:rFonts w:cs="Times New Roman"/>
          <w:lang w:eastAsia="en-CA"/>
        </w:rPr>
        <w:t>This study analyzes a set of observational data to determine the</w:t>
      </w:r>
      <w:r w:rsidRPr="008B6CFB">
        <w:rPr>
          <w:rFonts w:cs="Times New Roman"/>
          <w:lang w:eastAsia="en-CA"/>
        </w:rPr>
        <w:t xml:space="preserve"> length-weight relationship </w:t>
      </w:r>
      <w:r>
        <w:rPr>
          <w:rFonts w:cs="Times New Roman"/>
          <w:lang w:eastAsia="en-CA"/>
        </w:rPr>
        <w:t xml:space="preserve">for crab which accounts for any specific pattern of missing or regenerating legs. </w:t>
      </w:r>
    </w:p>
    <w:p w14:paraId="36CF62DB" w14:textId="77777777" w:rsidR="00571DF7" w:rsidRDefault="00C70352" w:rsidP="008B6CFB">
      <w:pPr>
        <w:pStyle w:val="ListParagraph"/>
        <w:numPr>
          <w:ilvl w:val="0"/>
          <w:numId w:val="2"/>
        </w:numPr>
        <w:rPr>
          <w:lang w:eastAsia="en-CA"/>
        </w:rPr>
      </w:pPr>
      <w:r>
        <w:rPr>
          <w:lang w:eastAsia="en-CA"/>
        </w:rPr>
        <w:t>We then use this function to account determine the difference in biomass estimates which account for these factors.</w:t>
      </w:r>
    </w:p>
    <w:p w14:paraId="4D103284" w14:textId="77777777" w:rsidR="00A23D11" w:rsidRDefault="00A23D11" w:rsidP="008B6CFB">
      <w:pPr>
        <w:pStyle w:val="ListParagraph"/>
        <w:numPr>
          <w:ilvl w:val="0"/>
          <w:numId w:val="2"/>
        </w:numPr>
        <w:rPr>
          <w:highlight w:val="yellow"/>
          <w:lang w:eastAsia="en-CA"/>
        </w:rPr>
      </w:pPr>
      <w:r w:rsidRPr="00A23D11">
        <w:rPr>
          <w:highlight w:val="yellow"/>
          <w:lang w:eastAsia="en-CA"/>
        </w:rPr>
        <w:t>We must test for possible interactions between the missing or regenerating covariates and the carapace width.</w:t>
      </w:r>
    </w:p>
    <w:p w14:paraId="016ECC52" w14:textId="77777777" w:rsidR="00A23D11" w:rsidRPr="00A23D11" w:rsidRDefault="00A23D11" w:rsidP="008B6CFB">
      <w:pPr>
        <w:pStyle w:val="ListParagraph"/>
        <w:numPr>
          <w:ilvl w:val="0"/>
          <w:numId w:val="2"/>
        </w:numPr>
        <w:rPr>
          <w:highlight w:val="yellow"/>
          <w:lang w:eastAsia="en-CA"/>
        </w:rPr>
      </w:pPr>
      <w:r>
        <w:rPr>
          <w:highlight w:val="yellow"/>
          <w:lang w:eastAsia="en-CA"/>
        </w:rPr>
        <w:t>There is the median estimate and the mean (bias corrected) predictions.</w:t>
      </w:r>
    </w:p>
    <w:p w14:paraId="12A11B84" w14:textId="77777777" w:rsidR="00A23D11" w:rsidRDefault="00A23D11" w:rsidP="00A23D11">
      <w:pPr>
        <w:pStyle w:val="Heading1"/>
        <w:rPr>
          <w:lang w:eastAsia="en-CA"/>
        </w:rPr>
      </w:pPr>
      <w:r>
        <w:rPr>
          <w:lang w:eastAsia="en-CA"/>
        </w:rPr>
        <w:t>Results:</w:t>
      </w:r>
    </w:p>
    <w:p w14:paraId="49A9537F" w14:textId="77777777" w:rsidR="00A23D11" w:rsidRDefault="00A23D11" w:rsidP="00A23D11">
      <w:pPr>
        <w:rPr>
          <w:lang w:eastAsia="en-CA"/>
        </w:rPr>
      </w:pPr>
    </w:p>
    <w:tbl>
      <w:tblPr>
        <w:tblStyle w:val="TableGrid"/>
        <w:tblW w:w="0" w:type="auto"/>
        <w:tblLook w:val="04A0" w:firstRow="1" w:lastRow="0" w:firstColumn="1" w:lastColumn="0" w:noHBand="0" w:noVBand="1"/>
      </w:tblPr>
      <w:tblGrid>
        <w:gridCol w:w="1526"/>
        <w:gridCol w:w="1417"/>
        <w:gridCol w:w="1161"/>
        <w:gridCol w:w="1368"/>
        <w:gridCol w:w="1368"/>
        <w:gridCol w:w="1368"/>
        <w:gridCol w:w="1368"/>
      </w:tblGrid>
      <w:tr w:rsidR="00A23D11" w14:paraId="6553EE18" w14:textId="77777777" w:rsidTr="00A23D11">
        <w:tc>
          <w:tcPr>
            <w:tcW w:w="1526" w:type="dxa"/>
            <w:tcBorders>
              <w:left w:val="nil"/>
              <w:bottom w:val="single" w:sz="12" w:space="0" w:color="auto"/>
              <w:right w:val="single" w:sz="4" w:space="0" w:color="auto"/>
            </w:tcBorders>
          </w:tcPr>
          <w:p w14:paraId="7FF50B7B" w14:textId="77777777" w:rsidR="00A23D11" w:rsidRPr="00A23D11" w:rsidRDefault="00A23D11" w:rsidP="00A23D11">
            <w:pPr>
              <w:rPr>
                <w:b/>
                <w:lang w:eastAsia="en-CA"/>
              </w:rPr>
            </w:pPr>
            <w:r w:rsidRPr="00A23D11">
              <w:rPr>
                <w:b/>
                <w:lang w:eastAsia="en-CA"/>
              </w:rPr>
              <w:t>Body part</w:t>
            </w:r>
          </w:p>
        </w:tc>
        <w:tc>
          <w:tcPr>
            <w:tcW w:w="1417" w:type="dxa"/>
            <w:tcBorders>
              <w:left w:val="single" w:sz="4" w:space="0" w:color="auto"/>
              <w:bottom w:val="single" w:sz="12" w:space="0" w:color="auto"/>
              <w:right w:val="single" w:sz="4" w:space="0" w:color="auto"/>
            </w:tcBorders>
          </w:tcPr>
          <w:p w14:paraId="76C67C32" w14:textId="77777777" w:rsidR="00A23D11" w:rsidRPr="00A23D11" w:rsidRDefault="00A23D11" w:rsidP="00A23D11">
            <w:pPr>
              <w:jc w:val="center"/>
              <w:rPr>
                <w:b/>
                <w:lang w:eastAsia="en-CA"/>
              </w:rPr>
            </w:pPr>
            <w:r w:rsidRPr="00A23D11">
              <w:rPr>
                <w:b/>
                <w:lang w:eastAsia="en-CA"/>
              </w:rPr>
              <w:t>% by weight</w:t>
            </w:r>
          </w:p>
        </w:tc>
        <w:tc>
          <w:tcPr>
            <w:tcW w:w="1161" w:type="dxa"/>
            <w:tcBorders>
              <w:left w:val="single" w:sz="4" w:space="0" w:color="auto"/>
              <w:bottom w:val="single" w:sz="12" w:space="0" w:color="auto"/>
              <w:right w:val="nil"/>
            </w:tcBorders>
          </w:tcPr>
          <w:p w14:paraId="37977696" w14:textId="77777777" w:rsidR="00A23D11" w:rsidRPr="00A23D11" w:rsidRDefault="00A23D11" w:rsidP="00A23D11">
            <w:pPr>
              <w:jc w:val="center"/>
              <w:rPr>
                <w:b/>
                <w:lang w:eastAsia="en-CA"/>
              </w:rPr>
            </w:pPr>
            <w:r w:rsidRPr="00A23D11">
              <w:rPr>
                <w:b/>
                <w:lang w:eastAsia="en-CA"/>
              </w:rPr>
              <w:t>95 mm</w:t>
            </w:r>
          </w:p>
        </w:tc>
        <w:tc>
          <w:tcPr>
            <w:tcW w:w="1368" w:type="dxa"/>
            <w:tcBorders>
              <w:left w:val="nil"/>
              <w:bottom w:val="single" w:sz="12" w:space="0" w:color="auto"/>
              <w:right w:val="nil"/>
            </w:tcBorders>
          </w:tcPr>
          <w:p w14:paraId="48AD2C09" w14:textId="77777777" w:rsidR="00A23D11" w:rsidRPr="00A23D11" w:rsidRDefault="00A23D11" w:rsidP="00A23D11">
            <w:pPr>
              <w:jc w:val="center"/>
              <w:rPr>
                <w:b/>
                <w:lang w:eastAsia="en-CA"/>
              </w:rPr>
            </w:pPr>
            <w:r w:rsidRPr="00A23D11">
              <w:rPr>
                <w:b/>
                <w:lang w:eastAsia="en-CA"/>
              </w:rPr>
              <w:t>100 mm</w:t>
            </w:r>
          </w:p>
        </w:tc>
        <w:tc>
          <w:tcPr>
            <w:tcW w:w="1368" w:type="dxa"/>
            <w:tcBorders>
              <w:left w:val="nil"/>
              <w:bottom w:val="single" w:sz="12" w:space="0" w:color="auto"/>
              <w:right w:val="nil"/>
            </w:tcBorders>
          </w:tcPr>
          <w:p w14:paraId="367F436A" w14:textId="77777777" w:rsidR="00A23D11" w:rsidRPr="00A23D11" w:rsidRDefault="00A23D11" w:rsidP="00A23D11">
            <w:pPr>
              <w:jc w:val="center"/>
              <w:rPr>
                <w:b/>
                <w:lang w:eastAsia="en-CA"/>
              </w:rPr>
            </w:pPr>
            <w:r w:rsidRPr="00A23D11">
              <w:rPr>
                <w:b/>
                <w:lang w:eastAsia="en-CA"/>
              </w:rPr>
              <w:t>110 mm</w:t>
            </w:r>
          </w:p>
        </w:tc>
        <w:tc>
          <w:tcPr>
            <w:tcW w:w="1368" w:type="dxa"/>
            <w:tcBorders>
              <w:left w:val="nil"/>
              <w:bottom w:val="single" w:sz="12" w:space="0" w:color="auto"/>
              <w:right w:val="nil"/>
            </w:tcBorders>
          </w:tcPr>
          <w:p w14:paraId="4B4A13CC" w14:textId="77777777" w:rsidR="00A23D11" w:rsidRPr="00A23D11" w:rsidRDefault="00A23D11" w:rsidP="00A23D11">
            <w:pPr>
              <w:jc w:val="center"/>
              <w:rPr>
                <w:b/>
                <w:lang w:eastAsia="en-CA"/>
              </w:rPr>
            </w:pPr>
            <w:r w:rsidRPr="00A23D11">
              <w:rPr>
                <w:b/>
                <w:lang w:eastAsia="en-CA"/>
              </w:rPr>
              <w:t>120 mm</w:t>
            </w:r>
          </w:p>
        </w:tc>
        <w:tc>
          <w:tcPr>
            <w:tcW w:w="1368" w:type="dxa"/>
            <w:tcBorders>
              <w:left w:val="nil"/>
              <w:bottom w:val="single" w:sz="12" w:space="0" w:color="auto"/>
              <w:right w:val="nil"/>
            </w:tcBorders>
          </w:tcPr>
          <w:p w14:paraId="73E64E3A" w14:textId="77777777" w:rsidR="00A23D11" w:rsidRPr="00A23D11" w:rsidRDefault="00A23D11" w:rsidP="00A23D11">
            <w:pPr>
              <w:jc w:val="center"/>
              <w:rPr>
                <w:b/>
                <w:lang w:eastAsia="en-CA"/>
              </w:rPr>
            </w:pPr>
            <w:r w:rsidRPr="00A23D11">
              <w:rPr>
                <w:b/>
                <w:lang w:eastAsia="en-CA"/>
              </w:rPr>
              <w:t>130 mm</w:t>
            </w:r>
          </w:p>
        </w:tc>
      </w:tr>
      <w:tr w:rsidR="00A23D11" w14:paraId="671F4FAB" w14:textId="77777777" w:rsidTr="00A23D11">
        <w:tc>
          <w:tcPr>
            <w:tcW w:w="1526" w:type="dxa"/>
            <w:tcBorders>
              <w:top w:val="single" w:sz="12" w:space="0" w:color="auto"/>
              <w:left w:val="nil"/>
              <w:bottom w:val="nil"/>
              <w:right w:val="single" w:sz="4" w:space="0" w:color="auto"/>
            </w:tcBorders>
          </w:tcPr>
          <w:p w14:paraId="5FE205A1" w14:textId="77777777" w:rsidR="00A23D11" w:rsidRDefault="00A23D11" w:rsidP="00A23D11">
            <w:pPr>
              <w:rPr>
                <w:lang w:eastAsia="en-CA"/>
              </w:rPr>
            </w:pPr>
            <w:r>
              <w:rPr>
                <w:lang w:eastAsia="en-CA"/>
              </w:rPr>
              <w:t>Discus</w:t>
            </w:r>
          </w:p>
        </w:tc>
        <w:tc>
          <w:tcPr>
            <w:tcW w:w="1417" w:type="dxa"/>
            <w:tcBorders>
              <w:top w:val="single" w:sz="12" w:space="0" w:color="auto"/>
              <w:left w:val="single" w:sz="4" w:space="0" w:color="auto"/>
              <w:bottom w:val="nil"/>
              <w:right w:val="single" w:sz="4" w:space="0" w:color="auto"/>
            </w:tcBorders>
          </w:tcPr>
          <w:p w14:paraId="7CFED570" w14:textId="77777777" w:rsidR="00A23D11" w:rsidRDefault="00A23D11" w:rsidP="00A23D11">
            <w:pPr>
              <w:jc w:val="center"/>
              <w:rPr>
                <w:lang w:eastAsia="en-CA"/>
              </w:rPr>
            </w:pPr>
          </w:p>
        </w:tc>
        <w:tc>
          <w:tcPr>
            <w:tcW w:w="1161" w:type="dxa"/>
            <w:tcBorders>
              <w:top w:val="single" w:sz="12" w:space="0" w:color="auto"/>
              <w:left w:val="single" w:sz="4" w:space="0" w:color="auto"/>
              <w:bottom w:val="nil"/>
              <w:right w:val="nil"/>
            </w:tcBorders>
          </w:tcPr>
          <w:p w14:paraId="574F35BA"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4CD0D25"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97DFF7D"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1BF16FC"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6AE17A57" w14:textId="77777777" w:rsidR="00A23D11" w:rsidRDefault="00A23D11" w:rsidP="00A23D11">
            <w:pPr>
              <w:jc w:val="center"/>
              <w:rPr>
                <w:lang w:eastAsia="en-CA"/>
              </w:rPr>
            </w:pPr>
          </w:p>
        </w:tc>
      </w:tr>
      <w:tr w:rsidR="00A23D11" w14:paraId="1A776B49" w14:textId="77777777" w:rsidTr="00A23D11">
        <w:tc>
          <w:tcPr>
            <w:tcW w:w="1526" w:type="dxa"/>
            <w:tcBorders>
              <w:top w:val="nil"/>
              <w:left w:val="nil"/>
              <w:bottom w:val="nil"/>
              <w:right w:val="single" w:sz="4" w:space="0" w:color="auto"/>
            </w:tcBorders>
          </w:tcPr>
          <w:p w14:paraId="37403AE6" w14:textId="77777777" w:rsidR="00A23D11" w:rsidRDefault="00A23D11" w:rsidP="00A23D11">
            <w:pPr>
              <w:rPr>
                <w:lang w:eastAsia="en-CA"/>
              </w:rPr>
            </w:pPr>
            <w:r>
              <w:rPr>
                <w:lang w:eastAsia="en-CA"/>
              </w:rPr>
              <w:t>Cheliped</w:t>
            </w:r>
          </w:p>
        </w:tc>
        <w:tc>
          <w:tcPr>
            <w:tcW w:w="1417" w:type="dxa"/>
            <w:tcBorders>
              <w:top w:val="nil"/>
              <w:left w:val="single" w:sz="4" w:space="0" w:color="auto"/>
              <w:bottom w:val="nil"/>
              <w:right w:val="single" w:sz="4" w:space="0" w:color="auto"/>
            </w:tcBorders>
          </w:tcPr>
          <w:p w14:paraId="362052FC"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111C67B0" w14:textId="77777777" w:rsidR="00A23D11" w:rsidRDefault="00A23D11" w:rsidP="00A23D11">
            <w:pPr>
              <w:jc w:val="center"/>
              <w:rPr>
                <w:lang w:eastAsia="en-CA"/>
              </w:rPr>
            </w:pPr>
          </w:p>
        </w:tc>
        <w:tc>
          <w:tcPr>
            <w:tcW w:w="1368" w:type="dxa"/>
            <w:tcBorders>
              <w:top w:val="nil"/>
              <w:left w:val="nil"/>
              <w:bottom w:val="nil"/>
              <w:right w:val="nil"/>
            </w:tcBorders>
          </w:tcPr>
          <w:p w14:paraId="09C2921F" w14:textId="77777777" w:rsidR="00A23D11" w:rsidRDefault="00A23D11" w:rsidP="00A23D11">
            <w:pPr>
              <w:jc w:val="center"/>
              <w:rPr>
                <w:lang w:eastAsia="en-CA"/>
              </w:rPr>
            </w:pPr>
          </w:p>
        </w:tc>
        <w:tc>
          <w:tcPr>
            <w:tcW w:w="1368" w:type="dxa"/>
            <w:tcBorders>
              <w:top w:val="nil"/>
              <w:left w:val="nil"/>
              <w:bottom w:val="nil"/>
              <w:right w:val="nil"/>
            </w:tcBorders>
          </w:tcPr>
          <w:p w14:paraId="086C782C" w14:textId="77777777" w:rsidR="00A23D11" w:rsidRDefault="00A23D11" w:rsidP="00A23D11">
            <w:pPr>
              <w:jc w:val="center"/>
              <w:rPr>
                <w:lang w:eastAsia="en-CA"/>
              </w:rPr>
            </w:pPr>
          </w:p>
        </w:tc>
        <w:tc>
          <w:tcPr>
            <w:tcW w:w="1368" w:type="dxa"/>
            <w:tcBorders>
              <w:top w:val="nil"/>
              <w:left w:val="nil"/>
              <w:bottom w:val="nil"/>
              <w:right w:val="nil"/>
            </w:tcBorders>
          </w:tcPr>
          <w:p w14:paraId="444AD958" w14:textId="77777777" w:rsidR="00A23D11" w:rsidRDefault="00A23D11" w:rsidP="00A23D11">
            <w:pPr>
              <w:jc w:val="center"/>
              <w:rPr>
                <w:lang w:eastAsia="en-CA"/>
              </w:rPr>
            </w:pPr>
          </w:p>
        </w:tc>
        <w:tc>
          <w:tcPr>
            <w:tcW w:w="1368" w:type="dxa"/>
            <w:tcBorders>
              <w:top w:val="nil"/>
              <w:left w:val="nil"/>
              <w:bottom w:val="nil"/>
              <w:right w:val="nil"/>
            </w:tcBorders>
          </w:tcPr>
          <w:p w14:paraId="0680E900" w14:textId="77777777" w:rsidR="00A23D11" w:rsidRDefault="00A23D11" w:rsidP="00A23D11">
            <w:pPr>
              <w:jc w:val="center"/>
              <w:rPr>
                <w:lang w:eastAsia="en-CA"/>
              </w:rPr>
            </w:pPr>
          </w:p>
        </w:tc>
      </w:tr>
      <w:tr w:rsidR="00A23D11" w14:paraId="261EB2B4" w14:textId="77777777" w:rsidTr="00A23D11">
        <w:tc>
          <w:tcPr>
            <w:tcW w:w="1526" w:type="dxa"/>
            <w:tcBorders>
              <w:top w:val="nil"/>
              <w:left w:val="nil"/>
              <w:bottom w:val="nil"/>
              <w:right w:val="single" w:sz="4" w:space="0" w:color="auto"/>
            </w:tcBorders>
          </w:tcPr>
          <w:p w14:paraId="725B9187" w14:textId="77777777" w:rsidR="00A23D11" w:rsidRDefault="00A23D11" w:rsidP="00A23D11">
            <w:pPr>
              <w:rPr>
                <w:lang w:eastAsia="en-CA"/>
              </w:rPr>
            </w:pPr>
            <w:r>
              <w:rPr>
                <w:lang w:eastAsia="en-CA"/>
              </w:rPr>
              <w:t>Walking leg I</w:t>
            </w:r>
          </w:p>
        </w:tc>
        <w:tc>
          <w:tcPr>
            <w:tcW w:w="1417" w:type="dxa"/>
            <w:tcBorders>
              <w:top w:val="nil"/>
              <w:left w:val="single" w:sz="4" w:space="0" w:color="auto"/>
              <w:bottom w:val="nil"/>
              <w:right w:val="single" w:sz="4" w:space="0" w:color="auto"/>
            </w:tcBorders>
          </w:tcPr>
          <w:p w14:paraId="3DEAE938"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7801E8E0" w14:textId="77777777" w:rsidR="00A23D11" w:rsidRDefault="00A23D11" w:rsidP="00A23D11">
            <w:pPr>
              <w:jc w:val="center"/>
              <w:rPr>
                <w:lang w:eastAsia="en-CA"/>
              </w:rPr>
            </w:pPr>
          </w:p>
        </w:tc>
        <w:tc>
          <w:tcPr>
            <w:tcW w:w="1368" w:type="dxa"/>
            <w:tcBorders>
              <w:top w:val="nil"/>
              <w:left w:val="nil"/>
              <w:bottom w:val="nil"/>
              <w:right w:val="nil"/>
            </w:tcBorders>
          </w:tcPr>
          <w:p w14:paraId="7C4FC9EA" w14:textId="77777777" w:rsidR="00A23D11" w:rsidRDefault="00A23D11" w:rsidP="00A23D11">
            <w:pPr>
              <w:jc w:val="center"/>
              <w:rPr>
                <w:lang w:eastAsia="en-CA"/>
              </w:rPr>
            </w:pPr>
          </w:p>
        </w:tc>
        <w:tc>
          <w:tcPr>
            <w:tcW w:w="1368" w:type="dxa"/>
            <w:tcBorders>
              <w:top w:val="nil"/>
              <w:left w:val="nil"/>
              <w:bottom w:val="nil"/>
              <w:right w:val="nil"/>
            </w:tcBorders>
          </w:tcPr>
          <w:p w14:paraId="1C020F9E" w14:textId="77777777" w:rsidR="00A23D11" w:rsidRDefault="00A23D11" w:rsidP="00A23D11">
            <w:pPr>
              <w:jc w:val="center"/>
              <w:rPr>
                <w:lang w:eastAsia="en-CA"/>
              </w:rPr>
            </w:pPr>
          </w:p>
        </w:tc>
        <w:tc>
          <w:tcPr>
            <w:tcW w:w="1368" w:type="dxa"/>
            <w:tcBorders>
              <w:top w:val="nil"/>
              <w:left w:val="nil"/>
              <w:bottom w:val="nil"/>
              <w:right w:val="nil"/>
            </w:tcBorders>
          </w:tcPr>
          <w:p w14:paraId="161DF2BF" w14:textId="77777777" w:rsidR="00A23D11" w:rsidRDefault="00A23D11" w:rsidP="00A23D11">
            <w:pPr>
              <w:jc w:val="center"/>
              <w:rPr>
                <w:lang w:eastAsia="en-CA"/>
              </w:rPr>
            </w:pPr>
          </w:p>
        </w:tc>
        <w:tc>
          <w:tcPr>
            <w:tcW w:w="1368" w:type="dxa"/>
            <w:tcBorders>
              <w:top w:val="nil"/>
              <w:left w:val="nil"/>
              <w:bottom w:val="nil"/>
              <w:right w:val="nil"/>
            </w:tcBorders>
          </w:tcPr>
          <w:p w14:paraId="15F654C4" w14:textId="77777777" w:rsidR="00A23D11" w:rsidRDefault="00A23D11" w:rsidP="00A23D11">
            <w:pPr>
              <w:jc w:val="center"/>
              <w:rPr>
                <w:lang w:eastAsia="en-CA"/>
              </w:rPr>
            </w:pPr>
          </w:p>
        </w:tc>
      </w:tr>
      <w:tr w:rsidR="00A23D11" w14:paraId="35881644" w14:textId="77777777" w:rsidTr="00A23D11">
        <w:tc>
          <w:tcPr>
            <w:tcW w:w="1526" w:type="dxa"/>
            <w:tcBorders>
              <w:top w:val="nil"/>
              <w:left w:val="nil"/>
              <w:bottom w:val="nil"/>
              <w:right w:val="single" w:sz="4" w:space="0" w:color="auto"/>
            </w:tcBorders>
          </w:tcPr>
          <w:p w14:paraId="02BA7285" w14:textId="77777777" w:rsidR="00A23D11" w:rsidRDefault="00A23D11" w:rsidP="00A23D11">
            <w:pPr>
              <w:rPr>
                <w:lang w:eastAsia="en-CA"/>
              </w:rPr>
            </w:pPr>
            <w:r>
              <w:rPr>
                <w:lang w:eastAsia="en-CA"/>
              </w:rPr>
              <w:t>Walking leg II</w:t>
            </w:r>
          </w:p>
        </w:tc>
        <w:tc>
          <w:tcPr>
            <w:tcW w:w="1417" w:type="dxa"/>
            <w:tcBorders>
              <w:top w:val="nil"/>
              <w:left w:val="single" w:sz="4" w:space="0" w:color="auto"/>
              <w:bottom w:val="nil"/>
              <w:right w:val="single" w:sz="4" w:space="0" w:color="auto"/>
            </w:tcBorders>
          </w:tcPr>
          <w:p w14:paraId="45C80499"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256548D6" w14:textId="77777777" w:rsidR="00A23D11" w:rsidRDefault="00A23D11" w:rsidP="00A23D11">
            <w:pPr>
              <w:jc w:val="center"/>
              <w:rPr>
                <w:lang w:eastAsia="en-CA"/>
              </w:rPr>
            </w:pPr>
          </w:p>
        </w:tc>
        <w:tc>
          <w:tcPr>
            <w:tcW w:w="1368" w:type="dxa"/>
            <w:tcBorders>
              <w:top w:val="nil"/>
              <w:left w:val="nil"/>
              <w:bottom w:val="nil"/>
              <w:right w:val="nil"/>
            </w:tcBorders>
          </w:tcPr>
          <w:p w14:paraId="39A80FC3" w14:textId="77777777" w:rsidR="00A23D11" w:rsidRDefault="00A23D11" w:rsidP="00A23D11">
            <w:pPr>
              <w:jc w:val="center"/>
              <w:rPr>
                <w:lang w:eastAsia="en-CA"/>
              </w:rPr>
            </w:pPr>
          </w:p>
        </w:tc>
        <w:tc>
          <w:tcPr>
            <w:tcW w:w="1368" w:type="dxa"/>
            <w:tcBorders>
              <w:top w:val="nil"/>
              <w:left w:val="nil"/>
              <w:bottom w:val="nil"/>
              <w:right w:val="nil"/>
            </w:tcBorders>
          </w:tcPr>
          <w:p w14:paraId="7F717365" w14:textId="77777777" w:rsidR="00A23D11" w:rsidRDefault="00A23D11" w:rsidP="00A23D11">
            <w:pPr>
              <w:jc w:val="center"/>
              <w:rPr>
                <w:lang w:eastAsia="en-CA"/>
              </w:rPr>
            </w:pPr>
          </w:p>
        </w:tc>
        <w:tc>
          <w:tcPr>
            <w:tcW w:w="1368" w:type="dxa"/>
            <w:tcBorders>
              <w:top w:val="nil"/>
              <w:left w:val="nil"/>
              <w:bottom w:val="nil"/>
              <w:right w:val="nil"/>
            </w:tcBorders>
          </w:tcPr>
          <w:p w14:paraId="3E64D570" w14:textId="77777777" w:rsidR="00A23D11" w:rsidRDefault="00A23D11" w:rsidP="00A23D11">
            <w:pPr>
              <w:jc w:val="center"/>
              <w:rPr>
                <w:lang w:eastAsia="en-CA"/>
              </w:rPr>
            </w:pPr>
          </w:p>
        </w:tc>
        <w:tc>
          <w:tcPr>
            <w:tcW w:w="1368" w:type="dxa"/>
            <w:tcBorders>
              <w:top w:val="nil"/>
              <w:left w:val="nil"/>
              <w:bottom w:val="nil"/>
              <w:right w:val="nil"/>
            </w:tcBorders>
          </w:tcPr>
          <w:p w14:paraId="3D5D0B52" w14:textId="77777777" w:rsidR="00A23D11" w:rsidRDefault="00A23D11" w:rsidP="00A23D11">
            <w:pPr>
              <w:jc w:val="center"/>
              <w:rPr>
                <w:lang w:eastAsia="en-CA"/>
              </w:rPr>
            </w:pPr>
          </w:p>
        </w:tc>
      </w:tr>
      <w:tr w:rsidR="00A23D11" w14:paraId="4AF9471C" w14:textId="77777777" w:rsidTr="00A23D11">
        <w:tc>
          <w:tcPr>
            <w:tcW w:w="1526" w:type="dxa"/>
            <w:tcBorders>
              <w:top w:val="nil"/>
              <w:left w:val="nil"/>
              <w:bottom w:val="nil"/>
              <w:right w:val="single" w:sz="4" w:space="0" w:color="auto"/>
            </w:tcBorders>
          </w:tcPr>
          <w:p w14:paraId="40CB0180" w14:textId="77777777" w:rsidR="00A23D11" w:rsidRDefault="00A23D11" w:rsidP="00A23D11">
            <w:pPr>
              <w:rPr>
                <w:lang w:eastAsia="en-CA"/>
              </w:rPr>
            </w:pPr>
            <w:r>
              <w:rPr>
                <w:lang w:eastAsia="en-CA"/>
              </w:rPr>
              <w:t>Walking leg III</w:t>
            </w:r>
          </w:p>
        </w:tc>
        <w:tc>
          <w:tcPr>
            <w:tcW w:w="1417" w:type="dxa"/>
            <w:tcBorders>
              <w:top w:val="nil"/>
              <w:left w:val="single" w:sz="4" w:space="0" w:color="auto"/>
              <w:bottom w:val="nil"/>
              <w:right w:val="single" w:sz="4" w:space="0" w:color="auto"/>
            </w:tcBorders>
          </w:tcPr>
          <w:p w14:paraId="47055A53"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3366FF4A" w14:textId="77777777" w:rsidR="00A23D11" w:rsidRDefault="00A23D11" w:rsidP="00A23D11">
            <w:pPr>
              <w:jc w:val="center"/>
              <w:rPr>
                <w:lang w:eastAsia="en-CA"/>
              </w:rPr>
            </w:pPr>
          </w:p>
        </w:tc>
        <w:tc>
          <w:tcPr>
            <w:tcW w:w="1368" w:type="dxa"/>
            <w:tcBorders>
              <w:top w:val="nil"/>
              <w:left w:val="nil"/>
              <w:bottom w:val="nil"/>
              <w:right w:val="nil"/>
            </w:tcBorders>
          </w:tcPr>
          <w:p w14:paraId="115C8B42" w14:textId="77777777" w:rsidR="00A23D11" w:rsidRDefault="00A23D11" w:rsidP="00A23D11">
            <w:pPr>
              <w:jc w:val="center"/>
              <w:rPr>
                <w:lang w:eastAsia="en-CA"/>
              </w:rPr>
            </w:pPr>
          </w:p>
        </w:tc>
        <w:tc>
          <w:tcPr>
            <w:tcW w:w="1368" w:type="dxa"/>
            <w:tcBorders>
              <w:top w:val="nil"/>
              <w:left w:val="nil"/>
              <w:bottom w:val="nil"/>
              <w:right w:val="nil"/>
            </w:tcBorders>
          </w:tcPr>
          <w:p w14:paraId="2657207F" w14:textId="77777777" w:rsidR="00A23D11" w:rsidRDefault="00A23D11" w:rsidP="00A23D11">
            <w:pPr>
              <w:jc w:val="center"/>
              <w:rPr>
                <w:lang w:eastAsia="en-CA"/>
              </w:rPr>
            </w:pPr>
          </w:p>
        </w:tc>
        <w:tc>
          <w:tcPr>
            <w:tcW w:w="1368" w:type="dxa"/>
            <w:tcBorders>
              <w:top w:val="nil"/>
              <w:left w:val="nil"/>
              <w:bottom w:val="nil"/>
              <w:right w:val="nil"/>
            </w:tcBorders>
          </w:tcPr>
          <w:p w14:paraId="7786607B" w14:textId="77777777" w:rsidR="00A23D11" w:rsidRDefault="00A23D11" w:rsidP="00A23D11">
            <w:pPr>
              <w:jc w:val="center"/>
              <w:rPr>
                <w:lang w:eastAsia="en-CA"/>
              </w:rPr>
            </w:pPr>
          </w:p>
        </w:tc>
        <w:tc>
          <w:tcPr>
            <w:tcW w:w="1368" w:type="dxa"/>
            <w:tcBorders>
              <w:top w:val="nil"/>
              <w:left w:val="nil"/>
              <w:bottom w:val="nil"/>
              <w:right w:val="nil"/>
            </w:tcBorders>
          </w:tcPr>
          <w:p w14:paraId="79303F4C" w14:textId="77777777" w:rsidR="00A23D11" w:rsidRDefault="00A23D11" w:rsidP="00A23D11">
            <w:pPr>
              <w:jc w:val="center"/>
              <w:rPr>
                <w:lang w:eastAsia="en-CA"/>
              </w:rPr>
            </w:pPr>
          </w:p>
        </w:tc>
      </w:tr>
      <w:tr w:rsidR="00A23D11" w14:paraId="651DBD6F" w14:textId="77777777" w:rsidTr="00A23D11">
        <w:tc>
          <w:tcPr>
            <w:tcW w:w="1526" w:type="dxa"/>
            <w:tcBorders>
              <w:top w:val="nil"/>
              <w:left w:val="nil"/>
              <w:bottom w:val="single" w:sz="4" w:space="0" w:color="auto"/>
              <w:right w:val="single" w:sz="4" w:space="0" w:color="auto"/>
            </w:tcBorders>
          </w:tcPr>
          <w:p w14:paraId="5829EACA" w14:textId="77777777" w:rsidR="00A23D11" w:rsidRDefault="00A23D11" w:rsidP="00A23D11">
            <w:pPr>
              <w:rPr>
                <w:lang w:eastAsia="en-CA"/>
              </w:rPr>
            </w:pPr>
            <w:r>
              <w:rPr>
                <w:lang w:eastAsia="en-CA"/>
              </w:rPr>
              <w:t>Walking leg IV</w:t>
            </w:r>
          </w:p>
        </w:tc>
        <w:tc>
          <w:tcPr>
            <w:tcW w:w="1417" w:type="dxa"/>
            <w:tcBorders>
              <w:top w:val="nil"/>
              <w:left w:val="single" w:sz="4" w:space="0" w:color="auto"/>
              <w:bottom w:val="single" w:sz="4" w:space="0" w:color="auto"/>
              <w:right w:val="single" w:sz="4" w:space="0" w:color="auto"/>
            </w:tcBorders>
          </w:tcPr>
          <w:p w14:paraId="5B213D9E" w14:textId="77777777" w:rsidR="00A23D11" w:rsidRDefault="00A23D11" w:rsidP="00A23D11">
            <w:pPr>
              <w:jc w:val="center"/>
              <w:rPr>
                <w:lang w:eastAsia="en-CA"/>
              </w:rPr>
            </w:pPr>
          </w:p>
        </w:tc>
        <w:tc>
          <w:tcPr>
            <w:tcW w:w="1161" w:type="dxa"/>
            <w:tcBorders>
              <w:top w:val="nil"/>
              <w:left w:val="single" w:sz="4" w:space="0" w:color="auto"/>
              <w:bottom w:val="single" w:sz="4" w:space="0" w:color="auto"/>
              <w:right w:val="nil"/>
            </w:tcBorders>
          </w:tcPr>
          <w:p w14:paraId="2545C85E"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01247C31"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6FBD268F"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467D3615"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4C90ABDB" w14:textId="77777777" w:rsidR="00A23D11" w:rsidRDefault="00A23D11" w:rsidP="00A23D11">
            <w:pPr>
              <w:jc w:val="center"/>
              <w:rPr>
                <w:lang w:eastAsia="en-CA"/>
              </w:rPr>
            </w:pPr>
          </w:p>
        </w:tc>
      </w:tr>
      <w:tr w:rsidR="00A23D11" w14:paraId="6FD473F4" w14:textId="77777777" w:rsidTr="00A23D11">
        <w:tc>
          <w:tcPr>
            <w:tcW w:w="1526" w:type="dxa"/>
            <w:tcBorders>
              <w:top w:val="single" w:sz="4" w:space="0" w:color="auto"/>
              <w:left w:val="nil"/>
              <w:right w:val="single" w:sz="4" w:space="0" w:color="auto"/>
            </w:tcBorders>
          </w:tcPr>
          <w:p w14:paraId="40F9331A" w14:textId="77777777" w:rsidR="00A23D11" w:rsidRDefault="00A23D11" w:rsidP="00A23D11">
            <w:pPr>
              <w:rPr>
                <w:lang w:eastAsia="en-CA"/>
              </w:rPr>
            </w:pPr>
            <w:r>
              <w:rPr>
                <w:lang w:eastAsia="en-CA"/>
              </w:rPr>
              <w:t>Total</w:t>
            </w:r>
          </w:p>
        </w:tc>
        <w:tc>
          <w:tcPr>
            <w:tcW w:w="1417" w:type="dxa"/>
            <w:tcBorders>
              <w:top w:val="single" w:sz="4" w:space="0" w:color="auto"/>
              <w:left w:val="single" w:sz="4" w:space="0" w:color="auto"/>
              <w:right w:val="single" w:sz="4" w:space="0" w:color="auto"/>
            </w:tcBorders>
          </w:tcPr>
          <w:p w14:paraId="332A35E0" w14:textId="77777777" w:rsidR="00A23D11" w:rsidRDefault="00A23D11" w:rsidP="00A23D11">
            <w:pPr>
              <w:jc w:val="center"/>
              <w:rPr>
                <w:lang w:eastAsia="en-CA"/>
              </w:rPr>
            </w:pPr>
            <w:r>
              <w:rPr>
                <w:lang w:eastAsia="en-CA"/>
              </w:rPr>
              <w:t>100 %</w:t>
            </w:r>
          </w:p>
        </w:tc>
        <w:tc>
          <w:tcPr>
            <w:tcW w:w="1161" w:type="dxa"/>
            <w:tcBorders>
              <w:top w:val="single" w:sz="4" w:space="0" w:color="auto"/>
              <w:left w:val="single" w:sz="4" w:space="0" w:color="auto"/>
              <w:right w:val="nil"/>
            </w:tcBorders>
          </w:tcPr>
          <w:p w14:paraId="7561AC83" w14:textId="77777777" w:rsidR="00A23D11" w:rsidRDefault="00A23D11" w:rsidP="00A23D11">
            <w:pPr>
              <w:jc w:val="center"/>
              <w:rPr>
                <w:lang w:eastAsia="en-CA"/>
              </w:rPr>
            </w:pPr>
            <w:r>
              <w:rPr>
                <w:lang w:eastAsia="en-CA"/>
              </w:rPr>
              <w:t>X g</w:t>
            </w:r>
          </w:p>
        </w:tc>
        <w:tc>
          <w:tcPr>
            <w:tcW w:w="1368" w:type="dxa"/>
            <w:tcBorders>
              <w:top w:val="single" w:sz="4" w:space="0" w:color="auto"/>
              <w:left w:val="nil"/>
              <w:right w:val="nil"/>
            </w:tcBorders>
          </w:tcPr>
          <w:p w14:paraId="3F240B23"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64CC06C5"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022C913B"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02CC39DD" w14:textId="77777777" w:rsidR="00A23D11" w:rsidRDefault="00A23D11" w:rsidP="00A23D11">
            <w:pPr>
              <w:jc w:val="center"/>
            </w:pPr>
            <w:r w:rsidRPr="00F6222F">
              <w:rPr>
                <w:lang w:eastAsia="en-CA"/>
              </w:rPr>
              <w:t>X g</w:t>
            </w:r>
          </w:p>
        </w:tc>
      </w:tr>
    </w:tbl>
    <w:p w14:paraId="44714FF9" w14:textId="77777777" w:rsidR="00510D02" w:rsidRDefault="00510D02" w:rsidP="0011557D">
      <w:pPr>
        <w:pStyle w:val="Heading2"/>
        <w:rPr>
          <w:lang w:eastAsia="en-CA"/>
        </w:rPr>
      </w:pPr>
    </w:p>
    <w:p w14:paraId="4A15CADD" w14:textId="77777777" w:rsidR="00510D02" w:rsidRPr="00510D02" w:rsidRDefault="00510D02" w:rsidP="00510D02">
      <w:pPr>
        <w:pStyle w:val="ListParagraph"/>
        <w:numPr>
          <w:ilvl w:val="0"/>
          <w:numId w:val="10"/>
        </w:numPr>
        <w:rPr>
          <w:highlight w:val="yellow"/>
          <w:lang w:eastAsia="en-CA"/>
        </w:rPr>
      </w:pPr>
      <w:r w:rsidRPr="00510D02">
        <w:rPr>
          <w:highlight w:val="yellow"/>
          <w:lang w:eastAsia="en-CA"/>
        </w:rPr>
        <w:t xml:space="preserve">Discuss cases where </w:t>
      </w:r>
      <w:proofErr w:type="spellStart"/>
      <w:r w:rsidRPr="00510D02">
        <w:rPr>
          <w:highlight w:val="yellow"/>
          <w:lang w:eastAsia="en-CA"/>
        </w:rPr>
        <w:t>epibiontic</w:t>
      </w:r>
      <w:proofErr w:type="spellEnd"/>
      <w:r w:rsidRPr="00510D02">
        <w:rPr>
          <w:highlight w:val="yellow"/>
          <w:lang w:eastAsia="en-CA"/>
        </w:rPr>
        <w:t xml:space="preserve"> </w:t>
      </w:r>
      <w:proofErr w:type="spellStart"/>
      <w:r w:rsidRPr="00510D02">
        <w:rPr>
          <w:highlight w:val="yellow"/>
          <w:lang w:eastAsia="en-CA"/>
        </w:rPr>
        <w:t>ocverage</w:t>
      </w:r>
      <w:proofErr w:type="spellEnd"/>
      <w:r w:rsidRPr="00510D02">
        <w:rPr>
          <w:highlight w:val="yellow"/>
          <w:lang w:eastAsia="en-CA"/>
        </w:rPr>
        <w:t xml:space="preserve"> biases the weight </w:t>
      </w:r>
      <w:proofErr w:type="spellStart"/>
      <w:r w:rsidRPr="00510D02">
        <w:rPr>
          <w:highlight w:val="yellow"/>
          <w:lang w:eastAsia="en-CA"/>
        </w:rPr>
        <w:t>measuremnts</w:t>
      </w:r>
      <w:proofErr w:type="spellEnd"/>
    </w:p>
    <w:p w14:paraId="41145E18" w14:textId="77777777" w:rsidR="00B962FF" w:rsidRDefault="00B962FF" w:rsidP="0011557D">
      <w:pPr>
        <w:pStyle w:val="Heading2"/>
        <w:rPr>
          <w:lang w:eastAsia="en-CA"/>
        </w:rPr>
      </w:pPr>
    </w:p>
    <w:p w14:paraId="456AA871" w14:textId="77777777" w:rsidR="00A23D11" w:rsidRDefault="0011557D" w:rsidP="0011557D">
      <w:pPr>
        <w:pStyle w:val="Heading2"/>
        <w:rPr>
          <w:lang w:eastAsia="en-CA"/>
        </w:rPr>
      </w:pPr>
      <w:r>
        <w:rPr>
          <w:lang w:eastAsia="en-CA"/>
        </w:rPr>
        <w:t>Commercial Biomass Example:</w:t>
      </w:r>
    </w:p>
    <w:p w14:paraId="27CCDC35" w14:textId="77777777" w:rsidR="0011557D" w:rsidRPr="0011557D" w:rsidRDefault="0011557D" w:rsidP="0011557D">
      <w:pPr>
        <w:rPr>
          <w:lang w:eastAsia="en-CA"/>
        </w:rPr>
      </w:pPr>
    </w:p>
    <w:p w14:paraId="792898F8" w14:textId="77777777" w:rsidR="00571DF7" w:rsidRDefault="00571DF7" w:rsidP="00571DF7">
      <w:pPr>
        <w:pStyle w:val="Heading1"/>
      </w:pPr>
      <w:r>
        <w:t>References</w:t>
      </w:r>
    </w:p>
    <w:p w14:paraId="25815962" w14:textId="77777777" w:rsidR="00571DF7" w:rsidRPr="00571DF7" w:rsidRDefault="006719E4" w:rsidP="00571DF7">
      <w:r>
        <w:t xml:space="preserve">Hébert, M., Benhalima, K., Miron, G., Moriyasu, M. 2002. Moulting and Growth of Male Snow Crab, </w:t>
      </w:r>
      <w:proofErr w:type="spellStart"/>
      <w:r>
        <w:t>Chionoecetes</w:t>
      </w:r>
      <w:proofErr w:type="spellEnd"/>
      <w:r>
        <w:t xml:space="preserve"> opilio (O. Fabricius, 1788) (Decapoda, </w:t>
      </w:r>
      <w:proofErr w:type="spellStart"/>
      <w:r>
        <w:t>Majidae</w:t>
      </w:r>
      <w:proofErr w:type="spellEnd"/>
      <w:r>
        <w:t xml:space="preserve">), in the Southern Gulf of St. Lawrence. </w:t>
      </w:r>
      <w:proofErr w:type="spellStart"/>
      <w:r>
        <w:t>Crustaceana</w:t>
      </w:r>
      <w:proofErr w:type="spellEnd"/>
      <w:r>
        <w:t xml:space="preserve"> 75(5): 671-702. </w:t>
      </w:r>
    </w:p>
    <w:p w14:paraId="6E4EBEAB" w14:textId="77777777" w:rsidR="00BD7E97" w:rsidRDefault="00BD7E97" w:rsidP="00BD7E97"/>
    <w:p w14:paraId="5DF59D8E" w14:textId="77777777" w:rsidR="000816D6" w:rsidRDefault="000816D6" w:rsidP="00BD7E97"/>
    <w:p w14:paraId="32AA3F1B" w14:textId="77777777" w:rsidR="000816D6" w:rsidRDefault="000816D6" w:rsidP="00BD7E97"/>
    <w:p w14:paraId="4843C593" w14:textId="77777777" w:rsidR="000816D6" w:rsidRDefault="000816D6" w:rsidP="00BD7E97"/>
    <w:p w14:paraId="6AFF7F47" w14:textId="77777777" w:rsidR="000816D6" w:rsidRDefault="000816D6" w:rsidP="00BD7E97">
      <w:r>
        <w:rPr>
          <w:noProof/>
          <w:lang w:eastAsia="en-CA"/>
        </w:rPr>
        <w:drawing>
          <wp:inline distT="0" distB="0" distL="0" distR="0" wp14:anchorId="5C0FDD84" wp14:editId="67B1F1AF">
            <wp:extent cx="5943600" cy="4496458"/>
            <wp:effectExtent l="0" t="0" r="0" b="0"/>
            <wp:docPr id="6146" name="Picture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4775"/>
                    <a:stretch/>
                  </pic:blipFill>
                  <pic:spPr bwMode="auto">
                    <a:xfrm>
                      <a:off x="0" y="0"/>
                      <a:ext cx="5943600" cy="4496458"/>
                    </a:xfrm>
                    <a:prstGeom prst="rect">
                      <a:avLst/>
                    </a:prstGeom>
                    <a:noFill/>
                    <a:ln>
                      <a:noFill/>
                    </a:ln>
                    <a:extLst>
                      <a:ext uri="{53640926-AAD7-44D8-BBD7-CCE9431645EC}">
                        <a14:shadowObscured xmlns:a14="http://schemas.microsoft.com/office/drawing/2010/main"/>
                      </a:ext>
                    </a:extLst>
                  </pic:spPr>
                </pic:pic>
              </a:graphicData>
            </a:graphic>
          </wp:inline>
        </w:drawing>
      </w:r>
    </w:p>
    <w:p w14:paraId="66C2AFB1" w14:textId="77777777" w:rsidR="00D60124" w:rsidRDefault="00D60124" w:rsidP="00BD7E97"/>
    <w:p w14:paraId="55DAFE87" w14:textId="77777777" w:rsidR="00D60124" w:rsidRDefault="00D60124" w:rsidP="00BD7E97"/>
    <w:p w14:paraId="4D636A18" w14:textId="77777777" w:rsidR="00D60124" w:rsidRDefault="00D60124">
      <w:r>
        <w:br w:type="page"/>
      </w:r>
    </w:p>
    <w:p w14:paraId="79E9E784" w14:textId="77777777" w:rsidR="000954A3" w:rsidRDefault="000954A3" w:rsidP="00983E03">
      <w:pPr>
        <w:rPr>
          <w:b/>
          <w:sz w:val="28"/>
          <w:szCs w:val="28"/>
        </w:rPr>
      </w:pPr>
      <w:r>
        <w:rPr>
          <w:b/>
          <w:sz w:val="28"/>
          <w:szCs w:val="28"/>
        </w:rPr>
        <w:lastRenderedPageBreak/>
        <w:t>Data</w:t>
      </w:r>
    </w:p>
    <w:tbl>
      <w:tblPr>
        <w:tblStyle w:val="TableGrid"/>
        <w:tblW w:w="0" w:type="auto"/>
        <w:tblLook w:val="04A0" w:firstRow="1" w:lastRow="0" w:firstColumn="1" w:lastColumn="0" w:noHBand="0" w:noVBand="1"/>
      </w:tblPr>
      <w:tblGrid>
        <w:gridCol w:w="9576"/>
      </w:tblGrid>
      <w:tr w:rsidR="000954A3" w14:paraId="15E82B2E" w14:textId="77777777" w:rsidTr="000954A3">
        <w:tc>
          <w:tcPr>
            <w:tcW w:w="9576" w:type="dxa"/>
          </w:tcPr>
          <w:p w14:paraId="1D63BA20" w14:textId="77777777" w:rsidR="000954A3" w:rsidRDefault="000954A3" w:rsidP="00983E03">
            <w:pPr>
              <w:rPr>
                <w:b/>
                <w:sz w:val="28"/>
                <w:szCs w:val="28"/>
              </w:rPr>
            </w:pPr>
            <w:r>
              <w:rPr>
                <w:b/>
                <w:sz w:val="28"/>
                <w:szCs w:val="28"/>
              </w:rPr>
              <w:t>Things to check:</w:t>
            </w:r>
          </w:p>
        </w:tc>
      </w:tr>
      <w:tr w:rsidR="000954A3" w14:paraId="09C81E3E" w14:textId="77777777" w:rsidTr="000954A3">
        <w:tc>
          <w:tcPr>
            <w:tcW w:w="9576" w:type="dxa"/>
          </w:tcPr>
          <w:p w14:paraId="06CD371E" w14:textId="77777777" w:rsidR="000954A3" w:rsidRPr="000954A3" w:rsidRDefault="000954A3" w:rsidP="000954A3">
            <w:pPr>
              <w:pStyle w:val="ListParagraph"/>
              <w:numPr>
                <w:ilvl w:val="0"/>
                <w:numId w:val="10"/>
              </w:numPr>
              <w:rPr>
                <w:sz w:val="24"/>
                <w:szCs w:val="24"/>
              </w:rPr>
            </w:pPr>
            <w:r w:rsidRPr="000954A3">
              <w:rPr>
                <w:sz w:val="24"/>
                <w:szCs w:val="24"/>
              </w:rPr>
              <w:t>RV samples include legs missing by manipulation as well as those occurring naturally. Insure yourself that this was done in a consistent manner.</w:t>
            </w:r>
          </w:p>
        </w:tc>
      </w:tr>
      <w:tr w:rsidR="000954A3" w14:paraId="04907F57" w14:textId="77777777" w:rsidTr="000954A3">
        <w:tc>
          <w:tcPr>
            <w:tcW w:w="9576" w:type="dxa"/>
          </w:tcPr>
          <w:p w14:paraId="5D3CE7AB" w14:textId="77777777" w:rsidR="000954A3" w:rsidRPr="000954A3" w:rsidRDefault="000954A3" w:rsidP="000954A3">
            <w:pPr>
              <w:pStyle w:val="ListParagraph"/>
              <w:numPr>
                <w:ilvl w:val="0"/>
                <w:numId w:val="10"/>
              </w:numPr>
              <w:rPr>
                <w:b/>
                <w:sz w:val="28"/>
                <w:szCs w:val="28"/>
              </w:rPr>
            </w:pPr>
            <w:r>
              <w:rPr>
                <w:sz w:val="24"/>
                <w:szCs w:val="24"/>
              </w:rPr>
              <w:t xml:space="preserve">Hemolymph loss may add variability to the weight values. </w:t>
            </w:r>
          </w:p>
        </w:tc>
      </w:tr>
    </w:tbl>
    <w:p w14:paraId="3671D584" w14:textId="77777777" w:rsidR="000954A3" w:rsidRDefault="000954A3" w:rsidP="00983E03">
      <w:pPr>
        <w:rPr>
          <w:b/>
          <w:sz w:val="28"/>
          <w:szCs w:val="28"/>
        </w:rPr>
      </w:pPr>
    </w:p>
    <w:p w14:paraId="48190989" w14:textId="77777777" w:rsidR="00766237" w:rsidRDefault="00766237" w:rsidP="00983E03">
      <w:pPr>
        <w:rPr>
          <w:b/>
          <w:sz w:val="28"/>
          <w:szCs w:val="28"/>
        </w:rPr>
      </w:pPr>
      <w:r>
        <w:rPr>
          <w:b/>
          <w:sz w:val="28"/>
          <w:szCs w:val="28"/>
        </w:rPr>
        <w:t>SCS Protocol Description:</w:t>
      </w:r>
    </w:p>
    <w:p w14:paraId="038FABC8" w14:textId="77777777" w:rsidR="00766237" w:rsidRDefault="00766237" w:rsidP="00983E03">
      <w:pPr>
        <w:rPr>
          <w:b/>
          <w:sz w:val="28"/>
          <w:szCs w:val="28"/>
        </w:rPr>
      </w:pPr>
      <w:r>
        <w:rPr>
          <w:b/>
          <w:sz w:val="28"/>
          <w:szCs w:val="28"/>
        </w:rPr>
        <w:t>A snow crab survey is performed annually in the southern gulf of Saint Lawrence from July 10</w:t>
      </w:r>
      <w:r w:rsidRPr="00766237">
        <w:rPr>
          <w:b/>
          <w:sz w:val="28"/>
          <w:szCs w:val="28"/>
          <w:vertAlign w:val="superscript"/>
        </w:rPr>
        <w:t>th</w:t>
      </w:r>
      <w:r>
        <w:rPr>
          <w:b/>
          <w:sz w:val="28"/>
          <w:szCs w:val="28"/>
        </w:rPr>
        <w:t xml:space="preserve"> to the end of September.</w:t>
      </w:r>
    </w:p>
    <w:p w14:paraId="39BDD76C" w14:textId="77777777" w:rsidR="00766237" w:rsidRDefault="00766237" w:rsidP="00983E03">
      <w:pPr>
        <w:rPr>
          <w:b/>
          <w:sz w:val="28"/>
          <w:szCs w:val="28"/>
        </w:rPr>
      </w:pPr>
      <w:r>
        <w:rPr>
          <w:b/>
          <w:sz w:val="28"/>
          <w:szCs w:val="28"/>
        </w:rPr>
        <w:t xml:space="preserve">Snow crab are separated </w:t>
      </w:r>
      <w:r w:rsidR="00B03BA9">
        <w:rPr>
          <w:b/>
          <w:sz w:val="28"/>
          <w:szCs w:val="28"/>
        </w:rPr>
        <w:t>from other species in the catch and the following data are recorded: the carapace width and chela height using a digital Vernier caliper to the nearest 0.1 mm; the carapace condition which ranks (from 1 to 5) the relative age since the last moult, with 1&amp;2 representing crab which moulted in the survey year; the sex of the crab. Se</w:t>
      </w:r>
      <w:r w:rsidR="00B962FF">
        <w:rPr>
          <w:b/>
          <w:sz w:val="28"/>
          <w:szCs w:val="28"/>
        </w:rPr>
        <w:t>x</w:t>
      </w:r>
      <w:r w:rsidR="00B03BA9">
        <w:rPr>
          <w:b/>
          <w:sz w:val="28"/>
          <w:szCs w:val="28"/>
        </w:rPr>
        <w:t>ual maturity of males was assessed morphometrically via the relative size of the chela with respect to the carapace width, whereas the width of the abdomen was used in the female case, determined visually. Any missing or regenerating pereopods were noted. Pereopods which were lost due to trawling or handling were identified separately.</w:t>
      </w:r>
    </w:p>
    <w:p w14:paraId="42FE13D0" w14:textId="77777777" w:rsidR="00B03BA9" w:rsidRDefault="00B03BA9" w:rsidP="00983E03">
      <w:pPr>
        <w:rPr>
          <w:b/>
          <w:sz w:val="28"/>
          <w:szCs w:val="28"/>
        </w:rPr>
      </w:pPr>
      <w:r>
        <w:rPr>
          <w:b/>
          <w:sz w:val="28"/>
          <w:szCs w:val="28"/>
        </w:rPr>
        <w:t xml:space="preserve">Each crab was weighed to a precision of 0.1 g. Any damage, including cracked carapace or pereopods or parts thereof, along with missing abdomens,  were noted. </w:t>
      </w:r>
      <w:proofErr w:type="spellStart"/>
      <w:r>
        <w:rPr>
          <w:b/>
          <w:sz w:val="28"/>
          <w:szCs w:val="28"/>
        </w:rPr>
        <w:t>Marel</w:t>
      </w:r>
      <w:proofErr w:type="spellEnd"/>
      <w:r>
        <w:rPr>
          <w:b/>
          <w:sz w:val="28"/>
          <w:szCs w:val="28"/>
        </w:rPr>
        <w:t xml:space="preserve"> Marine balances, suitable for use at sea, were used. </w:t>
      </w:r>
    </w:p>
    <w:p w14:paraId="284AFAA4" w14:textId="77777777" w:rsidR="00B03BA9" w:rsidRDefault="00B03BA9" w:rsidP="00983E03">
      <w:pPr>
        <w:rPr>
          <w:b/>
          <w:sz w:val="28"/>
          <w:szCs w:val="28"/>
        </w:rPr>
      </w:pPr>
      <w:r>
        <w:rPr>
          <w:b/>
          <w:sz w:val="28"/>
          <w:szCs w:val="28"/>
        </w:rPr>
        <w:t>Crab were not dried off prior to measuring so adhered water on the carapace may be an issue, though the time between catch sorting would allow some drying to have taken place.</w:t>
      </w:r>
    </w:p>
    <w:p w14:paraId="5F7E2484" w14:textId="77777777" w:rsidR="00B03BA9" w:rsidRDefault="00B03BA9" w:rsidP="00983E03">
      <w:pPr>
        <w:rPr>
          <w:b/>
          <w:sz w:val="28"/>
          <w:szCs w:val="28"/>
        </w:rPr>
      </w:pPr>
      <w:r>
        <w:rPr>
          <w:b/>
          <w:sz w:val="28"/>
          <w:szCs w:val="28"/>
        </w:rPr>
        <w:t>Snow crab smaller than 40 mm were automatically assumed to be immature.</w:t>
      </w:r>
    </w:p>
    <w:p w14:paraId="054BCBFA" w14:textId="77777777" w:rsidR="00B03BA9" w:rsidRDefault="00B03BA9" w:rsidP="00983E03">
      <w:pPr>
        <w:rPr>
          <w:b/>
          <w:sz w:val="28"/>
          <w:szCs w:val="28"/>
        </w:rPr>
      </w:pPr>
    </w:p>
    <w:p w14:paraId="47DCD823" w14:textId="77777777" w:rsidR="00B03BA9" w:rsidRDefault="00B03BA9" w:rsidP="00983E03">
      <w:pPr>
        <w:rPr>
          <w:b/>
          <w:sz w:val="28"/>
          <w:szCs w:val="28"/>
        </w:rPr>
      </w:pPr>
    </w:p>
    <w:p w14:paraId="7E5C97E5" w14:textId="77777777" w:rsidR="00B03BA9" w:rsidRDefault="00B03BA9" w:rsidP="00983E03">
      <w:pPr>
        <w:rPr>
          <w:b/>
          <w:sz w:val="28"/>
          <w:szCs w:val="28"/>
        </w:rPr>
      </w:pPr>
    </w:p>
    <w:p w14:paraId="413C1C96" w14:textId="77777777" w:rsidR="00B03BA9" w:rsidRDefault="00B03BA9" w:rsidP="00983E03">
      <w:pPr>
        <w:rPr>
          <w:b/>
          <w:sz w:val="28"/>
          <w:szCs w:val="28"/>
        </w:rPr>
      </w:pPr>
    </w:p>
    <w:p w14:paraId="3A216BA7" w14:textId="77777777" w:rsidR="00D60124" w:rsidRPr="00983E03" w:rsidRDefault="00D60124" w:rsidP="00983E03">
      <w:pPr>
        <w:rPr>
          <w:b/>
          <w:sz w:val="28"/>
          <w:szCs w:val="28"/>
        </w:rPr>
      </w:pPr>
      <w:r w:rsidRPr="00983E03">
        <w:rPr>
          <w:b/>
          <w:sz w:val="28"/>
          <w:szCs w:val="28"/>
        </w:rPr>
        <w:t>Model:</w:t>
      </w:r>
    </w:p>
    <w:p w14:paraId="2F2BB23F" w14:textId="77777777" w:rsidR="0068503A" w:rsidRDefault="0068503A" w:rsidP="00BD7E97">
      <w:pPr>
        <w:rPr>
          <w:rFonts w:eastAsiaTheme="minorEastAsia"/>
        </w:rPr>
      </w:pPr>
      <w:r>
        <w:t xml:space="preserve">Crab size </w:t>
      </w:r>
      <m:oMath>
        <m:r>
          <w:rPr>
            <w:rFonts w:ascii="Cambria Math" w:hAnsi="Cambria Math"/>
          </w:rPr>
          <m:t>x</m:t>
        </m:r>
      </m:oMath>
      <w:r>
        <w:rPr>
          <w:rFonts w:eastAsiaTheme="minorEastAsia"/>
        </w:rPr>
        <w:t xml:space="preserve"> and weight </w:t>
      </w:r>
      <m:oMath>
        <m:r>
          <w:rPr>
            <w:rFonts w:ascii="Cambria Math" w:eastAsiaTheme="minorEastAsia" w:hAnsi="Cambria Math"/>
          </w:rPr>
          <m:t>w</m:t>
        </m:r>
      </m:oMath>
      <w:r>
        <w:rPr>
          <w:rFonts w:eastAsiaTheme="minorEastAsia"/>
        </w:rPr>
        <w:t xml:space="preserve"> is assumed to follow an allometric relationship:</w:t>
      </w:r>
    </w:p>
    <w:p w14:paraId="3A61E6CA" w14:textId="77777777" w:rsidR="00D60124" w:rsidRPr="0068503A" w:rsidRDefault="0068503A" w:rsidP="0068503A">
      <w:pPr>
        <w:pStyle w:val="ListParagraph"/>
        <w:ind w:left="0"/>
        <w:jc w:val="center"/>
        <w:rPr>
          <w:rFonts w:eastAsiaTheme="minorEastAsia"/>
        </w:rPr>
      </w:pPr>
      <m:oMathPara>
        <m:oMath>
          <m:r>
            <w:rPr>
              <w:rFonts w:ascii="Cambria Math" w:eastAsiaTheme="minorEastAsia" w:hAnsi="Cambria Math"/>
            </w:rPr>
            <m:t>w=α</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β</m:t>
              </m:r>
            </m:sup>
          </m:sSup>
        </m:oMath>
      </m:oMathPara>
    </w:p>
    <w:p w14:paraId="58DFAD4C" w14:textId="77777777" w:rsidR="0068503A" w:rsidRDefault="0068503A" w:rsidP="0068503A">
      <w:pPr>
        <w:pStyle w:val="ListParagraph"/>
        <w:ind w:left="0"/>
        <w:rPr>
          <w:rFonts w:eastAsiaTheme="minorEastAsia"/>
        </w:rPr>
      </w:pPr>
      <w:r>
        <w:t xml:space="preserve">or its linearized form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w</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α</m:t>
            </m:r>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oMath>
      <w:r>
        <w:rPr>
          <w:rFonts w:eastAsiaTheme="minorEastAsia"/>
        </w:rPr>
        <w:t xml:space="preserve">, where </w:t>
      </w:r>
      <m:oMath>
        <m:r>
          <w:rPr>
            <w:rFonts w:ascii="Cambria Math" w:eastAsiaTheme="minorEastAsia" w:hAnsi="Cambria Math"/>
          </w:rPr>
          <m:t>w</m:t>
        </m:r>
      </m:oMath>
      <w:r>
        <w:rPr>
          <w:rFonts w:eastAsiaTheme="minorEastAsia"/>
        </w:rPr>
        <w:t xml:space="preserve"> is measured in grams and </w:t>
      </w:r>
      <m:oMath>
        <m:r>
          <w:rPr>
            <w:rFonts w:ascii="Cambria Math" w:eastAsiaTheme="minorEastAsia" w:hAnsi="Cambria Math"/>
          </w:rPr>
          <m:t>x</m:t>
        </m:r>
      </m:oMath>
      <w:r>
        <w:rPr>
          <w:rFonts w:eastAsiaTheme="minorEastAsia"/>
        </w:rPr>
        <w:t xml:space="preserve"> is the carapace width in millimeters. </w:t>
      </w:r>
    </w:p>
    <w:p w14:paraId="18081541" w14:textId="77777777" w:rsidR="0068503A" w:rsidRDefault="0068503A" w:rsidP="0068503A">
      <w:pPr>
        <w:pStyle w:val="ListParagraph"/>
        <w:ind w:left="0"/>
        <w:rPr>
          <w:rFonts w:eastAsiaTheme="minorEastAsia"/>
        </w:rPr>
      </w:pPr>
    </w:p>
    <w:p w14:paraId="09240D86" w14:textId="77777777" w:rsidR="0068503A" w:rsidRPr="0068503A" w:rsidRDefault="0068503A" w:rsidP="0068503A">
      <w:pPr>
        <w:pStyle w:val="ListParagraph"/>
        <w:numPr>
          <w:ilvl w:val="0"/>
          <w:numId w:val="10"/>
        </w:numPr>
        <w:rPr>
          <w:rFonts w:eastAsiaTheme="minorEastAsia"/>
        </w:rPr>
      </w:pPr>
      <w:r>
        <w:rPr>
          <w:rFonts w:eastAsiaTheme="minorEastAsia"/>
        </w:rPr>
        <w:t xml:space="preserve">Given that </w:t>
      </w:r>
      <m:oMath>
        <m:r>
          <w:rPr>
            <w:rFonts w:ascii="Cambria Math" w:eastAsiaTheme="minorEastAsia" w:hAnsi="Cambria Math"/>
          </w:rPr>
          <m:t>w</m:t>
        </m:r>
      </m:oMath>
      <w:r>
        <w:rPr>
          <w:rFonts w:eastAsiaTheme="minorEastAsia"/>
        </w:rPr>
        <w:t xml:space="preserve"> is a volumetric measure and </w:t>
      </w:r>
      <m:oMath>
        <m:r>
          <w:rPr>
            <w:rFonts w:ascii="Cambria Math" w:eastAsiaTheme="minorEastAsia" w:hAnsi="Cambria Math"/>
          </w:rPr>
          <m:t>x</m:t>
        </m:r>
      </m:oMath>
      <w:r>
        <w:rPr>
          <w:rFonts w:eastAsiaTheme="minorEastAsia"/>
        </w:rPr>
        <w:t xml:space="preserve"> is a linear size measure the </w:t>
      </w:r>
      <m:oMath>
        <m:r>
          <w:rPr>
            <w:rFonts w:ascii="Cambria Math" w:eastAsiaTheme="minorEastAsia" w:hAnsi="Cambria Math"/>
          </w:rPr>
          <m:t>β</m:t>
        </m:r>
      </m:oMath>
      <w:r>
        <w:rPr>
          <w:rFonts w:eastAsiaTheme="minorEastAsia"/>
        </w:rPr>
        <w:t xml:space="preserve"> parameter, corresponding to the dimensional ratio between the two measures, will generally be close to 3. </w:t>
      </w:r>
      <m:oMath>
        <m:r>
          <w:rPr>
            <w:rFonts w:ascii="Cambria Math" w:eastAsiaTheme="minorEastAsia" w:hAnsi="Cambria Math"/>
          </w:rPr>
          <m:t>α</m:t>
        </m:r>
      </m:oMath>
      <w:r>
        <w:rPr>
          <w:rFonts w:eastAsiaTheme="minorEastAsia"/>
        </w:rPr>
        <w:t xml:space="preserve"> is a scale parameter.</w:t>
      </w:r>
    </w:p>
    <w:p w14:paraId="472775EB" w14:textId="77777777" w:rsidR="0068503A" w:rsidRPr="0068503A" w:rsidRDefault="0068503A" w:rsidP="0068503A">
      <w:pPr>
        <w:pStyle w:val="ListParagraph"/>
        <w:numPr>
          <w:ilvl w:val="0"/>
          <w:numId w:val="10"/>
        </w:numPr>
        <w:rPr>
          <w:rFonts w:eastAsiaTheme="minorEastAsia"/>
        </w:rPr>
      </w:pPr>
      <w:r>
        <w:rPr>
          <w:rFonts w:eastAsiaTheme="minorEastAsia"/>
        </w:rPr>
        <w:t xml:space="preserve">We may extend this model to include predictor variables in a number of ways. </w:t>
      </w:r>
    </w:p>
    <w:p w14:paraId="4FE3809A" w14:textId="77777777" w:rsidR="0068503A" w:rsidRPr="0068503A" w:rsidRDefault="0068503A" w:rsidP="0068503A">
      <w:pPr>
        <w:pStyle w:val="ListParagraph"/>
        <w:numPr>
          <w:ilvl w:val="0"/>
          <w:numId w:val="10"/>
        </w:numPr>
        <w:rPr>
          <w:rFonts w:eastAsiaTheme="minorEastAsia"/>
        </w:rPr>
      </w:pPr>
      <w:r>
        <w:rPr>
          <w:rFonts w:eastAsiaTheme="minorEastAsia"/>
        </w:rPr>
        <w:t>We restrict ourselves to versions of the model which are additive rather than multiplicative as we want the component body parts to sum to the whole.</w:t>
      </w:r>
    </w:p>
    <w:p w14:paraId="65C971AE" w14:textId="77777777" w:rsidR="0068503A" w:rsidRPr="00DA48E6" w:rsidRDefault="0068503A" w:rsidP="0068503A">
      <w:pPr>
        <w:pStyle w:val="ListParagraph"/>
        <w:numPr>
          <w:ilvl w:val="0"/>
          <w:numId w:val="10"/>
        </w:numPr>
        <w:rPr>
          <w:rFonts w:eastAsiaTheme="minorEastAsia"/>
        </w:rPr>
      </w:pPr>
      <w:r>
        <w:rPr>
          <w:rFonts w:eastAsiaTheme="minorEastAsia"/>
        </w:rPr>
        <w:t xml:space="preserve">We will add covariates to the </w:t>
      </w:r>
      <m:oMath>
        <m:r>
          <w:rPr>
            <w:rFonts w:ascii="Cambria Math" w:eastAsiaTheme="minorEastAsia" w:hAnsi="Cambria Math"/>
          </w:rPr>
          <m:t>α</m:t>
        </m:r>
      </m:oMath>
      <w:r>
        <w:rPr>
          <w:rFonts w:eastAsiaTheme="minorEastAsia"/>
        </w:rPr>
        <w:t xml:space="preserve"> scale coeff</w:t>
      </w:r>
      <w:r w:rsidR="00DA48E6">
        <w:rPr>
          <w:rFonts w:eastAsiaTheme="minorEastAsia"/>
        </w:rPr>
        <w:t>i</w:t>
      </w:r>
      <w:r>
        <w:rPr>
          <w:rFonts w:eastAsiaTheme="minorEastAsia"/>
        </w:rPr>
        <w:t xml:space="preserve">cient, though the </w:t>
      </w:r>
      <m:oMath>
        <m:r>
          <w:rPr>
            <w:rFonts w:ascii="Cambria Math" w:eastAsiaTheme="minorEastAsia" w:hAnsi="Cambria Math"/>
          </w:rPr>
          <m:t>β</m:t>
        </m:r>
      </m:oMath>
      <w:r>
        <w:rPr>
          <w:rFonts w:eastAsiaTheme="minorEastAsia"/>
        </w:rPr>
        <w:t xml:space="preserve"> coefficient</w:t>
      </w:r>
      <w:r w:rsidR="00DA48E6">
        <w:rPr>
          <w:rFonts w:eastAsiaTheme="minorEastAsia"/>
        </w:rPr>
        <w:t xml:space="preserve"> can be similarly generalized if we way to consider interaction between predictors with size </w:t>
      </w:r>
      <m:oMath>
        <m:r>
          <w:rPr>
            <w:rFonts w:ascii="Cambria Math" w:eastAsiaTheme="minorEastAsia" w:hAnsi="Cambria Math"/>
          </w:rPr>
          <m:t>x</m:t>
        </m:r>
      </m:oMath>
      <w:r w:rsidR="00DA48E6">
        <w:rPr>
          <w:rFonts w:eastAsiaTheme="minorEastAsia"/>
        </w:rPr>
        <w:t>.</w:t>
      </w:r>
    </w:p>
    <w:p w14:paraId="7C1B02F7" w14:textId="77777777" w:rsidR="00DA48E6" w:rsidRPr="00DA48E6" w:rsidRDefault="00DA48E6" w:rsidP="0068503A">
      <w:pPr>
        <w:pStyle w:val="ListParagraph"/>
        <w:numPr>
          <w:ilvl w:val="0"/>
          <w:numId w:val="10"/>
        </w:numPr>
        <w:rPr>
          <w:rFonts w:eastAsiaTheme="minorEastAsia"/>
        </w:rPr>
      </w:pPr>
      <w:r>
        <w:rPr>
          <w:rFonts w:eastAsiaTheme="minorEastAsia"/>
        </w:rPr>
        <w:t xml:space="preserve">We consider </w:t>
      </w:r>
      <m:oMath>
        <m:r>
          <w:rPr>
            <w:rFonts w:ascii="Cambria Math" w:eastAsiaTheme="minorEastAsia" w:hAnsi="Cambria Math"/>
          </w:rPr>
          <m:t>α</m:t>
        </m:r>
      </m:oMath>
      <w:r>
        <w:rPr>
          <w:rFonts w:eastAsiaTheme="minorEastAsia"/>
        </w:rPr>
        <w:t xml:space="preserve"> to represent the scaling parameter for an intact immature crab, i.e. no missing pereopods. </w:t>
      </w:r>
    </w:p>
    <w:p w14:paraId="334DA701" w14:textId="77777777" w:rsidR="00DA48E6" w:rsidRPr="00DA48E6" w:rsidRDefault="00DA48E6" w:rsidP="0068503A">
      <w:pPr>
        <w:pStyle w:val="ListParagraph"/>
        <w:numPr>
          <w:ilvl w:val="0"/>
          <w:numId w:val="10"/>
        </w:numPr>
        <w:rPr>
          <w:rFonts w:eastAsiaTheme="minorEastAsia"/>
        </w:rPr>
      </w:pPr>
      <w:r>
        <w:rPr>
          <w:rFonts w:eastAsiaTheme="minorEastAsia"/>
        </w:rPr>
        <w:t>We decompose this term into the different contributions from each body part:</w:t>
      </w:r>
    </w:p>
    <w:p w14:paraId="450CB325" w14:textId="77777777" w:rsidR="00DA48E6" w:rsidRPr="00DA48E6" w:rsidRDefault="00000000" w:rsidP="00DA48E6">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nary>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m:oMathPara>
    </w:p>
    <w:p w14:paraId="13416DDB" w14:textId="77777777" w:rsidR="00DA48E6" w:rsidRPr="00DA48E6" w:rsidRDefault="00DA48E6" w:rsidP="00DA48E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refers to the contribution from the crab body only,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is the scale parameter for observation </w:t>
      </w:r>
      <m:oMath>
        <m:r>
          <w:rPr>
            <w:rFonts w:ascii="Cambria Math" w:eastAsiaTheme="minorEastAsia" w:hAnsi="Cambria Math"/>
          </w:rPr>
          <m:t>i</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the number of missing pereopods (0, 1 or 2) at position </w:t>
      </w:r>
      <m:oMath>
        <m:r>
          <w:rPr>
            <w:rFonts w:ascii="Cambria Math" w:eastAsiaTheme="minorEastAsia" w:hAnsi="Cambria Math"/>
          </w:rPr>
          <m:t>j</m:t>
        </m:r>
      </m:oMath>
      <w:r>
        <w:rPr>
          <w:rFonts w:eastAsiaTheme="minorEastAsia"/>
        </w:rPr>
        <w:t xml:space="preserve"> on either side of the crab,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Pr>
          <w:rFonts w:eastAsiaTheme="minorEastAsia"/>
        </w:rPr>
        <w:t xml:space="preserve"> is the scaling contribution for a missing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is the number of regenerating pereopods (0, 1 or 2) at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w:r w:rsidRPr="00DA48E6">
        <w:rPr>
          <w:rFonts w:eastAsiaTheme="minorEastAsia"/>
        </w:rPr>
        <w:t xml:space="preserve"> </w:t>
      </w:r>
      <w:r>
        <w:rPr>
          <w:rFonts w:eastAsiaTheme="minorEastAsia"/>
        </w:rPr>
        <w:t xml:space="preserve">is the scaling contribution for a regenerating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the maturity of the crab</w:t>
      </w:r>
      <w:r w:rsidR="002E518F">
        <w:rPr>
          <w:rFonts w:eastAsiaTheme="minorEastAsia"/>
        </w:rPr>
        <w:t xml:space="preserve"> and </w:t>
      </w:r>
      <m:oMath>
        <m:r>
          <w:rPr>
            <w:rFonts w:ascii="Cambria Math" w:eastAsiaTheme="minorEastAsia" w:hAnsi="Cambria Math"/>
          </w:rPr>
          <m:t>η</m:t>
        </m:r>
      </m:oMath>
      <w:r w:rsidR="002E518F">
        <w:rPr>
          <w:rFonts w:eastAsiaTheme="minorEastAsia"/>
        </w:rPr>
        <w:t xml:space="preserve"> is the scaling contribution for a mature crab.</w:t>
      </w:r>
    </w:p>
    <w:p w14:paraId="5020351D" w14:textId="77777777" w:rsidR="0068503A" w:rsidRDefault="0068503A" w:rsidP="0068503A">
      <w:pPr>
        <w:pStyle w:val="ListParagraph"/>
        <w:ind w:left="0"/>
      </w:pPr>
    </w:p>
    <w:p w14:paraId="7EA2691B" w14:textId="77777777" w:rsidR="00D60124" w:rsidRDefault="00D60124" w:rsidP="00BD7E97">
      <w:pPr>
        <w:rPr>
          <w:b/>
        </w:rPr>
      </w:pPr>
      <w:r w:rsidRPr="00D60124">
        <w:rPr>
          <w:b/>
        </w:rPr>
        <w:t>Error distribution:</w:t>
      </w:r>
    </w:p>
    <w:p w14:paraId="37A72D44" w14:textId="77777777" w:rsidR="00D60124" w:rsidRDefault="00D60124" w:rsidP="00D60124">
      <w:pPr>
        <w:pStyle w:val="ListParagraph"/>
        <w:numPr>
          <w:ilvl w:val="0"/>
          <w:numId w:val="10"/>
        </w:numPr>
      </w:pPr>
      <w:r>
        <w:t xml:space="preserve">The Gaussian error distribution </w:t>
      </w:r>
      <w:r w:rsidR="00B713BE">
        <w:t xml:space="preserve">used in the length-weight regression </w:t>
      </w:r>
      <w:r>
        <w:t xml:space="preserve">was extended </w:t>
      </w:r>
      <w:r w:rsidR="00B713BE">
        <w:t xml:space="preserve">in response to </w:t>
      </w:r>
      <w:r w:rsidR="001E60CF">
        <w:t>two major issues.</w:t>
      </w:r>
    </w:p>
    <w:p w14:paraId="2380584E" w14:textId="77777777" w:rsidR="001E60CF" w:rsidRDefault="001E60CF" w:rsidP="00D60124">
      <w:pPr>
        <w:pStyle w:val="ListParagraph"/>
        <w:numPr>
          <w:ilvl w:val="0"/>
          <w:numId w:val="10"/>
        </w:numPr>
      </w:pPr>
      <w:r>
        <w:t xml:space="preserve">The first was the presence of a relatively small but significant proportion of outliers in the data, which make the tails of the error around the mean </w:t>
      </w:r>
      <w:r w:rsidR="00B713BE">
        <w:t>heavier (increased kurtosis) than expected for a Gaussian distribution.</w:t>
      </w:r>
    </w:p>
    <w:p w14:paraId="0DC87092" w14:textId="77777777" w:rsidR="00B713BE" w:rsidRDefault="00B713BE" w:rsidP="00D60124">
      <w:pPr>
        <w:pStyle w:val="ListParagraph"/>
        <w:numPr>
          <w:ilvl w:val="0"/>
          <w:numId w:val="10"/>
        </w:numPr>
      </w:pPr>
      <w:r>
        <w:lastRenderedPageBreak/>
        <w:t xml:space="preserve">The second issue was the precision of the weight observations which was sufficiently low in many cases (generally for smaller sized crab) that the increase in observation error was too large to ignore. </w:t>
      </w:r>
    </w:p>
    <w:p w14:paraId="5D934869" w14:textId="77777777" w:rsidR="00B713BE" w:rsidRDefault="00B713BE" w:rsidP="00D60124">
      <w:pPr>
        <w:pStyle w:val="ListParagraph"/>
        <w:numPr>
          <w:ilvl w:val="0"/>
          <w:numId w:val="10"/>
        </w:numPr>
      </w:pPr>
      <w:r>
        <w:t xml:space="preserve">In addition, three difference weight balances were used with three different precision levels. </w:t>
      </w:r>
    </w:p>
    <w:p w14:paraId="764DC6E6" w14:textId="77777777" w:rsidR="00B713BE" w:rsidRDefault="00B713BE" w:rsidP="00D60124">
      <w:pPr>
        <w:pStyle w:val="ListParagraph"/>
        <w:numPr>
          <w:ilvl w:val="0"/>
          <w:numId w:val="10"/>
        </w:numPr>
      </w:pPr>
      <w:r>
        <w:t xml:space="preserve">Different combinations of these were used for different years, and lower precision balances were usually used for larger sized crab. </w:t>
      </w:r>
    </w:p>
    <w:p w14:paraId="20D44ED5" w14:textId="77777777" w:rsidR="00B713BE" w:rsidRDefault="00B713BE" w:rsidP="00B713BE"/>
    <w:p w14:paraId="0BE0FCCD" w14:textId="77777777" w:rsidR="00B713BE" w:rsidRDefault="00B713BE" w:rsidP="00045785">
      <w:pPr>
        <w:pStyle w:val="ListParagraph"/>
        <w:numPr>
          <w:ilvl w:val="0"/>
          <w:numId w:val="10"/>
        </w:numPr>
      </w:pPr>
      <w:r>
        <w:t xml:space="preserve">Thus a generalized Gaussian distribution was used which allowed for extra kurtosis was used. </w:t>
      </w:r>
    </w:p>
    <w:p w14:paraId="514EF985" w14:textId="77777777" w:rsidR="00B713BE" w:rsidRDefault="00B713BE" w:rsidP="00045785">
      <w:pPr>
        <w:pStyle w:val="ListParagraph"/>
        <w:numPr>
          <w:ilvl w:val="0"/>
          <w:numId w:val="10"/>
        </w:numPr>
      </w:pPr>
      <w:r>
        <w:t>This continuous distribution was then discretized to account for the rounded nature of the weight observations, which depended on the balances being used.</w:t>
      </w:r>
    </w:p>
    <w:p w14:paraId="5DC7543B" w14:textId="77777777" w:rsidR="00045785" w:rsidRDefault="00045785" w:rsidP="00045785"/>
    <w:p w14:paraId="42F7515F" w14:textId="77777777" w:rsidR="00045785" w:rsidRDefault="00045785" w:rsidP="00045785">
      <w:pPr>
        <w:pStyle w:val="ListParagraph"/>
        <w:numPr>
          <w:ilvl w:val="0"/>
          <w:numId w:val="10"/>
        </w:numPr>
      </w:pPr>
      <w:r>
        <w:t>Outliers in the data are due on the one hand to observation errors and on the other to natural factors which can affect the weight of a given crab.</w:t>
      </w:r>
    </w:p>
    <w:p w14:paraId="24F97F9B" w14:textId="77777777" w:rsidR="00045785" w:rsidRDefault="00045785" w:rsidP="00045785">
      <w:pPr>
        <w:pStyle w:val="ListParagraph"/>
        <w:numPr>
          <w:ilvl w:val="0"/>
          <w:numId w:val="10"/>
        </w:numPr>
      </w:pPr>
      <w:r>
        <w:t xml:space="preserve">Among the known factors are the growth of </w:t>
      </w:r>
      <w:proofErr w:type="spellStart"/>
      <w:r>
        <w:t>epibiontic</w:t>
      </w:r>
      <w:proofErr w:type="spellEnd"/>
      <w:r>
        <w:t xml:space="preserve"> organisms, such as barnacles or </w:t>
      </w:r>
      <w:proofErr w:type="spellStart"/>
      <w:r>
        <w:t>bryzoans</w:t>
      </w:r>
      <w:proofErr w:type="spellEnd"/>
      <w:r>
        <w:t xml:space="preserve"> which, in addition to the weight they contribute themselves, also increase the surface area of the crab, which increases the quantity of adsorbed water content.</w:t>
      </w:r>
    </w:p>
    <w:p w14:paraId="12A12BD6" w14:textId="77777777" w:rsidR="00045785" w:rsidRDefault="00045785" w:rsidP="00045785">
      <w:pPr>
        <w:pStyle w:val="ListParagraph"/>
        <w:numPr>
          <w:ilvl w:val="0"/>
          <w:numId w:val="10"/>
        </w:numPr>
      </w:pPr>
      <w:r>
        <w:t>Also, the condition of the carapace and its moult stage can also affect the degree of carapace calcification can also affect the weight.</w:t>
      </w:r>
    </w:p>
    <w:p w14:paraId="4C1B7201" w14:textId="77777777" w:rsidR="00045785" w:rsidRDefault="00045785" w:rsidP="00045785">
      <w:pPr>
        <w:pStyle w:val="ListParagraph"/>
        <w:numPr>
          <w:ilvl w:val="0"/>
          <w:numId w:val="10"/>
        </w:numPr>
      </w:pPr>
      <w:r>
        <w:t xml:space="preserve">The degree of muscle development, especially after moulting. </w:t>
      </w:r>
    </w:p>
    <w:p w14:paraId="53F17238" w14:textId="77777777" w:rsidR="00045785" w:rsidRDefault="00045785" w:rsidP="00045785">
      <w:pPr>
        <w:pStyle w:val="ListParagraph"/>
        <w:numPr>
          <w:ilvl w:val="0"/>
          <w:numId w:val="10"/>
        </w:numPr>
      </w:pPr>
      <w:r>
        <w:t xml:space="preserve">Unnoted carapace damage can lead to underestimation of weight, as there may be loss of hemolymph. </w:t>
      </w:r>
    </w:p>
    <w:p w14:paraId="70B7B0B9" w14:textId="77777777" w:rsidR="00045785" w:rsidRDefault="00045785" w:rsidP="00045785">
      <w:pPr>
        <w:pStyle w:val="ListParagraph"/>
        <w:numPr>
          <w:ilvl w:val="0"/>
          <w:numId w:val="10"/>
        </w:numPr>
      </w:pPr>
      <w:r>
        <w:t xml:space="preserve">There may also be technical issues such as </w:t>
      </w:r>
      <w:proofErr w:type="spellStart"/>
      <w:r>
        <w:t>untared</w:t>
      </w:r>
      <w:proofErr w:type="spellEnd"/>
      <w:r>
        <w:t xml:space="preserve"> balances or uncalibrated balances. However, for the data presented here the balances were supposed to be calibrated daily. </w:t>
      </w:r>
    </w:p>
    <w:p w14:paraId="52039601" w14:textId="77777777" w:rsidR="00045785" w:rsidRDefault="00045785" w:rsidP="00045785">
      <w:pPr>
        <w:pStyle w:val="ListParagraph"/>
        <w:numPr>
          <w:ilvl w:val="0"/>
          <w:numId w:val="10"/>
        </w:numPr>
      </w:pPr>
      <w:r>
        <w:t>Rough sea conditions can also lead to fluctuations in weight readings, requiring the experimenter to mentally average out the values.</w:t>
      </w:r>
    </w:p>
    <w:p w14:paraId="6E9E744F" w14:textId="77777777" w:rsidR="00045785" w:rsidRDefault="00045785" w:rsidP="00045785">
      <w:pPr>
        <w:spacing w:line="240" w:lineRule="auto"/>
      </w:pPr>
    </w:p>
    <w:p w14:paraId="4FE0F3A2" w14:textId="77777777" w:rsidR="00185B66" w:rsidRDefault="00185B66" w:rsidP="00185B66">
      <w:pPr>
        <w:pStyle w:val="ListParagraph"/>
        <w:numPr>
          <w:ilvl w:val="0"/>
          <w:numId w:val="10"/>
        </w:numPr>
        <w:spacing w:line="240" w:lineRule="auto"/>
      </w:pPr>
      <w:proofErr w:type="spellStart"/>
      <w:r>
        <w:t>Marrel</w:t>
      </w:r>
      <w:proofErr w:type="spellEnd"/>
      <w:r>
        <w:t xml:space="preserve"> scales, which compensate for movement at sea, were used for all measurements.</w:t>
      </w:r>
    </w:p>
    <w:p w14:paraId="03EF6E4A" w14:textId="77777777" w:rsidR="00185B66" w:rsidRDefault="00185B66" w:rsidP="00185B66">
      <w:pPr>
        <w:pStyle w:val="ListParagraph"/>
        <w:numPr>
          <w:ilvl w:val="0"/>
          <w:numId w:val="10"/>
        </w:numPr>
        <w:spacing w:line="240" w:lineRule="auto"/>
      </w:pPr>
      <w:r>
        <w:t>Those used in the RV survey had precisions of 5g, 1g and 0.1g, under regular conditions.</w:t>
      </w:r>
    </w:p>
    <w:p w14:paraId="1366B798" w14:textId="77777777" w:rsidR="00185B66" w:rsidRDefault="00185B66" w:rsidP="00185B66">
      <w:pPr>
        <w:pStyle w:val="ListParagraph"/>
        <w:spacing w:line="240" w:lineRule="auto"/>
        <w:ind w:left="360"/>
      </w:pPr>
    </w:p>
    <w:p w14:paraId="669E0A39" w14:textId="77777777" w:rsidR="00185B66" w:rsidRDefault="00185B66" w:rsidP="00185B66">
      <w:pPr>
        <w:pStyle w:val="ListParagraph"/>
        <w:numPr>
          <w:ilvl w:val="0"/>
          <w:numId w:val="10"/>
        </w:numPr>
        <w:spacing w:line="240" w:lineRule="auto"/>
      </w:pPr>
      <w:r>
        <w:t>In the model, we interpret the weight balance precisions in the following formal manner:</w:t>
      </w:r>
    </w:p>
    <w:p w14:paraId="57FB1BE6" w14:textId="77777777" w:rsidR="00185B66" w:rsidRPr="00B01C55" w:rsidRDefault="00185B66" w:rsidP="00185B66">
      <w:pPr>
        <w:pStyle w:val="ListParagraph"/>
        <w:numPr>
          <w:ilvl w:val="0"/>
          <w:numId w:val="10"/>
        </w:numPr>
        <w:spacing w:line="240" w:lineRule="auto"/>
      </w:pPr>
      <w:r>
        <w:t xml:space="preserve">Let the weight observation </w:t>
      </w:r>
      <m:oMath>
        <m:r>
          <w:rPr>
            <w:rFonts w:ascii="Cambria Math" w:hAnsi="Cambria Math"/>
          </w:rPr>
          <m:t>w</m:t>
        </m:r>
      </m:oMath>
      <w:r w:rsidR="00B01C55">
        <w:rPr>
          <w:rFonts w:eastAsiaTheme="minorEastAsia"/>
        </w:rPr>
        <w:t xml:space="preserve"> </w:t>
      </w:r>
      <w:r>
        <w:rPr>
          <w:rFonts w:eastAsiaTheme="minorEastAsia"/>
        </w:rPr>
        <w:t>be made with a balance with precision</w:t>
      </w:r>
      <w:r>
        <w:t xml:space="preserve"> </w:t>
      </w:r>
      <m:oMath>
        <m:r>
          <w:rPr>
            <w:rFonts w:ascii="Cambria Math" w:hAnsi="Cambria Math"/>
          </w:rPr>
          <m:t>p</m:t>
        </m:r>
      </m:oMath>
      <w:r>
        <w:rPr>
          <w:rFonts w:eastAsiaTheme="minorEastAsia"/>
        </w:rPr>
        <w:t>.</w:t>
      </w:r>
    </w:p>
    <w:p w14:paraId="576A35AC" w14:textId="77777777" w:rsidR="00B01C55" w:rsidRPr="00B01C55" w:rsidRDefault="00B01C55" w:rsidP="00185B66">
      <w:pPr>
        <w:pStyle w:val="ListParagraph"/>
        <w:numPr>
          <w:ilvl w:val="0"/>
          <w:numId w:val="10"/>
        </w:numPr>
        <w:spacing w:line="240" w:lineRule="auto"/>
      </w:pPr>
      <w:r>
        <w:rPr>
          <w:rFonts w:eastAsiaTheme="minorEastAsia"/>
        </w:rPr>
        <w:t xml:space="preserve">Then we assume that the true weight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lies within the interval </w:t>
      </w:r>
      <m:oMath>
        <m:r>
          <w:rPr>
            <w:rFonts w:ascii="Cambria Math" w:hAnsi="Cambria Math"/>
          </w:rPr>
          <m: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r>
          <w:rPr>
            <w:rFonts w:ascii="Cambria Math" w:eastAsiaTheme="minorEastAsia"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&lt;w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oMath>
      <w:r>
        <w:rPr>
          <w:rFonts w:eastAsiaTheme="minorEastAsia"/>
        </w:rPr>
        <w:t>.</w:t>
      </w:r>
    </w:p>
    <w:p w14:paraId="2099EFA3" w14:textId="77777777" w:rsidR="00B01C55" w:rsidRPr="00B01C55" w:rsidRDefault="00B01C55" w:rsidP="00185B66">
      <w:pPr>
        <w:pStyle w:val="ListParagraph"/>
        <w:numPr>
          <w:ilvl w:val="0"/>
          <w:numId w:val="10"/>
        </w:numPr>
        <w:spacing w:line="240" w:lineRule="auto"/>
        <w:rPr>
          <w:highlight w:val="yellow"/>
        </w:rPr>
      </w:pPr>
      <w:r w:rsidRPr="00B01C55">
        <w:rPr>
          <w:rFonts w:eastAsiaTheme="minorEastAsia"/>
          <w:highlight w:val="yellow"/>
        </w:rPr>
        <w:t>Is it possible to obtain a posterior update given a prior uniform distribution over this interval?</w:t>
      </w:r>
    </w:p>
    <w:p w14:paraId="4C8B061F" w14:textId="77777777" w:rsidR="00B01C55" w:rsidRDefault="00B01C55" w:rsidP="00B01C55">
      <w:pPr>
        <w:pStyle w:val="ListParagraph"/>
        <w:spacing w:line="240" w:lineRule="auto"/>
        <w:ind w:left="360"/>
      </w:pPr>
    </w:p>
    <w:p w14:paraId="0C76BF29" w14:textId="77777777" w:rsidR="00B01C55" w:rsidRDefault="00B01C55" w:rsidP="00185B66">
      <w:pPr>
        <w:pStyle w:val="ListParagraph"/>
        <w:numPr>
          <w:ilvl w:val="0"/>
          <w:numId w:val="10"/>
        </w:numPr>
        <w:spacing w:line="240" w:lineRule="auto"/>
      </w:pPr>
      <w:r>
        <w:t xml:space="preserve">The final consideration is that samples from a given year were made with multiple balances with different precisions, but it is generally not known which balance was used for some of the observations. </w:t>
      </w:r>
    </w:p>
    <w:p w14:paraId="429050F3" w14:textId="77777777" w:rsidR="00B01C55" w:rsidRDefault="00B01C55" w:rsidP="00185B66">
      <w:pPr>
        <w:pStyle w:val="ListParagraph"/>
        <w:numPr>
          <w:ilvl w:val="0"/>
          <w:numId w:val="10"/>
        </w:numPr>
        <w:spacing w:line="240" w:lineRule="auto"/>
      </w:pPr>
      <w:r>
        <w:t>More precise balances were used for smaller crab, but not consistently so, with the changeover from more to less precise balances occurring over a range of increasing crab sizes.</w:t>
      </w:r>
    </w:p>
    <w:p w14:paraId="357E57F0" w14:textId="77777777" w:rsidR="00B01C55" w:rsidRDefault="00B01C55" w:rsidP="00B01C55">
      <w:pPr>
        <w:spacing w:line="240" w:lineRule="auto"/>
      </w:pPr>
    </w:p>
    <w:p w14:paraId="4B006DF9" w14:textId="77777777" w:rsidR="00B01C55" w:rsidRDefault="00B01C55" w:rsidP="00B01C55">
      <w:pPr>
        <w:pStyle w:val="ListParagraph"/>
        <w:numPr>
          <w:ilvl w:val="0"/>
          <w:numId w:val="10"/>
        </w:numPr>
        <w:spacing w:line="240" w:lineRule="auto"/>
      </w:pPr>
      <w:r>
        <w:t>For the RV survey, the 2012 and 2013 data were measured with a mixture of 1 g and 5 g precision balances, while 2014 and 2015 with a 1 g precision balance only and 2016 and 2017 with a mixture of 0.1 g and 1 g precision balances.</w:t>
      </w:r>
    </w:p>
    <w:p w14:paraId="6A87D6DA" w14:textId="77777777" w:rsidR="00B01C55" w:rsidRDefault="00B01C55" w:rsidP="00B01C55">
      <w:pPr>
        <w:pStyle w:val="ListParagraph"/>
        <w:numPr>
          <w:ilvl w:val="0"/>
          <w:numId w:val="10"/>
        </w:numPr>
        <w:spacing w:line="240" w:lineRule="auto"/>
      </w:pPr>
      <w:r>
        <w:t>The relative proportion of each balance can be estimated as a function of crab size by considering the proportions of weight observations which are a multiple of the balances’ precisions.</w:t>
      </w:r>
    </w:p>
    <w:p w14:paraId="784A4A86" w14:textId="77777777" w:rsidR="00B01C55" w:rsidRDefault="00B01C55" w:rsidP="008A7702">
      <w:pPr>
        <w:spacing w:line="240" w:lineRule="auto"/>
      </w:pPr>
    </w:p>
    <w:p w14:paraId="5519F502" w14:textId="77777777" w:rsidR="008A7702" w:rsidRDefault="008A7702" w:rsidP="008A7702">
      <w:pPr>
        <w:pStyle w:val="ListParagraph"/>
        <w:numPr>
          <w:ilvl w:val="0"/>
          <w:numId w:val="10"/>
        </w:numPr>
        <w:spacing w:line="240" w:lineRule="auto"/>
      </w:pPr>
      <w:r>
        <w:t xml:space="preserve">While the data could have been rounded down to lower precision, it was felt that valuable information would have been lost about the length-weight relation for smaller crab. </w:t>
      </w:r>
    </w:p>
    <w:p w14:paraId="5FD93128" w14:textId="77777777" w:rsidR="008A7702" w:rsidRDefault="008A7702" w:rsidP="008A7702">
      <w:pPr>
        <w:pStyle w:val="ListParagraph"/>
        <w:numPr>
          <w:ilvl w:val="0"/>
          <w:numId w:val="10"/>
        </w:numPr>
        <w:spacing w:line="240" w:lineRule="auto"/>
      </w:pPr>
      <w:r>
        <w:t>We opted rather to include these sources of uncertainty within the model structure.</w:t>
      </w:r>
    </w:p>
    <w:p w14:paraId="2A3FA6CC" w14:textId="77777777" w:rsidR="008A7702" w:rsidRDefault="008A7702" w:rsidP="008A7702">
      <w:pPr>
        <w:spacing w:line="240" w:lineRule="auto"/>
      </w:pPr>
    </w:p>
    <w:p w14:paraId="66EE9CB9" w14:textId="77777777" w:rsidR="008A7702" w:rsidRPr="008A7702" w:rsidRDefault="008A7702" w:rsidP="008A7702">
      <w:pPr>
        <w:spacing w:line="240" w:lineRule="auto"/>
        <w:rPr>
          <w:b/>
        </w:rPr>
      </w:pPr>
      <w:r w:rsidRPr="008A7702">
        <w:rPr>
          <w:b/>
        </w:rPr>
        <w:t>Formal model description:</w:t>
      </w:r>
    </w:p>
    <w:p w14:paraId="6AFF6362" w14:textId="77777777" w:rsidR="008A7702" w:rsidRDefault="008A7702" w:rsidP="008A7702">
      <w:pPr>
        <w:pStyle w:val="ListParagraph"/>
        <w:numPr>
          <w:ilvl w:val="0"/>
          <w:numId w:val="17"/>
        </w:numPr>
        <w:spacing w:line="240" w:lineRule="auto"/>
      </w:pPr>
      <w:r>
        <w:t>Let us now formally develop the error structure of the model.</w:t>
      </w:r>
    </w:p>
    <w:p w14:paraId="6294A24E" w14:textId="77777777" w:rsidR="008A7702" w:rsidRPr="008A7702" w:rsidRDefault="008A7702" w:rsidP="008A7702">
      <w:pPr>
        <w:pStyle w:val="ListParagraph"/>
        <w:numPr>
          <w:ilvl w:val="0"/>
          <w:numId w:val="17"/>
        </w:numPr>
        <w:spacing w:line="240" w:lineRule="auto"/>
      </w:pPr>
      <w:r>
        <w:t xml:space="preserve">Let </w:t>
      </w:r>
      <m:oMath>
        <m:r>
          <w:rPr>
            <w:rFonts w:ascii="Cambria Math" w:hAnsi="Cambria Math"/>
          </w:rPr>
          <m:t>μ(x)</m:t>
        </m:r>
      </m:oMath>
      <w:r>
        <w:rPr>
          <w:rFonts w:eastAsiaTheme="minorEastAsia"/>
        </w:rPr>
        <w:t xml:space="preserve"> represent the mean of the allometric model for a given crab size </w:t>
      </w:r>
      <m:oMath>
        <m:r>
          <w:rPr>
            <w:rFonts w:ascii="Cambria Math" w:hAnsi="Cambria Math"/>
          </w:rPr>
          <m:t>x</m:t>
        </m:r>
      </m:oMath>
      <w:r>
        <w:rPr>
          <w:rFonts w:eastAsiaTheme="minorEastAsia"/>
        </w:rPr>
        <w:t>.</w:t>
      </w:r>
    </w:p>
    <w:p w14:paraId="7B238657" w14:textId="77777777" w:rsidR="008A7702" w:rsidRPr="008A7702" w:rsidRDefault="008A7702" w:rsidP="008A7702">
      <w:pPr>
        <w:pStyle w:val="ListParagraph"/>
        <w:numPr>
          <w:ilvl w:val="0"/>
          <w:numId w:val="17"/>
        </w:numPr>
        <w:spacing w:line="240" w:lineRule="auto"/>
      </w:pPr>
      <w:r w:rsidRPr="008A7702">
        <w:rPr>
          <w:rFonts w:eastAsiaTheme="minorEastAsia"/>
        </w:rPr>
        <w:t xml:space="preserve">Let </w:t>
      </w:r>
      <m:oMath>
        <m:r>
          <w:rPr>
            <w:rFonts w:ascii="Cambria Math" w:eastAsiaTheme="minorEastAsia" w:hAnsi="Cambria Math"/>
          </w:rPr>
          <m:t>ε</m:t>
        </m:r>
      </m:oMath>
      <w:r>
        <w:rPr>
          <w:rFonts w:eastAsiaTheme="minorEastAsia"/>
        </w:rPr>
        <w:t xml:space="preserve"> be a continuous valued random variable which is modelled as a mixture of two zero-mean Gaussian distributions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and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and relative proportion </w:t>
      </w:r>
      <m:oMath>
        <m:r>
          <w:rPr>
            <w:rFonts w:ascii="Cambria Math" w:eastAsiaTheme="minorEastAsia" w:hAnsi="Cambria Math"/>
          </w:rPr>
          <m:t>0≤π≤1</m:t>
        </m:r>
      </m:oMath>
      <w:r>
        <w:rPr>
          <w:rFonts w:eastAsiaTheme="minorEastAsia"/>
        </w:rPr>
        <w:t>.</w:t>
      </w:r>
    </w:p>
    <w:p w14:paraId="1CE5A90D" w14:textId="77777777" w:rsidR="008A7702" w:rsidRPr="008A7702" w:rsidRDefault="008A7702" w:rsidP="008A7702">
      <w:pPr>
        <w:pStyle w:val="ListParagraph"/>
        <w:numPr>
          <w:ilvl w:val="0"/>
          <w:numId w:val="17"/>
        </w:numPr>
        <w:spacing w:line="240" w:lineRule="auto"/>
      </w:pPr>
      <w:r>
        <w:rPr>
          <w:rFonts w:eastAsiaTheme="minorEastAsia"/>
        </w:rPr>
        <w:t xml:space="preserve">The probability density function for </w:t>
      </w:r>
      <m:oMath>
        <m:r>
          <w:rPr>
            <w:rFonts w:ascii="Cambria Math" w:eastAsiaTheme="minorEastAsia" w:hAnsi="Cambria Math"/>
          </w:rPr>
          <m:t>ε</m:t>
        </m:r>
      </m:oMath>
      <w:r>
        <w:rPr>
          <w:rFonts w:eastAsiaTheme="minorEastAsia"/>
        </w:rPr>
        <w:t xml:space="preserve"> is given by:</w:t>
      </w:r>
    </w:p>
    <w:p w14:paraId="31930B80" w14:textId="77777777" w:rsidR="008A7702" w:rsidRPr="00B01C55" w:rsidRDefault="00000000" w:rsidP="008A7702">
      <w:pPr>
        <w:spacing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r>
            <w:rPr>
              <w:rFonts w:ascii="Cambria Math" w:hAnsi="Cambria Math"/>
            </w:rPr>
            <m:t xml:space="preserve">= </m:t>
          </m:r>
          <m:r>
            <w:rPr>
              <w:rFonts w:ascii="Cambria Math" w:eastAsiaTheme="minorEastAsia" w:hAnsi="Cambria Math"/>
            </w:rPr>
            <m:t>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r>
            <w:rPr>
              <w:rFonts w:ascii="Cambria Math" w:eastAsiaTheme="minorEastAsia" w:hAnsi="Cambria Math"/>
            </w:rPr>
            <m:t>+(1-π)ϕ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oMath>
      </m:oMathPara>
    </w:p>
    <w:p w14:paraId="712CF4AE" w14:textId="77777777" w:rsidR="00B01C55" w:rsidRPr="00F6147F" w:rsidRDefault="00F6147F" w:rsidP="00F6147F">
      <w:pPr>
        <w:pStyle w:val="ListParagraph"/>
        <w:numPr>
          <w:ilvl w:val="0"/>
          <w:numId w:val="18"/>
        </w:numPr>
        <w:spacing w:line="240" w:lineRule="auto"/>
      </w:pPr>
      <w:r>
        <w:t xml:space="preserve">where </w:t>
      </w:r>
      <m:oMath>
        <m:r>
          <w:rPr>
            <w:rFonts w:ascii="Cambria Math" w:eastAsiaTheme="minorEastAsia" w:hAnsi="Cambria Math"/>
          </w:rPr>
          <m:t>ϕ</m:t>
        </m:r>
      </m:oMath>
      <w:r>
        <w:rPr>
          <w:rFonts w:eastAsiaTheme="minorEastAsia"/>
        </w:rPr>
        <w:t xml:space="preserve"> is the probability density function for a standard Gaussian distribution. </w:t>
      </w:r>
    </w:p>
    <w:p w14:paraId="64B3A67A" w14:textId="77777777" w:rsidR="00F6147F" w:rsidRPr="00F6147F" w:rsidRDefault="00F6147F" w:rsidP="00F6147F">
      <w:pPr>
        <w:pStyle w:val="ListParagraph"/>
        <w:numPr>
          <w:ilvl w:val="0"/>
          <w:numId w:val="18"/>
        </w:numPr>
        <w:spacing w:line="240" w:lineRule="auto"/>
      </w:pPr>
      <w:r>
        <w:rPr>
          <w:rFonts w:eastAsiaTheme="minorEastAsia"/>
        </w:rPr>
        <w:t xml:space="preserve">We refer to </w:t>
      </w:r>
      <m:oMath>
        <m:r>
          <w:rPr>
            <w:rFonts w:ascii="Cambria Math" w:eastAsiaTheme="minorEastAsia" w:hAnsi="Cambria Math"/>
          </w:rPr>
          <m:t>ε</m:t>
        </m:r>
      </m:oMath>
      <w:r>
        <w:rPr>
          <w:rFonts w:eastAsiaTheme="minorEastAsia"/>
        </w:rPr>
        <w:t xml:space="preserve"> as a kurtotic Gaussian random variable, as it has heavier tails than a Gaussian variable for </w:t>
      </w:r>
      <m:oMath>
        <m:r>
          <w:rPr>
            <w:rFonts w:ascii="Cambria Math" w:eastAsiaTheme="minorEastAsia" w:hAnsi="Cambria Math"/>
          </w:rPr>
          <m:t>0&lt;π&lt;1</m:t>
        </m:r>
      </m:oMath>
      <w:r>
        <w:rPr>
          <w:rFonts w:eastAsiaTheme="minorEastAsia"/>
        </w:rPr>
        <w:t>.</w:t>
      </w:r>
    </w:p>
    <w:p w14:paraId="5B068C7B" w14:textId="77777777" w:rsidR="00F6147F" w:rsidRPr="00F6147F" w:rsidRDefault="00F6147F" w:rsidP="00F6147F">
      <w:pPr>
        <w:pStyle w:val="ListParagraph"/>
        <w:numPr>
          <w:ilvl w:val="0"/>
          <w:numId w:val="18"/>
        </w:numPr>
        <w:spacing w:line="240" w:lineRule="auto"/>
      </w:pPr>
      <w:r>
        <w:t xml:space="preserve">Note that this distribution collapses to the Gaussian case for </w:t>
      </w:r>
      <m:oMath>
        <m:r>
          <w:rPr>
            <w:rFonts w:ascii="Cambria Math" w:eastAsiaTheme="minorEastAsia" w:hAnsi="Cambria Math"/>
          </w:rPr>
          <m:t>π=0</m:t>
        </m:r>
      </m:oMath>
      <w:r>
        <w:rPr>
          <w:rFonts w:eastAsiaTheme="minorEastAsia"/>
        </w:rPr>
        <w:t xml:space="preserve"> or </w:t>
      </w:r>
      <m:oMath>
        <m:r>
          <w:rPr>
            <w:rFonts w:ascii="Cambria Math" w:eastAsiaTheme="minorEastAsia" w:hAnsi="Cambria Math"/>
          </w:rPr>
          <m:t>π=1</m:t>
        </m:r>
      </m:oMath>
      <w:r>
        <w:rPr>
          <w:rFonts w:eastAsiaTheme="minorEastAsia"/>
        </w:rPr>
        <w:t>, with one or the other variance parameters becoming redundant.</w:t>
      </w:r>
    </w:p>
    <w:p w14:paraId="254835AF" w14:textId="77777777" w:rsidR="00F6147F" w:rsidRPr="00641894" w:rsidRDefault="00F6147F" w:rsidP="00F6147F">
      <w:pPr>
        <w:pStyle w:val="ListParagraph"/>
        <w:numPr>
          <w:ilvl w:val="0"/>
          <w:numId w:val="18"/>
        </w:numPr>
        <w:spacing w:line="240" w:lineRule="auto"/>
      </w:pPr>
      <w:r>
        <w:t xml:space="preserve">It also collapses when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oMath>
      <w:r>
        <w:rPr>
          <w:rFonts w:eastAsiaTheme="minorEastAsia"/>
        </w:rPr>
        <w:t xml:space="preserve"> and then </w:t>
      </w:r>
      <m:oMath>
        <m:r>
          <w:rPr>
            <w:rFonts w:ascii="Cambria Math" w:eastAsiaTheme="minorEastAsia" w:hAnsi="Cambria Math"/>
          </w:rPr>
          <m:t>π</m:t>
        </m:r>
      </m:oMath>
      <w:r>
        <w:rPr>
          <w:rFonts w:eastAsiaTheme="minorEastAsia"/>
        </w:rPr>
        <w:t xml:space="preserve"> becomes redundant.</w:t>
      </w:r>
    </w:p>
    <w:p w14:paraId="5E403CBC" w14:textId="77777777" w:rsidR="00641894" w:rsidRDefault="00641894" w:rsidP="00641894">
      <w:pPr>
        <w:spacing w:line="240" w:lineRule="auto"/>
      </w:pPr>
    </w:p>
    <w:p w14:paraId="6166E10B" w14:textId="77777777" w:rsidR="00641894" w:rsidRDefault="00641894" w:rsidP="00641894">
      <w:pPr>
        <w:pStyle w:val="ListParagraph"/>
        <w:numPr>
          <w:ilvl w:val="0"/>
          <w:numId w:val="18"/>
        </w:numPr>
        <w:spacing w:line="240" w:lineRule="auto"/>
      </w:pPr>
      <w:r>
        <w:t xml:space="preserve">The final step to define the likelihood is to discretize is to discretize the </w:t>
      </w:r>
      <w:r w:rsidR="002B0350">
        <w:t>continuous distribution above to account for the precision of the weight balances that were used.</w:t>
      </w:r>
    </w:p>
    <w:p w14:paraId="42D460A7" w14:textId="77777777" w:rsidR="002B0350" w:rsidRDefault="002B0350" w:rsidP="002B0350">
      <w:pPr>
        <w:pStyle w:val="ListParagraph"/>
      </w:pPr>
    </w:p>
    <w:p w14:paraId="688CB198" w14:textId="77777777" w:rsidR="002B0350" w:rsidRDefault="002B0350" w:rsidP="00641894">
      <w:pPr>
        <w:pStyle w:val="ListParagraph"/>
        <w:numPr>
          <w:ilvl w:val="0"/>
          <w:numId w:val="18"/>
        </w:numPr>
        <w:spacing w:line="240" w:lineRule="auto"/>
      </w:pPr>
      <w:r>
        <w:t xml:space="preserve">The probability mass function for a discrete weight observation </w:t>
      </w:r>
      <m:oMath>
        <m:r>
          <w:rPr>
            <w:rFonts w:ascii="Cambria Math" w:hAnsi="Cambria Math"/>
          </w:rPr>
          <m:t>w</m:t>
        </m:r>
      </m:oMath>
      <w:r>
        <w:rPr>
          <w:rFonts w:eastAsiaTheme="minorEastAsia"/>
        </w:rPr>
        <w:t xml:space="preserve"> is given by:</w:t>
      </w:r>
    </w:p>
    <w:tbl>
      <w:tblPr>
        <w:tblStyle w:val="TableGrid"/>
        <w:tblW w:w="0" w:type="auto"/>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
        <w:gridCol w:w="426"/>
        <w:gridCol w:w="4536"/>
      </w:tblGrid>
      <w:tr w:rsidR="009058E5" w14:paraId="76F01C24" w14:textId="77777777" w:rsidTr="00FD4C8B">
        <w:tc>
          <w:tcPr>
            <w:tcW w:w="850" w:type="dxa"/>
            <w:vAlign w:val="center"/>
          </w:tcPr>
          <w:p w14:paraId="788606A2" w14:textId="77777777" w:rsidR="009058E5" w:rsidRPr="00FD4C8B" w:rsidRDefault="00000000" w:rsidP="009058E5">
            <w:pPr>
              <w:pStyle w:val="ListParagraph"/>
              <w:ind w:left="0"/>
              <w:jc w:val="center"/>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oMath>
            </m:oMathPara>
          </w:p>
        </w:tc>
        <w:tc>
          <w:tcPr>
            <w:tcW w:w="426" w:type="dxa"/>
            <w:vAlign w:val="center"/>
          </w:tcPr>
          <w:p w14:paraId="48B95CB4" w14:textId="77777777"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14:paraId="0A2635F1" w14:textId="77777777" w:rsidR="009058E5" w:rsidRPr="007C0B66" w:rsidRDefault="00000000" w:rsidP="007C0B66">
            <w:pPr>
              <w:jc w:val="center"/>
            </w:pPr>
            <m:oMathPara>
              <m:oMathParaPr>
                <m:jc m:val="left"/>
              </m:oMathParaPr>
              <m:oMath>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tc>
      </w:tr>
      <w:tr w:rsidR="009058E5" w14:paraId="2B0EB3FD" w14:textId="77777777" w:rsidTr="00FD4C8B">
        <w:tc>
          <w:tcPr>
            <w:tcW w:w="850" w:type="dxa"/>
            <w:vAlign w:val="center"/>
          </w:tcPr>
          <w:p w14:paraId="747476C1" w14:textId="77777777" w:rsidR="009058E5" w:rsidRDefault="009058E5" w:rsidP="009058E5">
            <w:pPr>
              <w:pStyle w:val="ListParagraph"/>
              <w:ind w:left="0"/>
              <w:jc w:val="center"/>
            </w:pPr>
          </w:p>
        </w:tc>
        <w:tc>
          <w:tcPr>
            <w:tcW w:w="426" w:type="dxa"/>
            <w:vAlign w:val="center"/>
          </w:tcPr>
          <w:p w14:paraId="32FCB6AF" w14:textId="77777777"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14:paraId="23F9390F" w14:textId="77777777" w:rsidR="009058E5" w:rsidRPr="007C0B66" w:rsidRDefault="009058E5" w:rsidP="009058E5">
            <w:pPr>
              <w:pStyle w:val="ListParagraph"/>
              <w:ind w:left="0"/>
              <w:jc w:val="center"/>
            </w:pPr>
            <m:oMathPara>
              <m:oMathParaPr>
                <m:jc m:val="left"/>
              </m:oMathParaPr>
              <m:oMath>
                <m:r>
                  <w:rPr>
                    <w:rFonts w:ascii="Cambria Math" w:hAnsi="Cambria Math"/>
                  </w:rPr>
                  <m:t>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e>
                </m:nary>
                <m:r>
                  <w:rPr>
                    <w:rFonts w:ascii="Cambria Math" w:hAnsi="Cambria Math"/>
                  </w:rPr>
                  <m:t>dx+(1-π)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e>
                </m:nary>
                <m:r>
                  <w:rPr>
                    <w:rFonts w:ascii="Cambria Math" w:hAnsi="Cambria Math"/>
                  </w:rPr>
                  <m:t>dx</m:t>
                </m:r>
              </m:oMath>
            </m:oMathPara>
          </w:p>
        </w:tc>
      </w:tr>
    </w:tbl>
    <w:p w14:paraId="6E1BCBF2" w14:textId="77777777" w:rsidR="002B0350" w:rsidRDefault="002B0350" w:rsidP="009058E5">
      <w:pPr>
        <w:pStyle w:val="ListParagraph"/>
        <w:ind w:left="360"/>
      </w:pPr>
    </w:p>
    <w:p w14:paraId="3B6BF75A" w14:textId="77777777" w:rsidR="002B0350" w:rsidRPr="00FD4C8B" w:rsidRDefault="00FD4C8B" w:rsidP="00FD4C8B">
      <w:pPr>
        <w:rPr>
          <w:b/>
        </w:rPr>
      </w:pPr>
      <w:r w:rsidRPr="00FD4C8B">
        <w:rPr>
          <w:b/>
        </w:rPr>
        <w:t>Determining the balance precisions:</w:t>
      </w:r>
    </w:p>
    <w:p w14:paraId="37FD1C06" w14:textId="77777777" w:rsidR="00FD4C8B" w:rsidRDefault="00FD4C8B" w:rsidP="00FD4C8B">
      <w:r>
        <w:lastRenderedPageBreak/>
        <w:t xml:space="preserve">The question is now how to determine the precision of a balance given a </w:t>
      </w:r>
    </w:p>
    <w:p w14:paraId="0428F457" w14:textId="77777777" w:rsidR="00FD4C8B" w:rsidRPr="00925CB2" w:rsidRDefault="00FD4C8B" w:rsidP="00FD4C8B">
      <w:pPr>
        <w:pStyle w:val="ListParagraph"/>
        <w:numPr>
          <w:ilvl w:val="0"/>
          <w:numId w:val="19"/>
        </w:numPr>
      </w:pPr>
      <w:r>
        <w:t xml:space="preserve">Given a set of weight observations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3C2858">
        <w:rPr>
          <w:rFonts w:eastAsiaTheme="minorEastAsia"/>
        </w:rPr>
        <w:t xml:space="preserve">, measured at two precisions </w:t>
      </w:r>
      <m:oMath>
        <m:r>
          <w:rPr>
            <w:rFonts w:ascii="Cambria Math" w:eastAsiaTheme="minorEastAsia" w:hAnsi="Cambria Math"/>
          </w:rPr>
          <m:t>p</m:t>
        </m:r>
      </m:oMath>
      <w:r w:rsidR="003C2858">
        <w:rPr>
          <w:rFonts w:eastAsiaTheme="minorEastAsia"/>
        </w:rPr>
        <w:t xml:space="preserve"> and </w:t>
      </w:r>
      <m:oMath>
        <m:r>
          <w:rPr>
            <w:rFonts w:ascii="Cambria Math" w:eastAsiaTheme="minorEastAsia" w:hAnsi="Cambria Math"/>
          </w:rPr>
          <m:t>q</m:t>
        </m:r>
      </m:oMath>
      <w:r w:rsidR="003C2858">
        <w:rPr>
          <w:rFonts w:eastAsiaTheme="minorEastAsia"/>
        </w:rPr>
        <w:t xml:space="preserve"> where </w:t>
      </w:r>
      <m:oMath>
        <m:r>
          <w:rPr>
            <w:rFonts w:ascii="Cambria Math" w:eastAsiaTheme="minorEastAsia" w:hAnsi="Cambria Math"/>
          </w:rPr>
          <m:t>q&gt;p</m:t>
        </m:r>
      </m:oMath>
      <w:r w:rsidR="003C2858">
        <w:rPr>
          <w:rFonts w:eastAsiaTheme="minorEastAsia"/>
        </w:rPr>
        <w:t>.</w:t>
      </w:r>
    </w:p>
    <w:p w14:paraId="32325F22" w14:textId="77777777" w:rsidR="00925CB2" w:rsidRPr="003C2858" w:rsidRDefault="003C2858" w:rsidP="00FD4C8B">
      <w:pPr>
        <w:pStyle w:val="ListParagraph"/>
        <w:numPr>
          <w:ilvl w:val="0"/>
          <w:numId w:val="19"/>
        </w:numPr>
      </w:pPr>
      <w:r>
        <w:rPr>
          <w:rFonts w:eastAsiaTheme="minorEastAsia"/>
        </w:rPr>
        <w:t xml:space="preserve">We also assume that </w:t>
      </w:r>
      <m:oMath>
        <m:r>
          <w:rPr>
            <w:rFonts w:ascii="Cambria Math" w:eastAsiaTheme="minorEastAsia" w:hAnsi="Cambria Math"/>
          </w:rPr>
          <m:t>q</m:t>
        </m:r>
      </m:oMath>
      <w:r>
        <w:rPr>
          <w:rFonts w:eastAsiaTheme="minorEastAsia"/>
        </w:rPr>
        <w:t xml:space="preserve"> is some multiple of </w:t>
      </w:r>
      <m:oMath>
        <m:r>
          <w:rPr>
            <w:rFonts w:ascii="Cambria Math" w:eastAsiaTheme="minorEastAsia" w:hAnsi="Cambria Math"/>
          </w:rPr>
          <m:t>p</m:t>
        </m:r>
      </m:oMath>
      <w:r>
        <w:rPr>
          <w:rFonts w:eastAsiaTheme="minorEastAsia"/>
        </w:rPr>
        <w:t>.</w:t>
      </w:r>
    </w:p>
    <w:p w14:paraId="517877AA" w14:textId="77777777" w:rsidR="003C2858" w:rsidRPr="003C2858" w:rsidRDefault="003C2858" w:rsidP="00FD4C8B">
      <w:pPr>
        <w:pStyle w:val="ListParagraph"/>
        <w:numPr>
          <w:ilvl w:val="0"/>
          <w:numId w:val="19"/>
        </w:numPr>
      </w:pPr>
      <w:r>
        <w:t xml:space="preserve">We know the precisions of those observations which are not a multiple of </w:t>
      </w:r>
      <m:oMath>
        <m:r>
          <w:rPr>
            <w:rFonts w:ascii="Cambria Math" w:eastAsiaTheme="minorEastAsia" w:hAnsi="Cambria Math"/>
          </w:rPr>
          <m:t>q</m:t>
        </m:r>
      </m:oMath>
      <w:r>
        <w:rPr>
          <w:rFonts w:eastAsiaTheme="minorEastAsia"/>
        </w:rPr>
        <w:t xml:space="preserve">, as those values could only have been generated by a balance of precision </w:t>
      </w:r>
      <m:oMath>
        <m:r>
          <w:rPr>
            <w:rFonts w:ascii="Cambria Math" w:eastAsiaTheme="minorEastAsia" w:hAnsi="Cambria Math"/>
          </w:rPr>
          <m:t>p</m:t>
        </m:r>
      </m:oMath>
      <w:r>
        <w:rPr>
          <w:rFonts w:eastAsiaTheme="minorEastAsia"/>
        </w:rPr>
        <w:t xml:space="preserve">. </w:t>
      </w:r>
    </w:p>
    <w:p w14:paraId="15938635" w14:textId="77777777" w:rsidR="003C2858" w:rsidRPr="003C2858" w:rsidRDefault="003C2858" w:rsidP="00FD4C8B">
      <w:pPr>
        <w:pStyle w:val="ListParagraph"/>
        <w:numPr>
          <w:ilvl w:val="0"/>
          <w:numId w:val="19"/>
        </w:numPr>
      </w:pPr>
      <w:r>
        <w:rPr>
          <w:rFonts w:eastAsiaTheme="minorEastAsia"/>
        </w:rPr>
        <w:t xml:space="preserve">Formally,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m:rPr>
            <m:sty m:val="p"/>
          </m:rPr>
          <w:rPr>
            <w:rFonts w:ascii="Cambria Math" w:hAnsi="Cambria Math"/>
          </w:rPr>
          <m:t>mod</m:t>
        </m:r>
        <m:r>
          <w:rPr>
            <w:rFonts w:ascii="Cambria Math" w:hAnsi="Cambria Math"/>
          </w:rPr>
          <m:t xml:space="preserve"> q ≠0</m:t>
        </m:r>
      </m:oMath>
      <w:r>
        <w:rPr>
          <w:rFonts w:eastAsiaTheme="minorEastAsia"/>
        </w:rPr>
        <w:t xml:space="preserve">. </w:t>
      </w:r>
    </w:p>
    <w:p w14:paraId="579063BD" w14:textId="77777777" w:rsidR="003C2858" w:rsidRPr="003C2858" w:rsidRDefault="003C2858" w:rsidP="00FD4C8B">
      <w:pPr>
        <w:pStyle w:val="ListParagraph"/>
        <w:numPr>
          <w:ilvl w:val="0"/>
          <w:numId w:val="19"/>
        </w:numPr>
      </w:pPr>
      <w:r>
        <w:rPr>
          <w:rFonts w:eastAsiaTheme="minorEastAsia"/>
        </w:rPr>
        <w:t xml:space="preserve">The remaining observations of the form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=nq</m:t>
        </m:r>
      </m:oMath>
      <w:r>
        <w:rPr>
          <w:rFonts w:eastAsiaTheme="minorEastAsia"/>
        </w:rPr>
        <w:t xml:space="preserve">, for some positive integer </w:t>
      </w:r>
      <m:oMath>
        <m:r>
          <w:rPr>
            <w:rFonts w:ascii="Cambria Math" w:hAnsi="Cambria Math"/>
          </w:rPr>
          <m:t>n</m:t>
        </m:r>
      </m:oMath>
      <w:r>
        <w:rPr>
          <w:rFonts w:eastAsiaTheme="minorEastAsia"/>
        </w:rPr>
        <w:t xml:space="preserve"> need some attention.</w:t>
      </w:r>
    </w:p>
    <w:p w14:paraId="594F243F" w14:textId="77777777" w:rsidR="003C2858" w:rsidRPr="003C2858" w:rsidRDefault="003C2858" w:rsidP="00FD4C8B">
      <w:pPr>
        <w:pStyle w:val="ListParagraph"/>
        <w:numPr>
          <w:ilvl w:val="0"/>
          <w:numId w:val="19"/>
        </w:numPr>
      </w:pPr>
      <w:r>
        <w:rPr>
          <w:rFonts w:eastAsiaTheme="minorEastAsia"/>
        </w:rPr>
        <w:t>One option is to simply assume that they are all of precision, which leads to some loss of information.</w:t>
      </w:r>
    </w:p>
    <w:p w14:paraId="4C2E75E1" w14:textId="77777777" w:rsidR="003C2858" w:rsidRPr="007E7979" w:rsidRDefault="003C2858" w:rsidP="00FD4C8B">
      <w:pPr>
        <w:pStyle w:val="ListParagraph"/>
        <w:numPr>
          <w:ilvl w:val="0"/>
          <w:numId w:val="19"/>
        </w:numPr>
      </w:pPr>
      <w:r>
        <w:rPr>
          <w:rFonts w:eastAsiaTheme="minorEastAsia"/>
        </w:rPr>
        <w:t xml:space="preserve">Another option, which we adopt here, is to model the proportion of precisions as a function of crab size, since there proportion of </w:t>
      </w:r>
      <w:r w:rsidR="007E7979">
        <w:rPr>
          <w:rFonts w:eastAsiaTheme="minorEastAsia"/>
        </w:rPr>
        <w:t>….</w:t>
      </w:r>
    </w:p>
    <w:p w14:paraId="2D6D0F48" w14:textId="77777777" w:rsidR="007E7979" w:rsidRPr="007E7979" w:rsidRDefault="007E7979" w:rsidP="007E7979">
      <w:pPr>
        <w:pStyle w:val="ListParagraph"/>
        <w:ind w:left="360"/>
      </w:pPr>
    </w:p>
    <w:p w14:paraId="4BF00F21" w14:textId="77777777" w:rsidR="007E7979" w:rsidRDefault="007E7979" w:rsidP="007E7979">
      <w:pPr>
        <w:pStyle w:val="ListParagraph"/>
        <w:ind w:left="360"/>
        <w:jc w:val="center"/>
      </w:pPr>
      <m:oMathPara>
        <m:oMath>
          <m:r>
            <w:rPr>
              <w:rFonts w:ascii="Cambria Math" w:hAnsi="Cambria Math"/>
            </w:rPr>
            <m:t>l</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x)</m:t>
              </m:r>
            </m:den>
          </m:f>
        </m:oMath>
      </m:oMathPara>
    </w:p>
    <w:p w14:paraId="538133E3" w14:textId="77777777" w:rsidR="002B0350" w:rsidRDefault="002B0350" w:rsidP="009058E5"/>
    <w:p w14:paraId="1EB06F92" w14:textId="77777777" w:rsidR="00DB4297" w:rsidRDefault="007E7979" w:rsidP="002B0350">
      <w:pPr>
        <w:pStyle w:val="ListParagraph"/>
        <w:numPr>
          <w:ilvl w:val="0"/>
          <w:numId w:val="19"/>
        </w:numPr>
        <w:spacing w:line="240" w:lineRule="auto"/>
      </w:pPr>
      <w:r>
        <w:t>The log-likelihood for this model is given by:</w:t>
      </w:r>
    </w:p>
    <w:p w14:paraId="71B5014A" w14:textId="77777777" w:rsidR="007E7979" w:rsidRPr="007E7979" w:rsidRDefault="00000000" w:rsidP="007E7979">
      <w:pPr>
        <w:spacing w:line="240" w:lineRule="auto"/>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L</m:t>
              </m:r>
            </m:e>
          </m:func>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e>
          </m:nary>
        </m:oMath>
      </m:oMathPara>
    </w:p>
    <w:p w14:paraId="47FF5823" w14:textId="77777777" w:rsidR="007E7979" w:rsidRDefault="007E7979" w:rsidP="007E7979">
      <w:pPr>
        <w:spacing w:line="240" w:lineRule="auto"/>
      </w:pPr>
      <w:r>
        <w:rPr>
          <w:rFonts w:eastAsiaTheme="minorEastAsia"/>
        </w:rPr>
        <w:t xml:space="preserve">where </w:t>
      </w:r>
      <m:oMath>
        <m:acc>
          <m:accPr>
            <m:ctrlPr>
              <w:rPr>
                <w:rFonts w:ascii="Cambria Math" w:hAnsi="Cambria Math"/>
                <w:i/>
              </w:rPr>
            </m:ctrlPr>
          </m:accPr>
          <m:e>
            <m:r>
              <w:rPr>
                <w:rFonts w:ascii="Cambria Math" w:hAnsi="Cambria Math"/>
              </w:rPr>
              <m:t>θ</m:t>
            </m:r>
          </m:e>
        </m:acc>
      </m:oMath>
      <w:r>
        <w:rPr>
          <w:rFonts w:eastAsiaTheme="minorEastAsia"/>
        </w:rPr>
        <w:t xml:space="preserve"> is the complete parameter vector for the model, which includes the allometric </w:t>
      </w:r>
      <w:proofErr w:type="spellStart"/>
      <w:r>
        <w:rPr>
          <w:rFonts w:eastAsiaTheme="minorEastAsia"/>
        </w:rPr>
        <w:t>coeffcients</w:t>
      </w:r>
      <w:proofErr w:type="spellEnd"/>
      <w:r>
        <w:rPr>
          <w:rFonts w:eastAsiaTheme="minorEastAsia"/>
        </w:rPr>
        <w:t>, the kurtotic Gaussian error model as well as the precision proportions model parameters.</w:t>
      </w:r>
    </w:p>
    <w:tbl>
      <w:tblPr>
        <w:tblStyle w:val="TableGrid"/>
        <w:tblW w:w="0" w:type="auto"/>
        <w:tblInd w:w="360" w:type="dxa"/>
        <w:tblLook w:val="04A0" w:firstRow="1" w:lastRow="0" w:firstColumn="1" w:lastColumn="0" w:noHBand="0" w:noVBand="1"/>
      </w:tblPr>
      <w:tblGrid>
        <w:gridCol w:w="9216"/>
      </w:tblGrid>
      <w:tr w:rsidR="00DB4297" w14:paraId="53F266AC" w14:textId="77777777" w:rsidTr="00DB4297">
        <w:tc>
          <w:tcPr>
            <w:tcW w:w="9576" w:type="dxa"/>
          </w:tcPr>
          <w:p w14:paraId="29E5120E" w14:textId="77777777" w:rsidR="00DB4297" w:rsidRDefault="00DB4297" w:rsidP="00DB4297">
            <w:pPr>
              <w:pStyle w:val="ListParagraph"/>
              <w:ind w:left="0"/>
              <w:jc w:val="center"/>
            </w:pPr>
            <w:r>
              <w:rPr>
                <w:noProof/>
                <w:lang w:eastAsia="en-CA"/>
              </w:rPr>
              <w:drawing>
                <wp:inline distT="0" distB="0" distL="0" distR="0" wp14:anchorId="3091B385" wp14:editId="60A0D333">
                  <wp:extent cx="2803871" cy="248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rete Kurtotic Mixture Figure.jpeg"/>
                          <pic:cNvPicPr/>
                        </pic:nvPicPr>
                        <pic:blipFill rotWithShape="1">
                          <a:blip r:embed="rId10" cstate="print">
                            <a:extLst>
                              <a:ext uri="{28A0092B-C50C-407E-A947-70E740481C1C}">
                                <a14:useLocalDpi xmlns:a14="http://schemas.microsoft.com/office/drawing/2010/main" val="0"/>
                              </a:ext>
                            </a:extLst>
                          </a:blip>
                          <a:srcRect t="7883" b="3554"/>
                          <a:stretch/>
                        </pic:blipFill>
                        <pic:spPr bwMode="auto">
                          <a:xfrm>
                            <a:off x="0" y="0"/>
                            <a:ext cx="2802850" cy="2482277"/>
                          </a:xfrm>
                          <a:prstGeom prst="rect">
                            <a:avLst/>
                          </a:prstGeom>
                          <a:ln>
                            <a:noFill/>
                          </a:ln>
                          <a:extLst>
                            <a:ext uri="{53640926-AAD7-44D8-BBD7-CCE9431645EC}">
                              <a14:shadowObscured xmlns:a14="http://schemas.microsoft.com/office/drawing/2010/main"/>
                            </a:ext>
                          </a:extLst>
                        </pic:spPr>
                      </pic:pic>
                    </a:graphicData>
                  </a:graphic>
                </wp:inline>
              </w:drawing>
            </w:r>
          </w:p>
        </w:tc>
      </w:tr>
      <w:tr w:rsidR="00DB4297" w14:paraId="2B95C26E" w14:textId="77777777" w:rsidTr="00DB4297">
        <w:tc>
          <w:tcPr>
            <w:tcW w:w="9576" w:type="dxa"/>
          </w:tcPr>
          <w:p w14:paraId="1559A82F" w14:textId="77777777" w:rsidR="00DB4297" w:rsidRDefault="00DB4297" w:rsidP="00DB4297">
            <w:pPr>
              <w:pStyle w:val="ListParagraph"/>
              <w:ind w:left="0"/>
            </w:pPr>
            <w:r w:rsidRPr="00925CB2">
              <w:rPr>
                <w:b/>
              </w:rPr>
              <w:t>Figure X</w:t>
            </w:r>
            <w:r>
              <w:t xml:space="preserve">: Example of a kurtotic Gaussian probability distribution (solid black line) and its discretization for precision </w:t>
            </w:r>
            <m:oMath>
              <m:r>
                <w:rPr>
                  <w:rFonts w:ascii="Cambria Math" w:hAnsi="Cambria Math"/>
                </w:rPr>
                <m:t>p</m:t>
              </m:r>
            </m:oMath>
            <w:r>
              <w:rPr>
                <w:rFonts w:eastAsiaTheme="minorEastAsia"/>
              </w:rPr>
              <w:t>. Dashed black lines show the two components making up the kurtotic mixture with an 85% signal (sharper central component) and 15% noise (diffuse low-level component) composition.</w:t>
            </w:r>
          </w:p>
        </w:tc>
      </w:tr>
    </w:tbl>
    <w:p w14:paraId="400A0934" w14:textId="77777777" w:rsidR="00185B66" w:rsidRPr="00D60124" w:rsidRDefault="00185B66" w:rsidP="00D16DB6">
      <w:pPr>
        <w:spacing w:line="240" w:lineRule="auto"/>
      </w:pPr>
    </w:p>
    <w:sectPr w:rsidR="00185B66" w:rsidRPr="00D601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8CAB5" w14:textId="77777777" w:rsidR="004A50FB" w:rsidRDefault="004A50FB" w:rsidP="00CC106F">
      <w:pPr>
        <w:spacing w:after="0" w:line="240" w:lineRule="auto"/>
      </w:pPr>
      <w:r>
        <w:separator/>
      </w:r>
    </w:p>
  </w:endnote>
  <w:endnote w:type="continuationSeparator" w:id="0">
    <w:p w14:paraId="3A214229" w14:textId="77777777" w:rsidR="004A50FB" w:rsidRDefault="004A50FB" w:rsidP="00CC1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8B88" w14:textId="77777777" w:rsidR="004A50FB" w:rsidRDefault="004A50FB" w:rsidP="00CC106F">
      <w:pPr>
        <w:spacing w:after="0" w:line="240" w:lineRule="auto"/>
      </w:pPr>
      <w:r>
        <w:separator/>
      </w:r>
    </w:p>
  </w:footnote>
  <w:footnote w:type="continuationSeparator" w:id="0">
    <w:p w14:paraId="3A7A87E3" w14:textId="77777777" w:rsidR="004A50FB" w:rsidRDefault="004A50FB" w:rsidP="00CC1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3BFF"/>
    <w:multiLevelType w:val="hybridMultilevel"/>
    <w:tmpl w:val="D60E7D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CDA384F"/>
    <w:multiLevelType w:val="hybridMultilevel"/>
    <w:tmpl w:val="DDF0D18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E697EF6"/>
    <w:multiLevelType w:val="hybridMultilevel"/>
    <w:tmpl w:val="008689F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6643617"/>
    <w:multiLevelType w:val="hybridMultilevel"/>
    <w:tmpl w:val="8D626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88E3D45"/>
    <w:multiLevelType w:val="hybridMultilevel"/>
    <w:tmpl w:val="06D6C2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E13597E"/>
    <w:multiLevelType w:val="hybridMultilevel"/>
    <w:tmpl w:val="DCA4397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3B27D8E"/>
    <w:multiLevelType w:val="hybridMultilevel"/>
    <w:tmpl w:val="043E24B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37114398"/>
    <w:multiLevelType w:val="hybridMultilevel"/>
    <w:tmpl w:val="E69EF1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DCA1C52"/>
    <w:multiLevelType w:val="hybridMultilevel"/>
    <w:tmpl w:val="40DA423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42A61D80"/>
    <w:multiLevelType w:val="hybridMultilevel"/>
    <w:tmpl w:val="A428189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49614433"/>
    <w:multiLevelType w:val="hybridMultilevel"/>
    <w:tmpl w:val="91B410C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49AD45E6"/>
    <w:multiLevelType w:val="hybridMultilevel"/>
    <w:tmpl w:val="69F8E1C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23A3C61"/>
    <w:multiLevelType w:val="hybridMultilevel"/>
    <w:tmpl w:val="0C0C8D6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53CB6396"/>
    <w:multiLevelType w:val="hybridMultilevel"/>
    <w:tmpl w:val="599889E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56A24BB3"/>
    <w:multiLevelType w:val="hybridMultilevel"/>
    <w:tmpl w:val="9F389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B785AE7"/>
    <w:multiLevelType w:val="hybridMultilevel"/>
    <w:tmpl w:val="3B1C306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D043675"/>
    <w:multiLevelType w:val="hybridMultilevel"/>
    <w:tmpl w:val="A40E5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DFC605F"/>
    <w:multiLevelType w:val="hybridMultilevel"/>
    <w:tmpl w:val="000C14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0E16AF1"/>
    <w:multiLevelType w:val="hybridMultilevel"/>
    <w:tmpl w:val="C014681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611F2E06"/>
    <w:multiLevelType w:val="hybridMultilevel"/>
    <w:tmpl w:val="286615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1F23FC7"/>
    <w:multiLevelType w:val="hybridMultilevel"/>
    <w:tmpl w:val="DB0A87D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6AC678BA"/>
    <w:multiLevelType w:val="hybridMultilevel"/>
    <w:tmpl w:val="8398BC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C2F21A3"/>
    <w:multiLevelType w:val="hybridMultilevel"/>
    <w:tmpl w:val="212850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6FAF691A"/>
    <w:multiLevelType w:val="hybridMultilevel"/>
    <w:tmpl w:val="90E8A32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2713490"/>
    <w:multiLevelType w:val="hybridMultilevel"/>
    <w:tmpl w:val="6D0039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6347573"/>
    <w:multiLevelType w:val="hybridMultilevel"/>
    <w:tmpl w:val="1BA4E8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76FC722C"/>
    <w:multiLevelType w:val="hybridMultilevel"/>
    <w:tmpl w:val="DC2294E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7467C30"/>
    <w:multiLevelType w:val="hybridMultilevel"/>
    <w:tmpl w:val="64A6B97C"/>
    <w:lvl w:ilvl="0" w:tplc="E6B2DB7A">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393354536">
    <w:abstractNumId w:val="3"/>
  </w:num>
  <w:num w:numId="2" w16cid:durableId="623734625">
    <w:abstractNumId w:val="17"/>
  </w:num>
  <w:num w:numId="3" w16cid:durableId="1803648101">
    <w:abstractNumId w:val="25"/>
  </w:num>
  <w:num w:numId="4" w16cid:durableId="1767648818">
    <w:abstractNumId w:val="11"/>
  </w:num>
  <w:num w:numId="5" w16cid:durableId="906917270">
    <w:abstractNumId w:val="7"/>
  </w:num>
  <w:num w:numId="6" w16cid:durableId="1826969260">
    <w:abstractNumId w:val="2"/>
  </w:num>
  <w:num w:numId="7" w16cid:durableId="2028293844">
    <w:abstractNumId w:val="15"/>
  </w:num>
  <w:num w:numId="8" w16cid:durableId="1613780086">
    <w:abstractNumId w:val="22"/>
  </w:num>
  <w:num w:numId="9" w16cid:durableId="1415205551">
    <w:abstractNumId w:val="10"/>
  </w:num>
  <w:num w:numId="10" w16cid:durableId="1025521769">
    <w:abstractNumId w:val="13"/>
  </w:num>
  <w:num w:numId="11" w16cid:durableId="147745031">
    <w:abstractNumId w:val="20"/>
  </w:num>
  <w:num w:numId="12" w16cid:durableId="1524780978">
    <w:abstractNumId w:val="18"/>
  </w:num>
  <w:num w:numId="13" w16cid:durableId="946153790">
    <w:abstractNumId w:val="12"/>
  </w:num>
  <w:num w:numId="14" w16cid:durableId="1120803179">
    <w:abstractNumId w:val="0"/>
  </w:num>
  <w:num w:numId="15" w16cid:durableId="1813523413">
    <w:abstractNumId w:val="23"/>
  </w:num>
  <w:num w:numId="16" w16cid:durableId="1061556924">
    <w:abstractNumId w:val="21"/>
  </w:num>
  <w:num w:numId="17" w16cid:durableId="882181236">
    <w:abstractNumId w:val="5"/>
  </w:num>
  <w:num w:numId="18" w16cid:durableId="692877731">
    <w:abstractNumId w:val="4"/>
  </w:num>
  <w:num w:numId="19" w16cid:durableId="1244534367">
    <w:abstractNumId w:val="9"/>
  </w:num>
  <w:num w:numId="20" w16cid:durableId="735855463">
    <w:abstractNumId w:val="27"/>
  </w:num>
  <w:num w:numId="21" w16cid:durableId="1814367832">
    <w:abstractNumId w:val="24"/>
  </w:num>
  <w:num w:numId="22" w16cid:durableId="1663662039">
    <w:abstractNumId w:val="14"/>
  </w:num>
  <w:num w:numId="23" w16cid:durableId="65222651">
    <w:abstractNumId w:val="16"/>
  </w:num>
  <w:num w:numId="24" w16cid:durableId="621427814">
    <w:abstractNumId w:val="19"/>
  </w:num>
  <w:num w:numId="25" w16cid:durableId="252671377">
    <w:abstractNumId w:val="6"/>
  </w:num>
  <w:num w:numId="26" w16cid:durableId="1933121026">
    <w:abstractNumId w:val="1"/>
  </w:num>
  <w:num w:numId="27" w16cid:durableId="953291203">
    <w:abstractNumId w:val="8"/>
  </w:num>
  <w:num w:numId="28" w16cid:durableId="16693597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2D64"/>
    <w:rsid w:val="0000378C"/>
    <w:rsid w:val="0003281E"/>
    <w:rsid w:val="0003457D"/>
    <w:rsid w:val="000351FC"/>
    <w:rsid w:val="00045785"/>
    <w:rsid w:val="00064505"/>
    <w:rsid w:val="00071C08"/>
    <w:rsid w:val="000816D6"/>
    <w:rsid w:val="00081B6B"/>
    <w:rsid w:val="00084778"/>
    <w:rsid w:val="00094C52"/>
    <w:rsid w:val="000954A3"/>
    <w:rsid w:val="000C0646"/>
    <w:rsid w:val="00110D5F"/>
    <w:rsid w:val="0011557D"/>
    <w:rsid w:val="0013598C"/>
    <w:rsid w:val="00162142"/>
    <w:rsid w:val="00185B66"/>
    <w:rsid w:val="001E60CF"/>
    <w:rsid w:val="001E632E"/>
    <w:rsid w:val="002032F6"/>
    <w:rsid w:val="00224221"/>
    <w:rsid w:val="00285792"/>
    <w:rsid w:val="002B0350"/>
    <w:rsid w:val="002C7B2D"/>
    <w:rsid w:val="002D22BA"/>
    <w:rsid w:val="002E518F"/>
    <w:rsid w:val="002F3EAE"/>
    <w:rsid w:val="003040FD"/>
    <w:rsid w:val="00321B4A"/>
    <w:rsid w:val="003224C7"/>
    <w:rsid w:val="00384F50"/>
    <w:rsid w:val="003A7F72"/>
    <w:rsid w:val="003C2858"/>
    <w:rsid w:val="00437D20"/>
    <w:rsid w:val="00450A65"/>
    <w:rsid w:val="0046409F"/>
    <w:rsid w:val="00464CD7"/>
    <w:rsid w:val="004A065D"/>
    <w:rsid w:val="004A50FB"/>
    <w:rsid w:val="004B3422"/>
    <w:rsid w:val="004C08C5"/>
    <w:rsid w:val="004C5FE2"/>
    <w:rsid w:val="004E657C"/>
    <w:rsid w:val="004F5027"/>
    <w:rsid w:val="00510D02"/>
    <w:rsid w:val="00534B3C"/>
    <w:rsid w:val="005501CD"/>
    <w:rsid w:val="00571DF7"/>
    <w:rsid w:val="0058131C"/>
    <w:rsid w:val="0059443F"/>
    <w:rsid w:val="005B6AD7"/>
    <w:rsid w:val="005C5343"/>
    <w:rsid w:val="005F6515"/>
    <w:rsid w:val="00631813"/>
    <w:rsid w:val="00641894"/>
    <w:rsid w:val="00660506"/>
    <w:rsid w:val="006719E4"/>
    <w:rsid w:val="00676A68"/>
    <w:rsid w:val="0068503A"/>
    <w:rsid w:val="006B7ADA"/>
    <w:rsid w:val="006D0554"/>
    <w:rsid w:val="006E4B38"/>
    <w:rsid w:val="00742B5E"/>
    <w:rsid w:val="00760A0C"/>
    <w:rsid w:val="00766237"/>
    <w:rsid w:val="00787CA5"/>
    <w:rsid w:val="00794264"/>
    <w:rsid w:val="007C0B66"/>
    <w:rsid w:val="007E4ABC"/>
    <w:rsid w:val="007E7979"/>
    <w:rsid w:val="007E7A2B"/>
    <w:rsid w:val="00843EB1"/>
    <w:rsid w:val="008A421E"/>
    <w:rsid w:val="008A7702"/>
    <w:rsid w:val="008A7A6E"/>
    <w:rsid w:val="008B5C18"/>
    <w:rsid w:val="008B6CFB"/>
    <w:rsid w:val="008D152A"/>
    <w:rsid w:val="008D74C9"/>
    <w:rsid w:val="008E269C"/>
    <w:rsid w:val="008F14F8"/>
    <w:rsid w:val="008F3508"/>
    <w:rsid w:val="009058E5"/>
    <w:rsid w:val="00925CB2"/>
    <w:rsid w:val="00930669"/>
    <w:rsid w:val="0097552E"/>
    <w:rsid w:val="00983E03"/>
    <w:rsid w:val="009A2199"/>
    <w:rsid w:val="009B3982"/>
    <w:rsid w:val="009C5489"/>
    <w:rsid w:val="009E7A47"/>
    <w:rsid w:val="00A15317"/>
    <w:rsid w:val="00A23D11"/>
    <w:rsid w:val="00A32D64"/>
    <w:rsid w:val="00A41090"/>
    <w:rsid w:val="00AC01A4"/>
    <w:rsid w:val="00AE3CB0"/>
    <w:rsid w:val="00B01C55"/>
    <w:rsid w:val="00B03BA9"/>
    <w:rsid w:val="00B2537D"/>
    <w:rsid w:val="00B356D2"/>
    <w:rsid w:val="00B713BE"/>
    <w:rsid w:val="00B8296A"/>
    <w:rsid w:val="00B962FF"/>
    <w:rsid w:val="00BC1947"/>
    <w:rsid w:val="00BD7E97"/>
    <w:rsid w:val="00C20F0D"/>
    <w:rsid w:val="00C36303"/>
    <w:rsid w:val="00C408C7"/>
    <w:rsid w:val="00C70352"/>
    <w:rsid w:val="00CA6FE5"/>
    <w:rsid w:val="00CC106F"/>
    <w:rsid w:val="00CD01C2"/>
    <w:rsid w:val="00CE13D6"/>
    <w:rsid w:val="00D16DB6"/>
    <w:rsid w:val="00D240F2"/>
    <w:rsid w:val="00D40890"/>
    <w:rsid w:val="00D52CE0"/>
    <w:rsid w:val="00D53A25"/>
    <w:rsid w:val="00D60124"/>
    <w:rsid w:val="00DA48E6"/>
    <w:rsid w:val="00DB4297"/>
    <w:rsid w:val="00DB5C44"/>
    <w:rsid w:val="00DF3C50"/>
    <w:rsid w:val="00E44363"/>
    <w:rsid w:val="00E467D4"/>
    <w:rsid w:val="00E70FDD"/>
    <w:rsid w:val="00EA37A4"/>
    <w:rsid w:val="00EC7063"/>
    <w:rsid w:val="00EE61E3"/>
    <w:rsid w:val="00F145CE"/>
    <w:rsid w:val="00F1463F"/>
    <w:rsid w:val="00F22115"/>
    <w:rsid w:val="00F33EFF"/>
    <w:rsid w:val="00F36B93"/>
    <w:rsid w:val="00F46630"/>
    <w:rsid w:val="00F6147F"/>
    <w:rsid w:val="00F972CD"/>
    <w:rsid w:val="00FA165C"/>
    <w:rsid w:val="00FC20AD"/>
    <w:rsid w:val="00FD4C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E343"/>
  <w15:docId w15:val="{000E24B4-A6C6-487A-9D26-82E2A85E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D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55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D6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32D64"/>
    <w:pPr>
      <w:ind w:left="720"/>
      <w:contextualSpacing/>
    </w:pPr>
  </w:style>
  <w:style w:type="character" w:styleId="PlaceholderText">
    <w:name w:val="Placeholder Text"/>
    <w:basedOn w:val="DefaultParagraphFont"/>
    <w:uiPriority w:val="99"/>
    <w:semiHidden/>
    <w:rsid w:val="00BD7E97"/>
    <w:rPr>
      <w:color w:val="808080"/>
    </w:rPr>
  </w:style>
  <w:style w:type="paragraph" w:styleId="BalloonText">
    <w:name w:val="Balloon Text"/>
    <w:basedOn w:val="Normal"/>
    <w:link w:val="BalloonTextChar"/>
    <w:uiPriority w:val="99"/>
    <w:semiHidden/>
    <w:unhideWhenUsed/>
    <w:rsid w:val="00BD7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E97"/>
    <w:rPr>
      <w:rFonts w:ascii="Tahoma" w:hAnsi="Tahoma" w:cs="Tahoma"/>
      <w:sz w:val="16"/>
      <w:szCs w:val="16"/>
    </w:rPr>
  </w:style>
  <w:style w:type="paragraph" w:styleId="HTMLPreformatted">
    <w:name w:val="HTML Preformatted"/>
    <w:basedOn w:val="Normal"/>
    <w:link w:val="HTMLPreformattedChar"/>
    <w:uiPriority w:val="99"/>
    <w:semiHidden/>
    <w:unhideWhenUsed/>
    <w:rsid w:val="008B6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B6CFB"/>
    <w:rPr>
      <w:rFonts w:ascii="Courier New" w:eastAsia="Times New Roman" w:hAnsi="Courier New" w:cs="Courier New"/>
      <w:sz w:val="20"/>
      <w:szCs w:val="20"/>
      <w:lang w:eastAsia="en-CA"/>
    </w:rPr>
  </w:style>
  <w:style w:type="table" w:styleId="TableGrid">
    <w:name w:val="Table Grid"/>
    <w:basedOn w:val="TableNormal"/>
    <w:uiPriority w:val="59"/>
    <w:rsid w:val="00C3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06F"/>
  </w:style>
  <w:style w:type="paragraph" w:styleId="Footer">
    <w:name w:val="footer"/>
    <w:basedOn w:val="Normal"/>
    <w:link w:val="FooterChar"/>
    <w:uiPriority w:val="99"/>
    <w:unhideWhenUsed/>
    <w:rsid w:val="00CC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06F"/>
  </w:style>
  <w:style w:type="character" w:customStyle="1" w:styleId="Heading2Char">
    <w:name w:val="Heading 2 Char"/>
    <w:basedOn w:val="DefaultParagraphFont"/>
    <w:link w:val="Heading2"/>
    <w:uiPriority w:val="9"/>
    <w:rsid w:val="001155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409F"/>
    <w:rPr>
      <w:rFonts w:asciiTheme="majorHAnsi" w:eastAsiaTheme="majorEastAsia" w:hAnsiTheme="majorHAnsi" w:cstheme="majorBidi"/>
      <w:b/>
      <w:bCs/>
      <w:color w:val="4F81BD" w:themeColor="accent1"/>
    </w:rPr>
  </w:style>
  <w:style w:type="character" w:customStyle="1" w:styleId="gnvwddmdn3b">
    <w:name w:val="gnvwddmdn3b"/>
    <w:basedOn w:val="DefaultParagraphFont"/>
    <w:rsid w:val="00C20F0D"/>
  </w:style>
  <w:style w:type="character" w:customStyle="1" w:styleId="gnvwddmde4b">
    <w:name w:val="gnvwddmde4b"/>
    <w:basedOn w:val="DefaultParagraphFont"/>
    <w:rsid w:val="00C20F0D"/>
  </w:style>
  <w:style w:type="character" w:customStyle="1" w:styleId="gnvwddmdd3b">
    <w:name w:val="gnvwddmdd3b"/>
    <w:basedOn w:val="DefaultParagraphFont"/>
    <w:rsid w:val="00C20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2938">
      <w:bodyDiv w:val="1"/>
      <w:marLeft w:val="0"/>
      <w:marRight w:val="0"/>
      <w:marTop w:val="0"/>
      <w:marBottom w:val="0"/>
      <w:divBdr>
        <w:top w:val="none" w:sz="0" w:space="0" w:color="auto"/>
        <w:left w:val="none" w:sz="0" w:space="0" w:color="auto"/>
        <w:bottom w:val="none" w:sz="0" w:space="0" w:color="auto"/>
        <w:right w:val="none" w:sz="0" w:space="0" w:color="auto"/>
      </w:divBdr>
    </w:div>
    <w:div w:id="396319423">
      <w:bodyDiv w:val="1"/>
      <w:marLeft w:val="0"/>
      <w:marRight w:val="0"/>
      <w:marTop w:val="0"/>
      <w:marBottom w:val="0"/>
      <w:divBdr>
        <w:top w:val="none" w:sz="0" w:space="0" w:color="auto"/>
        <w:left w:val="none" w:sz="0" w:space="0" w:color="auto"/>
        <w:bottom w:val="none" w:sz="0" w:space="0" w:color="auto"/>
        <w:right w:val="none" w:sz="0" w:space="0" w:color="auto"/>
      </w:divBdr>
    </w:div>
    <w:div w:id="76022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F604F-A7A4-42DC-B45A-2E57DC0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55237</TotalTime>
  <Pages>1</Pages>
  <Words>4208</Words>
  <Characters>23992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Surette, Tobie</cp:lastModifiedBy>
  <cp:revision>56</cp:revision>
  <cp:lastPrinted>2024-06-24T12:44:00Z</cp:lastPrinted>
  <dcterms:created xsi:type="dcterms:W3CDTF">2018-02-07T17:58:00Z</dcterms:created>
  <dcterms:modified xsi:type="dcterms:W3CDTF">2024-07-05T12:05:00Z</dcterms:modified>
</cp:coreProperties>
</file>