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AEB" w:rsidRDefault="00412AEB" w:rsidP="00412AEB">
      <w:pPr>
        <w:spacing w:after="0" w:line="240" w:lineRule="auto"/>
        <w:rPr>
          <w:rFonts w:ascii="Calibri" w:eastAsia="Times New Roman" w:hAnsi="Calibri" w:cs="Calibri"/>
          <w:b/>
          <w:lang w:val="en-US" w:eastAsia="fr-FR"/>
        </w:rPr>
      </w:pPr>
    </w:p>
    <w:tbl>
      <w:tblPr>
        <w:tblpPr w:leftFromText="141" w:rightFromText="141" w:vertAnchor="page" w:horzAnchor="margin" w:tblpXSpec="center" w:tblpY="361"/>
        <w:tblW w:w="10916" w:type="dxa"/>
        <w:tblCellMar>
          <w:left w:w="70" w:type="dxa"/>
          <w:right w:w="70" w:type="dxa"/>
        </w:tblCellMar>
        <w:tblLook w:val="04A0" w:firstRow="1" w:lastRow="0" w:firstColumn="1" w:lastColumn="0" w:noHBand="0" w:noVBand="1"/>
      </w:tblPr>
      <w:tblGrid>
        <w:gridCol w:w="4253"/>
        <w:gridCol w:w="2552"/>
        <w:gridCol w:w="4111"/>
      </w:tblGrid>
      <w:tr w:rsidR="00412AEB" w:rsidRPr="00874A13" w:rsidTr="00122342">
        <w:trPr>
          <w:trHeight w:val="703"/>
        </w:trPr>
        <w:tc>
          <w:tcPr>
            <w:tcW w:w="4253" w:type="dxa"/>
            <w:hideMark/>
          </w:tcPr>
          <w:p w:rsidR="00412AEB" w:rsidRPr="00874A13" w:rsidRDefault="00412AEB" w:rsidP="00122342">
            <w:pPr>
              <w:spacing w:after="0" w:line="240" w:lineRule="auto"/>
              <w:jc w:val="center"/>
              <w:rPr>
                <w:rFonts w:ascii="Arial Narrow" w:hAnsi="Arial Narrow"/>
                <w:b/>
                <w:bCs/>
                <w:sz w:val="16"/>
                <w:szCs w:val="16"/>
              </w:rPr>
            </w:pPr>
            <w:r w:rsidRPr="00874A13">
              <w:rPr>
                <w:rFonts w:ascii="Arial Narrow" w:hAnsi="Arial Narrow"/>
                <w:b/>
                <w:bCs/>
                <w:sz w:val="16"/>
                <w:szCs w:val="16"/>
              </w:rPr>
              <w:t>REPUBLIQUE DU CAMEROUN</w:t>
            </w:r>
          </w:p>
          <w:p w:rsidR="00412AEB" w:rsidRPr="00874A13" w:rsidRDefault="00412AEB" w:rsidP="00122342">
            <w:pPr>
              <w:spacing w:after="0" w:line="240" w:lineRule="auto"/>
              <w:jc w:val="center"/>
              <w:rPr>
                <w:rFonts w:ascii="Arial Narrow" w:hAnsi="Arial Narrow"/>
                <w:sz w:val="16"/>
                <w:szCs w:val="16"/>
              </w:rPr>
            </w:pPr>
            <w:r w:rsidRPr="00874A13">
              <w:rPr>
                <w:rFonts w:ascii="Arial Narrow" w:hAnsi="Arial Narrow"/>
                <w:sz w:val="16"/>
                <w:szCs w:val="16"/>
              </w:rPr>
              <w:t>PAIX-TRAVAIL-PATRIE</w:t>
            </w:r>
          </w:p>
          <w:p w:rsidR="00412AEB" w:rsidRPr="00874A13" w:rsidRDefault="00412AEB" w:rsidP="00122342">
            <w:pPr>
              <w:spacing w:after="0" w:line="240" w:lineRule="auto"/>
              <w:jc w:val="center"/>
              <w:rPr>
                <w:rFonts w:ascii="Arial Narrow" w:hAnsi="Arial Narrow"/>
                <w:sz w:val="16"/>
                <w:szCs w:val="16"/>
                <w:lang w:val="en-GB"/>
              </w:rPr>
            </w:pPr>
            <w:r w:rsidRPr="00874A13">
              <w:rPr>
                <w:rFonts w:ascii="Arial Narrow" w:hAnsi="Arial Narrow"/>
                <w:sz w:val="16"/>
                <w:szCs w:val="16"/>
                <w:lang w:val="en-GB"/>
              </w:rPr>
              <w:t>-----------</w:t>
            </w:r>
          </w:p>
        </w:tc>
        <w:tc>
          <w:tcPr>
            <w:tcW w:w="2552" w:type="dxa"/>
            <w:vMerge w:val="restart"/>
            <w:vAlign w:val="center"/>
          </w:tcPr>
          <w:p w:rsidR="00412AEB" w:rsidRPr="00874A13" w:rsidRDefault="00412AEB" w:rsidP="00122342">
            <w:pPr>
              <w:spacing w:after="0" w:line="240" w:lineRule="auto"/>
              <w:jc w:val="center"/>
              <w:rPr>
                <w:rFonts w:ascii="Arial Narrow" w:hAnsi="Arial Narrow"/>
                <w:sz w:val="16"/>
                <w:szCs w:val="16"/>
                <w:lang w:val="en-GB"/>
              </w:rPr>
            </w:pPr>
            <w:r w:rsidRPr="00874A13">
              <w:rPr>
                <w:rFonts w:ascii="Arial Narrow" w:hAnsi="Arial Narrow" w:cs="Arial"/>
                <w:b/>
                <w:noProof/>
                <w:sz w:val="16"/>
                <w:szCs w:val="16"/>
                <w:lang w:val="en-US"/>
              </w:rPr>
              <w:drawing>
                <wp:inline distT="0" distB="0" distL="0" distR="0" wp14:anchorId="106B8680" wp14:editId="081398E5">
                  <wp:extent cx="885825" cy="1085850"/>
                  <wp:effectExtent l="19050" t="0" r="9525" b="0"/>
                  <wp:docPr id="2" name="Image 2" descr="C:\Documents and Settings\Nath\Bureau\logo.png"/>
                  <wp:cNvGraphicFramePr/>
                  <a:graphic xmlns:a="http://schemas.openxmlformats.org/drawingml/2006/main">
                    <a:graphicData uri="http://schemas.openxmlformats.org/drawingml/2006/picture">
                      <pic:pic xmlns:pic="http://schemas.openxmlformats.org/drawingml/2006/picture">
                        <pic:nvPicPr>
                          <pic:cNvPr id="0" name="Picture 3" descr="C:\Documents and Settings\Nath\Bureau\logo.png"/>
                          <pic:cNvPicPr>
                            <a:picLocks noChangeAspect="1" noChangeArrowheads="1"/>
                          </pic:cNvPicPr>
                        </pic:nvPicPr>
                        <pic:blipFill>
                          <a:blip r:embed="rId8" cstate="print"/>
                          <a:srcRect/>
                          <a:stretch>
                            <a:fillRect/>
                          </a:stretch>
                        </pic:blipFill>
                        <pic:spPr bwMode="auto">
                          <a:xfrm>
                            <a:off x="0" y="0"/>
                            <a:ext cx="885558" cy="1085522"/>
                          </a:xfrm>
                          <a:prstGeom prst="rect">
                            <a:avLst/>
                          </a:prstGeom>
                          <a:noFill/>
                          <a:ln w="9525">
                            <a:noFill/>
                            <a:miter lim="800000"/>
                            <a:headEnd/>
                            <a:tailEnd/>
                          </a:ln>
                        </pic:spPr>
                      </pic:pic>
                    </a:graphicData>
                  </a:graphic>
                </wp:inline>
              </w:drawing>
            </w:r>
          </w:p>
        </w:tc>
        <w:tc>
          <w:tcPr>
            <w:tcW w:w="4111" w:type="dxa"/>
            <w:hideMark/>
          </w:tcPr>
          <w:p w:rsidR="00412AEB" w:rsidRPr="00874A13" w:rsidRDefault="00412AEB" w:rsidP="00122342">
            <w:pPr>
              <w:spacing w:after="0" w:line="240" w:lineRule="auto"/>
              <w:jc w:val="center"/>
              <w:rPr>
                <w:rFonts w:ascii="Arial Narrow" w:hAnsi="Arial Narrow"/>
                <w:b/>
                <w:bCs/>
                <w:sz w:val="16"/>
                <w:szCs w:val="16"/>
                <w:lang w:val="en-GB"/>
              </w:rPr>
            </w:pPr>
            <w:r>
              <w:rPr>
                <w:rFonts w:ascii="Arial Narrow" w:hAnsi="Arial Narrow"/>
                <w:b/>
                <w:bCs/>
                <w:sz w:val="16"/>
                <w:szCs w:val="16"/>
                <w:lang w:val="en-GB"/>
              </w:rPr>
              <w:t>REPUBLIC OF CAMEROO</w:t>
            </w:r>
            <w:r w:rsidRPr="00874A13">
              <w:rPr>
                <w:rFonts w:ascii="Arial Narrow" w:hAnsi="Arial Narrow"/>
                <w:b/>
                <w:bCs/>
                <w:sz w:val="16"/>
                <w:szCs w:val="16"/>
                <w:lang w:val="en-GB"/>
              </w:rPr>
              <w:t>N</w:t>
            </w:r>
          </w:p>
          <w:p w:rsidR="00412AEB" w:rsidRPr="00874A13" w:rsidRDefault="00412AEB" w:rsidP="00122342">
            <w:pPr>
              <w:spacing w:after="0" w:line="240" w:lineRule="auto"/>
              <w:jc w:val="center"/>
              <w:rPr>
                <w:rFonts w:ascii="Arial Narrow" w:hAnsi="Arial Narrow"/>
                <w:sz w:val="16"/>
                <w:szCs w:val="16"/>
                <w:lang w:val="en-GB"/>
              </w:rPr>
            </w:pPr>
            <w:r w:rsidRPr="00874A13">
              <w:rPr>
                <w:rFonts w:ascii="Arial Narrow" w:hAnsi="Arial Narrow"/>
                <w:sz w:val="16"/>
                <w:szCs w:val="16"/>
                <w:lang w:val="en-GB"/>
              </w:rPr>
              <w:t>PEACE-WORK-FATHERLAND</w:t>
            </w:r>
          </w:p>
          <w:p w:rsidR="00412AEB" w:rsidRPr="00874A13" w:rsidRDefault="00412AEB" w:rsidP="00122342">
            <w:pPr>
              <w:spacing w:after="0" w:line="240" w:lineRule="auto"/>
              <w:jc w:val="center"/>
              <w:rPr>
                <w:rFonts w:ascii="Arial Narrow" w:hAnsi="Arial Narrow"/>
                <w:sz w:val="16"/>
                <w:szCs w:val="16"/>
              </w:rPr>
            </w:pPr>
            <w:r w:rsidRPr="00874A13">
              <w:rPr>
                <w:rFonts w:ascii="Arial Narrow" w:hAnsi="Arial Narrow"/>
                <w:sz w:val="16"/>
                <w:szCs w:val="16"/>
                <w:lang w:val="en-GB"/>
              </w:rPr>
              <w:t>-----------</w:t>
            </w:r>
          </w:p>
        </w:tc>
      </w:tr>
      <w:tr w:rsidR="00412AEB" w:rsidRPr="00874A13" w:rsidTr="00122342">
        <w:trPr>
          <w:trHeight w:val="827"/>
        </w:trPr>
        <w:tc>
          <w:tcPr>
            <w:tcW w:w="4253" w:type="dxa"/>
            <w:hideMark/>
          </w:tcPr>
          <w:p w:rsidR="00412AEB" w:rsidRPr="00874A13" w:rsidRDefault="00412AEB" w:rsidP="00122342">
            <w:pPr>
              <w:pStyle w:val="Corpsdetexte"/>
              <w:spacing w:after="0"/>
              <w:jc w:val="center"/>
              <w:rPr>
                <w:rFonts w:ascii="Arial Narrow" w:hAnsi="Arial Narrow"/>
                <w:b/>
                <w:bCs/>
                <w:sz w:val="16"/>
                <w:szCs w:val="16"/>
              </w:rPr>
            </w:pPr>
            <w:r w:rsidRPr="00874A13">
              <w:rPr>
                <w:rFonts w:ascii="Arial Narrow" w:hAnsi="Arial Narrow"/>
                <w:b/>
                <w:bCs/>
                <w:sz w:val="16"/>
                <w:szCs w:val="16"/>
              </w:rPr>
              <w:t>MINISTERE DE L’ENVIRONNEMENT, DE LA PROTECTION DE LA NATURE ET DU DEVELOPPEMENT DURABLE</w:t>
            </w:r>
          </w:p>
          <w:p w:rsidR="00412AEB" w:rsidRPr="00874A13" w:rsidRDefault="00412AEB" w:rsidP="00122342">
            <w:pPr>
              <w:spacing w:after="0" w:line="240" w:lineRule="auto"/>
              <w:jc w:val="center"/>
              <w:rPr>
                <w:rFonts w:ascii="Arial Narrow" w:hAnsi="Arial Narrow"/>
                <w:b/>
                <w:bCs/>
                <w:sz w:val="16"/>
                <w:szCs w:val="16"/>
              </w:rPr>
            </w:pPr>
            <w:r w:rsidRPr="00874A13">
              <w:rPr>
                <w:rFonts w:ascii="Arial Narrow" w:hAnsi="Arial Narrow"/>
                <w:b/>
                <w:bCs/>
                <w:sz w:val="16"/>
                <w:szCs w:val="16"/>
              </w:rPr>
              <w:t>-------------</w:t>
            </w:r>
          </w:p>
        </w:tc>
        <w:tc>
          <w:tcPr>
            <w:tcW w:w="2552" w:type="dxa"/>
            <w:vMerge/>
          </w:tcPr>
          <w:p w:rsidR="00412AEB" w:rsidRPr="00874A13" w:rsidRDefault="00412AEB" w:rsidP="00122342">
            <w:pPr>
              <w:spacing w:after="0" w:line="240" w:lineRule="auto"/>
              <w:rPr>
                <w:rFonts w:ascii="Arial Narrow" w:hAnsi="Arial Narrow"/>
                <w:b/>
                <w:bCs/>
                <w:sz w:val="16"/>
                <w:szCs w:val="16"/>
              </w:rPr>
            </w:pPr>
          </w:p>
        </w:tc>
        <w:tc>
          <w:tcPr>
            <w:tcW w:w="4111" w:type="dxa"/>
            <w:hideMark/>
          </w:tcPr>
          <w:p w:rsidR="00412AEB" w:rsidRPr="00874A13" w:rsidRDefault="00412AEB" w:rsidP="00122342">
            <w:pPr>
              <w:spacing w:after="0" w:line="240" w:lineRule="auto"/>
              <w:jc w:val="center"/>
              <w:rPr>
                <w:rFonts w:ascii="Arial Narrow" w:hAnsi="Arial Narrow"/>
                <w:b/>
                <w:bCs/>
                <w:sz w:val="16"/>
                <w:szCs w:val="16"/>
                <w:lang w:val="en-GB"/>
              </w:rPr>
            </w:pPr>
            <w:r w:rsidRPr="00874A13">
              <w:rPr>
                <w:rFonts w:ascii="Arial Narrow" w:hAnsi="Arial Narrow"/>
                <w:b/>
                <w:bCs/>
                <w:sz w:val="16"/>
                <w:szCs w:val="16"/>
                <w:lang w:val="en-GB"/>
              </w:rPr>
              <w:t xml:space="preserve">MINISTRY </w:t>
            </w:r>
            <w:proofErr w:type="gramStart"/>
            <w:r w:rsidRPr="00874A13">
              <w:rPr>
                <w:rFonts w:ascii="Arial Narrow" w:hAnsi="Arial Narrow"/>
                <w:b/>
                <w:bCs/>
                <w:sz w:val="16"/>
                <w:szCs w:val="16"/>
                <w:lang w:val="en-GB"/>
              </w:rPr>
              <w:t>OF  ENVIRONMENT</w:t>
            </w:r>
            <w:proofErr w:type="gramEnd"/>
            <w:r w:rsidRPr="00874A13">
              <w:rPr>
                <w:rFonts w:ascii="Arial Narrow" w:hAnsi="Arial Narrow"/>
                <w:b/>
                <w:bCs/>
                <w:sz w:val="16"/>
                <w:szCs w:val="16"/>
                <w:lang w:val="en-GB"/>
              </w:rPr>
              <w:t>, PROTECTION  OF NATURE AND SUSTAINABLE DEVELOPMENT</w:t>
            </w:r>
          </w:p>
          <w:p w:rsidR="00412AEB" w:rsidRPr="00874A13" w:rsidRDefault="00412AEB" w:rsidP="00122342">
            <w:pPr>
              <w:spacing w:after="0" w:line="240" w:lineRule="auto"/>
              <w:jc w:val="center"/>
              <w:rPr>
                <w:rFonts w:ascii="Arial Narrow" w:hAnsi="Arial Narrow"/>
                <w:b/>
                <w:bCs/>
                <w:sz w:val="16"/>
                <w:szCs w:val="16"/>
                <w:lang w:val="en-GB"/>
              </w:rPr>
            </w:pPr>
            <w:r w:rsidRPr="00874A13">
              <w:rPr>
                <w:rFonts w:ascii="Arial Narrow" w:hAnsi="Arial Narrow"/>
                <w:b/>
                <w:bCs/>
                <w:sz w:val="16"/>
                <w:szCs w:val="16"/>
                <w:lang w:val="en-GB"/>
              </w:rPr>
              <w:t>---------------</w:t>
            </w:r>
          </w:p>
        </w:tc>
      </w:tr>
      <w:tr w:rsidR="00412AEB" w:rsidRPr="00100C67" w:rsidTr="00122342">
        <w:trPr>
          <w:trHeight w:val="568"/>
        </w:trPr>
        <w:tc>
          <w:tcPr>
            <w:tcW w:w="4253" w:type="dxa"/>
            <w:hideMark/>
          </w:tcPr>
          <w:p w:rsidR="00412AEB" w:rsidRPr="00874A13" w:rsidRDefault="00412AEB" w:rsidP="00122342">
            <w:pPr>
              <w:spacing w:after="0" w:line="240" w:lineRule="auto"/>
              <w:jc w:val="center"/>
              <w:rPr>
                <w:rFonts w:ascii="Arial Narrow" w:hAnsi="Arial Narrow"/>
                <w:b/>
                <w:bCs/>
                <w:sz w:val="16"/>
                <w:szCs w:val="16"/>
                <w:lang w:val="en-GB"/>
              </w:rPr>
            </w:pPr>
            <w:r w:rsidRPr="00874A13">
              <w:rPr>
                <w:rFonts w:ascii="Arial Narrow" w:hAnsi="Arial Narrow"/>
                <w:b/>
                <w:bCs/>
                <w:sz w:val="16"/>
                <w:szCs w:val="16"/>
                <w:lang w:val="en-GB"/>
              </w:rPr>
              <w:t>SECRETARIAT GENERAL</w:t>
            </w:r>
          </w:p>
          <w:p w:rsidR="00412AEB" w:rsidRPr="00874A13" w:rsidRDefault="00412AEB" w:rsidP="00122342">
            <w:pPr>
              <w:spacing w:after="0" w:line="240" w:lineRule="auto"/>
              <w:jc w:val="center"/>
              <w:rPr>
                <w:rFonts w:ascii="Arial Narrow" w:hAnsi="Arial Narrow"/>
                <w:b/>
                <w:bCs/>
                <w:sz w:val="16"/>
                <w:szCs w:val="16"/>
                <w:lang w:val="en-GB"/>
              </w:rPr>
            </w:pPr>
            <w:r w:rsidRPr="00874A13">
              <w:rPr>
                <w:rFonts w:ascii="Arial Narrow" w:hAnsi="Arial Narrow"/>
                <w:b/>
                <w:bCs/>
                <w:sz w:val="16"/>
                <w:szCs w:val="16"/>
                <w:lang w:val="en-GB"/>
              </w:rPr>
              <w:t>---------------</w:t>
            </w:r>
          </w:p>
          <w:p w:rsidR="00412AEB" w:rsidRPr="00874A13" w:rsidRDefault="00412AEB" w:rsidP="00122342">
            <w:pPr>
              <w:spacing w:after="0" w:line="240" w:lineRule="auto"/>
              <w:jc w:val="center"/>
              <w:rPr>
                <w:rFonts w:ascii="Arial Narrow" w:hAnsi="Arial Narrow"/>
                <w:b/>
                <w:bCs/>
                <w:sz w:val="16"/>
                <w:szCs w:val="16"/>
                <w:lang w:val="en-GB"/>
              </w:rPr>
            </w:pPr>
            <w:r w:rsidRPr="00874A13">
              <w:rPr>
                <w:rFonts w:ascii="Arial Narrow" w:hAnsi="Arial Narrow"/>
                <w:b/>
                <w:bCs/>
                <w:sz w:val="16"/>
                <w:szCs w:val="16"/>
                <w:lang w:val="en-GB"/>
              </w:rPr>
              <w:t>DIRECTION DES AFFAIRES GENERALES</w:t>
            </w:r>
          </w:p>
        </w:tc>
        <w:tc>
          <w:tcPr>
            <w:tcW w:w="2552" w:type="dxa"/>
            <w:vMerge/>
          </w:tcPr>
          <w:p w:rsidR="00412AEB" w:rsidRPr="00874A13" w:rsidRDefault="00412AEB" w:rsidP="00122342">
            <w:pPr>
              <w:spacing w:after="0" w:line="240" w:lineRule="auto"/>
              <w:rPr>
                <w:rFonts w:ascii="Arial Narrow" w:hAnsi="Arial Narrow"/>
                <w:b/>
                <w:bCs/>
                <w:sz w:val="16"/>
                <w:szCs w:val="16"/>
                <w:lang w:val="en-GB"/>
              </w:rPr>
            </w:pPr>
          </w:p>
        </w:tc>
        <w:tc>
          <w:tcPr>
            <w:tcW w:w="4111" w:type="dxa"/>
            <w:hideMark/>
          </w:tcPr>
          <w:p w:rsidR="00412AEB" w:rsidRPr="00874A13" w:rsidRDefault="00412AEB" w:rsidP="00122342">
            <w:pPr>
              <w:spacing w:after="0" w:line="240" w:lineRule="auto"/>
              <w:jc w:val="center"/>
              <w:rPr>
                <w:rFonts w:ascii="Arial Narrow" w:hAnsi="Arial Narrow"/>
                <w:b/>
                <w:bCs/>
                <w:sz w:val="16"/>
                <w:szCs w:val="16"/>
                <w:lang w:val="en-GB"/>
              </w:rPr>
            </w:pPr>
            <w:r w:rsidRPr="00874A13">
              <w:rPr>
                <w:rFonts w:ascii="Arial Narrow" w:hAnsi="Arial Narrow"/>
                <w:b/>
                <w:bCs/>
                <w:sz w:val="16"/>
                <w:szCs w:val="16"/>
                <w:lang w:val="en-GB"/>
              </w:rPr>
              <w:t>SECRETARIAT GENERAL</w:t>
            </w:r>
          </w:p>
          <w:p w:rsidR="00412AEB" w:rsidRPr="00874A13" w:rsidRDefault="00412AEB" w:rsidP="00122342">
            <w:pPr>
              <w:spacing w:after="0" w:line="240" w:lineRule="auto"/>
              <w:jc w:val="center"/>
              <w:rPr>
                <w:rFonts w:ascii="Arial Narrow" w:hAnsi="Arial Narrow"/>
                <w:b/>
                <w:bCs/>
                <w:sz w:val="16"/>
                <w:szCs w:val="16"/>
                <w:lang w:val="en-GB"/>
              </w:rPr>
            </w:pPr>
            <w:r w:rsidRPr="00874A13">
              <w:rPr>
                <w:rFonts w:ascii="Arial Narrow" w:hAnsi="Arial Narrow"/>
                <w:b/>
                <w:bCs/>
                <w:sz w:val="16"/>
                <w:szCs w:val="16"/>
                <w:lang w:val="en-GB"/>
              </w:rPr>
              <w:t>--------------</w:t>
            </w:r>
          </w:p>
          <w:p w:rsidR="00412AEB" w:rsidRPr="00874A13" w:rsidRDefault="00412AEB" w:rsidP="00122342">
            <w:pPr>
              <w:spacing w:after="0" w:line="240" w:lineRule="auto"/>
              <w:jc w:val="center"/>
              <w:rPr>
                <w:rFonts w:ascii="Arial Narrow" w:hAnsi="Arial Narrow"/>
                <w:b/>
                <w:bCs/>
                <w:sz w:val="16"/>
                <w:szCs w:val="16"/>
                <w:lang w:val="en-GB"/>
              </w:rPr>
            </w:pPr>
            <w:r w:rsidRPr="00874A13">
              <w:rPr>
                <w:rFonts w:ascii="Arial Narrow" w:hAnsi="Arial Narrow"/>
                <w:b/>
                <w:bCs/>
                <w:sz w:val="16"/>
                <w:szCs w:val="16"/>
                <w:lang w:val="en-GB"/>
              </w:rPr>
              <w:t>DEPARTMENT OF GENERAL AFFAIRS</w:t>
            </w:r>
          </w:p>
        </w:tc>
      </w:tr>
    </w:tbl>
    <w:p w:rsidR="00412AEB" w:rsidRPr="00E27AF2" w:rsidRDefault="00412AEB" w:rsidP="00412AEB">
      <w:pPr>
        <w:rPr>
          <w:lang w:val="en-US"/>
        </w:rPr>
      </w:pPr>
      <w:r>
        <w:rPr>
          <w:noProof/>
          <w:lang w:val="en-US"/>
        </w:rPr>
        <mc:AlternateContent>
          <mc:Choice Requires="wps">
            <w:drawing>
              <wp:anchor distT="0" distB="0" distL="114300" distR="114300" simplePos="0" relativeHeight="251659264" behindDoc="0" locked="0" layoutInCell="1" allowOverlap="1" wp14:anchorId="0FDDDE1F" wp14:editId="4D9EF2E6">
                <wp:simplePos x="0" y="0"/>
                <wp:positionH relativeFrom="margin">
                  <wp:posOffset>-249073</wp:posOffset>
                </wp:positionH>
                <wp:positionV relativeFrom="paragraph">
                  <wp:posOffset>249708</wp:posOffset>
                </wp:positionV>
                <wp:extent cx="6343650" cy="1533525"/>
                <wp:effectExtent l="19050" t="19050" r="38100" b="47625"/>
                <wp:wrapTight wrapText="bothSides">
                  <wp:wrapPolygon edited="0">
                    <wp:start x="454" y="-268"/>
                    <wp:lineTo x="-65" y="-268"/>
                    <wp:lineTo x="-65" y="20124"/>
                    <wp:lineTo x="65" y="21198"/>
                    <wp:lineTo x="389" y="22002"/>
                    <wp:lineTo x="21211" y="22002"/>
                    <wp:lineTo x="21600" y="21198"/>
                    <wp:lineTo x="21665" y="18246"/>
                    <wp:lineTo x="21665" y="2147"/>
                    <wp:lineTo x="21470" y="268"/>
                    <wp:lineTo x="21146" y="-268"/>
                    <wp:lineTo x="454" y="-268"/>
                  </wp:wrapPolygon>
                </wp:wrapTight>
                <wp:docPr id="1" name="Rectangle à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533525"/>
                        </a:xfrm>
                        <a:prstGeom prst="roundRect">
                          <a:avLst>
                            <a:gd name="adj" fmla="val 16667"/>
                          </a:avLst>
                        </a:prstGeom>
                        <a:solidFill>
                          <a:srgbClr val="FFFFFF"/>
                        </a:solidFill>
                        <a:ln w="63500" cmpd="thickTh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2AEB" w:rsidRPr="00506FDA" w:rsidRDefault="00412AEB" w:rsidP="00412AEB">
                            <w:pPr>
                              <w:spacing w:after="0" w:line="240" w:lineRule="auto"/>
                              <w:jc w:val="center"/>
                              <w:rPr>
                                <w:rFonts w:ascii="Arial Narrow" w:eastAsia="Times New Roman" w:hAnsi="Arial Narrow" w:cs="Calibri"/>
                                <w:b/>
                                <w:sz w:val="26"/>
                                <w:szCs w:val="26"/>
                                <w:lang w:eastAsia="fr-FR"/>
                              </w:rPr>
                            </w:pPr>
                            <w:r w:rsidRPr="00506FDA">
                              <w:rPr>
                                <w:rFonts w:ascii="Arial Narrow" w:eastAsia="Times New Roman" w:hAnsi="Arial Narrow" w:cs="Calibri"/>
                                <w:b/>
                                <w:sz w:val="26"/>
                                <w:szCs w:val="26"/>
                                <w:lang w:eastAsia="fr-FR"/>
                              </w:rPr>
                              <w:t>AVIS D’APPEL A MANIFESTATION D’INTERET</w:t>
                            </w:r>
                          </w:p>
                          <w:p w:rsidR="00412AEB" w:rsidRPr="00506FDA" w:rsidRDefault="00412AEB" w:rsidP="00412AEB">
                            <w:pPr>
                              <w:spacing w:after="0" w:line="240" w:lineRule="auto"/>
                              <w:jc w:val="center"/>
                              <w:rPr>
                                <w:rFonts w:ascii="Arial Narrow" w:eastAsia="Times New Roman" w:hAnsi="Arial Narrow" w:cs="Calibri"/>
                                <w:b/>
                                <w:sz w:val="26"/>
                                <w:szCs w:val="26"/>
                                <w:lang w:eastAsia="fr-FR"/>
                              </w:rPr>
                            </w:pPr>
                            <w:r w:rsidRPr="00506FDA">
                              <w:rPr>
                                <w:rFonts w:ascii="Arial Narrow" w:eastAsia="Times New Roman" w:hAnsi="Arial Narrow" w:cs="Calibri"/>
                                <w:b/>
                                <w:sz w:val="26"/>
                                <w:szCs w:val="26"/>
                                <w:lang w:eastAsia="fr-FR"/>
                              </w:rPr>
                              <w:t>N° _____________</w:t>
                            </w:r>
                            <w:r w:rsidR="00050F01">
                              <w:rPr>
                                <w:rFonts w:ascii="Arial Narrow" w:eastAsia="Times New Roman" w:hAnsi="Arial Narrow" w:cs="Calibri"/>
                                <w:b/>
                                <w:sz w:val="26"/>
                                <w:szCs w:val="26"/>
                                <w:lang w:eastAsia="fr-FR"/>
                              </w:rPr>
                              <w:t>/AAMI/MINEPDED/DAG/SDBMM/SM/2022</w:t>
                            </w:r>
                            <w:r w:rsidRPr="00506FDA">
                              <w:rPr>
                                <w:rFonts w:ascii="Arial Narrow" w:eastAsia="Times New Roman" w:hAnsi="Arial Narrow" w:cs="Calibri"/>
                                <w:b/>
                                <w:sz w:val="26"/>
                                <w:szCs w:val="26"/>
                                <w:lang w:eastAsia="fr-FR"/>
                              </w:rPr>
                              <w:t xml:space="preserve"> DU______________</w:t>
                            </w:r>
                          </w:p>
                          <w:p w:rsidR="00412AEB" w:rsidRPr="00506FDA" w:rsidRDefault="00412AEB" w:rsidP="00412AEB">
                            <w:pPr>
                              <w:jc w:val="both"/>
                              <w:rPr>
                                <w:rFonts w:ascii="Arial Narrow" w:hAnsi="Arial Narrow"/>
                                <w:b/>
                                <w:sz w:val="26"/>
                                <w:szCs w:val="26"/>
                              </w:rPr>
                            </w:pPr>
                            <w:r>
                              <w:rPr>
                                <w:rFonts w:ascii="Arial Narrow" w:eastAsia="Times New Roman" w:hAnsi="Arial Narrow" w:cs="Calibri"/>
                                <w:b/>
                                <w:sz w:val="26"/>
                                <w:szCs w:val="26"/>
                                <w:lang w:eastAsia="fr-FR"/>
                              </w:rPr>
                              <w:t>POUR LA CONSTITUTION DE LA LISTE RESTREINTE DES CABINETS D’ETUDES DEVANT PARTICIPER A L’APPEL D’OFFRES INTERNATIONAL RESTREINT POUR LE RECRUTEMENT D’UN CONSULTANT EN VUE DE L’ETUDE</w:t>
                            </w:r>
                            <w:r w:rsidRPr="00506FDA">
                              <w:rPr>
                                <w:rFonts w:ascii="Arial Narrow" w:eastAsia="Times New Roman" w:hAnsi="Arial Narrow" w:cs="Calibri"/>
                                <w:b/>
                                <w:sz w:val="26"/>
                                <w:szCs w:val="26"/>
                                <w:lang w:eastAsia="fr-FR"/>
                              </w:rPr>
                              <w:t xml:space="preserve"> </w:t>
                            </w:r>
                            <w:r w:rsidRPr="00506FDA">
                              <w:rPr>
                                <w:rFonts w:ascii="Arial Narrow" w:hAnsi="Arial Narrow"/>
                                <w:b/>
                                <w:sz w:val="26"/>
                                <w:szCs w:val="26"/>
                              </w:rPr>
                              <w:t>DIAGNOSTIQUE DE LA QUALITE DE L’AIR DANS LES VILLES DE DOUALA ET YAOUNDE</w:t>
                            </w:r>
                            <w:r>
                              <w:rPr>
                                <w:rFonts w:ascii="Arial Narrow" w:hAnsi="Arial Narrow"/>
                                <w:b/>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DDDE1F" id="Rectangle à coins arrondis 1" o:spid="_x0000_s1026" style="position:absolute;margin-left:-19.6pt;margin-top:19.65pt;width:49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" strokeweight="5pt">
                <v:stroke linestyle="thickThin"/>
                <v:shadow color="#868686"/>
                <v:textbox>
                  <w:txbxContent>
                    <w:p w:rsidR="00412AEB" w:rsidRPr="00506FDA" w:rsidRDefault="00412AEB" w:rsidP="00412AEB">
                      <w:pPr>
                        <w:spacing w:after="0" w:line="240" w:lineRule="auto"/>
                        <w:jc w:val="center"/>
                        <w:rPr>
                          <w:rFonts w:ascii="Arial Narrow" w:eastAsia="Times New Roman" w:hAnsi="Arial Narrow" w:cs="Calibri"/>
                          <w:b/>
                          <w:sz w:val="26"/>
                          <w:szCs w:val="26"/>
                          <w:lang w:eastAsia="fr-FR"/>
                        </w:rPr>
                      </w:pPr>
                      <w:r w:rsidRPr="00506FDA">
                        <w:rPr>
                          <w:rFonts w:ascii="Arial Narrow" w:eastAsia="Times New Roman" w:hAnsi="Arial Narrow" w:cs="Calibri"/>
                          <w:b/>
                          <w:sz w:val="26"/>
                          <w:szCs w:val="26"/>
                          <w:lang w:eastAsia="fr-FR"/>
                        </w:rPr>
                        <w:t>AVIS D’APPEL A MANIFESTATION D’INTERET</w:t>
                      </w:r>
                    </w:p>
                    <w:p w:rsidR="00412AEB" w:rsidRPr="00506FDA" w:rsidRDefault="00412AEB" w:rsidP="00412AEB">
                      <w:pPr>
                        <w:spacing w:after="0" w:line="240" w:lineRule="auto"/>
                        <w:jc w:val="center"/>
                        <w:rPr>
                          <w:rFonts w:ascii="Arial Narrow" w:eastAsia="Times New Roman" w:hAnsi="Arial Narrow" w:cs="Calibri"/>
                          <w:b/>
                          <w:sz w:val="26"/>
                          <w:szCs w:val="26"/>
                          <w:lang w:eastAsia="fr-FR"/>
                        </w:rPr>
                      </w:pPr>
                      <w:r w:rsidRPr="00506FDA">
                        <w:rPr>
                          <w:rFonts w:ascii="Arial Narrow" w:eastAsia="Times New Roman" w:hAnsi="Arial Narrow" w:cs="Calibri"/>
                          <w:b/>
                          <w:sz w:val="26"/>
                          <w:szCs w:val="26"/>
                          <w:lang w:eastAsia="fr-FR"/>
                        </w:rPr>
                        <w:t>N° _____________</w:t>
                      </w:r>
                      <w:r w:rsidR="00050F01">
                        <w:rPr>
                          <w:rFonts w:ascii="Arial Narrow" w:eastAsia="Times New Roman" w:hAnsi="Arial Narrow" w:cs="Calibri"/>
                          <w:b/>
                          <w:sz w:val="26"/>
                          <w:szCs w:val="26"/>
                          <w:lang w:eastAsia="fr-FR"/>
                        </w:rPr>
                        <w:t>/AAMI/MINEPDED/DAG/SDBMM/SM/2022</w:t>
                      </w:r>
                      <w:r w:rsidRPr="00506FDA">
                        <w:rPr>
                          <w:rFonts w:ascii="Arial Narrow" w:eastAsia="Times New Roman" w:hAnsi="Arial Narrow" w:cs="Calibri"/>
                          <w:b/>
                          <w:sz w:val="26"/>
                          <w:szCs w:val="26"/>
                          <w:lang w:eastAsia="fr-FR"/>
                        </w:rPr>
                        <w:t xml:space="preserve"> DU______________</w:t>
                      </w:r>
                    </w:p>
                    <w:p w:rsidR="00412AEB" w:rsidRPr="00506FDA" w:rsidRDefault="00412AEB" w:rsidP="00412AEB">
                      <w:pPr>
                        <w:jc w:val="both"/>
                        <w:rPr>
                          <w:rFonts w:ascii="Arial Narrow" w:hAnsi="Arial Narrow"/>
                          <w:b/>
                          <w:sz w:val="26"/>
                          <w:szCs w:val="26"/>
                        </w:rPr>
                      </w:pPr>
                      <w:r>
                        <w:rPr>
                          <w:rFonts w:ascii="Arial Narrow" w:eastAsia="Times New Roman" w:hAnsi="Arial Narrow" w:cs="Calibri"/>
                          <w:b/>
                          <w:sz w:val="26"/>
                          <w:szCs w:val="26"/>
                          <w:lang w:eastAsia="fr-FR"/>
                        </w:rPr>
                        <w:t>POUR LA CONSTITUTION DE LA LISTE RESTREINTE DES CABINETS D’ETUDES DEVANT PARTICIPER A L’APPEL D’OFFRES INTERNATIONAL RESTREINT POUR LE RECRUTEMENT D’UN CONSULTANT EN VUE DE L’ETUDE</w:t>
                      </w:r>
                      <w:r w:rsidRPr="00506FDA">
                        <w:rPr>
                          <w:rFonts w:ascii="Arial Narrow" w:eastAsia="Times New Roman" w:hAnsi="Arial Narrow" w:cs="Calibri"/>
                          <w:b/>
                          <w:sz w:val="26"/>
                          <w:szCs w:val="26"/>
                          <w:lang w:eastAsia="fr-FR"/>
                        </w:rPr>
                        <w:t xml:space="preserve"> </w:t>
                      </w:r>
                      <w:r w:rsidRPr="00506FDA">
                        <w:rPr>
                          <w:rFonts w:ascii="Arial Narrow" w:hAnsi="Arial Narrow"/>
                          <w:b/>
                          <w:sz w:val="26"/>
                          <w:szCs w:val="26"/>
                        </w:rPr>
                        <w:t>DIAGNOSTIQUE DE LA QUALITE DE L’AIR DANS LES VILLES DE DOUALA ET YAOUNDE</w:t>
                      </w:r>
                      <w:r>
                        <w:rPr>
                          <w:rFonts w:ascii="Arial Narrow" w:hAnsi="Arial Narrow"/>
                          <w:b/>
                          <w:sz w:val="26"/>
                          <w:szCs w:val="26"/>
                        </w:rPr>
                        <w:t>.</w:t>
                      </w:r>
                    </w:p>
                  </w:txbxContent>
                </v:textbox>
                <w10:wrap type="tight" anchorx="margin"/>
              </v:roundrect>
            </w:pict>
          </mc:Fallback>
        </mc:AlternateContent>
      </w:r>
    </w:p>
    <w:p w:rsidR="00412AEB" w:rsidRPr="00E27AF2" w:rsidRDefault="00412AEB" w:rsidP="00412AEB">
      <w:pPr>
        <w:rPr>
          <w:lang w:val="en-US"/>
        </w:rPr>
      </w:pPr>
    </w:p>
    <w:p w:rsidR="00412AEB" w:rsidRPr="00A922A1" w:rsidRDefault="00412AEB" w:rsidP="00412AEB">
      <w:pPr>
        <w:pStyle w:val="Paragraphedeliste"/>
        <w:numPr>
          <w:ilvl w:val="0"/>
          <w:numId w:val="6"/>
        </w:numPr>
        <w:spacing w:after="240" w:line="240" w:lineRule="auto"/>
        <w:ind w:left="374" w:hanging="357"/>
        <w:jc w:val="both"/>
        <w:rPr>
          <w:rFonts w:ascii="Arial Narrow" w:eastAsia="Times New Roman" w:hAnsi="Arial Narrow" w:cs="Calibri"/>
          <w:b/>
          <w:bCs/>
          <w:sz w:val="24"/>
          <w:szCs w:val="24"/>
          <w:lang w:eastAsia="fr-FR"/>
        </w:rPr>
      </w:pPr>
      <w:r w:rsidRPr="00A922A1">
        <w:rPr>
          <w:rFonts w:ascii="Arial Narrow" w:eastAsia="Times New Roman" w:hAnsi="Arial Narrow" w:cs="Calibri"/>
          <w:b/>
          <w:bCs/>
          <w:sz w:val="24"/>
          <w:szCs w:val="24"/>
          <w:lang w:eastAsia="fr-FR"/>
        </w:rPr>
        <w:t>CONTEXTE</w:t>
      </w:r>
    </w:p>
    <w:p w:rsidR="00412AEB" w:rsidRPr="00A922A1" w:rsidRDefault="00412AEB" w:rsidP="00412AEB">
      <w:pPr>
        <w:spacing w:line="360" w:lineRule="auto"/>
        <w:jc w:val="both"/>
        <w:rPr>
          <w:rFonts w:ascii="Arial Narrow" w:hAnsi="Arial Narrow"/>
          <w:sz w:val="24"/>
          <w:szCs w:val="24"/>
        </w:rPr>
      </w:pPr>
      <w:r w:rsidRPr="00A922A1">
        <w:rPr>
          <w:rFonts w:ascii="Arial Narrow" w:hAnsi="Arial Narrow"/>
          <w:sz w:val="24"/>
          <w:szCs w:val="24"/>
        </w:rPr>
        <w:t xml:space="preserve">Dans le cadre de l’élaboration et la mise en œuvre de la politique du gouvernement en matière d’environnement et de la protection de la nature, dans une perspective de développement durable. Le Ministère de l’Environnement, de la Protection de la Nature et du Développement Durable, lance le présent Appel à Manifestation d’Intérêt, pour la constitution de la liste restreinte des cabinets d’études devant participer à l’appel d’offres international restreint pour l’étude diagnostique de la qualité d’air dans les villes de Douala et Yaoundé. </w:t>
      </w:r>
    </w:p>
    <w:p w:rsidR="00412AEB" w:rsidRPr="00A922A1" w:rsidRDefault="00412AEB" w:rsidP="00412AEB">
      <w:pPr>
        <w:spacing w:line="360" w:lineRule="auto"/>
        <w:jc w:val="both"/>
        <w:rPr>
          <w:rFonts w:ascii="Arial Narrow" w:hAnsi="Arial Narrow"/>
          <w:sz w:val="24"/>
          <w:szCs w:val="24"/>
        </w:rPr>
      </w:pPr>
      <w:r w:rsidRPr="00A922A1">
        <w:rPr>
          <w:rFonts w:ascii="Arial Narrow" w:eastAsia="Times New Roman" w:hAnsi="Arial Narrow" w:cs="Calibri"/>
          <w:sz w:val="24"/>
          <w:szCs w:val="24"/>
          <w:lang w:eastAsia="fr-FR"/>
        </w:rPr>
        <w:t>En effet</w:t>
      </w:r>
      <w:r w:rsidRPr="00A922A1">
        <w:rPr>
          <w:rFonts w:ascii="Arial Narrow" w:hAnsi="Arial Narrow"/>
          <w:color w:val="000000"/>
          <w:sz w:val="24"/>
          <w:szCs w:val="24"/>
        </w:rPr>
        <w:t xml:space="preserve">, l’objectif globale de la prestation est de </w:t>
      </w:r>
      <w:r w:rsidRPr="00A922A1">
        <w:rPr>
          <w:rFonts w:ascii="Arial Narrow" w:hAnsi="Arial Narrow"/>
          <w:sz w:val="24"/>
          <w:szCs w:val="24"/>
        </w:rPr>
        <w:t>réaliser une étude diagnostique de la qualité de l’air dans les villes de Douala et de Yaoundé en vue de protéger l’environnement et la santé humaine.</w:t>
      </w:r>
    </w:p>
    <w:p w:rsidR="00412AEB" w:rsidRPr="00A922A1" w:rsidRDefault="00412AEB" w:rsidP="00412AEB">
      <w:pPr>
        <w:spacing w:line="360" w:lineRule="auto"/>
        <w:jc w:val="both"/>
        <w:rPr>
          <w:rFonts w:ascii="Arial Narrow" w:eastAsia="Times New Roman" w:hAnsi="Arial Narrow" w:cs="Calibri"/>
          <w:sz w:val="24"/>
          <w:szCs w:val="24"/>
          <w:lang w:eastAsia="fr-FR"/>
        </w:rPr>
      </w:pPr>
      <w:r w:rsidRPr="00A922A1">
        <w:rPr>
          <w:rFonts w:ascii="Arial Narrow" w:eastAsia="Times New Roman" w:hAnsi="Arial Narrow" w:cs="Calibri"/>
          <w:sz w:val="24"/>
          <w:szCs w:val="24"/>
          <w:lang w:eastAsia="fr-FR"/>
        </w:rPr>
        <w:t>De façon spécifique, il sera question de :</w:t>
      </w:r>
    </w:p>
    <w:p w:rsidR="00412AEB" w:rsidRPr="00A922A1" w:rsidRDefault="00412AEB" w:rsidP="00412AEB">
      <w:pPr>
        <w:pStyle w:val="Paragraphedeliste"/>
        <w:numPr>
          <w:ilvl w:val="0"/>
          <w:numId w:val="9"/>
        </w:numPr>
        <w:spacing w:before="60" w:after="60" w:line="360" w:lineRule="auto"/>
        <w:jc w:val="both"/>
        <w:rPr>
          <w:rFonts w:ascii="Arial Narrow" w:hAnsi="Arial Narrow"/>
          <w:sz w:val="24"/>
          <w:szCs w:val="24"/>
        </w:rPr>
      </w:pPr>
      <w:r w:rsidRPr="00A922A1">
        <w:rPr>
          <w:rFonts w:ascii="Arial Narrow" w:hAnsi="Arial Narrow"/>
          <w:sz w:val="24"/>
          <w:szCs w:val="24"/>
        </w:rPr>
        <w:t>Faire un état des lieux de la qualité de l’air ;</w:t>
      </w:r>
    </w:p>
    <w:p w:rsidR="00412AEB" w:rsidRPr="00A922A1" w:rsidRDefault="00412AEB" w:rsidP="00412AEB">
      <w:pPr>
        <w:pStyle w:val="Paragraphedeliste"/>
        <w:numPr>
          <w:ilvl w:val="0"/>
          <w:numId w:val="9"/>
        </w:numPr>
        <w:spacing w:before="60" w:after="60" w:line="360" w:lineRule="auto"/>
        <w:jc w:val="both"/>
        <w:rPr>
          <w:rFonts w:ascii="Arial Narrow" w:hAnsi="Arial Narrow"/>
          <w:sz w:val="24"/>
          <w:szCs w:val="24"/>
        </w:rPr>
      </w:pPr>
      <w:r w:rsidRPr="00A922A1">
        <w:rPr>
          <w:rFonts w:ascii="Arial Narrow" w:hAnsi="Arial Narrow"/>
          <w:sz w:val="24"/>
          <w:szCs w:val="24"/>
        </w:rPr>
        <w:t>Evaluer l’impact de la qualité de l’air sur l’environnement et santé humaine ;</w:t>
      </w:r>
    </w:p>
    <w:p w:rsidR="00412AEB" w:rsidRPr="00A922A1" w:rsidRDefault="00412AEB" w:rsidP="00412AEB">
      <w:pPr>
        <w:pStyle w:val="Paragraphedeliste"/>
        <w:numPr>
          <w:ilvl w:val="0"/>
          <w:numId w:val="9"/>
        </w:numPr>
        <w:spacing w:before="60" w:after="60" w:line="360" w:lineRule="auto"/>
        <w:jc w:val="both"/>
        <w:rPr>
          <w:rFonts w:ascii="Arial Narrow" w:hAnsi="Arial Narrow"/>
          <w:sz w:val="24"/>
          <w:szCs w:val="24"/>
        </w:rPr>
      </w:pPr>
      <w:r w:rsidRPr="00A922A1">
        <w:rPr>
          <w:rFonts w:ascii="Arial Narrow" w:hAnsi="Arial Narrow"/>
          <w:sz w:val="24"/>
          <w:szCs w:val="24"/>
        </w:rPr>
        <w:t>Élaborer un plan d’action pragmatique pour la réduction des émissions atmosphériques et la gestion de la qualité de l’air dans chaque ville.</w:t>
      </w:r>
    </w:p>
    <w:p w:rsidR="00412AEB" w:rsidRPr="00244D62" w:rsidRDefault="00412AEB" w:rsidP="00412AEB">
      <w:pPr>
        <w:spacing w:after="0" w:line="240" w:lineRule="auto"/>
        <w:jc w:val="both"/>
        <w:rPr>
          <w:rFonts w:ascii="Calibri" w:eastAsia="Times New Roman" w:hAnsi="Calibri" w:cs="Calibri"/>
          <w:lang w:eastAsia="fr-FR"/>
        </w:rPr>
      </w:pPr>
    </w:p>
    <w:p w:rsidR="00412AEB" w:rsidRPr="00412AEB" w:rsidRDefault="00412AEB" w:rsidP="00412AEB">
      <w:pPr>
        <w:pStyle w:val="Paragraphedeliste"/>
        <w:numPr>
          <w:ilvl w:val="0"/>
          <w:numId w:val="6"/>
        </w:numPr>
        <w:spacing w:after="240" w:line="240" w:lineRule="auto"/>
        <w:ind w:left="374" w:hanging="357"/>
        <w:jc w:val="both"/>
        <w:rPr>
          <w:rFonts w:ascii="Arial Narrow" w:eastAsia="Times New Roman" w:hAnsi="Arial Narrow" w:cs="Calibri"/>
          <w:b/>
          <w:bCs/>
          <w:sz w:val="24"/>
          <w:szCs w:val="24"/>
          <w:lang w:eastAsia="fr-FR"/>
        </w:rPr>
      </w:pPr>
      <w:r w:rsidRPr="00412AEB">
        <w:rPr>
          <w:rFonts w:ascii="Arial Narrow" w:eastAsia="Times New Roman" w:hAnsi="Arial Narrow" w:cs="Calibri"/>
          <w:b/>
          <w:bCs/>
          <w:sz w:val="24"/>
          <w:szCs w:val="24"/>
          <w:lang w:eastAsia="fr-FR"/>
        </w:rPr>
        <w:t>PARTICIPATION</w:t>
      </w:r>
    </w:p>
    <w:p w:rsidR="00412AEB" w:rsidRDefault="00412AEB" w:rsidP="00412AEB">
      <w:pPr>
        <w:spacing w:after="0" w:line="360" w:lineRule="auto"/>
        <w:ind w:firstLine="17"/>
        <w:jc w:val="both"/>
        <w:rPr>
          <w:rFonts w:ascii="Arial Narrow" w:eastAsia="Times New Roman" w:hAnsi="Arial Narrow" w:cs="Calibri"/>
          <w:sz w:val="24"/>
          <w:szCs w:val="24"/>
          <w:lang w:eastAsia="fr-FR"/>
        </w:rPr>
      </w:pPr>
      <w:r w:rsidRPr="00036997">
        <w:rPr>
          <w:rFonts w:ascii="Arial Narrow" w:eastAsia="Times New Roman" w:hAnsi="Arial Narrow" w:cs="Calibri"/>
          <w:sz w:val="24"/>
          <w:szCs w:val="24"/>
          <w:lang w:eastAsia="fr-FR"/>
        </w:rPr>
        <w:t>La participation à cet appel à manifestation d’intérêt est ouverte à toute société, entreprise, Bureau d’études installés au Cameroun ou ailleurs et ayant une expérience avérée dans le domaine faisant l’objet de la consultation.</w:t>
      </w:r>
    </w:p>
    <w:p w:rsidR="00412AEB" w:rsidRDefault="00412AEB" w:rsidP="00412AEB">
      <w:pPr>
        <w:spacing w:after="0" w:line="360" w:lineRule="auto"/>
        <w:ind w:firstLine="17"/>
        <w:jc w:val="both"/>
        <w:rPr>
          <w:rFonts w:ascii="Arial Narrow" w:eastAsia="Times New Roman" w:hAnsi="Arial Narrow" w:cs="Calibri"/>
          <w:sz w:val="24"/>
          <w:szCs w:val="24"/>
          <w:lang w:eastAsia="fr-FR"/>
        </w:rPr>
      </w:pPr>
    </w:p>
    <w:p w:rsidR="00FE3EC5" w:rsidRPr="00036997" w:rsidRDefault="00FE3EC5" w:rsidP="00412AEB">
      <w:pPr>
        <w:spacing w:after="0" w:line="360" w:lineRule="auto"/>
        <w:ind w:firstLine="17"/>
        <w:jc w:val="both"/>
        <w:rPr>
          <w:rFonts w:ascii="Arial Narrow" w:eastAsia="Times New Roman" w:hAnsi="Arial Narrow" w:cs="Calibri"/>
          <w:sz w:val="24"/>
          <w:szCs w:val="24"/>
          <w:lang w:eastAsia="fr-FR"/>
        </w:rPr>
      </w:pPr>
    </w:p>
    <w:p w:rsidR="00412AEB" w:rsidRPr="00036997" w:rsidRDefault="00412AEB" w:rsidP="00412AEB">
      <w:pPr>
        <w:spacing w:after="0" w:line="240" w:lineRule="auto"/>
        <w:jc w:val="both"/>
        <w:rPr>
          <w:rFonts w:ascii="Arial Narrow" w:eastAsia="Times New Roman" w:hAnsi="Arial Narrow" w:cs="Calibri"/>
          <w:sz w:val="24"/>
          <w:szCs w:val="24"/>
          <w:lang w:eastAsia="fr-FR"/>
        </w:rPr>
      </w:pPr>
    </w:p>
    <w:p w:rsidR="00412AEB" w:rsidRPr="00036997" w:rsidRDefault="00412AEB" w:rsidP="00412AEB">
      <w:pPr>
        <w:pStyle w:val="Paragraphedeliste"/>
        <w:numPr>
          <w:ilvl w:val="0"/>
          <w:numId w:val="6"/>
        </w:numPr>
        <w:spacing w:after="240" w:line="240" w:lineRule="auto"/>
        <w:ind w:left="374" w:hanging="357"/>
        <w:jc w:val="both"/>
        <w:rPr>
          <w:rFonts w:ascii="Arial Narrow" w:eastAsia="Times New Roman" w:hAnsi="Arial Narrow" w:cs="Calibri"/>
          <w:b/>
          <w:bCs/>
          <w:sz w:val="24"/>
          <w:szCs w:val="24"/>
          <w:lang w:eastAsia="fr-FR"/>
        </w:rPr>
      </w:pPr>
      <w:r w:rsidRPr="00036997">
        <w:rPr>
          <w:rFonts w:ascii="Arial Narrow" w:eastAsia="Times New Roman" w:hAnsi="Arial Narrow" w:cs="Calibri"/>
          <w:b/>
          <w:bCs/>
          <w:sz w:val="24"/>
          <w:szCs w:val="24"/>
          <w:lang w:eastAsia="fr-FR"/>
        </w:rPr>
        <w:t xml:space="preserve"> FINANCEMENT</w:t>
      </w:r>
    </w:p>
    <w:p w:rsidR="00412AEB" w:rsidRPr="00036997" w:rsidRDefault="00412AEB" w:rsidP="00412AEB">
      <w:pPr>
        <w:spacing w:after="240" w:line="240" w:lineRule="auto"/>
        <w:ind w:left="17"/>
        <w:jc w:val="both"/>
        <w:rPr>
          <w:rFonts w:ascii="Arial Narrow" w:hAnsi="Arial Narrow"/>
          <w:bCs/>
          <w:sz w:val="24"/>
          <w:szCs w:val="24"/>
        </w:rPr>
      </w:pPr>
      <w:r w:rsidRPr="00036997">
        <w:rPr>
          <w:rFonts w:ascii="Arial Narrow" w:hAnsi="Arial Narrow"/>
          <w:bCs/>
          <w:sz w:val="24"/>
          <w:szCs w:val="24"/>
        </w:rPr>
        <w:t>La présente activité est financée par le Budget du Compte Spécial d’Affectation du Ministère de l’Environnement, de la Protection de la Nature et du Développement Durable</w:t>
      </w:r>
      <w:r w:rsidR="005F67F8">
        <w:rPr>
          <w:rFonts w:ascii="Arial Narrow" w:hAnsi="Arial Narrow"/>
          <w:bCs/>
          <w:sz w:val="24"/>
          <w:szCs w:val="24"/>
        </w:rPr>
        <w:t xml:space="preserve"> (MINEPDED)</w:t>
      </w:r>
      <w:r w:rsidRPr="00036997">
        <w:rPr>
          <w:rFonts w:ascii="Arial Narrow" w:hAnsi="Arial Narrow"/>
          <w:bCs/>
          <w:sz w:val="24"/>
          <w:szCs w:val="24"/>
        </w:rPr>
        <w:t>.</w:t>
      </w:r>
    </w:p>
    <w:p w:rsidR="00412AEB" w:rsidRPr="00036997" w:rsidRDefault="00412AEB" w:rsidP="00412AEB">
      <w:pPr>
        <w:spacing w:after="240" w:line="240" w:lineRule="auto"/>
        <w:ind w:left="17"/>
        <w:jc w:val="both"/>
        <w:rPr>
          <w:rFonts w:ascii="Arial Narrow" w:eastAsia="Times New Roman" w:hAnsi="Arial Narrow" w:cs="Calibri"/>
          <w:b/>
          <w:bCs/>
          <w:sz w:val="24"/>
          <w:szCs w:val="24"/>
          <w:lang w:eastAsia="fr-FR"/>
        </w:rPr>
      </w:pPr>
      <w:r w:rsidRPr="00036997">
        <w:rPr>
          <w:rFonts w:ascii="Arial Narrow" w:eastAsia="Times New Roman" w:hAnsi="Arial Narrow" w:cs="Calibri"/>
          <w:b/>
          <w:bCs/>
          <w:sz w:val="24"/>
          <w:szCs w:val="24"/>
          <w:lang w:eastAsia="fr-FR"/>
        </w:rPr>
        <w:t>4- CONSTITUTION DU DOSSIER</w:t>
      </w:r>
    </w:p>
    <w:p w:rsidR="00412AEB" w:rsidRPr="00036997" w:rsidRDefault="00412AEB" w:rsidP="00412AEB">
      <w:pPr>
        <w:spacing w:after="240" w:line="240" w:lineRule="auto"/>
        <w:jc w:val="both"/>
        <w:rPr>
          <w:rFonts w:ascii="Arial Narrow" w:eastAsia="Times New Roman" w:hAnsi="Arial Narrow" w:cs="Calibri"/>
          <w:bCs/>
          <w:sz w:val="24"/>
          <w:szCs w:val="24"/>
          <w:lang w:eastAsia="fr-FR"/>
        </w:rPr>
      </w:pPr>
      <w:r w:rsidRPr="00036997">
        <w:rPr>
          <w:rFonts w:ascii="Arial Narrow" w:eastAsia="Times New Roman" w:hAnsi="Arial Narrow" w:cs="Calibri"/>
          <w:bCs/>
          <w:sz w:val="24"/>
          <w:szCs w:val="24"/>
          <w:lang w:eastAsia="fr-FR"/>
        </w:rPr>
        <w:t>Le dossier de manifestation présenté en un volume avec intercalaires comportera les pièces administratives et techniques suivantes :</w:t>
      </w:r>
    </w:p>
    <w:p w:rsidR="00412AEB" w:rsidRPr="00036997" w:rsidRDefault="00412AEB" w:rsidP="00412AEB">
      <w:pPr>
        <w:numPr>
          <w:ilvl w:val="0"/>
          <w:numId w:val="1"/>
        </w:numPr>
        <w:spacing w:after="0" w:line="240" w:lineRule="auto"/>
        <w:ind w:left="720"/>
        <w:rPr>
          <w:rFonts w:ascii="Arial Narrow" w:hAnsi="Arial Narrow"/>
          <w:sz w:val="24"/>
          <w:szCs w:val="24"/>
        </w:rPr>
      </w:pPr>
      <w:r w:rsidRPr="00036997">
        <w:rPr>
          <w:rFonts w:ascii="Arial Narrow" w:hAnsi="Arial Narrow"/>
          <w:b/>
          <w:sz w:val="24"/>
          <w:szCs w:val="24"/>
          <w:u w:val="single"/>
        </w:rPr>
        <w:t>Pièces administratives</w:t>
      </w:r>
      <w:r w:rsidRPr="00036997">
        <w:rPr>
          <w:rFonts w:ascii="Arial Narrow" w:hAnsi="Arial Narrow"/>
          <w:sz w:val="24"/>
          <w:szCs w:val="24"/>
        </w:rPr>
        <w:t> :</w:t>
      </w:r>
    </w:p>
    <w:p w:rsidR="00412AEB" w:rsidRPr="00036997" w:rsidRDefault="00412AEB" w:rsidP="00412AEB">
      <w:pPr>
        <w:spacing w:after="0" w:line="240" w:lineRule="auto"/>
        <w:ind w:left="720"/>
        <w:rPr>
          <w:rFonts w:ascii="Arial Narrow" w:hAnsi="Arial Narrow"/>
          <w:sz w:val="24"/>
          <w:szCs w:val="24"/>
        </w:rPr>
      </w:pPr>
    </w:p>
    <w:p w:rsidR="00412AEB" w:rsidRPr="00036997" w:rsidRDefault="00412AEB" w:rsidP="00412AEB">
      <w:pPr>
        <w:spacing w:after="0" w:line="240" w:lineRule="auto"/>
        <w:ind w:left="720"/>
        <w:rPr>
          <w:rFonts w:ascii="Arial Narrow" w:hAnsi="Arial Narrow"/>
          <w:sz w:val="24"/>
          <w:szCs w:val="24"/>
        </w:rPr>
      </w:pPr>
    </w:p>
    <w:p w:rsidR="00412AEB" w:rsidRPr="00036997" w:rsidRDefault="00412AEB" w:rsidP="00412AEB">
      <w:pPr>
        <w:numPr>
          <w:ilvl w:val="0"/>
          <w:numId w:val="5"/>
        </w:numPr>
        <w:spacing w:after="0" w:line="240" w:lineRule="auto"/>
        <w:jc w:val="both"/>
        <w:rPr>
          <w:rFonts w:ascii="Arial Narrow" w:hAnsi="Arial Narrow"/>
          <w:sz w:val="24"/>
          <w:szCs w:val="24"/>
        </w:rPr>
      </w:pPr>
      <w:r w:rsidRPr="00036997">
        <w:rPr>
          <w:rFonts w:ascii="Arial Narrow" w:hAnsi="Arial Narrow"/>
          <w:sz w:val="24"/>
          <w:szCs w:val="24"/>
        </w:rPr>
        <w:t>Une lettre de motivation dûment signée par le représentant légal de l’entreprise ;</w:t>
      </w:r>
    </w:p>
    <w:p w:rsidR="00412AEB" w:rsidRPr="00036997" w:rsidRDefault="00412AEB" w:rsidP="00412AEB">
      <w:pPr>
        <w:numPr>
          <w:ilvl w:val="0"/>
          <w:numId w:val="5"/>
        </w:numPr>
        <w:spacing w:after="0" w:line="240" w:lineRule="auto"/>
        <w:jc w:val="both"/>
        <w:rPr>
          <w:rFonts w:ascii="Arial Narrow" w:hAnsi="Arial Narrow"/>
          <w:sz w:val="24"/>
          <w:szCs w:val="24"/>
        </w:rPr>
      </w:pPr>
      <w:r w:rsidRPr="00036997">
        <w:rPr>
          <w:rFonts w:ascii="Arial Narrow" w:hAnsi="Arial Narrow"/>
          <w:sz w:val="24"/>
          <w:szCs w:val="24"/>
        </w:rPr>
        <w:t>Une attestation de non exclusion des marchés publics délivrée par l’Agence de Régulation des Marchés Publics (ARMP) ;</w:t>
      </w:r>
    </w:p>
    <w:p w:rsidR="00412AEB" w:rsidRPr="00036997" w:rsidRDefault="00412AEB" w:rsidP="00412AEB">
      <w:pPr>
        <w:numPr>
          <w:ilvl w:val="0"/>
          <w:numId w:val="5"/>
        </w:numPr>
        <w:spacing w:after="0" w:line="240" w:lineRule="auto"/>
        <w:jc w:val="both"/>
        <w:rPr>
          <w:rFonts w:ascii="Arial Narrow" w:hAnsi="Arial Narrow"/>
          <w:sz w:val="24"/>
          <w:szCs w:val="24"/>
        </w:rPr>
      </w:pPr>
      <w:r w:rsidRPr="00036997">
        <w:rPr>
          <w:rFonts w:ascii="Arial Narrow" w:hAnsi="Arial Narrow"/>
          <w:sz w:val="24"/>
          <w:szCs w:val="24"/>
        </w:rPr>
        <w:t>Une attestation de non redevance ;</w:t>
      </w:r>
    </w:p>
    <w:p w:rsidR="00412AEB" w:rsidRPr="00036997" w:rsidRDefault="00412AEB" w:rsidP="00412AEB">
      <w:pPr>
        <w:numPr>
          <w:ilvl w:val="0"/>
          <w:numId w:val="5"/>
        </w:numPr>
        <w:spacing w:after="0" w:line="240" w:lineRule="auto"/>
        <w:jc w:val="both"/>
        <w:rPr>
          <w:rFonts w:ascii="Arial Narrow" w:hAnsi="Arial Narrow"/>
          <w:sz w:val="24"/>
          <w:szCs w:val="24"/>
        </w:rPr>
      </w:pPr>
      <w:r w:rsidRPr="00036997">
        <w:rPr>
          <w:rFonts w:ascii="Arial Narrow" w:hAnsi="Arial Narrow"/>
          <w:sz w:val="24"/>
          <w:szCs w:val="24"/>
        </w:rPr>
        <w:t>Une attestation de domiciliation bancaire ;</w:t>
      </w:r>
    </w:p>
    <w:p w:rsidR="00412AEB" w:rsidRPr="00036997" w:rsidRDefault="00412AEB" w:rsidP="00412AEB">
      <w:pPr>
        <w:numPr>
          <w:ilvl w:val="0"/>
          <w:numId w:val="5"/>
        </w:numPr>
        <w:spacing w:after="0" w:line="240" w:lineRule="auto"/>
        <w:jc w:val="both"/>
        <w:rPr>
          <w:rFonts w:ascii="Arial Narrow" w:hAnsi="Arial Narrow"/>
          <w:sz w:val="24"/>
          <w:szCs w:val="24"/>
        </w:rPr>
      </w:pPr>
      <w:r w:rsidRPr="00036997">
        <w:rPr>
          <w:rFonts w:ascii="Arial Narrow" w:hAnsi="Arial Narrow"/>
          <w:sz w:val="24"/>
          <w:szCs w:val="24"/>
        </w:rPr>
        <w:t>Une attestation de localisation ;</w:t>
      </w:r>
    </w:p>
    <w:p w:rsidR="00412AEB" w:rsidRPr="00036997" w:rsidRDefault="00412AEB" w:rsidP="00412AEB">
      <w:pPr>
        <w:numPr>
          <w:ilvl w:val="0"/>
          <w:numId w:val="5"/>
        </w:numPr>
        <w:spacing w:after="0" w:line="240" w:lineRule="auto"/>
        <w:jc w:val="both"/>
        <w:rPr>
          <w:rFonts w:ascii="Arial Narrow" w:hAnsi="Arial Narrow"/>
          <w:sz w:val="24"/>
          <w:szCs w:val="24"/>
        </w:rPr>
      </w:pPr>
      <w:r w:rsidRPr="00036997">
        <w:rPr>
          <w:rFonts w:ascii="Arial Narrow" w:hAnsi="Arial Narrow"/>
          <w:sz w:val="24"/>
          <w:szCs w:val="24"/>
        </w:rPr>
        <w:t xml:space="preserve">Une copie du registre de commerce. </w:t>
      </w:r>
    </w:p>
    <w:p w:rsidR="00412AEB" w:rsidRPr="00036997" w:rsidRDefault="00412AEB" w:rsidP="00412AEB">
      <w:pPr>
        <w:spacing w:after="0" w:line="240" w:lineRule="auto"/>
        <w:rPr>
          <w:rFonts w:ascii="Arial Narrow" w:hAnsi="Arial Narrow"/>
          <w:sz w:val="24"/>
          <w:szCs w:val="24"/>
        </w:rPr>
      </w:pPr>
    </w:p>
    <w:p w:rsidR="00412AEB" w:rsidRPr="00036997" w:rsidRDefault="00412AEB" w:rsidP="00412AEB">
      <w:pPr>
        <w:numPr>
          <w:ilvl w:val="0"/>
          <w:numId w:val="1"/>
        </w:numPr>
        <w:spacing w:after="0" w:line="240" w:lineRule="auto"/>
        <w:ind w:left="720"/>
        <w:rPr>
          <w:rFonts w:ascii="Arial Narrow" w:hAnsi="Arial Narrow"/>
          <w:b/>
          <w:sz w:val="24"/>
          <w:szCs w:val="24"/>
        </w:rPr>
      </w:pPr>
      <w:r w:rsidRPr="00036997">
        <w:rPr>
          <w:rFonts w:ascii="Arial Narrow" w:hAnsi="Arial Narrow"/>
          <w:b/>
          <w:sz w:val="24"/>
          <w:szCs w:val="24"/>
          <w:u w:val="single"/>
        </w:rPr>
        <w:t>Pièces techniques</w:t>
      </w:r>
      <w:r w:rsidRPr="00036997">
        <w:rPr>
          <w:rFonts w:ascii="Arial Narrow" w:hAnsi="Arial Narrow"/>
          <w:b/>
          <w:sz w:val="24"/>
          <w:szCs w:val="24"/>
        </w:rPr>
        <w:t> :</w:t>
      </w:r>
    </w:p>
    <w:p w:rsidR="00412AEB" w:rsidRPr="00036997" w:rsidRDefault="00412AEB" w:rsidP="00412AEB">
      <w:pPr>
        <w:numPr>
          <w:ilvl w:val="0"/>
          <w:numId w:val="4"/>
        </w:numPr>
        <w:spacing w:after="0" w:line="240" w:lineRule="auto"/>
        <w:jc w:val="both"/>
        <w:rPr>
          <w:rFonts w:ascii="Arial Narrow" w:hAnsi="Arial Narrow"/>
          <w:sz w:val="24"/>
          <w:szCs w:val="24"/>
        </w:rPr>
      </w:pPr>
      <w:r w:rsidRPr="00036997">
        <w:rPr>
          <w:rFonts w:ascii="Arial Narrow" w:hAnsi="Arial Narrow"/>
          <w:sz w:val="24"/>
          <w:szCs w:val="24"/>
        </w:rPr>
        <w:t>Une note de présentation de la structure (plaquette, personn</w:t>
      </w:r>
      <w:r w:rsidR="009A0482">
        <w:rPr>
          <w:rFonts w:ascii="Arial Narrow" w:hAnsi="Arial Narrow"/>
          <w:sz w:val="24"/>
          <w:szCs w:val="24"/>
        </w:rPr>
        <w:t>el, patrimoine, standing, etc.) ;</w:t>
      </w:r>
    </w:p>
    <w:p w:rsidR="00412AEB" w:rsidRPr="00036997" w:rsidRDefault="00412AEB" w:rsidP="00412AEB">
      <w:pPr>
        <w:numPr>
          <w:ilvl w:val="0"/>
          <w:numId w:val="4"/>
        </w:numPr>
        <w:spacing w:after="0" w:line="240" w:lineRule="auto"/>
        <w:jc w:val="both"/>
        <w:rPr>
          <w:rFonts w:ascii="Arial Narrow" w:hAnsi="Arial Narrow"/>
          <w:sz w:val="24"/>
          <w:szCs w:val="24"/>
        </w:rPr>
      </w:pPr>
      <w:r w:rsidRPr="00036997">
        <w:rPr>
          <w:rFonts w:ascii="Arial Narrow" w:hAnsi="Arial Narrow"/>
          <w:sz w:val="24"/>
          <w:szCs w:val="24"/>
        </w:rPr>
        <w:t>Les CV dûment datés et signés des principaux responsables de l’entreprise, assortis des copies certifiées des diplômes ;</w:t>
      </w:r>
    </w:p>
    <w:p w:rsidR="002960B0" w:rsidRPr="004048E5" w:rsidRDefault="00412AEB" w:rsidP="004048E5">
      <w:pPr>
        <w:numPr>
          <w:ilvl w:val="0"/>
          <w:numId w:val="4"/>
        </w:numPr>
        <w:spacing w:after="0" w:line="240" w:lineRule="auto"/>
        <w:jc w:val="both"/>
        <w:rPr>
          <w:rStyle w:val="lev"/>
          <w:rFonts w:ascii="Arial Narrow" w:hAnsi="Arial Narrow"/>
          <w:b w:val="0"/>
          <w:bCs w:val="0"/>
          <w:sz w:val="24"/>
          <w:szCs w:val="24"/>
        </w:rPr>
      </w:pPr>
      <w:r w:rsidRPr="00036997">
        <w:rPr>
          <w:rFonts w:ascii="Arial Narrow" w:hAnsi="Arial Narrow"/>
          <w:sz w:val="24"/>
          <w:szCs w:val="24"/>
        </w:rPr>
        <w:t>Les références pertinentes des trois dernières années assorties des pièces justificatifs (Extraits des contrats, lettres commandes, marchés, attestations de service fait, procès-verbaux de réception</w:t>
      </w:r>
      <w:r>
        <w:rPr>
          <w:rFonts w:ascii="Arial Narrow" w:hAnsi="Arial Narrow"/>
          <w:sz w:val="24"/>
          <w:szCs w:val="24"/>
        </w:rPr>
        <w:t xml:space="preserve"> etc.) ;</w:t>
      </w:r>
    </w:p>
    <w:p w:rsidR="002960B0" w:rsidRPr="00036997" w:rsidRDefault="002960B0" w:rsidP="00412AEB">
      <w:pPr>
        <w:numPr>
          <w:ilvl w:val="0"/>
          <w:numId w:val="4"/>
        </w:numPr>
        <w:spacing w:after="0" w:line="240" w:lineRule="auto"/>
        <w:jc w:val="both"/>
        <w:rPr>
          <w:rFonts w:ascii="Arial Narrow" w:hAnsi="Arial Narrow"/>
          <w:sz w:val="24"/>
          <w:szCs w:val="24"/>
        </w:rPr>
      </w:pPr>
      <w:r w:rsidRPr="00050F01">
        <w:rPr>
          <w:rStyle w:val="lev"/>
          <w:rFonts w:ascii="Arial" w:hAnsi="Arial" w:cs="Arial"/>
          <w:b w:val="0"/>
          <w:color w:val="000000" w:themeColor="text1"/>
          <w:shd w:val="clear" w:color="auto" w:fill="FFFFFF"/>
        </w:rPr>
        <w:t>Les moyens lo</w:t>
      </w:r>
      <w:r w:rsidR="004048E5" w:rsidRPr="00050F01">
        <w:rPr>
          <w:rStyle w:val="lev"/>
          <w:rFonts w:ascii="Arial" w:hAnsi="Arial" w:cs="Arial"/>
          <w:b w:val="0"/>
          <w:color w:val="000000" w:themeColor="text1"/>
          <w:shd w:val="clear" w:color="auto" w:fill="FFFFFF"/>
        </w:rPr>
        <w:t>gistiques et matériels </w:t>
      </w:r>
      <w:r w:rsidR="004048E5">
        <w:rPr>
          <w:rStyle w:val="lev"/>
          <w:rFonts w:ascii="Arial" w:hAnsi="Arial" w:cs="Arial"/>
          <w:b w:val="0"/>
          <w:color w:val="212529"/>
          <w:shd w:val="clear" w:color="auto" w:fill="FFFFFF"/>
        </w:rPr>
        <w:t>;</w:t>
      </w:r>
    </w:p>
    <w:p w:rsidR="00412AEB" w:rsidRPr="00036997" w:rsidRDefault="00412AEB" w:rsidP="00412AEB">
      <w:pPr>
        <w:numPr>
          <w:ilvl w:val="0"/>
          <w:numId w:val="4"/>
        </w:numPr>
        <w:spacing w:after="0" w:line="240" w:lineRule="auto"/>
        <w:rPr>
          <w:rFonts w:ascii="Arial Narrow" w:hAnsi="Arial Narrow"/>
          <w:sz w:val="24"/>
          <w:szCs w:val="24"/>
        </w:rPr>
      </w:pPr>
      <w:r w:rsidRPr="00036997">
        <w:rPr>
          <w:rFonts w:ascii="Arial Narrow" w:hAnsi="Arial Narrow"/>
          <w:sz w:val="24"/>
          <w:szCs w:val="24"/>
        </w:rPr>
        <w:t>Tout autre atout de son choix</w:t>
      </w:r>
    </w:p>
    <w:p w:rsidR="00412AEB" w:rsidRPr="00036997" w:rsidRDefault="00412AEB" w:rsidP="00412AEB">
      <w:pPr>
        <w:spacing w:after="0" w:line="240" w:lineRule="auto"/>
        <w:rPr>
          <w:rFonts w:ascii="Arial Narrow" w:hAnsi="Arial Narrow"/>
          <w:sz w:val="24"/>
          <w:szCs w:val="24"/>
        </w:rPr>
      </w:pPr>
      <w:r w:rsidRPr="00036997">
        <w:rPr>
          <w:rFonts w:ascii="Arial Narrow" w:hAnsi="Arial Narrow"/>
          <w:sz w:val="24"/>
          <w:szCs w:val="24"/>
        </w:rPr>
        <w:t xml:space="preserve"> </w:t>
      </w:r>
    </w:p>
    <w:p w:rsidR="00412AEB" w:rsidRPr="00036997" w:rsidRDefault="00412AEB" w:rsidP="00412AEB">
      <w:pPr>
        <w:pStyle w:val="Paragraphedeliste"/>
        <w:numPr>
          <w:ilvl w:val="0"/>
          <w:numId w:val="6"/>
        </w:numPr>
        <w:spacing w:after="240" w:line="240" w:lineRule="auto"/>
        <w:ind w:left="374" w:hanging="357"/>
        <w:jc w:val="both"/>
        <w:rPr>
          <w:rFonts w:ascii="Arial Narrow" w:eastAsia="Times New Roman" w:hAnsi="Arial Narrow" w:cs="Calibri"/>
          <w:b/>
          <w:bCs/>
          <w:sz w:val="24"/>
          <w:szCs w:val="24"/>
          <w:lang w:eastAsia="fr-FR"/>
        </w:rPr>
      </w:pPr>
      <w:r w:rsidRPr="00036997">
        <w:rPr>
          <w:rFonts w:ascii="Arial Narrow" w:eastAsia="Times New Roman" w:hAnsi="Arial Narrow" w:cs="Calibri"/>
          <w:b/>
          <w:bCs/>
          <w:sz w:val="24"/>
          <w:szCs w:val="24"/>
          <w:lang w:eastAsia="fr-FR"/>
        </w:rPr>
        <w:t>DATE ET LIEU DE DEPOT, PRESENTATION.</w:t>
      </w:r>
    </w:p>
    <w:p w:rsidR="00412AEB" w:rsidRPr="00036997" w:rsidRDefault="000904FD" w:rsidP="00412AEB">
      <w:pPr>
        <w:spacing w:before="240" w:after="0" w:line="240" w:lineRule="auto"/>
        <w:jc w:val="both"/>
        <w:rPr>
          <w:rFonts w:ascii="Arial Narrow" w:hAnsi="Arial Narrow"/>
          <w:b/>
          <w:sz w:val="24"/>
          <w:szCs w:val="24"/>
        </w:rPr>
      </w:pPr>
      <w:r>
        <w:rPr>
          <w:rFonts w:ascii="Arial Narrow" w:hAnsi="Arial Narrow"/>
          <w:sz w:val="24"/>
          <w:szCs w:val="24"/>
        </w:rPr>
        <w:t>Les dossiers</w:t>
      </w:r>
      <w:r w:rsidR="00412AEB" w:rsidRPr="00036997">
        <w:rPr>
          <w:rFonts w:ascii="Arial Narrow" w:hAnsi="Arial Narrow"/>
          <w:sz w:val="24"/>
          <w:szCs w:val="24"/>
        </w:rPr>
        <w:t xml:space="preserve">, rédigés </w:t>
      </w:r>
      <w:r w:rsidR="00412AEB" w:rsidRPr="00036997">
        <w:rPr>
          <w:rFonts w:ascii="Arial Narrow" w:hAnsi="Arial Narrow"/>
          <w:b/>
          <w:sz w:val="24"/>
          <w:szCs w:val="24"/>
        </w:rPr>
        <w:t>en français ou en anglais</w:t>
      </w:r>
      <w:r w:rsidR="00412AEB" w:rsidRPr="00036997">
        <w:rPr>
          <w:rFonts w:ascii="Arial Narrow" w:hAnsi="Arial Narrow"/>
          <w:sz w:val="24"/>
          <w:szCs w:val="24"/>
        </w:rPr>
        <w:t xml:space="preserve"> en </w:t>
      </w:r>
      <w:r w:rsidR="00412AEB" w:rsidRPr="00036997">
        <w:rPr>
          <w:rFonts w:ascii="Arial Narrow" w:hAnsi="Arial Narrow"/>
          <w:b/>
          <w:sz w:val="24"/>
          <w:szCs w:val="24"/>
        </w:rPr>
        <w:t>six (6)</w:t>
      </w:r>
      <w:r w:rsidR="00412AEB" w:rsidRPr="00036997">
        <w:rPr>
          <w:rFonts w:ascii="Arial Narrow" w:hAnsi="Arial Narrow"/>
          <w:sz w:val="24"/>
          <w:szCs w:val="24"/>
        </w:rPr>
        <w:t xml:space="preserve"> exemplaires dont un (1) original et cinq (5) copies marquées </w:t>
      </w:r>
      <w:r>
        <w:rPr>
          <w:rFonts w:ascii="Arial Narrow" w:hAnsi="Arial Narrow"/>
          <w:sz w:val="24"/>
          <w:szCs w:val="24"/>
        </w:rPr>
        <w:t>comme tels, devront être déposé</w:t>
      </w:r>
      <w:r w:rsidR="00AD01C8">
        <w:rPr>
          <w:rFonts w:ascii="Arial Narrow" w:hAnsi="Arial Narrow"/>
          <w:sz w:val="24"/>
          <w:szCs w:val="24"/>
        </w:rPr>
        <w:t>s</w:t>
      </w:r>
      <w:r w:rsidR="00412AEB" w:rsidRPr="00036997">
        <w:rPr>
          <w:rFonts w:ascii="Arial Narrow" w:hAnsi="Arial Narrow"/>
          <w:sz w:val="24"/>
          <w:szCs w:val="24"/>
        </w:rPr>
        <w:t xml:space="preserve"> </w:t>
      </w:r>
      <w:r w:rsidR="00412AEB" w:rsidRPr="00036997">
        <w:rPr>
          <w:rFonts w:ascii="Arial Narrow" w:hAnsi="Arial Narrow"/>
          <w:b/>
          <w:sz w:val="24"/>
          <w:szCs w:val="24"/>
        </w:rPr>
        <w:t xml:space="preserve">sous pli fermé </w:t>
      </w:r>
      <w:r w:rsidR="00412AEB" w:rsidRPr="00036997">
        <w:rPr>
          <w:rFonts w:ascii="Arial Narrow" w:hAnsi="Arial Narrow"/>
          <w:sz w:val="24"/>
          <w:szCs w:val="24"/>
        </w:rPr>
        <w:t>au Ministère de l’Environnement, de la Protection de la Nature et du Développement Durable sis à l’Immeuble Ministériel N°2, 7</w:t>
      </w:r>
      <w:r w:rsidR="00412AEB" w:rsidRPr="00036997">
        <w:rPr>
          <w:rFonts w:ascii="Arial Narrow" w:hAnsi="Arial Narrow"/>
          <w:sz w:val="24"/>
          <w:szCs w:val="24"/>
          <w:vertAlign w:val="superscript"/>
        </w:rPr>
        <w:t>ème</w:t>
      </w:r>
      <w:r w:rsidR="00412AEB" w:rsidRPr="00036997">
        <w:rPr>
          <w:rFonts w:ascii="Arial Narrow" w:hAnsi="Arial Narrow"/>
          <w:sz w:val="24"/>
          <w:szCs w:val="24"/>
        </w:rPr>
        <w:t xml:space="preserve"> étage, porte 704 ou 708, au plus tard le </w:t>
      </w:r>
      <w:r w:rsidR="00412AEB" w:rsidRPr="00036997">
        <w:rPr>
          <w:rFonts w:ascii="Arial Narrow" w:hAnsi="Arial Narrow"/>
          <w:b/>
          <w:sz w:val="24"/>
          <w:szCs w:val="24"/>
        </w:rPr>
        <w:t>_______________ à 15 heures.</w:t>
      </w:r>
    </w:p>
    <w:p w:rsidR="00412AEB" w:rsidRPr="00036997" w:rsidRDefault="00412AEB" w:rsidP="00412AEB">
      <w:pPr>
        <w:spacing w:after="0" w:line="240" w:lineRule="auto"/>
        <w:ind w:left="360"/>
        <w:rPr>
          <w:rFonts w:ascii="Arial Narrow" w:hAnsi="Arial Narrow"/>
          <w:sz w:val="24"/>
          <w:szCs w:val="24"/>
        </w:rPr>
      </w:pPr>
    </w:p>
    <w:p w:rsidR="00412AEB" w:rsidRPr="00036997" w:rsidRDefault="00412AEB" w:rsidP="00412AEB">
      <w:pPr>
        <w:spacing w:after="0" w:line="240" w:lineRule="auto"/>
        <w:jc w:val="both"/>
        <w:rPr>
          <w:rFonts w:ascii="Arial Narrow" w:hAnsi="Arial Narrow"/>
          <w:sz w:val="24"/>
          <w:szCs w:val="24"/>
        </w:rPr>
      </w:pPr>
      <w:r w:rsidRPr="00036997">
        <w:rPr>
          <w:rFonts w:ascii="Arial Narrow" w:hAnsi="Arial Narrow"/>
          <w:sz w:val="24"/>
          <w:szCs w:val="24"/>
        </w:rPr>
        <w:t>Les enveloppes devront porter la mention</w:t>
      </w:r>
      <w:r w:rsidR="00E27AF2">
        <w:rPr>
          <w:rFonts w:ascii="Arial Narrow" w:hAnsi="Arial Narrow"/>
          <w:sz w:val="24"/>
          <w:szCs w:val="24"/>
        </w:rPr>
        <w:t xml:space="preserve"> « </w:t>
      </w:r>
      <w:r w:rsidRPr="00036997">
        <w:rPr>
          <w:rFonts w:ascii="Arial Narrow" w:hAnsi="Arial Narrow"/>
          <w:sz w:val="24"/>
          <w:szCs w:val="24"/>
        </w:rPr>
        <w:t>APPEL A MANIFESTATION D’INTERET N° _____________</w:t>
      </w:r>
      <w:r w:rsidR="00B87C46">
        <w:rPr>
          <w:rFonts w:ascii="Arial Narrow" w:hAnsi="Arial Narrow"/>
          <w:sz w:val="24"/>
          <w:szCs w:val="24"/>
        </w:rPr>
        <w:t>/AAMI/MINEPDED/DAG/SDBMM/SM/2022</w:t>
      </w:r>
      <w:r w:rsidRPr="00036997">
        <w:rPr>
          <w:rFonts w:ascii="Arial Narrow" w:hAnsi="Arial Narrow"/>
          <w:sz w:val="24"/>
          <w:szCs w:val="24"/>
        </w:rPr>
        <w:t xml:space="preserve"> DU______________</w:t>
      </w:r>
    </w:p>
    <w:p w:rsidR="00CD4A9D" w:rsidRDefault="00CD4A9D" w:rsidP="00412AEB">
      <w:pPr>
        <w:autoSpaceDE w:val="0"/>
        <w:adjustRightInd w:val="0"/>
        <w:rPr>
          <w:rFonts w:ascii="Arial Narrow" w:eastAsia="Times New Roman" w:hAnsi="Arial Narrow" w:cs="Calibri"/>
          <w:b/>
          <w:sz w:val="24"/>
          <w:szCs w:val="24"/>
          <w:lang w:eastAsia="fr-FR"/>
        </w:rPr>
      </w:pPr>
    </w:p>
    <w:p w:rsidR="00412AEB" w:rsidRPr="00036997" w:rsidRDefault="00412AEB" w:rsidP="00412AEB">
      <w:pPr>
        <w:autoSpaceDE w:val="0"/>
        <w:adjustRightInd w:val="0"/>
        <w:rPr>
          <w:rFonts w:ascii="Arial Narrow" w:hAnsi="Arial Narrow" w:cs="Arial"/>
          <w:b/>
          <w:bCs/>
          <w:sz w:val="24"/>
          <w:szCs w:val="24"/>
        </w:rPr>
      </w:pPr>
      <w:r w:rsidRPr="00036997">
        <w:rPr>
          <w:rFonts w:ascii="Arial Narrow" w:hAnsi="Arial Narrow" w:cs="Arial"/>
          <w:b/>
          <w:bCs/>
          <w:sz w:val="24"/>
          <w:szCs w:val="24"/>
        </w:rPr>
        <w:t xml:space="preserve"> POUR LE RECRUTEMENT D’UN CONSULTANT EN VUE DE LA REALISATION DE L’ETUDE </w:t>
      </w:r>
    </w:p>
    <w:p w:rsidR="00412AEB" w:rsidRPr="00036997" w:rsidRDefault="00CD4A9D" w:rsidP="00412AEB">
      <w:pPr>
        <w:autoSpaceDE w:val="0"/>
        <w:adjustRightInd w:val="0"/>
        <w:rPr>
          <w:rFonts w:ascii="Arial Narrow" w:hAnsi="Arial Narrow" w:cs="Arial"/>
          <w:b/>
          <w:sz w:val="24"/>
          <w:szCs w:val="24"/>
        </w:rPr>
      </w:pPr>
      <w:r>
        <w:rPr>
          <w:rFonts w:ascii="Arial Narrow" w:hAnsi="Arial Narrow" w:cs="Arial"/>
          <w:b/>
          <w:bCs/>
          <w:sz w:val="24"/>
          <w:szCs w:val="24"/>
        </w:rPr>
        <w:t xml:space="preserve"> </w:t>
      </w:r>
      <w:r w:rsidR="00412AEB" w:rsidRPr="00036997">
        <w:rPr>
          <w:rFonts w:ascii="Arial Narrow" w:hAnsi="Arial Narrow" w:cs="Arial"/>
          <w:b/>
          <w:bCs/>
          <w:sz w:val="24"/>
          <w:szCs w:val="24"/>
        </w:rPr>
        <w:t>DIAGNOSTIQUE DE LA QUALITE DE L'AIR DANS LES VILLES DE YAOUNDE ET DE DOUALA »</w:t>
      </w:r>
    </w:p>
    <w:p w:rsidR="00412AEB" w:rsidRPr="00036997" w:rsidRDefault="00412AEB" w:rsidP="00412AEB">
      <w:pPr>
        <w:spacing w:after="0" w:line="240" w:lineRule="auto"/>
        <w:ind w:left="360"/>
        <w:rPr>
          <w:rFonts w:ascii="Arial Narrow" w:hAnsi="Arial Narrow"/>
          <w:sz w:val="24"/>
          <w:szCs w:val="24"/>
        </w:rPr>
      </w:pPr>
    </w:p>
    <w:p w:rsidR="00412AEB" w:rsidRPr="00036997" w:rsidRDefault="00412AEB" w:rsidP="00412AEB">
      <w:pPr>
        <w:pStyle w:val="Paragraphedeliste"/>
        <w:numPr>
          <w:ilvl w:val="0"/>
          <w:numId w:val="6"/>
        </w:numPr>
        <w:spacing w:after="240" w:line="240" w:lineRule="auto"/>
        <w:ind w:left="374" w:hanging="357"/>
        <w:jc w:val="both"/>
        <w:rPr>
          <w:rFonts w:ascii="Arial Narrow" w:eastAsia="Times New Roman" w:hAnsi="Arial Narrow" w:cs="Calibri"/>
          <w:b/>
          <w:bCs/>
          <w:sz w:val="24"/>
          <w:szCs w:val="24"/>
          <w:lang w:eastAsia="fr-FR"/>
        </w:rPr>
      </w:pPr>
      <w:r w:rsidRPr="00036997">
        <w:rPr>
          <w:rFonts w:ascii="Arial Narrow" w:eastAsia="Times New Roman" w:hAnsi="Arial Narrow" w:cs="Calibri"/>
          <w:b/>
          <w:bCs/>
          <w:sz w:val="24"/>
          <w:szCs w:val="24"/>
          <w:lang w:eastAsia="fr-FR"/>
        </w:rPr>
        <w:t>CRITERES D’EVALUATION ET DE SELECTION</w:t>
      </w:r>
    </w:p>
    <w:p w:rsidR="00412AEB" w:rsidRPr="009A0482" w:rsidRDefault="00412AEB" w:rsidP="009A0482">
      <w:pPr>
        <w:spacing w:after="240" w:line="240" w:lineRule="auto"/>
        <w:ind w:left="17"/>
        <w:jc w:val="both"/>
        <w:rPr>
          <w:rFonts w:ascii="Arial Narrow" w:eastAsia="Times New Roman" w:hAnsi="Arial Narrow" w:cs="Calibri"/>
          <w:bCs/>
          <w:sz w:val="24"/>
          <w:szCs w:val="24"/>
          <w:lang w:eastAsia="fr-FR"/>
        </w:rPr>
      </w:pPr>
      <w:r w:rsidRPr="00412AEB">
        <w:rPr>
          <w:rFonts w:ascii="Arial Narrow" w:eastAsia="Times New Roman" w:hAnsi="Arial Narrow" w:cs="Calibri"/>
          <w:bCs/>
          <w:sz w:val="24"/>
          <w:szCs w:val="24"/>
          <w:lang w:eastAsia="fr-FR"/>
        </w:rPr>
        <w:t>Les dossiers seront évalués suivant les critères éliminatoires et essentiels suivants :</w:t>
      </w:r>
    </w:p>
    <w:p w:rsidR="00412AEB" w:rsidRPr="00036997" w:rsidRDefault="00412AEB" w:rsidP="00412AEB">
      <w:pPr>
        <w:pStyle w:val="Paragraphedeliste"/>
        <w:spacing w:after="240" w:line="240" w:lineRule="auto"/>
        <w:ind w:left="374"/>
        <w:jc w:val="both"/>
        <w:rPr>
          <w:rFonts w:ascii="Arial Narrow" w:eastAsia="Times New Roman" w:hAnsi="Arial Narrow" w:cs="Calibri"/>
          <w:b/>
          <w:bCs/>
          <w:sz w:val="24"/>
          <w:szCs w:val="24"/>
          <w:u w:val="single"/>
          <w:lang w:eastAsia="fr-FR"/>
        </w:rPr>
      </w:pPr>
      <w:r w:rsidRPr="00036997">
        <w:rPr>
          <w:rFonts w:ascii="Arial Narrow" w:eastAsia="Times New Roman" w:hAnsi="Arial Narrow" w:cs="Calibri"/>
          <w:b/>
          <w:bCs/>
          <w:sz w:val="24"/>
          <w:szCs w:val="24"/>
          <w:u w:val="single"/>
          <w:lang w:eastAsia="fr-FR"/>
        </w:rPr>
        <w:t>Critères éliminatoires :</w:t>
      </w:r>
    </w:p>
    <w:p w:rsidR="00412AEB" w:rsidRPr="00036997" w:rsidRDefault="00412AEB" w:rsidP="00412AEB">
      <w:pPr>
        <w:pStyle w:val="Paragraphedeliste"/>
        <w:numPr>
          <w:ilvl w:val="0"/>
          <w:numId w:val="7"/>
        </w:numPr>
        <w:spacing w:after="240" w:line="240" w:lineRule="auto"/>
        <w:jc w:val="both"/>
        <w:rPr>
          <w:rFonts w:ascii="Arial Narrow" w:eastAsia="Times New Roman" w:hAnsi="Arial Narrow" w:cs="Calibri"/>
          <w:bCs/>
          <w:sz w:val="24"/>
          <w:szCs w:val="24"/>
          <w:lang w:eastAsia="fr-FR"/>
        </w:rPr>
      </w:pPr>
      <w:r w:rsidRPr="00036997">
        <w:rPr>
          <w:rFonts w:ascii="Arial Narrow" w:eastAsia="Times New Roman" w:hAnsi="Arial Narrow" w:cs="Calibri"/>
          <w:bCs/>
          <w:sz w:val="24"/>
          <w:szCs w:val="24"/>
          <w:lang w:eastAsia="fr-FR"/>
        </w:rPr>
        <w:t xml:space="preserve">Absence d’une pièce demandée ; </w:t>
      </w:r>
    </w:p>
    <w:p w:rsidR="00412AEB" w:rsidRPr="00036997" w:rsidRDefault="00412AEB" w:rsidP="00412AEB">
      <w:pPr>
        <w:pStyle w:val="Paragraphedeliste"/>
        <w:numPr>
          <w:ilvl w:val="0"/>
          <w:numId w:val="7"/>
        </w:numPr>
        <w:spacing w:after="240" w:line="240" w:lineRule="auto"/>
        <w:jc w:val="both"/>
        <w:rPr>
          <w:rFonts w:ascii="Arial Narrow" w:eastAsia="Times New Roman" w:hAnsi="Arial Narrow" w:cs="Calibri"/>
          <w:bCs/>
          <w:sz w:val="24"/>
          <w:szCs w:val="24"/>
          <w:lang w:eastAsia="fr-FR"/>
        </w:rPr>
      </w:pPr>
      <w:r w:rsidRPr="00036997">
        <w:rPr>
          <w:rFonts w:ascii="Arial Narrow" w:eastAsia="Times New Roman" w:hAnsi="Arial Narrow" w:cs="Calibri"/>
          <w:bCs/>
          <w:sz w:val="24"/>
          <w:szCs w:val="24"/>
          <w:lang w:eastAsia="fr-FR"/>
        </w:rPr>
        <w:lastRenderedPageBreak/>
        <w:t xml:space="preserve">Pièces administratives invalides ; </w:t>
      </w:r>
    </w:p>
    <w:p w:rsidR="00412AEB" w:rsidRPr="00036997" w:rsidRDefault="00412AEB" w:rsidP="00412AEB">
      <w:pPr>
        <w:pStyle w:val="Paragraphedeliste"/>
        <w:numPr>
          <w:ilvl w:val="0"/>
          <w:numId w:val="7"/>
        </w:numPr>
        <w:spacing w:after="240" w:line="240" w:lineRule="auto"/>
        <w:jc w:val="both"/>
        <w:rPr>
          <w:rFonts w:ascii="Arial Narrow" w:eastAsia="Times New Roman" w:hAnsi="Arial Narrow" w:cs="Calibri"/>
          <w:bCs/>
          <w:sz w:val="24"/>
          <w:szCs w:val="24"/>
          <w:lang w:eastAsia="fr-FR"/>
        </w:rPr>
      </w:pPr>
      <w:r w:rsidRPr="00036997">
        <w:rPr>
          <w:rFonts w:ascii="Arial Narrow" w:eastAsia="Times New Roman" w:hAnsi="Arial Narrow" w:cs="Calibri"/>
          <w:bCs/>
          <w:sz w:val="24"/>
          <w:szCs w:val="24"/>
          <w:lang w:eastAsia="fr-FR"/>
        </w:rPr>
        <w:t>Fausses déclaration ou pièces falsifiées ;</w:t>
      </w:r>
    </w:p>
    <w:p w:rsidR="00412AEB" w:rsidRPr="00036997" w:rsidRDefault="00412AEB" w:rsidP="00412AEB">
      <w:pPr>
        <w:pStyle w:val="Paragraphedeliste"/>
        <w:numPr>
          <w:ilvl w:val="0"/>
          <w:numId w:val="7"/>
        </w:numPr>
        <w:spacing w:after="240" w:line="240" w:lineRule="auto"/>
        <w:jc w:val="both"/>
        <w:rPr>
          <w:rFonts w:ascii="Arial Narrow" w:eastAsia="Times New Roman" w:hAnsi="Arial Narrow" w:cs="Calibri"/>
          <w:bCs/>
          <w:sz w:val="24"/>
          <w:szCs w:val="24"/>
          <w:lang w:eastAsia="fr-FR"/>
        </w:rPr>
      </w:pPr>
      <w:r w:rsidRPr="00036997">
        <w:rPr>
          <w:rFonts w:ascii="Arial Narrow" w:eastAsia="Times New Roman" w:hAnsi="Arial Narrow" w:cs="Calibri"/>
          <w:bCs/>
          <w:sz w:val="24"/>
          <w:szCs w:val="24"/>
          <w:lang w:eastAsia="fr-FR"/>
        </w:rPr>
        <w:t>Note technique inférieure à 70% ;</w:t>
      </w:r>
    </w:p>
    <w:p w:rsidR="00412AEB" w:rsidRPr="00036997" w:rsidRDefault="00412AEB" w:rsidP="00412AEB">
      <w:pPr>
        <w:pStyle w:val="Paragraphedeliste"/>
        <w:spacing w:after="240" w:line="240" w:lineRule="auto"/>
        <w:ind w:left="1094"/>
        <w:jc w:val="both"/>
        <w:rPr>
          <w:rFonts w:ascii="Arial Narrow" w:eastAsia="Times New Roman" w:hAnsi="Arial Narrow" w:cs="Calibri"/>
          <w:bCs/>
          <w:sz w:val="24"/>
          <w:szCs w:val="24"/>
          <w:lang w:eastAsia="fr-FR"/>
        </w:rPr>
      </w:pPr>
    </w:p>
    <w:p w:rsidR="00611D3E" w:rsidRDefault="00611D3E" w:rsidP="00412AEB">
      <w:pPr>
        <w:pStyle w:val="Paragraphedeliste"/>
        <w:spacing w:after="240" w:line="240" w:lineRule="auto"/>
        <w:ind w:left="374"/>
        <w:jc w:val="both"/>
        <w:rPr>
          <w:rFonts w:ascii="Arial Narrow" w:eastAsia="Times New Roman" w:hAnsi="Arial Narrow" w:cs="Calibri"/>
          <w:b/>
          <w:bCs/>
          <w:sz w:val="24"/>
          <w:szCs w:val="24"/>
          <w:u w:val="single"/>
          <w:lang w:eastAsia="fr-FR"/>
        </w:rPr>
      </w:pPr>
    </w:p>
    <w:p w:rsidR="00412AEB" w:rsidRPr="00036997" w:rsidRDefault="00412AEB" w:rsidP="00412AEB">
      <w:pPr>
        <w:pStyle w:val="Paragraphedeliste"/>
        <w:spacing w:after="240" w:line="240" w:lineRule="auto"/>
        <w:ind w:left="374"/>
        <w:jc w:val="both"/>
        <w:rPr>
          <w:rFonts w:ascii="Arial Narrow" w:eastAsia="Times New Roman" w:hAnsi="Arial Narrow" w:cs="Calibri"/>
          <w:b/>
          <w:bCs/>
          <w:sz w:val="24"/>
          <w:szCs w:val="24"/>
          <w:u w:val="single"/>
          <w:lang w:eastAsia="fr-FR"/>
        </w:rPr>
      </w:pPr>
      <w:r w:rsidRPr="00036997">
        <w:rPr>
          <w:rFonts w:ascii="Arial Narrow" w:eastAsia="Times New Roman" w:hAnsi="Arial Narrow" w:cs="Calibri"/>
          <w:b/>
          <w:bCs/>
          <w:sz w:val="24"/>
          <w:szCs w:val="24"/>
          <w:u w:val="single"/>
          <w:lang w:eastAsia="fr-FR"/>
        </w:rPr>
        <w:t>Critères essentiels</w:t>
      </w:r>
    </w:p>
    <w:p w:rsidR="00412AEB" w:rsidRPr="00036997" w:rsidRDefault="00412AEB" w:rsidP="00412AEB">
      <w:pPr>
        <w:pStyle w:val="Paragraphedeliste"/>
        <w:spacing w:after="240" w:line="240" w:lineRule="auto"/>
        <w:ind w:left="374"/>
        <w:jc w:val="both"/>
        <w:rPr>
          <w:rFonts w:ascii="Arial Narrow" w:eastAsia="Times New Roman" w:hAnsi="Arial Narrow" w:cs="Calibri"/>
          <w:b/>
          <w:bCs/>
          <w:sz w:val="24"/>
          <w:szCs w:val="24"/>
          <w:u w:val="single"/>
          <w:lang w:eastAsia="fr-FR"/>
        </w:rPr>
      </w:pPr>
    </w:p>
    <w:p w:rsidR="00412AEB" w:rsidRPr="00036997" w:rsidRDefault="00412AEB" w:rsidP="00412AEB">
      <w:pPr>
        <w:pStyle w:val="Paragraphedeliste"/>
        <w:numPr>
          <w:ilvl w:val="0"/>
          <w:numId w:val="8"/>
        </w:numPr>
        <w:spacing w:after="240" w:line="240" w:lineRule="auto"/>
        <w:jc w:val="both"/>
        <w:rPr>
          <w:rFonts w:ascii="Arial Narrow" w:eastAsia="Times New Roman" w:hAnsi="Arial Narrow" w:cs="Calibri"/>
          <w:bCs/>
          <w:sz w:val="24"/>
          <w:szCs w:val="24"/>
          <w:lang w:eastAsia="fr-FR"/>
        </w:rPr>
      </w:pPr>
      <w:r w:rsidRPr="00036997">
        <w:rPr>
          <w:rFonts w:ascii="Arial Narrow" w:eastAsia="Times New Roman" w:hAnsi="Arial Narrow" w:cs="Calibri"/>
          <w:bCs/>
          <w:sz w:val="24"/>
          <w:szCs w:val="24"/>
          <w:lang w:eastAsia="fr-FR"/>
        </w:rPr>
        <w:t>Présentation générale de l’offre du candidat (10 points).</w:t>
      </w:r>
    </w:p>
    <w:p w:rsidR="00412AEB" w:rsidRPr="00036997" w:rsidRDefault="00412AEB" w:rsidP="00412AEB">
      <w:pPr>
        <w:pStyle w:val="Paragraphedeliste"/>
        <w:numPr>
          <w:ilvl w:val="0"/>
          <w:numId w:val="8"/>
        </w:numPr>
        <w:spacing w:after="240" w:line="240" w:lineRule="auto"/>
        <w:jc w:val="both"/>
        <w:rPr>
          <w:rFonts w:ascii="Arial Narrow" w:eastAsia="Times New Roman" w:hAnsi="Arial Narrow" w:cs="Calibri"/>
          <w:bCs/>
          <w:sz w:val="24"/>
          <w:szCs w:val="24"/>
          <w:lang w:eastAsia="fr-FR"/>
        </w:rPr>
      </w:pPr>
      <w:r w:rsidRPr="00036997">
        <w:rPr>
          <w:rFonts w:ascii="Arial Narrow" w:eastAsia="Times New Roman" w:hAnsi="Arial Narrow" w:cs="Calibri"/>
          <w:bCs/>
          <w:sz w:val="24"/>
          <w:szCs w:val="24"/>
          <w:lang w:eastAsia="fr-FR"/>
        </w:rPr>
        <w:t>Expérience générale dans le domaine des services et prestations intellectuelles (références assortis de justificatifs), 10 points par référence, soit 40 points au total ;</w:t>
      </w:r>
    </w:p>
    <w:p w:rsidR="00412AEB" w:rsidRDefault="00412AEB" w:rsidP="004E556B">
      <w:pPr>
        <w:pStyle w:val="Paragraphedeliste"/>
        <w:spacing w:after="200" w:line="240" w:lineRule="auto"/>
        <w:rPr>
          <w:rFonts w:ascii="Arial Narrow" w:eastAsia="Times New Roman" w:hAnsi="Arial Narrow" w:cs="Calibri"/>
          <w:bCs/>
          <w:sz w:val="24"/>
          <w:szCs w:val="24"/>
          <w:lang w:eastAsia="fr-FR"/>
        </w:rPr>
      </w:pPr>
      <w:bookmarkStart w:id="0" w:name="_Hlk536594306"/>
      <w:r w:rsidRPr="00036997">
        <w:rPr>
          <w:rFonts w:ascii="Arial Narrow" w:eastAsia="Times New Roman" w:hAnsi="Arial Narrow" w:cs="Calibri"/>
          <w:bCs/>
          <w:sz w:val="24"/>
          <w:szCs w:val="24"/>
          <w:lang w:eastAsia="fr-FR"/>
        </w:rPr>
        <w:t>-       Expérience spécifique dans le domaine de la qualité d’air (références assortis de justificatifs), 10 points par réfé</w:t>
      </w:r>
      <w:r w:rsidR="004048E5">
        <w:rPr>
          <w:rFonts w:ascii="Arial Narrow" w:eastAsia="Times New Roman" w:hAnsi="Arial Narrow" w:cs="Calibri"/>
          <w:bCs/>
          <w:sz w:val="24"/>
          <w:szCs w:val="24"/>
          <w:lang w:eastAsia="fr-FR"/>
        </w:rPr>
        <w:t>rence, soit 4</w:t>
      </w:r>
      <w:r w:rsidR="00E27AF2">
        <w:rPr>
          <w:rFonts w:ascii="Arial Narrow" w:eastAsia="Times New Roman" w:hAnsi="Arial Narrow" w:cs="Calibri"/>
          <w:bCs/>
          <w:sz w:val="24"/>
          <w:szCs w:val="24"/>
          <w:lang w:eastAsia="fr-FR"/>
        </w:rPr>
        <w:t>0 points au total.</w:t>
      </w:r>
    </w:p>
    <w:p w:rsidR="004048E5" w:rsidRPr="00036997" w:rsidRDefault="004048E5" w:rsidP="00412AEB">
      <w:pPr>
        <w:pStyle w:val="Paragraphedeliste"/>
        <w:spacing w:after="200" w:line="240" w:lineRule="auto"/>
        <w:jc w:val="both"/>
        <w:rPr>
          <w:rFonts w:ascii="Arial Narrow" w:hAnsi="Arial Narrow"/>
          <w:b/>
          <w:color w:val="000000"/>
          <w:sz w:val="24"/>
          <w:szCs w:val="24"/>
        </w:rPr>
      </w:pPr>
      <w:r>
        <w:rPr>
          <w:rFonts w:ascii="Arial Narrow" w:eastAsia="Times New Roman" w:hAnsi="Arial Narrow" w:cs="Calibri"/>
          <w:bCs/>
          <w:sz w:val="24"/>
          <w:szCs w:val="24"/>
          <w:lang w:eastAsia="fr-FR"/>
        </w:rPr>
        <w:t>- Les moyens logistiques</w:t>
      </w:r>
      <w:r w:rsidR="00050F01">
        <w:rPr>
          <w:rFonts w:ascii="Arial Narrow" w:eastAsia="Times New Roman" w:hAnsi="Arial Narrow" w:cs="Calibri"/>
          <w:bCs/>
          <w:sz w:val="24"/>
          <w:szCs w:val="24"/>
          <w:lang w:eastAsia="fr-FR"/>
        </w:rPr>
        <w:t xml:space="preserve"> et matériels </w:t>
      </w:r>
      <w:r>
        <w:rPr>
          <w:rFonts w:ascii="Arial Narrow" w:eastAsia="Times New Roman" w:hAnsi="Arial Narrow" w:cs="Calibri"/>
          <w:bCs/>
          <w:sz w:val="24"/>
          <w:szCs w:val="24"/>
          <w:lang w:eastAsia="fr-FR"/>
        </w:rPr>
        <w:t>(10points).</w:t>
      </w:r>
    </w:p>
    <w:p w:rsidR="00412AEB" w:rsidRPr="00036997" w:rsidRDefault="00412AEB" w:rsidP="00412AEB">
      <w:pPr>
        <w:pStyle w:val="Paragraphedeliste"/>
        <w:spacing w:after="240" w:line="240" w:lineRule="auto"/>
        <w:ind w:left="1094"/>
        <w:jc w:val="both"/>
        <w:rPr>
          <w:rFonts w:ascii="Arial Narrow" w:eastAsia="Times New Roman" w:hAnsi="Arial Narrow" w:cs="Calibri"/>
          <w:bCs/>
          <w:sz w:val="24"/>
          <w:szCs w:val="24"/>
          <w:lang w:eastAsia="fr-FR"/>
        </w:rPr>
      </w:pPr>
    </w:p>
    <w:bookmarkEnd w:id="0"/>
    <w:p w:rsidR="00412AEB" w:rsidRPr="00036997" w:rsidRDefault="00412AEB" w:rsidP="00412AEB">
      <w:pPr>
        <w:pStyle w:val="Paragraphedeliste"/>
        <w:numPr>
          <w:ilvl w:val="0"/>
          <w:numId w:val="6"/>
        </w:numPr>
        <w:spacing w:after="240" w:line="240" w:lineRule="auto"/>
        <w:ind w:left="374" w:hanging="357"/>
        <w:jc w:val="both"/>
        <w:rPr>
          <w:rFonts w:ascii="Arial Narrow" w:eastAsia="Times New Roman" w:hAnsi="Arial Narrow" w:cs="Calibri"/>
          <w:b/>
          <w:bCs/>
          <w:sz w:val="24"/>
          <w:szCs w:val="24"/>
          <w:lang w:eastAsia="fr-FR"/>
        </w:rPr>
      </w:pPr>
      <w:r w:rsidRPr="00036997">
        <w:rPr>
          <w:rFonts w:ascii="Arial Narrow" w:eastAsia="Times New Roman" w:hAnsi="Arial Narrow" w:cs="Calibri"/>
          <w:b/>
          <w:bCs/>
          <w:sz w:val="24"/>
          <w:szCs w:val="24"/>
          <w:lang w:eastAsia="fr-FR"/>
        </w:rPr>
        <w:t>RENSEIGNEMENTS COMPLEMENTAIRES</w:t>
      </w:r>
    </w:p>
    <w:p w:rsidR="00412AEB" w:rsidRPr="00036997" w:rsidRDefault="00412AEB" w:rsidP="00412AEB">
      <w:pPr>
        <w:spacing w:after="240" w:line="240" w:lineRule="auto"/>
        <w:jc w:val="both"/>
        <w:rPr>
          <w:rFonts w:ascii="Arial Narrow" w:eastAsia="Times New Roman" w:hAnsi="Arial Narrow" w:cs="Calibri"/>
          <w:bCs/>
          <w:sz w:val="24"/>
          <w:szCs w:val="24"/>
          <w:lang w:eastAsia="fr-FR"/>
        </w:rPr>
      </w:pPr>
      <w:r w:rsidRPr="00036997">
        <w:rPr>
          <w:rFonts w:ascii="Arial Narrow" w:eastAsia="Times New Roman" w:hAnsi="Arial Narrow" w:cs="Calibri"/>
          <w:bCs/>
          <w:sz w:val="24"/>
          <w:szCs w:val="24"/>
          <w:lang w:eastAsia="fr-FR"/>
        </w:rPr>
        <w:t xml:space="preserve">Les renseignements complémentaires peuvent être obtenus au </w:t>
      </w:r>
      <w:r w:rsidRPr="00036997">
        <w:rPr>
          <w:rFonts w:ascii="Arial Narrow" w:hAnsi="Arial Narrow"/>
          <w:sz w:val="24"/>
          <w:szCs w:val="24"/>
        </w:rPr>
        <w:t>Ministère de l’Environnement, de la Protection de la Nature et du Développement Durable sis à l’Immeuble Ministériel N°2, 7</w:t>
      </w:r>
      <w:r w:rsidRPr="00036997">
        <w:rPr>
          <w:rFonts w:ascii="Arial Narrow" w:hAnsi="Arial Narrow"/>
          <w:sz w:val="24"/>
          <w:szCs w:val="24"/>
          <w:vertAlign w:val="superscript"/>
        </w:rPr>
        <w:t>ème</w:t>
      </w:r>
      <w:r w:rsidRPr="00036997">
        <w:rPr>
          <w:rFonts w:ascii="Arial Narrow" w:hAnsi="Arial Narrow"/>
          <w:sz w:val="24"/>
          <w:szCs w:val="24"/>
        </w:rPr>
        <w:t xml:space="preserve"> étage, porte 704 ou 708</w:t>
      </w:r>
      <w:r w:rsidRPr="00036997">
        <w:rPr>
          <w:rFonts w:ascii="Arial Narrow" w:eastAsia="Times New Roman" w:hAnsi="Arial Narrow" w:cs="Calibri"/>
          <w:bCs/>
          <w:sz w:val="24"/>
          <w:szCs w:val="24"/>
          <w:lang w:eastAsia="fr-FR"/>
        </w:rPr>
        <w:t>.</w:t>
      </w:r>
    </w:p>
    <w:p w:rsidR="00412AEB" w:rsidRPr="00036997" w:rsidRDefault="00412AEB" w:rsidP="00412AEB">
      <w:pPr>
        <w:spacing w:after="240" w:line="240" w:lineRule="auto"/>
        <w:jc w:val="both"/>
        <w:rPr>
          <w:rFonts w:ascii="Arial Narrow" w:eastAsia="Times New Roman" w:hAnsi="Arial Narrow" w:cs="Calibri"/>
          <w:bCs/>
          <w:sz w:val="24"/>
          <w:szCs w:val="24"/>
          <w:lang w:eastAsia="fr-FR"/>
        </w:rPr>
      </w:pPr>
    </w:p>
    <w:p w:rsidR="00412AEB" w:rsidRDefault="00E27AF2" w:rsidP="00E27AF2">
      <w:pPr>
        <w:tabs>
          <w:tab w:val="left" w:pos="3575"/>
          <w:tab w:val="left" w:pos="8342"/>
        </w:tabs>
        <w:spacing w:after="240" w:line="240" w:lineRule="auto"/>
        <w:jc w:val="both"/>
        <w:rPr>
          <w:rFonts w:ascii="Arial Narrow" w:eastAsia="Times New Roman" w:hAnsi="Arial Narrow" w:cs="Calibri"/>
          <w:bCs/>
          <w:sz w:val="24"/>
          <w:szCs w:val="24"/>
          <w:lang w:eastAsia="fr-FR"/>
        </w:rPr>
      </w:pPr>
      <w:r>
        <w:rPr>
          <w:rFonts w:ascii="Arial Narrow" w:eastAsia="Times New Roman" w:hAnsi="Arial Narrow" w:cs="Calibri"/>
          <w:bCs/>
          <w:sz w:val="24"/>
          <w:szCs w:val="24"/>
          <w:lang w:eastAsia="fr-FR"/>
        </w:rPr>
        <w:tab/>
      </w:r>
      <w:r>
        <w:rPr>
          <w:rFonts w:ascii="Arial Narrow" w:eastAsia="Times New Roman" w:hAnsi="Arial Narrow" w:cs="Calibri"/>
          <w:bCs/>
          <w:sz w:val="24"/>
          <w:szCs w:val="24"/>
          <w:lang w:eastAsia="fr-FR"/>
        </w:rPr>
        <w:tab/>
      </w:r>
    </w:p>
    <w:p w:rsidR="00E27AF2" w:rsidRDefault="00E27AF2" w:rsidP="00E27AF2">
      <w:pPr>
        <w:tabs>
          <w:tab w:val="left" w:pos="3575"/>
          <w:tab w:val="left" w:pos="8342"/>
        </w:tabs>
        <w:spacing w:after="240" w:line="240" w:lineRule="auto"/>
        <w:jc w:val="both"/>
        <w:rPr>
          <w:rFonts w:ascii="Arial Narrow" w:eastAsia="Times New Roman" w:hAnsi="Arial Narrow" w:cs="Calibri"/>
          <w:bCs/>
          <w:sz w:val="24"/>
          <w:szCs w:val="24"/>
          <w:lang w:eastAsia="fr-FR"/>
        </w:rPr>
      </w:pPr>
    </w:p>
    <w:p w:rsidR="00E27AF2" w:rsidRPr="00036997" w:rsidRDefault="00E27AF2" w:rsidP="00E27AF2">
      <w:pPr>
        <w:tabs>
          <w:tab w:val="left" w:pos="3575"/>
          <w:tab w:val="left" w:pos="8342"/>
        </w:tabs>
        <w:spacing w:after="240" w:line="240" w:lineRule="auto"/>
        <w:jc w:val="both"/>
        <w:rPr>
          <w:rFonts w:ascii="Arial Narrow" w:eastAsia="Times New Roman" w:hAnsi="Arial Narrow" w:cs="Calibri"/>
          <w:bCs/>
          <w:sz w:val="24"/>
          <w:szCs w:val="24"/>
          <w:lang w:eastAsia="fr-FR"/>
        </w:rPr>
      </w:pPr>
    </w:p>
    <w:p w:rsidR="009A0482" w:rsidRDefault="00412AEB" w:rsidP="00E27AF2">
      <w:pPr>
        <w:tabs>
          <w:tab w:val="left" w:pos="5975"/>
        </w:tabs>
        <w:spacing w:after="240" w:line="240" w:lineRule="auto"/>
        <w:jc w:val="both"/>
        <w:rPr>
          <w:rStyle w:val="Lienhypertexte"/>
          <w:rFonts w:ascii="Arial Narrow" w:hAnsi="Arial Narrow"/>
          <w:sz w:val="24"/>
          <w:szCs w:val="24"/>
        </w:rPr>
      </w:pPr>
      <w:r w:rsidRPr="00036997">
        <w:rPr>
          <w:rStyle w:val="Lienhypertexte"/>
          <w:rFonts w:ascii="Arial Narrow" w:hAnsi="Arial Narrow"/>
          <w:sz w:val="24"/>
          <w:szCs w:val="24"/>
        </w:rPr>
        <w:t xml:space="preserve"> </w:t>
      </w:r>
    </w:p>
    <w:p w:rsidR="00E27AF2" w:rsidRPr="00036997" w:rsidRDefault="00E27AF2" w:rsidP="00412AEB">
      <w:pPr>
        <w:spacing w:after="240" w:line="240" w:lineRule="auto"/>
        <w:jc w:val="both"/>
        <w:rPr>
          <w:rStyle w:val="Lienhypertexte"/>
          <w:rFonts w:ascii="Arial Narrow" w:hAnsi="Arial Narrow"/>
          <w:sz w:val="24"/>
          <w:szCs w:val="24"/>
        </w:rPr>
      </w:pPr>
    </w:p>
    <w:p w:rsidR="00412AEB" w:rsidRPr="00036997" w:rsidRDefault="00412AEB" w:rsidP="00412AEB">
      <w:pPr>
        <w:spacing w:after="0"/>
        <w:ind w:left="2880"/>
        <w:rPr>
          <w:rFonts w:ascii="Arial Narrow" w:hAnsi="Arial Narrow"/>
          <w:b/>
          <w:bCs/>
          <w:sz w:val="24"/>
          <w:szCs w:val="24"/>
        </w:rPr>
      </w:pPr>
      <w:r w:rsidRPr="00036997">
        <w:rPr>
          <w:rFonts w:ascii="Arial Narrow" w:hAnsi="Arial Narrow"/>
          <w:b/>
          <w:bCs/>
          <w:sz w:val="24"/>
          <w:szCs w:val="24"/>
        </w:rPr>
        <w:t xml:space="preserve">LE MINISTRE DE l’ENVIRONNEMENT, DE LA PROTECTION DE    </w:t>
      </w:r>
    </w:p>
    <w:p w:rsidR="00412AEB" w:rsidRPr="00036997" w:rsidRDefault="00412AEB" w:rsidP="00412AEB">
      <w:pPr>
        <w:spacing w:after="0"/>
        <w:ind w:left="2832" w:firstLine="708"/>
        <w:jc w:val="center"/>
        <w:rPr>
          <w:rFonts w:ascii="Arial Narrow" w:hAnsi="Arial Narrow"/>
          <w:b/>
          <w:bCs/>
          <w:sz w:val="24"/>
          <w:szCs w:val="24"/>
        </w:rPr>
      </w:pPr>
      <w:r w:rsidRPr="00036997">
        <w:rPr>
          <w:rFonts w:ascii="Arial Narrow" w:hAnsi="Arial Narrow"/>
          <w:b/>
          <w:bCs/>
          <w:sz w:val="24"/>
          <w:szCs w:val="24"/>
        </w:rPr>
        <w:t>LA NATURE ET DU DEVELOPPEMENT DURABLE</w:t>
      </w:r>
    </w:p>
    <w:p w:rsidR="00412AEB" w:rsidRPr="00036997" w:rsidRDefault="00412AEB" w:rsidP="00412AEB">
      <w:pPr>
        <w:spacing w:after="0" w:line="240" w:lineRule="auto"/>
        <w:jc w:val="both"/>
        <w:rPr>
          <w:rFonts w:ascii="Arial Narrow" w:eastAsia="Times New Roman" w:hAnsi="Arial Narrow" w:cs="Calibri"/>
          <w:b/>
          <w:bCs/>
          <w:sz w:val="24"/>
          <w:szCs w:val="24"/>
          <w:u w:val="single"/>
          <w:lang w:eastAsia="fr-FR"/>
        </w:rPr>
      </w:pPr>
    </w:p>
    <w:p w:rsidR="00412AEB" w:rsidRPr="00036997" w:rsidRDefault="00412AEB" w:rsidP="00412AEB">
      <w:pPr>
        <w:spacing w:after="0" w:line="240" w:lineRule="auto"/>
        <w:jc w:val="both"/>
        <w:rPr>
          <w:rFonts w:ascii="Arial Narrow" w:eastAsia="Times New Roman" w:hAnsi="Arial Narrow" w:cs="Calibri"/>
          <w:b/>
          <w:bCs/>
          <w:sz w:val="24"/>
          <w:szCs w:val="24"/>
          <w:u w:val="single"/>
          <w:lang w:eastAsia="fr-FR"/>
        </w:rPr>
      </w:pPr>
    </w:p>
    <w:p w:rsidR="00412AEB" w:rsidRPr="00036997" w:rsidRDefault="00412AEB" w:rsidP="00412AEB">
      <w:pPr>
        <w:rPr>
          <w:rFonts w:ascii="Arial Narrow" w:hAnsi="Arial Narrow"/>
          <w:sz w:val="24"/>
          <w:szCs w:val="24"/>
        </w:rPr>
      </w:pPr>
    </w:p>
    <w:p w:rsidR="00412AEB" w:rsidRPr="00036997" w:rsidRDefault="00412AEB" w:rsidP="00412AEB">
      <w:pPr>
        <w:rPr>
          <w:rFonts w:ascii="Arial Narrow" w:hAnsi="Arial Narrow"/>
          <w:sz w:val="24"/>
          <w:szCs w:val="24"/>
        </w:rPr>
      </w:pPr>
    </w:p>
    <w:p w:rsidR="00412AEB" w:rsidRPr="00412AEB" w:rsidRDefault="00E27AF2" w:rsidP="00412AEB">
      <w:r>
        <w:tab/>
      </w:r>
      <w:r>
        <w:tab/>
      </w:r>
      <w:r>
        <w:tab/>
      </w:r>
      <w:r>
        <w:tab/>
      </w:r>
      <w:r>
        <w:tab/>
      </w:r>
      <w:r>
        <w:tab/>
      </w:r>
      <w:r>
        <w:tab/>
      </w:r>
      <w:r>
        <w:tab/>
      </w:r>
    </w:p>
    <w:p w:rsidR="00412AEB" w:rsidRPr="00412AEB" w:rsidRDefault="00412AEB" w:rsidP="00412AEB"/>
    <w:p w:rsidR="00412AEB" w:rsidRPr="00412AEB" w:rsidRDefault="00412AEB" w:rsidP="00412AEB"/>
    <w:p w:rsidR="00412AEB" w:rsidRPr="00412AEB" w:rsidRDefault="00412AEB" w:rsidP="00412AEB"/>
    <w:p w:rsidR="00412AEB" w:rsidRPr="00412AEB" w:rsidRDefault="00412AEB" w:rsidP="00412AEB"/>
    <w:p w:rsidR="00412AEB" w:rsidRPr="00412AEB" w:rsidRDefault="00412AEB" w:rsidP="00412AEB"/>
    <w:p w:rsidR="00CE79E4" w:rsidRDefault="009921B6" w:rsidP="00412AEB"/>
    <w:p w:rsidR="00884AFF" w:rsidRPr="00100C67" w:rsidRDefault="00884AFF" w:rsidP="00412AEB">
      <w:bookmarkStart w:id="1" w:name="_GoBack"/>
      <w:bookmarkEnd w:id="1"/>
    </w:p>
    <w:sectPr w:rsidR="00884AFF" w:rsidRPr="00100C67" w:rsidSect="00171FAE">
      <w:footerReference w:type="default" r:id="rId9"/>
      <w:pgSz w:w="11906" w:h="16838"/>
      <w:pgMar w:top="993" w:right="1417" w:bottom="28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1B6" w:rsidRDefault="009921B6">
      <w:pPr>
        <w:spacing w:after="0" w:line="240" w:lineRule="auto"/>
      </w:pPr>
      <w:r>
        <w:separator/>
      </w:r>
    </w:p>
  </w:endnote>
  <w:endnote w:type="continuationSeparator" w:id="0">
    <w:p w:rsidR="009921B6" w:rsidRDefault="0099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8512332"/>
      <w:docPartObj>
        <w:docPartGallery w:val="Page Numbers (Bottom of Page)"/>
        <w:docPartUnique/>
      </w:docPartObj>
    </w:sdtPr>
    <w:sdtEndPr/>
    <w:sdtContent>
      <w:p w:rsidR="00D2038E" w:rsidRDefault="00A10C0E">
        <w:pPr>
          <w:pStyle w:val="Pieddepage"/>
          <w:jc w:val="right"/>
        </w:pPr>
        <w:r>
          <w:fldChar w:fldCharType="begin"/>
        </w:r>
        <w:r>
          <w:instrText>PAGE   \* MERGEFORMAT</w:instrText>
        </w:r>
        <w:r>
          <w:fldChar w:fldCharType="separate"/>
        </w:r>
        <w:r w:rsidR="00100C67">
          <w:rPr>
            <w:noProof/>
          </w:rPr>
          <w:t>3</w:t>
        </w:r>
        <w:r>
          <w:fldChar w:fldCharType="end"/>
        </w:r>
      </w:p>
    </w:sdtContent>
  </w:sdt>
  <w:p w:rsidR="00D2038E" w:rsidRDefault="009921B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1B6" w:rsidRDefault="009921B6">
      <w:pPr>
        <w:spacing w:after="0" w:line="240" w:lineRule="auto"/>
      </w:pPr>
      <w:r>
        <w:separator/>
      </w:r>
    </w:p>
  </w:footnote>
  <w:footnote w:type="continuationSeparator" w:id="0">
    <w:p w:rsidR="009921B6" w:rsidRDefault="00992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0282"/>
    <w:multiLevelType w:val="hybridMultilevel"/>
    <w:tmpl w:val="AE8CB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F2FD3"/>
    <w:multiLevelType w:val="hybridMultilevel"/>
    <w:tmpl w:val="CAD850CA"/>
    <w:lvl w:ilvl="0" w:tplc="DB3400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7A5F13"/>
    <w:multiLevelType w:val="hybridMultilevel"/>
    <w:tmpl w:val="3EE42ED6"/>
    <w:lvl w:ilvl="0" w:tplc="2AC08D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046576"/>
    <w:multiLevelType w:val="hybridMultilevel"/>
    <w:tmpl w:val="4AF867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834B6B"/>
    <w:multiLevelType w:val="hybridMultilevel"/>
    <w:tmpl w:val="07489F14"/>
    <w:lvl w:ilvl="0" w:tplc="B386B980">
      <w:numFmt w:val="bullet"/>
      <w:lvlText w:val="-"/>
      <w:lvlJc w:val="left"/>
      <w:pPr>
        <w:ind w:left="1094" w:hanging="360"/>
      </w:pPr>
      <w:rPr>
        <w:rFonts w:ascii="Calibri" w:eastAsiaTheme="minorHAnsi" w:hAnsi="Calibri" w:cs="Calibri" w:hint="default"/>
      </w:rPr>
    </w:lvl>
    <w:lvl w:ilvl="1" w:tplc="040C0003" w:tentative="1">
      <w:start w:val="1"/>
      <w:numFmt w:val="bullet"/>
      <w:lvlText w:val="o"/>
      <w:lvlJc w:val="left"/>
      <w:pPr>
        <w:ind w:left="1814" w:hanging="360"/>
      </w:pPr>
      <w:rPr>
        <w:rFonts w:ascii="Courier New" w:hAnsi="Courier New" w:cs="Courier New" w:hint="default"/>
      </w:rPr>
    </w:lvl>
    <w:lvl w:ilvl="2" w:tplc="040C0005" w:tentative="1">
      <w:start w:val="1"/>
      <w:numFmt w:val="bullet"/>
      <w:lvlText w:val=""/>
      <w:lvlJc w:val="left"/>
      <w:pPr>
        <w:ind w:left="2534" w:hanging="360"/>
      </w:pPr>
      <w:rPr>
        <w:rFonts w:ascii="Wingdings" w:hAnsi="Wingdings" w:hint="default"/>
      </w:rPr>
    </w:lvl>
    <w:lvl w:ilvl="3" w:tplc="040C0001" w:tentative="1">
      <w:start w:val="1"/>
      <w:numFmt w:val="bullet"/>
      <w:lvlText w:val=""/>
      <w:lvlJc w:val="left"/>
      <w:pPr>
        <w:ind w:left="3254" w:hanging="360"/>
      </w:pPr>
      <w:rPr>
        <w:rFonts w:ascii="Symbol" w:hAnsi="Symbol" w:hint="default"/>
      </w:rPr>
    </w:lvl>
    <w:lvl w:ilvl="4" w:tplc="040C0003" w:tentative="1">
      <w:start w:val="1"/>
      <w:numFmt w:val="bullet"/>
      <w:lvlText w:val="o"/>
      <w:lvlJc w:val="left"/>
      <w:pPr>
        <w:ind w:left="3974" w:hanging="360"/>
      </w:pPr>
      <w:rPr>
        <w:rFonts w:ascii="Courier New" w:hAnsi="Courier New" w:cs="Courier New" w:hint="default"/>
      </w:rPr>
    </w:lvl>
    <w:lvl w:ilvl="5" w:tplc="040C0005" w:tentative="1">
      <w:start w:val="1"/>
      <w:numFmt w:val="bullet"/>
      <w:lvlText w:val=""/>
      <w:lvlJc w:val="left"/>
      <w:pPr>
        <w:ind w:left="4694" w:hanging="360"/>
      </w:pPr>
      <w:rPr>
        <w:rFonts w:ascii="Wingdings" w:hAnsi="Wingdings" w:hint="default"/>
      </w:rPr>
    </w:lvl>
    <w:lvl w:ilvl="6" w:tplc="040C0001" w:tentative="1">
      <w:start w:val="1"/>
      <w:numFmt w:val="bullet"/>
      <w:lvlText w:val=""/>
      <w:lvlJc w:val="left"/>
      <w:pPr>
        <w:ind w:left="5414" w:hanging="360"/>
      </w:pPr>
      <w:rPr>
        <w:rFonts w:ascii="Symbol" w:hAnsi="Symbol" w:hint="default"/>
      </w:rPr>
    </w:lvl>
    <w:lvl w:ilvl="7" w:tplc="040C0003" w:tentative="1">
      <w:start w:val="1"/>
      <w:numFmt w:val="bullet"/>
      <w:lvlText w:val="o"/>
      <w:lvlJc w:val="left"/>
      <w:pPr>
        <w:ind w:left="6134" w:hanging="360"/>
      </w:pPr>
      <w:rPr>
        <w:rFonts w:ascii="Courier New" w:hAnsi="Courier New" w:cs="Courier New" w:hint="default"/>
      </w:rPr>
    </w:lvl>
    <w:lvl w:ilvl="8" w:tplc="040C0005" w:tentative="1">
      <w:start w:val="1"/>
      <w:numFmt w:val="bullet"/>
      <w:lvlText w:val=""/>
      <w:lvlJc w:val="left"/>
      <w:pPr>
        <w:ind w:left="6854" w:hanging="360"/>
      </w:pPr>
      <w:rPr>
        <w:rFonts w:ascii="Wingdings" w:hAnsi="Wingdings" w:hint="default"/>
      </w:rPr>
    </w:lvl>
  </w:abstractNum>
  <w:abstractNum w:abstractNumId="5" w15:restartNumberingAfterBreak="0">
    <w:nsid w:val="45B917DC"/>
    <w:multiLevelType w:val="hybridMultilevel"/>
    <w:tmpl w:val="30AA5C5C"/>
    <w:lvl w:ilvl="0" w:tplc="B386B980">
      <w:numFmt w:val="bullet"/>
      <w:lvlText w:val="-"/>
      <w:lvlJc w:val="left"/>
      <w:pPr>
        <w:ind w:left="1094" w:hanging="360"/>
      </w:pPr>
      <w:rPr>
        <w:rFonts w:ascii="Calibri" w:eastAsiaTheme="minorHAnsi" w:hAnsi="Calibri" w:cs="Calibri" w:hint="default"/>
      </w:rPr>
    </w:lvl>
    <w:lvl w:ilvl="1" w:tplc="040C0003" w:tentative="1">
      <w:start w:val="1"/>
      <w:numFmt w:val="bullet"/>
      <w:lvlText w:val="o"/>
      <w:lvlJc w:val="left"/>
      <w:pPr>
        <w:ind w:left="1814" w:hanging="360"/>
      </w:pPr>
      <w:rPr>
        <w:rFonts w:ascii="Courier New" w:hAnsi="Courier New" w:cs="Courier New" w:hint="default"/>
      </w:rPr>
    </w:lvl>
    <w:lvl w:ilvl="2" w:tplc="040C0005" w:tentative="1">
      <w:start w:val="1"/>
      <w:numFmt w:val="bullet"/>
      <w:lvlText w:val=""/>
      <w:lvlJc w:val="left"/>
      <w:pPr>
        <w:ind w:left="2534" w:hanging="360"/>
      </w:pPr>
      <w:rPr>
        <w:rFonts w:ascii="Wingdings" w:hAnsi="Wingdings" w:hint="default"/>
      </w:rPr>
    </w:lvl>
    <w:lvl w:ilvl="3" w:tplc="040C0001" w:tentative="1">
      <w:start w:val="1"/>
      <w:numFmt w:val="bullet"/>
      <w:lvlText w:val=""/>
      <w:lvlJc w:val="left"/>
      <w:pPr>
        <w:ind w:left="3254" w:hanging="360"/>
      </w:pPr>
      <w:rPr>
        <w:rFonts w:ascii="Symbol" w:hAnsi="Symbol" w:hint="default"/>
      </w:rPr>
    </w:lvl>
    <w:lvl w:ilvl="4" w:tplc="040C0003" w:tentative="1">
      <w:start w:val="1"/>
      <w:numFmt w:val="bullet"/>
      <w:lvlText w:val="o"/>
      <w:lvlJc w:val="left"/>
      <w:pPr>
        <w:ind w:left="3974" w:hanging="360"/>
      </w:pPr>
      <w:rPr>
        <w:rFonts w:ascii="Courier New" w:hAnsi="Courier New" w:cs="Courier New" w:hint="default"/>
      </w:rPr>
    </w:lvl>
    <w:lvl w:ilvl="5" w:tplc="040C0005" w:tentative="1">
      <w:start w:val="1"/>
      <w:numFmt w:val="bullet"/>
      <w:lvlText w:val=""/>
      <w:lvlJc w:val="left"/>
      <w:pPr>
        <w:ind w:left="4694" w:hanging="360"/>
      </w:pPr>
      <w:rPr>
        <w:rFonts w:ascii="Wingdings" w:hAnsi="Wingdings" w:hint="default"/>
      </w:rPr>
    </w:lvl>
    <w:lvl w:ilvl="6" w:tplc="040C0001" w:tentative="1">
      <w:start w:val="1"/>
      <w:numFmt w:val="bullet"/>
      <w:lvlText w:val=""/>
      <w:lvlJc w:val="left"/>
      <w:pPr>
        <w:ind w:left="5414" w:hanging="360"/>
      </w:pPr>
      <w:rPr>
        <w:rFonts w:ascii="Symbol" w:hAnsi="Symbol" w:hint="default"/>
      </w:rPr>
    </w:lvl>
    <w:lvl w:ilvl="7" w:tplc="040C0003" w:tentative="1">
      <w:start w:val="1"/>
      <w:numFmt w:val="bullet"/>
      <w:lvlText w:val="o"/>
      <w:lvlJc w:val="left"/>
      <w:pPr>
        <w:ind w:left="6134" w:hanging="360"/>
      </w:pPr>
      <w:rPr>
        <w:rFonts w:ascii="Courier New" w:hAnsi="Courier New" w:cs="Courier New" w:hint="default"/>
      </w:rPr>
    </w:lvl>
    <w:lvl w:ilvl="8" w:tplc="040C0005" w:tentative="1">
      <w:start w:val="1"/>
      <w:numFmt w:val="bullet"/>
      <w:lvlText w:val=""/>
      <w:lvlJc w:val="left"/>
      <w:pPr>
        <w:ind w:left="6854" w:hanging="360"/>
      </w:pPr>
      <w:rPr>
        <w:rFonts w:ascii="Wingdings" w:hAnsi="Wingdings" w:hint="default"/>
      </w:rPr>
    </w:lvl>
  </w:abstractNum>
  <w:abstractNum w:abstractNumId="6" w15:restartNumberingAfterBreak="0">
    <w:nsid w:val="57A81CE1"/>
    <w:multiLevelType w:val="hybridMultilevel"/>
    <w:tmpl w:val="844AA824"/>
    <w:lvl w:ilvl="0" w:tplc="2166AAAA">
      <w:start w:val="1"/>
      <w:numFmt w:val="lowerLetter"/>
      <w:lvlText w:val="%1)"/>
      <w:lvlJc w:val="left"/>
      <w:pPr>
        <w:ind w:left="502" w:hanging="360"/>
      </w:pPr>
      <w:rPr>
        <w:b/>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7" w15:restartNumberingAfterBreak="0">
    <w:nsid w:val="718B2634"/>
    <w:multiLevelType w:val="hybridMultilevel"/>
    <w:tmpl w:val="9E524F54"/>
    <w:lvl w:ilvl="0" w:tplc="971C8784">
      <w:start w:val="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9D4B1B"/>
    <w:multiLevelType w:val="hybridMultilevel"/>
    <w:tmpl w:val="08CCE7FC"/>
    <w:lvl w:ilvl="0" w:tplc="0B3C774C">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982963"/>
    <w:multiLevelType w:val="hybridMultilevel"/>
    <w:tmpl w:val="0E1E09D0"/>
    <w:lvl w:ilvl="0" w:tplc="DB3400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
  </w:num>
  <w:num w:numId="5">
    <w:abstractNumId w:val="9"/>
  </w:num>
  <w:num w:numId="6">
    <w:abstractNumId w:val="3"/>
  </w:num>
  <w:num w:numId="7">
    <w:abstractNumId w:val="4"/>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3E"/>
    <w:rsid w:val="0002008E"/>
    <w:rsid w:val="00032E23"/>
    <w:rsid w:val="000364D1"/>
    <w:rsid w:val="00050F01"/>
    <w:rsid w:val="000904FD"/>
    <w:rsid w:val="00100C67"/>
    <w:rsid w:val="001E55F3"/>
    <w:rsid w:val="001E7661"/>
    <w:rsid w:val="002211B3"/>
    <w:rsid w:val="0024757F"/>
    <w:rsid w:val="002960B0"/>
    <w:rsid w:val="0030767F"/>
    <w:rsid w:val="00324383"/>
    <w:rsid w:val="0033087E"/>
    <w:rsid w:val="0037010B"/>
    <w:rsid w:val="00381645"/>
    <w:rsid w:val="004048E5"/>
    <w:rsid w:val="00412AEB"/>
    <w:rsid w:val="00462159"/>
    <w:rsid w:val="004806FE"/>
    <w:rsid w:val="004E556B"/>
    <w:rsid w:val="00521ED7"/>
    <w:rsid w:val="0053466F"/>
    <w:rsid w:val="00586EA0"/>
    <w:rsid w:val="005F67F8"/>
    <w:rsid w:val="00611D3E"/>
    <w:rsid w:val="006273D6"/>
    <w:rsid w:val="007B73A2"/>
    <w:rsid w:val="00862AE9"/>
    <w:rsid w:val="00884AFF"/>
    <w:rsid w:val="008A5602"/>
    <w:rsid w:val="008E1D4E"/>
    <w:rsid w:val="0095109B"/>
    <w:rsid w:val="00982418"/>
    <w:rsid w:val="009921B6"/>
    <w:rsid w:val="009A0482"/>
    <w:rsid w:val="00A10C0E"/>
    <w:rsid w:val="00A8163E"/>
    <w:rsid w:val="00AD01C8"/>
    <w:rsid w:val="00AE2D83"/>
    <w:rsid w:val="00AF1E78"/>
    <w:rsid w:val="00B87C46"/>
    <w:rsid w:val="00BD2DCB"/>
    <w:rsid w:val="00C07566"/>
    <w:rsid w:val="00C33D94"/>
    <w:rsid w:val="00CD4A9D"/>
    <w:rsid w:val="00D10937"/>
    <w:rsid w:val="00D2487C"/>
    <w:rsid w:val="00E27AF2"/>
    <w:rsid w:val="00EC798A"/>
    <w:rsid w:val="00F01633"/>
    <w:rsid w:val="00FE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9AC3"/>
  <w15:chartTrackingRefBased/>
  <w15:docId w15:val="{321B467B-B4A6-40E5-B438-E93B674E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AE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3 partie,Liste 1,Paragraphe  revu,Paragraphe de liste1,Desmond 2,style14,Bullets,List Paragraph (numbered (a)),References,Texte Général,Bullet L1,Liste à Puces FCCA,Citation List,본문(내용),List Paragraph1,Bullet Answer,List Paragraph11"/>
    <w:basedOn w:val="Normal"/>
    <w:link w:val="ParagraphedelisteCar"/>
    <w:uiPriority w:val="34"/>
    <w:qFormat/>
    <w:rsid w:val="00412AEB"/>
    <w:pPr>
      <w:ind w:left="720"/>
      <w:contextualSpacing/>
    </w:pPr>
  </w:style>
  <w:style w:type="character" w:styleId="Lienhypertexte">
    <w:name w:val="Hyperlink"/>
    <w:basedOn w:val="Policepardfaut"/>
    <w:uiPriority w:val="99"/>
    <w:unhideWhenUsed/>
    <w:rsid w:val="00412AEB"/>
    <w:rPr>
      <w:color w:val="0563C1" w:themeColor="hyperlink"/>
      <w:u w:val="single"/>
    </w:rPr>
  </w:style>
  <w:style w:type="paragraph" w:styleId="Pieddepage">
    <w:name w:val="footer"/>
    <w:basedOn w:val="Normal"/>
    <w:link w:val="PieddepageCar"/>
    <w:uiPriority w:val="99"/>
    <w:unhideWhenUsed/>
    <w:rsid w:val="00412A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2AEB"/>
    <w:rPr>
      <w:lang w:val="fr-FR"/>
    </w:rPr>
  </w:style>
  <w:style w:type="character" w:customStyle="1" w:styleId="ParagraphedelisteCar">
    <w:name w:val="Paragraphe de liste Car"/>
    <w:aliases w:val="3 partie Car,Liste 1 Car,Paragraphe  revu Car,Paragraphe de liste1 Car,Desmond 2 Car,style14 Car,Bullets Car,List Paragraph (numbered (a)) Car,References Car,Texte Général Car,Bullet L1 Car,Liste à Puces FCCA Car,본문(내용) Car"/>
    <w:basedOn w:val="Policepardfaut"/>
    <w:link w:val="Paragraphedeliste"/>
    <w:uiPriority w:val="34"/>
    <w:rsid w:val="00412AEB"/>
    <w:rPr>
      <w:lang w:val="fr-FR"/>
    </w:rPr>
  </w:style>
  <w:style w:type="paragraph" w:styleId="Corpsdetexte">
    <w:name w:val="Body Text"/>
    <w:basedOn w:val="Normal"/>
    <w:link w:val="CorpsdetexteCar"/>
    <w:uiPriority w:val="99"/>
    <w:semiHidden/>
    <w:unhideWhenUsed/>
    <w:rsid w:val="00412AEB"/>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uiPriority w:val="99"/>
    <w:semiHidden/>
    <w:rsid w:val="00412AEB"/>
    <w:rPr>
      <w:rFonts w:ascii="Times New Roman" w:eastAsia="Times New Roman" w:hAnsi="Times New Roman" w:cs="Times New Roman"/>
      <w:sz w:val="24"/>
      <w:szCs w:val="24"/>
      <w:lang w:val="fr-FR" w:eastAsia="fr-FR"/>
    </w:rPr>
  </w:style>
  <w:style w:type="paragraph" w:styleId="Retraitcorpsdetexte">
    <w:name w:val="Body Text Indent"/>
    <w:basedOn w:val="Normal"/>
    <w:link w:val="RetraitcorpsdetexteCar"/>
    <w:uiPriority w:val="99"/>
    <w:unhideWhenUsed/>
    <w:rsid w:val="00884AFF"/>
    <w:pPr>
      <w:spacing w:after="120" w:line="240" w:lineRule="auto"/>
      <w:ind w:left="283"/>
    </w:pPr>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
    <w:link w:val="Retraitcorpsdetexte"/>
    <w:uiPriority w:val="99"/>
    <w:rsid w:val="00884AFF"/>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2960B0"/>
    <w:rPr>
      <w:b/>
      <w:bCs/>
    </w:rPr>
  </w:style>
  <w:style w:type="paragraph" w:styleId="Textedebulles">
    <w:name w:val="Balloon Text"/>
    <w:basedOn w:val="Normal"/>
    <w:link w:val="TextedebullesCar"/>
    <w:uiPriority w:val="99"/>
    <w:semiHidden/>
    <w:unhideWhenUsed/>
    <w:rsid w:val="00050F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0F01"/>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7D06-8BD8-4A43-A395-26F2BAD06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3</Pages>
  <Words>721</Words>
  <Characters>4113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cp:lastPrinted>2022-01-07T23:47:00Z</cp:lastPrinted>
  <dcterms:created xsi:type="dcterms:W3CDTF">2021-11-24T05:48:00Z</dcterms:created>
  <dcterms:modified xsi:type="dcterms:W3CDTF">2022-01-08T22:39:00Z</dcterms:modified>
</cp:coreProperties>
</file>