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9EDDC" w14:textId="303A7B99" w:rsidR="00724039" w:rsidRPr="008B5F69" w:rsidRDefault="003A088F" w:rsidP="003A088F">
      <w:pPr>
        <w:pStyle w:val="berschrift1"/>
        <w:rPr>
          <w:lang w:val="en-US"/>
        </w:rPr>
      </w:pPr>
      <w:proofErr w:type="spellStart"/>
      <w:r w:rsidRPr="008B5F69">
        <w:rPr>
          <w:lang w:val="en-US"/>
        </w:rPr>
        <w:t>Thermodynamik</w:t>
      </w:r>
      <w:proofErr w:type="spellEnd"/>
    </w:p>
    <w:p w14:paraId="4EA470F3" w14:textId="7C50A344" w:rsidR="003A088F" w:rsidRDefault="003A088F" w:rsidP="00886450">
      <w:pPr>
        <w:pStyle w:val="KeinLeerraum"/>
      </w:pPr>
      <w:r>
        <w:rPr>
          <w:noProof/>
        </w:rPr>
        <w:drawing>
          <wp:inline distT="0" distB="0" distL="0" distR="0" wp14:anchorId="74B5D893" wp14:editId="14584550">
            <wp:extent cx="986667" cy="2313829"/>
            <wp:effectExtent l="0" t="0" r="4445" b="0"/>
            <wp:docPr id="8" name="Grafik 8" descr="water-chan is extra thicc : Ani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chan is extra thicc : Anime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1574" cy="2372238"/>
                    </a:xfrm>
                    <a:prstGeom prst="rect">
                      <a:avLst/>
                    </a:prstGeom>
                    <a:noFill/>
                    <a:ln>
                      <a:noFill/>
                    </a:ln>
                  </pic:spPr>
                </pic:pic>
              </a:graphicData>
            </a:graphic>
          </wp:inline>
        </w:drawing>
      </w:r>
    </w:p>
    <w:p w14:paraId="3C946EF3" w14:textId="20F27D67" w:rsidR="003A088F" w:rsidRDefault="00D7332C" w:rsidP="00D7332C">
      <w:pPr>
        <w:pStyle w:val="berschrift2"/>
      </w:pPr>
      <w:r>
        <w:t>Dichteanomalie des Wassers</w:t>
      </w:r>
    </w:p>
    <w:p w14:paraId="7B660C27" w14:textId="2A688C44" w:rsidR="00D7332C" w:rsidRDefault="00D7332C" w:rsidP="00886450">
      <w:pPr>
        <w:pStyle w:val="KeinLeerraum"/>
      </w:pPr>
      <w:r>
        <w:t xml:space="preserve">Jeder Stoff besitzt charakteristische physikalische Eigenschaften, wie z.B. Dichte, Schmelztemperatur, Siedetemperatur. Eine besondere Rolle hierbei spielt Wasser, denn die Fixpunkte der Celsius-Temperaturskala (0°C, 100°C), dem Schmelzpunkt und der Siedetemperatur des Wassers entsprechen. Im Allgemeinen hat ein Stoff im festen Zustand eine größere Dichte als im geschmolzenen Zustand. Bei fast allen Stoffen nimmt die Dichte beim Erwärmen ab, da sich die Stoffe ausdehnen. </w:t>
      </w:r>
      <w:r w:rsidR="00C50144">
        <w:t>Nur beim Wasser steigt die Dichte beim Erwärmen von 0°C auf 4°C zunächst etwas an, und beginnt dann zu sinken. Die höchste Dicht von Wasser ist bei 4°C.</w:t>
      </w:r>
    </w:p>
    <w:p w14:paraId="07D9CAF9" w14:textId="1D702C3E" w:rsidR="00C50144" w:rsidRDefault="00DE17CE" w:rsidP="00886450">
      <w:pPr>
        <w:pStyle w:val="KeinLeerraum"/>
      </w:pPr>
      <w:r>
        <w:t>Am Strand merkt man, dass sich der Sand in der Sonne viel schneller aufheizt als das Wasser</w:t>
      </w:r>
      <w:r w:rsidR="00715B0A">
        <w:t xml:space="preserve">. Nachts kühlt er aber auch viel schneller aus. </w:t>
      </w:r>
      <w:r w:rsidR="005D7F5E">
        <w:t>Wasser kann nämlich bei gleicher Temperaturerhöhung etwa sechsmal mehr Wärme aufnehmen und speichern als Sand oder Gestein.</w:t>
      </w:r>
    </w:p>
    <w:p w14:paraId="735DFE31" w14:textId="55A3972F" w:rsidR="00F62EDD" w:rsidRDefault="00F62EDD" w:rsidP="00886450">
      <w:pPr>
        <w:pStyle w:val="KeinLeerraum"/>
      </w:pPr>
      <w:r>
        <w:t xml:space="preserve">Meere sind also große Wärmespeicher und führen </w:t>
      </w:r>
      <w:proofErr w:type="gramStart"/>
      <w:r>
        <w:t>zu einem ausgeglichenem Klima</w:t>
      </w:r>
      <w:proofErr w:type="gramEnd"/>
      <w:r>
        <w:t>.</w:t>
      </w:r>
    </w:p>
    <w:p w14:paraId="7FEBBEF0" w14:textId="77777777" w:rsidR="008B5F69" w:rsidRDefault="008B5F69" w:rsidP="00886450">
      <w:pPr>
        <w:pStyle w:val="KeinLeerraum"/>
      </w:pPr>
    </w:p>
    <w:p w14:paraId="44DD9C50" w14:textId="099078D1" w:rsidR="00917A42" w:rsidRPr="00917A42" w:rsidRDefault="00917A42" w:rsidP="00917A42">
      <w:pPr>
        <w:pStyle w:val="berschrift2"/>
      </w:pPr>
      <w:r w:rsidRPr="00917A42">
        <w:t>Längenausdehnung</w:t>
      </w:r>
    </w:p>
    <w:p w14:paraId="067796E3" w14:textId="144435DD" w:rsidR="00917A42" w:rsidRDefault="00CB18CE" w:rsidP="00886450">
      <w:pPr>
        <w:pStyle w:val="KeinLeerraum"/>
      </w:pPr>
      <w:r>
        <w:t xml:space="preserve">Die Änderung der Abmessung eines festen Körpers in einer beliebigen Raumrichtung bei Einwirkung von Wärme bezeichnet man als Längenausdehnung. </w:t>
      </w:r>
    </w:p>
    <w:p w14:paraId="17D3110A" w14:textId="17FAF0EE" w:rsidR="00CB18CE" w:rsidRDefault="00CB18CE" w:rsidP="00886450">
      <w:pPr>
        <w:pStyle w:val="KeinLeerraum"/>
      </w:pPr>
      <w:r>
        <w:rPr>
          <w:noProof/>
        </w:rPr>
        <mc:AlternateContent>
          <mc:Choice Requires="wps">
            <w:drawing>
              <wp:anchor distT="0" distB="0" distL="114300" distR="114300" simplePos="0" relativeHeight="251660288" behindDoc="0" locked="0" layoutInCell="1" allowOverlap="1" wp14:anchorId="2FE584B0" wp14:editId="55224FAE">
                <wp:simplePos x="0" y="0"/>
                <wp:positionH relativeFrom="column">
                  <wp:posOffset>477178</wp:posOffset>
                </wp:positionH>
                <wp:positionV relativeFrom="paragraph">
                  <wp:posOffset>41763</wp:posOffset>
                </wp:positionV>
                <wp:extent cx="2602230" cy="439616"/>
                <wp:effectExtent l="0" t="0" r="26670" b="17780"/>
                <wp:wrapNone/>
                <wp:docPr id="9" name="Rechteck 9"/>
                <wp:cNvGraphicFramePr/>
                <a:graphic xmlns:a="http://schemas.openxmlformats.org/drawingml/2006/main">
                  <a:graphicData uri="http://schemas.microsoft.com/office/word/2010/wordprocessingShape">
                    <wps:wsp>
                      <wps:cNvSpPr/>
                      <wps:spPr>
                        <a:xfrm>
                          <a:off x="0" y="0"/>
                          <a:ext cx="2602230" cy="4396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D2504" w14:textId="0716CE65" w:rsidR="00CB18CE" w:rsidRDefault="00CB18CE" w:rsidP="001477FB">
                            <w:pPr>
                              <w:spacing w:line="240" w:lineRule="auto"/>
                              <w:jc w:val="center"/>
                            </w:pPr>
                            <w:r>
                              <w:t>Brett A, Temperatur = T</w:t>
                            </w:r>
                            <w:r>
                              <w:br/>
                              <w:t>Länge =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584B0" id="Rechteck 9" o:spid="_x0000_s1026" style="position:absolute;margin-left:37.55pt;margin-top:3.3pt;width:204.9pt;height:3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" fillcolor="#4472c4 [3204]" strokecolor="#1f3763 [1604]" strokeweight="1pt">
                <v:textbox>
                  <w:txbxContent>
                    <w:p w14:paraId="086D2504" w14:textId="0716CE65" w:rsidR="00CB18CE" w:rsidRDefault="00CB18CE" w:rsidP="001477FB">
                      <w:pPr>
                        <w:spacing w:line="240" w:lineRule="auto"/>
                        <w:jc w:val="center"/>
                      </w:pPr>
                      <w:r>
                        <w:t>Brett A, Temperatur = T</w:t>
                      </w:r>
                      <w:r>
                        <w:br/>
                        <w:t>Länge = L</w:t>
                      </w:r>
                    </w:p>
                  </w:txbxContent>
                </v:textbox>
              </v:rect>
            </w:pict>
          </mc:Fallback>
        </mc:AlternateContent>
      </w:r>
    </w:p>
    <w:p w14:paraId="1155D5A5" w14:textId="77777777" w:rsidR="001477FB" w:rsidRDefault="001477FB" w:rsidP="00886450">
      <w:pPr>
        <w:pStyle w:val="KeinLeerraum"/>
      </w:pPr>
    </w:p>
    <w:p w14:paraId="6F5A0492" w14:textId="356BDF02" w:rsidR="001477FB" w:rsidRDefault="001477FB" w:rsidP="00886450">
      <w:pPr>
        <w:pStyle w:val="KeinLeerraum"/>
      </w:pPr>
    </w:p>
    <w:p w14:paraId="7FB560B4" w14:textId="273BFA0F" w:rsidR="001477FB" w:rsidRDefault="001477FB" w:rsidP="00886450">
      <w:pPr>
        <w:pStyle w:val="KeinLeerraum"/>
      </w:pPr>
      <w:r>
        <w:rPr>
          <w:noProof/>
        </w:rPr>
        <mc:AlternateContent>
          <mc:Choice Requires="wps">
            <w:drawing>
              <wp:anchor distT="0" distB="0" distL="114300" distR="114300" simplePos="0" relativeHeight="251663360" behindDoc="0" locked="0" layoutInCell="1" allowOverlap="1" wp14:anchorId="2EF26AE8" wp14:editId="1F4DEFA1">
                <wp:simplePos x="0" y="0"/>
                <wp:positionH relativeFrom="column">
                  <wp:posOffset>3115310</wp:posOffset>
                </wp:positionH>
                <wp:positionV relativeFrom="paragraph">
                  <wp:posOffset>24765</wp:posOffset>
                </wp:positionV>
                <wp:extent cx="193040" cy="467995"/>
                <wp:effectExtent l="0" t="0" r="16510" b="27305"/>
                <wp:wrapNone/>
                <wp:docPr id="12" name="Rechteck 12"/>
                <wp:cNvGraphicFramePr/>
                <a:graphic xmlns:a="http://schemas.openxmlformats.org/drawingml/2006/main">
                  <a:graphicData uri="http://schemas.microsoft.com/office/word/2010/wordprocessingShape">
                    <wps:wsp>
                      <wps:cNvSpPr/>
                      <wps:spPr>
                        <a:xfrm>
                          <a:off x="0" y="0"/>
                          <a:ext cx="193040" cy="467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69DE5" id="Rechteck 12" o:spid="_x0000_s1026" style="position:absolute;margin-left:245.3pt;margin-top:1.95pt;width:15.2pt;height:3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0A8B7764" wp14:editId="1DAE4874">
                <wp:simplePos x="0" y="0"/>
                <wp:positionH relativeFrom="column">
                  <wp:posOffset>477520</wp:posOffset>
                </wp:positionH>
                <wp:positionV relativeFrom="paragraph">
                  <wp:posOffset>24961</wp:posOffset>
                </wp:positionV>
                <wp:extent cx="2602230" cy="468923"/>
                <wp:effectExtent l="0" t="0" r="26670" b="26670"/>
                <wp:wrapNone/>
                <wp:docPr id="11" name="Rechteck 11"/>
                <wp:cNvGraphicFramePr/>
                <a:graphic xmlns:a="http://schemas.openxmlformats.org/drawingml/2006/main">
                  <a:graphicData uri="http://schemas.microsoft.com/office/word/2010/wordprocessingShape">
                    <wps:wsp>
                      <wps:cNvSpPr/>
                      <wps:spPr>
                        <a:xfrm>
                          <a:off x="0" y="0"/>
                          <a:ext cx="2602230" cy="468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1C85A" w14:textId="2659FBE2" w:rsidR="001477FB" w:rsidRPr="001477FB" w:rsidRDefault="00CB18CE" w:rsidP="001477FB">
                            <w:pPr>
                              <w:spacing w:line="240" w:lineRule="auto"/>
                              <w:jc w:val="center"/>
                              <w:rPr>
                                <w:sz w:val="20"/>
                                <w:szCs w:val="20"/>
                              </w:rPr>
                            </w:pPr>
                            <w:r w:rsidRPr="001477FB">
                              <w:rPr>
                                <w:sz w:val="20"/>
                                <w:szCs w:val="20"/>
                              </w:rPr>
                              <w:t>Brett B, Temperatur = T+</w:t>
                            </w:r>
                            <w:r w:rsidRPr="001477FB">
                              <w:rPr>
                                <w:sz w:val="20"/>
                                <w:szCs w:val="20"/>
                              </w:rPr>
                              <w:sym w:font="Symbol" w:char="F044"/>
                            </w:r>
                            <w:r w:rsidRPr="001477FB">
                              <w:rPr>
                                <w:sz w:val="20"/>
                                <w:szCs w:val="20"/>
                              </w:rPr>
                              <w:t>T (Delta T)</w:t>
                            </w:r>
                            <w:r w:rsidR="001477FB">
                              <w:rPr>
                                <w:sz w:val="20"/>
                                <w:szCs w:val="20"/>
                              </w:rPr>
                              <w:br/>
                              <w:t>L</w:t>
                            </w:r>
                            <w:r w:rsidR="001477FB" w:rsidRPr="001477FB">
                              <w:rPr>
                                <w:sz w:val="20"/>
                                <w:szCs w:val="20"/>
                              </w:rPr>
                              <w:t xml:space="preserve">änge = L + </w:t>
                            </w:r>
                            <w:r w:rsidR="001477FB">
                              <w:sym w:font="Symbol" w:char="F044"/>
                            </w:r>
                            <w:r w:rsidR="001477FB">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B7764" id="Rechteck 11" o:spid="_x0000_s1027" style="position:absolute;margin-left:37.6pt;margin-top:1.95pt;width:204.9pt;height:36.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" fillcolor="#4472c4 [3204]" strokecolor="#1f3763 [1604]" strokeweight="1pt">
                <v:textbox>
                  <w:txbxContent>
                    <w:p w14:paraId="2CA1C85A" w14:textId="2659FBE2" w:rsidR="001477FB" w:rsidRPr="001477FB" w:rsidRDefault="00CB18CE" w:rsidP="001477FB">
                      <w:pPr>
                        <w:spacing w:line="240" w:lineRule="auto"/>
                        <w:jc w:val="center"/>
                        <w:rPr>
                          <w:sz w:val="20"/>
                          <w:szCs w:val="20"/>
                        </w:rPr>
                      </w:pPr>
                      <w:r w:rsidRPr="001477FB">
                        <w:rPr>
                          <w:sz w:val="20"/>
                          <w:szCs w:val="20"/>
                        </w:rPr>
                        <w:t>Brett B, Temperatur = T+</w:t>
                      </w:r>
                      <w:r w:rsidRPr="001477FB">
                        <w:rPr>
                          <w:sz w:val="20"/>
                          <w:szCs w:val="20"/>
                        </w:rPr>
                        <w:sym w:font="Symbol" w:char="F044"/>
                      </w:r>
                      <w:r w:rsidRPr="001477FB">
                        <w:rPr>
                          <w:sz w:val="20"/>
                          <w:szCs w:val="20"/>
                        </w:rPr>
                        <w:t>T (Delta T)</w:t>
                      </w:r>
                      <w:r w:rsidR="001477FB">
                        <w:rPr>
                          <w:sz w:val="20"/>
                          <w:szCs w:val="20"/>
                        </w:rPr>
                        <w:br/>
                        <w:t>L</w:t>
                      </w:r>
                      <w:r w:rsidR="001477FB" w:rsidRPr="001477FB">
                        <w:rPr>
                          <w:sz w:val="20"/>
                          <w:szCs w:val="20"/>
                        </w:rPr>
                        <w:t xml:space="preserve">änge = L + </w:t>
                      </w:r>
                      <w:r w:rsidR="001477FB">
                        <w:sym w:font="Symbol" w:char="F044"/>
                      </w:r>
                      <w:r w:rsidR="001477FB">
                        <w:t>L</w:t>
                      </w:r>
                    </w:p>
                  </w:txbxContent>
                </v:textbox>
              </v:rect>
            </w:pict>
          </mc:Fallback>
        </mc:AlternateContent>
      </w:r>
    </w:p>
    <w:p w14:paraId="32A2C817" w14:textId="3EA1786B" w:rsidR="001477FB" w:rsidRDefault="001477FB" w:rsidP="00886450">
      <w:pPr>
        <w:pStyle w:val="KeinLeerraum"/>
      </w:pPr>
    </w:p>
    <w:p w14:paraId="4591BB7E" w14:textId="0BEEC144" w:rsidR="00CB18CE" w:rsidRDefault="00CB18CE" w:rsidP="00886450">
      <w:pPr>
        <w:pStyle w:val="KeinLeerraum"/>
      </w:pPr>
    </w:p>
    <w:p w14:paraId="61791602" w14:textId="230487B5" w:rsidR="001477FB" w:rsidRDefault="001477FB" w:rsidP="00886450">
      <w:pPr>
        <w:pStyle w:val="KeinLeerraum"/>
      </w:pPr>
    </w:p>
    <w:p w14:paraId="7FD6E69E" w14:textId="2FF8AFE4" w:rsidR="001477FB" w:rsidRDefault="001477FB" w:rsidP="00886450">
      <w:pPr>
        <w:pStyle w:val="KeinLeerraum"/>
      </w:pPr>
      <w:r>
        <w:t>Die Temperatur hat sich geändert, dadurch änderte sich auch die Länge.</w:t>
      </w:r>
    </w:p>
    <w:p w14:paraId="72808B73" w14:textId="4872C1DF" w:rsidR="001477FB" w:rsidRDefault="001477FB" w:rsidP="00886450">
      <w:pPr>
        <w:pStyle w:val="KeinLeerraum"/>
      </w:pPr>
    </w:p>
    <w:p w14:paraId="71C3CA40" w14:textId="7F32F76D" w:rsidR="001477FB" w:rsidRDefault="001477FB" w:rsidP="00886450">
      <w:pPr>
        <w:pStyle w:val="KeinLeerraum"/>
      </w:pPr>
    </w:p>
    <w:p w14:paraId="614B0C4D" w14:textId="744E3346" w:rsidR="001477FB" w:rsidRDefault="001477FB" w:rsidP="00886450">
      <w:pPr>
        <w:pStyle w:val="KeinLeerraum"/>
      </w:pPr>
      <w:r>
        <w:t>Als Wärme bezeichnet ein Physiker jene Energie, die von einem Objekt höherer Energie zu einem Objekt niedrigerer Temperatur fließt. Wärme ist ein Maß für die Energie, die in den Bewegungen der Moleküle eines Gegenstands gespeichert ist.</w:t>
      </w:r>
      <w:r w:rsidR="001B407C">
        <w:t xml:space="preserve"> Verschiedene Materialien können unterschiedlich viel Wärme aufnehmen. Ein Maß für die Wärmespeicherfähigkeit ist die </w:t>
      </w:r>
      <w:r w:rsidR="001B407C" w:rsidRPr="00772F92">
        <w:rPr>
          <w:b/>
        </w:rPr>
        <w:t>spezifische Wärmekapazität</w:t>
      </w:r>
      <w:r w:rsidR="001B407C">
        <w:t xml:space="preserve">. </w:t>
      </w:r>
    </w:p>
    <w:p w14:paraId="7711E9CE" w14:textId="05437AE7" w:rsidR="006B0D64" w:rsidRDefault="006B0D64" w:rsidP="00886450">
      <w:pPr>
        <w:pStyle w:val="KeinLeerraum"/>
      </w:pPr>
    </w:p>
    <w:p w14:paraId="08CE9529" w14:textId="505EC9FD" w:rsidR="006B0D64" w:rsidRDefault="006B0D64" w:rsidP="00886450">
      <w:pPr>
        <w:pStyle w:val="KeinLeerraum"/>
      </w:pPr>
      <w:r>
        <w:t>Experimentprotokoll</w:t>
      </w:r>
    </w:p>
    <w:p w14:paraId="5F77CE84" w14:textId="3B153D48" w:rsidR="006B0D64" w:rsidRDefault="00442FF2" w:rsidP="00886450">
      <w:pPr>
        <w:pStyle w:val="KeinLeerraum"/>
      </w:pPr>
      <w:r>
        <w:t>Material: 1 Glasflasche, 1 Luftballon, 1 Topf siedendes Wasser</w:t>
      </w:r>
    </w:p>
    <w:p w14:paraId="38DCCCEC" w14:textId="0B38E29C" w:rsidR="00442FF2" w:rsidRDefault="00442FF2" w:rsidP="00886450">
      <w:pPr>
        <w:pStyle w:val="KeinLeerraum"/>
      </w:pPr>
      <w:r>
        <w:t>Ablauf: Ballon über Glasflasche stülpen, Glasflasche in Topf heißes Wasser stellen, Erkennen, dass Ballon aufgeblasen wird, weil sich erwärmte Luft stärker bewegt und mehr Raum einnimmt.</w:t>
      </w:r>
    </w:p>
    <w:p w14:paraId="205A3AF6" w14:textId="4094C35D" w:rsidR="00442FF2" w:rsidRDefault="00442FF2" w:rsidP="00886450">
      <w:pPr>
        <w:pStyle w:val="KeinLeerraum"/>
      </w:pPr>
    </w:p>
    <w:p w14:paraId="26179204" w14:textId="0096B053" w:rsidR="00442FF2" w:rsidRDefault="002018DC" w:rsidP="002018DC">
      <w:pPr>
        <w:pStyle w:val="berschrift1"/>
      </w:pPr>
      <w:r>
        <w:lastRenderedPageBreak/>
        <w:t>Grafik zu den Phasenübergängen</w:t>
      </w:r>
    </w:p>
    <w:p w14:paraId="2FF71A5F" w14:textId="0D36B736" w:rsidR="002018DC" w:rsidRDefault="002018DC" w:rsidP="00886450">
      <w:pPr>
        <w:pStyle w:val="KeinLeerraum"/>
        <w:rPr>
          <w:b/>
        </w:rPr>
      </w:pPr>
      <w:r w:rsidRPr="002018DC">
        <w:rPr>
          <w:b/>
        </w:rPr>
        <w:t>Phasenumwandlung</w:t>
      </w:r>
    </w:p>
    <w:p w14:paraId="071F3A2F" w14:textId="60FE2F35" w:rsidR="007F1197" w:rsidRDefault="007F1197" w:rsidP="00886450">
      <w:pPr>
        <w:pStyle w:val="KeinLeerraum"/>
        <w:rPr>
          <w:b/>
        </w:rPr>
      </w:pPr>
      <w:r>
        <w:rPr>
          <w:b/>
          <w:noProof/>
        </w:rPr>
        <w:drawing>
          <wp:inline distT="0" distB="0" distL="0" distR="0" wp14:anchorId="6BFC6212" wp14:editId="03CA69C0">
            <wp:extent cx="4876800" cy="1783080"/>
            <wp:effectExtent l="0" t="0" r="0" b="762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783080"/>
                    </a:xfrm>
                    <a:prstGeom prst="rect">
                      <a:avLst/>
                    </a:prstGeom>
                    <a:noFill/>
                    <a:ln>
                      <a:noFill/>
                    </a:ln>
                  </pic:spPr>
                </pic:pic>
              </a:graphicData>
            </a:graphic>
          </wp:inline>
        </w:drawing>
      </w:r>
    </w:p>
    <w:p w14:paraId="1265EBE2" w14:textId="77777777" w:rsidR="007F1197" w:rsidRPr="002018DC" w:rsidRDefault="007F1197" w:rsidP="00886450">
      <w:pPr>
        <w:pStyle w:val="KeinLeerraum"/>
        <w:rPr>
          <w:b/>
        </w:rPr>
      </w:pPr>
    </w:p>
    <w:p w14:paraId="57F2E25C" w14:textId="1327EB9C" w:rsidR="002018DC" w:rsidRDefault="002018DC" w:rsidP="00886450">
      <w:pPr>
        <w:pStyle w:val="KeinLeerraum"/>
      </w:pPr>
      <w:r>
        <w:rPr>
          <w:noProof/>
        </w:rPr>
        <mc:AlternateContent>
          <mc:Choice Requires="wpi">
            <w:drawing>
              <wp:anchor distT="0" distB="0" distL="114300" distR="114300" simplePos="0" relativeHeight="251664384" behindDoc="0" locked="0" layoutInCell="1" allowOverlap="1" wp14:anchorId="78D18D67" wp14:editId="57F46832">
                <wp:simplePos x="0" y="0"/>
                <wp:positionH relativeFrom="column">
                  <wp:posOffset>5519972</wp:posOffset>
                </wp:positionH>
                <wp:positionV relativeFrom="paragraph">
                  <wp:posOffset>3167103</wp:posOffset>
                </wp:positionV>
                <wp:extent cx="360" cy="360"/>
                <wp:effectExtent l="38100" t="38100" r="57150" b="57150"/>
                <wp:wrapNone/>
                <wp:docPr id="75" name="Freihand 7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619B1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5" o:spid="_x0000_s1026" type="#_x0000_t75" style="position:absolute;margin-left:433.95pt;margin-top:248.7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">
                <v:imagedata r:id="rId14" o:title=""/>
              </v:shape>
            </w:pict>
          </mc:Fallback>
        </mc:AlternateContent>
      </w:r>
      <w:r w:rsidR="005D1CB3">
        <w:rPr>
          <w:noProof/>
        </w:rPr>
        <w:drawing>
          <wp:inline distT="0" distB="0" distL="0" distR="0" wp14:anchorId="2C4402E1" wp14:editId="4A475C30">
            <wp:extent cx="2385060" cy="214122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2141220"/>
                    </a:xfrm>
                    <a:prstGeom prst="rect">
                      <a:avLst/>
                    </a:prstGeom>
                    <a:noFill/>
                    <a:ln>
                      <a:noFill/>
                    </a:ln>
                  </pic:spPr>
                </pic:pic>
              </a:graphicData>
            </a:graphic>
          </wp:inline>
        </w:drawing>
      </w:r>
    </w:p>
    <w:p w14:paraId="038E9607" w14:textId="5640B4A6" w:rsidR="002018DC" w:rsidRDefault="002018DC" w:rsidP="00886450">
      <w:pPr>
        <w:pStyle w:val="KeinLeerraum"/>
      </w:pPr>
      <w:r>
        <w:t xml:space="preserve">Beutel Eis wird auf einen Ofen gelegt. Zu Beginn hat das Eis ca. -5°C. Dann wird Wärme zugeführt und die Temperatur steigt linear an. Um 0°C kommet es zum Schmelzen, die Kristallstruktur zerbricht. </w:t>
      </w:r>
      <w:r w:rsidR="007B35E6">
        <w:t xml:space="preserve">Dies erfordert Energie, die als Wärme zugeführt werden muss. Das Eis nimmt Wärme auf, diese wird aber nicht zur Temperaturänderung, sondern zur Phasenänderung verbraucht. </w:t>
      </w:r>
      <w:r w:rsidR="00F144C9">
        <w:t>Nach einer Weile erwärmt sich auch das Wasser wieder, die Temperatur steigt wieder linear. Dann bilden sich irgendwann erste Bläschen, und bei 100°C kommt es zum nächsten Phasenübergang. Das Wasser kocht und verdampft, diese zugeführte Wärme wird auch wieder zur Phasenänderung verbraucht. Irgendwann wird der Beutel platzen.</w:t>
      </w:r>
      <w:r w:rsidR="008B3BCB">
        <w:t xml:space="preserve"> </w:t>
      </w:r>
    </w:p>
    <w:p w14:paraId="0B5F26C4" w14:textId="5C5ED43D" w:rsidR="008B3BCB" w:rsidRDefault="008B3BCB" w:rsidP="00886450">
      <w:pPr>
        <w:pStyle w:val="KeinLeerraum"/>
      </w:pPr>
    </w:p>
    <w:p w14:paraId="3D011A5A" w14:textId="25AA4507" w:rsidR="008B3BCB" w:rsidRDefault="002C3725" w:rsidP="002C3725">
      <w:pPr>
        <w:pStyle w:val="berschrift1"/>
      </w:pPr>
      <w:r>
        <w:t>Spezifische Wärmekapazität</w:t>
      </w:r>
    </w:p>
    <w:p w14:paraId="34AEB6CB" w14:textId="7FE95374" w:rsidR="002C3725" w:rsidRDefault="002C3725" w:rsidP="00D8296C">
      <w:r w:rsidRPr="002F0AC3">
        <w:rPr>
          <w:b/>
        </w:rPr>
        <w:t>Berechnen</w:t>
      </w:r>
      <w:r>
        <w:t xml:space="preserve"> Sie die Wärmemenge, die notwendig ist, um eine Tasse Tee (125 g) von 20°C auf 60°C zu erwärmen.</w:t>
      </w:r>
    </w:p>
    <w:p w14:paraId="0631CADF" w14:textId="4CD87438" w:rsidR="002C3725" w:rsidRPr="002C3725" w:rsidRDefault="002C3725" w:rsidP="00886450">
      <w:pPr>
        <w:pStyle w:val="KeinLeerraum"/>
        <w:rPr>
          <w:rFonts w:eastAsiaTheme="minorEastAsia"/>
        </w:rPr>
      </w:pPr>
      <m:oMathPara>
        <m:oMath>
          <m:r>
            <m:rPr>
              <m:sty m:val="p"/>
            </m:rPr>
            <w:rPr>
              <w:rFonts w:ascii="Cambria Math" w:hAnsi="Cambria Math"/>
            </w:rPr>
            <w:sym w:font="Symbol" w:char="F044"/>
          </m:r>
          <m:r>
            <m:rPr>
              <m:sty m:val="p"/>
            </m:rPr>
            <w:rPr>
              <w:rFonts w:ascii="Cambria Math"/>
            </w:rPr>
            <m:t>Q=c</m:t>
          </m:r>
          <m:r>
            <m:rPr>
              <m:sty m:val="p"/>
            </m:rPr>
            <w:rPr>
              <w:rFonts w:ascii="Cambria Math" w:hAnsi="Cambria Math" w:cs="Cambria Math"/>
            </w:rPr>
            <m:t>*</m:t>
          </m:r>
          <m:r>
            <m:rPr>
              <m:sty m:val="p"/>
            </m:rPr>
            <w:rPr>
              <w:rFonts w:ascii="Cambria Math"/>
            </w:rPr>
            <m:t>m</m:t>
          </m:r>
          <m:r>
            <m:rPr>
              <m:sty m:val="p"/>
            </m:rPr>
            <w:rPr>
              <w:rFonts w:ascii="Cambria Math" w:hAnsi="Cambria Math" w:cs="Cambria Math"/>
            </w:rPr>
            <m:t>*</m:t>
          </m:r>
          <m:r>
            <m:rPr>
              <m:sty m:val="p"/>
            </m:rPr>
            <w:rPr>
              <w:rFonts w:ascii="Cambria Math" w:hAnsi="Cambria Math"/>
            </w:rPr>
            <w:sym w:font="Symbol" w:char="F044"/>
          </m:r>
          <m:r>
            <m:rPr>
              <m:sty m:val="p"/>
            </m:rPr>
            <w:rPr>
              <w:rFonts w:ascii="Cambria Math"/>
            </w:rPr>
            <m:t>T</m:t>
          </m:r>
          <m:r>
            <m:rPr>
              <m:sty m:val="p"/>
            </m:rPr>
            <w:rPr>
              <w:rFonts w:ascii="Cambria Math"/>
            </w:rPr>
            <w:br/>
          </m:r>
        </m:oMath>
        <m:oMath>
          <m:r>
            <m:rPr>
              <m:sty m:val="p"/>
            </m:rPr>
            <w:rPr>
              <w:rFonts w:ascii="Cambria Math" w:hAnsi="Cambria Math"/>
            </w:rPr>
            <w:sym w:font="Symbol" w:char="F044"/>
          </m:r>
          <m:r>
            <m:rPr>
              <m:sty m:val="p"/>
            </m:rPr>
            <w:rPr>
              <w:rFonts w:ascii="Cambria Math"/>
            </w:rPr>
            <m:t>Q=4,186 kJ</m:t>
          </m:r>
          <m:r>
            <m:rPr>
              <m:sty m:val="p"/>
            </m:rPr>
            <w:rPr>
              <w:rFonts w:ascii="Cambria Math"/>
            </w:rPr>
            <m:t>*</m:t>
          </m:r>
          <m:r>
            <m:rPr>
              <m:sty m:val="p"/>
            </m:rPr>
            <w:rPr>
              <w:rFonts w:ascii="Cambria Math"/>
            </w:rPr>
            <m:t>125 g</m:t>
          </m:r>
          <m:r>
            <m:rPr>
              <m:sty m:val="p"/>
            </m:rPr>
            <w:rPr>
              <w:rFonts w:ascii="Cambria Math"/>
            </w:rPr>
            <m:t>*</m:t>
          </m:r>
          <m:r>
            <m:rPr>
              <m:sty m:val="p"/>
            </m:rPr>
            <w:rPr>
              <w:rFonts w:ascii="Cambria Math"/>
            </w:rPr>
            <m:t>40</m:t>
          </m:r>
          <m:r>
            <m:rPr>
              <m:sty m:val="p"/>
            </m:rPr>
            <w:rPr>
              <w:rFonts w:ascii="Cambria Math"/>
            </w:rPr>
            <m:t>°</m:t>
          </m:r>
          <m:r>
            <m:rPr>
              <m:sty m:val="p"/>
            </m:rPr>
            <w:rPr>
              <w:rFonts w:ascii="Cambria Math"/>
            </w:rPr>
            <m:t>C</m:t>
          </m:r>
          <m:r>
            <m:rPr>
              <m:sty m:val="p"/>
            </m:rPr>
            <w:rPr>
              <w:rFonts w:ascii="Cambria Math"/>
            </w:rPr>
            <w:br/>
          </m:r>
        </m:oMath>
        <m:oMath>
          <m:r>
            <m:rPr>
              <m:sty m:val="p"/>
            </m:rPr>
            <w:rPr>
              <w:rFonts w:ascii="Cambria Math" w:hAnsi="Cambria Math"/>
            </w:rPr>
            <w:sym w:font="Symbol" w:char="F044"/>
          </m:r>
          <m:r>
            <m:rPr>
              <m:sty m:val="p"/>
            </m:rPr>
            <w:rPr>
              <w:rFonts w:ascii="Cambria Math"/>
            </w:rPr>
            <m:t>Q=4,186 kJ</m:t>
          </m:r>
          <m:r>
            <m:rPr>
              <m:sty m:val="p"/>
            </m:rPr>
            <w:rPr>
              <w:rFonts w:ascii="Cambria Math" w:hAnsi="Cambria Math" w:cs="Cambria Math"/>
            </w:rPr>
            <m:t>*</m:t>
          </m:r>
          <m:r>
            <m:rPr>
              <m:sty m:val="p"/>
            </m:rPr>
            <w:rPr>
              <w:rFonts w:ascii="Cambria Math"/>
            </w:rPr>
            <m:t>0,125 kg</m:t>
          </m:r>
          <m:r>
            <m:rPr>
              <m:sty m:val="p"/>
            </m:rPr>
            <w:rPr>
              <w:rFonts w:ascii="Cambria Math" w:hAnsi="Cambria Math" w:cs="Cambria Math"/>
            </w:rPr>
            <m:t>*</m:t>
          </m:r>
          <m:r>
            <m:rPr>
              <m:sty m:val="p"/>
            </m:rPr>
            <w:rPr>
              <w:rFonts w:ascii="Cambria Math"/>
            </w:rPr>
            <m:t>40K</m:t>
          </m:r>
          <m:r>
            <m:rPr>
              <m:sty m:val="p"/>
            </m:rPr>
            <w:rPr>
              <w:rFonts w:ascii="Cambria Math"/>
            </w:rPr>
            <w:br/>
          </m:r>
        </m:oMath>
        <m:oMath>
          <m:r>
            <m:rPr>
              <m:sty m:val="p"/>
            </m:rPr>
            <w:rPr>
              <w:rFonts w:ascii="Cambria Math" w:hAnsi="Cambria Math"/>
            </w:rPr>
            <w:sym w:font="Symbol" w:char="F044"/>
          </m:r>
          <m:r>
            <m:rPr>
              <m:sty m:val="p"/>
            </m:rPr>
            <w:rPr>
              <w:rFonts w:ascii="Cambria Math"/>
            </w:rPr>
            <m:t>Q=20,93</m:t>
          </m:r>
        </m:oMath>
      </m:oMathPara>
    </w:p>
    <w:p w14:paraId="26EF5D50" w14:textId="73A27016" w:rsidR="002C3725" w:rsidRDefault="00A31938" w:rsidP="00886450">
      <w:pPr>
        <w:pStyle w:val="KeinLeerraum"/>
      </w:pPr>
      <w:r>
        <w:sym w:font="Symbol" w:char="F044"/>
      </w:r>
      <w:r>
        <w:t>Q = Wärmeänderung</w:t>
      </w:r>
    </w:p>
    <w:p w14:paraId="185FF685" w14:textId="28C18876" w:rsidR="00A31938" w:rsidRDefault="00A31938" w:rsidP="00886450">
      <w:pPr>
        <w:pStyle w:val="KeinLeerraum"/>
      </w:pPr>
      <w:r>
        <w:t>c = spezifische Wärmekapazität</w:t>
      </w:r>
    </w:p>
    <w:p w14:paraId="239CD5F5" w14:textId="5C93D67D" w:rsidR="00A31938" w:rsidRDefault="00A31938" w:rsidP="00886450">
      <w:pPr>
        <w:pStyle w:val="KeinLeerraum"/>
      </w:pPr>
      <w:r>
        <w:t>m = Masse des Körpers</w:t>
      </w:r>
    </w:p>
    <w:p w14:paraId="2E9863A9" w14:textId="39B2F766" w:rsidR="00A31938" w:rsidRDefault="00A31938" w:rsidP="00886450">
      <w:pPr>
        <w:pStyle w:val="KeinLeerraum"/>
      </w:pPr>
      <w:r>
        <w:sym w:font="Symbol" w:char="F044"/>
      </w:r>
      <w:r>
        <w:t>T = Temperaturdifferenz</w:t>
      </w:r>
    </w:p>
    <w:p w14:paraId="13A7980C" w14:textId="230AC35E" w:rsidR="002F0AC3" w:rsidRDefault="002F0AC3" w:rsidP="00886450">
      <w:pPr>
        <w:pStyle w:val="KeinLeerraum"/>
      </w:pPr>
    </w:p>
    <w:p w14:paraId="6EF5B8D3" w14:textId="207EB8EB" w:rsidR="00A31938" w:rsidRDefault="009B2B9D" w:rsidP="009B2B9D">
      <w:pPr>
        <w:pStyle w:val="berschrift1"/>
      </w:pPr>
      <w:r>
        <w:lastRenderedPageBreak/>
        <w:t>Hauptsätze der Thermodynamik</w:t>
      </w:r>
    </w:p>
    <w:p w14:paraId="1CC9390F" w14:textId="21603BB3" w:rsidR="008B5F69" w:rsidRPr="00D8296C" w:rsidRDefault="008B5F69" w:rsidP="00D8296C">
      <w:pPr>
        <w:pStyle w:val="berschrift2"/>
        <w:rPr>
          <w:rFonts w:ascii="Segoe UI" w:hAnsi="Segoe UI" w:cs="Segoe UI"/>
          <w:sz w:val="12"/>
          <w:szCs w:val="12"/>
        </w:rPr>
      </w:pPr>
      <w:r w:rsidRPr="00D8296C">
        <w:rPr>
          <w:rStyle w:val="normaltextrun"/>
          <w:rFonts w:ascii="Calibri" w:hAnsi="Calibri" w:cs="Calibri"/>
          <w:b/>
          <w:bCs/>
          <w:sz w:val="24"/>
          <w:szCs w:val="24"/>
        </w:rPr>
        <w:t xml:space="preserve">Nullter </w:t>
      </w:r>
      <w:proofErr w:type="spellStart"/>
      <w:r w:rsidRPr="00D8296C">
        <w:rPr>
          <w:rStyle w:val="normaltextrun"/>
          <w:rFonts w:ascii="Calibri" w:hAnsi="Calibri" w:cs="Calibri"/>
          <w:b/>
          <w:bCs/>
          <w:sz w:val="24"/>
          <w:szCs w:val="24"/>
        </w:rPr>
        <w:t>Haupsatz</w:t>
      </w:r>
      <w:proofErr w:type="spellEnd"/>
      <w:r w:rsidRPr="00D8296C">
        <w:rPr>
          <w:rStyle w:val="normaltextrun"/>
          <w:rFonts w:ascii="Calibri" w:hAnsi="Calibri" w:cs="Calibri"/>
          <w:b/>
          <w:bCs/>
          <w:sz w:val="24"/>
          <w:szCs w:val="24"/>
        </w:rPr>
        <w:t xml:space="preserve"> der Thermodynamik</w:t>
      </w:r>
      <w:r w:rsidRPr="00D8296C">
        <w:rPr>
          <w:rStyle w:val="eop"/>
          <w:rFonts w:ascii="Calibri" w:hAnsi="Calibri" w:cs="Calibri"/>
          <w:sz w:val="24"/>
          <w:szCs w:val="24"/>
        </w:rPr>
        <w:t> </w:t>
      </w:r>
    </w:p>
    <w:p w14:paraId="6E9EB629" w14:textId="01570BA6" w:rsidR="008B5F69" w:rsidRDefault="008B5F69" w:rsidP="008B5F69">
      <w:pPr>
        <w:pStyle w:val="paragraph"/>
        <w:spacing w:before="0" w:beforeAutospacing="0" w:after="0" w:afterAutospacing="0"/>
        <w:textAlignment w:val="baseline"/>
        <w:rPr>
          <w:rStyle w:val="eop"/>
          <w:rFonts w:ascii="Calibri" w:eastAsiaTheme="majorEastAsia" w:hAnsi="Calibri" w:cs="Calibri"/>
          <w:sz w:val="20"/>
          <w:szCs w:val="20"/>
        </w:rPr>
      </w:pPr>
      <w:r w:rsidRPr="008B5F69">
        <w:rPr>
          <w:rStyle w:val="normaltextrun"/>
          <w:rFonts w:ascii="Calibri" w:eastAsiaTheme="majorEastAsia" w:hAnsi="Calibri" w:cs="Calibri"/>
          <w:sz w:val="20"/>
          <w:szCs w:val="20"/>
        </w:rPr>
        <w:t>Der nullte Hauptsatz wurde nachträglich hinzugefügt und beschreibt einen für uns alltäglich nachweisbaren Vorgang. Er beschreibt die Verbindung zwischen zwei energetischen Systemen. Stehen zwei Systeme mit einem dritten im Gleichgewicht, so stehen sie auch zueinander in einem Gleichgewicht; zwei Systeme, die miteinander in Kontakt stehen haben die gleiche </w:t>
      </w:r>
      <w:hyperlink r:id="rId16" w:tgtFrame="_blank" w:history="1">
        <w:r w:rsidRPr="008B5F69">
          <w:rPr>
            <w:rStyle w:val="normaltextrun"/>
            <w:rFonts w:ascii="Calibri" w:eastAsiaTheme="majorEastAsia" w:hAnsi="Calibri" w:cs="Calibri"/>
            <w:color w:val="0000FF"/>
            <w:sz w:val="20"/>
            <w:szCs w:val="20"/>
          </w:rPr>
          <w:t>Temperatur</w:t>
        </w:r>
      </w:hyperlink>
      <w:r w:rsidRPr="008B5F69">
        <w:rPr>
          <w:rStyle w:val="normaltextrun"/>
          <w:rFonts w:ascii="Calibri" w:eastAsiaTheme="majorEastAsia" w:hAnsi="Calibri" w:cs="Calibri"/>
          <w:sz w:val="20"/>
          <w:szCs w:val="20"/>
        </w:rPr>
        <w:t>. </w:t>
      </w:r>
      <w:r w:rsidRPr="008B5F69">
        <w:rPr>
          <w:rStyle w:val="eop"/>
          <w:rFonts w:ascii="Calibri" w:eastAsiaTheme="majorEastAsia" w:hAnsi="Calibri" w:cs="Calibri"/>
          <w:sz w:val="20"/>
          <w:szCs w:val="20"/>
        </w:rPr>
        <w:t> </w:t>
      </w:r>
    </w:p>
    <w:p w14:paraId="0366812B" w14:textId="77777777" w:rsidR="00D8296C" w:rsidRPr="008B5F69" w:rsidRDefault="00D8296C" w:rsidP="008B5F69">
      <w:pPr>
        <w:pStyle w:val="paragraph"/>
        <w:spacing w:before="0" w:beforeAutospacing="0" w:after="0" w:afterAutospacing="0"/>
        <w:textAlignment w:val="baseline"/>
        <w:rPr>
          <w:rFonts w:ascii="Segoe UI" w:hAnsi="Segoe UI" w:cs="Segoe UI"/>
          <w:sz w:val="16"/>
          <w:szCs w:val="16"/>
        </w:rPr>
      </w:pPr>
    </w:p>
    <w:p w14:paraId="59BF2832" w14:textId="1EA7C311" w:rsidR="008B5F69" w:rsidRPr="00D8296C" w:rsidRDefault="008B5F69" w:rsidP="00D8296C">
      <w:pPr>
        <w:pStyle w:val="berschrift2"/>
        <w:rPr>
          <w:rFonts w:ascii="Segoe UI" w:hAnsi="Segoe UI" w:cs="Segoe UI"/>
          <w:sz w:val="12"/>
          <w:szCs w:val="12"/>
        </w:rPr>
      </w:pPr>
      <w:r w:rsidRPr="00D8296C">
        <w:rPr>
          <w:rStyle w:val="normaltextrun"/>
          <w:rFonts w:ascii="Calibri" w:hAnsi="Calibri" w:cs="Calibri"/>
          <w:b/>
          <w:bCs/>
          <w:sz w:val="24"/>
          <w:szCs w:val="24"/>
        </w:rPr>
        <w:t>Erster Hauptsatz der Thermodynamik</w:t>
      </w:r>
      <w:r w:rsidRPr="00D8296C">
        <w:rPr>
          <w:rStyle w:val="eop"/>
          <w:rFonts w:ascii="Calibri" w:hAnsi="Calibri" w:cs="Calibri"/>
          <w:sz w:val="24"/>
          <w:szCs w:val="24"/>
        </w:rPr>
        <w:t> </w:t>
      </w:r>
    </w:p>
    <w:p w14:paraId="697231C1" w14:textId="1282E516" w:rsidR="008B5F69" w:rsidRPr="008B5F69" w:rsidRDefault="008B5F69" w:rsidP="008B5F69">
      <w:pPr>
        <w:pStyle w:val="paragraph"/>
        <w:spacing w:before="0" w:beforeAutospacing="0" w:after="0" w:afterAutospacing="0"/>
        <w:textAlignment w:val="baseline"/>
        <w:rPr>
          <w:rFonts w:ascii="Segoe UI" w:hAnsi="Segoe UI" w:cs="Segoe UI"/>
          <w:sz w:val="16"/>
          <w:szCs w:val="16"/>
        </w:rPr>
      </w:pPr>
      <w:r w:rsidRPr="008B5F69">
        <w:rPr>
          <w:rStyle w:val="normaltextrun"/>
          <w:rFonts w:ascii="Calibri" w:eastAsiaTheme="majorEastAsia" w:hAnsi="Calibri" w:cs="Calibri"/>
          <w:sz w:val="20"/>
          <w:szCs w:val="20"/>
        </w:rPr>
        <w:t>Der erste Hauptsatz beschreibt die </w:t>
      </w:r>
      <w:hyperlink r:id="rId17" w:tgtFrame="_blank" w:history="1">
        <w:r w:rsidRPr="008B5F69">
          <w:rPr>
            <w:rStyle w:val="normaltextrun"/>
            <w:rFonts w:ascii="Calibri" w:eastAsiaTheme="majorEastAsia" w:hAnsi="Calibri" w:cs="Calibri"/>
            <w:color w:val="0000FF"/>
            <w:sz w:val="20"/>
            <w:szCs w:val="20"/>
          </w:rPr>
          <w:t>Enthalpie</w:t>
        </w:r>
      </w:hyperlink>
      <w:r w:rsidRPr="008B5F69">
        <w:rPr>
          <w:rStyle w:val="normaltextrun"/>
          <w:rFonts w:ascii="Calibri" w:eastAsiaTheme="majorEastAsia" w:hAnsi="Calibri" w:cs="Calibri"/>
          <w:sz w:val="20"/>
          <w:szCs w:val="20"/>
        </w:rPr>
        <w:t> (Reaktionswärme) näher und besagt, dass die innere </w:t>
      </w:r>
      <w:hyperlink r:id="rId18" w:tgtFrame="_blank" w:history="1">
        <w:r w:rsidRPr="008B5F69">
          <w:rPr>
            <w:rStyle w:val="normaltextrun"/>
            <w:rFonts w:ascii="Calibri" w:eastAsiaTheme="majorEastAsia" w:hAnsi="Calibri" w:cs="Calibri"/>
            <w:color w:val="0000FF"/>
            <w:sz w:val="20"/>
            <w:szCs w:val="20"/>
          </w:rPr>
          <w:t>Energie</w:t>
        </w:r>
      </w:hyperlink>
      <w:r w:rsidRPr="008B5F69">
        <w:rPr>
          <w:rStyle w:val="normaltextrun"/>
          <w:rFonts w:ascii="Calibri" w:eastAsiaTheme="majorEastAsia" w:hAnsi="Calibri" w:cs="Calibri"/>
          <w:sz w:val="20"/>
          <w:szCs w:val="20"/>
        </w:rPr>
        <w:t> durch Übertragen von Arbeit oder </w:t>
      </w:r>
      <w:hyperlink r:id="rId19" w:tgtFrame="_blank" w:history="1">
        <w:r w:rsidRPr="008B5F69">
          <w:rPr>
            <w:rStyle w:val="normaltextrun"/>
            <w:rFonts w:ascii="Calibri" w:eastAsiaTheme="majorEastAsia" w:hAnsi="Calibri" w:cs="Calibri"/>
            <w:color w:val="0000FF"/>
            <w:sz w:val="20"/>
            <w:szCs w:val="20"/>
          </w:rPr>
          <w:t>Wärme</w:t>
        </w:r>
      </w:hyperlink>
      <w:r w:rsidRPr="008B5F69">
        <w:rPr>
          <w:rStyle w:val="normaltextrun"/>
          <w:rFonts w:ascii="Calibri" w:eastAsiaTheme="majorEastAsia" w:hAnsi="Calibri" w:cs="Calibri"/>
          <w:sz w:val="20"/>
          <w:szCs w:val="20"/>
        </w:rPr>
        <w:t> geändert werden kann. Die Energie wird nicht zerstört, sondern nur in andere Formen umgewandelt. </w:t>
      </w:r>
      <w:r w:rsidRPr="008B5F69">
        <w:rPr>
          <w:rStyle w:val="eop"/>
          <w:rFonts w:ascii="Calibri" w:eastAsiaTheme="majorEastAsia" w:hAnsi="Calibri" w:cs="Calibri"/>
          <w:sz w:val="20"/>
          <w:szCs w:val="20"/>
        </w:rPr>
        <w:t> </w:t>
      </w:r>
    </w:p>
    <w:p w14:paraId="40477B7B" w14:textId="77777777" w:rsidR="00061B73" w:rsidRDefault="00061B73" w:rsidP="008B5F69">
      <w:pPr>
        <w:pStyle w:val="paragraph"/>
        <w:spacing w:before="0" w:beforeAutospacing="0" w:after="0" w:afterAutospacing="0"/>
        <w:textAlignment w:val="baseline"/>
        <w:rPr>
          <w:rStyle w:val="normaltextrun"/>
          <w:rFonts w:ascii="Calibri" w:eastAsiaTheme="majorEastAsia" w:hAnsi="Calibri" w:cs="Calibri"/>
          <w:b/>
          <w:bCs/>
          <w:sz w:val="32"/>
          <w:szCs w:val="32"/>
        </w:rPr>
      </w:pPr>
    </w:p>
    <w:p w14:paraId="5CEB9A4B" w14:textId="5A2B0ABB" w:rsidR="008B5F69" w:rsidRPr="00D8296C" w:rsidRDefault="008B5F69" w:rsidP="00D8296C">
      <w:pPr>
        <w:pStyle w:val="berschrift2"/>
        <w:rPr>
          <w:rFonts w:ascii="Segoe UI" w:hAnsi="Segoe UI" w:cs="Segoe UI"/>
          <w:sz w:val="18"/>
          <w:szCs w:val="18"/>
        </w:rPr>
      </w:pPr>
      <w:r w:rsidRPr="00D8296C">
        <w:rPr>
          <w:rStyle w:val="normaltextrun"/>
          <w:rFonts w:ascii="Calibri" w:hAnsi="Calibri" w:cs="Calibri"/>
          <w:b/>
          <w:bCs/>
          <w:sz w:val="24"/>
          <w:szCs w:val="24"/>
        </w:rPr>
        <w:t>Zweiter Hauptsatz der Thermodynamik</w:t>
      </w:r>
      <w:r w:rsidRPr="00D8296C">
        <w:rPr>
          <w:rStyle w:val="eop"/>
          <w:rFonts w:ascii="Calibri" w:hAnsi="Calibri" w:cs="Calibri"/>
          <w:sz w:val="24"/>
          <w:szCs w:val="24"/>
        </w:rPr>
        <w:t> </w:t>
      </w:r>
    </w:p>
    <w:p w14:paraId="558B1FA3" w14:textId="77777777" w:rsidR="008B5F69" w:rsidRPr="008B5F69" w:rsidRDefault="008B5F69" w:rsidP="008B5F69">
      <w:pPr>
        <w:pStyle w:val="paragraph"/>
        <w:spacing w:before="0" w:beforeAutospacing="0" w:after="0" w:afterAutospacing="0"/>
        <w:textAlignment w:val="baseline"/>
        <w:rPr>
          <w:rFonts w:ascii="Segoe UI" w:hAnsi="Segoe UI" w:cs="Segoe UI"/>
          <w:sz w:val="16"/>
          <w:szCs w:val="16"/>
        </w:rPr>
      </w:pPr>
      <w:r w:rsidRPr="008B5F69">
        <w:rPr>
          <w:rStyle w:val="normaltextrun"/>
          <w:rFonts w:ascii="Calibri" w:eastAsiaTheme="majorEastAsia" w:hAnsi="Calibri" w:cs="Calibri"/>
          <w:sz w:val="20"/>
          <w:szCs w:val="20"/>
        </w:rPr>
        <w:t>Der zweite Hauptsatz erfasst die Größe der Unordnung, die </w:t>
      </w:r>
      <w:hyperlink r:id="rId20" w:tgtFrame="_blank" w:history="1">
        <w:r w:rsidRPr="008B5F69">
          <w:rPr>
            <w:rStyle w:val="normaltextrun"/>
            <w:rFonts w:ascii="Calibri" w:eastAsiaTheme="majorEastAsia" w:hAnsi="Calibri" w:cs="Calibri"/>
            <w:color w:val="0000FF"/>
            <w:sz w:val="20"/>
            <w:szCs w:val="20"/>
          </w:rPr>
          <w:t>Entropie</w:t>
        </w:r>
      </w:hyperlink>
      <w:r w:rsidRPr="008B5F69">
        <w:rPr>
          <w:rStyle w:val="normaltextrun"/>
          <w:rFonts w:ascii="Calibri" w:eastAsiaTheme="majorEastAsia" w:hAnsi="Calibri" w:cs="Calibri"/>
          <w:sz w:val="20"/>
          <w:szCs w:val="20"/>
        </w:rPr>
        <w:t>. Er besagt, dass bei einer spontanen Zustandsänderung die Entropie, reduzierte Wärme, steigt. Die Unordnung nimmt bei einer Zustandsänderung zu. </w:t>
      </w:r>
      <w:r w:rsidRPr="008B5F69">
        <w:rPr>
          <w:rStyle w:val="eop"/>
          <w:rFonts w:ascii="Calibri" w:eastAsiaTheme="majorEastAsia" w:hAnsi="Calibri" w:cs="Calibri"/>
          <w:sz w:val="20"/>
          <w:szCs w:val="20"/>
        </w:rPr>
        <w:t> </w:t>
      </w:r>
    </w:p>
    <w:p w14:paraId="55499BBC" w14:textId="55CA86D6" w:rsidR="008B5F69" w:rsidRPr="008B5F69" w:rsidRDefault="008B5F69" w:rsidP="008B5F69">
      <w:pPr>
        <w:pStyle w:val="paragraph"/>
        <w:spacing w:before="0" w:beforeAutospacing="0" w:after="0" w:afterAutospacing="0"/>
        <w:textAlignment w:val="baseline"/>
        <w:rPr>
          <w:rFonts w:ascii="Segoe UI" w:hAnsi="Segoe UI" w:cs="Segoe UI"/>
          <w:sz w:val="16"/>
          <w:szCs w:val="16"/>
        </w:rPr>
      </w:pPr>
    </w:p>
    <w:p w14:paraId="06D9E611" w14:textId="0E63AD0D" w:rsidR="008B5F69" w:rsidRPr="00D8296C" w:rsidRDefault="008B5F69" w:rsidP="00D8296C">
      <w:pPr>
        <w:pStyle w:val="berschrift2"/>
        <w:rPr>
          <w:rFonts w:ascii="Segoe UI" w:hAnsi="Segoe UI" w:cs="Segoe UI"/>
          <w:sz w:val="12"/>
          <w:szCs w:val="12"/>
        </w:rPr>
      </w:pPr>
      <w:r w:rsidRPr="00D8296C">
        <w:rPr>
          <w:rStyle w:val="normaltextrun"/>
          <w:rFonts w:ascii="Calibri" w:hAnsi="Calibri" w:cs="Calibri"/>
          <w:b/>
          <w:bCs/>
          <w:sz w:val="24"/>
          <w:szCs w:val="24"/>
        </w:rPr>
        <w:t>Dritter Hauptsatz der Thermodynamik</w:t>
      </w:r>
      <w:r w:rsidRPr="00D8296C">
        <w:rPr>
          <w:rStyle w:val="eop"/>
          <w:rFonts w:ascii="Calibri" w:hAnsi="Calibri" w:cs="Calibri"/>
          <w:sz w:val="24"/>
          <w:szCs w:val="24"/>
        </w:rPr>
        <w:t> </w:t>
      </w:r>
    </w:p>
    <w:p w14:paraId="705BCDB9" w14:textId="77777777" w:rsidR="008B5F69" w:rsidRPr="008B5F69" w:rsidRDefault="008B5F69" w:rsidP="008B5F69">
      <w:pPr>
        <w:pStyle w:val="paragraph"/>
        <w:spacing w:before="0" w:beforeAutospacing="0" w:after="0" w:afterAutospacing="0"/>
        <w:textAlignment w:val="baseline"/>
        <w:rPr>
          <w:rFonts w:ascii="Segoe UI" w:hAnsi="Segoe UI" w:cs="Segoe UI"/>
          <w:sz w:val="16"/>
          <w:szCs w:val="16"/>
        </w:rPr>
      </w:pPr>
      <w:r w:rsidRPr="008B5F69">
        <w:rPr>
          <w:rStyle w:val="normaltextrun"/>
          <w:rFonts w:ascii="Calibri" w:eastAsiaTheme="majorEastAsia" w:hAnsi="Calibri" w:cs="Calibri"/>
          <w:sz w:val="20"/>
          <w:szCs w:val="20"/>
        </w:rPr>
        <w:t>Der dritte Hauptsatz der Thermodynamik wird auch als Nernst-Wärmetheorem bezeichnet. Er besagt, dass bei Annäherung an den absoluten Nullpunkt, die Entropie gegen Null geht. Es ist jedoch nicht möglich, ein System bis zum absoluten Nullpunkt abzukühlen. </w:t>
      </w:r>
      <w:r w:rsidRPr="008B5F69">
        <w:rPr>
          <w:rStyle w:val="eop"/>
          <w:rFonts w:ascii="Calibri" w:eastAsiaTheme="majorEastAsia" w:hAnsi="Calibri" w:cs="Calibri"/>
          <w:sz w:val="20"/>
          <w:szCs w:val="20"/>
        </w:rPr>
        <w:t> </w:t>
      </w:r>
    </w:p>
    <w:p w14:paraId="144E43D1" w14:textId="77777777" w:rsidR="00547EDE" w:rsidRPr="001477FB" w:rsidRDefault="00547EDE" w:rsidP="00886450">
      <w:pPr>
        <w:pStyle w:val="KeinLeerraum"/>
      </w:pPr>
    </w:p>
    <w:sectPr w:rsidR="00547EDE" w:rsidRPr="001477FB" w:rsidSect="00283A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D21BF"/>
    <w:multiLevelType w:val="hybridMultilevel"/>
    <w:tmpl w:val="A2E0E00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8E66F3D"/>
    <w:multiLevelType w:val="hybridMultilevel"/>
    <w:tmpl w:val="D042EB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1D2406C"/>
    <w:multiLevelType w:val="hybridMultilevel"/>
    <w:tmpl w:val="C47ECC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5941C51"/>
    <w:multiLevelType w:val="hybridMultilevel"/>
    <w:tmpl w:val="1F1CE1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DE9591F"/>
    <w:multiLevelType w:val="hybridMultilevel"/>
    <w:tmpl w:val="50FE86D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D6"/>
    <w:rsid w:val="00061B73"/>
    <w:rsid w:val="00105745"/>
    <w:rsid w:val="001477FB"/>
    <w:rsid w:val="001A0458"/>
    <w:rsid w:val="001A0786"/>
    <w:rsid w:val="001B407C"/>
    <w:rsid w:val="001C2F06"/>
    <w:rsid w:val="002006D0"/>
    <w:rsid w:val="002018DC"/>
    <w:rsid w:val="002419D6"/>
    <w:rsid w:val="0025474E"/>
    <w:rsid w:val="002752AB"/>
    <w:rsid w:val="00276202"/>
    <w:rsid w:val="00283A87"/>
    <w:rsid w:val="0029246B"/>
    <w:rsid w:val="002A307C"/>
    <w:rsid w:val="002C3725"/>
    <w:rsid w:val="002D69F9"/>
    <w:rsid w:val="002F0AC3"/>
    <w:rsid w:val="00324E82"/>
    <w:rsid w:val="00344243"/>
    <w:rsid w:val="00345146"/>
    <w:rsid w:val="003A088F"/>
    <w:rsid w:val="003A1FA3"/>
    <w:rsid w:val="00415601"/>
    <w:rsid w:val="00430E77"/>
    <w:rsid w:val="00431E7F"/>
    <w:rsid w:val="00433756"/>
    <w:rsid w:val="00442FF2"/>
    <w:rsid w:val="00485ECA"/>
    <w:rsid w:val="004A5DE4"/>
    <w:rsid w:val="004C1ADB"/>
    <w:rsid w:val="004E2DDC"/>
    <w:rsid w:val="005042AF"/>
    <w:rsid w:val="00504713"/>
    <w:rsid w:val="00547EDE"/>
    <w:rsid w:val="00551D50"/>
    <w:rsid w:val="00552227"/>
    <w:rsid w:val="005B412C"/>
    <w:rsid w:val="005D1CB3"/>
    <w:rsid w:val="005D4513"/>
    <w:rsid w:val="005D7F5E"/>
    <w:rsid w:val="00621126"/>
    <w:rsid w:val="006808DD"/>
    <w:rsid w:val="0069776E"/>
    <w:rsid w:val="006A7419"/>
    <w:rsid w:val="006B0D64"/>
    <w:rsid w:val="00704B86"/>
    <w:rsid w:val="00715B0A"/>
    <w:rsid w:val="00724039"/>
    <w:rsid w:val="007530CF"/>
    <w:rsid w:val="007559E7"/>
    <w:rsid w:val="00772F92"/>
    <w:rsid w:val="00782EC3"/>
    <w:rsid w:val="007B35E6"/>
    <w:rsid w:val="007F1197"/>
    <w:rsid w:val="007F18C7"/>
    <w:rsid w:val="0084282F"/>
    <w:rsid w:val="00886450"/>
    <w:rsid w:val="00887000"/>
    <w:rsid w:val="008B3BCB"/>
    <w:rsid w:val="008B5F69"/>
    <w:rsid w:val="008D2643"/>
    <w:rsid w:val="008D6160"/>
    <w:rsid w:val="008E1FEF"/>
    <w:rsid w:val="009016A7"/>
    <w:rsid w:val="00917A42"/>
    <w:rsid w:val="0094645F"/>
    <w:rsid w:val="00951ABF"/>
    <w:rsid w:val="00955F33"/>
    <w:rsid w:val="0096313B"/>
    <w:rsid w:val="009B2B9D"/>
    <w:rsid w:val="009F76A6"/>
    <w:rsid w:val="00A05684"/>
    <w:rsid w:val="00A31938"/>
    <w:rsid w:val="00A757FE"/>
    <w:rsid w:val="00AA3058"/>
    <w:rsid w:val="00AE75B8"/>
    <w:rsid w:val="00B173DB"/>
    <w:rsid w:val="00B93459"/>
    <w:rsid w:val="00BA23E0"/>
    <w:rsid w:val="00BA4EEE"/>
    <w:rsid w:val="00BB4B75"/>
    <w:rsid w:val="00BF4DBE"/>
    <w:rsid w:val="00C35BBA"/>
    <w:rsid w:val="00C50144"/>
    <w:rsid w:val="00C6014C"/>
    <w:rsid w:val="00C75EB0"/>
    <w:rsid w:val="00CB18CE"/>
    <w:rsid w:val="00CC5178"/>
    <w:rsid w:val="00CE2B3F"/>
    <w:rsid w:val="00CE6FBC"/>
    <w:rsid w:val="00D7332C"/>
    <w:rsid w:val="00D8296C"/>
    <w:rsid w:val="00D9345F"/>
    <w:rsid w:val="00DE17CE"/>
    <w:rsid w:val="00DF3EF1"/>
    <w:rsid w:val="00E22200"/>
    <w:rsid w:val="00E40E47"/>
    <w:rsid w:val="00E41BE2"/>
    <w:rsid w:val="00E72470"/>
    <w:rsid w:val="00EA2BE2"/>
    <w:rsid w:val="00EB0A30"/>
    <w:rsid w:val="00EB1D57"/>
    <w:rsid w:val="00EE436C"/>
    <w:rsid w:val="00F011E4"/>
    <w:rsid w:val="00F142C6"/>
    <w:rsid w:val="00F144C9"/>
    <w:rsid w:val="00F62EDD"/>
    <w:rsid w:val="00F8770E"/>
    <w:rsid w:val="00F91A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844F"/>
  <w15:chartTrackingRefBased/>
  <w15:docId w15:val="{7729BA1B-2DE4-4F25-BAE0-8CDEF66B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5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2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D61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61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419D6"/>
    <w:pPr>
      <w:spacing w:after="0" w:line="240" w:lineRule="auto"/>
    </w:pPr>
  </w:style>
  <w:style w:type="character" w:customStyle="1" w:styleId="berschrift1Zchn">
    <w:name w:val="Überschrift 1 Zchn"/>
    <w:basedOn w:val="Absatz-Standardschriftart"/>
    <w:link w:val="berschrift1"/>
    <w:uiPriority w:val="9"/>
    <w:rsid w:val="00CC51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A23E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D616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D6160"/>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552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C3725"/>
    <w:rPr>
      <w:color w:val="808080"/>
    </w:rPr>
  </w:style>
  <w:style w:type="paragraph" w:customStyle="1" w:styleId="paragraph">
    <w:name w:val="paragraph"/>
    <w:basedOn w:val="Standard"/>
    <w:rsid w:val="008B5F69"/>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normaltextrun">
    <w:name w:val="normaltextrun"/>
    <w:basedOn w:val="Absatz-Standardschriftart"/>
    <w:rsid w:val="008B5F69"/>
  </w:style>
  <w:style w:type="character" w:customStyle="1" w:styleId="eop">
    <w:name w:val="eop"/>
    <w:basedOn w:val="Absatz-Standardschriftart"/>
    <w:rsid w:val="008B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69287">
      <w:bodyDiv w:val="1"/>
      <w:marLeft w:val="0"/>
      <w:marRight w:val="0"/>
      <w:marTop w:val="0"/>
      <w:marBottom w:val="0"/>
      <w:divBdr>
        <w:top w:val="none" w:sz="0" w:space="0" w:color="auto"/>
        <w:left w:val="none" w:sz="0" w:space="0" w:color="auto"/>
        <w:bottom w:val="none" w:sz="0" w:space="0" w:color="auto"/>
        <w:right w:val="none" w:sz="0" w:space="0" w:color="auto"/>
      </w:divBdr>
      <w:divsChild>
        <w:div w:id="501773442">
          <w:marLeft w:val="0"/>
          <w:marRight w:val="0"/>
          <w:marTop w:val="0"/>
          <w:marBottom w:val="0"/>
          <w:divBdr>
            <w:top w:val="none" w:sz="0" w:space="0" w:color="auto"/>
            <w:left w:val="none" w:sz="0" w:space="0" w:color="auto"/>
            <w:bottom w:val="none" w:sz="0" w:space="0" w:color="auto"/>
            <w:right w:val="none" w:sz="0" w:space="0" w:color="auto"/>
          </w:divBdr>
        </w:div>
        <w:div w:id="1135220599">
          <w:marLeft w:val="0"/>
          <w:marRight w:val="0"/>
          <w:marTop w:val="0"/>
          <w:marBottom w:val="0"/>
          <w:divBdr>
            <w:top w:val="none" w:sz="0" w:space="0" w:color="auto"/>
            <w:left w:val="none" w:sz="0" w:space="0" w:color="auto"/>
            <w:bottom w:val="none" w:sz="0" w:space="0" w:color="auto"/>
            <w:right w:val="none" w:sz="0" w:space="0" w:color="auto"/>
          </w:divBdr>
        </w:div>
        <w:div w:id="1315914553">
          <w:marLeft w:val="0"/>
          <w:marRight w:val="0"/>
          <w:marTop w:val="0"/>
          <w:marBottom w:val="0"/>
          <w:divBdr>
            <w:top w:val="none" w:sz="0" w:space="0" w:color="auto"/>
            <w:left w:val="none" w:sz="0" w:space="0" w:color="auto"/>
            <w:bottom w:val="none" w:sz="0" w:space="0" w:color="auto"/>
            <w:right w:val="none" w:sz="0" w:space="0" w:color="auto"/>
          </w:divBdr>
        </w:div>
        <w:div w:id="1904412932">
          <w:marLeft w:val="0"/>
          <w:marRight w:val="0"/>
          <w:marTop w:val="0"/>
          <w:marBottom w:val="0"/>
          <w:divBdr>
            <w:top w:val="none" w:sz="0" w:space="0" w:color="auto"/>
            <w:left w:val="none" w:sz="0" w:space="0" w:color="auto"/>
            <w:bottom w:val="none" w:sz="0" w:space="0" w:color="auto"/>
            <w:right w:val="none" w:sz="0" w:space="0" w:color="auto"/>
          </w:divBdr>
        </w:div>
        <w:div w:id="1895001330">
          <w:marLeft w:val="0"/>
          <w:marRight w:val="0"/>
          <w:marTop w:val="0"/>
          <w:marBottom w:val="0"/>
          <w:divBdr>
            <w:top w:val="none" w:sz="0" w:space="0" w:color="auto"/>
            <w:left w:val="none" w:sz="0" w:space="0" w:color="auto"/>
            <w:bottom w:val="none" w:sz="0" w:space="0" w:color="auto"/>
            <w:right w:val="none" w:sz="0" w:space="0" w:color="auto"/>
          </w:divBdr>
        </w:div>
        <w:div w:id="800077721">
          <w:marLeft w:val="0"/>
          <w:marRight w:val="0"/>
          <w:marTop w:val="0"/>
          <w:marBottom w:val="0"/>
          <w:divBdr>
            <w:top w:val="none" w:sz="0" w:space="0" w:color="auto"/>
            <w:left w:val="none" w:sz="0" w:space="0" w:color="auto"/>
            <w:bottom w:val="none" w:sz="0" w:space="0" w:color="auto"/>
            <w:right w:val="none" w:sz="0" w:space="0" w:color="auto"/>
          </w:divBdr>
        </w:div>
        <w:div w:id="277176890">
          <w:marLeft w:val="0"/>
          <w:marRight w:val="0"/>
          <w:marTop w:val="0"/>
          <w:marBottom w:val="0"/>
          <w:divBdr>
            <w:top w:val="none" w:sz="0" w:space="0" w:color="auto"/>
            <w:left w:val="none" w:sz="0" w:space="0" w:color="auto"/>
            <w:bottom w:val="none" w:sz="0" w:space="0" w:color="auto"/>
            <w:right w:val="none" w:sz="0" w:space="0" w:color="auto"/>
          </w:divBdr>
        </w:div>
        <w:div w:id="1893887747">
          <w:marLeft w:val="0"/>
          <w:marRight w:val="0"/>
          <w:marTop w:val="0"/>
          <w:marBottom w:val="0"/>
          <w:divBdr>
            <w:top w:val="none" w:sz="0" w:space="0" w:color="auto"/>
            <w:left w:val="none" w:sz="0" w:space="0" w:color="auto"/>
            <w:bottom w:val="none" w:sz="0" w:space="0" w:color="auto"/>
            <w:right w:val="none" w:sz="0" w:space="0" w:color="auto"/>
          </w:divBdr>
        </w:div>
        <w:div w:id="1776248159">
          <w:marLeft w:val="0"/>
          <w:marRight w:val="0"/>
          <w:marTop w:val="0"/>
          <w:marBottom w:val="0"/>
          <w:divBdr>
            <w:top w:val="none" w:sz="0" w:space="0" w:color="auto"/>
            <w:left w:val="none" w:sz="0" w:space="0" w:color="auto"/>
            <w:bottom w:val="none" w:sz="0" w:space="0" w:color="auto"/>
            <w:right w:val="none" w:sz="0" w:space="0" w:color="auto"/>
          </w:divBdr>
        </w:div>
        <w:div w:id="73018657">
          <w:marLeft w:val="0"/>
          <w:marRight w:val="0"/>
          <w:marTop w:val="0"/>
          <w:marBottom w:val="0"/>
          <w:divBdr>
            <w:top w:val="none" w:sz="0" w:space="0" w:color="auto"/>
            <w:left w:val="none" w:sz="0" w:space="0" w:color="auto"/>
            <w:bottom w:val="none" w:sz="0" w:space="0" w:color="auto"/>
            <w:right w:val="none" w:sz="0" w:space="0" w:color="auto"/>
          </w:divBdr>
        </w:div>
        <w:div w:id="1299338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hyperlink" Target="https://flexikon.doccheck.com/de/Energi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7" Type="http://schemas.openxmlformats.org/officeDocument/2006/relationships/hyperlink" Target="https://flexikon.doccheck.com/de/Enthalpie" TargetMode="External"/><Relationship Id="rId2" Type="http://schemas.openxmlformats.org/officeDocument/2006/relationships/styles" Target="styles.xml"/><Relationship Id="rId16" Type="http://schemas.openxmlformats.org/officeDocument/2006/relationships/hyperlink" Target="https://flexikon.doccheck.com/de/Temperatur" TargetMode="External"/><Relationship Id="rId20" Type="http://schemas.openxmlformats.org/officeDocument/2006/relationships/hyperlink" Target="https://flexikon.doccheck.com/de/Entropie" TargetMode="Externa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3.jpeg"/><Relationship Id="rId19" Type="http://schemas.openxmlformats.org/officeDocument/2006/relationships/hyperlink" Target="https://flexikon.doccheck.com/de/W%C3%A4rme" TargetMode="External"/><Relationship Id="rId4" Type="http://schemas.openxmlformats.org/officeDocument/2006/relationships/webSettings" Target="webSettings.xml"/><Relationship Id="rId14" Type="http://schemas.openxmlformats.org/officeDocument/2006/relationships/image" Target="media/image8.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9:51:19.063"/>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3952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Christoph</dc:creator>
  <cp:keywords/>
  <dc:description/>
  <cp:lastModifiedBy>Tobias Pirkl</cp:lastModifiedBy>
  <cp:revision>3</cp:revision>
  <dcterms:created xsi:type="dcterms:W3CDTF">2021-03-16T08:17:00Z</dcterms:created>
  <dcterms:modified xsi:type="dcterms:W3CDTF">2021-03-16T08:56:00Z</dcterms:modified>
</cp:coreProperties>
</file>