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8B1F2" w14:textId="77777777" w:rsidR="001F142F" w:rsidRDefault="001F142F" w:rsidP="001F142F">
      <w:pPr>
        <w:pStyle w:val="Heading1"/>
      </w:pPr>
      <w:r>
        <w:t>Model 3: Translating Data-processing Instructions</w:t>
      </w:r>
    </w:p>
    <w:p w14:paraId="032F5999" w14:textId="77777777" w:rsidR="001F142F" w:rsidRDefault="001F142F" w:rsidP="001F142F"/>
    <w:p w14:paraId="4A8CFD67" w14:textId="77777777" w:rsidR="001F142F" w:rsidRPr="00CB3372" w:rsidRDefault="001F142F" w:rsidP="001F142F">
      <w:pPr>
        <w:rPr>
          <w:b/>
        </w:rPr>
      </w:pPr>
      <w:r>
        <w:t xml:space="preserve">Below are two examples of translating an instruction to machine code. The translation involves four steps </w:t>
      </w:r>
      <w:proofErr w:type="spellStart"/>
      <w:r>
        <w:t>i</w:t>
      </w:r>
      <w:proofErr w:type="spellEnd"/>
      <w:r>
        <w:t xml:space="preserve">, ii, iii, iv. The </w:t>
      </w:r>
      <w:r w:rsidRPr="00D2771A">
        <w:rPr>
          <w:b/>
        </w:rPr>
        <w:t xml:space="preserve">questions that </w:t>
      </w:r>
      <w:r>
        <w:rPr>
          <w:b/>
        </w:rPr>
        <w:t>come after</w:t>
      </w:r>
      <w:r>
        <w:t xml:space="preserve"> the examples will guide you through the examples.</w:t>
      </w:r>
    </w:p>
    <w:p w14:paraId="1DE22274" w14:textId="77777777" w:rsidR="001F142F" w:rsidRDefault="001F142F" w:rsidP="001F142F"/>
    <w:p w14:paraId="075071F1" w14:textId="77777777" w:rsidR="001F142F" w:rsidRDefault="001F142F" w:rsidP="001F142F">
      <w:pPr>
        <w:pStyle w:val="Heading2"/>
      </w:pPr>
      <w:r>
        <w:t>Example 1.</w:t>
      </w:r>
    </w:p>
    <w:p w14:paraId="342FEE10" w14:textId="77777777" w:rsidR="001F142F" w:rsidRPr="00B80EA5" w:rsidRDefault="001F142F" w:rsidP="001F142F">
      <w:pPr>
        <w:rPr>
          <w:rFonts w:ascii="Helvetica" w:hAnsi="Helvetica"/>
        </w:rPr>
      </w:pPr>
      <w:r>
        <w:rPr>
          <w:rFonts w:ascii="Consolas" w:hAnsi="Consolas"/>
        </w:rPr>
        <w:t xml:space="preserve">add R5, R0, R1     </w:t>
      </w:r>
      <w:r>
        <w:rPr>
          <w:rFonts w:ascii="Consolas" w:hAnsi="Consolas"/>
        </w:rPr>
        <w:tab/>
      </w:r>
      <w:r w:rsidRPr="00B80EA5">
        <w:rPr>
          <w:rFonts w:ascii="Helvetica" w:hAnsi="Helvetica"/>
        </w:rPr>
        <w:t>the instruction we are translating to machine code</w:t>
      </w:r>
    </w:p>
    <w:p w14:paraId="2DCCA88A" w14:textId="77777777" w:rsidR="001F142F" w:rsidRPr="00E23486" w:rsidRDefault="001F142F" w:rsidP="001F142F">
      <w:pPr>
        <w:rPr>
          <w:rFonts w:ascii="Helvetica" w:hAnsi="Helvetica"/>
        </w:rPr>
      </w:pPr>
      <w:r>
        <w:rPr>
          <w:rFonts w:ascii="Consolas" w:hAnsi="Consolas"/>
        </w:rPr>
        <w:t xml:space="preserve">add Rd, Rn, Rm     </w:t>
      </w:r>
      <w:r>
        <w:rPr>
          <w:rFonts w:ascii="Consolas" w:hAnsi="Consolas"/>
        </w:rPr>
        <w:tab/>
      </w:r>
      <w:r w:rsidRPr="00E23486">
        <w:rPr>
          <w:rFonts w:ascii="Helvetica" w:hAnsi="Helvetica" w:cs="Calibri"/>
        </w:rPr>
        <w:t>for reference, the syntax for add</w:t>
      </w:r>
      <w:r>
        <w:rPr>
          <w:rFonts w:ascii="Helvetica" w:hAnsi="Helvetica" w:cs="Calibri"/>
        </w:rPr>
        <w:t xml:space="preserve"> (register operand)</w:t>
      </w:r>
    </w:p>
    <w:p w14:paraId="1F6A8FF9" w14:textId="77777777" w:rsidR="001F142F" w:rsidRDefault="001F142F" w:rsidP="001F142F">
      <w:pPr>
        <w:rPr>
          <w:rFonts w:ascii="Consolas" w:hAnsi="Consolas"/>
        </w:rPr>
      </w:pPr>
    </w:p>
    <w:p w14:paraId="56221521" w14:textId="77777777" w:rsidR="001F142F" w:rsidRDefault="001F142F" w:rsidP="001F142F">
      <w:pPr>
        <w:pStyle w:val="ListParagraph"/>
        <w:numPr>
          <w:ilvl w:val="0"/>
          <w:numId w:val="4"/>
        </w:numPr>
      </w:pPr>
    </w:p>
    <w:p w14:paraId="74916C60" w14:textId="77777777" w:rsidR="001F142F" w:rsidRPr="00414E83" w:rsidRDefault="001F142F" w:rsidP="001F142F">
      <w:pPr>
        <w:rPr>
          <w:rFonts w:ascii="Helvetica" w:hAnsi="Helvetica"/>
        </w:rPr>
      </w:pPr>
      <w:r w:rsidRPr="00414E83">
        <w:rPr>
          <w:rFonts w:ascii="Helvetica" w:hAnsi="Helvetica"/>
        </w:rPr>
        <w:t>Data-processing instruction format, where second operand is a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782"/>
        <w:gridCol w:w="1349"/>
        <w:gridCol w:w="1020"/>
        <w:gridCol w:w="1020"/>
        <w:gridCol w:w="1197"/>
        <w:gridCol w:w="1006"/>
        <w:gridCol w:w="948"/>
        <w:gridCol w:w="925"/>
      </w:tblGrid>
      <w:tr w:rsidR="001F142F" w:rsidRPr="00414E83" w14:paraId="6B6E7401" w14:textId="77777777" w:rsidTr="00460B0C">
        <w:tc>
          <w:tcPr>
            <w:tcW w:w="1103" w:type="dxa"/>
          </w:tcPr>
          <w:p w14:paraId="09F79378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cond</w:t>
            </w:r>
            <w:proofErr w:type="spellEnd"/>
          </w:p>
        </w:tc>
        <w:tc>
          <w:tcPr>
            <w:tcW w:w="782" w:type="dxa"/>
          </w:tcPr>
          <w:p w14:paraId="79E107FB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op</w:t>
            </w:r>
          </w:p>
        </w:tc>
        <w:tc>
          <w:tcPr>
            <w:tcW w:w="1349" w:type="dxa"/>
          </w:tcPr>
          <w:p w14:paraId="48FC1A86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 xml:space="preserve">I / </w:t>
            </w:r>
            <w:proofErr w:type="spellStart"/>
            <w:r w:rsidRPr="00414E83">
              <w:rPr>
                <w:rFonts w:ascii="Helvetica" w:hAnsi="Helvetica"/>
                <w:b/>
              </w:rPr>
              <w:t>cmd</w:t>
            </w:r>
            <w:proofErr w:type="spellEnd"/>
            <w:r w:rsidRPr="00414E83">
              <w:rPr>
                <w:rFonts w:ascii="Helvetica" w:hAnsi="Helvetica"/>
                <w:b/>
              </w:rPr>
              <w:t xml:space="preserve"> / S</w:t>
            </w:r>
          </w:p>
        </w:tc>
        <w:tc>
          <w:tcPr>
            <w:tcW w:w="1020" w:type="dxa"/>
          </w:tcPr>
          <w:p w14:paraId="0A9267B7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Rn</w:t>
            </w:r>
          </w:p>
        </w:tc>
        <w:tc>
          <w:tcPr>
            <w:tcW w:w="1020" w:type="dxa"/>
          </w:tcPr>
          <w:p w14:paraId="2DA19393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Rd</w:t>
            </w:r>
          </w:p>
        </w:tc>
        <w:tc>
          <w:tcPr>
            <w:tcW w:w="1197" w:type="dxa"/>
          </w:tcPr>
          <w:p w14:paraId="2AA73BCE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shamt5</w:t>
            </w:r>
          </w:p>
        </w:tc>
        <w:tc>
          <w:tcPr>
            <w:tcW w:w="1006" w:type="dxa"/>
          </w:tcPr>
          <w:p w14:paraId="6CAE19A9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sh</w:t>
            </w:r>
            <w:proofErr w:type="spellEnd"/>
          </w:p>
        </w:tc>
        <w:tc>
          <w:tcPr>
            <w:tcW w:w="948" w:type="dxa"/>
          </w:tcPr>
          <w:p w14:paraId="6E1B61B3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0</w:t>
            </w:r>
          </w:p>
        </w:tc>
        <w:tc>
          <w:tcPr>
            <w:tcW w:w="925" w:type="dxa"/>
          </w:tcPr>
          <w:p w14:paraId="2B80133A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Rm</w:t>
            </w:r>
          </w:p>
        </w:tc>
      </w:tr>
    </w:tbl>
    <w:p w14:paraId="076545B3" w14:textId="77777777" w:rsidR="001F142F" w:rsidRPr="00414E83" w:rsidRDefault="001F142F" w:rsidP="001F142F">
      <w:pPr>
        <w:ind w:left="360"/>
        <w:rPr>
          <w:rFonts w:ascii="Helvetica" w:hAnsi="Helvetica"/>
        </w:rPr>
      </w:pPr>
    </w:p>
    <w:p w14:paraId="532F96E7" w14:textId="77777777" w:rsidR="001F142F" w:rsidRPr="00414E83" w:rsidRDefault="001F142F" w:rsidP="001F142F">
      <w:pPr>
        <w:pStyle w:val="ListParagraph"/>
        <w:numPr>
          <w:ilvl w:val="0"/>
          <w:numId w:val="4"/>
        </w:num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3"/>
        <w:gridCol w:w="692"/>
        <w:gridCol w:w="1439"/>
        <w:gridCol w:w="1020"/>
        <w:gridCol w:w="1020"/>
        <w:gridCol w:w="1197"/>
        <w:gridCol w:w="1006"/>
        <w:gridCol w:w="948"/>
        <w:gridCol w:w="925"/>
      </w:tblGrid>
      <w:tr w:rsidR="001F142F" w:rsidRPr="00414E83" w14:paraId="625B5CAD" w14:textId="77777777" w:rsidTr="00460B0C">
        <w:tc>
          <w:tcPr>
            <w:tcW w:w="1103" w:type="dxa"/>
          </w:tcPr>
          <w:p w14:paraId="63BD0291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cond</w:t>
            </w:r>
            <w:proofErr w:type="spellEnd"/>
          </w:p>
        </w:tc>
        <w:tc>
          <w:tcPr>
            <w:tcW w:w="692" w:type="dxa"/>
          </w:tcPr>
          <w:p w14:paraId="65186F08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op</w:t>
            </w:r>
          </w:p>
        </w:tc>
        <w:tc>
          <w:tcPr>
            <w:tcW w:w="1439" w:type="dxa"/>
          </w:tcPr>
          <w:p w14:paraId="7568777F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 xml:space="preserve">I / </w:t>
            </w:r>
            <w:proofErr w:type="spellStart"/>
            <w:r w:rsidRPr="00414E83">
              <w:rPr>
                <w:rFonts w:ascii="Helvetica" w:hAnsi="Helvetica"/>
                <w:b/>
              </w:rPr>
              <w:t>cmd</w:t>
            </w:r>
            <w:proofErr w:type="spellEnd"/>
            <w:r w:rsidRPr="00414E83">
              <w:rPr>
                <w:rFonts w:ascii="Helvetica" w:hAnsi="Helvetica"/>
                <w:b/>
              </w:rPr>
              <w:t xml:space="preserve"> / S</w:t>
            </w:r>
          </w:p>
        </w:tc>
        <w:tc>
          <w:tcPr>
            <w:tcW w:w="1020" w:type="dxa"/>
          </w:tcPr>
          <w:p w14:paraId="43BD2B10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Rn</w:t>
            </w:r>
          </w:p>
        </w:tc>
        <w:tc>
          <w:tcPr>
            <w:tcW w:w="1020" w:type="dxa"/>
          </w:tcPr>
          <w:p w14:paraId="4B29DC41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Rd</w:t>
            </w:r>
          </w:p>
        </w:tc>
        <w:tc>
          <w:tcPr>
            <w:tcW w:w="1197" w:type="dxa"/>
          </w:tcPr>
          <w:p w14:paraId="1FF3827B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shamt5</w:t>
            </w:r>
          </w:p>
        </w:tc>
        <w:tc>
          <w:tcPr>
            <w:tcW w:w="1006" w:type="dxa"/>
          </w:tcPr>
          <w:p w14:paraId="5BE16C7E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sh</w:t>
            </w:r>
            <w:proofErr w:type="spellEnd"/>
          </w:p>
        </w:tc>
        <w:tc>
          <w:tcPr>
            <w:tcW w:w="948" w:type="dxa"/>
          </w:tcPr>
          <w:p w14:paraId="720C065F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0</w:t>
            </w:r>
          </w:p>
        </w:tc>
        <w:tc>
          <w:tcPr>
            <w:tcW w:w="925" w:type="dxa"/>
          </w:tcPr>
          <w:p w14:paraId="525D5A3B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Rm</w:t>
            </w:r>
          </w:p>
        </w:tc>
      </w:tr>
      <w:tr w:rsidR="001F142F" w:rsidRPr="00414E83" w14:paraId="7543DC02" w14:textId="77777777" w:rsidTr="00460B0C">
        <w:tc>
          <w:tcPr>
            <w:tcW w:w="1103" w:type="dxa"/>
          </w:tcPr>
          <w:p w14:paraId="65FF517B" w14:textId="77777777" w:rsidR="001F142F" w:rsidRPr="00414E83" w:rsidRDefault="001F142F" w:rsidP="00460B0C">
            <w:pPr>
              <w:rPr>
                <w:rFonts w:ascii="Helvetica" w:hAnsi="Helvetica"/>
                <w:bCs/>
                <w:vertAlign w:val="subscript"/>
              </w:rPr>
            </w:pPr>
            <w:r w:rsidRPr="00414E83">
              <w:rPr>
                <w:rFonts w:ascii="Helvetica" w:hAnsi="Helvetica"/>
                <w:bCs/>
              </w:rPr>
              <w:t>1110</w:t>
            </w:r>
            <w:r w:rsidRPr="00414E83">
              <w:rPr>
                <w:rFonts w:ascii="Helvetica" w:hAnsi="Helvetica"/>
                <w:bCs/>
                <w:vertAlign w:val="subscript"/>
              </w:rPr>
              <w:t>2</w:t>
            </w:r>
          </w:p>
        </w:tc>
        <w:tc>
          <w:tcPr>
            <w:tcW w:w="692" w:type="dxa"/>
          </w:tcPr>
          <w:p w14:paraId="0EE5C676" w14:textId="77777777" w:rsidR="001F142F" w:rsidRPr="00414E83" w:rsidRDefault="001F142F" w:rsidP="00460B0C">
            <w:pPr>
              <w:rPr>
                <w:rFonts w:ascii="Helvetica" w:hAnsi="Helvetica"/>
                <w:bCs/>
                <w:vertAlign w:val="subscript"/>
              </w:rPr>
            </w:pPr>
            <w:r w:rsidRPr="00414E83">
              <w:rPr>
                <w:rFonts w:ascii="Helvetica" w:hAnsi="Helvetica"/>
                <w:bCs/>
              </w:rPr>
              <w:t>00</w:t>
            </w:r>
            <w:r w:rsidRPr="00414E83">
              <w:rPr>
                <w:rFonts w:ascii="Helvetica" w:hAnsi="Helvetica"/>
                <w:bCs/>
                <w:vertAlign w:val="subscript"/>
              </w:rPr>
              <w:t>2</w:t>
            </w:r>
          </w:p>
        </w:tc>
        <w:tc>
          <w:tcPr>
            <w:tcW w:w="1439" w:type="dxa"/>
          </w:tcPr>
          <w:p w14:paraId="1FFB4A20" w14:textId="77777777" w:rsidR="001F142F" w:rsidRPr="00414E83" w:rsidRDefault="001F142F" w:rsidP="00460B0C">
            <w:pPr>
              <w:rPr>
                <w:rFonts w:ascii="Helvetica" w:hAnsi="Helvetica"/>
                <w:bCs/>
                <w:vertAlign w:val="subscript"/>
              </w:rPr>
            </w:pPr>
            <w:r w:rsidRPr="00414E83">
              <w:rPr>
                <w:rFonts w:ascii="Helvetica" w:hAnsi="Helvetica"/>
                <w:bCs/>
              </w:rPr>
              <w:t>001000</w:t>
            </w:r>
            <w:r w:rsidRPr="00414E83">
              <w:rPr>
                <w:rFonts w:ascii="Helvetica" w:hAnsi="Helvetica"/>
                <w:bCs/>
                <w:vertAlign w:val="subscript"/>
              </w:rPr>
              <w:t>2</w:t>
            </w:r>
          </w:p>
        </w:tc>
        <w:tc>
          <w:tcPr>
            <w:tcW w:w="1020" w:type="dxa"/>
          </w:tcPr>
          <w:p w14:paraId="06577C61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</w:t>
            </w:r>
          </w:p>
        </w:tc>
        <w:tc>
          <w:tcPr>
            <w:tcW w:w="1020" w:type="dxa"/>
          </w:tcPr>
          <w:p w14:paraId="654B450A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5</w:t>
            </w:r>
          </w:p>
        </w:tc>
        <w:tc>
          <w:tcPr>
            <w:tcW w:w="1197" w:type="dxa"/>
          </w:tcPr>
          <w:p w14:paraId="13A48C7E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</w:t>
            </w:r>
          </w:p>
        </w:tc>
        <w:tc>
          <w:tcPr>
            <w:tcW w:w="1006" w:type="dxa"/>
          </w:tcPr>
          <w:p w14:paraId="2AAE7AEB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</w:t>
            </w:r>
          </w:p>
        </w:tc>
        <w:tc>
          <w:tcPr>
            <w:tcW w:w="948" w:type="dxa"/>
          </w:tcPr>
          <w:p w14:paraId="02AE453E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</w:t>
            </w:r>
          </w:p>
        </w:tc>
        <w:tc>
          <w:tcPr>
            <w:tcW w:w="925" w:type="dxa"/>
          </w:tcPr>
          <w:p w14:paraId="72A31404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1</w:t>
            </w:r>
          </w:p>
        </w:tc>
      </w:tr>
    </w:tbl>
    <w:p w14:paraId="475C218D" w14:textId="77777777" w:rsidR="001F142F" w:rsidRPr="00414E83" w:rsidRDefault="001F142F" w:rsidP="001F142F">
      <w:pPr>
        <w:rPr>
          <w:rFonts w:ascii="Helvetica" w:hAnsi="Helvetica"/>
        </w:rPr>
      </w:pPr>
    </w:p>
    <w:p w14:paraId="347FFC8F" w14:textId="77777777" w:rsidR="001F142F" w:rsidRPr="00414E83" w:rsidRDefault="001F142F" w:rsidP="001F142F">
      <w:pPr>
        <w:pStyle w:val="ListParagraph"/>
        <w:numPr>
          <w:ilvl w:val="0"/>
          <w:numId w:val="4"/>
        </w:num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8"/>
        <w:gridCol w:w="817"/>
        <w:gridCol w:w="1418"/>
        <w:gridCol w:w="1010"/>
        <w:gridCol w:w="1010"/>
        <w:gridCol w:w="1190"/>
        <w:gridCol w:w="983"/>
        <w:gridCol w:w="918"/>
        <w:gridCol w:w="916"/>
      </w:tblGrid>
      <w:tr w:rsidR="001F142F" w:rsidRPr="00414E83" w14:paraId="472015C4" w14:textId="77777777" w:rsidTr="00460B0C">
        <w:tc>
          <w:tcPr>
            <w:tcW w:w="1103" w:type="dxa"/>
          </w:tcPr>
          <w:p w14:paraId="2D08C7BA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31:28</w:t>
            </w:r>
          </w:p>
        </w:tc>
        <w:tc>
          <w:tcPr>
            <w:tcW w:w="692" w:type="dxa"/>
          </w:tcPr>
          <w:p w14:paraId="44E2F2E0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27:26</w:t>
            </w:r>
          </w:p>
        </w:tc>
        <w:tc>
          <w:tcPr>
            <w:tcW w:w="1439" w:type="dxa"/>
          </w:tcPr>
          <w:p w14:paraId="518C6014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25:20</w:t>
            </w:r>
          </w:p>
        </w:tc>
        <w:tc>
          <w:tcPr>
            <w:tcW w:w="1020" w:type="dxa"/>
          </w:tcPr>
          <w:p w14:paraId="114EBDE7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19:16</w:t>
            </w:r>
          </w:p>
        </w:tc>
        <w:tc>
          <w:tcPr>
            <w:tcW w:w="1020" w:type="dxa"/>
          </w:tcPr>
          <w:p w14:paraId="14D80A35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>
              <w:rPr>
                <w:rFonts w:ascii="Helvetica" w:hAnsi="Helvetica"/>
                <w:bCs/>
              </w:rPr>
              <w:t>15:12</w:t>
            </w:r>
          </w:p>
        </w:tc>
        <w:tc>
          <w:tcPr>
            <w:tcW w:w="1197" w:type="dxa"/>
          </w:tcPr>
          <w:p w14:paraId="3F0C4B13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11:7</w:t>
            </w:r>
          </w:p>
        </w:tc>
        <w:tc>
          <w:tcPr>
            <w:tcW w:w="1006" w:type="dxa"/>
          </w:tcPr>
          <w:p w14:paraId="55A8FE1B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6:5</w:t>
            </w:r>
          </w:p>
        </w:tc>
        <w:tc>
          <w:tcPr>
            <w:tcW w:w="948" w:type="dxa"/>
          </w:tcPr>
          <w:p w14:paraId="4F29225B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4</w:t>
            </w:r>
          </w:p>
        </w:tc>
        <w:tc>
          <w:tcPr>
            <w:tcW w:w="925" w:type="dxa"/>
          </w:tcPr>
          <w:p w14:paraId="7817E103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3:0</w:t>
            </w:r>
          </w:p>
        </w:tc>
      </w:tr>
      <w:tr w:rsidR="001F142F" w:rsidRPr="00414E83" w14:paraId="4A28A2ED" w14:textId="77777777" w:rsidTr="00460B0C">
        <w:tc>
          <w:tcPr>
            <w:tcW w:w="1103" w:type="dxa"/>
          </w:tcPr>
          <w:p w14:paraId="34EFECC6" w14:textId="77777777" w:rsidR="001F142F" w:rsidRPr="00414E83" w:rsidRDefault="001F142F" w:rsidP="00460B0C">
            <w:pPr>
              <w:rPr>
                <w:rFonts w:ascii="Helvetica" w:hAnsi="Helvetica"/>
                <w:b/>
                <w:vertAlign w:val="subscript"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cond</w:t>
            </w:r>
            <w:proofErr w:type="spellEnd"/>
          </w:p>
        </w:tc>
        <w:tc>
          <w:tcPr>
            <w:tcW w:w="692" w:type="dxa"/>
          </w:tcPr>
          <w:p w14:paraId="735B4955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op</w:t>
            </w:r>
          </w:p>
        </w:tc>
        <w:tc>
          <w:tcPr>
            <w:tcW w:w="1439" w:type="dxa"/>
          </w:tcPr>
          <w:p w14:paraId="1019472E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 xml:space="preserve">I / </w:t>
            </w:r>
            <w:proofErr w:type="spellStart"/>
            <w:r w:rsidRPr="00414E83">
              <w:rPr>
                <w:rFonts w:ascii="Helvetica" w:hAnsi="Helvetica"/>
                <w:b/>
              </w:rPr>
              <w:t>cmd</w:t>
            </w:r>
            <w:proofErr w:type="spellEnd"/>
            <w:r w:rsidRPr="00414E83">
              <w:rPr>
                <w:rFonts w:ascii="Helvetica" w:hAnsi="Helvetica"/>
                <w:b/>
              </w:rPr>
              <w:t xml:space="preserve"> / S</w:t>
            </w:r>
          </w:p>
        </w:tc>
        <w:tc>
          <w:tcPr>
            <w:tcW w:w="1020" w:type="dxa"/>
          </w:tcPr>
          <w:p w14:paraId="34CC6895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Rn</w:t>
            </w:r>
          </w:p>
        </w:tc>
        <w:tc>
          <w:tcPr>
            <w:tcW w:w="1020" w:type="dxa"/>
          </w:tcPr>
          <w:p w14:paraId="20D4F0CD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Rd</w:t>
            </w:r>
          </w:p>
        </w:tc>
        <w:tc>
          <w:tcPr>
            <w:tcW w:w="1197" w:type="dxa"/>
          </w:tcPr>
          <w:p w14:paraId="2426A5B1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shamt5</w:t>
            </w:r>
          </w:p>
        </w:tc>
        <w:tc>
          <w:tcPr>
            <w:tcW w:w="1006" w:type="dxa"/>
          </w:tcPr>
          <w:p w14:paraId="79AF3A22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proofErr w:type="spellStart"/>
            <w:r w:rsidRPr="00414E83">
              <w:rPr>
                <w:rFonts w:ascii="Helvetica" w:hAnsi="Helvetica"/>
                <w:b/>
              </w:rPr>
              <w:t>sh</w:t>
            </w:r>
            <w:proofErr w:type="spellEnd"/>
          </w:p>
        </w:tc>
        <w:tc>
          <w:tcPr>
            <w:tcW w:w="948" w:type="dxa"/>
          </w:tcPr>
          <w:p w14:paraId="52562B74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0</w:t>
            </w:r>
          </w:p>
        </w:tc>
        <w:tc>
          <w:tcPr>
            <w:tcW w:w="925" w:type="dxa"/>
          </w:tcPr>
          <w:p w14:paraId="4ECDD9C8" w14:textId="77777777" w:rsidR="001F142F" w:rsidRPr="00414E83" w:rsidRDefault="001F142F" w:rsidP="00460B0C">
            <w:pPr>
              <w:rPr>
                <w:rFonts w:ascii="Helvetica" w:hAnsi="Helvetica"/>
                <w:b/>
              </w:rPr>
            </w:pPr>
            <w:r w:rsidRPr="00414E83">
              <w:rPr>
                <w:rFonts w:ascii="Helvetica" w:hAnsi="Helvetica"/>
                <w:b/>
              </w:rPr>
              <w:t>Rm</w:t>
            </w:r>
          </w:p>
        </w:tc>
      </w:tr>
      <w:tr w:rsidR="001F142F" w:rsidRPr="00414E83" w14:paraId="4379558D" w14:textId="77777777" w:rsidTr="00460B0C">
        <w:tc>
          <w:tcPr>
            <w:tcW w:w="1103" w:type="dxa"/>
          </w:tcPr>
          <w:p w14:paraId="13FF2CB3" w14:textId="77777777" w:rsidR="001F142F" w:rsidRPr="00414E83" w:rsidRDefault="001F142F" w:rsidP="00460B0C">
            <w:pPr>
              <w:rPr>
                <w:rFonts w:ascii="Helvetica" w:hAnsi="Helvetica"/>
                <w:bCs/>
                <w:vertAlign w:val="subscript"/>
              </w:rPr>
            </w:pPr>
            <w:r w:rsidRPr="00414E83">
              <w:rPr>
                <w:rFonts w:ascii="Helvetica" w:hAnsi="Helvetica"/>
                <w:bCs/>
              </w:rPr>
              <w:t>1110</w:t>
            </w:r>
          </w:p>
        </w:tc>
        <w:tc>
          <w:tcPr>
            <w:tcW w:w="692" w:type="dxa"/>
          </w:tcPr>
          <w:p w14:paraId="3F629742" w14:textId="77777777" w:rsidR="001F142F" w:rsidRPr="00414E83" w:rsidRDefault="001F142F" w:rsidP="00460B0C">
            <w:pPr>
              <w:rPr>
                <w:rFonts w:ascii="Helvetica" w:hAnsi="Helvetica"/>
                <w:bCs/>
                <w:vertAlign w:val="subscript"/>
              </w:rPr>
            </w:pPr>
            <w:r w:rsidRPr="00414E83">
              <w:rPr>
                <w:rFonts w:ascii="Helvetica" w:hAnsi="Helvetica"/>
                <w:bCs/>
              </w:rPr>
              <w:t>00</w:t>
            </w:r>
          </w:p>
        </w:tc>
        <w:tc>
          <w:tcPr>
            <w:tcW w:w="1439" w:type="dxa"/>
          </w:tcPr>
          <w:p w14:paraId="44519CB6" w14:textId="77777777" w:rsidR="001F142F" w:rsidRPr="00414E83" w:rsidRDefault="001F142F" w:rsidP="00460B0C">
            <w:pPr>
              <w:rPr>
                <w:rFonts w:ascii="Helvetica" w:hAnsi="Helvetica"/>
                <w:bCs/>
                <w:vertAlign w:val="subscript"/>
              </w:rPr>
            </w:pPr>
            <w:r w:rsidRPr="00414E83">
              <w:rPr>
                <w:rFonts w:ascii="Helvetica" w:hAnsi="Helvetica"/>
                <w:bCs/>
              </w:rPr>
              <w:t>001000</w:t>
            </w:r>
          </w:p>
        </w:tc>
        <w:tc>
          <w:tcPr>
            <w:tcW w:w="1020" w:type="dxa"/>
          </w:tcPr>
          <w:p w14:paraId="09F5D4E0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0000</w:t>
            </w:r>
          </w:p>
        </w:tc>
        <w:tc>
          <w:tcPr>
            <w:tcW w:w="1020" w:type="dxa"/>
          </w:tcPr>
          <w:p w14:paraId="36F45849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0101</w:t>
            </w:r>
          </w:p>
        </w:tc>
        <w:tc>
          <w:tcPr>
            <w:tcW w:w="1197" w:type="dxa"/>
          </w:tcPr>
          <w:p w14:paraId="56EBCA3A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00000</w:t>
            </w:r>
          </w:p>
        </w:tc>
        <w:tc>
          <w:tcPr>
            <w:tcW w:w="1006" w:type="dxa"/>
          </w:tcPr>
          <w:p w14:paraId="2EB9E784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00</w:t>
            </w:r>
          </w:p>
        </w:tc>
        <w:tc>
          <w:tcPr>
            <w:tcW w:w="948" w:type="dxa"/>
          </w:tcPr>
          <w:p w14:paraId="2CF381A1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</w:t>
            </w:r>
          </w:p>
        </w:tc>
        <w:tc>
          <w:tcPr>
            <w:tcW w:w="925" w:type="dxa"/>
          </w:tcPr>
          <w:p w14:paraId="14C0CCB1" w14:textId="77777777" w:rsidR="001F142F" w:rsidRPr="00414E83" w:rsidRDefault="001F142F" w:rsidP="00460B0C">
            <w:pPr>
              <w:rPr>
                <w:rFonts w:ascii="Helvetica" w:hAnsi="Helvetica"/>
                <w:bCs/>
              </w:rPr>
            </w:pPr>
            <w:r w:rsidRPr="00414E83">
              <w:rPr>
                <w:rFonts w:ascii="Helvetica" w:hAnsi="Helvetica"/>
                <w:bCs/>
              </w:rPr>
              <w:t>0001</w:t>
            </w:r>
          </w:p>
        </w:tc>
      </w:tr>
    </w:tbl>
    <w:p w14:paraId="20D3E55B" w14:textId="77777777" w:rsidR="001F142F" w:rsidRDefault="001F142F" w:rsidP="001F142F">
      <w:pPr>
        <w:rPr>
          <w:rFonts w:ascii="Calibri" w:hAnsi="Calibri"/>
        </w:rPr>
      </w:pPr>
    </w:p>
    <w:p w14:paraId="7C129372" w14:textId="77777777" w:rsidR="001F142F" w:rsidRPr="00490E4D" w:rsidRDefault="001F142F" w:rsidP="001F142F">
      <w:pPr>
        <w:pStyle w:val="ListParagraph"/>
        <w:numPr>
          <w:ilvl w:val="0"/>
          <w:numId w:val="4"/>
        </w:numPr>
        <w:rPr>
          <w:rFonts w:ascii="Calibri" w:hAnsi="Calibri"/>
        </w:rPr>
      </w:pPr>
    </w:p>
    <w:p w14:paraId="6FAF6FE0" w14:textId="77777777" w:rsidR="001F142F" w:rsidRDefault="001F142F" w:rsidP="001F142F">
      <w:pPr>
        <w:rPr>
          <w:rFonts w:ascii="Calibri" w:hAnsi="Calibri"/>
          <w:b/>
        </w:rPr>
      </w:pPr>
      <w:r w:rsidRPr="00414E83">
        <w:rPr>
          <w:rFonts w:ascii="Calibri" w:hAnsi="Calibri"/>
          <w:b/>
          <w:highlight w:val="lightGray"/>
        </w:rPr>
        <w:t>1110</w:t>
      </w:r>
      <w:r>
        <w:rPr>
          <w:rFonts w:ascii="Calibri" w:hAnsi="Calibri"/>
          <w:b/>
        </w:rPr>
        <w:t xml:space="preserve"> 00 00</w:t>
      </w:r>
      <w:r w:rsidRPr="00414E83">
        <w:rPr>
          <w:rFonts w:ascii="Calibri" w:hAnsi="Calibri"/>
          <w:b/>
          <w:highlight w:val="lightGray"/>
        </w:rPr>
        <w:t>1000</w:t>
      </w:r>
      <w:r>
        <w:rPr>
          <w:rFonts w:ascii="Calibri" w:hAnsi="Calibri"/>
          <w:b/>
        </w:rPr>
        <w:t xml:space="preserve"> 0000 </w:t>
      </w:r>
      <w:r w:rsidRPr="00414E83">
        <w:rPr>
          <w:rFonts w:ascii="Calibri" w:hAnsi="Calibri"/>
          <w:b/>
          <w:highlight w:val="lightGray"/>
        </w:rPr>
        <w:t>0101</w:t>
      </w:r>
      <w:r>
        <w:rPr>
          <w:rFonts w:ascii="Calibri" w:hAnsi="Calibri"/>
          <w:b/>
        </w:rPr>
        <w:t xml:space="preserve"> 0000</w:t>
      </w:r>
      <w:r w:rsidRPr="00414E83">
        <w:rPr>
          <w:rFonts w:ascii="Calibri" w:hAnsi="Calibri"/>
          <w:b/>
          <w:highlight w:val="lightGray"/>
        </w:rPr>
        <w:t>0 00 0</w:t>
      </w:r>
      <w:r>
        <w:rPr>
          <w:rFonts w:ascii="Calibri" w:hAnsi="Calibri"/>
          <w:b/>
        </w:rPr>
        <w:t xml:space="preserve"> 0001</w:t>
      </w:r>
    </w:p>
    <w:p w14:paraId="3863E122" w14:textId="77777777" w:rsidR="001F142F" w:rsidRDefault="001F142F" w:rsidP="001F142F">
      <w:pPr>
        <w:rPr>
          <w:rFonts w:ascii="Calibri" w:hAnsi="Calibri"/>
        </w:rPr>
      </w:pPr>
    </w:p>
    <w:p w14:paraId="6AC09976" w14:textId="77777777" w:rsidR="001F142F" w:rsidRPr="00B8341D" w:rsidRDefault="001F142F" w:rsidP="001F142F">
      <w:pPr>
        <w:rPr>
          <w:rFonts w:ascii="Calibri" w:hAnsi="Calibri"/>
          <w:b/>
        </w:rPr>
      </w:pPr>
      <w:r w:rsidRPr="00B8341D">
        <w:rPr>
          <w:rFonts w:ascii="Calibri" w:hAnsi="Calibri"/>
          <w:b/>
        </w:rPr>
        <w:t>0x</w:t>
      </w:r>
      <w:r>
        <w:rPr>
          <w:rFonts w:ascii="Calibri" w:hAnsi="Calibri"/>
          <w:b/>
        </w:rPr>
        <w:t>E0805001</w:t>
      </w:r>
    </w:p>
    <w:p w14:paraId="79CC21F9" w14:textId="77777777" w:rsidR="001F142F" w:rsidRDefault="001F142F" w:rsidP="001F142F"/>
    <w:p w14:paraId="2740530E" w14:textId="77777777" w:rsidR="001F142F" w:rsidRDefault="001F142F" w:rsidP="001F142F">
      <w:pPr>
        <w:pStyle w:val="Heading2"/>
      </w:pPr>
      <w:r>
        <w:t>Example 2.</w:t>
      </w:r>
    </w:p>
    <w:p w14:paraId="69BF14D4" w14:textId="77777777" w:rsidR="001F142F" w:rsidRPr="00B80EA5" w:rsidRDefault="001F142F" w:rsidP="001F142F">
      <w:pPr>
        <w:rPr>
          <w:rFonts w:ascii="Helvetica" w:hAnsi="Helvetica"/>
        </w:rPr>
      </w:pPr>
      <w:proofErr w:type="spellStart"/>
      <w:r>
        <w:rPr>
          <w:rFonts w:ascii="Consolas" w:hAnsi="Consolas"/>
        </w:rPr>
        <w:t>sublt</w:t>
      </w:r>
      <w:proofErr w:type="spellEnd"/>
      <w:r>
        <w:rPr>
          <w:rFonts w:ascii="Consolas" w:hAnsi="Consolas"/>
        </w:rPr>
        <w:t xml:space="preserve"> R2, R12, #400      </w:t>
      </w:r>
      <w:r w:rsidRPr="00B80EA5">
        <w:rPr>
          <w:rFonts w:ascii="Helvetica" w:hAnsi="Helvetica"/>
        </w:rPr>
        <w:t>the instruction we are translating to machine code</w:t>
      </w:r>
    </w:p>
    <w:p w14:paraId="628EF390" w14:textId="77777777" w:rsidR="001F142F" w:rsidRDefault="001F142F" w:rsidP="001F142F">
      <w:pPr>
        <w:rPr>
          <w:rFonts w:ascii="Consolas" w:hAnsi="Consolas"/>
        </w:rPr>
      </w:pPr>
      <w:proofErr w:type="spellStart"/>
      <w:r>
        <w:rPr>
          <w:rFonts w:ascii="Consolas" w:hAnsi="Consolas"/>
        </w:rPr>
        <w:t>sublt</w:t>
      </w:r>
      <w:proofErr w:type="spellEnd"/>
      <w:r>
        <w:rPr>
          <w:rFonts w:ascii="Consolas" w:hAnsi="Consolas"/>
        </w:rPr>
        <w:t xml:space="preserve"> Rd, Rn, </w:t>
      </w:r>
      <w:proofErr w:type="spellStart"/>
      <w:r>
        <w:rPr>
          <w:rFonts w:ascii="Consolas" w:hAnsi="Consolas"/>
        </w:rPr>
        <w:t>imm</w:t>
      </w:r>
      <w:proofErr w:type="spellEnd"/>
      <w:r>
        <w:rPr>
          <w:rFonts w:ascii="Consolas" w:hAnsi="Consolas"/>
        </w:rPr>
        <w:t xml:space="preserve">    </w:t>
      </w:r>
      <w:r w:rsidRPr="006B2EA5">
        <w:rPr>
          <w:rFonts w:ascii="Helvetica" w:hAnsi="Helvetica" w:cs="Calibri"/>
        </w:rPr>
        <w:t>for reference, the syntax for add</w:t>
      </w:r>
      <w:r>
        <w:rPr>
          <w:rFonts w:ascii="Helvetica" w:hAnsi="Helvetica" w:cs="Calibri"/>
        </w:rPr>
        <w:t xml:space="preserve"> (immediate operand)</w:t>
      </w:r>
    </w:p>
    <w:p w14:paraId="2122C065" w14:textId="77777777" w:rsidR="001F142F" w:rsidRDefault="001F142F" w:rsidP="001F142F">
      <w:pPr>
        <w:rPr>
          <w:rFonts w:ascii="Consolas" w:hAnsi="Consolas"/>
        </w:rPr>
      </w:pPr>
    </w:p>
    <w:p w14:paraId="4D3B9771" w14:textId="77777777" w:rsidR="001F142F" w:rsidRDefault="001F142F" w:rsidP="001F142F">
      <w:pPr>
        <w:pStyle w:val="ListParagraph"/>
        <w:numPr>
          <w:ilvl w:val="0"/>
          <w:numId w:val="5"/>
        </w:numPr>
      </w:pPr>
    </w:p>
    <w:p w14:paraId="022D9F19" w14:textId="77777777" w:rsidR="001F142F" w:rsidRPr="00414E83" w:rsidRDefault="001F142F" w:rsidP="001F142F">
      <w:pPr>
        <w:rPr>
          <w:rFonts w:ascii="Helvetica" w:hAnsi="Helvetica"/>
        </w:rPr>
      </w:pPr>
      <w:r w:rsidRPr="00414E83">
        <w:rPr>
          <w:rFonts w:ascii="Helvetica" w:hAnsi="Helvetica"/>
        </w:rPr>
        <w:t xml:space="preserve">Data-processing instruction format, where second operand is an immediate (specifically a </w:t>
      </w:r>
      <w:r>
        <w:rPr>
          <w:rFonts w:ascii="Helvetica" w:hAnsi="Helvetica"/>
        </w:rPr>
        <w:t>right-</w:t>
      </w:r>
      <w:r w:rsidRPr="00414E83">
        <w:rPr>
          <w:rFonts w:ascii="Helvetica" w:hAnsi="Helvetica"/>
        </w:rPr>
        <w:t>rotated 8-bit immediate)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00"/>
        <w:gridCol w:w="1671"/>
        <w:gridCol w:w="1336"/>
        <w:gridCol w:w="1336"/>
        <w:gridCol w:w="1336"/>
        <w:gridCol w:w="1336"/>
      </w:tblGrid>
      <w:tr w:rsidR="001F142F" w:rsidRPr="00414E83" w14:paraId="15930A7B" w14:textId="77777777" w:rsidTr="00460B0C">
        <w:tc>
          <w:tcPr>
            <w:tcW w:w="1335" w:type="dxa"/>
          </w:tcPr>
          <w:p w14:paraId="2B3D3BC7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cond</w:t>
            </w:r>
            <w:proofErr w:type="spellEnd"/>
          </w:p>
        </w:tc>
        <w:tc>
          <w:tcPr>
            <w:tcW w:w="1000" w:type="dxa"/>
          </w:tcPr>
          <w:p w14:paraId="672B15E3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op</w:t>
            </w:r>
          </w:p>
        </w:tc>
        <w:tc>
          <w:tcPr>
            <w:tcW w:w="1671" w:type="dxa"/>
          </w:tcPr>
          <w:p w14:paraId="7AF39913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 xml:space="preserve">I / </w:t>
            </w: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cmd</w:t>
            </w:r>
            <w:proofErr w:type="spellEnd"/>
            <w:r w:rsidRPr="00414E83">
              <w:rPr>
                <w:rFonts w:ascii="Helvetica" w:hAnsi="Helvetica" w:cs="Calibri"/>
                <w:b/>
                <w:bCs/>
              </w:rPr>
              <w:t xml:space="preserve"> / S</w:t>
            </w:r>
          </w:p>
        </w:tc>
        <w:tc>
          <w:tcPr>
            <w:tcW w:w="1336" w:type="dxa"/>
          </w:tcPr>
          <w:p w14:paraId="6E447884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Rn</w:t>
            </w:r>
          </w:p>
        </w:tc>
        <w:tc>
          <w:tcPr>
            <w:tcW w:w="1336" w:type="dxa"/>
          </w:tcPr>
          <w:p w14:paraId="53D061A7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Rd</w:t>
            </w:r>
          </w:p>
        </w:tc>
        <w:tc>
          <w:tcPr>
            <w:tcW w:w="1336" w:type="dxa"/>
          </w:tcPr>
          <w:p w14:paraId="7C3F2DB0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rot</w:t>
            </w:r>
          </w:p>
        </w:tc>
        <w:tc>
          <w:tcPr>
            <w:tcW w:w="1336" w:type="dxa"/>
          </w:tcPr>
          <w:p w14:paraId="1EC8B9F7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imm8</w:t>
            </w:r>
          </w:p>
        </w:tc>
      </w:tr>
    </w:tbl>
    <w:p w14:paraId="4505CAAE" w14:textId="77777777" w:rsidR="001F142F" w:rsidRPr="00414E83" w:rsidRDefault="001F142F" w:rsidP="001F142F">
      <w:pPr>
        <w:rPr>
          <w:rFonts w:ascii="Helvetica" w:hAnsi="Helvetica" w:cs="Calibri"/>
        </w:rPr>
      </w:pPr>
    </w:p>
    <w:p w14:paraId="0A3D3F52" w14:textId="77777777" w:rsidR="001F142F" w:rsidRPr="00414E83" w:rsidRDefault="001F142F" w:rsidP="001F142F">
      <w:pPr>
        <w:pStyle w:val="ListParagraph"/>
        <w:numPr>
          <w:ilvl w:val="0"/>
          <w:numId w:val="5"/>
        </w:numPr>
        <w:rPr>
          <w:rFonts w:ascii="Helvetica" w:hAnsi="Helvetica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00"/>
        <w:gridCol w:w="1671"/>
        <w:gridCol w:w="1336"/>
        <w:gridCol w:w="1336"/>
        <w:gridCol w:w="1336"/>
        <w:gridCol w:w="1336"/>
      </w:tblGrid>
      <w:tr w:rsidR="001F142F" w:rsidRPr="00414E83" w14:paraId="2EE95943" w14:textId="77777777" w:rsidTr="00460B0C">
        <w:tc>
          <w:tcPr>
            <w:tcW w:w="1335" w:type="dxa"/>
          </w:tcPr>
          <w:p w14:paraId="6AB2D28D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cond</w:t>
            </w:r>
            <w:proofErr w:type="spellEnd"/>
          </w:p>
        </w:tc>
        <w:tc>
          <w:tcPr>
            <w:tcW w:w="1000" w:type="dxa"/>
          </w:tcPr>
          <w:p w14:paraId="69445A0A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op</w:t>
            </w:r>
          </w:p>
        </w:tc>
        <w:tc>
          <w:tcPr>
            <w:tcW w:w="1671" w:type="dxa"/>
          </w:tcPr>
          <w:p w14:paraId="7E3F2445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 xml:space="preserve">I / </w:t>
            </w: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cmd</w:t>
            </w:r>
            <w:proofErr w:type="spellEnd"/>
            <w:r w:rsidRPr="00414E83">
              <w:rPr>
                <w:rFonts w:ascii="Helvetica" w:hAnsi="Helvetica" w:cs="Calibri"/>
                <w:b/>
                <w:bCs/>
              </w:rPr>
              <w:t xml:space="preserve"> / S</w:t>
            </w:r>
          </w:p>
        </w:tc>
        <w:tc>
          <w:tcPr>
            <w:tcW w:w="1336" w:type="dxa"/>
          </w:tcPr>
          <w:p w14:paraId="575F67D2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Rn</w:t>
            </w:r>
          </w:p>
        </w:tc>
        <w:tc>
          <w:tcPr>
            <w:tcW w:w="1336" w:type="dxa"/>
          </w:tcPr>
          <w:p w14:paraId="021ECDC4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Rd</w:t>
            </w:r>
          </w:p>
        </w:tc>
        <w:tc>
          <w:tcPr>
            <w:tcW w:w="1336" w:type="dxa"/>
          </w:tcPr>
          <w:p w14:paraId="72C88FF2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rot</w:t>
            </w:r>
          </w:p>
        </w:tc>
        <w:tc>
          <w:tcPr>
            <w:tcW w:w="1336" w:type="dxa"/>
          </w:tcPr>
          <w:p w14:paraId="13473C84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imm8</w:t>
            </w:r>
          </w:p>
        </w:tc>
      </w:tr>
      <w:tr w:rsidR="001F142F" w:rsidRPr="00414E83" w14:paraId="10A124A4" w14:textId="77777777" w:rsidTr="00460B0C">
        <w:tc>
          <w:tcPr>
            <w:tcW w:w="1335" w:type="dxa"/>
          </w:tcPr>
          <w:p w14:paraId="491239DA" w14:textId="77777777" w:rsidR="001F142F" w:rsidRPr="00414E83" w:rsidRDefault="001F142F" w:rsidP="00460B0C">
            <w:pPr>
              <w:rPr>
                <w:rFonts w:ascii="Helvetica" w:hAnsi="Helvetica" w:cs="Calibri"/>
                <w:vertAlign w:val="subscript"/>
              </w:rPr>
            </w:pPr>
            <w:r>
              <w:rPr>
                <w:rFonts w:ascii="Helvetica" w:hAnsi="Helvetica" w:cs="Calibri"/>
              </w:rPr>
              <w:t>1011</w:t>
            </w:r>
            <w:r>
              <w:rPr>
                <w:rFonts w:ascii="Helvetica" w:hAnsi="Helvetica" w:cs="Calibri"/>
                <w:vertAlign w:val="subscript"/>
              </w:rPr>
              <w:t>2</w:t>
            </w:r>
          </w:p>
        </w:tc>
        <w:tc>
          <w:tcPr>
            <w:tcW w:w="1000" w:type="dxa"/>
          </w:tcPr>
          <w:p w14:paraId="5B424A38" w14:textId="77777777" w:rsidR="001F142F" w:rsidRPr="00414E83" w:rsidRDefault="001F142F" w:rsidP="00460B0C">
            <w:pPr>
              <w:rPr>
                <w:rFonts w:ascii="Helvetica" w:hAnsi="Helvetica" w:cs="Calibri"/>
                <w:vertAlign w:val="subscript"/>
              </w:rPr>
            </w:pPr>
            <w:r w:rsidRPr="00414E83">
              <w:rPr>
                <w:rFonts w:ascii="Helvetica" w:hAnsi="Helvetica" w:cs="Calibri"/>
              </w:rPr>
              <w:t>00</w:t>
            </w:r>
            <w:r>
              <w:rPr>
                <w:rFonts w:ascii="Helvetica" w:hAnsi="Helvetica" w:cs="Calibri"/>
                <w:vertAlign w:val="subscript"/>
              </w:rPr>
              <w:t>2</w:t>
            </w:r>
          </w:p>
        </w:tc>
        <w:tc>
          <w:tcPr>
            <w:tcW w:w="1671" w:type="dxa"/>
          </w:tcPr>
          <w:p w14:paraId="19262102" w14:textId="77777777" w:rsidR="001F142F" w:rsidRPr="00414E83" w:rsidRDefault="001F142F" w:rsidP="00460B0C">
            <w:pPr>
              <w:rPr>
                <w:rFonts w:ascii="Helvetica" w:hAnsi="Helvetica" w:cs="Calibri"/>
                <w:vertAlign w:val="subscript"/>
              </w:rPr>
            </w:pPr>
            <w:r>
              <w:rPr>
                <w:rFonts w:ascii="Helvetica" w:hAnsi="Helvetica" w:cs="Calibri"/>
              </w:rPr>
              <w:t>100100</w:t>
            </w:r>
            <w:r>
              <w:rPr>
                <w:rFonts w:ascii="Helvetica" w:hAnsi="Helvetica" w:cs="Calibri"/>
                <w:vertAlign w:val="subscript"/>
              </w:rPr>
              <w:t>2</w:t>
            </w:r>
          </w:p>
        </w:tc>
        <w:tc>
          <w:tcPr>
            <w:tcW w:w="1336" w:type="dxa"/>
          </w:tcPr>
          <w:p w14:paraId="66CD1B52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12</w:t>
            </w:r>
          </w:p>
        </w:tc>
        <w:tc>
          <w:tcPr>
            <w:tcW w:w="1336" w:type="dxa"/>
          </w:tcPr>
          <w:p w14:paraId="659E1192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 w:rsidRPr="00414E83">
              <w:rPr>
                <w:rFonts w:ascii="Helvetica" w:hAnsi="Helvetica" w:cs="Calibri"/>
              </w:rPr>
              <w:t>2</w:t>
            </w:r>
          </w:p>
        </w:tc>
        <w:tc>
          <w:tcPr>
            <w:tcW w:w="1336" w:type="dxa"/>
          </w:tcPr>
          <w:p w14:paraId="7C1506BF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14</w:t>
            </w:r>
          </w:p>
        </w:tc>
        <w:tc>
          <w:tcPr>
            <w:tcW w:w="1336" w:type="dxa"/>
          </w:tcPr>
          <w:p w14:paraId="4DB0BF21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0x19</w:t>
            </w:r>
          </w:p>
        </w:tc>
      </w:tr>
    </w:tbl>
    <w:p w14:paraId="11075E47" w14:textId="77777777" w:rsidR="001F142F" w:rsidRDefault="001F142F" w:rsidP="001F142F">
      <w:pPr>
        <w:rPr>
          <w:rFonts w:ascii="Helvetica" w:hAnsi="Helvetica"/>
        </w:rPr>
      </w:pPr>
    </w:p>
    <w:p w14:paraId="62B89432" w14:textId="77777777" w:rsidR="001F142F" w:rsidRDefault="001F142F" w:rsidP="001F142F">
      <w:pPr>
        <w:rPr>
          <w:rFonts w:ascii="Helvetica" w:hAnsi="Helvetica"/>
        </w:rPr>
      </w:pPr>
    </w:p>
    <w:p w14:paraId="5E1A2A2A" w14:textId="77777777" w:rsidR="001F142F" w:rsidRPr="00414E83" w:rsidRDefault="001F142F" w:rsidP="001F142F">
      <w:pPr>
        <w:rPr>
          <w:rFonts w:ascii="Helvetica" w:hAnsi="Helvetica"/>
        </w:rPr>
      </w:pPr>
    </w:p>
    <w:p w14:paraId="2CD06B98" w14:textId="77777777" w:rsidR="001F142F" w:rsidRPr="00414E83" w:rsidRDefault="001F142F" w:rsidP="001F142F">
      <w:pPr>
        <w:pStyle w:val="ListParagraph"/>
        <w:numPr>
          <w:ilvl w:val="0"/>
          <w:numId w:val="5"/>
        </w:numPr>
        <w:rPr>
          <w:rFonts w:ascii="Helvetica" w:hAnsi="Helveti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000"/>
        <w:gridCol w:w="1671"/>
        <w:gridCol w:w="1336"/>
        <w:gridCol w:w="1336"/>
        <w:gridCol w:w="1147"/>
        <w:gridCol w:w="1525"/>
      </w:tblGrid>
      <w:tr w:rsidR="001F142F" w:rsidRPr="00414E83" w14:paraId="0BDBDF39" w14:textId="77777777" w:rsidTr="00460B0C">
        <w:tc>
          <w:tcPr>
            <w:tcW w:w="1335" w:type="dxa"/>
          </w:tcPr>
          <w:p w14:paraId="52BC73FE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/>
                <w:bCs/>
              </w:rPr>
              <w:t>31:28</w:t>
            </w:r>
          </w:p>
        </w:tc>
        <w:tc>
          <w:tcPr>
            <w:tcW w:w="1000" w:type="dxa"/>
          </w:tcPr>
          <w:p w14:paraId="22BAC5F2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/>
                <w:bCs/>
              </w:rPr>
              <w:t>27:26</w:t>
            </w:r>
          </w:p>
        </w:tc>
        <w:tc>
          <w:tcPr>
            <w:tcW w:w="1671" w:type="dxa"/>
          </w:tcPr>
          <w:p w14:paraId="72489340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/>
                <w:bCs/>
              </w:rPr>
              <w:t>25:20</w:t>
            </w:r>
          </w:p>
        </w:tc>
        <w:tc>
          <w:tcPr>
            <w:tcW w:w="1336" w:type="dxa"/>
          </w:tcPr>
          <w:p w14:paraId="6546033F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/>
                <w:bCs/>
              </w:rPr>
              <w:t>19:16</w:t>
            </w:r>
          </w:p>
        </w:tc>
        <w:tc>
          <w:tcPr>
            <w:tcW w:w="1336" w:type="dxa"/>
          </w:tcPr>
          <w:p w14:paraId="49F7719C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>
              <w:rPr>
                <w:rFonts w:ascii="Helvetica" w:hAnsi="Helvetica"/>
                <w:bCs/>
              </w:rPr>
              <w:t>15:12</w:t>
            </w:r>
          </w:p>
        </w:tc>
        <w:tc>
          <w:tcPr>
            <w:tcW w:w="1147" w:type="dxa"/>
          </w:tcPr>
          <w:p w14:paraId="34CE52D3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 w:rsidRPr="00414E83">
              <w:rPr>
                <w:rFonts w:ascii="Helvetica" w:hAnsi="Helvetica" w:cs="Calibri"/>
              </w:rPr>
              <w:t>11:</w:t>
            </w:r>
            <w:r>
              <w:rPr>
                <w:rFonts w:ascii="Helvetica" w:hAnsi="Helvetica" w:cs="Calibri"/>
              </w:rPr>
              <w:t>8</w:t>
            </w:r>
          </w:p>
        </w:tc>
        <w:tc>
          <w:tcPr>
            <w:tcW w:w="1525" w:type="dxa"/>
          </w:tcPr>
          <w:p w14:paraId="6A4C4ABB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 w:rsidRPr="00414E83">
              <w:rPr>
                <w:rFonts w:ascii="Helvetica" w:hAnsi="Helvetica" w:cs="Calibri"/>
              </w:rPr>
              <w:t>7:0</w:t>
            </w:r>
          </w:p>
        </w:tc>
      </w:tr>
      <w:tr w:rsidR="001F142F" w:rsidRPr="00414E83" w14:paraId="0D31787F" w14:textId="77777777" w:rsidTr="00460B0C">
        <w:tc>
          <w:tcPr>
            <w:tcW w:w="1335" w:type="dxa"/>
          </w:tcPr>
          <w:p w14:paraId="0D0F47C8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cond</w:t>
            </w:r>
            <w:proofErr w:type="spellEnd"/>
          </w:p>
        </w:tc>
        <w:tc>
          <w:tcPr>
            <w:tcW w:w="1000" w:type="dxa"/>
          </w:tcPr>
          <w:p w14:paraId="1E416E5E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op</w:t>
            </w:r>
          </w:p>
        </w:tc>
        <w:tc>
          <w:tcPr>
            <w:tcW w:w="1671" w:type="dxa"/>
          </w:tcPr>
          <w:p w14:paraId="4F33D427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 xml:space="preserve">I / </w:t>
            </w:r>
            <w:proofErr w:type="spellStart"/>
            <w:r w:rsidRPr="00414E83">
              <w:rPr>
                <w:rFonts w:ascii="Helvetica" w:hAnsi="Helvetica" w:cs="Calibri"/>
                <w:b/>
                <w:bCs/>
              </w:rPr>
              <w:t>cmd</w:t>
            </w:r>
            <w:proofErr w:type="spellEnd"/>
            <w:r w:rsidRPr="00414E83">
              <w:rPr>
                <w:rFonts w:ascii="Helvetica" w:hAnsi="Helvetica" w:cs="Calibri"/>
                <w:b/>
                <w:bCs/>
              </w:rPr>
              <w:t xml:space="preserve"> / S</w:t>
            </w:r>
          </w:p>
        </w:tc>
        <w:tc>
          <w:tcPr>
            <w:tcW w:w="1336" w:type="dxa"/>
          </w:tcPr>
          <w:p w14:paraId="125ECB5D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Rn</w:t>
            </w:r>
          </w:p>
        </w:tc>
        <w:tc>
          <w:tcPr>
            <w:tcW w:w="1336" w:type="dxa"/>
          </w:tcPr>
          <w:p w14:paraId="59AC778A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Rd</w:t>
            </w:r>
          </w:p>
        </w:tc>
        <w:tc>
          <w:tcPr>
            <w:tcW w:w="1147" w:type="dxa"/>
          </w:tcPr>
          <w:p w14:paraId="4872D148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rot</w:t>
            </w:r>
          </w:p>
        </w:tc>
        <w:tc>
          <w:tcPr>
            <w:tcW w:w="1525" w:type="dxa"/>
          </w:tcPr>
          <w:p w14:paraId="77D3A36D" w14:textId="77777777" w:rsidR="001F142F" w:rsidRPr="00414E83" w:rsidRDefault="001F142F" w:rsidP="00460B0C">
            <w:pPr>
              <w:rPr>
                <w:rFonts w:ascii="Helvetica" w:hAnsi="Helvetica" w:cs="Calibri"/>
                <w:b/>
                <w:bCs/>
              </w:rPr>
            </w:pPr>
            <w:r w:rsidRPr="00414E83">
              <w:rPr>
                <w:rFonts w:ascii="Helvetica" w:hAnsi="Helvetica" w:cs="Calibri"/>
                <w:b/>
                <w:bCs/>
              </w:rPr>
              <w:t>imm8</w:t>
            </w:r>
          </w:p>
        </w:tc>
      </w:tr>
      <w:tr w:rsidR="001F142F" w:rsidRPr="00414E83" w14:paraId="04EF0638" w14:textId="77777777" w:rsidTr="00460B0C">
        <w:tc>
          <w:tcPr>
            <w:tcW w:w="1335" w:type="dxa"/>
          </w:tcPr>
          <w:p w14:paraId="3DE86931" w14:textId="77777777" w:rsidR="001F142F" w:rsidRPr="00414E83" w:rsidRDefault="001F142F" w:rsidP="00460B0C">
            <w:pPr>
              <w:rPr>
                <w:rFonts w:ascii="Helvetica" w:hAnsi="Helvetica" w:cs="Calibri"/>
                <w:vertAlign w:val="subscript"/>
              </w:rPr>
            </w:pPr>
            <w:r>
              <w:rPr>
                <w:rFonts w:ascii="Helvetica" w:hAnsi="Helvetica" w:cs="Calibri"/>
              </w:rPr>
              <w:t>1011</w:t>
            </w:r>
          </w:p>
        </w:tc>
        <w:tc>
          <w:tcPr>
            <w:tcW w:w="1000" w:type="dxa"/>
          </w:tcPr>
          <w:p w14:paraId="18185A77" w14:textId="77777777" w:rsidR="001F142F" w:rsidRPr="00414E83" w:rsidRDefault="001F142F" w:rsidP="00460B0C">
            <w:pPr>
              <w:rPr>
                <w:rFonts w:ascii="Helvetica" w:hAnsi="Helvetica" w:cs="Calibri"/>
                <w:vertAlign w:val="subscript"/>
              </w:rPr>
            </w:pPr>
            <w:r w:rsidRPr="00414E83">
              <w:rPr>
                <w:rFonts w:ascii="Helvetica" w:hAnsi="Helvetica" w:cs="Calibri"/>
              </w:rPr>
              <w:t>00</w:t>
            </w:r>
          </w:p>
        </w:tc>
        <w:tc>
          <w:tcPr>
            <w:tcW w:w="1671" w:type="dxa"/>
          </w:tcPr>
          <w:p w14:paraId="79533CA7" w14:textId="77777777" w:rsidR="001F142F" w:rsidRPr="00414E83" w:rsidRDefault="001F142F" w:rsidP="00460B0C">
            <w:pPr>
              <w:rPr>
                <w:rFonts w:ascii="Helvetica" w:hAnsi="Helvetica" w:cs="Calibri"/>
                <w:vertAlign w:val="subscript"/>
              </w:rPr>
            </w:pPr>
            <w:r>
              <w:rPr>
                <w:rFonts w:ascii="Helvetica" w:hAnsi="Helvetica" w:cs="Calibri"/>
              </w:rPr>
              <w:t>100100</w:t>
            </w:r>
          </w:p>
        </w:tc>
        <w:tc>
          <w:tcPr>
            <w:tcW w:w="1336" w:type="dxa"/>
          </w:tcPr>
          <w:p w14:paraId="094AC011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1100</w:t>
            </w:r>
          </w:p>
        </w:tc>
        <w:tc>
          <w:tcPr>
            <w:tcW w:w="1336" w:type="dxa"/>
          </w:tcPr>
          <w:p w14:paraId="13B70726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0010</w:t>
            </w:r>
          </w:p>
        </w:tc>
        <w:tc>
          <w:tcPr>
            <w:tcW w:w="1147" w:type="dxa"/>
          </w:tcPr>
          <w:p w14:paraId="6F99EE68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1110</w:t>
            </w:r>
          </w:p>
        </w:tc>
        <w:tc>
          <w:tcPr>
            <w:tcW w:w="1525" w:type="dxa"/>
          </w:tcPr>
          <w:p w14:paraId="7F5BEF0F" w14:textId="77777777" w:rsidR="001F142F" w:rsidRPr="00414E83" w:rsidRDefault="001F142F" w:rsidP="00460B0C">
            <w:pPr>
              <w:rPr>
                <w:rFonts w:ascii="Helvetica" w:hAnsi="Helvetica" w:cs="Calibri"/>
              </w:rPr>
            </w:pPr>
            <w:r>
              <w:rPr>
                <w:rFonts w:ascii="Helvetica" w:hAnsi="Helvetica" w:cs="Calibri"/>
              </w:rPr>
              <w:t>0001 1001</w:t>
            </w:r>
          </w:p>
        </w:tc>
      </w:tr>
    </w:tbl>
    <w:p w14:paraId="60CE37E2" w14:textId="77777777" w:rsidR="001F142F" w:rsidRDefault="001F142F" w:rsidP="001F142F">
      <w:pPr>
        <w:rPr>
          <w:rFonts w:ascii="Calibri" w:hAnsi="Calibri"/>
        </w:rPr>
      </w:pPr>
    </w:p>
    <w:p w14:paraId="6242B304" w14:textId="77777777" w:rsidR="001F142F" w:rsidRPr="006E33D0" w:rsidRDefault="001F142F" w:rsidP="001F142F">
      <w:pPr>
        <w:pStyle w:val="ListParagraph"/>
        <w:numPr>
          <w:ilvl w:val="0"/>
          <w:numId w:val="5"/>
        </w:numPr>
        <w:rPr>
          <w:rFonts w:ascii="Calibri" w:hAnsi="Calibri"/>
        </w:rPr>
      </w:pPr>
    </w:p>
    <w:p w14:paraId="33DA7918" w14:textId="77777777" w:rsidR="001F142F" w:rsidRDefault="001F142F" w:rsidP="001F142F">
      <w:pPr>
        <w:rPr>
          <w:rFonts w:ascii="Calibri" w:hAnsi="Calibri"/>
          <w:b/>
        </w:rPr>
      </w:pPr>
      <w:r w:rsidRPr="00373546">
        <w:rPr>
          <w:rFonts w:ascii="Calibri" w:hAnsi="Calibri"/>
          <w:b/>
          <w:highlight w:val="lightGray"/>
        </w:rPr>
        <w:t>1</w:t>
      </w:r>
      <w:r>
        <w:rPr>
          <w:rFonts w:ascii="Calibri" w:hAnsi="Calibri"/>
          <w:b/>
        </w:rPr>
        <w:t>011 00 10</w:t>
      </w:r>
      <w:r w:rsidRPr="00373546">
        <w:rPr>
          <w:rFonts w:ascii="Calibri" w:hAnsi="Calibri"/>
          <w:b/>
          <w:highlight w:val="lightGray"/>
        </w:rPr>
        <w:t>0100</w:t>
      </w:r>
      <w:r>
        <w:rPr>
          <w:rFonts w:ascii="Calibri" w:hAnsi="Calibri"/>
          <w:b/>
        </w:rPr>
        <w:t xml:space="preserve"> 1100 </w:t>
      </w:r>
      <w:r w:rsidRPr="00373546">
        <w:rPr>
          <w:rFonts w:ascii="Calibri" w:hAnsi="Calibri"/>
          <w:b/>
          <w:highlight w:val="lightGray"/>
        </w:rPr>
        <w:t>0010</w:t>
      </w:r>
      <w:r>
        <w:rPr>
          <w:rFonts w:ascii="Calibri" w:hAnsi="Calibri"/>
          <w:b/>
        </w:rPr>
        <w:t xml:space="preserve"> 1110 </w:t>
      </w:r>
      <w:r w:rsidRPr="00373546">
        <w:rPr>
          <w:rFonts w:ascii="Calibri" w:hAnsi="Calibri"/>
          <w:b/>
          <w:highlight w:val="lightGray"/>
        </w:rPr>
        <w:t>0001</w:t>
      </w:r>
      <w:r>
        <w:rPr>
          <w:rFonts w:ascii="Calibri" w:hAnsi="Calibri"/>
          <w:b/>
        </w:rPr>
        <w:t xml:space="preserve"> 1001</w:t>
      </w:r>
    </w:p>
    <w:p w14:paraId="5F6462FC" w14:textId="77777777" w:rsidR="001F142F" w:rsidRDefault="001F142F" w:rsidP="001F142F">
      <w:pPr>
        <w:rPr>
          <w:rFonts w:ascii="Calibri" w:hAnsi="Calibri"/>
          <w:b/>
        </w:rPr>
      </w:pPr>
    </w:p>
    <w:p w14:paraId="29365283" w14:textId="77777777" w:rsidR="001F142F" w:rsidRPr="00C31597" w:rsidRDefault="001F142F" w:rsidP="001F142F">
      <w:pPr>
        <w:rPr>
          <w:rFonts w:ascii="Calibri" w:hAnsi="Calibri"/>
          <w:b/>
        </w:rPr>
      </w:pPr>
      <w:r>
        <w:rPr>
          <w:rFonts w:ascii="Calibri" w:hAnsi="Calibri"/>
          <w:b/>
        </w:rPr>
        <w:t>0xBE24C2E19</w:t>
      </w:r>
    </w:p>
    <w:p w14:paraId="240833D3" w14:textId="77777777" w:rsidR="001F142F" w:rsidRDefault="001F142F" w:rsidP="001F142F">
      <w:pPr>
        <w:rPr>
          <w:rFonts w:ascii="Consolas" w:hAnsi="Consolas"/>
        </w:rPr>
      </w:pPr>
    </w:p>
    <w:p w14:paraId="69B8DD06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>How many bits are there in each field of a Data-processing instruction with a register operand?</w:t>
      </w:r>
    </w:p>
    <w:p w14:paraId="740411EF" w14:textId="77777777" w:rsidR="001F142F" w:rsidRDefault="001F142F" w:rsidP="001F142F"/>
    <w:p w14:paraId="5B30E719" w14:textId="78C16103" w:rsidR="001F142F" w:rsidRDefault="001F142F" w:rsidP="001F142F">
      <w:proofErr w:type="spellStart"/>
      <w:r>
        <w:t>c</w:t>
      </w:r>
      <w:r w:rsidRPr="009351FD">
        <w:t>ond</w:t>
      </w:r>
      <w:proofErr w:type="spellEnd"/>
      <w:r>
        <w:t>:</w:t>
      </w:r>
      <w:r w:rsidRPr="009351FD">
        <w:tab/>
      </w:r>
      <w:r w:rsidR="008C2ADD">
        <w:t>4</w:t>
      </w:r>
      <w:r>
        <w:tab/>
      </w:r>
      <w:proofErr w:type="gramStart"/>
      <w:r w:rsidRPr="009351FD">
        <w:t>op</w:t>
      </w:r>
      <w:proofErr w:type="gramEnd"/>
      <w:r>
        <w:t>:</w:t>
      </w:r>
      <w:r w:rsidR="008C2ADD">
        <w:t>2</w:t>
      </w:r>
      <w:r w:rsidRPr="009351FD">
        <w:tab/>
        <w:t xml:space="preserve">I / </w:t>
      </w:r>
      <w:proofErr w:type="spellStart"/>
      <w:r w:rsidRPr="009351FD">
        <w:t>cmd</w:t>
      </w:r>
      <w:proofErr w:type="spellEnd"/>
      <w:r w:rsidRPr="009351FD">
        <w:t xml:space="preserve"> / S</w:t>
      </w:r>
      <w:r>
        <w:t>:</w:t>
      </w:r>
      <w:r w:rsidR="006E13E0">
        <w:t xml:space="preserve">1/4/1 = </w:t>
      </w:r>
      <w:r w:rsidR="008C2ADD">
        <w:t>6</w:t>
      </w:r>
      <w:r w:rsidRPr="009351FD">
        <w:tab/>
        <w:t>Rn</w:t>
      </w:r>
      <w:r>
        <w:t>:</w:t>
      </w:r>
      <w:r w:rsidR="0015078B">
        <w:t>4</w:t>
      </w:r>
      <w:r w:rsidRPr="009351FD">
        <w:tab/>
        <w:t>Rd</w:t>
      </w:r>
      <w:r>
        <w:t>:</w:t>
      </w:r>
      <w:r w:rsidR="0015078B">
        <w:t>4</w:t>
      </w:r>
      <w:r w:rsidRPr="009351FD">
        <w:tab/>
        <w:t>shamt5</w:t>
      </w:r>
      <w:r>
        <w:t>:</w:t>
      </w:r>
      <w:r w:rsidR="0015078B">
        <w:t>5</w:t>
      </w:r>
      <w:r w:rsidRPr="009351FD">
        <w:tab/>
        <w:t>sh</w:t>
      </w:r>
      <w:r>
        <w:t>:</w:t>
      </w:r>
      <w:r w:rsidR="0015078B">
        <w:t>2</w:t>
      </w:r>
      <w:r w:rsidRPr="009351FD">
        <w:tab/>
        <w:t>0</w:t>
      </w:r>
      <w:r>
        <w:t>:</w:t>
      </w:r>
      <w:r w:rsidR="00D75E75">
        <w:t>1</w:t>
      </w:r>
      <w:r w:rsidRPr="009351FD">
        <w:tab/>
        <w:t>Rm</w:t>
      </w:r>
      <w:r>
        <w:t>:</w:t>
      </w:r>
      <w:r w:rsidR="0015078B">
        <w:t>4</w:t>
      </w:r>
    </w:p>
    <w:p w14:paraId="7E1E8BDC" w14:textId="77777777" w:rsidR="001F142F" w:rsidRDefault="001F142F" w:rsidP="001F142F"/>
    <w:p w14:paraId="74E878B2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>How many bits are there in each field of a Data-processing instruction with an immediate operand?</w:t>
      </w:r>
    </w:p>
    <w:p w14:paraId="156B3595" w14:textId="77777777" w:rsidR="001F142F" w:rsidRDefault="001F142F" w:rsidP="001F142F"/>
    <w:p w14:paraId="4CF364C7" w14:textId="39255E7A" w:rsidR="001F142F" w:rsidRDefault="001F142F" w:rsidP="001F142F">
      <w:r>
        <w:t>cond:</w:t>
      </w:r>
      <w:r w:rsidR="0038535D">
        <w:t>4</w:t>
      </w:r>
      <w:r w:rsidRPr="009351FD">
        <w:tab/>
      </w:r>
      <w:r>
        <w:tab/>
      </w:r>
      <w:r w:rsidRPr="009351FD">
        <w:t>op</w:t>
      </w:r>
      <w:r>
        <w:t>:</w:t>
      </w:r>
      <w:r w:rsidR="0038535D">
        <w:t>2</w:t>
      </w:r>
      <w:r w:rsidRPr="009351FD">
        <w:tab/>
        <w:t xml:space="preserve">I / </w:t>
      </w:r>
      <w:proofErr w:type="spellStart"/>
      <w:r w:rsidRPr="009351FD">
        <w:t>cmd</w:t>
      </w:r>
      <w:proofErr w:type="spellEnd"/>
      <w:r w:rsidRPr="009351FD">
        <w:t xml:space="preserve"> / S</w:t>
      </w:r>
      <w:r>
        <w:t>:</w:t>
      </w:r>
      <w:r w:rsidR="00F54A52">
        <w:t xml:space="preserve">1/4/1 = </w:t>
      </w:r>
      <w:r w:rsidR="0038535D">
        <w:t>6</w:t>
      </w:r>
      <w:r w:rsidRPr="009351FD">
        <w:tab/>
        <w:t>Rn</w:t>
      </w:r>
      <w:r>
        <w:t>:</w:t>
      </w:r>
      <w:r w:rsidR="0038535D">
        <w:t>4</w:t>
      </w:r>
      <w:r w:rsidRPr="009351FD">
        <w:tab/>
        <w:t>Rd</w:t>
      </w:r>
      <w:r>
        <w:t>:</w:t>
      </w:r>
      <w:r w:rsidR="0038535D">
        <w:t>4</w:t>
      </w:r>
      <w:r w:rsidRPr="009351FD">
        <w:tab/>
      </w:r>
      <w:r w:rsidR="00C76D94">
        <w:tab/>
      </w:r>
      <w:r w:rsidRPr="009351FD">
        <w:t>rot</w:t>
      </w:r>
      <w:r>
        <w:t>:</w:t>
      </w:r>
      <w:r w:rsidR="0038535D">
        <w:t>4</w:t>
      </w:r>
      <w:r w:rsidRPr="009351FD">
        <w:tab/>
      </w:r>
      <w:r w:rsidR="00C76D94">
        <w:tab/>
      </w:r>
      <w:r w:rsidRPr="009351FD">
        <w:t>imm8</w:t>
      </w:r>
      <w:r>
        <w:t>:</w:t>
      </w:r>
      <w:r w:rsidR="0038535D">
        <w:t>8</w:t>
      </w:r>
    </w:p>
    <w:p w14:paraId="306E035B" w14:textId="77777777" w:rsidR="001F142F" w:rsidRDefault="001F142F" w:rsidP="001F142F"/>
    <w:p w14:paraId="07838477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 xml:space="preserve">What is the value for the </w:t>
      </w:r>
      <w:r w:rsidRPr="00DC58E9">
        <w:rPr>
          <w:b/>
          <w:bCs/>
        </w:rPr>
        <w:t>op</w:t>
      </w:r>
      <w:r>
        <w:t xml:space="preserve"> field in Data-processing instructions?</w:t>
      </w:r>
    </w:p>
    <w:p w14:paraId="5B7D8ADE" w14:textId="7E4994EC" w:rsidR="001F142F" w:rsidRDefault="00A3615A" w:rsidP="00A3615A">
      <w:r>
        <w:t>Is always 00 for data-processing instructions.</w:t>
      </w:r>
    </w:p>
    <w:p w14:paraId="7A4544FB" w14:textId="77777777" w:rsidR="001F142F" w:rsidRDefault="001F142F" w:rsidP="001F142F"/>
    <w:p w14:paraId="4E744552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 xml:space="preserve">How is the value of the </w:t>
      </w:r>
      <w:proofErr w:type="spellStart"/>
      <w:r w:rsidRPr="00DC58E9">
        <w:rPr>
          <w:b/>
          <w:bCs/>
        </w:rPr>
        <w:t>cond</w:t>
      </w:r>
      <w:proofErr w:type="spellEnd"/>
      <w:r>
        <w:t xml:space="preserve"> field determined for each of the two instructions?</w:t>
      </w:r>
    </w:p>
    <w:p w14:paraId="5D94499B" w14:textId="2B6769A2" w:rsidR="001F142F" w:rsidRDefault="002D0A12" w:rsidP="001F142F">
      <w:r>
        <w:t xml:space="preserve">1110 – </w:t>
      </w:r>
      <w:r w:rsidR="00D83D96">
        <w:t>ignored</w:t>
      </w:r>
    </w:p>
    <w:p w14:paraId="3D3DDF62" w14:textId="0F54E010" w:rsidR="00D83D96" w:rsidRDefault="002D0A12" w:rsidP="001F142F">
      <w:r>
        <w:t xml:space="preserve">1011 </w:t>
      </w:r>
      <w:r w:rsidR="00D83D96">
        <w:t>–</w:t>
      </w:r>
      <w:r>
        <w:t xml:space="preserve"> </w:t>
      </w:r>
      <w:r w:rsidR="00492519">
        <w:t>signed less than</w:t>
      </w:r>
    </w:p>
    <w:p w14:paraId="1CD8B1F4" w14:textId="77777777" w:rsidR="001F142F" w:rsidRDefault="001F142F" w:rsidP="001F142F"/>
    <w:p w14:paraId="402F8DAC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 xml:space="preserve">How is the value of </w:t>
      </w:r>
      <w:r w:rsidRPr="006C0262">
        <w:rPr>
          <w:b/>
          <w:bCs/>
        </w:rPr>
        <w:t xml:space="preserve">I, </w:t>
      </w:r>
      <w:proofErr w:type="spellStart"/>
      <w:r w:rsidRPr="006C0262">
        <w:rPr>
          <w:b/>
          <w:bCs/>
        </w:rPr>
        <w:t>cmd</w:t>
      </w:r>
      <w:proofErr w:type="spellEnd"/>
      <w:r w:rsidRPr="006C0262">
        <w:rPr>
          <w:b/>
          <w:bCs/>
        </w:rPr>
        <w:t>, and S</w:t>
      </w:r>
      <w:r>
        <w:t xml:space="preserve"> determined for each of the two instructions?</w:t>
      </w:r>
    </w:p>
    <w:p w14:paraId="7B5AC384" w14:textId="65358819" w:rsidR="001F142F" w:rsidRDefault="006856F1" w:rsidP="001F142F">
      <w:r>
        <w:t xml:space="preserve">I: if source </w:t>
      </w:r>
      <w:r w:rsidR="002B296B">
        <w:t xml:space="preserve">(Src2) </w:t>
      </w:r>
      <w:r>
        <w:t>is immediate</w:t>
      </w:r>
      <w:r w:rsidR="00B86372">
        <w:t xml:space="preserve"> = 1, if register = 0</w:t>
      </w:r>
    </w:p>
    <w:p w14:paraId="49B24800" w14:textId="4F838D2E" w:rsidR="006856F1" w:rsidRDefault="006856F1" w:rsidP="001F142F">
      <w:proofErr w:type="spellStart"/>
      <w:r>
        <w:t>Cmd</w:t>
      </w:r>
      <w:proofErr w:type="spellEnd"/>
      <w:r>
        <w:t xml:space="preserve">: </w:t>
      </w:r>
      <w:r w:rsidR="004A7B6D">
        <w:t>Data processing instruction (add/sub)</w:t>
      </w:r>
    </w:p>
    <w:p w14:paraId="7E782067" w14:textId="7CEFE3EC" w:rsidR="00B86372" w:rsidRDefault="00B86372" w:rsidP="001F142F">
      <w:r>
        <w:t xml:space="preserve">S: </w:t>
      </w:r>
      <w:r w:rsidR="002B296B">
        <w:t xml:space="preserve">Determines if </w:t>
      </w:r>
    </w:p>
    <w:p w14:paraId="640B9C75" w14:textId="77777777" w:rsidR="001F142F" w:rsidRDefault="001F142F" w:rsidP="001F142F"/>
    <w:p w14:paraId="2C7E17EF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>How were the registers translated to numbers?</w:t>
      </w:r>
    </w:p>
    <w:p w14:paraId="7C690715" w14:textId="6D7D1C12" w:rsidR="001F142F" w:rsidRDefault="00D70B4C" w:rsidP="001F142F">
      <w:r>
        <w:t>Their register number is translated into binary.</w:t>
      </w:r>
      <w:r w:rsidR="00CD5EE3">
        <w:t xml:space="preserve"> (R5 =</w:t>
      </w:r>
      <w:r w:rsidR="00950169">
        <w:t xml:space="preserve"> decimal 5 =</w:t>
      </w:r>
      <w:r w:rsidR="00CD5EE3">
        <w:t xml:space="preserve"> binary 5 = 0101)</w:t>
      </w:r>
    </w:p>
    <w:p w14:paraId="6441B9F8" w14:textId="58B55638" w:rsidR="005D5B45" w:rsidRDefault="005D5B45">
      <w:r>
        <w:br w:type="page"/>
      </w:r>
    </w:p>
    <w:p w14:paraId="3FB99369" w14:textId="77777777" w:rsidR="001F142F" w:rsidRDefault="001F142F" w:rsidP="001F142F"/>
    <w:p w14:paraId="48885D59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 xml:space="preserve">For </w:t>
      </w:r>
      <w:proofErr w:type="gramStart"/>
      <w:r>
        <w:t>example</w:t>
      </w:r>
      <w:proofErr w:type="gramEnd"/>
      <w:r>
        <w:t xml:space="preserve"> 2, the constant 400 requires more than 8 bits. So then how do we encode the constant 400 in the machine code?</w:t>
      </w:r>
    </w:p>
    <w:p w14:paraId="3271FBA5" w14:textId="78526048" w:rsidR="001F142F" w:rsidRDefault="002F51ED" w:rsidP="001F142F">
      <w:r>
        <w:t xml:space="preserve">Uses rotation. Need to encode 400 as a rotation by an even number of digits. </w:t>
      </w:r>
    </w:p>
    <w:p w14:paraId="47851CF9" w14:textId="77777777" w:rsidR="005D5B45" w:rsidRDefault="001542D4" w:rsidP="001F142F">
      <w:r>
        <w:t xml:space="preserve">400 -&gt; 32 </w:t>
      </w:r>
      <w:proofErr w:type="gramStart"/>
      <w:r>
        <w:t>bit</w:t>
      </w:r>
      <w:proofErr w:type="gramEnd"/>
      <w:r>
        <w:t xml:space="preserve"> binary 00</w:t>
      </w:r>
      <w:r w:rsidR="008B0CA9">
        <w:t>000…</w:t>
      </w:r>
      <w:r w:rsidR="008B0CA9" w:rsidRPr="008B0CA9">
        <w:rPr>
          <w:u w:val="single"/>
        </w:rPr>
        <w:t>000011001</w:t>
      </w:r>
      <w:r w:rsidR="008B0CA9">
        <w:t xml:space="preserve">0000. </w:t>
      </w:r>
    </w:p>
    <w:p w14:paraId="6A7AFAE1" w14:textId="77777777" w:rsidR="005D5B45" w:rsidRDefault="009D116A" w:rsidP="001F142F">
      <w:r>
        <w:t>How many left rotations to get 11001 into the lowest 8 bits?</w:t>
      </w:r>
      <w:r w:rsidR="002211C1">
        <w:t xml:space="preserve"> With 4 right rotations = </w:t>
      </w:r>
      <w:r w:rsidR="00046CDE">
        <w:t>32 – 4 left rotations = 28 left rotations.</w:t>
      </w:r>
      <w:r w:rsidR="002211C1">
        <w:t xml:space="preserve"> </w:t>
      </w:r>
    </w:p>
    <w:p w14:paraId="5DAD9F04" w14:textId="77777777" w:rsidR="00F4604E" w:rsidRDefault="00046CDE" w:rsidP="001F142F">
      <w:r>
        <w:t xml:space="preserve">Now we have </w:t>
      </w:r>
      <w:r w:rsidR="002211C1">
        <w:t>00000…00011001.</w:t>
      </w:r>
      <w:r w:rsidR="00740AC3">
        <w:t xml:space="preserve"> </w:t>
      </w:r>
    </w:p>
    <w:p w14:paraId="53DE6675" w14:textId="49DA7B01" w:rsidR="005D5B45" w:rsidRDefault="00740AC3" w:rsidP="001F142F">
      <w:r>
        <w:t xml:space="preserve">You don’t lose 1’s and 0’s with rotations, they just hop to the other side. </w:t>
      </w:r>
    </w:p>
    <w:p w14:paraId="27E5EE15" w14:textId="68BA4B7F" w:rsidR="001542D4" w:rsidRDefault="00A973F8" w:rsidP="001F142F">
      <w:r>
        <w:t>28/2 = 14 left rotations by 2 digits</w:t>
      </w:r>
      <w:r w:rsidR="005D5B45">
        <w:t xml:space="preserve"> (this is just how it was coded). </w:t>
      </w:r>
    </w:p>
    <w:p w14:paraId="4DEF2851" w14:textId="2B2CD8AD" w:rsidR="00F4604E" w:rsidRDefault="00F4604E" w:rsidP="001F142F">
      <w:r>
        <w:t>Imm8 = 00011001 = 0x19 = or as decimal</w:t>
      </w:r>
    </w:p>
    <w:p w14:paraId="72812103" w14:textId="688C71D1" w:rsidR="00F4604E" w:rsidRDefault="00F4604E" w:rsidP="001F142F">
      <w:r>
        <w:t>Rot = 14</w:t>
      </w:r>
    </w:p>
    <w:p w14:paraId="6EF73B03" w14:textId="1D9FC4FF" w:rsidR="00BB5A58" w:rsidRDefault="00BB5A58" w:rsidP="001F142F"/>
    <w:p w14:paraId="15553B7D" w14:textId="0F7B71B0" w:rsidR="00BB5A58" w:rsidRPr="00BB5A58" w:rsidRDefault="00BB5A58" w:rsidP="001F142F">
      <w:r>
        <w:rPr>
          <w:b/>
          <w:bCs/>
        </w:rPr>
        <w:t>Pages 332</w:t>
      </w:r>
      <w:r w:rsidR="00974360">
        <w:rPr>
          <w:b/>
          <w:bCs/>
        </w:rPr>
        <w:t xml:space="preserve"> (condition)</w:t>
      </w:r>
      <w:r>
        <w:rPr>
          <w:b/>
          <w:bCs/>
        </w:rPr>
        <w:t xml:space="preserve"> &amp; 660</w:t>
      </w:r>
      <w:r w:rsidR="00974360">
        <w:rPr>
          <w:b/>
          <w:bCs/>
        </w:rPr>
        <w:t xml:space="preserve"> (operation)</w:t>
      </w:r>
    </w:p>
    <w:p w14:paraId="59CFBA63" w14:textId="77777777" w:rsidR="001F142F" w:rsidRDefault="001F142F" w:rsidP="001F142F"/>
    <w:p w14:paraId="112E52D1" w14:textId="77777777" w:rsidR="001F142F" w:rsidRPr="00304456" w:rsidRDefault="001F142F" w:rsidP="001F142F">
      <w:pPr>
        <w:pStyle w:val="ListParagraph"/>
        <w:numPr>
          <w:ilvl w:val="0"/>
          <w:numId w:val="3"/>
        </w:numPr>
        <w:rPr>
          <w:rFonts w:ascii="Consolas" w:hAnsi="Consolas"/>
        </w:rPr>
      </w:pPr>
      <w:r>
        <w:t>How are steps (ii) and (iii) related?</w:t>
      </w:r>
    </w:p>
    <w:p w14:paraId="60DD32CB" w14:textId="561F307D" w:rsidR="001F142F" w:rsidRDefault="00CD5EE3" w:rsidP="001F142F">
      <w:pPr>
        <w:rPr>
          <w:rFonts w:ascii="Consolas" w:hAnsi="Consolas"/>
        </w:rPr>
      </w:pPr>
      <w:r>
        <w:rPr>
          <w:rFonts w:ascii="Consolas" w:hAnsi="Consolas"/>
        </w:rPr>
        <w:t>Step ii still has some decimal numbers, so step iii finishes the conversion to binary.</w:t>
      </w:r>
    </w:p>
    <w:p w14:paraId="4F8B39B0" w14:textId="77777777" w:rsidR="00CD5EE3" w:rsidRPr="00304456" w:rsidRDefault="00CD5EE3" w:rsidP="001F142F">
      <w:pPr>
        <w:rPr>
          <w:rFonts w:ascii="Consolas" w:hAnsi="Consolas"/>
        </w:rPr>
      </w:pPr>
    </w:p>
    <w:p w14:paraId="20F292A7" w14:textId="77777777" w:rsidR="001F142F" w:rsidRDefault="001F142F" w:rsidP="001F142F">
      <w:pPr>
        <w:pStyle w:val="ListParagraph"/>
        <w:numPr>
          <w:ilvl w:val="0"/>
          <w:numId w:val="3"/>
        </w:numPr>
        <w:rPr>
          <w:rFonts w:ascii="Helvetica" w:hAnsi="Helvetica"/>
        </w:rPr>
      </w:pPr>
      <w:r w:rsidRPr="00B74778">
        <w:rPr>
          <w:rFonts w:ascii="Helvetica" w:hAnsi="Helvetica"/>
        </w:rPr>
        <w:t>How are steps</w:t>
      </w:r>
      <w:r>
        <w:rPr>
          <w:rFonts w:ascii="Helvetica" w:hAnsi="Helvetica"/>
        </w:rPr>
        <w:t xml:space="preserve"> (iii) and (iv) related?</w:t>
      </w:r>
    </w:p>
    <w:p w14:paraId="14F0E2A4" w14:textId="0311D60A" w:rsidR="001F142F" w:rsidRDefault="00EF6467" w:rsidP="001F142F">
      <w:pPr>
        <w:rPr>
          <w:rFonts w:ascii="Helvetica" w:hAnsi="Helvetica"/>
        </w:rPr>
      </w:pPr>
      <w:r>
        <w:rPr>
          <w:rFonts w:ascii="Helvetica" w:hAnsi="Helvetica"/>
        </w:rPr>
        <w:t>Step iv just gets rid of what each number means</w:t>
      </w:r>
      <w:r w:rsidR="00A3615A">
        <w:rPr>
          <w:rFonts w:ascii="Helvetica" w:hAnsi="Helvetica"/>
        </w:rPr>
        <w:t xml:space="preserve"> and translates to hexadecimal</w:t>
      </w:r>
      <w:r>
        <w:rPr>
          <w:rFonts w:ascii="Helvetica" w:hAnsi="Helvetica"/>
        </w:rPr>
        <w:t xml:space="preserve">. It is what the computer </w:t>
      </w:r>
      <w:proofErr w:type="gramStart"/>
      <w:r w:rsidR="002755F5">
        <w:rPr>
          <w:rFonts w:ascii="Helvetica" w:hAnsi="Helvetica"/>
        </w:rPr>
        <w:t>actually</w:t>
      </w:r>
      <w:r>
        <w:rPr>
          <w:rFonts w:ascii="Helvetica" w:hAnsi="Helvetica"/>
        </w:rPr>
        <w:t xml:space="preserve"> </w:t>
      </w:r>
      <w:r w:rsidR="002755F5">
        <w:rPr>
          <w:rFonts w:ascii="Helvetica" w:hAnsi="Helvetica"/>
        </w:rPr>
        <w:t>receives</w:t>
      </w:r>
      <w:proofErr w:type="gramEnd"/>
      <w:r w:rsidR="003F6876">
        <w:rPr>
          <w:rFonts w:ascii="Helvetica" w:hAnsi="Helvetica"/>
        </w:rPr>
        <w:t xml:space="preserve"> and </w:t>
      </w:r>
      <w:r w:rsidR="002755F5">
        <w:rPr>
          <w:rFonts w:ascii="Helvetica" w:hAnsi="Helvetica"/>
        </w:rPr>
        <w:t>reads</w:t>
      </w:r>
      <w:r>
        <w:rPr>
          <w:rFonts w:ascii="Helvetica" w:hAnsi="Helvetica"/>
        </w:rPr>
        <w:t>.</w:t>
      </w:r>
    </w:p>
    <w:p w14:paraId="78337C79" w14:textId="77777777" w:rsidR="001F142F" w:rsidRPr="000259C6" w:rsidRDefault="001F142F" w:rsidP="001F142F">
      <w:pPr>
        <w:rPr>
          <w:rFonts w:ascii="Helvetica" w:hAnsi="Helvetica"/>
        </w:rPr>
      </w:pPr>
    </w:p>
    <w:p w14:paraId="6A3B386C" w14:textId="77777777" w:rsidR="001F142F" w:rsidRDefault="001F142F" w:rsidP="001F142F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How are the two numbers in step (iv) related?</w:t>
      </w:r>
    </w:p>
    <w:p w14:paraId="7CF07AD8" w14:textId="580208F6" w:rsidR="001F142F" w:rsidRDefault="00613F9A" w:rsidP="001F142F">
      <w:pPr>
        <w:rPr>
          <w:rFonts w:ascii="Helvetica" w:hAnsi="Helvetica"/>
        </w:rPr>
      </w:pPr>
      <w:r>
        <w:rPr>
          <w:rFonts w:ascii="Helvetica" w:hAnsi="Helvetica"/>
        </w:rPr>
        <w:t xml:space="preserve">It is </w:t>
      </w:r>
      <w:r w:rsidR="007643E7">
        <w:rPr>
          <w:rFonts w:ascii="Helvetica" w:hAnsi="Helvetica"/>
        </w:rPr>
        <w:t>the binary and hexadecimal versions of the same number.</w:t>
      </w:r>
    </w:p>
    <w:p w14:paraId="30A5BB16" w14:textId="77777777" w:rsidR="001F142F" w:rsidRDefault="001F142F" w:rsidP="001F142F">
      <w:pPr>
        <w:rPr>
          <w:rFonts w:ascii="Helvetica" w:hAnsi="Helvetica"/>
        </w:rPr>
      </w:pPr>
    </w:p>
    <w:p w14:paraId="61071654" w14:textId="77777777" w:rsidR="001F142F" w:rsidRDefault="001F142F" w:rsidP="001F142F">
      <w:pPr>
        <w:rPr>
          <w:rFonts w:ascii="Helvetica" w:hAnsi="Helvetica"/>
        </w:rPr>
      </w:pPr>
    </w:p>
    <w:p w14:paraId="67F07E76" w14:textId="77777777" w:rsidR="001F142F" w:rsidRDefault="001F142F" w:rsidP="001F142F">
      <w:pPr>
        <w:rPr>
          <w:rFonts w:ascii="Helvetica" w:hAnsi="Helvetica"/>
        </w:rPr>
      </w:pPr>
    </w:p>
    <w:p w14:paraId="10306EEE" w14:textId="77777777" w:rsidR="001F142F" w:rsidRDefault="001F142F" w:rsidP="001F142F">
      <w:pPr>
        <w:pStyle w:val="ListParagraph"/>
        <w:numPr>
          <w:ilvl w:val="0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>Give a short description (1 sentence or less) for each step.</w:t>
      </w:r>
    </w:p>
    <w:p w14:paraId="2D1C4FD1" w14:textId="038AB92C" w:rsidR="001F142F" w:rsidRDefault="001F142F" w:rsidP="001F142F">
      <w:pPr>
        <w:pStyle w:val="ListParagraph"/>
        <w:numPr>
          <w:ilvl w:val="2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7643E7">
        <w:rPr>
          <w:rFonts w:ascii="Helvetica" w:hAnsi="Helvetica"/>
        </w:rPr>
        <w:t xml:space="preserve">Step 1 </w:t>
      </w:r>
      <w:r w:rsidR="005779AB">
        <w:rPr>
          <w:rFonts w:ascii="Helvetica" w:hAnsi="Helvetica"/>
        </w:rPr>
        <w:t>sets up categories</w:t>
      </w:r>
      <w:r w:rsidR="00C65760">
        <w:rPr>
          <w:rFonts w:ascii="Helvetica" w:hAnsi="Helvetica"/>
        </w:rPr>
        <w:t>/format</w:t>
      </w:r>
      <w:r w:rsidR="005779AB">
        <w:rPr>
          <w:rFonts w:ascii="Helvetica" w:hAnsi="Helvetica"/>
        </w:rPr>
        <w:t xml:space="preserve"> of what the instruction is doing. </w:t>
      </w:r>
    </w:p>
    <w:p w14:paraId="322ED6F9" w14:textId="77777777" w:rsidR="001F142F" w:rsidRDefault="001F142F" w:rsidP="001F142F">
      <w:pPr>
        <w:pStyle w:val="ListParagraph"/>
        <w:ind w:left="216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49F9E453" w14:textId="5FA650BB" w:rsidR="001F142F" w:rsidRDefault="001F142F" w:rsidP="001F142F">
      <w:pPr>
        <w:pStyle w:val="ListParagraph"/>
        <w:numPr>
          <w:ilvl w:val="2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A20C77">
        <w:rPr>
          <w:rFonts w:ascii="Helvetica" w:hAnsi="Helvetica"/>
        </w:rPr>
        <w:t>Step 2 fills in the categories of step 1 with numbers</w:t>
      </w:r>
    </w:p>
    <w:p w14:paraId="12B92423" w14:textId="77777777" w:rsidR="001F142F" w:rsidRPr="00402403" w:rsidRDefault="001F142F" w:rsidP="001F142F">
      <w:pPr>
        <w:pStyle w:val="ListParagraph"/>
        <w:ind w:left="2160"/>
        <w:rPr>
          <w:rFonts w:ascii="Helvetica" w:hAnsi="Helvetica"/>
        </w:rPr>
      </w:pPr>
      <w:r>
        <w:rPr>
          <w:rFonts w:ascii="Helvetica" w:hAnsi="Helvetica"/>
        </w:rPr>
        <w:t xml:space="preserve">  </w:t>
      </w:r>
      <w:r w:rsidRPr="00402403">
        <w:rPr>
          <w:rFonts w:ascii="Helvetica" w:hAnsi="Helvetica"/>
        </w:rPr>
        <w:t xml:space="preserve"> </w:t>
      </w:r>
    </w:p>
    <w:p w14:paraId="63AC2057" w14:textId="30386A03" w:rsidR="001F142F" w:rsidRDefault="001F142F" w:rsidP="001F142F">
      <w:pPr>
        <w:pStyle w:val="ListParagraph"/>
        <w:numPr>
          <w:ilvl w:val="2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 </w:t>
      </w:r>
      <w:r w:rsidR="00A20C77">
        <w:rPr>
          <w:rFonts w:ascii="Helvetica" w:hAnsi="Helvetica"/>
        </w:rPr>
        <w:t>Step 3 converts all numbers to binary</w:t>
      </w:r>
    </w:p>
    <w:p w14:paraId="5D618A56" w14:textId="77777777" w:rsidR="001F142F" w:rsidRDefault="001F142F" w:rsidP="001F142F">
      <w:pPr>
        <w:pStyle w:val="ListParagraph"/>
        <w:ind w:left="2160"/>
        <w:rPr>
          <w:rFonts w:ascii="Helvetica" w:hAnsi="Helvetica"/>
        </w:rPr>
      </w:pPr>
      <w:r>
        <w:rPr>
          <w:rFonts w:ascii="Helvetica" w:hAnsi="Helvetica"/>
        </w:rPr>
        <w:t xml:space="preserve"> </w:t>
      </w:r>
    </w:p>
    <w:p w14:paraId="0204F231" w14:textId="7A85FAB6" w:rsidR="001F142F" w:rsidRPr="002902DD" w:rsidRDefault="00A20C77" w:rsidP="001F142F">
      <w:pPr>
        <w:pStyle w:val="ListParagraph"/>
        <w:numPr>
          <w:ilvl w:val="2"/>
          <w:numId w:val="3"/>
        </w:numPr>
        <w:rPr>
          <w:rFonts w:ascii="Helvetica" w:hAnsi="Helvetica"/>
        </w:rPr>
      </w:pPr>
      <w:r>
        <w:rPr>
          <w:rFonts w:ascii="Helvetica" w:hAnsi="Helvetica"/>
        </w:rPr>
        <w:t xml:space="preserve">Step 4 removes the categories and puts </w:t>
      </w:r>
      <w:proofErr w:type="gramStart"/>
      <w:r>
        <w:rPr>
          <w:rFonts w:ascii="Helvetica" w:hAnsi="Helvetica"/>
        </w:rPr>
        <w:t>all of</w:t>
      </w:r>
      <w:proofErr w:type="gramEnd"/>
      <w:r>
        <w:rPr>
          <w:rFonts w:ascii="Helvetica" w:hAnsi="Helvetica"/>
        </w:rPr>
        <w:t xml:space="preserve"> the binary numbers in order. Also translates to hexadecimal. </w:t>
      </w:r>
    </w:p>
    <w:p w14:paraId="12CBF953" w14:textId="77777777" w:rsidR="001F142F" w:rsidRDefault="001F142F" w:rsidP="001F142F">
      <w:pPr>
        <w:pStyle w:val="Heading1"/>
      </w:pPr>
      <w:r>
        <w:t>Read this!</w:t>
      </w:r>
    </w:p>
    <w:p w14:paraId="3628AF7C" w14:textId="77777777" w:rsidR="001F142F" w:rsidRDefault="001F142F" w:rsidP="001F142F">
      <w:pPr>
        <w:pStyle w:val="Style1"/>
      </w:pPr>
      <w:r>
        <w:t xml:space="preserve">Having an </w:t>
      </w:r>
      <w:r w:rsidRPr="006E77B6">
        <w:t>arbitrary</w:t>
      </w:r>
      <w:r>
        <w:t xml:space="preserve"> mapping of instructions to binary numbers would be quite complex. What the computer architects did instead was quite intentional: they broke the instructions up into meaningful </w:t>
      </w:r>
      <w:r w:rsidRPr="00CF74CF">
        <w:rPr>
          <w:b/>
          <w:i/>
        </w:rPr>
        <w:t>fields</w:t>
      </w:r>
      <w:r>
        <w:t xml:space="preserve">, each specifying an attribute like an operand or the operation. </w:t>
      </w:r>
    </w:p>
    <w:p w14:paraId="51E0F9B8" w14:textId="77777777" w:rsidR="001F142F" w:rsidRDefault="001F142F" w:rsidP="001F142F">
      <w:pPr>
        <w:pStyle w:val="Heading1"/>
      </w:pPr>
      <w:r>
        <w:lastRenderedPageBreak/>
        <w:t>Exercises</w:t>
      </w:r>
    </w:p>
    <w:p w14:paraId="3ED8E13C" w14:textId="77777777" w:rsidR="001F142F" w:rsidRDefault="001F142F" w:rsidP="001F142F"/>
    <w:p w14:paraId="21458906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 xml:space="preserve">Translate the following instructions to machine code using the same steps as above. </w:t>
      </w:r>
    </w:p>
    <w:p w14:paraId="03A676F0" w14:textId="77777777" w:rsidR="001F142F" w:rsidRPr="00347BA6" w:rsidRDefault="001F142F" w:rsidP="001F142F">
      <w:pPr>
        <w:pStyle w:val="ListParagraph"/>
        <w:numPr>
          <w:ilvl w:val="1"/>
          <w:numId w:val="1"/>
        </w:numPr>
        <w:rPr>
          <w:rFonts w:ascii="Consolas" w:eastAsia="Times New Roman" w:hAnsi="Consolas"/>
        </w:rPr>
      </w:pPr>
      <w:proofErr w:type="spellStart"/>
      <w:r w:rsidRPr="00347BA6">
        <w:rPr>
          <w:rFonts w:ascii="Consolas" w:eastAsia="Times New Roman" w:hAnsi="Consolas"/>
          <w:color w:val="2D3B45"/>
          <w:shd w:val="clear" w:color="auto" w:fill="FFFFFF"/>
        </w:rPr>
        <w:t>or</w:t>
      </w:r>
      <w:r>
        <w:rPr>
          <w:rFonts w:ascii="Consolas" w:eastAsia="Times New Roman" w:hAnsi="Consolas"/>
          <w:color w:val="2D3B45"/>
          <w:shd w:val="clear" w:color="auto" w:fill="FFFFFF"/>
        </w:rPr>
        <w:t>req</w:t>
      </w:r>
      <w:proofErr w:type="spellEnd"/>
      <w:r w:rsidRPr="00347BA6">
        <w:rPr>
          <w:rFonts w:ascii="Consolas" w:eastAsia="Times New Roman" w:hAnsi="Consolas"/>
          <w:color w:val="2D3B45"/>
          <w:shd w:val="clear" w:color="auto" w:fill="FFFFFF"/>
        </w:rPr>
        <w:t xml:space="preserve"> </w:t>
      </w:r>
      <w:r>
        <w:rPr>
          <w:rFonts w:ascii="Consolas" w:eastAsia="Times New Roman" w:hAnsi="Consolas"/>
          <w:color w:val="2D3B45"/>
          <w:shd w:val="clear" w:color="auto" w:fill="FFFFFF"/>
        </w:rPr>
        <w:t>R12, R1, R8</w:t>
      </w:r>
    </w:p>
    <w:p w14:paraId="242D7ACE" w14:textId="77777777" w:rsidR="001F142F" w:rsidRPr="00347BA6" w:rsidRDefault="001F142F" w:rsidP="001F142F">
      <w:pPr>
        <w:rPr>
          <w:rFonts w:ascii="Consolas" w:eastAsia="Times New Roman" w:hAnsi="Consola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033"/>
        <w:gridCol w:w="1436"/>
        <w:gridCol w:w="863"/>
        <w:gridCol w:w="1033"/>
        <w:gridCol w:w="1033"/>
        <w:gridCol w:w="942"/>
        <w:gridCol w:w="942"/>
        <w:gridCol w:w="942"/>
      </w:tblGrid>
      <w:tr w:rsidR="00AD5A45" w14:paraId="05BE8B5E" w14:textId="1F4B72BA" w:rsidTr="007C1D02">
        <w:tc>
          <w:tcPr>
            <w:tcW w:w="1126" w:type="dxa"/>
          </w:tcPr>
          <w:p w14:paraId="34EB0346" w14:textId="3AC23DC5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proofErr w:type="spellStart"/>
            <w:r w:rsidRPr="00AD5A45">
              <w:rPr>
                <w:rFonts w:ascii="Helvetica" w:hAnsi="Helvetica"/>
                <w:b/>
                <w:sz w:val="22"/>
                <w:szCs w:val="22"/>
              </w:rPr>
              <w:t>cond</w:t>
            </w:r>
            <w:proofErr w:type="spellEnd"/>
          </w:p>
        </w:tc>
        <w:tc>
          <w:tcPr>
            <w:tcW w:w="1033" w:type="dxa"/>
          </w:tcPr>
          <w:p w14:paraId="36E95A90" w14:textId="4ED29EB7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>op</w:t>
            </w:r>
          </w:p>
        </w:tc>
        <w:tc>
          <w:tcPr>
            <w:tcW w:w="1436" w:type="dxa"/>
          </w:tcPr>
          <w:p w14:paraId="314420C1" w14:textId="35342DB5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 xml:space="preserve">I / </w:t>
            </w:r>
            <w:proofErr w:type="spellStart"/>
            <w:r w:rsidRPr="00AD5A45">
              <w:rPr>
                <w:rFonts w:ascii="Helvetica" w:hAnsi="Helvetica"/>
                <w:b/>
                <w:sz w:val="22"/>
                <w:szCs w:val="22"/>
              </w:rPr>
              <w:t>cmd</w:t>
            </w:r>
            <w:proofErr w:type="spellEnd"/>
            <w:r w:rsidRPr="00AD5A45">
              <w:rPr>
                <w:rFonts w:ascii="Helvetica" w:hAnsi="Helvetica"/>
                <w:b/>
                <w:sz w:val="22"/>
                <w:szCs w:val="22"/>
              </w:rPr>
              <w:t xml:space="preserve"> / S</w:t>
            </w:r>
          </w:p>
        </w:tc>
        <w:tc>
          <w:tcPr>
            <w:tcW w:w="863" w:type="dxa"/>
          </w:tcPr>
          <w:p w14:paraId="1DA948CF" w14:textId="42BBD1D4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>Rn</w:t>
            </w:r>
          </w:p>
        </w:tc>
        <w:tc>
          <w:tcPr>
            <w:tcW w:w="1033" w:type="dxa"/>
          </w:tcPr>
          <w:p w14:paraId="025AE5A0" w14:textId="167A3F45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>Rd</w:t>
            </w:r>
          </w:p>
        </w:tc>
        <w:tc>
          <w:tcPr>
            <w:tcW w:w="1033" w:type="dxa"/>
          </w:tcPr>
          <w:p w14:paraId="7427D5FB" w14:textId="44C2C772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>shamt5</w:t>
            </w:r>
          </w:p>
        </w:tc>
        <w:tc>
          <w:tcPr>
            <w:tcW w:w="942" w:type="dxa"/>
          </w:tcPr>
          <w:p w14:paraId="3748FA7E" w14:textId="7F6A3528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proofErr w:type="spellStart"/>
            <w:r w:rsidRPr="00AD5A45">
              <w:rPr>
                <w:rFonts w:ascii="Helvetica" w:hAnsi="Helvetica"/>
                <w:b/>
                <w:sz w:val="22"/>
                <w:szCs w:val="22"/>
              </w:rPr>
              <w:t>sh</w:t>
            </w:r>
            <w:proofErr w:type="spellEnd"/>
          </w:p>
        </w:tc>
        <w:tc>
          <w:tcPr>
            <w:tcW w:w="942" w:type="dxa"/>
          </w:tcPr>
          <w:p w14:paraId="75DA0831" w14:textId="28862A15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>0</w:t>
            </w:r>
          </w:p>
        </w:tc>
        <w:tc>
          <w:tcPr>
            <w:tcW w:w="942" w:type="dxa"/>
          </w:tcPr>
          <w:p w14:paraId="2C7D18D9" w14:textId="3E09267F" w:rsidR="00AD5A45" w:rsidRPr="00AD5A45" w:rsidRDefault="00AD5A45" w:rsidP="00AD5A45">
            <w:pPr>
              <w:rPr>
                <w:rFonts w:ascii="Consolas" w:eastAsia="Times New Roman" w:hAnsi="Consolas"/>
                <w:sz w:val="22"/>
                <w:szCs w:val="22"/>
              </w:rPr>
            </w:pPr>
            <w:r w:rsidRPr="00AD5A45">
              <w:rPr>
                <w:rFonts w:ascii="Helvetica" w:hAnsi="Helvetica"/>
                <w:b/>
                <w:sz w:val="22"/>
                <w:szCs w:val="22"/>
              </w:rPr>
              <w:t>Rm</w:t>
            </w:r>
          </w:p>
        </w:tc>
      </w:tr>
      <w:tr w:rsidR="00AD5A45" w14:paraId="3CE79D91" w14:textId="42CBC810" w:rsidTr="007C1D02">
        <w:tc>
          <w:tcPr>
            <w:tcW w:w="1126" w:type="dxa"/>
          </w:tcPr>
          <w:p w14:paraId="79F55595" w14:textId="51ED60F8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0000</w:t>
            </w:r>
          </w:p>
        </w:tc>
        <w:tc>
          <w:tcPr>
            <w:tcW w:w="1033" w:type="dxa"/>
          </w:tcPr>
          <w:p w14:paraId="53E13D6C" w14:textId="537503EE" w:rsidR="00AD5A45" w:rsidRDefault="00A82E74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</w:t>
            </w:r>
          </w:p>
        </w:tc>
        <w:tc>
          <w:tcPr>
            <w:tcW w:w="1436" w:type="dxa"/>
          </w:tcPr>
          <w:p w14:paraId="02FE41AA" w14:textId="37EE64A9" w:rsidR="00AD5A45" w:rsidRDefault="00A82E74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</w:t>
            </w:r>
            <w:r w:rsidR="007C1D02">
              <w:rPr>
                <w:rFonts w:ascii="Consolas" w:eastAsia="Times New Roman" w:hAnsi="Consolas"/>
              </w:rPr>
              <w:t>1100</w:t>
            </w:r>
            <w:r>
              <w:rPr>
                <w:rFonts w:ascii="Consolas" w:eastAsia="Times New Roman" w:hAnsi="Consolas"/>
              </w:rPr>
              <w:t>0</w:t>
            </w:r>
          </w:p>
        </w:tc>
        <w:tc>
          <w:tcPr>
            <w:tcW w:w="863" w:type="dxa"/>
          </w:tcPr>
          <w:p w14:paraId="6F29B9AC" w14:textId="7AE90885" w:rsidR="00AD5A45" w:rsidRDefault="00D80AB6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1</w:t>
            </w:r>
          </w:p>
        </w:tc>
        <w:tc>
          <w:tcPr>
            <w:tcW w:w="1033" w:type="dxa"/>
          </w:tcPr>
          <w:p w14:paraId="2EC4EE0E" w14:textId="40DD0A83" w:rsidR="00AD5A45" w:rsidRDefault="00D80AB6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12</w:t>
            </w:r>
          </w:p>
        </w:tc>
        <w:tc>
          <w:tcPr>
            <w:tcW w:w="1033" w:type="dxa"/>
          </w:tcPr>
          <w:p w14:paraId="53ED4F26" w14:textId="58F8DAB7" w:rsidR="00AD5A45" w:rsidRDefault="00D80AB6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</w:t>
            </w:r>
          </w:p>
        </w:tc>
        <w:tc>
          <w:tcPr>
            <w:tcW w:w="942" w:type="dxa"/>
          </w:tcPr>
          <w:p w14:paraId="52024A42" w14:textId="5DEB76D2" w:rsidR="00AD5A45" w:rsidRDefault="00D80AB6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</w:t>
            </w:r>
          </w:p>
        </w:tc>
        <w:tc>
          <w:tcPr>
            <w:tcW w:w="942" w:type="dxa"/>
          </w:tcPr>
          <w:p w14:paraId="7A7C5C32" w14:textId="2D3A360D" w:rsidR="00AD5A45" w:rsidRDefault="00D80AB6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</w:t>
            </w:r>
          </w:p>
        </w:tc>
        <w:tc>
          <w:tcPr>
            <w:tcW w:w="942" w:type="dxa"/>
          </w:tcPr>
          <w:p w14:paraId="1EC6D765" w14:textId="122B20C6" w:rsidR="00AD5A45" w:rsidRDefault="00D80AB6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8</w:t>
            </w:r>
          </w:p>
        </w:tc>
      </w:tr>
      <w:tr w:rsidR="00AD5A45" w14:paraId="2E54B115" w14:textId="4BFF3DDC" w:rsidTr="007C1D02">
        <w:tc>
          <w:tcPr>
            <w:tcW w:w="1126" w:type="dxa"/>
          </w:tcPr>
          <w:p w14:paraId="1C94AA7B" w14:textId="228F8478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0000</w:t>
            </w:r>
          </w:p>
        </w:tc>
        <w:tc>
          <w:tcPr>
            <w:tcW w:w="1033" w:type="dxa"/>
          </w:tcPr>
          <w:p w14:paraId="0E5CEC41" w14:textId="18B31FCC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</w:t>
            </w:r>
          </w:p>
        </w:tc>
        <w:tc>
          <w:tcPr>
            <w:tcW w:w="1436" w:type="dxa"/>
          </w:tcPr>
          <w:p w14:paraId="1DE03C9A" w14:textId="0A84D72E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</w:t>
            </w:r>
            <w:r w:rsidR="007C1D02">
              <w:rPr>
                <w:rFonts w:ascii="Consolas" w:eastAsia="Times New Roman" w:hAnsi="Consolas"/>
              </w:rPr>
              <w:t xml:space="preserve"> 1100 </w:t>
            </w:r>
            <w:r>
              <w:rPr>
                <w:rFonts w:ascii="Consolas" w:eastAsia="Times New Roman" w:hAnsi="Consolas"/>
              </w:rPr>
              <w:t>0</w:t>
            </w:r>
          </w:p>
        </w:tc>
        <w:tc>
          <w:tcPr>
            <w:tcW w:w="863" w:type="dxa"/>
          </w:tcPr>
          <w:p w14:paraId="3E81A242" w14:textId="77908B29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0001</w:t>
            </w:r>
          </w:p>
        </w:tc>
        <w:tc>
          <w:tcPr>
            <w:tcW w:w="1033" w:type="dxa"/>
          </w:tcPr>
          <w:p w14:paraId="0E3A8E4E" w14:textId="772EDF02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1100</w:t>
            </w:r>
          </w:p>
        </w:tc>
        <w:tc>
          <w:tcPr>
            <w:tcW w:w="1033" w:type="dxa"/>
          </w:tcPr>
          <w:p w14:paraId="7771EF05" w14:textId="6A90FBFF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00000</w:t>
            </w:r>
          </w:p>
        </w:tc>
        <w:tc>
          <w:tcPr>
            <w:tcW w:w="942" w:type="dxa"/>
          </w:tcPr>
          <w:p w14:paraId="68EB84DB" w14:textId="0F7A0B98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00</w:t>
            </w:r>
          </w:p>
        </w:tc>
        <w:tc>
          <w:tcPr>
            <w:tcW w:w="942" w:type="dxa"/>
          </w:tcPr>
          <w:p w14:paraId="3C840743" w14:textId="581B77E5" w:rsidR="00AD5A45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0</w:t>
            </w:r>
          </w:p>
        </w:tc>
        <w:tc>
          <w:tcPr>
            <w:tcW w:w="942" w:type="dxa"/>
          </w:tcPr>
          <w:p w14:paraId="19F5100B" w14:textId="4C8A99DF" w:rsidR="00461A2C" w:rsidRDefault="00940243" w:rsidP="001F142F">
            <w:pPr>
              <w:rPr>
                <w:rFonts w:ascii="Consolas" w:eastAsia="Times New Roman" w:hAnsi="Consolas"/>
              </w:rPr>
            </w:pPr>
            <w:r>
              <w:rPr>
                <w:rFonts w:ascii="Consolas" w:eastAsia="Times New Roman" w:hAnsi="Consolas"/>
              </w:rPr>
              <w:t>1000</w:t>
            </w:r>
          </w:p>
        </w:tc>
      </w:tr>
    </w:tbl>
    <w:p w14:paraId="7FCCEB5A" w14:textId="77777777" w:rsidR="001F142F" w:rsidRDefault="001F142F" w:rsidP="001F142F">
      <w:pPr>
        <w:rPr>
          <w:rFonts w:ascii="Consolas" w:eastAsia="Times New Roman" w:hAnsi="Consolas"/>
        </w:rPr>
      </w:pPr>
    </w:p>
    <w:p w14:paraId="736DD693" w14:textId="77777777" w:rsidR="001F142F" w:rsidRDefault="001F142F" w:rsidP="001F142F">
      <w:pPr>
        <w:rPr>
          <w:rFonts w:ascii="Consolas" w:eastAsia="Times New Roman" w:hAnsi="Consolas"/>
        </w:rPr>
      </w:pPr>
    </w:p>
    <w:p w14:paraId="57CDC168" w14:textId="77777777" w:rsidR="001F142F" w:rsidRDefault="001F142F" w:rsidP="001F142F">
      <w:pPr>
        <w:rPr>
          <w:rFonts w:ascii="Consolas" w:eastAsia="Times New Roman" w:hAnsi="Consolas"/>
        </w:rPr>
      </w:pPr>
    </w:p>
    <w:p w14:paraId="0B81A44D" w14:textId="77777777" w:rsidR="001F142F" w:rsidRDefault="001F142F" w:rsidP="001F142F">
      <w:pPr>
        <w:rPr>
          <w:rFonts w:ascii="Consolas" w:eastAsia="Times New Roman" w:hAnsi="Consolas"/>
        </w:rPr>
      </w:pPr>
    </w:p>
    <w:p w14:paraId="0788D892" w14:textId="6F74AEC0" w:rsidR="001F142F" w:rsidRPr="00052B35" w:rsidRDefault="001F142F" w:rsidP="001F142F">
      <w:pPr>
        <w:rPr>
          <w:rFonts w:ascii="Helvetica" w:eastAsia="Times New Roman" w:hAnsi="Helvetica"/>
        </w:rPr>
      </w:pPr>
      <w:r w:rsidRPr="00052B35">
        <w:rPr>
          <w:rFonts w:ascii="Helvetica" w:eastAsia="Times New Roman" w:hAnsi="Helvetica"/>
        </w:rPr>
        <w:t>as binary:</w:t>
      </w:r>
      <w:r w:rsidR="00461A2C">
        <w:rPr>
          <w:rFonts w:ascii="Helvetica" w:eastAsia="Times New Roman" w:hAnsi="Helvetica"/>
        </w:rPr>
        <w:t xml:space="preserve"> </w:t>
      </w:r>
      <w:r w:rsidR="004E6CFA">
        <w:rPr>
          <w:rFonts w:ascii="Helvetica" w:eastAsia="Times New Roman" w:hAnsi="Helvetica"/>
        </w:rPr>
        <w:t>0000 00 011000 0001 1100 00000 00 0 1000</w:t>
      </w:r>
    </w:p>
    <w:p w14:paraId="27E90E2A" w14:textId="77777777" w:rsidR="001F142F" w:rsidRPr="00052B35" w:rsidRDefault="001F142F" w:rsidP="001F142F">
      <w:pPr>
        <w:rPr>
          <w:rFonts w:ascii="Helvetica" w:eastAsia="Times New Roman" w:hAnsi="Helvetica"/>
        </w:rPr>
      </w:pPr>
    </w:p>
    <w:p w14:paraId="32D132C8" w14:textId="59406888" w:rsidR="001F142F" w:rsidRPr="00052B35" w:rsidRDefault="001F142F" w:rsidP="001F142F">
      <w:pPr>
        <w:rPr>
          <w:rFonts w:ascii="Helvetica" w:eastAsia="Times New Roman" w:hAnsi="Helvetica"/>
        </w:rPr>
      </w:pPr>
      <w:r w:rsidRPr="00052B35">
        <w:rPr>
          <w:rFonts w:ascii="Helvetica" w:eastAsia="Times New Roman" w:hAnsi="Helvetica"/>
        </w:rPr>
        <w:t>as hexadecimal:</w:t>
      </w:r>
      <w:r w:rsidR="00461619">
        <w:rPr>
          <w:rFonts w:ascii="Helvetica" w:eastAsia="Times New Roman" w:hAnsi="Helvetica"/>
        </w:rPr>
        <w:t xml:space="preserve"> </w:t>
      </w:r>
      <w:r w:rsidR="00BB6679">
        <w:rPr>
          <w:rFonts w:ascii="Helvetica" w:eastAsia="Times New Roman" w:hAnsi="Helvetica"/>
        </w:rPr>
        <w:t>0x</w:t>
      </w:r>
      <w:r w:rsidR="00BB6679" w:rsidRPr="00BB6679">
        <w:rPr>
          <w:rFonts w:ascii="Helvetica" w:eastAsia="Times New Roman" w:hAnsi="Helvetica"/>
        </w:rPr>
        <w:t>181C008</w:t>
      </w:r>
    </w:p>
    <w:p w14:paraId="1E95EE1D" w14:textId="77777777" w:rsidR="001F142F" w:rsidRPr="00347BA6" w:rsidRDefault="001F142F" w:rsidP="001F142F">
      <w:pPr>
        <w:rPr>
          <w:rFonts w:ascii="Consolas" w:eastAsia="Times New Roman" w:hAnsi="Consolas"/>
        </w:rPr>
      </w:pPr>
    </w:p>
    <w:p w14:paraId="78DC7EA3" w14:textId="77777777" w:rsidR="001F142F" w:rsidRPr="00347BA6" w:rsidRDefault="001F142F" w:rsidP="001F142F">
      <w:pPr>
        <w:pStyle w:val="ListParagraph"/>
        <w:numPr>
          <w:ilvl w:val="1"/>
          <w:numId w:val="1"/>
        </w:numPr>
        <w:rPr>
          <w:rFonts w:ascii="Consolas" w:eastAsia="Times New Roman" w:hAnsi="Consolas"/>
        </w:rPr>
      </w:pPr>
      <w:proofErr w:type="spellStart"/>
      <w:r>
        <w:rPr>
          <w:rFonts w:ascii="Consolas" w:eastAsia="Times New Roman" w:hAnsi="Consolas"/>
        </w:rPr>
        <w:t>eor</w:t>
      </w:r>
      <w:proofErr w:type="spellEnd"/>
      <w:r w:rsidRPr="00347BA6">
        <w:rPr>
          <w:rFonts w:ascii="Consolas" w:eastAsia="Times New Roman" w:hAnsi="Consolas"/>
        </w:rPr>
        <w:t xml:space="preserve"> </w:t>
      </w:r>
      <w:r>
        <w:rPr>
          <w:rFonts w:ascii="Consolas" w:eastAsia="Times New Roman" w:hAnsi="Consolas"/>
        </w:rPr>
        <w:t>R7</w:t>
      </w:r>
      <w:r w:rsidRPr="00347BA6">
        <w:rPr>
          <w:rFonts w:ascii="Consolas" w:eastAsia="Times New Roman" w:hAnsi="Consolas"/>
        </w:rPr>
        <w:t xml:space="preserve">, </w:t>
      </w:r>
      <w:r>
        <w:rPr>
          <w:rFonts w:ascii="Consolas" w:eastAsia="Times New Roman" w:hAnsi="Consolas"/>
        </w:rPr>
        <w:t>R3, #25600</w:t>
      </w:r>
    </w:p>
    <w:p w14:paraId="3DF32495" w14:textId="77777777" w:rsidR="001F142F" w:rsidRDefault="001F142F" w:rsidP="001F142F">
      <w:pPr>
        <w:rPr>
          <w:rFonts w:ascii="Times New Roman" w:eastAsia="Times New Roman" w:hAnsi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81F7D" w14:paraId="236CB1C6" w14:textId="77777777" w:rsidTr="00D81F7D">
        <w:tc>
          <w:tcPr>
            <w:tcW w:w="1335" w:type="dxa"/>
          </w:tcPr>
          <w:p w14:paraId="2F0F005C" w14:textId="618B99F3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proofErr w:type="spellStart"/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cond</w:t>
            </w:r>
            <w:proofErr w:type="spellEnd"/>
          </w:p>
        </w:tc>
        <w:tc>
          <w:tcPr>
            <w:tcW w:w="1335" w:type="dxa"/>
          </w:tcPr>
          <w:p w14:paraId="6D8D93E6" w14:textId="439DDE5D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op</w:t>
            </w:r>
          </w:p>
        </w:tc>
        <w:tc>
          <w:tcPr>
            <w:tcW w:w="1336" w:type="dxa"/>
          </w:tcPr>
          <w:p w14:paraId="6B6FCD85" w14:textId="1A685C85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 xml:space="preserve">I / </w:t>
            </w:r>
            <w:proofErr w:type="spellStart"/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cmd</w:t>
            </w:r>
            <w:proofErr w:type="spellEnd"/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 xml:space="preserve"> / S</w:t>
            </w:r>
          </w:p>
        </w:tc>
        <w:tc>
          <w:tcPr>
            <w:tcW w:w="1336" w:type="dxa"/>
          </w:tcPr>
          <w:p w14:paraId="3B2C67F8" w14:textId="30B21FC7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Rn</w:t>
            </w:r>
          </w:p>
        </w:tc>
        <w:tc>
          <w:tcPr>
            <w:tcW w:w="1336" w:type="dxa"/>
          </w:tcPr>
          <w:p w14:paraId="319D6A4A" w14:textId="3C79D761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Rd</w:t>
            </w:r>
          </w:p>
        </w:tc>
        <w:tc>
          <w:tcPr>
            <w:tcW w:w="1336" w:type="dxa"/>
          </w:tcPr>
          <w:p w14:paraId="7F036083" w14:textId="29488605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rot</w:t>
            </w:r>
          </w:p>
        </w:tc>
        <w:tc>
          <w:tcPr>
            <w:tcW w:w="1336" w:type="dxa"/>
          </w:tcPr>
          <w:p w14:paraId="3F9A744E" w14:textId="5E4A493A" w:rsidR="00D81F7D" w:rsidRPr="00D81F7D" w:rsidRDefault="00D81F7D" w:rsidP="00D81F7D">
            <w:pPr>
              <w:rPr>
                <w:rFonts w:ascii="Times New Roman" w:eastAsia="Times New Roman" w:hAnsi="Times New Roman"/>
                <w:sz w:val="22"/>
                <w:szCs w:val="22"/>
              </w:rPr>
            </w:pPr>
            <w:r w:rsidRPr="00D81F7D">
              <w:rPr>
                <w:rFonts w:ascii="Helvetica" w:hAnsi="Helvetica" w:cs="Calibri"/>
                <w:b/>
                <w:bCs/>
                <w:sz w:val="22"/>
                <w:szCs w:val="22"/>
              </w:rPr>
              <w:t>imm8</w:t>
            </w:r>
          </w:p>
        </w:tc>
      </w:tr>
      <w:tr w:rsidR="00D81F7D" w14:paraId="7A6A5D05" w14:textId="77777777" w:rsidTr="00D81F7D">
        <w:tc>
          <w:tcPr>
            <w:tcW w:w="1335" w:type="dxa"/>
          </w:tcPr>
          <w:p w14:paraId="1BECBFD0" w14:textId="575FC05B" w:rsidR="00D81F7D" w:rsidRDefault="002E70E3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1110</w:t>
            </w:r>
          </w:p>
        </w:tc>
        <w:tc>
          <w:tcPr>
            <w:tcW w:w="1335" w:type="dxa"/>
          </w:tcPr>
          <w:p w14:paraId="648761F5" w14:textId="37D5C652" w:rsidR="00D81F7D" w:rsidRDefault="0080377D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</w:t>
            </w:r>
          </w:p>
        </w:tc>
        <w:tc>
          <w:tcPr>
            <w:tcW w:w="1336" w:type="dxa"/>
          </w:tcPr>
          <w:p w14:paraId="38C5D436" w14:textId="3233BA85" w:rsidR="00D81F7D" w:rsidRDefault="0080377D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 xml:space="preserve">1 </w:t>
            </w:r>
            <w:r w:rsidR="00053129">
              <w:rPr>
                <w:rFonts w:ascii="Times New Roman" w:eastAsia="Times New Roman" w:hAnsi="Times New Roman"/>
              </w:rPr>
              <w:t>0001 0</w:t>
            </w:r>
          </w:p>
        </w:tc>
        <w:tc>
          <w:tcPr>
            <w:tcW w:w="1336" w:type="dxa"/>
          </w:tcPr>
          <w:p w14:paraId="186AFE27" w14:textId="51CED4F8" w:rsidR="00D81F7D" w:rsidRDefault="00053129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3</w:t>
            </w:r>
          </w:p>
        </w:tc>
        <w:tc>
          <w:tcPr>
            <w:tcW w:w="1336" w:type="dxa"/>
          </w:tcPr>
          <w:p w14:paraId="5BA4CC2C" w14:textId="06CD00D2" w:rsidR="00D81F7D" w:rsidRDefault="00053129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7</w:t>
            </w:r>
          </w:p>
        </w:tc>
        <w:tc>
          <w:tcPr>
            <w:tcW w:w="1336" w:type="dxa"/>
          </w:tcPr>
          <w:p w14:paraId="5C39A20D" w14:textId="4F5D5641" w:rsidR="00D81F7D" w:rsidRDefault="00203FFD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</w:t>
            </w:r>
          </w:p>
        </w:tc>
        <w:tc>
          <w:tcPr>
            <w:tcW w:w="1336" w:type="dxa"/>
          </w:tcPr>
          <w:p w14:paraId="2A0AC668" w14:textId="296205AF" w:rsidR="00D81F7D" w:rsidRPr="006A43B0" w:rsidRDefault="00F664E5" w:rsidP="00D81F7D">
            <w:pPr>
              <w:rPr>
                <w:rFonts w:ascii="Times New Roman" w:eastAsia="Times New Roman" w:hAnsi="Times New Roman"/>
                <w:vertAlign w:val="subscript"/>
              </w:rPr>
            </w:pPr>
            <w:r>
              <w:rPr>
                <w:rFonts w:ascii="Times New Roman" w:eastAsia="Times New Roman" w:hAnsi="Times New Roman"/>
              </w:rPr>
              <w:t>0x</w:t>
            </w:r>
            <w:r w:rsidR="006A43B0">
              <w:rPr>
                <w:rFonts w:ascii="Times New Roman" w:eastAsia="Times New Roman" w:hAnsi="Times New Roman"/>
              </w:rPr>
              <w:t>19</w:t>
            </w:r>
            <w:r w:rsidR="006A43B0">
              <w:rPr>
                <w:rFonts w:ascii="Times New Roman" w:eastAsia="Times New Roman" w:hAnsi="Times New Roman"/>
                <w:vertAlign w:val="subscript"/>
              </w:rPr>
              <w:t>16</w:t>
            </w:r>
          </w:p>
        </w:tc>
      </w:tr>
      <w:tr w:rsidR="00D81F7D" w14:paraId="1445A205" w14:textId="77777777" w:rsidTr="00D81F7D">
        <w:tc>
          <w:tcPr>
            <w:tcW w:w="1335" w:type="dxa"/>
          </w:tcPr>
          <w:p w14:paraId="5D7F6F77" w14:textId="485F55CF" w:rsidR="00D81F7D" w:rsidRDefault="002E70E3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1110</w:t>
            </w:r>
          </w:p>
        </w:tc>
        <w:tc>
          <w:tcPr>
            <w:tcW w:w="1335" w:type="dxa"/>
          </w:tcPr>
          <w:p w14:paraId="7CE422BC" w14:textId="1DB8A58A" w:rsidR="00D81F7D" w:rsidRDefault="002E70E3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</w:t>
            </w:r>
          </w:p>
        </w:tc>
        <w:tc>
          <w:tcPr>
            <w:tcW w:w="1336" w:type="dxa"/>
          </w:tcPr>
          <w:p w14:paraId="571585D3" w14:textId="6C9F5C19" w:rsidR="00D81F7D" w:rsidRDefault="002E70E3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100010</w:t>
            </w:r>
          </w:p>
        </w:tc>
        <w:tc>
          <w:tcPr>
            <w:tcW w:w="1336" w:type="dxa"/>
          </w:tcPr>
          <w:p w14:paraId="6FBBCF7C" w14:textId="22873301" w:rsidR="00D81F7D" w:rsidRDefault="002E70E3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0011</w:t>
            </w:r>
          </w:p>
        </w:tc>
        <w:tc>
          <w:tcPr>
            <w:tcW w:w="1336" w:type="dxa"/>
          </w:tcPr>
          <w:p w14:paraId="1313AE1A" w14:textId="160EB90A" w:rsidR="00D81F7D" w:rsidRDefault="002E70E3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0111</w:t>
            </w:r>
          </w:p>
        </w:tc>
        <w:tc>
          <w:tcPr>
            <w:tcW w:w="1336" w:type="dxa"/>
          </w:tcPr>
          <w:p w14:paraId="750ADE34" w14:textId="17E69765" w:rsidR="00D81F7D" w:rsidRDefault="007D54FA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1011</w:t>
            </w:r>
          </w:p>
        </w:tc>
        <w:tc>
          <w:tcPr>
            <w:tcW w:w="1336" w:type="dxa"/>
          </w:tcPr>
          <w:p w14:paraId="3CFB6B06" w14:textId="4840CA25" w:rsidR="00D81F7D" w:rsidRDefault="007D54FA" w:rsidP="00D81F7D">
            <w:pPr>
              <w:rPr>
                <w:rFonts w:ascii="Times New Roman" w:eastAsia="Times New Roman" w:hAnsi="Times New Roman"/>
              </w:rPr>
            </w:pPr>
            <w:r>
              <w:rPr>
                <w:rFonts w:ascii="Times New Roman" w:eastAsia="Times New Roman" w:hAnsi="Times New Roman"/>
              </w:rPr>
              <w:t>00011001</w:t>
            </w:r>
          </w:p>
        </w:tc>
      </w:tr>
    </w:tbl>
    <w:p w14:paraId="33CF3B3A" w14:textId="77777777" w:rsidR="001F142F" w:rsidRDefault="001F142F" w:rsidP="001F142F">
      <w:pPr>
        <w:rPr>
          <w:rFonts w:ascii="Times New Roman" w:eastAsia="Times New Roman" w:hAnsi="Times New Roman"/>
        </w:rPr>
      </w:pPr>
    </w:p>
    <w:p w14:paraId="301FE468" w14:textId="77777777" w:rsidR="001F142F" w:rsidRDefault="001F142F" w:rsidP="001F142F">
      <w:pPr>
        <w:rPr>
          <w:rFonts w:ascii="Times New Roman" w:eastAsia="Times New Roman" w:hAnsi="Times New Roman"/>
        </w:rPr>
      </w:pPr>
    </w:p>
    <w:p w14:paraId="528A366F" w14:textId="16A03CEB" w:rsidR="001F142F" w:rsidRDefault="00E82D1A" w:rsidP="001F142F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000…</w:t>
      </w:r>
      <w:r w:rsidR="00495ACF">
        <w:rPr>
          <w:rFonts w:ascii="Times New Roman" w:eastAsia="Times New Roman" w:hAnsi="Times New Roman"/>
        </w:rPr>
        <w:t>0</w:t>
      </w:r>
      <w:r w:rsidR="000C1398" w:rsidRPr="000C1398">
        <w:rPr>
          <w:rFonts w:ascii="Times New Roman" w:eastAsia="Times New Roman" w:hAnsi="Times New Roman"/>
        </w:rPr>
        <w:t>110010000000000</w:t>
      </w:r>
    </w:p>
    <w:p w14:paraId="1C4DB653" w14:textId="67FB4089" w:rsidR="00203FFD" w:rsidRDefault="00203FFD" w:rsidP="001F142F">
      <w:pPr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Shift right 10 = shift left 32 – 10 = 22 / 2 = 11</w:t>
      </w:r>
    </w:p>
    <w:p w14:paraId="1B571333" w14:textId="77777777" w:rsidR="001F142F" w:rsidRDefault="001F142F" w:rsidP="001F142F">
      <w:pPr>
        <w:rPr>
          <w:rFonts w:ascii="Times New Roman" w:eastAsia="Times New Roman" w:hAnsi="Times New Roman"/>
        </w:rPr>
      </w:pPr>
    </w:p>
    <w:p w14:paraId="76883AF4" w14:textId="77777777" w:rsidR="001F142F" w:rsidRDefault="001F142F" w:rsidP="001F142F">
      <w:pPr>
        <w:rPr>
          <w:rFonts w:ascii="Times New Roman" w:eastAsia="Times New Roman" w:hAnsi="Times New Roman"/>
        </w:rPr>
      </w:pPr>
    </w:p>
    <w:p w14:paraId="634AA204" w14:textId="608C063F" w:rsidR="001F142F" w:rsidRPr="00052B35" w:rsidRDefault="001F142F" w:rsidP="001F142F">
      <w:pPr>
        <w:rPr>
          <w:rFonts w:ascii="Helvetica" w:eastAsia="Times New Roman" w:hAnsi="Helvetica"/>
        </w:rPr>
      </w:pPr>
      <w:r w:rsidRPr="00052B35">
        <w:rPr>
          <w:rFonts w:ascii="Helvetica" w:eastAsia="Times New Roman" w:hAnsi="Helvetica"/>
        </w:rPr>
        <w:t>as binary:</w:t>
      </w:r>
      <w:r w:rsidR="007D54FA">
        <w:rPr>
          <w:rFonts w:ascii="Helvetica" w:eastAsia="Times New Roman" w:hAnsi="Helvetica"/>
        </w:rPr>
        <w:t xml:space="preserve"> 1110 00 100010 0011 0111 1011 00011001</w:t>
      </w:r>
    </w:p>
    <w:p w14:paraId="41366B90" w14:textId="77777777" w:rsidR="001F142F" w:rsidRPr="00052B35" w:rsidRDefault="001F142F" w:rsidP="001F142F">
      <w:pPr>
        <w:rPr>
          <w:rFonts w:ascii="Helvetica" w:eastAsia="Times New Roman" w:hAnsi="Helvetica"/>
        </w:rPr>
      </w:pPr>
    </w:p>
    <w:p w14:paraId="5FC953AB" w14:textId="0390A7BB" w:rsidR="001F142F" w:rsidRPr="000E4627" w:rsidRDefault="001F142F" w:rsidP="001F142F">
      <w:pPr>
        <w:rPr>
          <w:rFonts w:ascii="Helvetica" w:eastAsia="Times New Roman" w:hAnsi="Helvetica"/>
        </w:rPr>
      </w:pPr>
      <w:r w:rsidRPr="00052B35">
        <w:rPr>
          <w:rFonts w:ascii="Helvetica" w:eastAsia="Times New Roman" w:hAnsi="Helvetica"/>
        </w:rPr>
        <w:t>as hexadecimal:</w:t>
      </w:r>
      <w:r w:rsidR="007D54FA">
        <w:rPr>
          <w:rFonts w:ascii="Helvetica" w:eastAsia="Times New Roman" w:hAnsi="Helvetica"/>
        </w:rPr>
        <w:t xml:space="preserve"> </w:t>
      </w:r>
      <w:r w:rsidR="008A6433">
        <w:rPr>
          <w:rFonts w:ascii="Helvetica" w:eastAsia="Times New Roman" w:hAnsi="Helvetica"/>
        </w:rPr>
        <w:t>0x</w:t>
      </w:r>
      <w:r w:rsidR="008A6433" w:rsidRPr="008A6433">
        <w:rPr>
          <w:rFonts w:ascii="Helvetica" w:eastAsia="Times New Roman" w:hAnsi="Helvetica"/>
        </w:rPr>
        <w:t>E2237B19</w:t>
      </w:r>
    </w:p>
    <w:p w14:paraId="499BB797" w14:textId="77777777" w:rsidR="001F142F" w:rsidRPr="00001948" w:rsidRDefault="001F142F" w:rsidP="001F142F">
      <w:pPr>
        <w:pStyle w:val="Heading1"/>
      </w:pPr>
      <w:r>
        <w:t>Extension Questions</w:t>
      </w:r>
    </w:p>
    <w:p w14:paraId="75DEE7FB" w14:textId="77777777" w:rsidR="001F142F" w:rsidRDefault="001F142F" w:rsidP="001F142F">
      <w:pPr>
        <w:rPr>
          <w:rFonts w:ascii="Times New Roman" w:eastAsia="Times New Roman" w:hAnsi="Times New Roman"/>
        </w:rPr>
      </w:pPr>
    </w:p>
    <w:p w14:paraId="03767702" w14:textId="77777777" w:rsidR="001F142F" w:rsidRDefault="001F142F" w:rsidP="001F142F">
      <w:pPr>
        <w:pStyle w:val="ListParagraph"/>
        <w:numPr>
          <w:ilvl w:val="0"/>
          <w:numId w:val="3"/>
        </w:numPr>
      </w:pPr>
      <w:r>
        <w:t xml:space="preserve">The ARM instruction formats do not make full use of the 32 bits. </w:t>
      </w:r>
    </w:p>
    <w:p w14:paraId="72C02DB6" w14:textId="77777777" w:rsidR="001F142F" w:rsidRDefault="001F142F" w:rsidP="001F142F"/>
    <w:p w14:paraId="51A6A2D7" w14:textId="77777777" w:rsidR="001F142F" w:rsidRDefault="001F142F" w:rsidP="001F142F">
      <w:pPr>
        <w:pStyle w:val="ListParagraph"/>
        <w:numPr>
          <w:ilvl w:val="0"/>
          <w:numId w:val="2"/>
        </w:numPr>
      </w:pPr>
      <w:r>
        <w:t>Give an example of a 32-bit code that is unused: that is, it does not correspond to any ARM instruction. Explain your answer.</w:t>
      </w:r>
    </w:p>
    <w:p w14:paraId="00C1F889" w14:textId="77777777" w:rsidR="001F142F" w:rsidRDefault="001F142F" w:rsidP="001F142F"/>
    <w:p w14:paraId="2C685EDC" w14:textId="77777777" w:rsidR="001F142F" w:rsidRDefault="001F142F" w:rsidP="001F142F"/>
    <w:p w14:paraId="3B0BF584" w14:textId="77777777" w:rsidR="001F142F" w:rsidRDefault="001F142F" w:rsidP="001F142F"/>
    <w:p w14:paraId="54D694E4" w14:textId="77777777" w:rsidR="001F142F" w:rsidRDefault="001F142F" w:rsidP="001F142F"/>
    <w:p w14:paraId="471ADF5F" w14:textId="77777777" w:rsidR="001F142F" w:rsidRDefault="001F142F" w:rsidP="001F142F">
      <w:pPr>
        <w:pStyle w:val="ListParagraph"/>
        <w:numPr>
          <w:ilvl w:val="0"/>
          <w:numId w:val="2"/>
        </w:numPr>
      </w:pPr>
      <w:r>
        <w:t xml:space="preserve">Give an example of two 32-bit codes that are redundant: that is, they represent the </w:t>
      </w:r>
      <w:r w:rsidRPr="007F0837">
        <w:rPr>
          <w:i/>
        </w:rPr>
        <w:t>same</w:t>
      </w:r>
      <w:r>
        <w:t xml:space="preserve"> ARM instruction. By "same ARM instruction" we mean they both correspond to </w:t>
      </w:r>
      <w:r>
        <w:lastRenderedPageBreak/>
        <w:t xml:space="preserve">the same syntax. We </w:t>
      </w:r>
      <w:r w:rsidRPr="00627E5F">
        <w:rPr>
          <w:b/>
        </w:rPr>
        <w:t>do not</w:t>
      </w:r>
      <w:r>
        <w:t xml:space="preserve"> mean two instructions with different syntax that achieve the same effect, such as </w:t>
      </w:r>
    </w:p>
    <w:p w14:paraId="6CF8129B" w14:textId="77777777" w:rsidR="001F142F" w:rsidRDefault="001F142F" w:rsidP="001F142F"/>
    <w:p w14:paraId="03EEAF03" w14:textId="77777777" w:rsidR="001F142F" w:rsidRPr="00791DBC" w:rsidRDefault="001F142F" w:rsidP="001F142F">
      <w:pPr>
        <w:ind w:left="360"/>
        <w:rPr>
          <w:rFonts w:ascii="Consolas" w:hAnsi="Consolas" w:cs="Consolas"/>
        </w:rPr>
      </w:pPr>
      <w:r w:rsidRPr="00791DBC">
        <w:rPr>
          <w:rFonts w:ascii="Consolas" w:hAnsi="Consolas" w:cs="Consolas"/>
        </w:rPr>
        <w:t xml:space="preserve">add </w:t>
      </w:r>
      <w:r>
        <w:rPr>
          <w:rFonts w:ascii="Consolas" w:hAnsi="Consolas" w:cs="Consolas"/>
        </w:rPr>
        <w:t>R0</w:t>
      </w:r>
      <w:r w:rsidRPr="00791DBC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R1</w:t>
      </w:r>
      <w:r w:rsidRPr="00791DBC">
        <w:rPr>
          <w:rFonts w:ascii="Consolas" w:hAnsi="Consolas" w:cs="Consolas"/>
        </w:rPr>
        <w:t xml:space="preserve">, </w:t>
      </w:r>
      <w:r>
        <w:rPr>
          <w:rFonts w:ascii="Consolas" w:hAnsi="Consolas" w:cs="Consolas"/>
        </w:rPr>
        <w:t>#0</w:t>
      </w:r>
    </w:p>
    <w:p w14:paraId="76BCAC60" w14:textId="77777777" w:rsidR="001F142F" w:rsidRPr="00791DBC" w:rsidRDefault="001F142F" w:rsidP="001F142F">
      <w:pPr>
        <w:ind w:left="360"/>
        <w:rPr>
          <w:rFonts w:ascii="Consolas" w:hAnsi="Consolas" w:cs="Consolas"/>
        </w:rPr>
      </w:pPr>
      <w:r>
        <w:rPr>
          <w:rFonts w:ascii="Consolas" w:hAnsi="Consolas" w:cs="Consolas"/>
        </w:rPr>
        <w:t>sub</w:t>
      </w:r>
      <w:r w:rsidRPr="00791DB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R0</w:t>
      </w:r>
      <w:r w:rsidRPr="00791DBC">
        <w:rPr>
          <w:rFonts w:ascii="Consolas" w:hAnsi="Consolas" w:cs="Consolas"/>
        </w:rPr>
        <w:t>,</w:t>
      </w:r>
      <w:r>
        <w:rPr>
          <w:rFonts w:ascii="Consolas" w:hAnsi="Consolas" w:cs="Consolas"/>
        </w:rPr>
        <w:t xml:space="preserve"> R1,</w:t>
      </w:r>
      <w:r w:rsidRPr="00791DBC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t>#</w:t>
      </w:r>
      <w:r w:rsidRPr="00791DBC">
        <w:rPr>
          <w:rFonts w:ascii="Consolas" w:hAnsi="Consolas" w:cs="Consolas"/>
        </w:rPr>
        <w:t>0</w:t>
      </w:r>
    </w:p>
    <w:p w14:paraId="3F2DD81C" w14:textId="77777777" w:rsidR="001F142F" w:rsidRDefault="001F142F" w:rsidP="001F142F">
      <w:pPr>
        <w:ind w:left="360"/>
        <w:rPr>
          <w:rFonts w:ascii="Times New Roman" w:eastAsia="Times New Roman" w:hAnsi="Times New Roman"/>
        </w:rPr>
      </w:pPr>
    </w:p>
    <w:p w14:paraId="5CC8801D" w14:textId="77777777" w:rsidR="001F142F" w:rsidRDefault="001F142F" w:rsidP="001F142F">
      <w:pPr>
        <w:ind w:left="360"/>
        <w:rPr>
          <w:rFonts w:ascii="Times New Roman" w:eastAsia="Times New Roman" w:hAnsi="Times New Roman"/>
        </w:rPr>
      </w:pPr>
    </w:p>
    <w:p w14:paraId="12E7BF7D" w14:textId="77777777" w:rsidR="001F142F" w:rsidRDefault="001F142F" w:rsidP="001F142F">
      <w:pPr>
        <w:ind w:left="360"/>
        <w:rPr>
          <w:rFonts w:ascii="Times New Roman" w:eastAsia="Times New Roman" w:hAnsi="Times New Roman"/>
        </w:rPr>
      </w:pPr>
    </w:p>
    <w:p w14:paraId="5FA9E7EA" w14:textId="77777777" w:rsidR="001F142F" w:rsidRDefault="001F142F" w:rsidP="001F142F">
      <w:pPr>
        <w:ind w:left="360"/>
        <w:rPr>
          <w:rFonts w:ascii="Times New Roman" w:eastAsia="Times New Roman" w:hAnsi="Times New Roman"/>
        </w:rPr>
      </w:pPr>
    </w:p>
    <w:p w14:paraId="1432DD1E" w14:textId="77777777" w:rsidR="001F142F" w:rsidRDefault="001F142F" w:rsidP="001F142F">
      <w:pPr>
        <w:ind w:left="360"/>
        <w:rPr>
          <w:rFonts w:ascii="Times New Roman" w:eastAsia="Times New Roman" w:hAnsi="Times New Roman"/>
        </w:rPr>
      </w:pPr>
    </w:p>
    <w:p w14:paraId="7E598AF5" w14:textId="77777777" w:rsidR="001F142F" w:rsidRDefault="001F142F" w:rsidP="001F142F">
      <w:pPr>
        <w:ind w:left="360"/>
        <w:rPr>
          <w:rFonts w:ascii="Times New Roman" w:eastAsia="Times New Roman" w:hAnsi="Times New Roman"/>
        </w:rPr>
      </w:pPr>
    </w:p>
    <w:p w14:paraId="4C34C8A6" w14:textId="77777777" w:rsidR="001F142F" w:rsidRPr="004452F3" w:rsidRDefault="001F142F" w:rsidP="001F142F">
      <w:pPr>
        <w:pStyle w:val="ListParagraph"/>
        <w:numPr>
          <w:ilvl w:val="0"/>
          <w:numId w:val="3"/>
        </w:numPr>
      </w:pPr>
      <w:r>
        <w:t>Do you think having unused and redundant codes is a reasonable design choice for an instruction set architecture? Why? What is an alternative approach that would reduce waste? Can you think of disadvantages to that alternative?</w:t>
      </w:r>
    </w:p>
    <w:p w14:paraId="200254A9" w14:textId="77777777" w:rsidR="001F142F" w:rsidRDefault="001F142F" w:rsidP="001F142F"/>
    <w:p w14:paraId="14768E65" w14:textId="77777777" w:rsidR="001F142F" w:rsidRDefault="001F142F" w:rsidP="001F142F"/>
    <w:p w14:paraId="2341789B" w14:textId="77777777" w:rsidR="001F142F" w:rsidRDefault="001F142F" w:rsidP="001F142F"/>
    <w:p w14:paraId="21BCA9D4" w14:textId="77777777" w:rsidR="001F142F" w:rsidRDefault="001F142F" w:rsidP="001F142F"/>
    <w:p w14:paraId="5DCBE37C" w14:textId="77777777" w:rsidR="001F142F" w:rsidRDefault="001F142F" w:rsidP="001F142F"/>
    <w:p w14:paraId="71E2F219" w14:textId="77777777" w:rsidR="001F142F" w:rsidRDefault="001F142F" w:rsidP="001F142F"/>
    <w:p w14:paraId="2A6E920F" w14:textId="77777777" w:rsidR="001F142F" w:rsidRDefault="001F142F" w:rsidP="001F142F"/>
    <w:p w14:paraId="6EE60F5B" w14:textId="77777777" w:rsidR="001F142F" w:rsidRDefault="001F142F" w:rsidP="001F142F"/>
    <w:p w14:paraId="0AE801F5" w14:textId="77777777" w:rsidR="001F142F" w:rsidRDefault="001F142F" w:rsidP="001F142F"/>
    <w:p w14:paraId="019FDD10" w14:textId="77777777" w:rsidR="001F142F" w:rsidRDefault="001F142F" w:rsidP="001F142F"/>
    <w:p w14:paraId="6CF0661B" w14:textId="77777777" w:rsidR="001F142F" w:rsidRDefault="001F142F" w:rsidP="001F142F"/>
    <w:p w14:paraId="5D8A1BF5" w14:textId="77777777" w:rsidR="001F142F" w:rsidRDefault="001F142F" w:rsidP="001F142F"/>
    <w:p w14:paraId="165F7F04" w14:textId="77777777" w:rsidR="001F142F" w:rsidRDefault="001F142F" w:rsidP="001F142F"/>
    <w:p w14:paraId="68987D57" w14:textId="77777777" w:rsidR="001F142F" w:rsidRDefault="001F142F" w:rsidP="001F142F"/>
    <w:p w14:paraId="3D0D57FC" w14:textId="77777777" w:rsidR="001F142F" w:rsidRDefault="001F142F" w:rsidP="001F142F"/>
    <w:p w14:paraId="43F52F2B" w14:textId="77777777" w:rsidR="001F142F" w:rsidRDefault="001F142F" w:rsidP="001F142F"/>
    <w:p w14:paraId="301F6F8C" w14:textId="77777777" w:rsidR="001F142F" w:rsidRDefault="001F142F" w:rsidP="001F142F"/>
    <w:p w14:paraId="4107090E" w14:textId="77777777" w:rsidR="001F142F" w:rsidRDefault="001F142F" w:rsidP="001F142F"/>
    <w:p w14:paraId="05D2E441" w14:textId="77777777" w:rsidR="00777806" w:rsidRPr="001F142F" w:rsidRDefault="00777806" w:rsidP="001F142F"/>
    <w:sectPr w:rsidR="00777806" w:rsidRPr="001F142F" w:rsidSect="006A5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C15"/>
    <w:multiLevelType w:val="hybridMultilevel"/>
    <w:tmpl w:val="CAE671D4"/>
    <w:lvl w:ilvl="0" w:tplc="DA00D6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F09F1"/>
    <w:multiLevelType w:val="multilevel"/>
    <w:tmpl w:val="2AA8F39A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1E1EA8"/>
    <w:multiLevelType w:val="hybridMultilevel"/>
    <w:tmpl w:val="AFB673D0"/>
    <w:lvl w:ilvl="0" w:tplc="F88A5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C62CF5"/>
    <w:multiLevelType w:val="hybridMultilevel"/>
    <w:tmpl w:val="3822B9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97B08"/>
    <w:multiLevelType w:val="multilevel"/>
    <w:tmpl w:val="D5B073F0"/>
    <w:styleLink w:val="CurrentList2"/>
    <w:lvl w:ilvl="0">
      <w:start w:val="10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E2290F"/>
    <w:multiLevelType w:val="hybridMultilevel"/>
    <w:tmpl w:val="FF5CFD14"/>
    <w:lvl w:ilvl="0" w:tplc="8BFE1646">
      <w:start w:val="9"/>
      <w:numFmt w:val="decimal"/>
      <w:lvlText w:val="%1."/>
      <w:lvlJc w:val="left"/>
      <w:pPr>
        <w:ind w:left="720" w:hanging="360"/>
      </w:pPr>
      <w:rPr>
        <w:rFonts w:ascii="Helvetica" w:hAnsi="Helvetica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524D7"/>
    <w:multiLevelType w:val="hybridMultilevel"/>
    <w:tmpl w:val="4E3A63E4"/>
    <w:lvl w:ilvl="0" w:tplc="589CBA7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57152"/>
    <w:multiLevelType w:val="hybridMultilevel"/>
    <w:tmpl w:val="B360F244"/>
    <w:lvl w:ilvl="0" w:tplc="1C7ADA1A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0"/>
  </w:num>
  <w:num w:numId="5">
    <w:abstractNumId w:val="6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2F"/>
    <w:rsid w:val="00015A13"/>
    <w:rsid w:val="00046CDE"/>
    <w:rsid w:val="00053129"/>
    <w:rsid w:val="00092055"/>
    <w:rsid w:val="000C1398"/>
    <w:rsid w:val="0015078B"/>
    <w:rsid w:val="001542D4"/>
    <w:rsid w:val="001F142F"/>
    <w:rsid w:val="00203FFD"/>
    <w:rsid w:val="002211C1"/>
    <w:rsid w:val="002755F5"/>
    <w:rsid w:val="002B296B"/>
    <w:rsid w:val="002D0A12"/>
    <w:rsid w:val="002E70E3"/>
    <w:rsid w:val="002F51ED"/>
    <w:rsid w:val="003620D8"/>
    <w:rsid w:val="0038535D"/>
    <w:rsid w:val="003F6876"/>
    <w:rsid w:val="00461619"/>
    <w:rsid w:val="00461A2C"/>
    <w:rsid w:val="00492519"/>
    <w:rsid w:val="00495ACF"/>
    <w:rsid w:val="004A7B6D"/>
    <w:rsid w:val="004E6CFA"/>
    <w:rsid w:val="005779AB"/>
    <w:rsid w:val="005D5B45"/>
    <w:rsid w:val="005E3051"/>
    <w:rsid w:val="00613F9A"/>
    <w:rsid w:val="006856F1"/>
    <w:rsid w:val="006A43B0"/>
    <w:rsid w:val="006A5CEF"/>
    <w:rsid w:val="006E13E0"/>
    <w:rsid w:val="00740AC3"/>
    <w:rsid w:val="007643E7"/>
    <w:rsid w:val="00777806"/>
    <w:rsid w:val="007C1D02"/>
    <w:rsid w:val="007D54FA"/>
    <w:rsid w:val="0080377D"/>
    <w:rsid w:val="008A6433"/>
    <w:rsid w:val="008B0CA9"/>
    <w:rsid w:val="008C2ADD"/>
    <w:rsid w:val="00940243"/>
    <w:rsid w:val="00950169"/>
    <w:rsid w:val="00974360"/>
    <w:rsid w:val="009C6BF2"/>
    <w:rsid w:val="009C77C4"/>
    <w:rsid w:val="009D116A"/>
    <w:rsid w:val="00A20C77"/>
    <w:rsid w:val="00A3615A"/>
    <w:rsid w:val="00A82E74"/>
    <w:rsid w:val="00A973F8"/>
    <w:rsid w:val="00AD5A45"/>
    <w:rsid w:val="00B86372"/>
    <w:rsid w:val="00BB5A58"/>
    <w:rsid w:val="00BB6679"/>
    <w:rsid w:val="00BE38B6"/>
    <w:rsid w:val="00C65760"/>
    <w:rsid w:val="00C76D94"/>
    <w:rsid w:val="00CD5EE3"/>
    <w:rsid w:val="00D70B4C"/>
    <w:rsid w:val="00D75C01"/>
    <w:rsid w:val="00D75E75"/>
    <w:rsid w:val="00D80AB6"/>
    <w:rsid w:val="00D81F7D"/>
    <w:rsid w:val="00D83D96"/>
    <w:rsid w:val="00E82D1A"/>
    <w:rsid w:val="00EA369A"/>
    <w:rsid w:val="00EF6467"/>
    <w:rsid w:val="00F4604E"/>
    <w:rsid w:val="00F54A52"/>
    <w:rsid w:val="00F6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7631"/>
  <w15:chartTrackingRefBased/>
  <w15:docId w15:val="{82CD89DC-851F-BF48-9439-A005E60CA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142F"/>
    <w:rPr>
      <w:rFonts w:ascii="Helvetica Neue" w:eastAsiaTheme="minorHAnsi" w:hAnsi="Helvetica Neue" w:cs="Times New Roman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142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142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142F"/>
    <w:rPr>
      <w:rFonts w:asciiTheme="majorHAnsi" w:eastAsiaTheme="majorEastAsia" w:hAnsiTheme="majorHAnsi" w:cstheme="majorBidi"/>
      <w:color w:val="000000" w:themeColor="text1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F142F"/>
    <w:rPr>
      <w:rFonts w:asciiTheme="majorHAnsi" w:eastAsiaTheme="majorEastAsia" w:hAnsiTheme="majorHAnsi" w:cstheme="majorBidi"/>
      <w:color w:val="000000" w:themeColor="text1"/>
      <w:sz w:val="26"/>
      <w:szCs w:val="26"/>
      <w:lang w:eastAsia="en-US"/>
    </w:rPr>
  </w:style>
  <w:style w:type="paragraph" w:styleId="ListParagraph">
    <w:name w:val="List Paragraph"/>
    <w:basedOn w:val="Normal"/>
    <w:uiPriority w:val="34"/>
    <w:qFormat/>
    <w:rsid w:val="001F142F"/>
    <w:pPr>
      <w:ind w:left="720"/>
      <w:contextualSpacing/>
    </w:pPr>
  </w:style>
  <w:style w:type="table" w:styleId="TableGrid">
    <w:name w:val="Table Grid"/>
    <w:basedOn w:val="TableNormal"/>
    <w:uiPriority w:val="39"/>
    <w:rsid w:val="001F142F"/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qFormat/>
    <w:rsid w:val="001F142F"/>
    <w:pPr>
      <w:pBdr>
        <w:top w:val="single" w:sz="4" w:space="1" w:color="auto"/>
        <w:bottom w:val="single" w:sz="4" w:space="1" w:color="auto"/>
      </w:pBdr>
    </w:pPr>
  </w:style>
  <w:style w:type="numbering" w:customStyle="1" w:styleId="CurrentList1">
    <w:name w:val="Current List1"/>
    <w:uiPriority w:val="99"/>
    <w:rsid w:val="001F142F"/>
    <w:pPr>
      <w:numPr>
        <w:numId w:val="6"/>
      </w:numPr>
    </w:pPr>
  </w:style>
  <w:style w:type="numbering" w:customStyle="1" w:styleId="CurrentList2">
    <w:name w:val="Current List2"/>
    <w:uiPriority w:val="99"/>
    <w:rsid w:val="001F142F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5</Pages>
  <Words>788</Words>
  <Characters>4495</Characters>
  <Application>Microsoft Office Word</Application>
  <DocSecurity>0</DocSecurity>
  <Lines>37</Lines>
  <Paragraphs>10</Paragraphs>
  <ScaleCrop>false</ScaleCrop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Myers, Brandon D</dc:creator>
  <cp:keywords/>
  <dc:description/>
  <cp:lastModifiedBy>Hollis, Toby</cp:lastModifiedBy>
  <cp:revision>69</cp:revision>
  <dcterms:created xsi:type="dcterms:W3CDTF">2022-03-04T17:16:00Z</dcterms:created>
  <dcterms:modified xsi:type="dcterms:W3CDTF">2022-03-09T18:40:00Z</dcterms:modified>
</cp:coreProperties>
</file>