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0E79" w14:textId="64F0F763" w:rsidR="000C0D81" w:rsidRDefault="00CF1E3F">
      <w:pPr>
        <w:rPr>
          <w:b/>
          <w:bCs/>
          <w:sz w:val="36"/>
          <w:szCs w:val="36"/>
          <w:u w:val="single"/>
        </w:rPr>
      </w:pPr>
      <w:r w:rsidRPr="00CF1E3F">
        <w:rPr>
          <w:b/>
          <w:bCs/>
          <w:sz w:val="36"/>
          <w:szCs w:val="36"/>
          <w:u w:val="single"/>
        </w:rPr>
        <w:t>ER Relationships</w:t>
      </w:r>
      <w:r>
        <w:rPr>
          <w:b/>
          <w:bCs/>
          <w:sz w:val="36"/>
          <w:szCs w:val="36"/>
          <w:u w:val="single"/>
        </w:rPr>
        <w:t>:</w:t>
      </w:r>
    </w:p>
    <w:p w14:paraId="0555FDBF" w14:textId="77777777" w:rsidR="00CF1E3F" w:rsidRDefault="00CF1E3F">
      <w:pPr>
        <w:rPr>
          <w:b/>
          <w:bCs/>
          <w:sz w:val="36"/>
          <w:szCs w:val="36"/>
          <w:u w:val="single"/>
        </w:rPr>
      </w:pPr>
    </w:p>
    <w:p w14:paraId="32464FDF" w14:textId="3EA690D7" w:rsidR="00CF1E3F" w:rsidRDefault="00CF1E3F" w:rsidP="00CF1E3F">
      <w:r>
        <w:t>WS7</w:t>
      </w:r>
      <w:r>
        <w:t>: Quilt Database</w:t>
      </w:r>
      <w:r>
        <w:t>:</w:t>
      </w:r>
    </w:p>
    <w:p w14:paraId="4E72EE56" w14:textId="739EDEA2" w:rsidR="00CF1E3F" w:rsidRDefault="00CF1E3F" w:rsidP="00CF1E3F">
      <w:pPr>
        <w:pStyle w:val="ListParagraph"/>
        <w:numPr>
          <w:ilvl w:val="0"/>
          <w:numId w:val="1"/>
        </w:numPr>
      </w:pPr>
      <w:r>
        <w:t>q</w:t>
      </w:r>
      <w:r>
        <w:t>uilt to photograph: A one-to-many relationship, indicating that each quilt can have multiple photographs, but each photograph is associated with only one quilt.</w:t>
      </w:r>
    </w:p>
    <w:p w14:paraId="2A2E284B" w14:textId="20AC0E0C" w:rsidR="00CF1E3F" w:rsidRDefault="00CF1E3F" w:rsidP="00CF1E3F">
      <w:pPr>
        <w:pStyle w:val="ListParagraph"/>
        <w:numPr>
          <w:ilvl w:val="0"/>
          <w:numId w:val="1"/>
        </w:numPr>
      </w:pPr>
      <w:r>
        <w:t xml:space="preserve">quilt to </w:t>
      </w:r>
      <w:r>
        <w:t>maker</w:t>
      </w:r>
      <w:r>
        <w:t>: A many-to-one relationship, showing that many quilts can be made by one maker.</w:t>
      </w:r>
    </w:p>
    <w:p w14:paraId="47CC90EC" w14:textId="77777777" w:rsidR="00CF1E3F" w:rsidRDefault="00CF1E3F" w:rsidP="00CF1E3F">
      <w:pPr>
        <w:pStyle w:val="ListParagraph"/>
        <w:numPr>
          <w:ilvl w:val="0"/>
          <w:numId w:val="1"/>
        </w:numPr>
      </w:pPr>
      <w:r>
        <w:t>quilt to quiltmaker: A one-to-many relationship, as a quilt can be linked to multiple quiltmakers (perhaps representing collaborative works).</w:t>
      </w:r>
    </w:p>
    <w:p w14:paraId="0DE0991C" w14:textId="77777777" w:rsidR="00CF1E3F" w:rsidRDefault="00CF1E3F" w:rsidP="00CF1E3F">
      <w:pPr>
        <w:pStyle w:val="ListParagraph"/>
        <w:numPr>
          <w:ilvl w:val="0"/>
          <w:numId w:val="1"/>
        </w:numPr>
      </w:pPr>
      <w:r>
        <w:t>quiltmaker to maker: A many-to-one relationship, showing that multiple quiltmakers can refer to the same maker.</w:t>
      </w:r>
    </w:p>
    <w:p w14:paraId="7C5E85CF" w14:textId="77777777" w:rsidR="00CF1E3F" w:rsidRDefault="00CF1E3F" w:rsidP="00CF1E3F">
      <w:pPr>
        <w:pStyle w:val="ListParagraph"/>
        <w:numPr>
          <w:ilvl w:val="0"/>
          <w:numId w:val="1"/>
        </w:numPr>
      </w:pPr>
      <w:r>
        <w:t>member to comment: A one-to-many relationship, indicating that a member can make many comments, but each comment is made by one member.</w:t>
      </w:r>
    </w:p>
    <w:p w14:paraId="0B95145B" w14:textId="62EDB471" w:rsidR="00CF1E3F" w:rsidRDefault="00CF1E3F" w:rsidP="00CF1E3F">
      <w:pPr>
        <w:pStyle w:val="ListParagraph"/>
        <w:numPr>
          <w:ilvl w:val="0"/>
          <w:numId w:val="1"/>
        </w:numPr>
      </w:pPr>
      <w:r>
        <w:t xml:space="preserve">quilt to comment: </w:t>
      </w:r>
      <w:r>
        <w:t>Also,</w:t>
      </w:r>
      <w:r>
        <w:t xml:space="preserve"> a one-to-many relationship, showing that a quilt can have many comments associated with it.</w:t>
      </w:r>
    </w:p>
    <w:p w14:paraId="4B22E32E" w14:textId="78B459AE" w:rsidR="00CF1E3F" w:rsidRDefault="00CF1E3F" w:rsidP="00CF1E3F">
      <w:r>
        <w:rPr>
          <w:noProof/>
        </w:rPr>
        <w:drawing>
          <wp:inline distT="0" distB="0" distL="0" distR="0" wp14:anchorId="39E15E86" wp14:editId="5CFA76BB">
            <wp:extent cx="4553184" cy="4210266"/>
            <wp:effectExtent l="0" t="0" r="0" b="0"/>
            <wp:docPr id="317053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340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DA8D" w14:textId="77777777" w:rsidR="00CF1E3F" w:rsidRDefault="00CF1E3F" w:rsidP="00CF1E3F"/>
    <w:p w14:paraId="0071891F" w14:textId="77777777" w:rsidR="00CF1E3F" w:rsidRDefault="00CF1E3F" w:rsidP="00CF1E3F"/>
    <w:p w14:paraId="62EA0EB3" w14:textId="77777777" w:rsidR="00CF1E3F" w:rsidRDefault="00CF1E3F" w:rsidP="00CF1E3F"/>
    <w:p w14:paraId="443EE02A" w14:textId="77777777" w:rsidR="00CF1E3F" w:rsidRDefault="00CF1E3F" w:rsidP="00CF1E3F"/>
    <w:p w14:paraId="4988F48F" w14:textId="4842C2FB" w:rsidR="00CF1E3F" w:rsidRDefault="00CF1E3F" w:rsidP="00CF1E3F">
      <w:r>
        <w:lastRenderedPageBreak/>
        <w:t>WS8 Task 1</w:t>
      </w:r>
      <w:r>
        <w:t>: Book and Author Database</w:t>
      </w:r>
    </w:p>
    <w:p w14:paraId="261AF827" w14:textId="77777777" w:rsidR="00CF1E3F" w:rsidRDefault="00CF1E3F" w:rsidP="00CF1E3F">
      <w:pPr>
        <w:pStyle w:val="ListParagraph"/>
        <w:numPr>
          <w:ilvl w:val="0"/>
          <w:numId w:val="2"/>
        </w:numPr>
      </w:pPr>
      <w:r>
        <w:t>book to bookauthor: A one-to-many relationship, meaning that a book can have entries in the bookauthor table to represent multiple authors.</w:t>
      </w:r>
    </w:p>
    <w:p w14:paraId="669CE676" w14:textId="73AEC0B7" w:rsidR="00CF1E3F" w:rsidRDefault="00CF1E3F" w:rsidP="00CF1E3F">
      <w:pPr>
        <w:pStyle w:val="ListParagraph"/>
        <w:numPr>
          <w:ilvl w:val="0"/>
          <w:numId w:val="2"/>
        </w:numPr>
      </w:pPr>
      <w:r>
        <w:t>author to bookauthor: Another one-to-many relationship, indicating an author can be linked to multiple entries in the bookauthor table, each for different books.</w:t>
      </w:r>
    </w:p>
    <w:p w14:paraId="68C8272F" w14:textId="77777777" w:rsidR="00CF1E3F" w:rsidRDefault="00CF1E3F" w:rsidP="00CF1E3F"/>
    <w:p w14:paraId="0AAB9DEB" w14:textId="513783A3" w:rsidR="00CF1E3F" w:rsidRDefault="00CF1E3F" w:rsidP="00CF1E3F">
      <w:r>
        <w:rPr>
          <w:noProof/>
        </w:rPr>
        <w:drawing>
          <wp:inline distT="0" distB="0" distL="0" distR="0" wp14:anchorId="59C1F189" wp14:editId="3C0D0474">
            <wp:extent cx="4400776" cy="4781796"/>
            <wp:effectExtent l="0" t="0" r="0" b="0"/>
            <wp:docPr id="19996343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3430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D838" w14:textId="77777777" w:rsidR="00CF1E3F" w:rsidRDefault="00CF1E3F" w:rsidP="00CF1E3F"/>
    <w:p w14:paraId="3C59D4F3" w14:textId="77777777" w:rsidR="00CF1E3F" w:rsidRDefault="00CF1E3F" w:rsidP="00CF1E3F"/>
    <w:p w14:paraId="2CBB7154" w14:textId="77777777" w:rsidR="00CF1E3F" w:rsidRDefault="00CF1E3F" w:rsidP="00CF1E3F"/>
    <w:p w14:paraId="0A689F8B" w14:textId="77777777" w:rsidR="00CF1E3F" w:rsidRDefault="00CF1E3F" w:rsidP="00CF1E3F"/>
    <w:p w14:paraId="7DC66389" w14:textId="77777777" w:rsidR="00CF1E3F" w:rsidRDefault="00CF1E3F" w:rsidP="00CF1E3F"/>
    <w:p w14:paraId="04CC2DA4" w14:textId="77777777" w:rsidR="00CF1E3F" w:rsidRDefault="00CF1E3F" w:rsidP="00CF1E3F"/>
    <w:p w14:paraId="12D77FD7" w14:textId="77777777" w:rsidR="00CF1E3F" w:rsidRDefault="00CF1E3F" w:rsidP="00CF1E3F"/>
    <w:p w14:paraId="4D293AD2" w14:textId="77777777" w:rsidR="00CF1E3F" w:rsidRDefault="00CF1E3F" w:rsidP="00CF1E3F"/>
    <w:p w14:paraId="5CF7B016" w14:textId="77777777" w:rsidR="00CF1E3F" w:rsidRDefault="00CF1E3F" w:rsidP="00CF1E3F"/>
    <w:p w14:paraId="51701056" w14:textId="41C27B0E" w:rsidR="00CF1E3F" w:rsidRDefault="00CF1E3F" w:rsidP="00CF1E3F">
      <w:r>
        <w:lastRenderedPageBreak/>
        <w:t>WS8 Task 2: quotes</w:t>
      </w:r>
    </w:p>
    <w:p w14:paraId="6DCB6A3B" w14:textId="77777777" w:rsidR="00CF1E3F" w:rsidRDefault="00CF1E3F" w:rsidP="00CF1E3F">
      <w:pPr>
        <w:pStyle w:val="ListParagraph"/>
        <w:numPr>
          <w:ilvl w:val="0"/>
          <w:numId w:val="3"/>
        </w:numPr>
      </w:pPr>
      <w:r>
        <w:t>quote to quotecategory: A one-to-many relationship, meaning that one quote can belong to multiple categories.</w:t>
      </w:r>
    </w:p>
    <w:p w14:paraId="2FB743FC" w14:textId="77777777" w:rsidR="00CF1E3F" w:rsidRDefault="00CF1E3F" w:rsidP="00CF1E3F">
      <w:pPr>
        <w:pStyle w:val="ListParagraph"/>
        <w:numPr>
          <w:ilvl w:val="0"/>
          <w:numId w:val="3"/>
        </w:numPr>
      </w:pPr>
      <w:r>
        <w:t>category to quotecategory: Another one-to-many relationship, showing that a category can encompass multiple quotes.</w:t>
      </w:r>
    </w:p>
    <w:p w14:paraId="6502A53D" w14:textId="24B7D96A" w:rsidR="00CF1E3F" w:rsidRDefault="00CF1E3F" w:rsidP="00CF1E3F">
      <w:pPr>
        <w:pStyle w:val="ListParagraph"/>
        <w:numPr>
          <w:ilvl w:val="0"/>
          <w:numId w:val="3"/>
        </w:numPr>
      </w:pPr>
      <w:r>
        <w:t>quote to source: A many-to-one relationship, as multiple quotes can come from a single source.</w:t>
      </w:r>
    </w:p>
    <w:p w14:paraId="019DD64C" w14:textId="0418139A" w:rsidR="00CF1E3F" w:rsidRDefault="00CF1E3F" w:rsidP="00CF1E3F">
      <w:r>
        <w:rPr>
          <w:noProof/>
        </w:rPr>
        <w:drawing>
          <wp:inline distT="0" distB="0" distL="0" distR="0" wp14:anchorId="2AB4BE02" wp14:editId="3636057E">
            <wp:extent cx="4445228" cy="3924502"/>
            <wp:effectExtent l="0" t="0" r="0" b="0"/>
            <wp:docPr id="1816184802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84802" name="Picture 3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AAC8" w14:textId="77777777" w:rsidR="00CF1E3F" w:rsidRDefault="00CF1E3F" w:rsidP="00CF1E3F"/>
    <w:p w14:paraId="046C2D70" w14:textId="77777777" w:rsidR="00CF1E3F" w:rsidRDefault="00CF1E3F" w:rsidP="00CF1E3F"/>
    <w:p w14:paraId="08D0D4B0" w14:textId="77777777" w:rsidR="00CF1E3F" w:rsidRDefault="00CF1E3F" w:rsidP="00CF1E3F"/>
    <w:p w14:paraId="5774411F" w14:textId="77777777" w:rsidR="00CF1E3F" w:rsidRDefault="00CF1E3F" w:rsidP="00CF1E3F"/>
    <w:p w14:paraId="08448F34" w14:textId="77777777" w:rsidR="00CF1E3F" w:rsidRDefault="00CF1E3F" w:rsidP="00CF1E3F"/>
    <w:p w14:paraId="4B375755" w14:textId="77777777" w:rsidR="00CF1E3F" w:rsidRDefault="00CF1E3F" w:rsidP="00CF1E3F"/>
    <w:p w14:paraId="154050AB" w14:textId="77777777" w:rsidR="00CF1E3F" w:rsidRDefault="00CF1E3F" w:rsidP="00CF1E3F"/>
    <w:p w14:paraId="06FB87B3" w14:textId="77777777" w:rsidR="00CF1E3F" w:rsidRDefault="00CF1E3F" w:rsidP="00CF1E3F"/>
    <w:p w14:paraId="3F597E96" w14:textId="77777777" w:rsidR="00CF1E3F" w:rsidRDefault="00CF1E3F" w:rsidP="00CF1E3F"/>
    <w:p w14:paraId="044F9BF9" w14:textId="77777777" w:rsidR="00CF1E3F" w:rsidRDefault="00CF1E3F" w:rsidP="00CF1E3F"/>
    <w:p w14:paraId="345EBC46" w14:textId="77777777" w:rsidR="00CF1E3F" w:rsidRDefault="00CF1E3F" w:rsidP="00CF1E3F"/>
    <w:p w14:paraId="3D335988" w14:textId="77777777" w:rsidR="00CF1E3F" w:rsidRDefault="00CF1E3F" w:rsidP="00CF1E3F"/>
    <w:p w14:paraId="03AF188C" w14:textId="3169A6DE" w:rsidR="00CF1E3F" w:rsidRDefault="00CF1E3F" w:rsidP="00CF1E3F">
      <w:r>
        <w:lastRenderedPageBreak/>
        <w:t xml:space="preserve">WS9: Twin Cities Database: </w:t>
      </w:r>
    </w:p>
    <w:p w14:paraId="0DC925B4" w14:textId="77777777" w:rsidR="00CF1E3F" w:rsidRDefault="00CF1E3F" w:rsidP="00CF1E3F">
      <w:pPr>
        <w:pStyle w:val="ListParagraph"/>
        <w:numPr>
          <w:ilvl w:val="0"/>
          <w:numId w:val="4"/>
        </w:numPr>
      </w:pPr>
      <w:r>
        <w:t>city to economy, transportation, places of interest, comments, images, cultural event, and weather: All one-to-many relationships, indicating that each city has multiple records of each of these types, but each record relates to one city.</w:t>
      </w:r>
    </w:p>
    <w:p w14:paraId="253EFB34" w14:textId="398BBEBE" w:rsidR="00CF1E3F" w:rsidRDefault="00CF1E3F" w:rsidP="00CF1E3F">
      <w:pPr>
        <w:pStyle w:val="ListParagraph"/>
        <w:numPr>
          <w:ilvl w:val="0"/>
          <w:numId w:val="4"/>
        </w:numPr>
      </w:pPr>
      <w:r>
        <w:t xml:space="preserve">category to categoryhaspoi: A one-to-many relationship, showing that one category can apply to multiple points of </w:t>
      </w:r>
      <w:r>
        <w:t>interest.</w:t>
      </w:r>
    </w:p>
    <w:p w14:paraId="16666757" w14:textId="77777777" w:rsidR="00CF1E3F" w:rsidRDefault="00CF1E3F" w:rsidP="00CF1E3F"/>
    <w:p w14:paraId="36891166" w14:textId="52A4C11D" w:rsidR="00CF1E3F" w:rsidRDefault="00CF1E3F" w:rsidP="00CF1E3F">
      <w:r>
        <w:rPr>
          <w:noProof/>
        </w:rPr>
        <w:drawing>
          <wp:inline distT="0" distB="0" distL="0" distR="0" wp14:anchorId="15915C31" wp14:editId="3C55982C">
            <wp:extent cx="4921503" cy="4788146"/>
            <wp:effectExtent l="0" t="0" r="0" b="0"/>
            <wp:docPr id="79652522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2522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4D87" w14:textId="77777777" w:rsidR="00CF1E3F" w:rsidRDefault="00CF1E3F" w:rsidP="00CF1E3F"/>
    <w:p w14:paraId="08CC187F" w14:textId="6EA9BD5A" w:rsidR="00CF1E3F" w:rsidRPr="00CF1E3F" w:rsidRDefault="00CF1E3F" w:rsidP="00CF1E3F">
      <w:r>
        <w:t xml:space="preserve"> </w:t>
      </w:r>
    </w:p>
    <w:sectPr w:rsidR="00CF1E3F" w:rsidRPr="00CF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CB5"/>
    <w:multiLevelType w:val="hybridMultilevel"/>
    <w:tmpl w:val="7AE891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C0D9B"/>
    <w:multiLevelType w:val="hybridMultilevel"/>
    <w:tmpl w:val="29920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460A3"/>
    <w:multiLevelType w:val="hybridMultilevel"/>
    <w:tmpl w:val="157805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07DF8"/>
    <w:multiLevelType w:val="hybridMultilevel"/>
    <w:tmpl w:val="D68E7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70163">
    <w:abstractNumId w:val="1"/>
  </w:num>
  <w:num w:numId="2" w16cid:durableId="347562695">
    <w:abstractNumId w:val="3"/>
  </w:num>
  <w:num w:numId="3" w16cid:durableId="1637711514">
    <w:abstractNumId w:val="0"/>
  </w:num>
  <w:num w:numId="4" w16cid:durableId="1161576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3F"/>
    <w:rsid w:val="000C0D81"/>
    <w:rsid w:val="002649D0"/>
    <w:rsid w:val="0026686B"/>
    <w:rsid w:val="00C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2A22"/>
  <w15:chartTrackingRefBased/>
  <w15:docId w15:val="{778727BD-AAA3-4484-8FF6-5025E165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McClean (Student)</dc:creator>
  <cp:keywords/>
  <dc:description/>
  <cp:lastModifiedBy>Toby McClean (Student)</cp:lastModifiedBy>
  <cp:revision>1</cp:revision>
  <dcterms:created xsi:type="dcterms:W3CDTF">2024-03-21T08:31:00Z</dcterms:created>
  <dcterms:modified xsi:type="dcterms:W3CDTF">2024-03-21T08:37:00Z</dcterms:modified>
</cp:coreProperties>
</file>