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8900" w14:textId="4103EAC5" w:rsidR="00B848F7" w:rsidRPr="00C07AEE" w:rsidRDefault="00B848F7" w:rsidP="00B848F7">
      <w:pPr>
        <w:pStyle w:val="Title"/>
      </w:pPr>
      <w:r w:rsidRPr="00B848F7">
        <w:rPr>
          <w:u w:val="single"/>
        </w:rPr>
        <w:t>Module 4 challenge</w:t>
      </w:r>
      <w:r w:rsidR="00C07AEE">
        <w:tab/>
      </w:r>
    </w:p>
    <w:p w14:paraId="491C5227" w14:textId="504FAA3A" w:rsidR="00B848F7" w:rsidRDefault="00B848F7" w:rsidP="00C07AEE">
      <w:pPr>
        <w:pStyle w:val="Subtitle"/>
        <w:spacing w:line="240" w:lineRule="auto"/>
        <w:rPr>
          <w:u w:val="single"/>
        </w:rPr>
      </w:pPr>
      <w:r w:rsidRPr="00B848F7">
        <w:rPr>
          <w:u w:val="single"/>
        </w:rPr>
        <w:t>Pandas_challenge/PyCitySchools_starter.ipynb</w:t>
      </w:r>
    </w:p>
    <w:p w14:paraId="7884ECCB" w14:textId="46836FF1" w:rsidR="00B848F7" w:rsidRDefault="00B848F7" w:rsidP="00C07AEE">
      <w:pPr>
        <w:pStyle w:val="Subtitle"/>
        <w:spacing w:line="240" w:lineRule="auto"/>
        <w:rPr>
          <w:u w:val="single"/>
        </w:rPr>
      </w:pPr>
      <w:r w:rsidRPr="00B848F7">
        <w:rPr>
          <w:u w:val="single"/>
        </w:rPr>
        <w:t>Written Report</w:t>
      </w:r>
    </w:p>
    <w:p w14:paraId="49CE802F" w14:textId="6A416FB1" w:rsidR="00C07AEE" w:rsidRPr="00C07AEE" w:rsidRDefault="00C07AEE" w:rsidP="00C07AEE">
      <w:pPr>
        <w:pStyle w:val="Subtitle"/>
        <w:spacing w:line="240" w:lineRule="auto"/>
        <w:rPr>
          <w:u w:val="single"/>
        </w:rPr>
      </w:pPr>
      <w:r w:rsidRPr="00C07AEE">
        <w:rPr>
          <w:u w:val="single"/>
        </w:rPr>
        <w:t>Toby Wong</w:t>
      </w:r>
    </w:p>
    <w:p w14:paraId="11B2A6AE" w14:textId="7A6D19CB" w:rsidR="00B848F7" w:rsidRDefault="00B848F7" w:rsidP="00B848F7">
      <w:r>
        <w:t xml:space="preserve">Data from </w:t>
      </w:r>
      <w:r w:rsidRPr="00B848F7">
        <w:rPr>
          <w:i/>
          <w:iCs/>
          <w:u w:val="single"/>
        </w:rPr>
        <w:t>schools_complete</w:t>
      </w:r>
      <w:r>
        <w:t xml:space="preserve"> and </w:t>
      </w:r>
      <w:r w:rsidRPr="00B848F7">
        <w:rPr>
          <w:i/>
          <w:iCs/>
          <w:u w:val="single"/>
        </w:rPr>
        <w:t>students_complete</w:t>
      </w:r>
      <w:r>
        <w:t xml:space="preserve"> consists of the math and reading scores of students across 15 schools. The data analysis compares the </w:t>
      </w:r>
      <w:r w:rsidRPr="00B848F7">
        <w:rPr>
          <w:i/>
          <w:iCs/>
          <w:u w:val="single"/>
        </w:rPr>
        <w:t>Average Math Scores, Average Reading Scores</w:t>
      </w:r>
      <w:r w:rsidRPr="00B848F7">
        <w:rPr>
          <w:i/>
          <w:iCs/>
        </w:rPr>
        <w:t xml:space="preserve">, </w:t>
      </w:r>
      <w:r w:rsidRPr="00B848F7">
        <w:rPr>
          <w:i/>
          <w:iCs/>
          <w:u w:val="single"/>
        </w:rPr>
        <w:t>% Passing in Math</w:t>
      </w:r>
      <w:r w:rsidRPr="00B848F7">
        <w:rPr>
          <w:i/>
          <w:iCs/>
        </w:rPr>
        <w:t xml:space="preserve">, </w:t>
      </w:r>
      <w:r w:rsidRPr="00B848F7">
        <w:rPr>
          <w:i/>
          <w:iCs/>
          <w:u w:val="single"/>
        </w:rPr>
        <w:t>% Passing in reading</w:t>
      </w:r>
      <w:r w:rsidRPr="00B848F7">
        <w:rPr>
          <w:i/>
          <w:iCs/>
        </w:rPr>
        <w:t xml:space="preserve">, </w:t>
      </w:r>
      <w:r w:rsidRPr="00B848F7">
        <w:t>and</w:t>
      </w:r>
      <w:r w:rsidRPr="00B848F7">
        <w:rPr>
          <w:i/>
          <w:iCs/>
        </w:rPr>
        <w:t xml:space="preserve"> </w:t>
      </w:r>
      <w:r w:rsidRPr="00B848F7">
        <w:rPr>
          <w:i/>
          <w:iCs/>
          <w:u w:val="single"/>
        </w:rPr>
        <w:t>% Overall Passing</w:t>
      </w:r>
      <w:r>
        <w:rPr>
          <w:i/>
          <w:iCs/>
          <w:u w:val="single"/>
        </w:rPr>
        <w:t xml:space="preserve"> </w:t>
      </w:r>
      <w:r>
        <w:t xml:space="preserve">between schools and broken down by grade and school type. </w:t>
      </w:r>
    </w:p>
    <w:p w14:paraId="5EF78426" w14:textId="428B1D7C" w:rsidR="00B848F7" w:rsidRDefault="00C07AEE" w:rsidP="00B848F7">
      <w:r>
        <w:t xml:space="preserve">According to this data, the correlation between spending ranges per student and average scores across all metrics is negative. As spending increases, Average scores decrease. </w:t>
      </w:r>
    </w:p>
    <w:p w14:paraId="7D1A6E68" w14:textId="3B9C7416" w:rsidR="00B848F7" w:rsidRPr="00B848F7" w:rsidRDefault="00B848F7" w:rsidP="00B848F7">
      <w:r w:rsidRPr="00B848F7">
        <w:drawing>
          <wp:inline distT="0" distB="0" distL="0" distR="0" wp14:anchorId="7C1E3752" wp14:editId="2ECA2D72">
            <wp:extent cx="4972050" cy="1128975"/>
            <wp:effectExtent l="0" t="0" r="0" b="0"/>
            <wp:docPr id="137921122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11223" name="Picture 1" descr="A screenshot of a graph&#10;&#10;Description automatically generated"/>
                    <pic:cNvPicPr/>
                  </pic:nvPicPr>
                  <pic:blipFill>
                    <a:blip r:embed="rId4"/>
                    <a:stretch>
                      <a:fillRect/>
                    </a:stretch>
                  </pic:blipFill>
                  <pic:spPr>
                    <a:xfrm>
                      <a:off x="0" y="0"/>
                      <a:ext cx="5023811" cy="1140728"/>
                    </a:xfrm>
                    <a:prstGeom prst="rect">
                      <a:avLst/>
                    </a:prstGeom>
                  </pic:spPr>
                </pic:pic>
              </a:graphicData>
            </a:graphic>
          </wp:inline>
        </w:drawing>
      </w:r>
    </w:p>
    <w:p w14:paraId="4F716663" w14:textId="5CA0A9E2" w:rsidR="00B848F7" w:rsidRDefault="00B848F7" w:rsidP="00B848F7">
      <w:r>
        <w:t xml:space="preserve">Data shows that the scores of school sizes small and medium are consistent and similar meanwhile larger school sizes tend to have on average lower scores across all metrics. </w:t>
      </w:r>
    </w:p>
    <w:p w14:paraId="224EE7EF" w14:textId="19D7C60F" w:rsidR="00B848F7" w:rsidRDefault="00B848F7" w:rsidP="00B848F7">
      <w:r w:rsidRPr="00B848F7">
        <w:drawing>
          <wp:inline distT="0" distB="0" distL="0" distR="0" wp14:anchorId="05D5F11D" wp14:editId="1E7583BA">
            <wp:extent cx="4848225" cy="821070"/>
            <wp:effectExtent l="0" t="0" r="0" b="0"/>
            <wp:docPr id="1398543660"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43660" name="Picture 1" descr="A screenshot of a number&#10;&#10;Description automatically generated"/>
                    <pic:cNvPicPr/>
                  </pic:nvPicPr>
                  <pic:blipFill>
                    <a:blip r:embed="rId5"/>
                    <a:stretch>
                      <a:fillRect/>
                    </a:stretch>
                  </pic:blipFill>
                  <pic:spPr>
                    <a:xfrm>
                      <a:off x="0" y="0"/>
                      <a:ext cx="4946346" cy="837687"/>
                    </a:xfrm>
                    <a:prstGeom prst="rect">
                      <a:avLst/>
                    </a:prstGeom>
                  </pic:spPr>
                </pic:pic>
              </a:graphicData>
            </a:graphic>
          </wp:inline>
        </w:drawing>
      </w:r>
    </w:p>
    <w:p w14:paraId="5B42586F" w14:textId="10712EF1" w:rsidR="00B848F7" w:rsidRPr="00B848F7" w:rsidRDefault="00B848F7" w:rsidP="00B848F7">
      <w:r>
        <w:t>The Data Analysis shows that among the two types of schools, Charter Schools on average perform significantly better across all metrics. This is also shown in top performing schools all being Charter Schools</w:t>
      </w:r>
    </w:p>
    <w:p w14:paraId="282FF269" w14:textId="6D7410CB" w:rsidR="00B848F7" w:rsidRDefault="00B848F7" w:rsidP="00B848F7">
      <w:r w:rsidRPr="00B848F7">
        <w:drawing>
          <wp:inline distT="0" distB="0" distL="0" distR="0" wp14:anchorId="18B52C5E" wp14:editId="3BE339FD">
            <wp:extent cx="4912360" cy="829701"/>
            <wp:effectExtent l="0" t="0" r="2540" b="8890"/>
            <wp:docPr id="2120764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6432" name="Picture 1" descr="A screenshot of a graph&#10;&#10;Description automatically generated"/>
                    <pic:cNvPicPr/>
                  </pic:nvPicPr>
                  <pic:blipFill>
                    <a:blip r:embed="rId6"/>
                    <a:stretch>
                      <a:fillRect/>
                    </a:stretch>
                  </pic:blipFill>
                  <pic:spPr>
                    <a:xfrm>
                      <a:off x="0" y="0"/>
                      <a:ext cx="4983465" cy="841711"/>
                    </a:xfrm>
                    <a:prstGeom prst="rect">
                      <a:avLst/>
                    </a:prstGeom>
                  </pic:spPr>
                </pic:pic>
              </a:graphicData>
            </a:graphic>
          </wp:inline>
        </w:drawing>
      </w:r>
    </w:p>
    <w:p w14:paraId="58EF3F6E" w14:textId="20CB0B3E" w:rsidR="00B848F7" w:rsidRDefault="00B848F7">
      <w:r w:rsidRPr="00B848F7">
        <w:drawing>
          <wp:inline distT="0" distB="0" distL="0" distR="0" wp14:anchorId="248F876B" wp14:editId="50B78206">
            <wp:extent cx="4912446" cy="1333500"/>
            <wp:effectExtent l="0" t="0" r="2540" b="0"/>
            <wp:docPr id="1331678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78762" name="Picture 1" descr="A screenshot of a computer&#10;&#10;Description automatically generated"/>
                    <pic:cNvPicPr/>
                  </pic:nvPicPr>
                  <pic:blipFill>
                    <a:blip r:embed="rId7"/>
                    <a:stretch>
                      <a:fillRect/>
                    </a:stretch>
                  </pic:blipFill>
                  <pic:spPr>
                    <a:xfrm>
                      <a:off x="0" y="0"/>
                      <a:ext cx="4920804" cy="1335769"/>
                    </a:xfrm>
                    <a:prstGeom prst="rect">
                      <a:avLst/>
                    </a:prstGeom>
                  </pic:spPr>
                </pic:pic>
              </a:graphicData>
            </a:graphic>
          </wp:inline>
        </w:drawing>
      </w:r>
    </w:p>
    <w:sectPr w:rsidR="00B84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F7"/>
    <w:rsid w:val="00050892"/>
    <w:rsid w:val="00B848F7"/>
    <w:rsid w:val="00C07AEE"/>
    <w:rsid w:val="00C7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C9FA"/>
  <w15:chartTrackingRefBased/>
  <w15:docId w15:val="{DF722BCF-7879-4BA8-9309-784EC74D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8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48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Wong</dc:creator>
  <cp:keywords/>
  <dc:description/>
  <cp:lastModifiedBy>Toby Wong</cp:lastModifiedBy>
  <cp:revision>1</cp:revision>
  <dcterms:created xsi:type="dcterms:W3CDTF">2023-10-17T00:54:00Z</dcterms:created>
  <dcterms:modified xsi:type="dcterms:W3CDTF">2023-10-17T01:09:00Z</dcterms:modified>
</cp:coreProperties>
</file>