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API Security Assessment Report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Application: Tour API – Identity Service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Assessment Type: Documentation-Based Security Review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 xml:space="preserve">Source: Postman Collection </w:t>
      </w:r>
      <w:r w:rsidRPr="00A3381C">
        <w:rPr>
          <w:rFonts w:ascii="Tahoma" w:hAnsi="Tahoma" w:cs="Tahoma"/>
          <w:sz w:val="27"/>
          <w:szCs w:val="27"/>
        </w:rPr>
        <w:t>�</w:t>
      </w:r>
    </w:p>
    <w:p w:rsidR="00A3381C" w:rsidRDefault="00A3381C" w:rsidP="00A3381C">
      <w:pPr>
        <w:rPr>
          <w:rFonts w:asciiTheme="majorHAnsi" w:hAnsiTheme="majorHAnsi" w:cstheme="majorHAnsi"/>
          <w:sz w:val="40"/>
          <w:szCs w:val="40"/>
        </w:rPr>
      </w:pPr>
      <w:r w:rsidRPr="00FB177E">
        <w:rPr>
          <w:rFonts w:asciiTheme="majorHAnsi" w:hAnsiTheme="majorHAnsi" w:cstheme="majorHAnsi"/>
          <w:sz w:val="40"/>
          <w:szCs w:val="40"/>
        </w:rPr>
        <w:t>Objective</w:t>
      </w:r>
    </w:p>
    <w:p w:rsidR="00FB177E" w:rsidRPr="00FB177E" w:rsidRDefault="00FB177E" w:rsidP="00A3381C">
      <w:pPr>
        <w:rPr>
          <w:rFonts w:asciiTheme="majorHAnsi" w:hAnsiTheme="majorHAnsi" w:cstheme="majorHAnsi"/>
          <w:sz w:val="40"/>
          <w:szCs w:val="40"/>
        </w:rPr>
      </w:pP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The objective of this assessment was to review the available API documentation and identify opportunities to test for common web application vulnerabilities, including SQL injection, input validation, and error handling.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Scope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The assessment covered the documented endpoints under: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Identity Service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Authentication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Users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Profile Management</w:t>
      </w:r>
    </w:p>
    <w:p w:rsidR="00A3381C" w:rsidRDefault="00A3381C" w:rsidP="00A3381C">
      <w:pPr>
        <w:rPr>
          <w:rFonts w:ascii="Tahoma" w:hAnsi="Tahoma" w:cs="Tahoma"/>
          <w:sz w:val="27"/>
          <w:szCs w:val="27"/>
        </w:rPr>
      </w:pPr>
      <w:r w:rsidRPr="00A3381C">
        <w:rPr>
          <w:sz w:val="27"/>
          <w:szCs w:val="27"/>
        </w:rPr>
        <w:t xml:space="preserve">User Settings </w:t>
      </w:r>
      <w:r w:rsidRPr="00A3381C">
        <w:rPr>
          <w:rFonts w:ascii="Tahoma" w:hAnsi="Tahoma" w:cs="Tahoma"/>
          <w:sz w:val="27"/>
          <w:szCs w:val="27"/>
        </w:rPr>
        <w:t>�</w:t>
      </w:r>
    </w:p>
    <w:p w:rsidR="00FB177E" w:rsidRPr="00A3381C" w:rsidRDefault="00FB177E" w:rsidP="00A3381C">
      <w:pPr>
        <w:rPr>
          <w:sz w:val="27"/>
          <w:szCs w:val="27"/>
        </w:rPr>
      </w:pPr>
    </w:p>
    <w:p w:rsidR="00FB177E" w:rsidRPr="00FB177E" w:rsidRDefault="00A3381C" w:rsidP="00A3381C">
      <w:pPr>
        <w:rPr>
          <w:rFonts w:asciiTheme="majorHAnsi" w:hAnsiTheme="majorHAnsi" w:cstheme="majorHAnsi"/>
          <w:sz w:val="40"/>
          <w:szCs w:val="40"/>
        </w:rPr>
      </w:pPr>
      <w:r w:rsidRPr="00FB177E">
        <w:rPr>
          <w:rFonts w:asciiTheme="majorHAnsi" w:hAnsiTheme="majorHAnsi" w:cstheme="majorHAnsi"/>
          <w:sz w:val="40"/>
          <w:szCs w:val="40"/>
        </w:rPr>
        <w:t>SQL Injection Assessment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Test Objective</w:t>
      </w:r>
    </w:p>
    <w:p w:rsidR="00753470" w:rsidRDefault="00753470" w:rsidP="00A3381C">
      <w:pPr>
        <w:rPr>
          <w:sz w:val="27"/>
          <w:szCs w:val="27"/>
        </w:rPr>
      </w:pPr>
      <w:r>
        <w:rPr>
          <w:sz w:val="27"/>
          <w:szCs w:val="27"/>
        </w:rPr>
        <w:t xml:space="preserve">Determine how tour response to </w:t>
      </w:r>
      <w:proofErr w:type="spellStart"/>
      <w:r>
        <w:rPr>
          <w:sz w:val="27"/>
          <w:szCs w:val="27"/>
        </w:rPr>
        <w:t>sql</w:t>
      </w:r>
      <w:proofErr w:type="spellEnd"/>
      <w:r>
        <w:rPr>
          <w:sz w:val="27"/>
          <w:szCs w:val="27"/>
        </w:rPr>
        <w:t xml:space="preserve"> injection</w:t>
      </w:r>
      <w:bookmarkStart w:id="0" w:name="_GoBack"/>
      <w:bookmarkEnd w:id="0"/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Examples include: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POST /identity/v1/</w:t>
      </w:r>
      <w:proofErr w:type="spellStart"/>
      <w:r w:rsidRPr="00A3381C">
        <w:rPr>
          <w:sz w:val="27"/>
          <w:szCs w:val="27"/>
        </w:rPr>
        <w:t>auth</w:t>
      </w:r>
      <w:proofErr w:type="spellEnd"/>
      <w:r w:rsidRPr="00A3381C">
        <w:rPr>
          <w:sz w:val="27"/>
          <w:szCs w:val="27"/>
        </w:rPr>
        <w:t>/register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GET /identity/v1/users/email-fetch</w:t>
      </w:r>
      <w:proofErr w:type="gramStart"/>
      <w:r w:rsidRPr="00A3381C">
        <w:rPr>
          <w:sz w:val="27"/>
          <w:szCs w:val="27"/>
        </w:rPr>
        <w:t>/{</w:t>
      </w:r>
      <w:proofErr w:type="gramEnd"/>
      <w:r w:rsidRPr="00A3381C">
        <w:rPr>
          <w:sz w:val="27"/>
          <w:szCs w:val="27"/>
        </w:rPr>
        <w:t>email}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PATCH /identity/v1/users/profile/update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 xml:space="preserve">POST /identity/v1/test-email </w:t>
      </w:r>
      <w:r w:rsidRPr="00A3381C">
        <w:rPr>
          <w:rFonts w:ascii="Tahoma" w:hAnsi="Tahoma" w:cs="Tahoma"/>
          <w:sz w:val="27"/>
          <w:szCs w:val="27"/>
        </w:rPr>
        <w:t>�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Example Test Payloads</w:t>
      </w:r>
    </w:p>
    <w:p w:rsidR="00A3381C" w:rsidRPr="00A3381C" w:rsidRDefault="00A3381C" w:rsidP="00A3381C">
      <w:pPr>
        <w:rPr>
          <w:sz w:val="27"/>
          <w:szCs w:val="27"/>
        </w:rPr>
      </w:pPr>
      <w:proofErr w:type="gramStart"/>
      <w:r w:rsidRPr="00A3381C">
        <w:rPr>
          <w:sz w:val="27"/>
          <w:szCs w:val="27"/>
        </w:rPr>
        <w:lastRenderedPageBreak/>
        <w:t>' OR</w:t>
      </w:r>
      <w:proofErr w:type="gramEnd"/>
      <w:r w:rsidRPr="00A3381C">
        <w:rPr>
          <w:sz w:val="27"/>
          <w:szCs w:val="27"/>
        </w:rPr>
        <w:t xml:space="preserve"> '1'='1</w:t>
      </w:r>
    </w:p>
    <w:p w:rsidR="00A3381C" w:rsidRPr="00A3381C" w:rsidRDefault="00A3381C" w:rsidP="00A3381C">
      <w:pPr>
        <w:rPr>
          <w:sz w:val="27"/>
          <w:szCs w:val="27"/>
        </w:rPr>
      </w:pPr>
      <w:proofErr w:type="gramStart"/>
      <w:r w:rsidRPr="00A3381C">
        <w:rPr>
          <w:sz w:val="27"/>
          <w:szCs w:val="27"/>
        </w:rPr>
        <w:t>admin</w:t>
      </w:r>
      <w:proofErr w:type="gramEnd"/>
      <w:r w:rsidRPr="00A3381C">
        <w:rPr>
          <w:sz w:val="27"/>
          <w:szCs w:val="27"/>
        </w:rPr>
        <w:t>'--</w:t>
      </w:r>
    </w:p>
    <w:p w:rsidR="00A3381C" w:rsidRPr="00A3381C" w:rsidRDefault="00A3381C" w:rsidP="00A3381C">
      <w:pPr>
        <w:rPr>
          <w:sz w:val="27"/>
          <w:szCs w:val="27"/>
        </w:rPr>
      </w:pPr>
      <w:proofErr w:type="gramStart"/>
      <w:r w:rsidRPr="00A3381C">
        <w:rPr>
          <w:sz w:val="27"/>
          <w:szCs w:val="27"/>
        </w:rPr>
        <w:t>' UNION</w:t>
      </w:r>
      <w:proofErr w:type="gramEnd"/>
      <w:r w:rsidRPr="00A3381C">
        <w:rPr>
          <w:sz w:val="27"/>
          <w:szCs w:val="27"/>
        </w:rPr>
        <w:t xml:space="preserve"> SELECT NULL--</w:t>
      </w:r>
    </w:p>
    <w:p w:rsidR="00A3381C" w:rsidRPr="00A3381C" w:rsidRDefault="00A3381C" w:rsidP="00A3381C">
      <w:pPr>
        <w:rPr>
          <w:sz w:val="27"/>
          <w:szCs w:val="27"/>
        </w:rPr>
      </w:pPr>
      <w:proofErr w:type="gramStart"/>
      <w:r w:rsidRPr="00A3381C">
        <w:rPr>
          <w:sz w:val="27"/>
          <w:szCs w:val="27"/>
        </w:rPr>
        <w:t>' OR</w:t>
      </w:r>
      <w:proofErr w:type="gramEnd"/>
      <w:r w:rsidRPr="00A3381C">
        <w:rPr>
          <w:sz w:val="27"/>
          <w:szCs w:val="27"/>
        </w:rPr>
        <w:t xml:space="preserve"> 1=1#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Expected Secure Behaviour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A secure API should: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Reject malformed input.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Return HTTP 400 or another appropriate client error.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Never expose SQL queries.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Never reveal database table names.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Never expose stack traces.</w:t>
      </w:r>
    </w:p>
    <w:p w:rsid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Never authenticate or return unauthorized data because of injected input.</w:t>
      </w:r>
    </w:p>
    <w:p w:rsidR="00FB177E" w:rsidRPr="00A3381C" w:rsidRDefault="00FB177E" w:rsidP="00A3381C">
      <w:pPr>
        <w:rPr>
          <w:sz w:val="27"/>
          <w:szCs w:val="27"/>
        </w:rPr>
      </w:pP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Observation</w:t>
      </w:r>
    </w:p>
    <w:p w:rsidR="00FB177E" w:rsidRDefault="00EE7272" w:rsidP="00A3381C">
      <w:pPr>
        <w:rPr>
          <w:sz w:val="27"/>
          <w:szCs w:val="27"/>
        </w:rPr>
      </w:pPr>
      <w:r>
        <w:rPr>
          <w:sz w:val="27"/>
          <w:szCs w:val="27"/>
        </w:rPr>
        <w:t xml:space="preserve">Tour has a strong counter measure against basic </w:t>
      </w:r>
      <w:proofErr w:type="spellStart"/>
      <w:r>
        <w:rPr>
          <w:sz w:val="27"/>
          <w:szCs w:val="27"/>
        </w:rPr>
        <w:t>Sql</w:t>
      </w:r>
      <w:proofErr w:type="spellEnd"/>
      <w:r>
        <w:rPr>
          <w:sz w:val="27"/>
          <w:szCs w:val="27"/>
        </w:rPr>
        <w:t xml:space="preserve"> injection attacks</w:t>
      </w:r>
    </w:p>
    <w:p w:rsidR="00EE7272" w:rsidRPr="00FB177E" w:rsidRDefault="00EE7272" w:rsidP="00A3381C">
      <w:pPr>
        <w:rPr>
          <w:rFonts w:asciiTheme="majorHAnsi" w:hAnsiTheme="majorHAnsi" w:cstheme="majorHAnsi"/>
          <w:sz w:val="40"/>
          <w:szCs w:val="40"/>
        </w:rPr>
      </w:pPr>
    </w:p>
    <w:p w:rsidR="00FB177E" w:rsidRPr="00D9280A" w:rsidRDefault="00A3381C" w:rsidP="00A3381C">
      <w:pPr>
        <w:rPr>
          <w:rStyle w:val="Strong"/>
        </w:rPr>
      </w:pPr>
      <w:r w:rsidRPr="00FB177E">
        <w:rPr>
          <w:rFonts w:asciiTheme="majorHAnsi" w:hAnsiTheme="majorHAnsi" w:cstheme="majorHAnsi"/>
          <w:sz w:val="40"/>
          <w:szCs w:val="40"/>
        </w:rPr>
        <w:t>Invalid User Input Testing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The documentation shows several validation rules, including: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Email format validation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Boolean validation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Required fields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Content-Type validation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 xml:space="preserve">Unique email and phone requirements </w:t>
      </w:r>
      <w:r w:rsidRPr="00A3381C">
        <w:rPr>
          <w:rFonts w:ascii="Tahoma" w:hAnsi="Tahoma" w:cs="Tahoma"/>
          <w:sz w:val="27"/>
          <w:szCs w:val="27"/>
        </w:rPr>
        <w:t>�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Example Invalid Inputs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Invalid email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{</w:t>
      </w:r>
    </w:p>
    <w:p w:rsidR="00A3381C" w:rsidRPr="00A3381C" w:rsidRDefault="00A3381C" w:rsidP="00A3381C">
      <w:pPr>
        <w:rPr>
          <w:sz w:val="27"/>
          <w:szCs w:val="27"/>
        </w:rPr>
      </w:pPr>
      <w:r>
        <w:rPr>
          <w:sz w:val="27"/>
          <w:szCs w:val="27"/>
        </w:rPr>
        <w:t xml:space="preserve">  "email": "</w:t>
      </w:r>
      <w:r w:rsidRPr="00A3381C">
        <w:rPr>
          <w:sz w:val="27"/>
          <w:szCs w:val="27"/>
        </w:rPr>
        <w:t>"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}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Missing required field</w:t>
      </w:r>
    </w:p>
    <w:p w:rsid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{</w:t>
      </w:r>
    </w:p>
    <w:p w:rsidR="00FB177E" w:rsidRPr="00A3381C" w:rsidRDefault="00FB177E" w:rsidP="00A3381C">
      <w:pPr>
        <w:rPr>
          <w:sz w:val="27"/>
          <w:szCs w:val="27"/>
        </w:rPr>
      </w:pPr>
      <w:r>
        <w:rPr>
          <w:sz w:val="27"/>
          <w:szCs w:val="27"/>
        </w:rPr>
        <w:t xml:space="preserve"> “</w:t>
      </w:r>
      <w:proofErr w:type="spellStart"/>
      <w:proofErr w:type="gramStart"/>
      <w:r>
        <w:rPr>
          <w:sz w:val="27"/>
          <w:szCs w:val="27"/>
        </w:rPr>
        <w:t>firstname</w:t>
      </w:r>
      <w:proofErr w:type="spellEnd"/>
      <w:proofErr w:type="gramEnd"/>
      <w:r>
        <w:rPr>
          <w:sz w:val="27"/>
          <w:szCs w:val="27"/>
        </w:rPr>
        <w:t>”: “</w:t>
      </w:r>
      <w:proofErr w:type="spellStart"/>
      <w:r>
        <w:rPr>
          <w:sz w:val="27"/>
          <w:szCs w:val="27"/>
        </w:rPr>
        <w:t>Tochukwu</w:t>
      </w:r>
      <w:proofErr w:type="spellEnd"/>
      <w:r>
        <w:rPr>
          <w:sz w:val="27"/>
          <w:szCs w:val="27"/>
        </w:rPr>
        <w:t>”,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 xml:space="preserve">  "</w:t>
      </w:r>
      <w:proofErr w:type="gramStart"/>
      <w:r w:rsidRPr="00A3381C">
        <w:rPr>
          <w:sz w:val="27"/>
          <w:szCs w:val="27"/>
        </w:rPr>
        <w:t>password</w:t>
      </w:r>
      <w:proofErr w:type="gramEnd"/>
      <w:r w:rsidRPr="00A3381C">
        <w:rPr>
          <w:sz w:val="27"/>
          <w:szCs w:val="27"/>
        </w:rPr>
        <w:t>": "Password123!"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}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Expected Result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The API should return validation errors similar to those documented: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400 Bad Request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Validation Failed</w:t>
      </w:r>
    </w:p>
    <w:p w:rsidR="00A3381C" w:rsidRDefault="00A3381C" w:rsidP="00A3381C">
      <w:pPr>
        <w:rPr>
          <w:rFonts w:ascii="Tahoma" w:hAnsi="Tahoma" w:cs="Tahoma"/>
          <w:sz w:val="27"/>
          <w:szCs w:val="27"/>
        </w:rPr>
      </w:pPr>
      <w:r w:rsidRPr="00A3381C">
        <w:rPr>
          <w:sz w:val="27"/>
          <w:szCs w:val="27"/>
        </w:rPr>
        <w:t xml:space="preserve">Invalid Email Format </w:t>
      </w:r>
      <w:r w:rsidRPr="00A3381C">
        <w:rPr>
          <w:rFonts w:ascii="Tahoma" w:hAnsi="Tahoma" w:cs="Tahoma"/>
          <w:sz w:val="27"/>
          <w:szCs w:val="27"/>
        </w:rPr>
        <w:t>�</w:t>
      </w:r>
    </w:p>
    <w:p w:rsidR="00A3381C" w:rsidRPr="00A3381C" w:rsidRDefault="00A3381C" w:rsidP="00A3381C">
      <w:pPr>
        <w:rPr>
          <w:sz w:val="27"/>
          <w:szCs w:val="27"/>
        </w:rPr>
      </w:pPr>
    </w:p>
    <w:p w:rsidR="00A3381C" w:rsidRPr="00A3381C" w:rsidRDefault="00A3381C" w:rsidP="00A3381C">
      <w:pPr>
        <w:rPr>
          <w:rFonts w:asciiTheme="majorHAnsi" w:hAnsiTheme="majorHAnsi" w:cstheme="majorHAnsi"/>
          <w:sz w:val="40"/>
          <w:szCs w:val="40"/>
        </w:rPr>
      </w:pPr>
      <w:r w:rsidRPr="00A3381C">
        <w:rPr>
          <w:rFonts w:asciiTheme="majorHAnsi" w:hAnsiTheme="majorHAnsi" w:cstheme="majorHAnsi"/>
          <w:sz w:val="40"/>
          <w:szCs w:val="40"/>
        </w:rPr>
        <w:t>Error Handling Assessment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The documentation includes several expected error responses: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400 Bad Request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401 Unauthorized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404 Not Found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 xml:space="preserve">410 Gone </w:t>
      </w:r>
      <w:r w:rsidRPr="00A3381C">
        <w:rPr>
          <w:rFonts w:ascii="Tahoma" w:hAnsi="Tahoma" w:cs="Tahoma"/>
          <w:sz w:val="27"/>
          <w:szCs w:val="27"/>
        </w:rPr>
        <w:t>�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Secure Error Handling Checklist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rFonts w:ascii="Segoe UI Symbol" w:hAnsi="Segoe UI Symbol" w:cs="Segoe UI Symbol"/>
          <w:sz w:val="27"/>
          <w:szCs w:val="27"/>
        </w:rPr>
        <w:t>✔</w:t>
      </w:r>
      <w:r w:rsidRPr="00A3381C">
        <w:rPr>
          <w:sz w:val="27"/>
          <w:szCs w:val="27"/>
        </w:rPr>
        <w:t xml:space="preserve"> Generic error messages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rFonts w:ascii="Segoe UI Symbol" w:hAnsi="Segoe UI Symbol" w:cs="Segoe UI Symbol"/>
          <w:sz w:val="27"/>
          <w:szCs w:val="27"/>
        </w:rPr>
        <w:t>✔</w:t>
      </w:r>
      <w:r w:rsidRPr="00A3381C">
        <w:rPr>
          <w:sz w:val="27"/>
          <w:szCs w:val="27"/>
        </w:rPr>
        <w:t xml:space="preserve"> No SQL syntax disclosure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rFonts w:ascii="Segoe UI Symbol" w:hAnsi="Segoe UI Symbol" w:cs="Segoe UI Symbol"/>
          <w:sz w:val="27"/>
          <w:szCs w:val="27"/>
        </w:rPr>
        <w:t>✔</w:t>
      </w:r>
      <w:r w:rsidRPr="00A3381C">
        <w:rPr>
          <w:sz w:val="27"/>
          <w:szCs w:val="27"/>
        </w:rPr>
        <w:t xml:space="preserve"> No stack traces</w:t>
      </w: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rFonts w:ascii="Segoe UI Symbol" w:hAnsi="Segoe UI Symbol" w:cs="Segoe UI Symbol"/>
          <w:sz w:val="27"/>
          <w:szCs w:val="27"/>
        </w:rPr>
        <w:t>✔</w:t>
      </w:r>
      <w:r w:rsidRPr="00A3381C">
        <w:rPr>
          <w:sz w:val="27"/>
          <w:szCs w:val="27"/>
        </w:rPr>
        <w:t xml:space="preserve"> No database names</w:t>
      </w:r>
    </w:p>
    <w:p w:rsidR="00FB177E" w:rsidRDefault="00FB177E" w:rsidP="00A3381C">
      <w:pPr>
        <w:rPr>
          <w:rFonts w:ascii="Segoe UI Symbol" w:hAnsi="Segoe UI Symbol" w:cs="Segoe UI Symbol"/>
          <w:sz w:val="27"/>
          <w:szCs w:val="27"/>
        </w:rPr>
      </w:pPr>
    </w:p>
    <w:p w:rsidR="00A3381C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Observation</w:t>
      </w:r>
    </w:p>
    <w:p w:rsidR="002A0B11" w:rsidRPr="00A3381C" w:rsidRDefault="00A3381C" w:rsidP="00A3381C">
      <w:pPr>
        <w:rPr>
          <w:sz w:val="27"/>
          <w:szCs w:val="27"/>
        </w:rPr>
      </w:pPr>
      <w:r w:rsidRPr="00A3381C">
        <w:rPr>
          <w:sz w:val="27"/>
          <w:szCs w:val="27"/>
        </w:rPr>
        <w:t>The documented error responses are generic and do not expose sensitive implementation details. Based solely on the documentation, the error handling appears to follow good practice.</w:t>
      </w:r>
    </w:p>
    <w:sectPr w:rsidR="002A0B11" w:rsidRPr="00A33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0FC"/>
    <w:rsid w:val="002A0B11"/>
    <w:rsid w:val="00753470"/>
    <w:rsid w:val="007630FC"/>
    <w:rsid w:val="00A3381C"/>
    <w:rsid w:val="00D9280A"/>
    <w:rsid w:val="00EE7272"/>
    <w:rsid w:val="00FB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B2F38C-3CB1-4889-A738-23F750208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928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2026-08-05T05:44:00Z</dcterms:created>
  <dcterms:modified xsi:type="dcterms:W3CDTF">2026-08-05T06:15:00Z</dcterms:modified>
</cp:coreProperties>
</file>