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DB7" w:rsidRDefault="00B86F94">
      <w:pPr>
        <w:rPr>
          <w:b/>
          <w:sz w:val="52"/>
          <w:szCs w:val="52"/>
          <w:u w:val="single"/>
          <w:lang w:val="en-US"/>
        </w:rPr>
      </w:pPr>
      <w:r>
        <w:rPr>
          <w:sz w:val="52"/>
          <w:szCs w:val="52"/>
          <w:lang w:val="en-US"/>
        </w:rPr>
        <w:t xml:space="preserve">  </w:t>
      </w:r>
      <w:r w:rsidRPr="005C2ACB">
        <w:rPr>
          <w:b/>
          <w:sz w:val="52"/>
          <w:szCs w:val="52"/>
          <w:u w:val="single"/>
          <w:lang w:val="en-US"/>
        </w:rPr>
        <w:t>SECURITY VULNERABILITY</w:t>
      </w:r>
    </w:p>
    <w:p w:rsidR="005C2ACB" w:rsidRPr="005C2ACB" w:rsidRDefault="005C2ACB">
      <w:pPr>
        <w:rPr>
          <w:b/>
          <w:sz w:val="52"/>
          <w:szCs w:val="52"/>
          <w:u w:val="single"/>
          <w:lang w:val="en-US"/>
        </w:rPr>
      </w:pPr>
    </w:p>
    <w:p w:rsidR="00B86F94" w:rsidRPr="00B86F94" w:rsidRDefault="00B86F94">
      <w:pPr>
        <w:rPr>
          <w:sz w:val="27"/>
          <w:szCs w:val="27"/>
          <w:lang w:val="en-US"/>
        </w:rPr>
      </w:pPr>
      <w:r w:rsidRPr="00B86F94">
        <w:rPr>
          <w:sz w:val="27"/>
          <w:szCs w:val="27"/>
          <w:lang w:val="en-US"/>
        </w:rPr>
        <w:t>There are various security vulnerability that can be exploited by intruders. This vulnerability allow attackers to exploit weakness in the application, for malicious purposes like data theft, data modification and denial of access attacks. The vulnerability put the software or web server at risk of attacks.</w:t>
      </w:r>
    </w:p>
    <w:p w:rsidR="00B86F94" w:rsidRPr="00B86F94" w:rsidRDefault="00B86F94">
      <w:pPr>
        <w:rPr>
          <w:sz w:val="27"/>
          <w:szCs w:val="27"/>
          <w:lang w:val="en-US"/>
        </w:rPr>
      </w:pPr>
      <w:r w:rsidRPr="00B86F94">
        <w:rPr>
          <w:sz w:val="27"/>
          <w:szCs w:val="27"/>
          <w:lang w:val="en-US"/>
        </w:rPr>
        <w:t xml:space="preserve">A couple of vulnerability attacks are </w:t>
      </w:r>
      <w:proofErr w:type="spellStart"/>
      <w:r w:rsidRPr="00B86F94">
        <w:rPr>
          <w:sz w:val="27"/>
          <w:szCs w:val="27"/>
          <w:lang w:val="en-US"/>
        </w:rPr>
        <w:t>SQl</w:t>
      </w:r>
      <w:proofErr w:type="spellEnd"/>
      <w:r w:rsidRPr="00B86F94">
        <w:rPr>
          <w:sz w:val="27"/>
          <w:szCs w:val="27"/>
          <w:lang w:val="en-US"/>
        </w:rPr>
        <w:t xml:space="preserve"> injection, </w:t>
      </w:r>
      <w:proofErr w:type="spellStart"/>
      <w:r w:rsidRPr="00B86F94">
        <w:rPr>
          <w:sz w:val="27"/>
          <w:szCs w:val="27"/>
          <w:lang w:val="en-US"/>
        </w:rPr>
        <w:t>Nosql</w:t>
      </w:r>
      <w:proofErr w:type="spellEnd"/>
      <w:r w:rsidRPr="00B86F94">
        <w:rPr>
          <w:sz w:val="27"/>
          <w:szCs w:val="27"/>
          <w:lang w:val="en-US"/>
        </w:rPr>
        <w:t xml:space="preserve"> injection and cross site scripting.</w:t>
      </w:r>
    </w:p>
    <w:p w:rsidR="00B86F94" w:rsidRDefault="00B86F94">
      <w:pPr>
        <w:rPr>
          <w:sz w:val="24"/>
          <w:szCs w:val="24"/>
          <w:lang w:val="en-US"/>
        </w:rPr>
      </w:pPr>
    </w:p>
    <w:p w:rsidR="00B86F94" w:rsidRPr="005C2ACB" w:rsidRDefault="005C2ACB">
      <w:pPr>
        <w:rPr>
          <w:b/>
          <w:sz w:val="40"/>
          <w:szCs w:val="40"/>
          <w:u w:val="single"/>
          <w:lang w:val="en-US"/>
        </w:rPr>
      </w:pPr>
      <w:r>
        <w:rPr>
          <w:b/>
          <w:sz w:val="40"/>
          <w:szCs w:val="40"/>
          <w:u w:val="single"/>
          <w:lang w:val="en-US"/>
        </w:rPr>
        <w:t>SQL injection</w:t>
      </w:r>
    </w:p>
    <w:p w:rsidR="00B86F94" w:rsidRPr="00B86F94" w:rsidRDefault="00B86F94" w:rsidP="00B86F94">
      <w:pPr>
        <w:pStyle w:val="NormalWeb"/>
        <w:shd w:val="clear" w:color="auto" w:fill="FFFFFF"/>
        <w:spacing w:before="120" w:beforeAutospacing="0" w:after="120" w:afterAutospacing="0" w:line="450" w:lineRule="atLeast"/>
        <w:rPr>
          <w:rFonts w:asciiTheme="minorHAnsi" w:hAnsiTheme="minorHAnsi" w:cstheme="minorHAnsi"/>
          <w:sz w:val="27"/>
          <w:szCs w:val="27"/>
        </w:rPr>
      </w:pPr>
      <w:r w:rsidRPr="00B86F94">
        <w:rPr>
          <w:rFonts w:asciiTheme="minorHAnsi" w:hAnsiTheme="minorHAnsi" w:cstheme="minorHAnsi"/>
          <w:sz w:val="27"/>
          <w:szCs w:val="27"/>
        </w:rPr>
        <w:t>SQL injection (</w:t>
      </w:r>
      <w:proofErr w:type="spellStart"/>
      <w:r w:rsidRPr="00B86F94">
        <w:rPr>
          <w:rFonts w:asciiTheme="minorHAnsi" w:hAnsiTheme="minorHAnsi" w:cstheme="minorHAnsi"/>
          <w:sz w:val="27"/>
          <w:szCs w:val="27"/>
        </w:rPr>
        <w:t>SQLi</w:t>
      </w:r>
      <w:proofErr w:type="spellEnd"/>
      <w:r w:rsidRPr="00B86F94">
        <w:rPr>
          <w:rFonts w:asciiTheme="minorHAnsi" w:hAnsiTheme="minorHAnsi" w:cstheme="minorHAnsi"/>
          <w:sz w:val="27"/>
          <w:szCs w:val="27"/>
        </w:rPr>
        <w:t>) is a web security vulnerability that allows an attacker to interfere with the queries that an application makes to its database. This can allow an attacker to view data that they are not normally able to retrieve. This might include data that belongs to other users, or any other data that the application can access. In many cases, an attacker can modify or delete this data, causing persistent changes to the applic</w:t>
      </w:r>
      <w:r>
        <w:rPr>
          <w:rFonts w:asciiTheme="minorHAnsi" w:hAnsiTheme="minorHAnsi" w:cstheme="minorHAnsi"/>
          <w:sz w:val="27"/>
          <w:szCs w:val="27"/>
        </w:rPr>
        <w:t>ation's content or behaviour.</w:t>
      </w:r>
    </w:p>
    <w:p w:rsidR="00B86F94" w:rsidRDefault="00B86F94" w:rsidP="00B86F94">
      <w:pPr>
        <w:pStyle w:val="NormalWeb"/>
        <w:shd w:val="clear" w:color="auto" w:fill="FFFFFF"/>
        <w:spacing w:before="120" w:beforeAutospacing="0" w:after="120" w:afterAutospacing="0" w:line="450" w:lineRule="atLeast"/>
        <w:rPr>
          <w:rFonts w:asciiTheme="minorHAnsi" w:hAnsiTheme="minorHAnsi" w:cstheme="minorHAnsi"/>
          <w:sz w:val="27"/>
          <w:szCs w:val="27"/>
        </w:rPr>
      </w:pPr>
      <w:r w:rsidRPr="00B86F94">
        <w:rPr>
          <w:rFonts w:asciiTheme="minorHAnsi" w:hAnsiTheme="minorHAnsi" w:cstheme="minorHAnsi"/>
          <w:sz w:val="27"/>
          <w:szCs w:val="27"/>
        </w:rPr>
        <w:t>In some situations, an attacker can escalate a SQL injection attack to compromise the underlying server or other back-end infrastructure. It can also enable them to perform denial-of-service attacks.</w:t>
      </w:r>
    </w:p>
    <w:p w:rsidR="005C2ACB" w:rsidRDefault="005C2ACB" w:rsidP="00B86F94">
      <w:pPr>
        <w:pStyle w:val="NormalWeb"/>
        <w:shd w:val="clear" w:color="auto" w:fill="FFFFFF"/>
        <w:spacing w:before="120" w:beforeAutospacing="0" w:after="120" w:afterAutospacing="0" w:line="450" w:lineRule="atLeast"/>
        <w:rPr>
          <w:rFonts w:asciiTheme="minorHAnsi" w:hAnsiTheme="minorHAnsi" w:cstheme="minorHAnsi"/>
          <w:sz w:val="27"/>
          <w:szCs w:val="27"/>
        </w:rPr>
      </w:pPr>
    </w:p>
    <w:p w:rsidR="005C2ACB" w:rsidRDefault="005C2ACB" w:rsidP="005C2ACB">
      <w:pPr>
        <w:spacing w:after="150" w:line="240" w:lineRule="auto"/>
        <w:outlineLvl w:val="0"/>
        <w:rPr>
          <w:rFonts w:eastAsia="Times New Roman" w:cstheme="minorHAnsi"/>
          <w:b/>
          <w:bCs/>
          <w:color w:val="001350"/>
          <w:kern w:val="36"/>
          <w:sz w:val="40"/>
          <w:szCs w:val="40"/>
          <w:u w:val="single"/>
          <w:lang w:eastAsia="en-GB"/>
        </w:rPr>
      </w:pPr>
      <w:proofErr w:type="spellStart"/>
      <w:r w:rsidRPr="005C2ACB">
        <w:rPr>
          <w:rFonts w:eastAsia="Times New Roman" w:cstheme="minorHAnsi"/>
          <w:b/>
          <w:bCs/>
          <w:color w:val="001350"/>
          <w:kern w:val="36"/>
          <w:sz w:val="40"/>
          <w:szCs w:val="40"/>
          <w:u w:val="single"/>
          <w:lang w:eastAsia="en-GB"/>
        </w:rPr>
        <w:t>NoSQL</w:t>
      </w:r>
      <w:proofErr w:type="spellEnd"/>
      <w:r w:rsidRPr="005C2ACB">
        <w:rPr>
          <w:rFonts w:eastAsia="Times New Roman" w:cstheme="minorHAnsi"/>
          <w:b/>
          <w:bCs/>
          <w:color w:val="001350"/>
          <w:kern w:val="36"/>
          <w:sz w:val="40"/>
          <w:szCs w:val="40"/>
          <w:u w:val="single"/>
          <w:lang w:eastAsia="en-GB"/>
        </w:rPr>
        <w:t xml:space="preserve"> injection</w:t>
      </w:r>
    </w:p>
    <w:p w:rsidR="005C2ACB" w:rsidRPr="005C2ACB" w:rsidRDefault="005C2ACB" w:rsidP="005C2ACB">
      <w:pPr>
        <w:spacing w:after="150" w:line="240" w:lineRule="auto"/>
        <w:outlineLvl w:val="0"/>
        <w:rPr>
          <w:rFonts w:eastAsia="Times New Roman" w:cstheme="minorHAnsi"/>
          <w:b/>
          <w:bCs/>
          <w:color w:val="001350"/>
          <w:kern w:val="36"/>
          <w:sz w:val="40"/>
          <w:szCs w:val="40"/>
          <w:u w:val="single"/>
          <w:lang w:eastAsia="en-GB"/>
        </w:rPr>
      </w:pPr>
    </w:p>
    <w:p w:rsidR="005C2ACB" w:rsidRPr="005C2ACB" w:rsidRDefault="005C2ACB" w:rsidP="005C2ACB">
      <w:pPr>
        <w:spacing w:before="120" w:after="120" w:line="450" w:lineRule="atLeast"/>
        <w:rPr>
          <w:rFonts w:eastAsia="Times New Roman" w:cstheme="minorHAnsi"/>
          <w:sz w:val="27"/>
          <w:szCs w:val="27"/>
          <w:lang w:eastAsia="en-GB"/>
        </w:rPr>
      </w:pPr>
      <w:proofErr w:type="spellStart"/>
      <w:r w:rsidRPr="005C2ACB">
        <w:rPr>
          <w:rFonts w:eastAsia="Times New Roman" w:cstheme="minorHAnsi"/>
          <w:sz w:val="27"/>
          <w:szCs w:val="27"/>
          <w:lang w:eastAsia="en-GB"/>
        </w:rPr>
        <w:t>NoSQL</w:t>
      </w:r>
      <w:proofErr w:type="spellEnd"/>
      <w:r w:rsidRPr="005C2ACB">
        <w:rPr>
          <w:rFonts w:eastAsia="Times New Roman" w:cstheme="minorHAnsi"/>
          <w:sz w:val="27"/>
          <w:szCs w:val="27"/>
          <w:lang w:eastAsia="en-GB"/>
        </w:rPr>
        <w:t xml:space="preserve"> injection is a vulnerability where an attacker is able to interfere with the queries that an application makes to a </w:t>
      </w:r>
      <w:proofErr w:type="spellStart"/>
      <w:r w:rsidRPr="005C2ACB">
        <w:rPr>
          <w:rFonts w:eastAsia="Times New Roman" w:cstheme="minorHAnsi"/>
          <w:sz w:val="27"/>
          <w:szCs w:val="27"/>
          <w:lang w:eastAsia="en-GB"/>
        </w:rPr>
        <w:t>NoSQL</w:t>
      </w:r>
      <w:proofErr w:type="spellEnd"/>
      <w:r w:rsidRPr="005C2ACB">
        <w:rPr>
          <w:rFonts w:eastAsia="Times New Roman" w:cstheme="minorHAnsi"/>
          <w:sz w:val="27"/>
          <w:szCs w:val="27"/>
          <w:lang w:eastAsia="en-GB"/>
        </w:rPr>
        <w:t xml:space="preserve"> database. </w:t>
      </w:r>
      <w:proofErr w:type="spellStart"/>
      <w:r w:rsidRPr="005C2ACB">
        <w:rPr>
          <w:rFonts w:eastAsia="Times New Roman" w:cstheme="minorHAnsi"/>
          <w:sz w:val="27"/>
          <w:szCs w:val="27"/>
          <w:lang w:eastAsia="en-GB"/>
        </w:rPr>
        <w:t>NoSQL</w:t>
      </w:r>
      <w:proofErr w:type="spellEnd"/>
      <w:r w:rsidRPr="005C2ACB">
        <w:rPr>
          <w:rFonts w:eastAsia="Times New Roman" w:cstheme="minorHAnsi"/>
          <w:sz w:val="27"/>
          <w:szCs w:val="27"/>
          <w:lang w:eastAsia="en-GB"/>
        </w:rPr>
        <w:t xml:space="preserve"> injection may enable an attacker to:</w:t>
      </w:r>
    </w:p>
    <w:p w:rsidR="005C2ACB" w:rsidRPr="005C2ACB" w:rsidRDefault="005C2ACB" w:rsidP="005C2ACB">
      <w:pPr>
        <w:numPr>
          <w:ilvl w:val="0"/>
          <w:numId w:val="1"/>
        </w:numPr>
        <w:spacing w:before="100" w:beforeAutospacing="1" w:after="100" w:afterAutospacing="1" w:line="450" w:lineRule="atLeast"/>
        <w:rPr>
          <w:rFonts w:eastAsia="Times New Roman" w:cstheme="minorHAnsi"/>
          <w:sz w:val="27"/>
          <w:szCs w:val="27"/>
          <w:lang w:eastAsia="en-GB"/>
        </w:rPr>
      </w:pPr>
      <w:r w:rsidRPr="005C2ACB">
        <w:rPr>
          <w:rFonts w:eastAsia="Times New Roman" w:cstheme="minorHAnsi"/>
          <w:sz w:val="27"/>
          <w:szCs w:val="27"/>
          <w:lang w:eastAsia="en-GB"/>
        </w:rPr>
        <w:t>Bypass authentication or protection mechanisms.</w:t>
      </w:r>
    </w:p>
    <w:p w:rsidR="005C2ACB" w:rsidRPr="005C2ACB" w:rsidRDefault="005C2ACB" w:rsidP="005C2ACB">
      <w:pPr>
        <w:numPr>
          <w:ilvl w:val="0"/>
          <w:numId w:val="1"/>
        </w:numPr>
        <w:spacing w:before="100" w:beforeAutospacing="1" w:after="100" w:afterAutospacing="1" w:line="450" w:lineRule="atLeast"/>
        <w:rPr>
          <w:rFonts w:eastAsia="Times New Roman" w:cstheme="minorHAnsi"/>
          <w:sz w:val="27"/>
          <w:szCs w:val="27"/>
          <w:lang w:eastAsia="en-GB"/>
        </w:rPr>
      </w:pPr>
      <w:r w:rsidRPr="005C2ACB">
        <w:rPr>
          <w:rFonts w:eastAsia="Times New Roman" w:cstheme="minorHAnsi"/>
          <w:sz w:val="27"/>
          <w:szCs w:val="27"/>
          <w:lang w:eastAsia="en-GB"/>
        </w:rPr>
        <w:lastRenderedPageBreak/>
        <w:t>Extract or edit data.</w:t>
      </w:r>
    </w:p>
    <w:p w:rsidR="005C2ACB" w:rsidRPr="005C2ACB" w:rsidRDefault="005C2ACB" w:rsidP="005C2ACB">
      <w:pPr>
        <w:numPr>
          <w:ilvl w:val="0"/>
          <w:numId w:val="1"/>
        </w:numPr>
        <w:spacing w:before="100" w:beforeAutospacing="1" w:after="100" w:afterAutospacing="1" w:line="450" w:lineRule="atLeast"/>
        <w:rPr>
          <w:rFonts w:eastAsia="Times New Roman" w:cstheme="minorHAnsi"/>
          <w:sz w:val="27"/>
          <w:szCs w:val="27"/>
          <w:lang w:eastAsia="en-GB"/>
        </w:rPr>
      </w:pPr>
      <w:r w:rsidRPr="005C2ACB">
        <w:rPr>
          <w:rFonts w:eastAsia="Times New Roman" w:cstheme="minorHAnsi"/>
          <w:sz w:val="27"/>
          <w:szCs w:val="27"/>
          <w:lang w:eastAsia="en-GB"/>
        </w:rPr>
        <w:t>Cause a denial of service.</w:t>
      </w:r>
    </w:p>
    <w:p w:rsidR="005C2ACB" w:rsidRPr="005C2ACB" w:rsidRDefault="005C2ACB" w:rsidP="005C2ACB">
      <w:pPr>
        <w:numPr>
          <w:ilvl w:val="0"/>
          <w:numId w:val="1"/>
        </w:numPr>
        <w:spacing w:before="100" w:beforeAutospacing="1" w:after="100" w:afterAutospacing="1" w:line="450" w:lineRule="atLeast"/>
        <w:rPr>
          <w:rFonts w:eastAsia="Times New Roman" w:cstheme="minorHAnsi"/>
          <w:sz w:val="27"/>
          <w:szCs w:val="27"/>
          <w:lang w:eastAsia="en-GB"/>
        </w:rPr>
      </w:pPr>
      <w:r w:rsidRPr="005C2ACB">
        <w:rPr>
          <w:rFonts w:eastAsia="Times New Roman" w:cstheme="minorHAnsi"/>
          <w:sz w:val="27"/>
          <w:szCs w:val="27"/>
          <w:lang w:eastAsia="en-GB"/>
        </w:rPr>
        <w:t>Execute code on the server.</w:t>
      </w:r>
    </w:p>
    <w:p w:rsidR="005C2ACB" w:rsidRPr="005C2ACB" w:rsidRDefault="005C2ACB" w:rsidP="005C2ACB">
      <w:pPr>
        <w:spacing w:before="120" w:after="120" w:line="450" w:lineRule="atLeast"/>
        <w:rPr>
          <w:rFonts w:eastAsia="Times New Roman" w:cstheme="minorHAnsi"/>
          <w:sz w:val="27"/>
          <w:szCs w:val="27"/>
          <w:lang w:eastAsia="en-GB"/>
        </w:rPr>
      </w:pPr>
      <w:proofErr w:type="spellStart"/>
      <w:r w:rsidRPr="005C2ACB">
        <w:rPr>
          <w:rFonts w:eastAsia="Times New Roman" w:cstheme="minorHAnsi"/>
          <w:sz w:val="27"/>
          <w:szCs w:val="27"/>
          <w:lang w:eastAsia="en-GB"/>
        </w:rPr>
        <w:t>NoSQL</w:t>
      </w:r>
      <w:proofErr w:type="spellEnd"/>
      <w:r w:rsidRPr="005C2ACB">
        <w:rPr>
          <w:rFonts w:eastAsia="Times New Roman" w:cstheme="minorHAnsi"/>
          <w:sz w:val="27"/>
          <w:szCs w:val="27"/>
          <w:lang w:eastAsia="en-GB"/>
        </w:rPr>
        <w:t xml:space="preserve"> databases store and retrieve data in a format other than traditional SQL relational tables. They use a wide range of query languages instead of a universal standard like SQL, and have fewer relational constraints.</w:t>
      </w:r>
    </w:p>
    <w:p w:rsidR="005C2ACB" w:rsidRPr="005C2ACB" w:rsidRDefault="005C2ACB" w:rsidP="005C2ACB">
      <w:pPr>
        <w:spacing w:before="120" w:after="120" w:line="450" w:lineRule="atLeast"/>
        <w:rPr>
          <w:rFonts w:eastAsia="Times New Roman" w:cstheme="minorHAnsi"/>
          <w:b/>
          <w:color w:val="5C5C5B"/>
          <w:sz w:val="40"/>
          <w:szCs w:val="40"/>
          <w:u w:val="single"/>
          <w:lang w:eastAsia="en-GB"/>
        </w:rPr>
      </w:pPr>
    </w:p>
    <w:p w:rsidR="005C2ACB" w:rsidRPr="005C2ACB" w:rsidRDefault="005C2ACB" w:rsidP="005C2ACB">
      <w:pPr>
        <w:pStyle w:val="Heading2"/>
        <w:spacing w:after="150"/>
        <w:rPr>
          <w:rFonts w:asciiTheme="minorHAnsi" w:hAnsiTheme="minorHAnsi" w:cstheme="minorHAnsi"/>
          <w:b/>
          <w:color w:val="001350"/>
          <w:sz w:val="40"/>
          <w:szCs w:val="40"/>
          <w:u w:val="single"/>
        </w:rPr>
      </w:pPr>
      <w:r w:rsidRPr="005C2ACB">
        <w:rPr>
          <w:rFonts w:asciiTheme="minorHAnsi" w:hAnsiTheme="minorHAnsi" w:cstheme="minorHAnsi"/>
          <w:b/>
          <w:color w:val="001350"/>
          <w:sz w:val="40"/>
          <w:szCs w:val="40"/>
          <w:u w:val="single"/>
        </w:rPr>
        <w:t xml:space="preserve">Types of </w:t>
      </w:r>
      <w:proofErr w:type="spellStart"/>
      <w:r w:rsidRPr="005C2ACB">
        <w:rPr>
          <w:rFonts w:asciiTheme="minorHAnsi" w:hAnsiTheme="minorHAnsi" w:cstheme="minorHAnsi"/>
          <w:b/>
          <w:color w:val="001350"/>
          <w:sz w:val="40"/>
          <w:szCs w:val="40"/>
          <w:u w:val="single"/>
        </w:rPr>
        <w:t>NoSQL</w:t>
      </w:r>
      <w:proofErr w:type="spellEnd"/>
      <w:r w:rsidRPr="005C2ACB">
        <w:rPr>
          <w:rFonts w:asciiTheme="minorHAnsi" w:hAnsiTheme="minorHAnsi" w:cstheme="minorHAnsi"/>
          <w:b/>
          <w:color w:val="001350"/>
          <w:sz w:val="40"/>
          <w:szCs w:val="40"/>
          <w:u w:val="single"/>
        </w:rPr>
        <w:t xml:space="preserve"> injection</w:t>
      </w:r>
    </w:p>
    <w:p w:rsidR="005C2ACB" w:rsidRPr="005C2ACB" w:rsidRDefault="005C2ACB" w:rsidP="005C2ACB">
      <w:pPr>
        <w:pStyle w:val="NormalWeb"/>
        <w:spacing w:before="120" w:beforeAutospacing="0" w:after="120" w:afterAutospacing="0" w:line="450" w:lineRule="atLeast"/>
        <w:rPr>
          <w:rFonts w:asciiTheme="minorHAnsi" w:hAnsiTheme="minorHAnsi" w:cstheme="minorHAnsi"/>
          <w:sz w:val="27"/>
          <w:szCs w:val="27"/>
        </w:rPr>
      </w:pPr>
      <w:r w:rsidRPr="005C2ACB">
        <w:rPr>
          <w:rFonts w:asciiTheme="minorHAnsi" w:hAnsiTheme="minorHAnsi" w:cstheme="minorHAnsi"/>
          <w:sz w:val="27"/>
          <w:szCs w:val="27"/>
        </w:rPr>
        <w:t xml:space="preserve">There are two different types of </w:t>
      </w:r>
      <w:proofErr w:type="spellStart"/>
      <w:r w:rsidRPr="005C2ACB">
        <w:rPr>
          <w:rFonts w:asciiTheme="minorHAnsi" w:hAnsiTheme="minorHAnsi" w:cstheme="minorHAnsi"/>
          <w:sz w:val="27"/>
          <w:szCs w:val="27"/>
        </w:rPr>
        <w:t>NoSQL</w:t>
      </w:r>
      <w:proofErr w:type="spellEnd"/>
      <w:r w:rsidRPr="005C2ACB">
        <w:rPr>
          <w:rFonts w:asciiTheme="minorHAnsi" w:hAnsiTheme="minorHAnsi" w:cstheme="minorHAnsi"/>
          <w:sz w:val="27"/>
          <w:szCs w:val="27"/>
        </w:rPr>
        <w:t xml:space="preserve"> injection:</w:t>
      </w:r>
    </w:p>
    <w:p w:rsidR="005C2ACB" w:rsidRPr="005C2ACB" w:rsidRDefault="005C2ACB" w:rsidP="005C2ACB">
      <w:pPr>
        <w:numPr>
          <w:ilvl w:val="0"/>
          <w:numId w:val="2"/>
        </w:numPr>
        <w:spacing w:before="100" w:beforeAutospacing="1" w:after="100" w:afterAutospacing="1" w:line="450" w:lineRule="atLeast"/>
        <w:rPr>
          <w:rFonts w:cstheme="minorHAnsi"/>
          <w:sz w:val="27"/>
          <w:szCs w:val="27"/>
        </w:rPr>
      </w:pPr>
      <w:r w:rsidRPr="005C2ACB">
        <w:rPr>
          <w:rFonts w:cstheme="minorHAnsi"/>
          <w:sz w:val="27"/>
          <w:szCs w:val="27"/>
        </w:rPr>
        <w:t xml:space="preserve">Syntax injection - This occurs when you can break the </w:t>
      </w:r>
      <w:proofErr w:type="spellStart"/>
      <w:r w:rsidRPr="005C2ACB">
        <w:rPr>
          <w:rFonts w:cstheme="minorHAnsi"/>
          <w:sz w:val="27"/>
          <w:szCs w:val="27"/>
        </w:rPr>
        <w:t>NoSQL</w:t>
      </w:r>
      <w:proofErr w:type="spellEnd"/>
      <w:r w:rsidRPr="005C2ACB">
        <w:rPr>
          <w:rFonts w:cstheme="minorHAnsi"/>
          <w:sz w:val="27"/>
          <w:szCs w:val="27"/>
        </w:rPr>
        <w:t xml:space="preserve"> query syntax, enabling you to inject your own payload. The methodology is similar to that used in SQL injection. However the nature of the attack varies significantly, as </w:t>
      </w:r>
      <w:proofErr w:type="spellStart"/>
      <w:r w:rsidRPr="005C2ACB">
        <w:rPr>
          <w:rFonts w:cstheme="minorHAnsi"/>
          <w:sz w:val="27"/>
          <w:szCs w:val="27"/>
        </w:rPr>
        <w:t>NoSQL</w:t>
      </w:r>
      <w:proofErr w:type="spellEnd"/>
      <w:r w:rsidRPr="005C2ACB">
        <w:rPr>
          <w:rFonts w:cstheme="minorHAnsi"/>
          <w:sz w:val="27"/>
          <w:szCs w:val="27"/>
        </w:rPr>
        <w:t xml:space="preserve"> databases use a range of query languages, types of query syntax, and different data structures.</w:t>
      </w:r>
    </w:p>
    <w:p w:rsidR="005C2ACB" w:rsidRPr="005C2ACB" w:rsidRDefault="005C2ACB" w:rsidP="005C2ACB">
      <w:pPr>
        <w:numPr>
          <w:ilvl w:val="0"/>
          <w:numId w:val="2"/>
        </w:numPr>
        <w:spacing w:before="100" w:beforeAutospacing="1" w:after="100" w:afterAutospacing="1" w:line="450" w:lineRule="atLeast"/>
        <w:rPr>
          <w:rFonts w:cstheme="minorHAnsi"/>
          <w:sz w:val="27"/>
          <w:szCs w:val="27"/>
        </w:rPr>
      </w:pPr>
      <w:r w:rsidRPr="005C2ACB">
        <w:rPr>
          <w:rFonts w:cstheme="minorHAnsi"/>
          <w:sz w:val="27"/>
          <w:szCs w:val="27"/>
        </w:rPr>
        <w:t xml:space="preserve">Operator injection - This occurs when you can use </w:t>
      </w:r>
      <w:proofErr w:type="spellStart"/>
      <w:r w:rsidRPr="005C2ACB">
        <w:rPr>
          <w:rFonts w:cstheme="minorHAnsi"/>
          <w:sz w:val="27"/>
          <w:szCs w:val="27"/>
        </w:rPr>
        <w:t>NoSQL</w:t>
      </w:r>
      <w:proofErr w:type="spellEnd"/>
      <w:r w:rsidRPr="005C2ACB">
        <w:rPr>
          <w:rFonts w:cstheme="minorHAnsi"/>
          <w:sz w:val="27"/>
          <w:szCs w:val="27"/>
        </w:rPr>
        <w:t xml:space="preserve"> query operators to manipulate queries.</w:t>
      </w:r>
    </w:p>
    <w:p w:rsidR="005C2ACB" w:rsidRPr="005C2ACB" w:rsidRDefault="005C2ACB" w:rsidP="005C2ACB">
      <w:pPr>
        <w:pStyle w:val="NormalWeb"/>
        <w:spacing w:before="120" w:beforeAutospacing="0" w:after="120" w:afterAutospacing="0" w:line="450" w:lineRule="atLeast"/>
        <w:rPr>
          <w:rFonts w:asciiTheme="minorHAnsi" w:hAnsiTheme="minorHAnsi" w:cstheme="minorHAnsi"/>
          <w:sz w:val="27"/>
          <w:szCs w:val="27"/>
        </w:rPr>
      </w:pPr>
      <w:r w:rsidRPr="005C2ACB">
        <w:rPr>
          <w:rFonts w:asciiTheme="minorHAnsi" w:hAnsiTheme="minorHAnsi" w:cstheme="minorHAnsi"/>
          <w:sz w:val="27"/>
          <w:szCs w:val="27"/>
        </w:rPr>
        <w:t xml:space="preserve">In this topic, we'll look at how to test for </w:t>
      </w:r>
      <w:proofErr w:type="spellStart"/>
      <w:r w:rsidRPr="005C2ACB">
        <w:rPr>
          <w:rFonts w:asciiTheme="minorHAnsi" w:hAnsiTheme="minorHAnsi" w:cstheme="minorHAnsi"/>
          <w:sz w:val="27"/>
          <w:szCs w:val="27"/>
        </w:rPr>
        <w:t>NoSQL</w:t>
      </w:r>
      <w:proofErr w:type="spellEnd"/>
      <w:r w:rsidRPr="005C2ACB">
        <w:rPr>
          <w:rFonts w:asciiTheme="minorHAnsi" w:hAnsiTheme="minorHAnsi" w:cstheme="minorHAnsi"/>
          <w:sz w:val="27"/>
          <w:szCs w:val="27"/>
        </w:rPr>
        <w:t xml:space="preserve"> vulnerabilities in general, then focus on exploiting vulnerabilities in </w:t>
      </w:r>
      <w:proofErr w:type="spellStart"/>
      <w:r w:rsidRPr="005C2ACB">
        <w:rPr>
          <w:rFonts w:asciiTheme="minorHAnsi" w:hAnsiTheme="minorHAnsi" w:cstheme="minorHAnsi"/>
          <w:sz w:val="27"/>
          <w:szCs w:val="27"/>
        </w:rPr>
        <w:t>MongoDB</w:t>
      </w:r>
      <w:proofErr w:type="spellEnd"/>
      <w:r w:rsidRPr="005C2ACB">
        <w:rPr>
          <w:rFonts w:asciiTheme="minorHAnsi" w:hAnsiTheme="minorHAnsi" w:cstheme="minorHAnsi"/>
          <w:sz w:val="27"/>
          <w:szCs w:val="27"/>
        </w:rPr>
        <w:t xml:space="preserve">, which is the most popular </w:t>
      </w:r>
      <w:proofErr w:type="spellStart"/>
      <w:r w:rsidRPr="005C2ACB">
        <w:rPr>
          <w:rFonts w:asciiTheme="minorHAnsi" w:hAnsiTheme="minorHAnsi" w:cstheme="minorHAnsi"/>
          <w:sz w:val="27"/>
          <w:szCs w:val="27"/>
        </w:rPr>
        <w:t>NoSQL</w:t>
      </w:r>
      <w:proofErr w:type="spellEnd"/>
      <w:r w:rsidRPr="005C2ACB">
        <w:rPr>
          <w:rFonts w:asciiTheme="minorHAnsi" w:hAnsiTheme="minorHAnsi" w:cstheme="minorHAnsi"/>
          <w:sz w:val="27"/>
          <w:szCs w:val="27"/>
        </w:rPr>
        <w:t xml:space="preserve"> database. We've also provided some labs so you can practice what you've learned.</w:t>
      </w:r>
    </w:p>
    <w:p w:rsidR="005C2ACB" w:rsidRPr="005C2ACB" w:rsidRDefault="005C2ACB" w:rsidP="005C2ACB">
      <w:pPr>
        <w:pStyle w:val="Heading2"/>
        <w:spacing w:after="150"/>
        <w:rPr>
          <w:rFonts w:asciiTheme="minorHAnsi" w:hAnsiTheme="minorHAnsi" w:cstheme="minorHAnsi"/>
          <w:color w:val="auto"/>
          <w:sz w:val="27"/>
          <w:szCs w:val="27"/>
        </w:rPr>
      </w:pPr>
      <w:proofErr w:type="spellStart"/>
      <w:r w:rsidRPr="005C2ACB">
        <w:rPr>
          <w:rFonts w:asciiTheme="minorHAnsi" w:hAnsiTheme="minorHAnsi" w:cstheme="minorHAnsi"/>
          <w:color w:val="auto"/>
          <w:sz w:val="27"/>
          <w:szCs w:val="27"/>
        </w:rPr>
        <w:t>NoSQL</w:t>
      </w:r>
      <w:proofErr w:type="spellEnd"/>
      <w:r w:rsidRPr="005C2ACB">
        <w:rPr>
          <w:rFonts w:asciiTheme="minorHAnsi" w:hAnsiTheme="minorHAnsi" w:cstheme="minorHAnsi"/>
          <w:color w:val="auto"/>
          <w:sz w:val="27"/>
          <w:szCs w:val="27"/>
        </w:rPr>
        <w:t xml:space="preserve"> syntax injection</w:t>
      </w:r>
    </w:p>
    <w:p w:rsidR="005C2ACB" w:rsidRPr="005C2ACB" w:rsidRDefault="005C2ACB" w:rsidP="005C2ACB">
      <w:pPr>
        <w:pStyle w:val="NormalWeb"/>
        <w:spacing w:before="120" w:beforeAutospacing="0" w:after="120" w:afterAutospacing="0" w:line="450" w:lineRule="atLeast"/>
        <w:rPr>
          <w:rFonts w:asciiTheme="minorHAnsi" w:hAnsiTheme="minorHAnsi" w:cstheme="minorHAnsi"/>
          <w:sz w:val="27"/>
          <w:szCs w:val="27"/>
        </w:rPr>
      </w:pPr>
      <w:r w:rsidRPr="005C2ACB">
        <w:rPr>
          <w:rFonts w:asciiTheme="minorHAnsi" w:hAnsiTheme="minorHAnsi" w:cstheme="minorHAnsi"/>
          <w:sz w:val="27"/>
          <w:szCs w:val="27"/>
        </w:rPr>
        <w:t xml:space="preserve">You can potentially detect </w:t>
      </w:r>
      <w:proofErr w:type="spellStart"/>
      <w:r w:rsidRPr="005C2ACB">
        <w:rPr>
          <w:rFonts w:asciiTheme="minorHAnsi" w:hAnsiTheme="minorHAnsi" w:cstheme="minorHAnsi"/>
          <w:sz w:val="27"/>
          <w:szCs w:val="27"/>
        </w:rPr>
        <w:t>NoSQL</w:t>
      </w:r>
      <w:proofErr w:type="spellEnd"/>
      <w:r w:rsidRPr="005C2ACB">
        <w:rPr>
          <w:rFonts w:asciiTheme="minorHAnsi" w:hAnsiTheme="minorHAnsi" w:cstheme="minorHAnsi"/>
          <w:sz w:val="27"/>
          <w:szCs w:val="27"/>
        </w:rPr>
        <w:t xml:space="preserve"> injection vulnerabilities by attempting to break the query syntax. To do this, systematically test each input by submitting fuzz strings and special characters that trigger a database error or some other detectable </w:t>
      </w:r>
      <w:proofErr w:type="spellStart"/>
      <w:r w:rsidRPr="005C2ACB">
        <w:rPr>
          <w:rFonts w:asciiTheme="minorHAnsi" w:hAnsiTheme="minorHAnsi" w:cstheme="minorHAnsi"/>
          <w:sz w:val="27"/>
          <w:szCs w:val="27"/>
        </w:rPr>
        <w:t>behavior</w:t>
      </w:r>
      <w:proofErr w:type="spellEnd"/>
      <w:r w:rsidRPr="005C2ACB">
        <w:rPr>
          <w:rFonts w:asciiTheme="minorHAnsi" w:hAnsiTheme="minorHAnsi" w:cstheme="minorHAnsi"/>
          <w:sz w:val="27"/>
          <w:szCs w:val="27"/>
        </w:rPr>
        <w:t xml:space="preserve"> if they're not adequately sanitized or filtered by the application.</w:t>
      </w:r>
    </w:p>
    <w:p w:rsidR="005C2ACB" w:rsidRDefault="005C2ACB" w:rsidP="005C2ACB">
      <w:pPr>
        <w:pStyle w:val="NormalWeb"/>
        <w:spacing w:before="120" w:beforeAutospacing="0" w:after="120" w:afterAutospacing="0" w:line="450" w:lineRule="atLeast"/>
        <w:rPr>
          <w:rFonts w:asciiTheme="minorHAnsi" w:hAnsiTheme="minorHAnsi" w:cstheme="minorHAnsi"/>
          <w:sz w:val="27"/>
          <w:szCs w:val="27"/>
        </w:rPr>
      </w:pPr>
      <w:r w:rsidRPr="005C2ACB">
        <w:rPr>
          <w:rFonts w:asciiTheme="minorHAnsi" w:hAnsiTheme="minorHAnsi" w:cstheme="minorHAnsi"/>
          <w:sz w:val="27"/>
          <w:szCs w:val="27"/>
        </w:rPr>
        <w:t>If you know the API language of the target database, use special characters and fuzz strings that are relevant to that language. Otherwise, use a variety of fuzz strings to target multiple API languages.</w:t>
      </w:r>
    </w:p>
    <w:p w:rsidR="005C2ACB" w:rsidRDefault="005C2ACB" w:rsidP="005C2ACB">
      <w:pPr>
        <w:pStyle w:val="NormalWeb"/>
        <w:spacing w:before="120" w:beforeAutospacing="0" w:after="120" w:afterAutospacing="0" w:line="450" w:lineRule="atLeast"/>
        <w:rPr>
          <w:rFonts w:asciiTheme="minorHAnsi" w:hAnsiTheme="minorHAnsi" w:cstheme="minorHAnsi"/>
          <w:sz w:val="27"/>
          <w:szCs w:val="27"/>
        </w:rPr>
      </w:pPr>
    </w:p>
    <w:p w:rsidR="005C2ACB" w:rsidRPr="00855712" w:rsidRDefault="005C2ACB" w:rsidP="005C2ACB">
      <w:pPr>
        <w:pStyle w:val="Heading2"/>
        <w:spacing w:after="150"/>
        <w:rPr>
          <w:rFonts w:asciiTheme="minorHAnsi" w:hAnsiTheme="minorHAnsi" w:cstheme="minorHAnsi"/>
          <w:b/>
          <w:color w:val="auto"/>
          <w:sz w:val="40"/>
          <w:szCs w:val="40"/>
          <w:u w:val="single"/>
        </w:rPr>
      </w:pPr>
      <w:proofErr w:type="spellStart"/>
      <w:r w:rsidRPr="00855712">
        <w:rPr>
          <w:rFonts w:asciiTheme="minorHAnsi" w:hAnsiTheme="minorHAnsi" w:cstheme="minorHAnsi"/>
          <w:b/>
          <w:color w:val="auto"/>
          <w:sz w:val="40"/>
          <w:szCs w:val="40"/>
          <w:u w:val="single"/>
        </w:rPr>
        <w:t>NoSQL</w:t>
      </w:r>
      <w:proofErr w:type="spellEnd"/>
      <w:r w:rsidRPr="00855712">
        <w:rPr>
          <w:rFonts w:asciiTheme="minorHAnsi" w:hAnsiTheme="minorHAnsi" w:cstheme="minorHAnsi"/>
          <w:b/>
          <w:color w:val="auto"/>
          <w:sz w:val="40"/>
          <w:szCs w:val="40"/>
          <w:u w:val="single"/>
        </w:rPr>
        <w:t xml:space="preserve"> operator injection</w:t>
      </w:r>
    </w:p>
    <w:p w:rsidR="005C2ACB" w:rsidRPr="005C2ACB" w:rsidRDefault="005C2ACB" w:rsidP="005C2ACB">
      <w:pPr>
        <w:pStyle w:val="NormalWeb"/>
        <w:spacing w:before="120" w:beforeAutospacing="0" w:after="120" w:afterAutospacing="0" w:line="450" w:lineRule="atLeast"/>
        <w:rPr>
          <w:rFonts w:ascii="Arial" w:hAnsi="Arial" w:cs="Arial"/>
          <w:sz w:val="27"/>
          <w:szCs w:val="27"/>
        </w:rPr>
      </w:pPr>
      <w:proofErr w:type="spellStart"/>
      <w:r w:rsidRPr="005C2ACB">
        <w:rPr>
          <w:rFonts w:asciiTheme="minorHAnsi" w:hAnsiTheme="minorHAnsi" w:cstheme="minorHAnsi"/>
          <w:sz w:val="27"/>
          <w:szCs w:val="27"/>
        </w:rPr>
        <w:t>NoSQL</w:t>
      </w:r>
      <w:proofErr w:type="spellEnd"/>
      <w:r w:rsidRPr="005C2ACB">
        <w:rPr>
          <w:rFonts w:asciiTheme="minorHAnsi" w:hAnsiTheme="minorHAnsi" w:cstheme="minorHAnsi"/>
          <w:sz w:val="27"/>
          <w:szCs w:val="27"/>
        </w:rPr>
        <w:t xml:space="preserve"> </w:t>
      </w:r>
      <w:r w:rsidRPr="00855712">
        <w:rPr>
          <w:rFonts w:asciiTheme="minorHAnsi" w:hAnsiTheme="minorHAnsi" w:cstheme="minorHAnsi"/>
          <w:sz w:val="27"/>
          <w:szCs w:val="27"/>
        </w:rPr>
        <w:t>databases often use query operators, which provide ways to specify conditions that data must meet to be included in the query result.</w:t>
      </w:r>
      <w:r w:rsidRPr="00855712">
        <w:rPr>
          <w:rFonts w:ascii="Arial" w:hAnsi="Arial" w:cs="Arial"/>
          <w:sz w:val="27"/>
          <w:szCs w:val="27"/>
        </w:rPr>
        <w:t xml:space="preserve"> </w:t>
      </w:r>
      <w:r w:rsidRPr="005C2ACB">
        <w:rPr>
          <w:rFonts w:ascii="Arial" w:hAnsi="Arial" w:cs="Arial"/>
          <w:sz w:val="27"/>
          <w:szCs w:val="27"/>
        </w:rPr>
        <w:t xml:space="preserve">Examples of </w:t>
      </w:r>
      <w:proofErr w:type="spellStart"/>
      <w:r w:rsidRPr="005C2ACB">
        <w:rPr>
          <w:rFonts w:ascii="Arial" w:hAnsi="Arial" w:cs="Arial"/>
          <w:sz w:val="27"/>
          <w:szCs w:val="27"/>
        </w:rPr>
        <w:t>MongoDB</w:t>
      </w:r>
      <w:proofErr w:type="spellEnd"/>
      <w:r w:rsidRPr="005C2ACB">
        <w:rPr>
          <w:rFonts w:ascii="Arial" w:hAnsi="Arial" w:cs="Arial"/>
          <w:sz w:val="27"/>
          <w:szCs w:val="27"/>
        </w:rPr>
        <w:t xml:space="preserve"> query operators include:</w:t>
      </w:r>
    </w:p>
    <w:p w:rsidR="005C2ACB" w:rsidRPr="005C2ACB" w:rsidRDefault="00855712" w:rsidP="005C2ACB">
      <w:pPr>
        <w:numPr>
          <w:ilvl w:val="0"/>
          <w:numId w:val="3"/>
        </w:numPr>
        <w:spacing w:before="100" w:beforeAutospacing="1" w:after="100" w:afterAutospacing="1" w:line="450" w:lineRule="atLeast"/>
        <w:rPr>
          <w:rFonts w:ascii="Arial" w:hAnsi="Arial" w:cs="Arial"/>
          <w:sz w:val="27"/>
          <w:szCs w:val="27"/>
        </w:rPr>
      </w:pPr>
      <w:r>
        <w:rPr>
          <w:rFonts w:ascii="Arial" w:hAnsi="Arial" w:cs="Arial"/>
          <w:sz w:val="27"/>
          <w:szCs w:val="27"/>
        </w:rPr>
        <w:t>$where</w:t>
      </w:r>
      <w:r w:rsidR="005C2ACB" w:rsidRPr="005C2ACB">
        <w:rPr>
          <w:rFonts w:ascii="Arial" w:hAnsi="Arial" w:cs="Arial"/>
          <w:sz w:val="27"/>
          <w:szCs w:val="27"/>
        </w:rPr>
        <w:t> - Matches documents that satisfy a JavaScript expression.</w:t>
      </w:r>
    </w:p>
    <w:p w:rsidR="005C2ACB" w:rsidRPr="005C2ACB" w:rsidRDefault="005C2ACB" w:rsidP="005C2ACB">
      <w:pPr>
        <w:numPr>
          <w:ilvl w:val="0"/>
          <w:numId w:val="3"/>
        </w:numPr>
        <w:spacing w:before="100" w:beforeAutospacing="1" w:after="100" w:afterAutospacing="1" w:line="450" w:lineRule="atLeast"/>
        <w:rPr>
          <w:rFonts w:ascii="Arial" w:hAnsi="Arial" w:cs="Arial"/>
          <w:sz w:val="27"/>
          <w:szCs w:val="27"/>
        </w:rPr>
      </w:pPr>
      <w:r w:rsidRPr="005C2ACB">
        <w:rPr>
          <w:rFonts w:ascii="Arial" w:hAnsi="Arial" w:cs="Arial"/>
          <w:sz w:val="27"/>
          <w:szCs w:val="27"/>
        </w:rPr>
        <w:t> </w:t>
      </w:r>
      <w:r w:rsidR="00855712">
        <w:rPr>
          <w:rFonts w:ascii="Arial" w:hAnsi="Arial" w:cs="Arial"/>
          <w:sz w:val="27"/>
          <w:szCs w:val="27"/>
        </w:rPr>
        <w:t xml:space="preserve">$ne </w:t>
      </w:r>
      <w:r w:rsidRPr="005C2ACB">
        <w:rPr>
          <w:rFonts w:ascii="Arial" w:hAnsi="Arial" w:cs="Arial"/>
          <w:sz w:val="27"/>
          <w:szCs w:val="27"/>
        </w:rPr>
        <w:t>- Matches all values that are not equal to a specified value.</w:t>
      </w:r>
    </w:p>
    <w:p w:rsidR="005C2ACB" w:rsidRPr="005C2ACB" w:rsidRDefault="00855712" w:rsidP="005C2ACB">
      <w:pPr>
        <w:numPr>
          <w:ilvl w:val="0"/>
          <w:numId w:val="3"/>
        </w:numPr>
        <w:spacing w:before="100" w:beforeAutospacing="1" w:after="100" w:afterAutospacing="1" w:line="450" w:lineRule="atLeast"/>
        <w:rPr>
          <w:rFonts w:ascii="Arial" w:hAnsi="Arial" w:cs="Arial"/>
          <w:sz w:val="27"/>
          <w:szCs w:val="27"/>
        </w:rPr>
      </w:pPr>
      <w:r>
        <w:rPr>
          <w:rFonts w:ascii="Arial" w:hAnsi="Arial" w:cs="Arial"/>
          <w:sz w:val="27"/>
          <w:szCs w:val="27"/>
        </w:rPr>
        <w:t>$in</w:t>
      </w:r>
      <w:r w:rsidR="005C2ACB" w:rsidRPr="005C2ACB">
        <w:rPr>
          <w:rFonts w:ascii="Arial" w:hAnsi="Arial" w:cs="Arial"/>
          <w:sz w:val="27"/>
          <w:szCs w:val="27"/>
        </w:rPr>
        <w:t> - Matches all of the values specified in an array.</w:t>
      </w:r>
    </w:p>
    <w:p w:rsidR="005C2ACB" w:rsidRPr="005C2ACB" w:rsidRDefault="00855712" w:rsidP="005C2ACB">
      <w:pPr>
        <w:numPr>
          <w:ilvl w:val="0"/>
          <w:numId w:val="3"/>
        </w:numPr>
        <w:spacing w:before="100" w:beforeAutospacing="1" w:after="100" w:afterAutospacing="1" w:line="450" w:lineRule="atLeast"/>
        <w:rPr>
          <w:rFonts w:ascii="Arial" w:hAnsi="Arial" w:cs="Arial"/>
          <w:sz w:val="27"/>
          <w:szCs w:val="27"/>
        </w:rPr>
      </w:pPr>
      <w:r>
        <w:rPr>
          <w:rFonts w:ascii="Arial" w:hAnsi="Arial" w:cs="Arial"/>
          <w:sz w:val="27"/>
          <w:szCs w:val="27"/>
        </w:rPr>
        <w:t xml:space="preserve">$regex </w:t>
      </w:r>
      <w:r w:rsidR="005C2ACB" w:rsidRPr="005C2ACB">
        <w:rPr>
          <w:rFonts w:ascii="Arial" w:hAnsi="Arial" w:cs="Arial"/>
          <w:sz w:val="27"/>
          <w:szCs w:val="27"/>
        </w:rPr>
        <w:t>- Selects documents where values match a specified regular expression.</w:t>
      </w:r>
    </w:p>
    <w:p w:rsidR="005C2ACB" w:rsidRPr="005C2ACB" w:rsidRDefault="005C2ACB" w:rsidP="005C2ACB">
      <w:pPr>
        <w:pStyle w:val="NormalWeb"/>
        <w:spacing w:before="120" w:beforeAutospacing="0" w:after="120" w:afterAutospacing="0" w:line="450" w:lineRule="atLeast"/>
        <w:rPr>
          <w:rFonts w:ascii="Arial" w:hAnsi="Arial" w:cs="Arial"/>
          <w:sz w:val="27"/>
          <w:szCs w:val="27"/>
        </w:rPr>
      </w:pPr>
      <w:r w:rsidRPr="005C2ACB">
        <w:rPr>
          <w:rFonts w:ascii="Arial" w:hAnsi="Arial" w:cs="Arial"/>
          <w:sz w:val="27"/>
          <w:szCs w:val="27"/>
        </w:rPr>
        <w:t xml:space="preserve">You may be able to inject query operators to manipulate </w:t>
      </w:r>
      <w:proofErr w:type="spellStart"/>
      <w:r w:rsidRPr="005C2ACB">
        <w:rPr>
          <w:rFonts w:ascii="Arial" w:hAnsi="Arial" w:cs="Arial"/>
          <w:sz w:val="27"/>
          <w:szCs w:val="27"/>
        </w:rPr>
        <w:t>NoSQL</w:t>
      </w:r>
      <w:proofErr w:type="spellEnd"/>
      <w:r w:rsidRPr="005C2ACB">
        <w:rPr>
          <w:rFonts w:ascii="Arial" w:hAnsi="Arial" w:cs="Arial"/>
          <w:sz w:val="27"/>
          <w:szCs w:val="27"/>
        </w:rPr>
        <w:t xml:space="preserve"> queries. To do this, systematically submit different operators into a range of user inputs, then review the responses for error messages or other changes.</w:t>
      </w:r>
    </w:p>
    <w:p w:rsidR="00855712" w:rsidRDefault="00855712" w:rsidP="005C2ACB">
      <w:pPr>
        <w:pStyle w:val="NormalWeb"/>
        <w:spacing w:before="120" w:beforeAutospacing="0" w:after="120" w:afterAutospacing="0" w:line="450" w:lineRule="atLeast"/>
        <w:rPr>
          <w:rFonts w:asciiTheme="minorHAnsi" w:hAnsiTheme="minorHAnsi" w:cstheme="minorHAnsi"/>
          <w:sz w:val="27"/>
          <w:szCs w:val="27"/>
        </w:rPr>
      </w:pPr>
    </w:p>
    <w:p w:rsidR="00855712" w:rsidRPr="00855712" w:rsidRDefault="00855712" w:rsidP="00855712">
      <w:pPr>
        <w:pStyle w:val="Heading2"/>
        <w:spacing w:after="150"/>
        <w:rPr>
          <w:rFonts w:asciiTheme="minorHAnsi" w:hAnsiTheme="minorHAnsi" w:cstheme="minorHAnsi"/>
          <w:b/>
          <w:color w:val="auto"/>
          <w:sz w:val="40"/>
          <w:szCs w:val="40"/>
          <w:u w:val="single"/>
        </w:rPr>
      </w:pPr>
      <w:r w:rsidRPr="00855712">
        <w:rPr>
          <w:rFonts w:asciiTheme="minorHAnsi" w:hAnsiTheme="minorHAnsi" w:cstheme="minorHAnsi"/>
          <w:b/>
          <w:color w:val="auto"/>
          <w:sz w:val="40"/>
          <w:szCs w:val="40"/>
          <w:u w:val="single"/>
        </w:rPr>
        <w:t>Cross-site scripting (XSS)</w:t>
      </w:r>
    </w:p>
    <w:p w:rsidR="00855712" w:rsidRDefault="00855712" w:rsidP="00855712">
      <w:pPr>
        <w:pStyle w:val="NormalWeb"/>
        <w:spacing w:before="120" w:beforeAutospacing="0" w:after="120" w:afterAutospacing="0" w:line="450" w:lineRule="atLeast"/>
        <w:rPr>
          <w:rFonts w:asciiTheme="minorHAnsi" w:hAnsiTheme="minorHAnsi" w:cstheme="minorHAnsi"/>
          <w:sz w:val="27"/>
          <w:szCs w:val="27"/>
        </w:rPr>
      </w:pPr>
      <w:r w:rsidRPr="00855712">
        <w:rPr>
          <w:rFonts w:asciiTheme="minorHAnsi" w:hAnsiTheme="minorHAnsi" w:cstheme="minorHAnsi"/>
          <w:sz w:val="27"/>
          <w:szCs w:val="27"/>
        </w:rPr>
        <w:t>Cross-site scripting (also known as XSS) is a web security vulnerability that allows an attacker to compromise the interactions that users have with a vulnerable application. It allows an attacker to circumvent the same origin policy, which is designed to segregate different websites from each other. Cross-site scripting vulnerabilities normally allow an attacker to masquerade as a victim user, to carry out any actions that the user is able to perform, and to access any of the user's data. If the victim user has privileged access within the application, then the attacker might be able to gain full control over all of the application's functionality and data.</w:t>
      </w:r>
    </w:p>
    <w:p w:rsidR="00855712" w:rsidRPr="00855712" w:rsidRDefault="00855712" w:rsidP="00855712">
      <w:pPr>
        <w:spacing w:before="120" w:after="120" w:line="450" w:lineRule="atLeast"/>
        <w:rPr>
          <w:rFonts w:eastAsia="Times New Roman" w:cstheme="minorHAnsi"/>
          <w:sz w:val="27"/>
          <w:szCs w:val="27"/>
          <w:lang w:eastAsia="en-GB"/>
        </w:rPr>
      </w:pPr>
      <w:r w:rsidRPr="00855712">
        <w:rPr>
          <w:rFonts w:eastAsia="Times New Roman" w:cstheme="minorHAnsi"/>
          <w:sz w:val="27"/>
          <w:szCs w:val="27"/>
          <w:lang w:eastAsia="en-GB"/>
        </w:rPr>
        <w:t>There are three main types of XSS attacks. These are:</w:t>
      </w:r>
    </w:p>
    <w:p w:rsidR="00855712" w:rsidRPr="00855712" w:rsidRDefault="00855712" w:rsidP="00855712">
      <w:pPr>
        <w:numPr>
          <w:ilvl w:val="0"/>
          <w:numId w:val="4"/>
        </w:numPr>
        <w:spacing w:before="100" w:beforeAutospacing="1" w:after="100" w:afterAutospacing="1" w:line="450" w:lineRule="atLeast"/>
        <w:rPr>
          <w:rFonts w:eastAsia="Times New Roman" w:cstheme="minorHAnsi"/>
          <w:sz w:val="27"/>
          <w:szCs w:val="27"/>
          <w:lang w:eastAsia="en-GB"/>
        </w:rPr>
      </w:pPr>
      <w:hyperlink r:id="rId5" w:anchor="reflected-cross-site-scripting" w:history="1">
        <w:r w:rsidRPr="00855712">
          <w:rPr>
            <w:rFonts w:eastAsia="Times New Roman" w:cstheme="minorHAnsi"/>
            <w:sz w:val="27"/>
            <w:szCs w:val="27"/>
            <w:lang w:eastAsia="en-GB"/>
          </w:rPr>
          <w:t>Reflected XSS</w:t>
        </w:r>
      </w:hyperlink>
      <w:r w:rsidRPr="00855712">
        <w:rPr>
          <w:rFonts w:eastAsia="Times New Roman" w:cstheme="minorHAnsi"/>
          <w:sz w:val="27"/>
          <w:szCs w:val="27"/>
          <w:lang w:eastAsia="en-GB"/>
        </w:rPr>
        <w:t>, where the malicious script comes from the current HTTP request.</w:t>
      </w:r>
    </w:p>
    <w:p w:rsidR="00855712" w:rsidRPr="00855712" w:rsidRDefault="00855712" w:rsidP="00855712">
      <w:pPr>
        <w:numPr>
          <w:ilvl w:val="0"/>
          <w:numId w:val="4"/>
        </w:numPr>
        <w:spacing w:before="100" w:beforeAutospacing="1" w:after="100" w:afterAutospacing="1" w:line="450" w:lineRule="atLeast"/>
        <w:rPr>
          <w:rFonts w:eastAsia="Times New Roman" w:cstheme="minorHAnsi"/>
          <w:sz w:val="27"/>
          <w:szCs w:val="27"/>
          <w:lang w:eastAsia="en-GB"/>
        </w:rPr>
      </w:pPr>
      <w:hyperlink r:id="rId6" w:anchor="stored-cross-site-scripting" w:history="1">
        <w:r w:rsidRPr="00855712">
          <w:rPr>
            <w:rFonts w:eastAsia="Times New Roman" w:cstheme="minorHAnsi"/>
            <w:sz w:val="27"/>
            <w:szCs w:val="27"/>
            <w:lang w:eastAsia="en-GB"/>
          </w:rPr>
          <w:t>Stored XSS</w:t>
        </w:r>
      </w:hyperlink>
      <w:r w:rsidRPr="00855712">
        <w:rPr>
          <w:rFonts w:eastAsia="Times New Roman" w:cstheme="minorHAnsi"/>
          <w:sz w:val="27"/>
          <w:szCs w:val="27"/>
          <w:lang w:eastAsia="en-GB"/>
        </w:rPr>
        <w:t>, where the malicious script comes from the website's database.</w:t>
      </w:r>
    </w:p>
    <w:p w:rsidR="00CD01D1" w:rsidRDefault="00855712" w:rsidP="00CD01D1">
      <w:pPr>
        <w:pStyle w:val="Heading2"/>
        <w:spacing w:after="150"/>
        <w:rPr>
          <w:rFonts w:ascii="Arial" w:hAnsi="Arial" w:cs="Arial"/>
          <w:color w:val="001350"/>
        </w:rPr>
      </w:pPr>
      <w:hyperlink r:id="rId7" w:anchor="dom-based-cross-site-scripting" w:history="1">
        <w:r w:rsidRPr="00855712">
          <w:rPr>
            <w:rFonts w:asciiTheme="minorHAnsi" w:eastAsia="Times New Roman" w:hAnsiTheme="minorHAnsi" w:cstheme="minorHAnsi"/>
            <w:color w:val="auto"/>
            <w:sz w:val="27"/>
            <w:szCs w:val="27"/>
            <w:lang w:eastAsia="en-GB"/>
          </w:rPr>
          <w:t>DOM-based XSS</w:t>
        </w:r>
      </w:hyperlink>
      <w:r w:rsidRPr="00855712">
        <w:rPr>
          <w:rFonts w:asciiTheme="minorHAnsi" w:eastAsia="Times New Roman" w:hAnsiTheme="minorHAnsi" w:cstheme="minorHAnsi"/>
          <w:color w:val="auto"/>
          <w:sz w:val="27"/>
          <w:szCs w:val="27"/>
          <w:lang w:eastAsia="en-GB"/>
        </w:rPr>
        <w:t>, where the vulnerability exists in client-side c</w:t>
      </w:r>
      <w:r w:rsidR="00CD01D1" w:rsidRPr="00CD01D1">
        <w:rPr>
          <w:rFonts w:ascii="Arial" w:hAnsi="Arial" w:cs="Arial"/>
          <w:color w:val="001350"/>
        </w:rPr>
        <w:t xml:space="preserve"> </w:t>
      </w:r>
      <w:r w:rsidR="00CD01D1">
        <w:rPr>
          <w:rFonts w:ascii="Arial" w:hAnsi="Arial" w:cs="Arial"/>
          <w:color w:val="001350"/>
        </w:rPr>
        <w:t>DOM-based cross-site scripting</w:t>
      </w:r>
    </w:p>
    <w:p w:rsidR="00855712" w:rsidRPr="00CD01D1" w:rsidRDefault="00855712" w:rsidP="00855712">
      <w:pPr>
        <w:numPr>
          <w:ilvl w:val="0"/>
          <w:numId w:val="4"/>
        </w:numPr>
        <w:spacing w:before="100" w:beforeAutospacing="1" w:after="100" w:afterAutospacing="1" w:line="450" w:lineRule="atLeast"/>
        <w:rPr>
          <w:rFonts w:eastAsia="Times New Roman" w:cstheme="minorHAnsi"/>
          <w:b/>
          <w:sz w:val="32"/>
          <w:szCs w:val="32"/>
          <w:lang w:eastAsia="en-GB"/>
        </w:rPr>
      </w:pPr>
      <w:proofErr w:type="gramStart"/>
      <w:r w:rsidRPr="00855712">
        <w:rPr>
          <w:rFonts w:eastAsia="Times New Roman" w:cstheme="minorHAnsi"/>
          <w:sz w:val="27"/>
          <w:szCs w:val="27"/>
          <w:lang w:eastAsia="en-GB"/>
        </w:rPr>
        <w:t>ode</w:t>
      </w:r>
      <w:proofErr w:type="gramEnd"/>
      <w:r w:rsidRPr="00855712">
        <w:rPr>
          <w:rFonts w:eastAsia="Times New Roman" w:cstheme="minorHAnsi"/>
          <w:sz w:val="27"/>
          <w:szCs w:val="27"/>
          <w:lang w:eastAsia="en-GB"/>
        </w:rPr>
        <w:t xml:space="preserve"> rather than server-side code.</w:t>
      </w:r>
    </w:p>
    <w:p w:rsidR="00CD01D1" w:rsidRPr="00CD01D1" w:rsidRDefault="00CD01D1" w:rsidP="00CD01D1">
      <w:pPr>
        <w:pStyle w:val="NormalWeb"/>
        <w:tabs>
          <w:tab w:val="center" w:pos="4513"/>
        </w:tabs>
        <w:spacing w:before="120" w:beforeAutospacing="0" w:after="120" w:afterAutospacing="0" w:line="450" w:lineRule="atLeast"/>
        <w:rPr>
          <w:rFonts w:asciiTheme="minorHAnsi" w:hAnsiTheme="minorHAnsi" w:cstheme="minorHAnsi"/>
          <w:b/>
          <w:sz w:val="32"/>
          <w:szCs w:val="32"/>
        </w:rPr>
      </w:pPr>
      <w:r w:rsidRPr="00CD01D1">
        <w:rPr>
          <w:rFonts w:asciiTheme="minorHAnsi" w:hAnsiTheme="minorHAnsi" w:cstheme="minorHAnsi"/>
          <w:b/>
          <w:sz w:val="32"/>
          <w:szCs w:val="32"/>
        </w:rPr>
        <w:t>REFLECTED CROSS-SITE SCRIPTING</w:t>
      </w:r>
      <w:r w:rsidRPr="00CD01D1">
        <w:rPr>
          <w:rFonts w:asciiTheme="minorHAnsi" w:hAnsiTheme="minorHAnsi" w:cstheme="minorHAnsi"/>
          <w:b/>
          <w:sz w:val="32"/>
          <w:szCs w:val="32"/>
        </w:rPr>
        <w:tab/>
      </w:r>
    </w:p>
    <w:p w:rsidR="00CD01D1" w:rsidRDefault="00855712" w:rsidP="00CD01D1">
      <w:pPr>
        <w:pStyle w:val="NormalWeb"/>
        <w:spacing w:before="120" w:beforeAutospacing="0" w:after="120" w:afterAutospacing="0" w:line="450" w:lineRule="atLeast"/>
        <w:rPr>
          <w:rFonts w:asciiTheme="minorHAnsi" w:hAnsiTheme="minorHAnsi" w:cstheme="minorHAnsi"/>
          <w:sz w:val="27"/>
          <w:szCs w:val="27"/>
        </w:rPr>
      </w:pPr>
      <w:r w:rsidRPr="00CD01D1">
        <w:rPr>
          <w:rFonts w:asciiTheme="minorHAnsi" w:hAnsiTheme="minorHAnsi" w:cstheme="minorHAnsi"/>
          <w:sz w:val="27"/>
          <w:szCs w:val="27"/>
        </w:rPr>
        <w:t>Reflected XSS is the simplest variety of cross-site scripting. It arises when an application receives data in an HTTP request and includes that data within the immediate response in an unsafe way.</w:t>
      </w:r>
    </w:p>
    <w:p w:rsidR="00CD01D1" w:rsidRPr="00CD01D1" w:rsidRDefault="00CD01D1" w:rsidP="00CD01D1">
      <w:pPr>
        <w:pStyle w:val="NormalWeb"/>
        <w:spacing w:before="120" w:beforeAutospacing="0" w:after="120" w:afterAutospacing="0" w:line="450" w:lineRule="atLeast"/>
        <w:rPr>
          <w:rFonts w:asciiTheme="minorHAnsi" w:hAnsiTheme="minorHAnsi" w:cstheme="minorHAnsi"/>
          <w:b/>
          <w:sz w:val="32"/>
          <w:szCs w:val="32"/>
        </w:rPr>
      </w:pPr>
      <w:r w:rsidRPr="00CD01D1">
        <w:rPr>
          <w:rFonts w:asciiTheme="minorHAnsi" w:hAnsiTheme="minorHAnsi" w:cstheme="minorHAnsi"/>
          <w:b/>
          <w:sz w:val="32"/>
          <w:szCs w:val="32"/>
        </w:rPr>
        <w:t>STORED CROSS-SITE SCRIPTING</w:t>
      </w:r>
    </w:p>
    <w:p w:rsidR="00CD01D1" w:rsidRPr="00CD01D1" w:rsidRDefault="00CD01D1" w:rsidP="00CD01D1">
      <w:pPr>
        <w:pStyle w:val="NormalWeb"/>
        <w:spacing w:before="120" w:beforeAutospacing="0" w:after="120" w:afterAutospacing="0" w:line="450" w:lineRule="atLeast"/>
        <w:rPr>
          <w:rFonts w:asciiTheme="minorHAnsi" w:hAnsiTheme="minorHAnsi" w:cstheme="minorHAnsi"/>
          <w:sz w:val="27"/>
          <w:szCs w:val="27"/>
        </w:rPr>
      </w:pPr>
      <w:r w:rsidRPr="00CD01D1">
        <w:rPr>
          <w:rFonts w:asciiTheme="minorHAnsi" w:hAnsiTheme="minorHAnsi" w:cstheme="minorHAnsi"/>
          <w:sz w:val="27"/>
          <w:szCs w:val="27"/>
        </w:rPr>
        <w:t>St</w:t>
      </w:r>
      <w:r w:rsidRPr="00CD01D1">
        <w:rPr>
          <w:rFonts w:asciiTheme="minorHAnsi" w:hAnsiTheme="minorHAnsi" w:cstheme="minorHAnsi"/>
          <w:sz w:val="27"/>
          <w:szCs w:val="27"/>
        </w:rPr>
        <w:t>ored XSS (also known as persistent or second-order XSS) arises when an application receives data from an untrusted source and includes that data within its later HTTP responses in an unsafe way</w:t>
      </w:r>
      <w:r w:rsidRPr="00CD01D1">
        <w:rPr>
          <w:rFonts w:asciiTheme="minorHAnsi" w:hAnsiTheme="minorHAnsi" w:cstheme="minorHAnsi"/>
          <w:color w:val="5C5C5B"/>
          <w:sz w:val="27"/>
          <w:szCs w:val="27"/>
        </w:rPr>
        <w:t>.</w:t>
      </w:r>
    </w:p>
    <w:p w:rsidR="00CD01D1" w:rsidRPr="00CD01D1" w:rsidRDefault="00CD01D1" w:rsidP="00CD01D1">
      <w:pPr>
        <w:rPr>
          <w:b/>
          <w:sz w:val="32"/>
          <w:szCs w:val="32"/>
        </w:rPr>
      </w:pPr>
      <w:r>
        <w:rPr>
          <w:b/>
          <w:sz w:val="32"/>
          <w:szCs w:val="32"/>
        </w:rPr>
        <w:br/>
        <w:t>DOM-BASED CROSS –SITE SCRIPTING</w:t>
      </w:r>
    </w:p>
    <w:p w:rsidR="00CD01D1" w:rsidRPr="00CD01D1" w:rsidRDefault="00CD01D1" w:rsidP="00CD01D1">
      <w:pPr>
        <w:pStyle w:val="NormalWeb"/>
        <w:spacing w:before="120" w:beforeAutospacing="0" w:after="120" w:afterAutospacing="0" w:line="450" w:lineRule="atLeast"/>
        <w:rPr>
          <w:rFonts w:asciiTheme="minorHAnsi" w:hAnsiTheme="minorHAnsi" w:cstheme="minorHAnsi"/>
          <w:sz w:val="27"/>
          <w:szCs w:val="27"/>
        </w:rPr>
      </w:pPr>
      <w:r w:rsidRPr="00CD01D1">
        <w:rPr>
          <w:rFonts w:asciiTheme="minorHAnsi" w:hAnsiTheme="minorHAnsi" w:cstheme="minorHAnsi"/>
          <w:sz w:val="27"/>
          <w:szCs w:val="27"/>
        </w:rPr>
        <w:t>D</w:t>
      </w:r>
      <w:r w:rsidRPr="00CD01D1">
        <w:rPr>
          <w:rFonts w:asciiTheme="minorHAnsi" w:hAnsiTheme="minorHAnsi" w:cstheme="minorHAnsi"/>
          <w:sz w:val="27"/>
          <w:szCs w:val="27"/>
        </w:rPr>
        <w:t>OM-based XSS (also known as DOM XSS) arises when an application contains some client-side JavaScript that processes data from an untrusted source in an unsafe way, usually by writing the data back to the DOM</w:t>
      </w:r>
      <w:r w:rsidRPr="00CD01D1">
        <w:rPr>
          <w:rFonts w:asciiTheme="minorHAnsi" w:hAnsiTheme="minorHAnsi" w:cstheme="minorHAnsi"/>
          <w:color w:val="5C5C5B"/>
          <w:sz w:val="27"/>
          <w:szCs w:val="27"/>
        </w:rPr>
        <w:t>.</w:t>
      </w:r>
    </w:p>
    <w:p w:rsidR="00CD01D1" w:rsidRDefault="00CD01D1" w:rsidP="00CD01D1"/>
    <w:p w:rsidR="00704167" w:rsidRPr="00CD01D1" w:rsidRDefault="00704167" w:rsidP="00CD01D1">
      <w:r>
        <w:t xml:space="preserve">I learned and tested all this using </w:t>
      </w:r>
      <w:proofErr w:type="spellStart"/>
      <w:r>
        <w:t>a</w:t>
      </w:r>
      <w:proofErr w:type="spellEnd"/>
      <w:r>
        <w:t xml:space="preserve"> open source web called </w:t>
      </w:r>
      <w:proofErr w:type="spellStart"/>
      <w:r>
        <w:t>portswigger</w:t>
      </w:r>
      <w:proofErr w:type="spellEnd"/>
      <w:r>
        <w:t xml:space="preserve"> </w:t>
      </w:r>
      <w:r w:rsidR="003203F2">
        <w:t>and burp suite</w:t>
      </w:r>
      <w:bookmarkStart w:id="0" w:name="_GoBack"/>
      <w:bookmarkEnd w:id="0"/>
    </w:p>
    <w:p w:rsidR="00CD01D1" w:rsidRPr="00855712" w:rsidRDefault="00CD01D1" w:rsidP="00855712">
      <w:pPr>
        <w:pStyle w:val="NormalWeb"/>
        <w:spacing w:before="120" w:beforeAutospacing="0" w:after="120" w:afterAutospacing="0" w:line="450" w:lineRule="atLeast"/>
        <w:rPr>
          <w:rFonts w:asciiTheme="minorHAnsi" w:hAnsiTheme="minorHAnsi" w:cstheme="minorHAnsi"/>
          <w:sz w:val="27"/>
          <w:szCs w:val="27"/>
        </w:rPr>
      </w:pPr>
    </w:p>
    <w:p w:rsidR="00855712" w:rsidRPr="00855712" w:rsidRDefault="00855712" w:rsidP="00855712">
      <w:pPr>
        <w:spacing w:before="100" w:beforeAutospacing="1" w:after="100" w:afterAutospacing="1" w:line="450" w:lineRule="atLeast"/>
        <w:ind w:left="360"/>
        <w:rPr>
          <w:rFonts w:eastAsia="Times New Roman" w:cstheme="minorHAnsi"/>
          <w:sz w:val="27"/>
          <w:szCs w:val="27"/>
          <w:lang w:eastAsia="en-GB"/>
        </w:rPr>
      </w:pPr>
    </w:p>
    <w:p w:rsidR="00855712" w:rsidRDefault="00855712" w:rsidP="00855712">
      <w:pPr>
        <w:pStyle w:val="NormalWeb"/>
        <w:spacing w:before="120" w:beforeAutospacing="0" w:after="120" w:afterAutospacing="0" w:line="450" w:lineRule="atLeast"/>
        <w:rPr>
          <w:rFonts w:ascii="Arial" w:hAnsi="Arial" w:cs="Arial"/>
          <w:color w:val="5C5C5B"/>
          <w:sz w:val="27"/>
          <w:szCs w:val="27"/>
        </w:rPr>
      </w:pPr>
    </w:p>
    <w:p w:rsidR="00855712" w:rsidRPr="00855712" w:rsidRDefault="00855712" w:rsidP="00855712">
      <w:pPr>
        <w:pStyle w:val="NormalWeb"/>
        <w:spacing w:before="120" w:beforeAutospacing="0" w:after="120" w:afterAutospacing="0" w:line="450" w:lineRule="atLeast"/>
        <w:rPr>
          <w:rFonts w:asciiTheme="minorHAnsi" w:hAnsiTheme="minorHAnsi" w:cstheme="minorHAnsi"/>
          <w:sz w:val="27"/>
          <w:szCs w:val="27"/>
        </w:rPr>
      </w:pPr>
    </w:p>
    <w:p w:rsidR="00855712" w:rsidRPr="005C2ACB" w:rsidRDefault="00855712" w:rsidP="005C2ACB">
      <w:pPr>
        <w:pStyle w:val="NormalWeb"/>
        <w:spacing w:before="120" w:beforeAutospacing="0" w:after="120" w:afterAutospacing="0" w:line="450" w:lineRule="atLeast"/>
        <w:rPr>
          <w:rFonts w:asciiTheme="minorHAnsi" w:hAnsiTheme="minorHAnsi" w:cstheme="minorHAnsi"/>
          <w:sz w:val="27"/>
          <w:szCs w:val="27"/>
        </w:rPr>
      </w:pPr>
    </w:p>
    <w:p w:rsidR="005C2ACB" w:rsidRPr="005C2ACB" w:rsidRDefault="005C2ACB" w:rsidP="005C2ACB">
      <w:pPr>
        <w:spacing w:before="120" w:after="120" w:line="450" w:lineRule="atLeast"/>
        <w:rPr>
          <w:rFonts w:eastAsia="Times New Roman" w:cstheme="minorHAnsi"/>
          <w:color w:val="5C5C5B"/>
          <w:sz w:val="27"/>
          <w:szCs w:val="27"/>
          <w:lang w:eastAsia="en-GB"/>
        </w:rPr>
      </w:pPr>
    </w:p>
    <w:p w:rsidR="005C2ACB" w:rsidRPr="005C2ACB" w:rsidRDefault="005C2ACB" w:rsidP="00B86F94">
      <w:pPr>
        <w:pStyle w:val="NormalWeb"/>
        <w:shd w:val="clear" w:color="auto" w:fill="FFFFFF"/>
        <w:spacing w:before="120" w:beforeAutospacing="0" w:after="120" w:afterAutospacing="0" w:line="450" w:lineRule="atLeast"/>
        <w:rPr>
          <w:rFonts w:asciiTheme="minorHAnsi" w:hAnsiTheme="minorHAnsi" w:cstheme="minorHAnsi"/>
          <w:sz w:val="27"/>
          <w:szCs w:val="27"/>
        </w:rPr>
      </w:pPr>
    </w:p>
    <w:p w:rsidR="00B86F94" w:rsidRPr="005C2ACB" w:rsidRDefault="00B86F94">
      <w:pPr>
        <w:rPr>
          <w:sz w:val="27"/>
          <w:szCs w:val="27"/>
          <w:lang w:val="en-US"/>
        </w:rPr>
      </w:pPr>
    </w:p>
    <w:sectPr w:rsidR="00B86F94" w:rsidRPr="005C2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46094"/>
    <w:multiLevelType w:val="multilevel"/>
    <w:tmpl w:val="CD1C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21132A"/>
    <w:multiLevelType w:val="multilevel"/>
    <w:tmpl w:val="D3A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BE2096"/>
    <w:multiLevelType w:val="multilevel"/>
    <w:tmpl w:val="9C9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B71C16"/>
    <w:multiLevelType w:val="multilevel"/>
    <w:tmpl w:val="5FE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F94"/>
    <w:rsid w:val="003203F2"/>
    <w:rsid w:val="00545DB7"/>
    <w:rsid w:val="005C2ACB"/>
    <w:rsid w:val="00704167"/>
    <w:rsid w:val="00855712"/>
    <w:rsid w:val="00B86F94"/>
    <w:rsid w:val="00CD0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25F9B7-3615-46DA-A89E-AA1134F1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2A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5C2A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6F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C2AC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C2ACB"/>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5C2AC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557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31374">
      <w:bodyDiv w:val="1"/>
      <w:marLeft w:val="0"/>
      <w:marRight w:val="0"/>
      <w:marTop w:val="0"/>
      <w:marBottom w:val="0"/>
      <w:divBdr>
        <w:top w:val="none" w:sz="0" w:space="0" w:color="auto"/>
        <w:left w:val="none" w:sz="0" w:space="0" w:color="auto"/>
        <w:bottom w:val="none" w:sz="0" w:space="0" w:color="auto"/>
        <w:right w:val="none" w:sz="0" w:space="0" w:color="auto"/>
      </w:divBdr>
    </w:div>
    <w:div w:id="252980269">
      <w:bodyDiv w:val="1"/>
      <w:marLeft w:val="0"/>
      <w:marRight w:val="0"/>
      <w:marTop w:val="0"/>
      <w:marBottom w:val="0"/>
      <w:divBdr>
        <w:top w:val="none" w:sz="0" w:space="0" w:color="auto"/>
        <w:left w:val="none" w:sz="0" w:space="0" w:color="auto"/>
        <w:bottom w:val="none" w:sz="0" w:space="0" w:color="auto"/>
        <w:right w:val="none" w:sz="0" w:space="0" w:color="auto"/>
      </w:divBdr>
    </w:div>
    <w:div w:id="739985244">
      <w:bodyDiv w:val="1"/>
      <w:marLeft w:val="0"/>
      <w:marRight w:val="0"/>
      <w:marTop w:val="0"/>
      <w:marBottom w:val="0"/>
      <w:divBdr>
        <w:top w:val="none" w:sz="0" w:space="0" w:color="auto"/>
        <w:left w:val="none" w:sz="0" w:space="0" w:color="auto"/>
        <w:bottom w:val="none" w:sz="0" w:space="0" w:color="auto"/>
        <w:right w:val="none" w:sz="0" w:space="0" w:color="auto"/>
      </w:divBdr>
    </w:div>
    <w:div w:id="894198029">
      <w:bodyDiv w:val="1"/>
      <w:marLeft w:val="0"/>
      <w:marRight w:val="0"/>
      <w:marTop w:val="0"/>
      <w:marBottom w:val="0"/>
      <w:divBdr>
        <w:top w:val="none" w:sz="0" w:space="0" w:color="auto"/>
        <w:left w:val="none" w:sz="0" w:space="0" w:color="auto"/>
        <w:bottom w:val="none" w:sz="0" w:space="0" w:color="auto"/>
        <w:right w:val="none" w:sz="0" w:space="0" w:color="auto"/>
      </w:divBdr>
    </w:div>
    <w:div w:id="1046610167">
      <w:bodyDiv w:val="1"/>
      <w:marLeft w:val="0"/>
      <w:marRight w:val="0"/>
      <w:marTop w:val="0"/>
      <w:marBottom w:val="0"/>
      <w:divBdr>
        <w:top w:val="none" w:sz="0" w:space="0" w:color="auto"/>
        <w:left w:val="none" w:sz="0" w:space="0" w:color="auto"/>
        <w:bottom w:val="none" w:sz="0" w:space="0" w:color="auto"/>
        <w:right w:val="none" w:sz="0" w:space="0" w:color="auto"/>
      </w:divBdr>
    </w:div>
    <w:div w:id="1267275303">
      <w:bodyDiv w:val="1"/>
      <w:marLeft w:val="0"/>
      <w:marRight w:val="0"/>
      <w:marTop w:val="0"/>
      <w:marBottom w:val="0"/>
      <w:divBdr>
        <w:top w:val="none" w:sz="0" w:space="0" w:color="auto"/>
        <w:left w:val="none" w:sz="0" w:space="0" w:color="auto"/>
        <w:bottom w:val="none" w:sz="0" w:space="0" w:color="auto"/>
        <w:right w:val="none" w:sz="0" w:space="0" w:color="auto"/>
      </w:divBdr>
    </w:div>
    <w:div w:id="1416897971">
      <w:bodyDiv w:val="1"/>
      <w:marLeft w:val="0"/>
      <w:marRight w:val="0"/>
      <w:marTop w:val="0"/>
      <w:marBottom w:val="0"/>
      <w:divBdr>
        <w:top w:val="none" w:sz="0" w:space="0" w:color="auto"/>
        <w:left w:val="none" w:sz="0" w:space="0" w:color="auto"/>
        <w:bottom w:val="none" w:sz="0" w:space="0" w:color="auto"/>
        <w:right w:val="none" w:sz="0" w:space="0" w:color="auto"/>
      </w:divBdr>
    </w:div>
    <w:div w:id="1661421887">
      <w:bodyDiv w:val="1"/>
      <w:marLeft w:val="0"/>
      <w:marRight w:val="0"/>
      <w:marTop w:val="0"/>
      <w:marBottom w:val="0"/>
      <w:divBdr>
        <w:top w:val="none" w:sz="0" w:space="0" w:color="auto"/>
        <w:left w:val="none" w:sz="0" w:space="0" w:color="auto"/>
        <w:bottom w:val="none" w:sz="0" w:space="0" w:color="auto"/>
        <w:right w:val="none" w:sz="0" w:space="0" w:color="auto"/>
      </w:divBdr>
    </w:div>
    <w:div w:id="1916936568">
      <w:bodyDiv w:val="1"/>
      <w:marLeft w:val="0"/>
      <w:marRight w:val="0"/>
      <w:marTop w:val="0"/>
      <w:marBottom w:val="0"/>
      <w:divBdr>
        <w:top w:val="none" w:sz="0" w:space="0" w:color="auto"/>
        <w:left w:val="none" w:sz="0" w:space="0" w:color="auto"/>
        <w:bottom w:val="none" w:sz="0" w:space="0" w:color="auto"/>
        <w:right w:val="none" w:sz="0" w:space="0" w:color="auto"/>
      </w:divBdr>
    </w:div>
    <w:div w:id="193693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swigger.net/web-security/cross-site-scrip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swigger.net/web-security/cross-site-scripting" TargetMode="External"/><Relationship Id="rId5" Type="http://schemas.openxmlformats.org/officeDocument/2006/relationships/hyperlink" Target="https://portswigger.net/web-security/cross-site-scrip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865</Words>
  <Characters>4937</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NoSQL injection</vt:lpstr>
      <vt:lpstr/>
      <vt:lpstr>    Types of NoSQL injection</vt:lpstr>
      <vt:lpstr>    NoSQL syntax injection</vt:lpstr>
      <vt:lpstr>    NoSQL operator injection</vt:lpstr>
      <vt:lpstr>    Cross-site scripting (XSS)</vt:lpstr>
      <vt:lpstr>    DOM-based XSS, where the vulnerability exists in client-side c DOM-based cross-s</vt:lpstr>
    </vt:vector>
  </TitlesOfParts>
  <Company/>
  <LinksUpToDate>false</LinksUpToDate>
  <CharactersWithSpaces>5791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2026-07-31T16:19:00Z</dcterms:created>
  <dcterms:modified xsi:type="dcterms:W3CDTF">2026-07-31T17:01:00Z</dcterms:modified>
</cp:coreProperties>
</file>