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eastAsia="黑体" w:cs="Times New Roman"/>
        </w:rPr>
      </w:pPr>
    </w:p>
    <w:p>
      <w:pPr>
        <w:jc w:val="center"/>
        <w:rPr>
          <w:rFonts w:ascii="Times New Roman" w:hAnsi="Times New Roman" w:eastAsia="黑体" w:cs="Times New Roman"/>
        </w:rPr>
      </w:pPr>
      <w:r>
        <w:rPr>
          <w:rFonts w:ascii="Times New Roman" w:hAnsi="Times New Roman" w:eastAsia="黑体" w:cs="Times New Roman"/>
        </w:rPr>
        <w:drawing>
          <wp:inline distT="0" distB="0" distL="0" distR="0">
            <wp:extent cx="3978275" cy="9791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022137" cy="990281"/>
                    </a:xfrm>
                    <a:prstGeom prst="rect">
                      <a:avLst/>
                    </a:prstGeom>
                  </pic:spPr>
                </pic:pic>
              </a:graphicData>
            </a:graphic>
          </wp:inline>
        </w:drawing>
      </w:r>
    </w:p>
    <w:p>
      <w:pPr>
        <w:rPr>
          <w:rFonts w:ascii="Times New Roman" w:hAnsi="Times New Roman" w:eastAsia="黑体" w:cs="Times New Roman"/>
        </w:rPr>
      </w:pPr>
    </w:p>
    <w:p>
      <w:pPr>
        <w:rPr>
          <w:rFonts w:ascii="Times New Roman" w:hAnsi="Times New Roman" w:eastAsia="黑体" w:cs="Times New Roman"/>
        </w:rPr>
      </w:pPr>
    </w:p>
    <w:p>
      <w:pPr>
        <w:rPr>
          <w:rFonts w:ascii="Times New Roman" w:hAnsi="Times New Roman" w:eastAsia="黑体" w:cs="Times New Roman"/>
        </w:rPr>
      </w:pPr>
    </w:p>
    <w:p>
      <w:pPr>
        <w:jc w:val="center"/>
        <w:rPr>
          <w:rFonts w:ascii="Times New Roman" w:hAnsi="Times New Roman" w:eastAsia="黑体" w:cs="Times New Roman"/>
          <w:sz w:val="56"/>
        </w:rPr>
      </w:pPr>
      <w:r>
        <w:rPr>
          <w:rFonts w:hint="eastAsia" w:ascii="Times New Roman" w:hAnsi="Times New Roman" w:eastAsia="黑体" w:cs="Times New Roman"/>
          <w:sz w:val="56"/>
        </w:rPr>
        <w:t>《工程概论》案例分析报告</w:t>
      </w:r>
    </w:p>
    <w:p>
      <w:pPr>
        <w:rPr>
          <w:rFonts w:ascii="Times New Roman" w:hAnsi="Times New Roman" w:eastAsia="黑体" w:cs="Times New Roman"/>
        </w:rPr>
      </w:pPr>
    </w:p>
    <w:p>
      <w:pPr>
        <w:rPr>
          <w:rFonts w:ascii="Times New Roman" w:hAnsi="Times New Roman" w:eastAsia="黑体" w:cs="Times New Roman"/>
        </w:rPr>
      </w:pPr>
    </w:p>
    <w:tbl>
      <w:tblPr>
        <w:tblStyle w:val="1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87"/>
        <w:gridCol w:w="411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姓 </w:t>
            </w:r>
            <w:r>
              <w:rPr>
                <w:rFonts w:ascii="Times New Roman" w:hAnsi="Times New Roman" w:eastAsia="黑体" w:cs="Times New Roman"/>
                <w:sz w:val="28"/>
              </w:rPr>
              <w:t xml:space="preserve">   </w:t>
            </w:r>
            <w:r>
              <w:rPr>
                <w:rFonts w:hint="eastAsia" w:ascii="Times New Roman" w:hAnsi="Times New Roman" w:eastAsia="黑体" w:cs="Times New Roman"/>
                <w:sz w:val="28"/>
              </w:rPr>
              <w:t>名</w:t>
            </w:r>
          </w:p>
        </w:tc>
        <w:tc>
          <w:tcPr>
            <w:tcW w:w="4111" w:type="dxa"/>
            <w:tcBorders>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许祖耀</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号</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2107010120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专业班级</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计算2101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587" w:type="dxa"/>
          </w:tcPr>
          <w:p>
            <w:pPr>
              <w:rPr>
                <w:rFonts w:ascii="Times New Roman" w:hAnsi="Times New Roman" w:eastAsia="黑体" w:cs="Times New Roman"/>
                <w:sz w:val="28"/>
              </w:rPr>
            </w:pPr>
            <w:r>
              <w:rPr>
                <w:rFonts w:hint="eastAsia" w:ascii="Times New Roman" w:hAnsi="Times New Roman" w:eastAsia="黑体" w:cs="Times New Roman"/>
                <w:sz w:val="28"/>
              </w:rPr>
              <w:t xml:space="preserve">学 </w:t>
            </w:r>
            <w:r>
              <w:rPr>
                <w:rFonts w:ascii="Times New Roman" w:hAnsi="Times New Roman" w:eastAsia="黑体" w:cs="Times New Roman"/>
                <w:sz w:val="28"/>
              </w:rPr>
              <w:t xml:space="preserve">   </w:t>
            </w:r>
            <w:r>
              <w:rPr>
                <w:rFonts w:hint="eastAsia" w:ascii="Times New Roman" w:hAnsi="Times New Roman" w:eastAsia="黑体" w:cs="Times New Roman"/>
                <w:sz w:val="28"/>
              </w:rPr>
              <w:t>院</w:t>
            </w:r>
          </w:p>
        </w:tc>
        <w:tc>
          <w:tcPr>
            <w:tcW w:w="4111" w:type="dxa"/>
            <w:tcBorders>
              <w:top w:val="single" w:color="auto" w:sz="4" w:space="0"/>
              <w:bottom w:val="single" w:color="auto" w:sz="4" w:space="0"/>
            </w:tcBorders>
          </w:tcPr>
          <w:p>
            <w:pPr>
              <w:jc w:val="center"/>
              <w:rPr>
                <w:rFonts w:ascii="Times New Roman" w:hAnsi="Times New Roman" w:eastAsia="黑体" w:cs="Times New Roman"/>
                <w:sz w:val="28"/>
              </w:rPr>
            </w:pPr>
            <w:r>
              <w:rPr>
                <w:rFonts w:hint="eastAsia" w:ascii="Times New Roman" w:hAnsi="Times New Roman" w:eastAsia="黑体" w:cs="Times New Roman"/>
                <w:sz w:val="28"/>
              </w:rPr>
              <w:t>计算机科学与技术学院</w:t>
            </w:r>
          </w:p>
        </w:tc>
      </w:tr>
    </w:tbl>
    <w:p>
      <w:pPr>
        <w:rPr>
          <w:rFonts w:ascii="Times New Roman" w:hAnsi="Times New Roman" w:eastAsia="黑体" w:cs="Times New Roman"/>
        </w:rPr>
      </w:pPr>
    </w:p>
    <w:tbl>
      <w:tblPr>
        <w:tblStyle w:val="10"/>
        <w:tblW w:w="10115" w:type="dxa"/>
        <w:tblInd w:w="-7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28" w:type="dxa"/>
          <w:bottom w:w="0" w:type="dxa"/>
          <w:right w:w="28" w:type="dxa"/>
        </w:tblCellMar>
      </w:tblPr>
      <w:tblGrid>
        <w:gridCol w:w="1757"/>
        <w:gridCol w:w="2494"/>
        <w:gridCol w:w="4762"/>
        <w:gridCol w:w="1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56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评分项目</w:t>
            </w:r>
          </w:p>
        </w:tc>
        <w:tc>
          <w:tcPr>
            <w:tcW w:w="2494"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评价点</w:t>
            </w:r>
          </w:p>
        </w:tc>
        <w:tc>
          <w:tcPr>
            <w:tcW w:w="476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评分标准</w:t>
            </w:r>
          </w:p>
        </w:tc>
        <w:tc>
          <w:tcPr>
            <w:tcW w:w="1102"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得分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restart"/>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案例正文（60%）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案例选题（20%）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选题紧密联系主题，具有典型性，意义重大，材料以作者实地调研获得的一手资料为主；内容充实。</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bookmarkStart w:id="0" w:name="_Hlk81896805"/>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案例内容（30%）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谋篇布局非常合理；起承转合分明；内容丰富，事件发展和冲突描述清晰。</w:t>
            </w:r>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Merge w:val="continue"/>
            <w:vAlign w:val="center"/>
          </w:tcPr>
          <w:p>
            <w:pPr>
              <w:snapToGrid w:val="0"/>
              <w:jc w:val="center"/>
              <w:rPr>
                <w:rFonts w:ascii="Times New Roman" w:hAnsi="Times New Roman" w:eastAsia="黑体" w:cs="Times New Roman"/>
                <w:sz w:val="28"/>
              </w:rPr>
            </w:pP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文本质量（10%）</w:t>
            </w:r>
          </w:p>
        </w:tc>
        <w:tc>
          <w:tcPr>
            <w:tcW w:w="4762"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文本规范，语言生动，条理清晰，可读性强，摘要精炼，结语富有启发性，能引发深刻思考。</w:t>
            </w:r>
          </w:p>
        </w:tc>
        <w:tc>
          <w:tcPr>
            <w:tcW w:w="1102" w:type="dxa"/>
            <w:vAlign w:val="center"/>
          </w:tcPr>
          <w:p>
            <w:pPr>
              <w:snapToGrid w:val="0"/>
              <w:jc w:val="center"/>
              <w:rPr>
                <w:rFonts w:ascii="Times New Roman" w:hAnsi="Times New Roman" w:eastAsia="黑体" w:cs="Times New Roman"/>
                <w:sz w:val="28"/>
              </w:rPr>
            </w:pPr>
          </w:p>
        </w:tc>
      </w:tr>
      <w:bookmarkEnd w:id="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48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案例分析报告（40%）</w:t>
            </w:r>
          </w:p>
        </w:tc>
        <w:tc>
          <w:tcPr>
            <w:tcW w:w="2494" w:type="dxa"/>
            <w:vAlign w:val="center"/>
          </w:tcPr>
          <w:p>
            <w:pPr>
              <w:snapToGrid w:val="0"/>
              <w:rPr>
                <w:rFonts w:ascii="Times New Roman" w:hAnsi="Times New Roman" w:eastAsia="黑体" w:cs="Times New Roman"/>
                <w:sz w:val="28"/>
              </w:rPr>
            </w:pPr>
            <w:r>
              <w:rPr>
                <w:rFonts w:hint="eastAsia" w:ascii="Times New Roman" w:hAnsi="Times New Roman" w:eastAsia="黑体" w:cs="Times New Roman"/>
                <w:sz w:val="28"/>
              </w:rPr>
              <w:t>理论应用、分析水平、对策可行性</w:t>
            </w:r>
          </w:p>
          <w:p>
            <w:pPr>
              <w:snapToGrid w:val="0"/>
              <w:rPr>
                <w:rFonts w:ascii="Times New Roman" w:hAnsi="Times New Roman" w:eastAsia="黑体" w:cs="Times New Roman"/>
                <w:sz w:val="28"/>
              </w:rPr>
            </w:pPr>
            <w:r>
              <w:rPr>
                <w:rFonts w:hint="eastAsia" w:ascii="Times New Roman" w:hAnsi="Times New Roman" w:eastAsia="黑体" w:cs="Times New Roman"/>
                <w:sz w:val="28"/>
              </w:rPr>
              <w:t>（40%）</w:t>
            </w:r>
          </w:p>
        </w:tc>
        <w:tc>
          <w:tcPr>
            <w:tcW w:w="4762" w:type="dxa"/>
            <w:vAlign w:val="center"/>
          </w:tcPr>
          <w:p>
            <w:pPr>
              <w:snapToGrid w:val="0"/>
              <w:rPr>
                <w:rFonts w:ascii="Times New Roman" w:hAnsi="Times New Roman" w:eastAsia="黑体" w:cs="Times New Roman"/>
                <w:sz w:val="28"/>
              </w:rPr>
            </w:pPr>
            <w:bookmarkStart w:id="1" w:name="_Hlk81896831"/>
            <w:r>
              <w:rPr>
                <w:rFonts w:hint="eastAsia" w:ascii="Times New Roman" w:hAnsi="Times New Roman" w:eastAsia="黑体" w:cs="Times New Roman"/>
                <w:sz w:val="28"/>
              </w:rPr>
              <w:t>使用的理论和工具准确、合理；有恰当的分析框架，逻辑性强；分析深刻且准确；建议具有针对性、可行性和创新性。</w:t>
            </w:r>
            <w:bookmarkEnd w:id="1"/>
          </w:p>
        </w:tc>
        <w:tc>
          <w:tcPr>
            <w:tcW w:w="1102" w:type="dxa"/>
            <w:vAlign w:val="center"/>
          </w:tcPr>
          <w:p>
            <w:pPr>
              <w:snapToGrid w:val="0"/>
              <w:jc w:val="center"/>
              <w:rPr>
                <w:rFonts w:ascii="Times New Roman" w:hAnsi="Times New Roman" w:eastAsia="黑体" w:cs="Times New Roman"/>
                <w:sz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28" w:type="dxa"/>
            <w:bottom w:w="0" w:type="dxa"/>
            <w:right w:w="28" w:type="dxa"/>
          </w:tblCellMar>
        </w:tblPrEx>
        <w:trPr>
          <w:trHeight w:val="907" w:hRule="atLeast"/>
        </w:trPr>
        <w:tc>
          <w:tcPr>
            <w:tcW w:w="1757" w:type="dxa"/>
            <w:vAlign w:val="center"/>
          </w:tcPr>
          <w:p>
            <w:pPr>
              <w:snapToGrid w:val="0"/>
              <w:jc w:val="center"/>
              <w:rPr>
                <w:rFonts w:ascii="Times New Roman" w:hAnsi="Times New Roman" w:eastAsia="黑体" w:cs="Times New Roman"/>
                <w:sz w:val="28"/>
              </w:rPr>
            </w:pPr>
            <w:r>
              <w:rPr>
                <w:rFonts w:hint="eastAsia" w:ascii="Times New Roman" w:hAnsi="Times New Roman" w:eastAsia="黑体" w:cs="Times New Roman"/>
                <w:sz w:val="28"/>
              </w:rPr>
              <w:t>评阅教师</w:t>
            </w:r>
          </w:p>
        </w:tc>
        <w:tc>
          <w:tcPr>
            <w:tcW w:w="7256" w:type="dxa"/>
            <w:gridSpan w:val="2"/>
            <w:vAlign w:val="center"/>
          </w:tcPr>
          <w:p>
            <w:pPr>
              <w:snapToGrid w:val="0"/>
              <w:jc w:val="center"/>
              <w:rPr>
                <w:rFonts w:ascii="Times New Roman" w:hAnsi="Times New Roman" w:eastAsia="黑体" w:cs="Times New Roman"/>
                <w:sz w:val="28"/>
              </w:rPr>
            </w:pPr>
          </w:p>
        </w:tc>
        <w:tc>
          <w:tcPr>
            <w:tcW w:w="1102" w:type="dxa"/>
            <w:vAlign w:val="center"/>
          </w:tcPr>
          <w:p>
            <w:pPr>
              <w:snapToGrid w:val="0"/>
              <w:jc w:val="center"/>
              <w:rPr>
                <w:rFonts w:ascii="Times New Roman" w:hAnsi="Times New Roman" w:eastAsia="黑体" w:cs="Times New Roman"/>
                <w:sz w:val="28"/>
              </w:rPr>
            </w:pPr>
          </w:p>
        </w:tc>
      </w:tr>
    </w:tbl>
    <w:p>
      <w:pPr>
        <w:rPr>
          <w:rFonts w:ascii="Times New Roman" w:hAnsi="Times New Roman" w:eastAsia="黑体" w:cs="Times New Roman"/>
        </w:rPr>
      </w:pPr>
    </w:p>
    <w:p>
      <w:pPr>
        <w:jc w:val="center"/>
        <w:rPr>
          <w:rFonts w:ascii="Times New Roman" w:hAnsi="Times New Roman" w:eastAsia="黑体" w:cs="Times New Roman"/>
          <w:sz w:val="28"/>
        </w:rPr>
      </w:pPr>
      <w:r>
        <w:rPr>
          <w:rFonts w:hint="eastAsia" w:ascii="Times New Roman" w:hAnsi="Times New Roman" w:eastAsia="黑体" w:cs="Times New Roman"/>
          <w:sz w:val="28"/>
        </w:rPr>
        <w:t>2024年5月10日</w:t>
      </w:r>
    </w:p>
    <w:p>
      <w:pPr>
        <w:widowControl/>
        <w:spacing w:line="300" w:lineRule="auto"/>
        <w:jc w:val="left"/>
        <w:rPr>
          <w:rFonts w:ascii="Times New Roman" w:hAnsi="Times New Roman" w:eastAsia="黑体" w:cs="Times New Roman"/>
        </w:rPr>
        <w:sectPr>
          <w:pgSz w:w="11906" w:h="16838"/>
          <w:pgMar w:top="1440" w:right="1800" w:bottom="1440" w:left="1800" w:header="851" w:footer="992" w:gutter="0"/>
          <w:cols w:space="425" w:num="1"/>
          <w:docGrid w:type="lines" w:linePitch="312" w:charSpace="0"/>
        </w:sectPr>
      </w:pP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1 案例选题</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案例所属章节：第1章 引言</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案例名称：三维计算机图形软件的设计与开发</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案例反映的问题：在与计算机技术结合之前，传统工业生产面临着许多挑战和限制:设计和制造过程通常需要依赖手工绘图和物理模型来制作，存在着设计效率低下、沟通困难、原型制作成本高昂等问题，消耗大量的时间和资源。但随着计算机相关技术发展，工业设计、仿真、制造和可视化等方面可以通过计算机软件快速高效地完成，这一类用于创建、编辑和分析工业产品的软件工具中便包含了三维计算机图形软件，三维计算机图形软件通常采用图形学相关技术，允许用户以虚拟的方式构建物体的三维模型，并对其进行各种设计、分析和优化操作，在工程设计、产品开发、制造、数字孪生等领域具有广泛的应用。</w:t>
      </w:r>
    </w:p>
    <w:p>
      <w:pPr>
        <w:snapToGrid w:val="0"/>
        <w:spacing w:before="156" w:beforeLines="50" w:after="156" w:afterLines="50"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案例来源：</w:t>
      </w:r>
      <w:r>
        <w:rPr>
          <w:rFonts w:ascii="Times New Roman" w:hAnsi="Times New Roman" w:eastAsia="黑体" w:cs="Times New Roman"/>
          <w:sz w:val="24"/>
        </w:rPr>
        <w:t>"</w:t>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维基百科，最后修改于 2022年11月29日 (星期二) 16:29。 </w:t>
      </w:r>
      <w:r>
        <w:fldChar w:fldCharType="begin"/>
      </w:r>
      <w:r>
        <w:instrText xml:space="preserve"> HYPERLINK "https://zh.wikipedia.org/zh-cn/" </w:instrText>
      </w:r>
      <w:r>
        <w:fldChar w:fldCharType="separate"/>
      </w:r>
      <w:r>
        <w:rPr>
          <w:rStyle w:val="13"/>
          <w:rFonts w:ascii="Times New Roman" w:hAnsi="Times New Roman" w:eastAsia="黑体" w:cs="Times New Roman"/>
          <w:sz w:val="24"/>
        </w:rPr>
        <w:t>https://zh.wikipedia.org/zh-cn/</w:t>
      </w:r>
      <w:r>
        <w:rPr>
          <w:rStyle w:val="13"/>
          <w:rFonts w:ascii="Times New Roman" w:hAnsi="Times New Roman" w:eastAsia="黑体" w:cs="Times New Roman"/>
          <w:sz w:val="24"/>
        </w:rPr>
        <w:fldChar w:fldCharType="end"/>
      </w:r>
      <w:r>
        <w:rPr>
          <w:rFonts w:hint="eastAsia" w:ascii="Times New Roman" w:hAnsi="Times New Roman" w:eastAsia="黑体" w:cs="Times New Roman"/>
          <w:sz w:val="24"/>
        </w:rPr>
        <w:t>三维计算机图形软件</w:t>
      </w:r>
      <w:r>
        <w:rPr>
          <w:rFonts w:ascii="Times New Roman" w:hAnsi="Times New Roman" w:eastAsia="黑体" w:cs="Times New Roman"/>
          <w:sz w:val="24"/>
        </w:rPr>
        <w:t xml:space="preserve"> (访问日期: 2024年5月4日)。</w:t>
      </w:r>
    </w:p>
    <w:p>
      <w:pPr>
        <w:pStyle w:val="2"/>
        <w:snapToGrid w:val="0"/>
        <w:spacing w:before="0" w:after="0" w:line="300" w:lineRule="auto"/>
        <w:rPr>
          <w:rFonts w:ascii="Times New Roman" w:hAnsi="Times New Roman" w:eastAsia="黑体" w:cs="Times New Roman"/>
          <w:sz w:val="36"/>
        </w:rPr>
      </w:pPr>
      <w:r>
        <w:rPr>
          <w:rFonts w:ascii="Times New Roman" w:hAnsi="Times New Roman" w:eastAsia="黑体" w:cs="Times New Roman"/>
          <w:sz w:val="36"/>
        </w:rPr>
        <w:t xml:space="preserve">2 </w:t>
      </w:r>
      <w:r>
        <w:rPr>
          <w:rFonts w:hint="eastAsia" w:ascii="Times New Roman" w:hAnsi="Times New Roman" w:eastAsia="黑体" w:cs="Times New Roman"/>
          <w:sz w:val="36"/>
        </w:rPr>
        <w:t>案例内容</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2.1 </w:t>
      </w:r>
      <w:r>
        <w:rPr>
          <w:rFonts w:hint="eastAsia" w:ascii="Times New Roman" w:hAnsi="Times New Roman" w:eastAsia="黑体" w:cs="Times New Roman"/>
        </w:rPr>
        <w:t>案例背景</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在</w:t>
      </w:r>
      <w:r>
        <w:rPr>
          <w:rFonts w:ascii="Times New Roman" w:hAnsi="Times New Roman" w:eastAsia="黑体" w:cs="Times New Roman"/>
          <w:sz w:val="24"/>
        </w:rPr>
        <w:t>20世纪</w:t>
      </w:r>
      <w:r>
        <w:rPr>
          <w:rFonts w:hint="eastAsia" w:ascii="Times New Roman" w:hAnsi="Times New Roman" w:eastAsia="黑体" w:cs="Times New Roman"/>
          <w:sz w:val="24"/>
        </w:rPr>
        <w:t>后50年</w:t>
      </w:r>
      <w:r>
        <w:rPr>
          <w:rFonts w:ascii="Times New Roman" w:hAnsi="Times New Roman" w:eastAsia="黑体" w:cs="Times New Roman"/>
          <w:sz w:val="24"/>
        </w:rPr>
        <w:t>，随着计算机技术的迅速发展，传统的工业设计和制造方式开始发生根本性的变化。在计算机技术融入工业生产之前，设计工程师们</w:t>
      </w:r>
      <w:r>
        <w:rPr>
          <w:rFonts w:hint="eastAsia" w:ascii="Times New Roman" w:hAnsi="Times New Roman" w:eastAsia="黑体" w:cs="Times New Roman"/>
          <w:sz w:val="24"/>
        </w:rPr>
        <w:t>往往</w:t>
      </w:r>
      <w:r>
        <w:rPr>
          <w:rFonts w:ascii="Times New Roman" w:hAnsi="Times New Roman" w:eastAsia="黑体" w:cs="Times New Roman"/>
          <w:sz w:val="24"/>
        </w:rPr>
        <w:t>依赖于手工绘图和物理模型来构建和展示设计理念。这种方式不仅耗时，而且在设计迭代和修改过程中效率低下，同时也难以实现复杂设计方案的精确沟通和评估。</w:t>
      </w:r>
    </w:p>
    <w:p>
      <w:pPr>
        <w:keepNext/>
        <w:snapToGrid w:val="0"/>
        <w:spacing w:before="156" w:beforeLines="50" w:after="156" w:afterLines="50" w:line="300" w:lineRule="auto"/>
        <w:ind w:firstLine="420" w:firstLineChars="200"/>
        <w:jc w:val="center"/>
      </w:pPr>
      <w:r>
        <w:drawing>
          <wp:inline distT="0" distB="0" distL="0" distR="0">
            <wp:extent cx="3188335" cy="2127250"/>
            <wp:effectExtent l="0" t="0" r="0" b="6350"/>
            <wp:docPr id="50567460" name="图片 1" descr="Engineering Drawing | SevenMen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460" name="图片 1" descr="Engineering Drawing | SevenMentor"/>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3217840" cy="2147431"/>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w:t>
      </w:r>
      <w:r>
        <w:fldChar w:fldCharType="end"/>
      </w:r>
      <w:r>
        <w:rPr>
          <w:rFonts w:hint="eastAsia"/>
        </w:rPr>
        <w:t xml:space="preserve"> 一位制图人员正使用复杂工具进行工程制图（图片来源：SevenMentor）</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手工绘图和模型制作不仅限制了设计的复杂度，而且由于物理原型的制造需要，导致设计成本居高不下。此外，手工制作的模型通常也不易修改，增加了产品开发周期的时间和成本。在这种时代背景下，工业界迫切需要一种新的设计方法来提高效率，降低成本，并缩短产品从设计到市场的周期。</w:t>
      </w:r>
    </w:p>
    <w:p>
      <w:pPr>
        <w:keepNext/>
        <w:snapToGrid w:val="0"/>
        <w:spacing w:before="156" w:beforeLines="50" w:after="156" w:afterLines="50" w:line="300" w:lineRule="auto"/>
        <w:ind w:firstLine="420" w:firstLineChars="200"/>
        <w:jc w:val="center"/>
      </w:pPr>
      <w:r>
        <w:drawing>
          <wp:inline distT="0" distB="0" distL="0" distR="0">
            <wp:extent cx="3561715" cy="2374900"/>
            <wp:effectExtent l="0" t="0" r="635" b="6350"/>
            <wp:docPr id="1732918459" name="图片 3" descr="Premium Photo | A person diligently works on a detailed model of a building  The 3D printing machine creates the 3D prototype model using resin material  AI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918459" name="图片 3" descr="Premium Photo | A person diligently works on a detailed model of a building  The 3D printing machine creates the 3D prototype model using resin material  AI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3578723" cy="2385944"/>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2</w:t>
      </w:r>
      <w:r>
        <w:fldChar w:fldCharType="end"/>
      </w:r>
      <w:r>
        <w:rPr>
          <w:rFonts w:hint="eastAsia"/>
        </w:rPr>
        <w:t xml:space="preserve"> 一位工程人员使用树脂搭建建筑的物理原型（图片来源：Freepik）</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计算机辅助设计（</w:t>
      </w:r>
      <w:r>
        <w:rPr>
          <w:rFonts w:ascii="Times New Roman" w:hAnsi="Times New Roman" w:eastAsia="黑体" w:cs="Times New Roman"/>
          <w:sz w:val="24"/>
        </w:rPr>
        <w:t>CAD）和计算机辅助制造（CAM）技术的</w:t>
      </w:r>
      <w:r>
        <w:rPr>
          <w:rFonts w:hint="eastAsia" w:ascii="Times New Roman" w:hAnsi="Times New Roman" w:eastAsia="黑体" w:cs="Times New Roman"/>
          <w:sz w:val="24"/>
        </w:rPr>
        <w:t>横空出世</w:t>
      </w:r>
      <w:r>
        <w:rPr>
          <w:rFonts w:ascii="Times New Roman" w:hAnsi="Times New Roman" w:eastAsia="黑体" w:cs="Times New Roman"/>
          <w:sz w:val="24"/>
        </w:rPr>
        <w:t>，为这些问题的解决提供了可能性。三维计算机图形软件作为这些技术的重要组成部分，</w:t>
      </w:r>
      <w:r>
        <w:rPr>
          <w:rFonts w:hint="eastAsia" w:ascii="Times New Roman" w:hAnsi="Times New Roman" w:eastAsia="黑体" w:cs="Times New Roman"/>
          <w:sz w:val="24"/>
        </w:rPr>
        <w:t>其</w:t>
      </w:r>
      <w:r>
        <w:rPr>
          <w:rFonts w:ascii="Times New Roman" w:hAnsi="Times New Roman" w:eastAsia="黑体" w:cs="Times New Roman"/>
          <w:sz w:val="24"/>
        </w:rPr>
        <w:t>通过计算机图形学原理，为设计师提供了一种在虚拟环境中创建、查看、修改三维模型的能力。设计师们可以在软件中构建精确的三维模型，进行虚拟的原型测试，</w:t>
      </w:r>
      <w:r>
        <w:rPr>
          <w:rFonts w:hint="eastAsia" w:ascii="Times New Roman" w:hAnsi="Times New Roman" w:eastAsia="黑体" w:cs="Times New Roman"/>
          <w:sz w:val="24"/>
        </w:rPr>
        <w:t>并</w:t>
      </w:r>
      <w:r>
        <w:rPr>
          <w:rFonts w:ascii="Times New Roman" w:hAnsi="Times New Roman" w:eastAsia="黑体" w:cs="Times New Roman"/>
          <w:sz w:val="24"/>
        </w:rPr>
        <w:t>模拟真实环境中的产品表现，</w:t>
      </w:r>
      <w:r>
        <w:rPr>
          <w:rFonts w:hint="eastAsia" w:ascii="Times New Roman" w:hAnsi="Times New Roman" w:eastAsia="黑体" w:cs="Times New Roman"/>
          <w:sz w:val="24"/>
        </w:rPr>
        <w:t>而</w:t>
      </w:r>
      <w:r>
        <w:rPr>
          <w:rFonts w:ascii="Times New Roman" w:hAnsi="Times New Roman" w:eastAsia="黑体" w:cs="Times New Roman"/>
          <w:sz w:val="24"/>
        </w:rPr>
        <w:t>这一切都</w:t>
      </w:r>
      <w:r>
        <w:rPr>
          <w:rFonts w:hint="eastAsia" w:ascii="Times New Roman" w:hAnsi="Times New Roman" w:eastAsia="黑体" w:cs="Times New Roman"/>
          <w:sz w:val="24"/>
        </w:rPr>
        <w:t>可以</w:t>
      </w:r>
      <w:r>
        <w:rPr>
          <w:rFonts w:ascii="Times New Roman" w:hAnsi="Times New Roman" w:eastAsia="黑体" w:cs="Times New Roman"/>
          <w:sz w:val="24"/>
        </w:rPr>
        <w:t>在无需物理接触的情况下完成。</w:t>
      </w:r>
    </w:p>
    <w:p>
      <w:pPr>
        <w:keepNext/>
        <w:snapToGrid w:val="0"/>
        <w:spacing w:before="156" w:beforeLines="50" w:after="156" w:afterLines="50" w:line="300" w:lineRule="auto"/>
        <w:ind w:firstLine="420" w:firstLineChars="200"/>
        <w:jc w:val="center"/>
      </w:pPr>
      <w:r>
        <w:drawing>
          <wp:inline distT="0" distB="0" distL="0" distR="0">
            <wp:extent cx="3323590" cy="2093595"/>
            <wp:effectExtent l="0" t="0" r="0" b="1905"/>
            <wp:docPr id="1281097153" name="图片 4" descr="Why 3D Modeling is so Impor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097153" name="图片 4" descr="Why 3D Modeling is so Importa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346983" cy="210866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3</w:t>
      </w:r>
      <w:r>
        <w:fldChar w:fldCharType="end"/>
      </w:r>
      <w:r>
        <w:rPr>
          <w:rFonts w:hint="eastAsia"/>
        </w:rPr>
        <w:t xml:space="preserve"> 使用三维计算机图形软件进行虚拟建模的化工厂（图片来源：Linkedin）</w:t>
      </w:r>
    </w:p>
    <w:p>
      <w:pPr>
        <w:snapToGrid w:val="0"/>
        <w:spacing w:before="156" w:beforeLines="50" w:after="156" w:afterLines="50"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随着技术的进步，三维计算机图形软件的功能也越来越强大，不仅仅限于设计阶段的模型创建，还扩展到了工程分析、模拟、产品生命周期管理等多个方面</w:t>
      </w:r>
      <w:r>
        <w:rPr>
          <w:rFonts w:hint="eastAsia" w:ascii="Times New Roman" w:hAnsi="Times New Roman" w:eastAsia="黑体" w:cs="Times New Roman"/>
          <w:sz w:val="24"/>
          <w:lang w:eastAsia="zh-CN"/>
        </w:rPr>
        <w:t>，</w:t>
      </w:r>
      <w:r>
        <w:rPr>
          <w:rFonts w:hint="eastAsia" w:ascii="Times New Roman" w:hAnsi="Times New Roman" w:eastAsia="黑体" w:cs="Times New Roman"/>
          <w:sz w:val="24"/>
        </w:rPr>
        <w:t>使得从概念设计到最终产品制造的整个流程变得更加高效和可控。而如今，这类软件已经成为航空、汽车、建筑、电子等众多行业不可或缺的工具。通过使用三维计算机图形软件，企业能够加快产品创新步伐，提高市场竞争力，同时也推动了工业设计和制造的现代化进程。</w:t>
      </w:r>
    </w:p>
    <w:p>
      <w:pPr>
        <w:keepNext/>
        <w:snapToGrid w:val="0"/>
        <w:spacing w:before="156" w:beforeLines="50" w:after="156" w:afterLines="50" w:line="300" w:lineRule="auto"/>
        <w:ind w:firstLine="420" w:firstLineChars="200"/>
        <w:jc w:val="center"/>
      </w:pPr>
      <w:r>
        <w:drawing>
          <wp:inline distT="0" distB="0" distL="0" distR="0">
            <wp:extent cx="3740785" cy="2226945"/>
            <wp:effectExtent l="0" t="0" r="0" b="1905"/>
            <wp:docPr id="827996667" name="图片 5" descr="3d modeling with rhino by Albmanstudio | Five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96667" name="图片 5" descr="3d modeling with rhino by Albmanstudio | Fiver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755995" cy="223628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4</w:t>
      </w:r>
      <w:r>
        <w:fldChar w:fldCharType="end"/>
      </w:r>
      <w:r>
        <w:rPr>
          <w:rFonts w:hint="eastAsia"/>
        </w:rPr>
        <w:t xml:space="preserve"> 使用Rhinoceros制作的蓝牙音箱产品设计图（图片来源：Fiverr）</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2.2 </w:t>
      </w:r>
      <w:r>
        <w:rPr>
          <w:rFonts w:hint="eastAsia" w:ascii="Times New Roman" w:hAnsi="Times New Roman" w:eastAsia="黑体" w:cs="Times New Roman"/>
        </w:rPr>
        <w:t>案例介绍</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作为一种计算机程序，它使用计算机图形学原理和技术来创建、编辑和分析三维图形和模型，它允许用户在虚拟环境中构建和操作三维对象，同时也提供了强大的工具来进行产品设计、工程分析、视觉效果制作、动画制作等。</w:t>
      </w:r>
    </w:p>
    <w:p>
      <w:pPr>
        <w:spacing w:line="300" w:lineRule="auto"/>
        <w:ind w:firstLine="480" w:firstLineChars="200"/>
        <w:jc w:val="left"/>
        <w:rPr>
          <w:rFonts w:ascii="Times New Roman" w:hAnsi="Times New Roman" w:eastAsia="黑体" w:cs="Times New Roman"/>
          <w:sz w:val="24"/>
        </w:rPr>
      </w:pPr>
      <w:r>
        <w:rPr>
          <w:rFonts w:hint="eastAsia" w:ascii="Times New Roman" w:hAnsi="Times New Roman" w:eastAsia="黑体" w:cs="Times New Roman"/>
          <w:sz w:val="24"/>
        </w:rPr>
        <w:t>三维计算机图形软件的主要功能包括：</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建模：通过一系列工具和命令创建包括曲面、多边形和线条等</w:t>
      </w:r>
      <w:r>
        <w:rPr>
          <w:rFonts w:hint="eastAsia" w:ascii="Times New Roman" w:hAnsi="Times New Roman" w:eastAsia="黑体" w:cs="Times New Roman"/>
          <w:sz w:val="24"/>
        </w:rPr>
        <w:t>的复杂三维模型</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hint="eastAsia" w:ascii="Times New Roman" w:hAnsi="Times New Roman" w:eastAsia="黑体" w:cs="Times New Roman"/>
          <w:sz w:val="24"/>
        </w:rPr>
        <w:t>工程制图：为模型添加尺寸标注、文字注释和其他注释元素，以阐述模型的具体尺寸和细节；并支持将三维模型转换为二维工程图，包括正视图、侧视图、俯视图、剖面图等，以满足工程设计和制造过程中的需求。</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材质和纹理：允许为模型添加材质和纹理，以模拟</w:t>
      </w:r>
      <w:r>
        <w:rPr>
          <w:rFonts w:hint="eastAsia" w:ascii="Times New Roman" w:hAnsi="Times New Roman" w:eastAsia="黑体" w:cs="Times New Roman"/>
          <w:sz w:val="24"/>
        </w:rPr>
        <w:t>其在</w:t>
      </w:r>
      <w:r>
        <w:rPr>
          <w:rFonts w:ascii="Times New Roman" w:hAnsi="Times New Roman" w:eastAsia="黑体" w:cs="Times New Roman"/>
          <w:sz w:val="24"/>
        </w:rPr>
        <w:t>真实世界中的表面特性，如光泽、颜色、透明度等。</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光照和阴影：通过模拟不同类型的光源，软件可以生成逼真的光照效果和阴影，增强场景的真实感。</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动画：用户可以设置模型的运动路径和关键帧，创建动态场景和动画效果。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渲染：将三维模型和场景转换成二维图像或动画，高质量的渲染可以产生非常逼真的视觉效果。</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仿真和可视化：某些三维图形软件</w:t>
      </w:r>
      <w:r>
        <w:rPr>
          <w:rFonts w:hint="eastAsia" w:ascii="Times New Roman" w:hAnsi="Times New Roman" w:eastAsia="黑体" w:cs="Times New Roman"/>
          <w:sz w:val="24"/>
        </w:rPr>
        <w:t>甚至</w:t>
      </w:r>
      <w:r>
        <w:rPr>
          <w:rFonts w:ascii="Times New Roman" w:hAnsi="Times New Roman" w:eastAsia="黑体" w:cs="Times New Roman"/>
          <w:sz w:val="24"/>
        </w:rPr>
        <w:t>还提供了仿真功能，可以模拟物理现象（如流体流动、结构应力分析等），对于工程设计和科学研究</w:t>
      </w:r>
      <w:r>
        <w:rPr>
          <w:rFonts w:hint="eastAsia" w:ascii="Times New Roman" w:hAnsi="Times New Roman" w:eastAsia="黑体" w:cs="Times New Roman"/>
          <w:sz w:val="24"/>
        </w:rPr>
        <w:t>起着至关重要的作用</w:t>
      </w:r>
      <w:r>
        <w:rPr>
          <w:rFonts w:ascii="Times New Roman" w:hAnsi="Times New Roman" w:eastAsia="黑体" w:cs="Times New Roman"/>
          <w:sz w:val="24"/>
        </w:rPr>
        <w:t>。</w:t>
      </w:r>
    </w:p>
    <w:p>
      <w:pPr>
        <w:pStyle w:val="17"/>
        <w:numPr>
          <w:ilvl w:val="0"/>
          <w:numId w:val="1"/>
        </w:numPr>
        <w:spacing w:line="300" w:lineRule="auto"/>
        <w:ind w:firstLineChars="0"/>
        <w:jc w:val="left"/>
        <w:rPr>
          <w:rFonts w:ascii="Times New Roman" w:hAnsi="Times New Roman" w:eastAsia="黑体" w:cs="Times New Roman"/>
          <w:sz w:val="24"/>
        </w:rPr>
      </w:pPr>
      <w:r>
        <w:rPr>
          <w:rFonts w:ascii="Times New Roman" w:hAnsi="Times New Roman" w:eastAsia="黑体" w:cs="Times New Roman"/>
          <w:sz w:val="24"/>
        </w:rPr>
        <w:t>交互式设计：</w:t>
      </w:r>
      <w:r>
        <w:rPr>
          <w:rFonts w:hint="eastAsia" w:ascii="Times New Roman" w:hAnsi="Times New Roman" w:eastAsia="黑体" w:cs="Times New Roman"/>
          <w:sz w:val="24"/>
        </w:rPr>
        <w:t>部分</w:t>
      </w:r>
      <w:r>
        <w:rPr>
          <w:rFonts w:ascii="Times New Roman" w:hAnsi="Times New Roman" w:eastAsia="黑体" w:cs="Times New Roman"/>
          <w:sz w:val="24"/>
        </w:rPr>
        <w:t>软件提供实时</w:t>
      </w:r>
      <w:r>
        <w:rPr>
          <w:rFonts w:hint="eastAsia" w:ascii="Times New Roman" w:hAnsi="Times New Roman" w:eastAsia="黑体" w:cs="Times New Roman"/>
          <w:sz w:val="24"/>
        </w:rPr>
        <w:t>渲染</w:t>
      </w:r>
      <w:r>
        <w:rPr>
          <w:rFonts w:ascii="Times New Roman" w:hAnsi="Times New Roman" w:eastAsia="黑体" w:cs="Times New Roman"/>
          <w:sz w:val="24"/>
        </w:rPr>
        <w:t>功能，让用户在设计过程中</w:t>
      </w:r>
      <w:r>
        <w:rPr>
          <w:rFonts w:hint="eastAsia" w:ascii="Times New Roman" w:hAnsi="Times New Roman" w:eastAsia="黑体" w:cs="Times New Roman"/>
          <w:sz w:val="24"/>
        </w:rPr>
        <w:t>实时</w:t>
      </w:r>
      <w:r>
        <w:rPr>
          <w:rFonts w:ascii="Times New Roman" w:hAnsi="Times New Roman" w:eastAsia="黑体" w:cs="Times New Roman"/>
          <w:sz w:val="24"/>
        </w:rPr>
        <w:t>看到</w:t>
      </w:r>
      <w:r>
        <w:rPr>
          <w:rFonts w:hint="eastAsia" w:ascii="Times New Roman" w:hAnsi="Times New Roman" w:eastAsia="黑体" w:cs="Times New Roman"/>
          <w:sz w:val="24"/>
        </w:rPr>
        <w:t>设计</w:t>
      </w:r>
      <w:r>
        <w:rPr>
          <w:rFonts w:ascii="Times New Roman" w:hAnsi="Times New Roman" w:eastAsia="黑体" w:cs="Times New Roman"/>
          <w:sz w:val="24"/>
        </w:rPr>
        <w:t>效果。</w:t>
      </w:r>
    </w:p>
    <w:p>
      <w:pPr>
        <w:keepNext/>
        <w:spacing w:line="300" w:lineRule="auto"/>
        <w:ind w:firstLine="420" w:firstLineChars="200"/>
        <w:jc w:val="center"/>
      </w:pPr>
      <w:r>
        <w:drawing>
          <wp:inline distT="0" distB="0" distL="0" distR="0">
            <wp:extent cx="3897630" cy="2131695"/>
            <wp:effectExtent l="0" t="0" r="7620" b="1905"/>
            <wp:docPr id="1538240216" name="图片 7" descr="Textured 3D Model of London in Unity - AccuC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0216" name="图片 7" descr="Textured 3D Model of London in Unity - AccuCiti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903970" cy="213512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5</w:t>
      </w:r>
      <w:r>
        <w:fldChar w:fldCharType="end"/>
      </w:r>
      <w:r>
        <w:rPr>
          <w:rFonts w:hint="eastAsia"/>
        </w:rPr>
        <w:t xml:space="preserve"> 通过Unity实时渲染的伦敦市三维模型（图片来源：AccuCities）</w:t>
      </w:r>
    </w:p>
    <w:p>
      <w:pPr>
        <w:spacing w:line="300" w:lineRule="auto"/>
        <w:ind w:firstLine="480" w:firstLineChars="200"/>
        <w:rPr>
          <w:rFonts w:ascii="Times New Roman" w:hAnsi="Times New Roman" w:eastAsia="黑体" w:cs="Times New Roman"/>
          <w:sz w:val="24"/>
        </w:rPr>
      </w:pPr>
      <w:r>
        <w:rPr>
          <w:rFonts w:hint="eastAsia" w:ascii="Times New Roman" w:hAnsi="Times New Roman" w:eastAsia="黑体" w:cs="Times New Roman"/>
          <w:sz w:val="24"/>
        </w:rPr>
        <w:t>三维计算机图形软件广泛应用于电影和电视制作、游戏开发、建筑设计、工业设计、医学成像、教育和科研等多个领域。常见的三维计算机图形软件如</w:t>
      </w:r>
      <w:r>
        <w:rPr>
          <w:rFonts w:ascii="Times New Roman" w:hAnsi="Times New Roman" w:eastAsia="黑体" w:cs="Times New Roman"/>
          <w:sz w:val="24"/>
        </w:rPr>
        <w:t>Autodesk Maya、3ds Max、Blender、Adobe Photoshop、Unity 3D和Unreal Engine等。这些软件为用户提供了强大的工具和平台，以实现</w:t>
      </w:r>
      <w:r>
        <w:rPr>
          <w:rFonts w:hint="eastAsia" w:ascii="Times New Roman" w:hAnsi="Times New Roman" w:eastAsia="黑体" w:cs="Times New Roman"/>
          <w:sz w:val="24"/>
          <w:lang w:val="en-US" w:eastAsia="zh-CN"/>
        </w:rPr>
        <w:t>用户</w:t>
      </w:r>
      <w:r>
        <w:rPr>
          <w:rFonts w:ascii="Times New Roman" w:hAnsi="Times New Roman" w:eastAsia="黑体" w:cs="Times New Roman"/>
          <w:sz w:val="24"/>
        </w:rPr>
        <w:t>的创意设计和可视化需求。</w:t>
      </w:r>
    </w:p>
    <w:p>
      <w:pPr>
        <w:pStyle w:val="4"/>
        <w:keepNext/>
        <w:spacing w:line="300" w:lineRule="auto"/>
        <w:jc w:val="center"/>
      </w:pPr>
      <w:r>
        <w:t xml:space="preserve">表 </w:t>
      </w:r>
      <w:r>
        <w:fldChar w:fldCharType="begin"/>
      </w:r>
      <w:r>
        <w:instrText xml:space="preserve"> SEQ 表 \* ARABIC </w:instrText>
      </w:r>
      <w:r>
        <w:fldChar w:fldCharType="separate"/>
      </w:r>
      <w:r>
        <w:t>1</w:t>
      </w:r>
      <w:r>
        <w:fldChar w:fldCharType="end"/>
      </w:r>
      <w:r>
        <w:rPr>
          <w:rFonts w:hint="eastAsia"/>
        </w:rPr>
        <w:t xml:space="preserve"> </w:t>
      </w:r>
      <w:r>
        <w:rPr>
          <w:rFonts w:hint="eastAsia" w:ascii="Times New Roman" w:hAnsi="Times New Roman" w:eastAsia="华文楷体" w:cs="Times New Roman"/>
        </w:rPr>
        <w:t>常见的三维计算机图形软件</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97"/>
        <w:gridCol w:w="1951"/>
        <w:gridCol w:w="3402"/>
        <w:gridCol w:w="15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软件名称</w:t>
            </w:r>
          </w:p>
        </w:tc>
        <w:tc>
          <w:tcPr>
            <w:tcW w:w="1951" w:type="dxa"/>
            <w:vAlign w:val="center"/>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编写语言</w:t>
            </w:r>
          </w:p>
        </w:tc>
        <w:tc>
          <w:tcPr>
            <w:tcW w:w="3402"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适用领域</w:t>
            </w:r>
          </w:p>
        </w:tc>
        <w:tc>
          <w:tcPr>
            <w:tcW w:w="1581" w:type="dxa"/>
          </w:tcPr>
          <w:p>
            <w:pPr>
              <w:snapToGrid w:val="0"/>
              <w:spacing w:line="300" w:lineRule="auto"/>
              <w:jc w:val="center"/>
              <w:rPr>
                <w:rFonts w:ascii="Times New Roman" w:hAnsi="Times New Roman" w:eastAsia="华文楷体" w:cs="Times New Roman"/>
              </w:rPr>
            </w:pPr>
            <w:r>
              <w:rPr>
                <w:rFonts w:hint="eastAsia" w:ascii="Times New Roman" w:hAnsi="Times New Roman" w:eastAsia="华文楷体" w:cs="Times New Roman"/>
              </w:rPr>
              <w:t>最初发布日期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jc w:val="center"/>
        </w:trPr>
        <w:tc>
          <w:tcPr>
            <w:tcW w:w="2297" w:type="dxa"/>
          </w:tcPr>
          <w:p>
            <w:pPr>
              <w:snapToGrid w:val="0"/>
              <w:spacing w:line="300" w:lineRule="auto"/>
              <w:jc w:val="center"/>
              <w:rPr>
                <w:rFonts w:ascii="Times New Roman" w:hAnsi="Times New Roman" w:eastAsia="华文楷体" w:cs="Times New Roman"/>
              </w:rPr>
            </w:pPr>
            <w:r>
              <w:t>Autodesk Maya</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影视动画、游戏开发、工业设计</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3ds Max</w:t>
            </w:r>
          </w:p>
        </w:tc>
        <w:tc>
          <w:tcPr>
            <w:tcW w:w="1951" w:type="dxa"/>
          </w:tcPr>
          <w:p>
            <w:pPr>
              <w:snapToGrid w:val="0"/>
              <w:spacing w:line="300" w:lineRule="auto"/>
              <w:jc w:val="center"/>
              <w:rPr>
                <w:rFonts w:ascii="Times New Roman" w:hAnsi="Times New Roman" w:eastAsia="华文楷体" w:cs="Times New Roman"/>
              </w:rPr>
            </w:pPr>
            <w:r>
              <w:t>C++</w:t>
            </w:r>
          </w:p>
        </w:tc>
        <w:tc>
          <w:tcPr>
            <w:tcW w:w="3402" w:type="dxa"/>
          </w:tcPr>
          <w:p>
            <w:pPr>
              <w:snapToGrid w:val="0"/>
              <w:spacing w:line="300" w:lineRule="auto"/>
              <w:jc w:val="center"/>
              <w:rPr>
                <w:rFonts w:ascii="Times New Roman" w:hAnsi="Times New Roman" w:eastAsia="华文楷体" w:cs="Times New Roman"/>
              </w:rPr>
            </w:pPr>
            <w:r>
              <w:t>建筑设计、游戏开发、影视制作</w:t>
            </w:r>
          </w:p>
        </w:tc>
        <w:tc>
          <w:tcPr>
            <w:tcW w:w="1581" w:type="dxa"/>
          </w:tcPr>
          <w:p>
            <w:pPr>
              <w:snapToGrid w:val="0"/>
              <w:spacing w:line="300" w:lineRule="auto"/>
              <w:jc w:val="center"/>
              <w:rPr>
                <w:rFonts w:ascii="Times New Roman" w:hAnsi="Times New Roman" w:eastAsia="华文楷体" w:cs="Times New Roman"/>
              </w:rP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tcPr>
          <w:p>
            <w:pPr>
              <w:snapToGrid w:val="0"/>
              <w:spacing w:line="300" w:lineRule="auto"/>
              <w:jc w:val="center"/>
              <w:rPr>
                <w:rFonts w:ascii="Times New Roman" w:hAnsi="Times New Roman" w:eastAsia="华文楷体" w:cs="Times New Roman"/>
              </w:rPr>
            </w:pPr>
            <w:r>
              <w:t>Blender</w:t>
            </w:r>
          </w:p>
        </w:tc>
        <w:tc>
          <w:tcPr>
            <w:tcW w:w="1951" w:type="dxa"/>
          </w:tcPr>
          <w:p>
            <w:pPr>
              <w:snapToGrid w:val="0"/>
              <w:spacing w:line="300" w:lineRule="auto"/>
              <w:jc w:val="center"/>
              <w:rPr>
                <w:rFonts w:ascii="Times New Roman" w:hAnsi="Times New Roman" w:eastAsia="华文楷体" w:cs="Times New Roman"/>
              </w:rPr>
            </w:pPr>
            <w:r>
              <w:t>C、C++、Python</w:t>
            </w:r>
          </w:p>
        </w:tc>
        <w:tc>
          <w:tcPr>
            <w:tcW w:w="3402" w:type="dxa"/>
          </w:tcPr>
          <w:p>
            <w:pPr>
              <w:snapToGrid w:val="0"/>
              <w:spacing w:line="300" w:lineRule="auto"/>
              <w:jc w:val="center"/>
              <w:rPr>
                <w:rFonts w:ascii="Times New Roman" w:hAnsi="Times New Roman" w:eastAsia="华文楷体" w:cs="Times New Roman"/>
              </w:rPr>
            </w:pPr>
            <w:r>
              <w:t>影视动画、游戏开发、3D打印</w:t>
            </w:r>
          </w:p>
        </w:tc>
        <w:tc>
          <w:tcPr>
            <w:tcW w:w="1581" w:type="dxa"/>
          </w:tcPr>
          <w:p>
            <w:pPr>
              <w:snapToGrid w:val="0"/>
              <w:spacing w:line="300" w:lineRule="auto"/>
              <w:jc w:val="center"/>
              <w:rPr>
                <w:rFonts w:ascii="Times New Roman" w:hAnsi="Times New Roman" w:eastAsia="华文楷体" w:cs="Times New Roman"/>
              </w:rP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Unity 3D</w:t>
            </w:r>
          </w:p>
        </w:tc>
        <w:tc>
          <w:tcPr>
            <w:tcW w:w="1951" w:type="dxa"/>
            <w:vAlign w:val="bottom"/>
          </w:tcPr>
          <w:p>
            <w:pPr>
              <w:snapToGrid w:val="0"/>
              <w:spacing w:line="300" w:lineRule="auto"/>
              <w:jc w:val="center"/>
            </w:pPr>
            <w:r>
              <w:t>C#、C++</w:t>
            </w:r>
          </w:p>
        </w:tc>
        <w:tc>
          <w:tcPr>
            <w:tcW w:w="3402" w:type="dxa"/>
            <w:vAlign w:val="bottom"/>
          </w:tcPr>
          <w:p>
            <w:pPr>
              <w:snapToGrid w:val="0"/>
              <w:spacing w:line="300" w:lineRule="auto"/>
              <w:jc w:val="center"/>
            </w:pPr>
            <w:r>
              <w:t>游戏开发、建筑可视化、虚拟现实</w:t>
            </w:r>
          </w:p>
        </w:tc>
        <w:tc>
          <w:tcPr>
            <w:tcW w:w="1581" w:type="dxa"/>
            <w:vAlign w:val="bottom"/>
          </w:tcPr>
          <w:p>
            <w:pPr>
              <w:snapToGrid w:val="0"/>
              <w:spacing w:line="300" w:lineRule="auto"/>
              <w:jc w:val="center"/>
            </w:pPr>
            <w:r>
              <w:t>2005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Unreal Engine</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游戏开发、影视制作、建筑可视化</w:t>
            </w:r>
          </w:p>
        </w:tc>
        <w:tc>
          <w:tcPr>
            <w:tcW w:w="1581" w:type="dxa"/>
            <w:vAlign w:val="bottom"/>
          </w:tcPr>
          <w:p>
            <w:pPr>
              <w:snapToGrid w:val="0"/>
              <w:spacing w:line="300" w:lineRule="auto"/>
              <w:jc w:val="center"/>
            </w:pPr>
            <w:r>
              <w:t>1998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AutoCAD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工程绘图、建筑设计、制造业</w:t>
            </w:r>
          </w:p>
        </w:tc>
        <w:tc>
          <w:tcPr>
            <w:tcW w:w="1581" w:type="dxa"/>
            <w:vAlign w:val="bottom"/>
          </w:tcPr>
          <w:p>
            <w:pPr>
              <w:snapToGrid w:val="0"/>
              <w:spacing w:line="300" w:lineRule="auto"/>
              <w:jc w:val="center"/>
            </w:pPr>
            <w:r>
              <w:t>1982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SolidWorks</w:t>
            </w:r>
          </w:p>
        </w:tc>
        <w:tc>
          <w:tcPr>
            <w:tcW w:w="1951" w:type="dxa"/>
            <w:vAlign w:val="bottom"/>
          </w:tcPr>
          <w:p>
            <w:pPr>
              <w:snapToGrid w:val="0"/>
              <w:spacing w:line="300" w:lineRule="auto"/>
              <w:jc w:val="center"/>
            </w:pPr>
            <w:r>
              <w:t>C++、Visual Basic</w:t>
            </w:r>
          </w:p>
        </w:tc>
        <w:tc>
          <w:tcPr>
            <w:tcW w:w="3402" w:type="dxa"/>
            <w:vAlign w:val="bottom"/>
          </w:tcPr>
          <w:p>
            <w:pPr>
              <w:snapToGrid w:val="0"/>
              <w:spacing w:line="300" w:lineRule="auto"/>
              <w:jc w:val="center"/>
            </w:pPr>
            <w:r>
              <w:t>机械设计、产品工程、仿真分析</w:t>
            </w:r>
          </w:p>
        </w:tc>
        <w:tc>
          <w:tcPr>
            <w:tcW w:w="1581" w:type="dxa"/>
            <w:vAlign w:val="bottom"/>
          </w:tcPr>
          <w:p>
            <w:pPr>
              <w:snapToGrid w:val="0"/>
              <w:spacing w:line="300" w:lineRule="auto"/>
              <w:jc w:val="center"/>
            </w:pPr>
            <w:r>
              <w:t>1995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Rhinoceros 3D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工业设计、建筑</w:t>
            </w:r>
            <w:r>
              <w:rPr>
                <w:rFonts w:hint="eastAsia"/>
              </w:rPr>
              <w:t>设计</w:t>
            </w:r>
          </w:p>
        </w:tc>
        <w:tc>
          <w:tcPr>
            <w:tcW w:w="1581" w:type="dxa"/>
            <w:vAlign w:val="bottom"/>
          </w:tcPr>
          <w:p>
            <w:pPr>
              <w:snapToGrid w:val="0"/>
              <w:spacing w:line="300" w:lineRule="auto"/>
              <w:jc w:val="center"/>
            </w:pPr>
            <w:r>
              <w:t>1980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SketchUp</w:t>
            </w:r>
          </w:p>
        </w:tc>
        <w:tc>
          <w:tcPr>
            <w:tcW w:w="1951" w:type="dxa"/>
            <w:vAlign w:val="bottom"/>
          </w:tcPr>
          <w:p>
            <w:pPr>
              <w:snapToGrid w:val="0"/>
              <w:spacing w:line="300" w:lineRule="auto"/>
              <w:jc w:val="center"/>
            </w:pPr>
            <w:r>
              <w:t>C++、Ruby</w:t>
            </w:r>
          </w:p>
        </w:tc>
        <w:tc>
          <w:tcPr>
            <w:tcW w:w="3402" w:type="dxa"/>
            <w:vAlign w:val="bottom"/>
          </w:tcPr>
          <w:p>
            <w:pPr>
              <w:snapToGrid w:val="0"/>
              <w:spacing w:line="300" w:lineRule="auto"/>
              <w:jc w:val="center"/>
            </w:pPr>
            <w:r>
              <w:t>建筑设计、城市规划、室内设计</w:t>
            </w:r>
          </w:p>
        </w:tc>
        <w:tc>
          <w:tcPr>
            <w:tcW w:w="1581" w:type="dxa"/>
            <w:vAlign w:val="bottom"/>
          </w:tcPr>
          <w:p>
            <w:pPr>
              <w:snapToGrid w:val="0"/>
              <w:spacing w:line="300" w:lineRule="auto"/>
              <w:jc w:val="center"/>
            </w:pPr>
            <w:r>
              <w:t>2000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ZBrush</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数字雕刻、3D建模</w:t>
            </w:r>
          </w:p>
        </w:tc>
        <w:tc>
          <w:tcPr>
            <w:tcW w:w="1581" w:type="dxa"/>
            <w:vAlign w:val="bottom"/>
          </w:tcPr>
          <w:p>
            <w:pPr>
              <w:snapToGrid w:val="0"/>
              <w:spacing w:line="300" w:lineRule="auto"/>
              <w:jc w:val="center"/>
            </w:pPr>
            <w:r>
              <w:t>1999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Cinema 4D</w:t>
            </w:r>
          </w:p>
        </w:tc>
        <w:tc>
          <w:tcPr>
            <w:tcW w:w="1951" w:type="dxa"/>
            <w:vAlign w:val="bottom"/>
          </w:tcPr>
          <w:p>
            <w:pPr>
              <w:snapToGrid w:val="0"/>
              <w:spacing w:line="300" w:lineRule="auto"/>
              <w:jc w:val="center"/>
            </w:pPr>
            <w:r>
              <w:t>C++</w:t>
            </w:r>
          </w:p>
        </w:tc>
        <w:tc>
          <w:tcPr>
            <w:tcW w:w="3402" w:type="dxa"/>
            <w:vAlign w:val="bottom"/>
          </w:tcPr>
          <w:p>
            <w:pPr>
              <w:snapToGrid w:val="0"/>
              <w:spacing w:line="300" w:lineRule="auto"/>
              <w:jc w:val="center"/>
            </w:pPr>
            <w:r>
              <w:t>影视动画</w:t>
            </w:r>
            <w:r>
              <w:rPr>
                <w:rFonts w:hint="eastAsia"/>
              </w:rPr>
              <w:t>、动效设计</w:t>
            </w:r>
          </w:p>
        </w:tc>
        <w:tc>
          <w:tcPr>
            <w:tcW w:w="1581" w:type="dxa"/>
            <w:vAlign w:val="bottom"/>
          </w:tcPr>
          <w:p>
            <w:pPr>
              <w:snapToGrid w:val="0"/>
              <w:spacing w:line="300" w:lineRule="auto"/>
              <w:jc w:val="center"/>
            </w:pPr>
            <w:r>
              <w:t>1990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9" w:hRule="atLeast"/>
          <w:jc w:val="center"/>
        </w:trPr>
        <w:tc>
          <w:tcPr>
            <w:tcW w:w="2297" w:type="dxa"/>
            <w:vAlign w:val="bottom"/>
          </w:tcPr>
          <w:p>
            <w:pPr>
              <w:snapToGrid w:val="0"/>
              <w:spacing w:line="300" w:lineRule="auto"/>
              <w:jc w:val="center"/>
            </w:pPr>
            <w:r>
              <w:t>Houdini</w:t>
            </w:r>
          </w:p>
        </w:tc>
        <w:tc>
          <w:tcPr>
            <w:tcW w:w="1951" w:type="dxa"/>
            <w:vAlign w:val="bottom"/>
          </w:tcPr>
          <w:p>
            <w:pPr>
              <w:snapToGrid w:val="0"/>
              <w:spacing w:line="300" w:lineRule="auto"/>
              <w:jc w:val="center"/>
            </w:pPr>
            <w:r>
              <w:t>C++、Python</w:t>
            </w:r>
          </w:p>
        </w:tc>
        <w:tc>
          <w:tcPr>
            <w:tcW w:w="3402" w:type="dxa"/>
            <w:vAlign w:val="bottom"/>
          </w:tcPr>
          <w:p>
            <w:pPr>
              <w:snapToGrid w:val="0"/>
              <w:spacing w:line="300" w:lineRule="auto"/>
              <w:jc w:val="center"/>
            </w:pPr>
            <w:r>
              <w:t>影视特效、复杂模拟、3D动画</w:t>
            </w:r>
          </w:p>
        </w:tc>
        <w:tc>
          <w:tcPr>
            <w:tcW w:w="1581" w:type="dxa"/>
            <w:vAlign w:val="bottom"/>
          </w:tcPr>
          <w:p>
            <w:pPr>
              <w:snapToGrid w:val="0"/>
              <w:spacing w:line="300" w:lineRule="auto"/>
              <w:jc w:val="center"/>
            </w:pPr>
            <w:r>
              <w:t>1996</w:t>
            </w:r>
          </w:p>
        </w:tc>
      </w:tr>
    </w:tbl>
    <w:p>
      <w:pPr>
        <w:rPr>
          <w:rFonts w:hint="eastAsia" w:ascii="Times New Roman" w:hAnsi="Times New Roman" w:eastAsia="黑体" w:cs="Times New Roman"/>
          <w:sz w:val="36"/>
        </w:rPr>
      </w:pPr>
      <w:r>
        <w:rPr>
          <w:rFonts w:hint="eastAsia" w:ascii="Times New Roman" w:hAnsi="Times New Roman" w:eastAsia="黑体" w:cs="Times New Roman"/>
          <w:sz w:val="36"/>
        </w:rPr>
        <w:br w:type="page"/>
      </w:r>
    </w:p>
    <w:p>
      <w:pPr>
        <w:pStyle w:val="2"/>
        <w:snapToGrid w:val="0"/>
        <w:spacing w:before="0" w:after="0" w:line="300" w:lineRule="auto"/>
        <w:rPr>
          <w:rFonts w:ascii="Times New Roman" w:hAnsi="Times New Roman" w:eastAsia="黑体" w:cs="Times New Roman"/>
          <w:sz w:val="36"/>
        </w:rPr>
      </w:pPr>
      <w:bookmarkStart w:id="2" w:name="_GoBack"/>
      <w:bookmarkEnd w:id="2"/>
      <w:r>
        <w:rPr>
          <w:rFonts w:hint="eastAsia" w:ascii="Times New Roman" w:hAnsi="Times New Roman" w:eastAsia="黑体" w:cs="Times New Roman"/>
          <w:sz w:val="36"/>
        </w:rPr>
        <w:t>3</w:t>
      </w:r>
      <w:r>
        <w:rPr>
          <w:rFonts w:ascii="Times New Roman" w:hAnsi="Times New Roman" w:eastAsia="黑体" w:cs="Times New Roman"/>
          <w:sz w:val="36"/>
        </w:rPr>
        <w:t xml:space="preserve"> </w:t>
      </w:r>
      <w:r>
        <w:rPr>
          <w:rFonts w:hint="eastAsia" w:ascii="Times New Roman" w:hAnsi="Times New Roman" w:eastAsia="黑体" w:cs="Times New Roman"/>
          <w:sz w:val="36"/>
        </w:rPr>
        <w:t>案例分析报告</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3.1</w:t>
      </w:r>
      <w:r>
        <w:rPr>
          <w:rFonts w:ascii="Times New Roman" w:hAnsi="Times New Roman" w:eastAsia="黑体" w:cs="Times New Roman"/>
        </w:rPr>
        <w:t xml:space="preserve"> </w:t>
      </w:r>
      <w:r>
        <w:rPr>
          <w:rFonts w:hint="eastAsia" w:ascii="Times New Roman" w:hAnsi="Times New Roman" w:eastAsia="黑体" w:cs="Times New Roman"/>
        </w:rPr>
        <w:t>必须运用深入的工程原理，经过分析才可能得到解决</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本质是一类计算机辅助设计（CAD）软件，其目的是为了服务工业生产、产品设计、电视和电影制作等工商业活动，开发三维计算机图形软件不仅仅是一个软件技术问题，更是一个需要与社会需求、工商业需求相结合的复杂工程问题。</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三维计算机图形软件的开发不仅仅设计到计算机软件开发方面的技术问题，同时也</w:t>
      </w:r>
      <w:r>
        <w:rPr>
          <w:rFonts w:ascii="Times New Roman" w:hAnsi="Times New Roman" w:eastAsia="黑体" w:cs="Times New Roman"/>
          <w:sz w:val="24"/>
        </w:rPr>
        <w:t>依赖于线性代数、几何学、光学等数学和物理知识。</w:t>
      </w:r>
      <w:r>
        <w:rPr>
          <w:rFonts w:hint="eastAsia" w:ascii="Times New Roman" w:hAnsi="Times New Roman" w:eastAsia="黑体" w:cs="Times New Roman"/>
          <w:sz w:val="24"/>
        </w:rPr>
        <w:t>软件</w:t>
      </w:r>
      <w:r>
        <w:rPr>
          <w:rFonts w:ascii="Times New Roman" w:hAnsi="Times New Roman" w:eastAsia="黑体" w:cs="Times New Roman"/>
          <w:sz w:val="24"/>
        </w:rPr>
        <w:t>渲染过程中的投影、视图变换、光线追踪等都涉及复杂的数学运算</w:t>
      </w:r>
      <w:r>
        <w:rPr>
          <w:rFonts w:hint="eastAsia" w:ascii="Times New Roman" w:hAnsi="Times New Roman" w:eastAsia="黑体" w:cs="Times New Roman"/>
          <w:sz w:val="24"/>
        </w:rPr>
        <w:t>。</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在为工业生产、产品设计为目的的三维计算机图形软件中常常还需要为工业领域的应用场景做特殊的优化，并提供一部分仿真功能，使软件可以模拟物理现象（如流体流动、结构应力分析等），从而助力工程设计和科学研究，在这一方面不仅仅需要通晓软件的开发，还需要同时掌握相关工业领域的基础知识和需求场景。</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因此，三维计算机图形软件的设计和开发是一个跨学科、多技术融合的过程，需要深入理解相关的工程原理，通过严谨的分析和科学的方法才能得到解决。</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3.2</w:t>
      </w:r>
      <w:r>
        <w:rPr>
          <w:rFonts w:ascii="Times New Roman" w:hAnsi="Times New Roman" w:eastAsia="黑体" w:cs="Times New Roman"/>
        </w:rPr>
        <w:t xml:space="preserve"> </w:t>
      </w:r>
      <w:r>
        <w:rPr>
          <w:rFonts w:hint="eastAsia" w:ascii="Times New Roman" w:hAnsi="Times New Roman" w:eastAsia="黑体" w:cs="Times New Roman"/>
        </w:rPr>
        <w:t>涉及多方面的技术、工程和其它因素，并可能相互有一定冲突</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三维计算机图形软件</w:t>
      </w:r>
      <w:r>
        <w:rPr>
          <w:rFonts w:ascii="Times New Roman" w:hAnsi="Times New Roman" w:eastAsia="黑体" w:cs="Times New Roman"/>
          <w:sz w:val="24"/>
        </w:rPr>
        <w:t>能够提供高度真实感的渲染效果，这通常需要复杂的</w:t>
      </w:r>
      <w:r>
        <w:rPr>
          <w:rFonts w:hint="eastAsia" w:ascii="Times New Roman" w:hAnsi="Times New Roman" w:eastAsia="黑体" w:cs="Times New Roman"/>
          <w:sz w:val="24"/>
        </w:rPr>
        <w:t>基于现实物理光学的</w:t>
      </w:r>
      <w:r>
        <w:rPr>
          <w:rFonts w:ascii="Times New Roman" w:hAnsi="Times New Roman" w:eastAsia="黑体" w:cs="Times New Roman"/>
          <w:sz w:val="24"/>
        </w:rPr>
        <w:t>计算</w:t>
      </w:r>
      <w:r>
        <w:rPr>
          <w:rFonts w:hint="eastAsia" w:ascii="Times New Roman" w:hAnsi="Times New Roman" w:eastAsia="黑体" w:cs="Times New Roman"/>
          <w:sz w:val="24"/>
        </w:rPr>
        <w:t>过程</w:t>
      </w:r>
      <w:r>
        <w:rPr>
          <w:rFonts w:ascii="Times New Roman" w:hAnsi="Times New Roman" w:eastAsia="黑体" w:cs="Times New Roman"/>
          <w:sz w:val="24"/>
        </w:rPr>
        <w:t>，如全局光照、物理渲染</w:t>
      </w:r>
      <w:r>
        <w:rPr>
          <w:rFonts w:hint="eastAsia" w:ascii="Times New Roman" w:hAnsi="Times New Roman" w:eastAsia="黑体" w:cs="Times New Roman"/>
          <w:sz w:val="24"/>
        </w:rPr>
        <w:t>、光线追踪</w:t>
      </w:r>
      <w:r>
        <w:rPr>
          <w:rFonts w:ascii="Times New Roman" w:hAnsi="Times New Roman" w:eastAsia="黑体" w:cs="Times New Roman"/>
          <w:sz w:val="24"/>
        </w:rPr>
        <w:t>等</w:t>
      </w:r>
      <w:r>
        <w:rPr>
          <w:rFonts w:hint="eastAsia" w:ascii="Times New Roman" w:hAnsi="Times New Roman" w:eastAsia="黑体" w:cs="Times New Roman"/>
          <w:sz w:val="24"/>
        </w:rPr>
        <w:t>技术</w:t>
      </w:r>
      <w:r>
        <w:rPr>
          <w:rFonts w:ascii="Times New Roman" w:hAnsi="Times New Roman" w:eastAsia="黑体" w:cs="Times New Roman"/>
          <w:sz w:val="24"/>
        </w:rPr>
        <w:t>。</w:t>
      </w:r>
      <w:r>
        <w:rPr>
          <w:rFonts w:hint="eastAsia" w:ascii="Times New Roman" w:hAnsi="Times New Roman" w:eastAsia="黑体" w:cs="Times New Roman"/>
          <w:sz w:val="24"/>
        </w:rPr>
        <w:t>这些技术可以渲染出足以媲美现实世界的高拟真画面与模型，但</w:t>
      </w:r>
      <w:r>
        <w:rPr>
          <w:rFonts w:ascii="Times New Roman" w:hAnsi="Times New Roman" w:eastAsia="黑体" w:cs="Times New Roman"/>
          <w:sz w:val="24"/>
        </w:rPr>
        <w:t>这些计算对硬件性能要求极高</w:t>
      </w:r>
      <w:r>
        <w:rPr>
          <w:rFonts w:hint="eastAsia" w:ascii="Times New Roman" w:hAnsi="Times New Roman" w:eastAsia="黑体" w:cs="Times New Roman"/>
          <w:sz w:val="24"/>
        </w:rPr>
        <w:t>，需要消耗大量的算力来完成。</w:t>
      </w:r>
    </w:p>
    <w:p>
      <w:pPr>
        <w:keepNext/>
        <w:spacing w:line="300" w:lineRule="auto"/>
        <w:jc w:val="center"/>
      </w:pPr>
      <w:r>
        <w:drawing>
          <wp:inline distT="0" distB="0" distL="0" distR="0">
            <wp:extent cx="2350770" cy="2001520"/>
            <wp:effectExtent l="0" t="0" r="0" b="0"/>
            <wp:docPr id="978929242" name="图片 2" descr="Overview of the Ray-Tracing Render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929242" name="图片 2" descr="Overview of the Ray-Tracing Rendering Techniqu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413411" cy="2055103"/>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6</w:t>
      </w:r>
      <w:r>
        <w:fldChar w:fldCharType="end"/>
      </w:r>
      <w:r>
        <w:rPr>
          <w:rFonts w:hint="eastAsia"/>
        </w:rPr>
        <w:t xml:space="preserve"> 光线追踪算法示意图（图片来源：scratchapixel.com）</w:t>
      </w:r>
    </w:p>
    <w:p>
      <w:pPr>
        <w:keepNext/>
        <w:spacing w:line="300" w:lineRule="auto"/>
        <w:ind w:firstLine="420"/>
        <w:jc w:val="left"/>
        <w:rPr>
          <w:rFonts w:ascii="Times New Roman" w:hAnsi="Times New Roman" w:eastAsia="黑体" w:cs="Times New Roman"/>
          <w:sz w:val="24"/>
        </w:rPr>
      </w:pPr>
      <w:r>
        <w:rPr>
          <w:rFonts w:hint="eastAsia" w:ascii="Times New Roman" w:hAnsi="Times New Roman" w:eastAsia="黑体" w:cs="Times New Roman"/>
          <w:sz w:val="24"/>
        </w:rPr>
        <w:t>如果一味的追求渲染效果的真实感，忽略时间等成本的开销和对硬件性能的要求，三维计算机图形软件是无法在工商业中得到大规模使用的，以皮克斯等动画公司制作的商业动画电影为例，其中一个长镜头甚至需要花费性能高强的计算机渲染数月才能制作完成，而许多工业设计和生产等应用场景往往需要对渲染速度有着较高的要求，甚至需要达到实时渲染的效果。</w:t>
      </w:r>
    </w:p>
    <w:p>
      <w:pPr>
        <w:keepNext/>
        <w:spacing w:line="300" w:lineRule="auto"/>
        <w:ind w:firstLine="420"/>
        <w:jc w:val="center"/>
      </w:pPr>
      <w:r>
        <w:drawing>
          <wp:inline distT="0" distB="0" distL="0" distR="0">
            <wp:extent cx="2774950" cy="1562100"/>
            <wp:effectExtent l="0" t="0" r="6350" b="0"/>
            <wp:docPr id="63070609" name="图片 1" descr="Ray Tracing ON vs OFF // Graphics Compariso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0609" name="图片 1" descr="Ray Tracing ON vs OFF // Graphics Comparison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2805701" cy="1579402"/>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7</w:t>
      </w:r>
      <w:r>
        <w:fldChar w:fldCharType="end"/>
      </w:r>
      <w:r>
        <w:rPr>
          <w:rFonts w:hint="eastAsia"/>
        </w:rPr>
        <w:t xml:space="preserve"> 是否使用光线追踪的效果对比图（左图启用光线追踪，右图无）</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因此许多三维图形软件往往需要平衡算法效果、算法速度、硬件性能、应用需求等多方面因素，不采用复杂的物理算法，而是通过光栅化等近似模拟的方式，进行图形渲染和设计，以达到工商业中对渲染速度的需求。</w:t>
      </w:r>
    </w:p>
    <w:p>
      <w:pPr>
        <w:spacing w:line="300" w:lineRule="auto"/>
        <w:rPr>
          <w:rFonts w:ascii="Times New Roman" w:hAnsi="Times New Roman" w:eastAsia="黑体" w:cs="Times New Roman"/>
          <w:sz w:val="24"/>
        </w:rPr>
      </w:pPr>
      <w:r>
        <w:rPr>
          <w:rFonts w:ascii="Times New Roman" w:hAnsi="Times New Roman" w:eastAsia="黑体" w:cs="Times New Roman"/>
          <w:sz w:val="24"/>
        </w:rPr>
        <w:tab/>
      </w:r>
      <w:r>
        <w:rPr>
          <w:rFonts w:hint="eastAsia" w:ascii="Times New Roman" w:hAnsi="Times New Roman" w:eastAsia="黑体" w:cs="Times New Roman"/>
          <w:sz w:val="24"/>
        </w:rPr>
        <w:t>以三维计算机图形软件Blender为例，该软件提供两种不同的渲染引擎，分别是基于光学物理的高拟真Cycles渲染引擎和快速的模拟渲染引擎Eevee，Cycles可以渲染出效果真实的图片，但耗时却往往是Eevee的十至百倍。</w:t>
      </w:r>
    </w:p>
    <w:p>
      <w:pPr>
        <w:keepNext/>
        <w:spacing w:line="300" w:lineRule="auto"/>
        <w:jc w:val="center"/>
      </w:pPr>
      <w:r>
        <w:drawing>
          <wp:inline distT="0" distB="0" distL="0" distR="0">
            <wp:extent cx="4250690" cy="2034540"/>
            <wp:effectExtent l="0" t="0" r="0" b="3810"/>
            <wp:docPr id="1481967764" name="图片 2" descr="Spring: Comparing Eevee to Cycles - Blender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967764" name="图片 2" descr="Spring: Comparing Eevee to Cycles - BlenderNa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4280416" cy="2048728"/>
                    </a:xfrm>
                    <a:prstGeom prst="rect">
                      <a:avLst/>
                    </a:prstGeom>
                    <a:noFill/>
                    <a:ln>
                      <a:noFill/>
                    </a:ln>
                  </pic:spPr>
                </pic:pic>
              </a:graphicData>
            </a:graphic>
          </wp:inline>
        </w:drawing>
      </w:r>
    </w:p>
    <w:p>
      <w:pPr>
        <w:pStyle w:val="4"/>
        <w:spacing w:line="300" w:lineRule="auto"/>
        <w:jc w:val="center"/>
        <w:rPr>
          <w:rFonts w:ascii="Times New Roman" w:hAnsi="Times New Roman" w:cs="Times New Roman"/>
          <w:sz w:val="24"/>
          <w:szCs w:val="22"/>
        </w:rPr>
      </w:pPr>
      <w:r>
        <w:t xml:space="preserve">图 </w:t>
      </w:r>
      <w:r>
        <w:fldChar w:fldCharType="begin"/>
      </w:r>
      <w:r>
        <w:instrText xml:space="preserve"> SEQ 图 \* ARABIC </w:instrText>
      </w:r>
      <w:r>
        <w:fldChar w:fldCharType="separate"/>
      </w:r>
      <w:r>
        <w:t>8</w:t>
      </w:r>
      <w:r>
        <w:fldChar w:fldCharType="end"/>
      </w:r>
      <w:r>
        <w:rPr>
          <w:rFonts w:hint="eastAsia"/>
        </w:rPr>
        <w:t xml:space="preserve"> Blender中两种不同的渲染引擎的渲染效果（左图Cycles右图Eevee）（图片来源：BlenderNation）</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在三维计算机图形生成技术中，有着各种各样的技术栈和实现方式。以模型建模方式为例，常见的建模方式有多面体建模、体素建模、曲线建模等，每项技术都有自己的优缺点、特点和应用场景，三维计算机图形软件采用何种技术，为使用者提供什么样的功能，针对何种使用场景做优化？这些问题都是需要细细斟酌决定的方面。</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3.3</w:t>
      </w:r>
      <w:r>
        <w:rPr>
          <w:rFonts w:ascii="Times New Roman" w:hAnsi="Times New Roman" w:eastAsia="黑体" w:cs="Times New Roman"/>
        </w:rPr>
        <w:t xml:space="preserve"> </w:t>
      </w:r>
      <w:r>
        <w:rPr>
          <w:rFonts w:hint="eastAsia" w:ascii="Times New Roman" w:hAnsi="Times New Roman" w:eastAsia="黑体" w:cs="Times New Roman"/>
        </w:rPr>
        <w:t>需要通过建立合适的抽象模型才能解决，在建模过程中需要体现出创造性</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现实</w:t>
      </w:r>
      <w:r>
        <w:rPr>
          <w:rFonts w:ascii="Times New Roman" w:hAnsi="Times New Roman" w:eastAsia="黑体" w:cs="Times New Roman"/>
          <w:sz w:val="24"/>
        </w:rPr>
        <w:t>世界是极其复杂的，而三维图形软件</w:t>
      </w:r>
      <w:r>
        <w:rPr>
          <w:rFonts w:hint="eastAsia" w:ascii="Times New Roman" w:hAnsi="Times New Roman" w:eastAsia="黑体" w:cs="Times New Roman"/>
          <w:sz w:val="24"/>
        </w:rPr>
        <w:t>的目的就是</w:t>
      </w:r>
      <w:r>
        <w:rPr>
          <w:rFonts w:ascii="Times New Roman" w:hAnsi="Times New Roman" w:eastAsia="黑体" w:cs="Times New Roman"/>
          <w:sz w:val="24"/>
        </w:rPr>
        <w:t>将现实世界的物体和场景转换为计算机可以处理的数字形式</w:t>
      </w:r>
      <w:r>
        <w:rPr>
          <w:rFonts w:hint="eastAsia" w:ascii="Times New Roman" w:hAnsi="Times New Roman" w:eastAsia="黑体" w:cs="Times New Roman"/>
          <w:sz w:val="24"/>
        </w:rPr>
        <w:t>，使得设计人员可以通过计算机中的虚拟数字模型完成工业设计、产品制造、拟真和可视化等功能</w:t>
      </w:r>
      <w:r>
        <w:rPr>
          <w:rFonts w:ascii="Times New Roman" w:hAnsi="Times New Roman" w:eastAsia="黑体" w:cs="Times New Roman"/>
          <w:sz w:val="24"/>
        </w:rPr>
        <w:t>。</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三维计算机图形软件通过建立抽象模型，</w:t>
      </w:r>
      <w:r>
        <w:rPr>
          <w:rFonts w:hint="eastAsia" w:ascii="Times New Roman" w:hAnsi="Times New Roman" w:eastAsia="黑体" w:cs="Times New Roman"/>
          <w:sz w:val="24"/>
        </w:rPr>
        <w:t>描述现实世界中的物体，甚至现实世界中不存在的物体，</w:t>
      </w:r>
      <w:r>
        <w:rPr>
          <w:rFonts w:ascii="Times New Roman" w:hAnsi="Times New Roman" w:eastAsia="黑体" w:cs="Times New Roman"/>
          <w:sz w:val="24"/>
        </w:rPr>
        <w:t>提高效率和性能</w:t>
      </w:r>
      <w:r>
        <w:rPr>
          <w:rFonts w:hint="eastAsia" w:ascii="Times New Roman" w:hAnsi="Times New Roman" w:eastAsia="黑体" w:cs="Times New Roman"/>
          <w:sz w:val="24"/>
        </w:rPr>
        <w:t>。三维图形软件</w:t>
      </w:r>
      <w:r>
        <w:rPr>
          <w:rFonts w:ascii="Times New Roman" w:hAnsi="Times New Roman" w:eastAsia="黑体" w:cs="Times New Roman"/>
          <w:sz w:val="24"/>
        </w:rPr>
        <w:t>可以将复杂的现实简化为一系列</w:t>
      </w:r>
      <w:r>
        <w:rPr>
          <w:rFonts w:hint="eastAsia" w:ascii="Times New Roman" w:hAnsi="Times New Roman" w:eastAsia="黑体" w:cs="Times New Roman"/>
          <w:sz w:val="24"/>
        </w:rPr>
        <w:t>由</w:t>
      </w:r>
      <w:r>
        <w:rPr>
          <w:rFonts w:ascii="Times New Roman" w:hAnsi="Times New Roman" w:eastAsia="黑体" w:cs="Times New Roman"/>
          <w:sz w:val="24"/>
        </w:rPr>
        <w:t>数学公式、算法和数据结构</w:t>
      </w:r>
      <w:r>
        <w:rPr>
          <w:rFonts w:hint="eastAsia" w:ascii="Times New Roman" w:hAnsi="Times New Roman" w:eastAsia="黑体" w:cs="Times New Roman"/>
          <w:sz w:val="24"/>
        </w:rPr>
        <w:t>组成的虚拟数字模型</w:t>
      </w:r>
      <w:r>
        <w:rPr>
          <w:rFonts w:ascii="Times New Roman" w:hAnsi="Times New Roman" w:eastAsia="黑体" w:cs="Times New Roman"/>
          <w:sz w:val="24"/>
        </w:rPr>
        <w:t>，从而</w:t>
      </w:r>
      <w:r>
        <w:rPr>
          <w:rFonts w:hint="eastAsia" w:ascii="Times New Roman" w:hAnsi="Times New Roman" w:eastAsia="黑体" w:cs="Times New Roman"/>
          <w:sz w:val="24"/>
        </w:rPr>
        <w:t>对模型</w:t>
      </w:r>
      <w:r>
        <w:rPr>
          <w:rFonts w:ascii="Times New Roman" w:hAnsi="Times New Roman" w:eastAsia="黑体" w:cs="Times New Roman"/>
          <w:sz w:val="24"/>
        </w:rPr>
        <w:t>进行计算和渲染</w:t>
      </w:r>
      <w:r>
        <w:rPr>
          <w:rFonts w:hint="eastAsia" w:ascii="Times New Roman" w:hAnsi="Times New Roman" w:eastAsia="黑体" w:cs="Times New Roman"/>
          <w:sz w:val="24"/>
        </w:rPr>
        <w:t>，</w:t>
      </w:r>
      <w:r>
        <w:rPr>
          <w:rFonts w:ascii="Times New Roman" w:hAnsi="Times New Roman" w:eastAsia="黑体" w:cs="Times New Roman"/>
          <w:sz w:val="24"/>
        </w:rPr>
        <w:t>这些抽象模型的建立过程</w:t>
      </w:r>
      <w:r>
        <w:rPr>
          <w:rFonts w:hint="eastAsia" w:ascii="Times New Roman" w:hAnsi="Times New Roman" w:eastAsia="黑体" w:cs="Times New Roman"/>
          <w:sz w:val="24"/>
        </w:rPr>
        <w:t>往往</w:t>
      </w:r>
      <w:r>
        <w:rPr>
          <w:rFonts w:ascii="Times New Roman" w:hAnsi="Times New Roman" w:eastAsia="黑体" w:cs="Times New Roman"/>
          <w:sz w:val="24"/>
        </w:rPr>
        <w:t>需要开发者体现出高度的创造性和灵活性，以满足不断变化的需求和技术挑战。</w:t>
      </w:r>
    </w:p>
    <w:p>
      <w:pPr>
        <w:keepNext/>
        <w:spacing w:line="300" w:lineRule="auto"/>
        <w:ind w:firstLine="420"/>
        <w:jc w:val="center"/>
      </w:pPr>
      <w:r>
        <w:drawing>
          <wp:inline distT="0" distB="0" distL="0" distR="0">
            <wp:extent cx="3277870" cy="2329815"/>
            <wp:effectExtent l="0" t="0" r="0" b="0"/>
            <wp:docPr id="277509140" name="图片 1" descr="How to automate voxel modelling of 3D point cloud with python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09140" name="图片 1" descr="How to automate voxel modelling of 3D point cloud with python | Towards  Data Sci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3291405" cy="2339350"/>
                    </a:xfrm>
                    <a:prstGeom prst="rect">
                      <a:avLst/>
                    </a:prstGeom>
                    <a:noFill/>
                    <a:ln>
                      <a:noFill/>
                    </a:ln>
                  </pic:spPr>
                </pic:pic>
              </a:graphicData>
            </a:graphic>
          </wp:inline>
        </w:drawing>
      </w:r>
    </w:p>
    <w:p>
      <w:pPr>
        <w:pStyle w:val="4"/>
        <w:spacing w:line="300" w:lineRule="auto"/>
        <w:jc w:val="center"/>
      </w:pPr>
      <w:r>
        <w:t xml:space="preserve">图 </w:t>
      </w:r>
      <w:r>
        <w:fldChar w:fldCharType="begin"/>
      </w:r>
      <w:r>
        <w:instrText xml:space="preserve"> SEQ 图 \* ARABIC </w:instrText>
      </w:r>
      <w:r>
        <w:fldChar w:fldCharType="separate"/>
      </w:r>
      <w:r>
        <w:t>9</w:t>
      </w:r>
      <w:r>
        <w:fldChar w:fldCharType="end"/>
      </w:r>
      <w:r>
        <w:rPr>
          <w:rFonts w:hint="eastAsia"/>
        </w:rPr>
        <w:t xml:space="preserve"> 使用Python中通过点云实现的体素建模（图片来源：towards data science）</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3.4</w:t>
      </w:r>
      <w:r>
        <w:rPr>
          <w:rFonts w:ascii="Times New Roman" w:hAnsi="Times New Roman" w:eastAsia="黑体" w:cs="Times New Roman"/>
        </w:rPr>
        <w:t xml:space="preserve"> </w:t>
      </w:r>
      <w:r>
        <w:rPr>
          <w:rFonts w:hint="eastAsia" w:ascii="Times New Roman" w:hAnsi="Times New Roman" w:eastAsia="黑体" w:cs="Times New Roman"/>
        </w:rPr>
        <w:t>不是仅靠常用方法就可以完全解决的</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三维图形学是一个涉及数学、物理学、计算机科学和艺术等多个学科的领域。开发者需要对这些领域有深入的理解，才能创造出高效、真实感强的图形软件。</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w:t>
      </w:r>
      <w:r>
        <w:rPr>
          <w:rFonts w:ascii="Times New Roman" w:hAnsi="Times New Roman" w:eastAsia="黑体" w:cs="Times New Roman"/>
          <w:sz w:val="24"/>
        </w:rPr>
        <w:t>三维图形处理涉及到大量的数据和复杂的计算，如光线追踪、物理模拟、动画等。</w:t>
      </w:r>
      <w:r>
        <w:rPr>
          <w:rFonts w:hint="eastAsia" w:ascii="Times New Roman" w:hAnsi="Times New Roman" w:eastAsia="黑体" w:cs="Times New Roman"/>
          <w:sz w:val="24"/>
        </w:rPr>
        <w:t>要想解决这些问题往往</w:t>
      </w:r>
      <w:r>
        <w:rPr>
          <w:rFonts w:ascii="Times New Roman" w:hAnsi="Times New Roman" w:eastAsia="黑体" w:cs="Times New Roman"/>
          <w:sz w:val="24"/>
        </w:rPr>
        <w:t>需要创新的算法和优化技术，</w:t>
      </w:r>
      <w:r>
        <w:rPr>
          <w:rFonts w:hint="eastAsia" w:ascii="Times New Roman" w:hAnsi="Times New Roman" w:eastAsia="黑体" w:cs="Times New Roman"/>
          <w:sz w:val="24"/>
        </w:rPr>
        <w:t>而</w:t>
      </w:r>
      <w:r>
        <w:rPr>
          <w:rFonts w:ascii="Times New Roman" w:hAnsi="Times New Roman" w:eastAsia="黑体" w:cs="Times New Roman"/>
          <w:sz w:val="24"/>
        </w:rPr>
        <w:t>常用方法可能无法满足性能和真实感的需求。</w:t>
      </w:r>
    </w:p>
    <w:p>
      <w:pPr>
        <w:spacing w:line="300" w:lineRule="auto"/>
        <w:ind w:firstLine="420"/>
        <w:rPr>
          <w:rFonts w:hint="eastAsia" w:ascii="Times New Roman" w:hAnsi="Times New Roman" w:eastAsia="黑体" w:cs="Times New Roman"/>
          <w:sz w:val="24"/>
        </w:rPr>
        <w:sectPr>
          <w:footerReference r:id="rId3" w:type="default"/>
          <w:pgSz w:w="11906" w:h="16838"/>
          <w:pgMar w:top="1247" w:right="1247" w:bottom="1247" w:left="1418" w:header="851" w:footer="992" w:gutter="0"/>
          <w:cols w:space="425" w:num="1"/>
          <w:docGrid w:type="lines" w:linePitch="312" w:charSpace="0"/>
        </w:sectPr>
      </w:pPr>
      <w:r>
        <w:rPr>
          <w:rFonts w:hint="eastAsia" w:ascii="Times New Roman" w:hAnsi="Times New Roman" w:eastAsia="黑体" w:cs="Times New Roman"/>
          <w:sz w:val="24"/>
        </w:rPr>
        <w:t>此外</w:t>
      </w:r>
      <w:r>
        <w:rPr>
          <w:rFonts w:ascii="Times New Roman" w:hAnsi="Times New Roman" w:eastAsia="黑体" w:cs="Times New Roman"/>
          <w:sz w:val="24"/>
        </w:rPr>
        <w:t>不同的用户和应用场景对三维图形软件的需求差异很大。例如，游戏开发、电影制作、科学可视化等领域对图形软件的功能和性能要求各不相同，</w:t>
      </w:r>
      <w:r>
        <w:rPr>
          <w:rFonts w:hint="eastAsia" w:ascii="Times New Roman" w:hAnsi="Times New Roman" w:eastAsia="黑体" w:cs="Times New Roman"/>
          <w:sz w:val="24"/>
        </w:rPr>
        <w:t>三维图形软件往往</w:t>
      </w:r>
      <w:r>
        <w:rPr>
          <w:rFonts w:ascii="Times New Roman" w:hAnsi="Times New Roman" w:eastAsia="黑体" w:cs="Times New Roman"/>
          <w:sz w:val="24"/>
        </w:rPr>
        <w:t>需要</w:t>
      </w:r>
      <w:r>
        <w:rPr>
          <w:rFonts w:hint="eastAsia" w:ascii="Times New Roman" w:hAnsi="Times New Roman" w:eastAsia="黑体" w:cs="Times New Roman"/>
          <w:sz w:val="24"/>
        </w:rPr>
        <w:t>为不同的领域设计</w:t>
      </w:r>
      <w:r>
        <w:rPr>
          <w:rFonts w:ascii="Times New Roman" w:hAnsi="Times New Roman" w:eastAsia="黑体" w:cs="Times New Roman"/>
          <w:sz w:val="24"/>
        </w:rPr>
        <w:t>定制化的解决方案。</w:t>
      </w:r>
    </w:p>
    <w:p>
      <w:pPr>
        <w:keepNext/>
        <w:spacing w:line="300" w:lineRule="auto"/>
        <w:rPr>
          <w:rFonts w:hint="eastAsia"/>
        </w:rPr>
        <w:sectPr>
          <w:type w:val="continuous"/>
          <w:pgSz w:w="11906" w:h="16838"/>
          <w:pgMar w:top="1247" w:right="1247" w:bottom="1247" w:left="1418" w:header="851" w:footer="992" w:gutter="0"/>
          <w:cols w:space="425" w:num="1"/>
          <w:docGrid w:type="lines" w:linePitch="312" w:charSpace="0"/>
        </w:sectPr>
      </w:pPr>
    </w:p>
    <w:p>
      <w:pPr>
        <w:keepNext/>
        <w:spacing w:line="300" w:lineRule="auto"/>
      </w:pPr>
      <w:r>
        <w:drawing>
          <wp:inline distT="0" distB="0" distL="0" distR="0">
            <wp:extent cx="2798445" cy="1553845"/>
            <wp:effectExtent l="0" t="0" r="1905" b="8255"/>
            <wp:docPr id="450714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4902" name="图片 1"/>
                    <pic:cNvPicPr>
                      <a:picLocks noChangeAspect="1"/>
                    </pic:cNvPicPr>
                  </pic:nvPicPr>
                  <pic:blipFill>
                    <a:blip r:embed="rId15"/>
                    <a:stretch>
                      <a:fillRect/>
                    </a:stretch>
                  </pic:blipFill>
                  <pic:spPr>
                    <a:xfrm>
                      <a:off x="0" y="0"/>
                      <a:ext cx="2823845" cy="1567921"/>
                    </a:xfrm>
                    <a:prstGeom prst="rect">
                      <a:avLst/>
                    </a:prstGeom>
                  </pic:spPr>
                </pic:pic>
              </a:graphicData>
            </a:graphic>
          </wp:inline>
        </w:drawing>
      </w:r>
    </w:p>
    <w:p>
      <w:pPr>
        <w:pStyle w:val="4"/>
        <w:spacing w:line="300" w:lineRule="auto"/>
      </w:pPr>
      <w:r>
        <w:t xml:space="preserve">图 </w:t>
      </w:r>
      <w:r>
        <w:fldChar w:fldCharType="begin"/>
      </w:r>
      <w:r>
        <w:instrText xml:space="preserve"> SEQ 图 \* ARABIC </w:instrText>
      </w:r>
      <w:r>
        <w:fldChar w:fldCharType="separate"/>
      </w:r>
      <w:r>
        <w:t>10</w:t>
      </w:r>
      <w:r>
        <w:fldChar w:fldCharType="end"/>
      </w:r>
      <w:r>
        <w:rPr>
          <w:rFonts w:hint="eastAsia"/>
        </w:rPr>
        <w:t xml:space="preserve"> 使用SolidWorks进行产品建模（图片来源：知乎）</w:t>
      </w:r>
    </w:p>
    <w:p>
      <w:pPr>
        <w:keepNext/>
        <w:spacing w:line="300" w:lineRule="auto"/>
      </w:pPr>
      <w:r>
        <w:drawing>
          <wp:inline distT="0" distB="0" distL="0" distR="0">
            <wp:extent cx="2798445" cy="1575435"/>
            <wp:effectExtent l="0" t="0" r="1905" b="5715"/>
            <wp:docPr id="739942680" name="图片 6" descr="Characters - Blender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942680" name="图片 6" descr="Characters - Blender Studi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840459" cy="1598968"/>
                    </a:xfrm>
                    <a:prstGeom prst="rect">
                      <a:avLst/>
                    </a:prstGeom>
                    <a:noFill/>
                    <a:ln>
                      <a:noFill/>
                    </a:ln>
                  </pic:spPr>
                </pic:pic>
              </a:graphicData>
            </a:graphic>
          </wp:inline>
        </w:drawing>
      </w:r>
    </w:p>
    <w:p>
      <w:pPr>
        <w:pStyle w:val="4"/>
        <w:spacing w:line="300" w:lineRule="auto"/>
        <w:sectPr>
          <w:type w:val="continuous"/>
          <w:pgSz w:w="11906" w:h="16838"/>
          <w:pgMar w:top="1247" w:right="1247" w:bottom="1247" w:left="1418" w:header="851" w:footer="992" w:gutter="0"/>
          <w:cols w:space="425" w:num="2"/>
          <w:docGrid w:type="lines" w:linePitch="312" w:charSpace="0"/>
        </w:sectPr>
      </w:pPr>
      <w:r>
        <w:t xml:space="preserve">图 </w:t>
      </w:r>
      <w:r>
        <w:fldChar w:fldCharType="begin"/>
      </w:r>
      <w:r>
        <w:instrText xml:space="preserve"> SEQ 图 \* ARABIC </w:instrText>
      </w:r>
      <w:r>
        <w:fldChar w:fldCharType="separate"/>
      </w:r>
      <w:r>
        <w:t>11</w:t>
      </w:r>
      <w:r>
        <w:fldChar w:fldCharType="end"/>
      </w:r>
      <w:r>
        <w:rPr>
          <w:rFonts w:hint="eastAsia"/>
        </w:rPr>
        <w:t xml:space="preserve"> 使用Blender进行动画人物建模（图片来源：Blender Studio）</w:t>
      </w:r>
    </w:p>
    <w:p>
      <w:pPr>
        <w:pStyle w:val="4"/>
        <w:spacing w:line="300" w:lineRule="auto"/>
        <w:sectPr>
          <w:type w:val="continuous"/>
          <w:pgSz w:w="11906" w:h="16838"/>
          <w:pgMar w:top="1247" w:right="1247" w:bottom="1247" w:left="1418" w:header="851" w:footer="992" w:gutter="0"/>
          <w:cols w:space="425" w:num="1"/>
          <w:docGrid w:type="lines" w:linePitch="312" w:charSpace="0"/>
        </w:sectPr>
      </w:pP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此外</w:t>
      </w:r>
      <w:r>
        <w:rPr>
          <w:rFonts w:ascii="Times New Roman" w:hAnsi="Times New Roman" w:eastAsia="黑体" w:cs="Times New Roman"/>
          <w:sz w:val="24"/>
        </w:rPr>
        <w:t>三维图形处理需要大量的计算资源，如内存、CPU、GPU等。</w:t>
      </w:r>
      <w:r>
        <w:rPr>
          <w:rFonts w:hint="eastAsia" w:ascii="Times New Roman" w:hAnsi="Times New Roman" w:eastAsia="黑体" w:cs="Times New Roman"/>
          <w:sz w:val="24"/>
        </w:rPr>
        <w:t>也因此三维计算机图形软件</w:t>
      </w:r>
      <w:r>
        <w:rPr>
          <w:rFonts w:ascii="Times New Roman" w:hAnsi="Times New Roman" w:eastAsia="黑体" w:cs="Times New Roman"/>
          <w:sz w:val="24"/>
        </w:rPr>
        <w:t>通常需要专门的技巧和策略</w:t>
      </w:r>
      <w:r>
        <w:rPr>
          <w:rFonts w:hint="eastAsia" w:ascii="Times New Roman" w:hAnsi="Times New Roman" w:eastAsia="黑体" w:cs="Times New Roman"/>
          <w:sz w:val="24"/>
        </w:rPr>
        <w:t>来进行</w:t>
      </w:r>
      <w:r>
        <w:rPr>
          <w:rFonts w:ascii="Times New Roman" w:hAnsi="Times New Roman" w:eastAsia="黑体" w:cs="Times New Roman"/>
          <w:sz w:val="24"/>
        </w:rPr>
        <w:t>有效的资源管理和优化</w:t>
      </w:r>
      <w:r>
        <w:rPr>
          <w:rFonts w:hint="eastAsia" w:ascii="Times New Roman" w:hAnsi="Times New Roman" w:eastAsia="黑体" w:cs="Times New Roman"/>
          <w:sz w:val="24"/>
        </w:rPr>
        <w:t>。</w:t>
      </w:r>
    </w:p>
    <w:p>
      <w:pPr>
        <w:keepNext/>
        <w:spacing w:line="300" w:lineRule="auto"/>
        <w:jc w:val="center"/>
      </w:pPr>
      <w:r>
        <w:drawing>
          <wp:inline distT="0" distB="0" distL="0" distR="0">
            <wp:extent cx="3789045" cy="1953260"/>
            <wp:effectExtent l="0" t="0" r="1905" b="8890"/>
            <wp:docPr id="221511457" name="图片 3" descr="Memory - Unity 手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511457" name="图片 3" descr="Memory - Unity 手册"/>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819051" cy="1968832"/>
                    </a:xfrm>
                    <a:prstGeom prst="rect">
                      <a:avLst/>
                    </a:prstGeom>
                    <a:noFill/>
                    <a:ln>
                      <a:noFill/>
                    </a:ln>
                  </pic:spPr>
                </pic:pic>
              </a:graphicData>
            </a:graphic>
          </wp:inline>
        </w:drawing>
      </w:r>
    </w:p>
    <w:p>
      <w:pPr>
        <w:pStyle w:val="4"/>
        <w:spacing w:line="300" w:lineRule="auto"/>
        <w:jc w:val="center"/>
        <w:rPr>
          <w:rFonts w:ascii="Segoe UI" w:hAnsi="Segoe UI" w:cs="Segoe UI"/>
          <w:color w:val="333333"/>
          <w:sz w:val="23"/>
          <w:szCs w:val="23"/>
          <w:shd w:val="clear" w:color="auto" w:fill="FFFFFF"/>
        </w:rPr>
      </w:pPr>
      <w:r>
        <w:t xml:space="preserve">图 </w:t>
      </w:r>
      <w:r>
        <w:fldChar w:fldCharType="begin"/>
      </w:r>
      <w:r>
        <w:instrText xml:space="preserve"> SEQ 图 \* ARABIC </w:instrText>
      </w:r>
      <w:r>
        <w:fldChar w:fldCharType="separate"/>
      </w:r>
      <w:r>
        <w:t>12</w:t>
      </w:r>
      <w:r>
        <w:fldChar w:fldCharType="end"/>
      </w:r>
      <w:r>
        <w:rPr>
          <w:rFonts w:hint="eastAsia"/>
        </w:rPr>
        <w:t xml:space="preserve"> 在Unity中使用内存Profile管理内存使用（图片来源：Unity Manual）</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可以说，三维计算机图形软件的设计与开发是一个不断挑战传统方法、需要持续创新的过程。开发者需要不断学习新的知识，掌握新的技术，创造出新的方法来解决这个领域中不断出现的新问题。</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3.5</w:t>
      </w:r>
      <w:r>
        <w:rPr>
          <w:rFonts w:ascii="Times New Roman" w:hAnsi="Times New Roman" w:eastAsia="黑体" w:cs="Times New Roman"/>
        </w:rPr>
        <w:t xml:space="preserve"> </w:t>
      </w:r>
      <w:r>
        <w:rPr>
          <w:rFonts w:hint="eastAsia" w:ascii="Times New Roman" w:hAnsi="Times New Roman" w:eastAsia="黑体" w:cs="Times New Roman"/>
        </w:rPr>
        <w:t>问题中涉及的因素可能没有完全包含在专业工程实践的标准和规范中；</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三维计算机图形是一个高度动态和快速发展的领域，新技术、新算法和新工具不断涌现。这些创新可能还没有被纳入现有的工程标准和规范中</w:t>
      </w:r>
      <w:r>
        <w:rPr>
          <w:rFonts w:hint="eastAsia" w:ascii="Times New Roman" w:hAnsi="Times New Roman" w:eastAsia="黑体" w:cs="Times New Roman"/>
          <w:sz w:val="24"/>
        </w:rPr>
        <w:t>；同时</w:t>
      </w:r>
      <w:r>
        <w:rPr>
          <w:rFonts w:ascii="Times New Roman" w:hAnsi="Times New Roman" w:eastAsia="黑体" w:cs="Times New Roman"/>
          <w:sz w:val="24"/>
        </w:rPr>
        <w:t>三维图形软件的开发涉及到多个学科的知识，包括计算机科学、数学、物理学、艺术和设计等。这些领域的标准和规范可能各自独立发展，不一定能够完全覆盖三维图形软件的所有方面。</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此外</w:t>
      </w:r>
      <w:r>
        <w:rPr>
          <w:rFonts w:ascii="Times New Roman" w:hAnsi="Times New Roman" w:eastAsia="黑体" w:cs="Times New Roman"/>
          <w:sz w:val="24"/>
        </w:rPr>
        <w:t>不同的应用领域（如游戏开发、电影特效、科学可视化等）对三维图形软件的需求差异很大。</w:t>
      </w:r>
      <w:r>
        <w:rPr>
          <w:rFonts w:hint="eastAsia" w:ascii="Times New Roman" w:hAnsi="Times New Roman" w:eastAsia="黑体" w:cs="Times New Roman"/>
          <w:sz w:val="24"/>
        </w:rPr>
        <w:t>某些</w:t>
      </w:r>
      <w:r>
        <w:rPr>
          <w:rFonts w:ascii="Times New Roman" w:hAnsi="Times New Roman" w:eastAsia="黑体" w:cs="Times New Roman"/>
          <w:sz w:val="24"/>
        </w:rPr>
        <w:t>特定领域的需求可能超出现有标准和规范的范畴。</w:t>
      </w:r>
      <w:r>
        <w:rPr>
          <w:rFonts w:hint="eastAsia" w:ascii="Times New Roman" w:hAnsi="Times New Roman" w:eastAsia="黑体" w:cs="Times New Roman"/>
          <w:sz w:val="24"/>
        </w:rPr>
        <w:t>因此</w:t>
      </w:r>
      <w:r>
        <w:rPr>
          <w:rFonts w:ascii="Times New Roman" w:hAnsi="Times New Roman" w:eastAsia="黑体" w:cs="Times New Roman"/>
          <w:sz w:val="24"/>
        </w:rPr>
        <w:t>三维图形软件的开发</w:t>
      </w:r>
      <w:r>
        <w:rPr>
          <w:rFonts w:hint="eastAsia" w:ascii="Times New Roman" w:hAnsi="Times New Roman" w:eastAsia="黑体" w:cs="Times New Roman"/>
          <w:sz w:val="24"/>
        </w:rPr>
        <w:t>也</w:t>
      </w:r>
      <w:r>
        <w:rPr>
          <w:rFonts w:ascii="Times New Roman" w:hAnsi="Times New Roman" w:eastAsia="黑体" w:cs="Times New Roman"/>
          <w:sz w:val="24"/>
        </w:rPr>
        <w:t>往往需要创新思维和实验性尝试。</w:t>
      </w:r>
    </w:p>
    <w:p>
      <w:pPr>
        <w:pStyle w:val="3"/>
        <w:spacing w:line="300" w:lineRule="auto"/>
        <w:rPr>
          <w:rFonts w:ascii="Times New Roman" w:hAnsi="Times New Roman" w:eastAsia="黑体" w:cs="Times New Roman"/>
        </w:rPr>
      </w:pPr>
      <w:r>
        <w:rPr>
          <w:rFonts w:ascii="Times New Roman" w:hAnsi="Times New Roman" w:eastAsia="黑体" w:cs="Times New Roman"/>
        </w:rPr>
        <w:t xml:space="preserve">3.6 </w:t>
      </w:r>
      <w:r>
        <w:rPr>
          <w:rFonts w:hint="eastAsia" w:ascii="Times New Roman" w:hAnsi="Times New Roman" w:eastAsia="黑体" w:cs="Times New Roman"/>
        </w:rPr>
        <w:t>问题相关各方利益不完全一致</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三维计算机图形软件长久以来分为开源和闭源两方，这些软件各有特点，服务于不同的目的和行业。</w:t>
      </w:r>
      <w:r>
        <w:rPr>
          <w:rFonts w:ascii="Times New Roman" w:hAnsi="Times New Roman" w:eastAsia="黑体" w:cs="Times New Roman"/>
          <w:sz w:val="24"/>
        </w:rPr>
        <w:t>开源软件</w:t>
      </w:r>
      <w:r>
        <w:rPr>
          <w:rFonts w:hint="eastAsia" w:ascii="Times New Roman" w:hAnsi="Times New Roman" w:eastAsia="黑体" w:cs="Times New Roman"/>
          <w:sz w:val="24"/>
        </w:rPr>
        <w:t>通常由社区驱动，强调自由和开放,</w:t>
      </w:r>
      <w:r>
        <w:rPr>
          <w:rFonts w:ascii="Times New Roman" w:hAnsi="Times New Roman" w:eastAsia="黑体" w:cs="Times New Roman"/>
          <w:sz w:val="24"/>
        </w:rPr>
        <w:t>其源代码可以被公众自由查看、修改和分发，而闭源软件则通常由单一公司或组织拥有和运营，</w:t>
      </w:r>
      <w:r>
        <w:rPr>
          <w:rFonts w:hint="eastAsia" w:ascii="Times New Roman" w:hAnsi="Times New Roman" w:eastAsia="黑体" w:cs="Times New Roman"/>
          <w:sz w:val="24"/>
        </w:rPr>
        <w:t>提供更专业的支持和商业服务。</w:t>
      </w:r>
    </w:p>
    <w:p>
      <w:pPr>
        <w:pStyle w:val="4"/>
        <w:keepNext/>
        <w:spacing w:line="300" w:lineRule="auto"/>
        <w:jc w:val="center"/>
      </w:pPr>
      <w:r>
        <w:t xml:space="preserve">表 </w:t>
      </w:r>
      <w:r>
        <w:fldChar w:fldCharType="begin"/>
      </w:r>
      <w:r>
        <w:instrText xml:space="preserve"> SEQ 表 \* ARABIC </w:instrText>
      </w:r>
      <w:r>
        <w:fldChar w:fldCharType="separate"/>
      </w:r>
      <w:r>
        <w:t>2</w:t>
      </w:r>
      <w:r>
        <w:fldChar w:fldCharType="end"/>
      </w:r>
      <w:r>
        <w:rPr>
          <w:rFonts w:hint="eastAsia"/>
        </w:rPr>
        <w:t xml:space="preserve"> 常见的开源和闭源三维计算机图形软件</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15"/>
        <w:gridCol w:w="4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开源</w:t>
            </w:r>
          </w:p>
        </w:tc>
        <w:tc>
          <w:tcPr>
            <w:tcW w:w="4616" w:type="dxa"/>
          </w:tcPr>
          <w:p>
            <w:pPr>
              <w:spacing w:line="300" w:lineRule="auto"/>
            </w:pPr>
            <w:r>
              <w:rPr>
                <w:rFonts w:hint="eastAsia"/>
              </w:rPr>
              <w:t>闭源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rPr>
                <w:b/>
                <w:bCs/>
              </w:rPr>
            </w:pPr>
            <w:r>
              <w:t>Blender</w:t>
            </w:r>
          </w:p>
        </w:tc>
        <w:tc>
          <w:tcPr>
            <w:tcW w:w="4616" w:type="dxa"/>
          </w:tcPr>
          <w:p>
            <w:pPr>
              <w:spacing w:line="300" w:lineRule="auto"/>
            </w:pPr>
            <w:r>
              <w:rPr>
                <w:rFonts w:hint="eastAsia"/>
              </w:rPr>
              <w:t>Solidworks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FreeCAD</w:t>
            </w:r>
          </w:p>
        </w:tc>
        <w:tc>
          <w:tcPr>
            <w:tcW w:w="4616" w:type="dxa"/>
          </w:tcPr>
          <w:p>
            <w:pPr>
              <w:spacing w:line="300" w:lineRule="auto"/>
            </w:pPr>
            <w:r>
              <w:rPr>
                <w:rFonts w:hint="eastAsia"/>
              </w:rPr>
              <w:t>Autodesk 3ds 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MeshLab</w:t>
            </w:r>
          </w:p>
        </w:tc>
        <w:tc>
          <w:tcPr>
            <w:tcW w:w="4616" w:type="dxa"/>
          </w:tcPr>
          <w:p>
            <w:pPr>
              <w:spacing w:line="300" w:lineRule="auto"/>
            </w:pPr>
            <w:r>
              <w:rPr>
                <w:rFonts w:hint="eastAsia"/>
              </w:rPr>
              <w:t>Unity 3D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15" w:type="dxa"/>
          </w:tcPr>
          <w:p>
            <w:pPr>
              <w:spacing w:line="300" w:lineRule="auto"/>
            </w:pPr>
            <w:r>
              <w:rPr>
                <w:rFonts w:hint="eastAsia"/>
              </w:rPr>
              <w:t>OpenSCAD</w:t>
            </w:r>
          </w:p>
        </w:tc>
        <w:tc>
          <w:tcPr>
            <w:tcW w:w="4616" w:type="dxa"/>
          </w:tcPr>
          <w:p>
            <w:pPr>
              <w:spacing w:line="300" w:lineRule="auto"/>
            </w:pPr>
            <w:r>
              <w:t>Rhinoceros 3D</w:t>
            </w:r>
          </w:p>
        </w:tc>
      </w:tr>
    </w:tbl>
    <w:p>
      <w:pPr>
        <w:spacing w:before="240"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在计算机三维图形领域，开源软件与闭源软件之争已经旷日持久，一方面开源软件想打破大型公司对计算机三维图形软件的技术垄断及壁垒，希望提供自由开放的软件使用场景，而闭源软件则想进一步扩大用户群体，争夺市场，以获取更多的企业盈利。</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但</w:t>
      </w:r>
      <w:r>
        <w:rPr>
          <w:rFonts w:ascii="Times New Roman" w:hAnsi="Times New Roman" w:eastAsia="黑体" w:cs="Times New Roman"/>
          <w:sz w:val="24"/>
        </w:rPr>
        <w:t>这场争夺并不是零和游戏，许多公司和项目都在开源和闭源之间找到了平衡点</w:t>
      </w:r>
      <w:r>
        <w:rPr>
          <w:rFonts w:hint="eastAsia" w:ascii="Times New Roman" w:hAnsi="Times New Roman" w:eastAsia="黑体" w:cs="Times New Roman"/>
          <w:sz w:val="24"/>
        </w:rPr>
        <w:t>：比如某些</w:t>
      </w:r>
      <w:r>
        <w:rPr>
          <w:rFonts w:ascii="Times New Roman" w:hAnsi="Times New Roman" w:eastAsia="黑体" w:cs="Times New Roman"/>
          <w:sz w:val="24"/>
        </w:rPr>
        <w:t>公司同时提供开源和闭源版本的产品，或者将开源项目作为闭源产品的一部分。这种混合模式既能够吸引开源社区的贡献，又能够通过闭源产品提供商业价值。</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再从国家政治视角来看：</w:t>
      </w:r>
      <w:r>
        <w:rPr>
          <w:rFonts w:ascii="Times New Roman" w:hAnsi="Times New Roman" w:eastAsia="黑体" w:cs="Times New Roman"/>
          <w:sz w:val="24"/>
        </w:rPr>
        <w:t>国外，特别是美国，</w:t>
      </w:r>
      <w:r>
        <w:rPr>
          <w:rFonts w:hint="eastAsia" w:ascii="Times New Roman" w:hAnsi="Times New Roman" w:eastAsia="黑体" w:cs="Times New Roman"/>
          <w:sz w:val="24"/>
        </w:rPr>
        <w:t>往往</w:t>
      </w:r>
      <w:r>
        <w:rPr>
          <w:rFonts w:ascii="Times New Roman" w:hAnsi="Times New Roman" w:eastAsia="黑体" w:cs="Times New Roman"/>
          <w:sz w:val="24"/>
        </w:rPr>
        <w:t>对高端技术出口有</w:t>
      </w:r>
      <w:r>
        <w:rPr>
          <w:rFonts w:hint="eastAsia" w:ascii="Times New Roman" w:hAnsi="Times New Roman" w:eastAsia="黑体" w:cs="Times New Roman"/>
          <w:sz w:val="24"/>
        </w:rPr>
        <w:t>着</w:t>
      </w:r>
      <w:r>
        <w:rPr>
          <w:rFonts w:ascii="Times New Roman" w:hAnsi="Times New Roman" w:eastAsia="黑体" w:cs="Times New Roman"/>
          <w:sz w:val="24"/>
        </w:rPr>
        <w:t>严格的控制，</w:t>
      </w:r>
      <w:r>
        <w:rPr>
          <w:rFonts w:hint="eastAsia" w:ascii="Times New Roman" w:hAnsi="Times New Roman" w:eastAsia="黑体" w:cs="Times New Roman"/>
          <w:sz w:val="24"/>
        </w:rPr>
        <w:t>这在一定程度</w:t>
      </w:r>
      <w:r>
        <w:rPr>
          <w:rFonts w:ascii="Times New Roman" w:hAnsi="Times New Roman" w:eastAsia="黑体" w:cs="Times New Roman"/>
          <w:sz w:val="24"/>
        </w:rPr>
        <w:t>影响到高端三维图形软件和技术的出口到中国。</w:t>
      </w:r>
      <w:r>
        <w:rPr>
          <w:rFonts w:hint="eastAsia" w:ascii="Times New Roman" w:hAnsi="Times New Roman" w:eastAsia="黑体" w:cs="Times New Roman"/>
          <w:sz w:val="24"/>
        </w:rPr>
        <w:t>但同时</w:t>
      </w:r>
      <w:r>
        <w:rPr>
          <w:rFonts w:ascii="Times New Roman" w:hAnsi="Times New Roman" w:eastAsia="黑体" w:cs="Times New Roman"/>
          <w:sz w:val="24"/>
        </w:rPr>
        <w:t>中国</w:t>
      </w:r>
      <w:r>
        <w:rPr>
          <w:rFonts w:hint="eastAsia" w:ascii="Times New Roman" w:hAnsi="Times New Roman" w:eastAsia="黑体" w:cs="Times New Roman"/>
          <w:sz w:val="24"/>
        </w:rPr>
        <w:t>也逐渐开始</w:t>
      </w:r>
      <w:r>
        <w:rPr>
          <w:rFonts w:ascii="Times New Roman" w:hAnsi="Times New Roman" w:eastAsia="黑体" w:cs="Times New Roman"/>
          <w:sz w:val="24"/>
        </w:rPr>
        <w:t>发展自己的技术来规避这些限制</w:t>
      </w:r>
      <w:r>
        <w:rPr>
          <w:rFonts w:hint="eastAsia" w:ascii="Times New Roman" w:hAnsi="Times New Roman" w:eastAsia="黑体" w:cs="Times New Roman"/>
          <w:sz w:val="24"/>
        </w:rPr>
        <w:t>，开发国产的计算机三维图形软件，</w:t>
      </w:r>
      <w:r>
        <w:rPr>
          <w:rFonts w:ascii="Times New Roman" w:hAnsi="Times New Roman" w:eastAsia="黑体" w:cs="Times New Roman"/>
          <w:sz w:val="24"/>
        </w:rPr>
        <w:t>与国际知名的同类软件</w:t>
      </w:r>
      <w:r>
        <w:rPr>
          <w:rFonts w:hint="eastAsia" w:ascii="Times New Roman" w:hAnsi="Times New Roman" w:eastAsia="黑体" w:cs="Times New Roman"/>
          <w:sz w:val="24"/>
        </w:rPr>
        <w:t>进行</w:t>
      </w:r>
      <w:r>
        <w:rPr>
          <w:rFonts w:ascii="Times New Roman" w:hAnsi="Times New Roman" w:eastAsia="黑体" w:cs="Times New Roman"/>
          <w:sz w:val="24"/>
        </w:rPr>
        <w:t>竞争</w:t>
      </w:r>
      <w:r>
        <w:rPr>
          <w:rFonts w:hint="eastAsia" w:ascii="Times New Roman" w:hAnsi="Times New Roman" w:eastAsia="黑体" w:cs="Times New Roman"/>
          <w:sz w:val="24"/>
        </w:rPr>
        <w:t>。</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以下是国产计算机三维图形软件的部分例子：</w:t>
      </w:r>
    </w:p>
    <w:p>
      <w:pPr>
        <w:pStyle w:val="17"/>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中望3D（Zw3D）：中望软件开发的Zw3D是一款集成的CAD/CAM解决方案，它提供了一整套的工具，用于三维建模、工程绘图、装配设计和数控编程。</w:t>
      </w:r>
    </w:p>
    <w:p>
      <w:pPr>
        <w:pStyle w:val="17"/>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CAXA：CAXA是一系列由北京数码大方科技有限公司开发的CAD/CAM软件，广泛应用于中国的工程和制造行业。它提供了从设计到制造的全过程解决方案。</w:t>
      </w:r>
    </w:p>
    <w:p>
      <w:pPr>
        <w:pStyle w:val="17"/>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山大华天CAD：山东华天软件有限公司开发的CAD软件，提供三维建模和工程绘图功能，是中国本土CAD软件的一个代表。</w:t>
      </w:r>
    </w:p>
    <w:p>
      <w:pPr>
        <w:pStyle w:val="17"/>
        <w:numPr>
          <w:ilvl w:val="0"/>
          <w:numId w:val="2"/>
        </w:numPr>
        <w:spacing w:line="300" w:lineRule="auto"/>
        <w:ind w:firstLineChars="0"/>
        <w:rPr>
          <w:rFonts w:ascii="Times New Roman" w:hAnsi="Times New Roman" w:eastAsia="黑体" w:cs="Times New Roman"/>
          <w:sz w:val="24"/>
        </w:rPr>
      </w:pPr>
      <w:r>
        <w:rPr>
          <w:rFonts w:ascii="Times New Roman" w:hAnsi="Times New Roman" w:eastAsia="黑体" w:cs="Times New Roman"/>
          <w:sz w:val="24"/>
        </w:rPr>
        <w:t>浩辰CAD：浩辰CAD是由苏州浩辰软件股份有限公司开发的二维和三维CAD软件，它提供了强大的绘图和设计功能，并且与其他CAD软件兼容。</w:t>
      </w:r>
    </w:p>
    <w:p>
      <w:pPr>
        <w:pStyle w:val="17"/>
        <w:keepNext/>
        <w:spacing w:line="300" w:lineRule="auto"/>
        <w:ind w:left="780" w:firstLine="0" w:firstLineChars="0"/>
        <w:jc w:val="center"/>
      </w:pPr>
      <w:r>
        <w:drawing>
          <wp:inline distT="0" distB="0" distL="0" distR="0">
            <wp:extent cx="3992245" cy="2528570"/>
            <wp:effectExtent l="0" t="0" r="8255" b="5080"/>
            <wp:docPr id="1279348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4831" name="图片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4033449" cy="2554679"/>
                    </a:xfrm>
                    <a:prstGeom prst="rect">
                      <a:avLst/>
                    </a:prstGeom>
                    <a:noFill/>
                    <a:ln>
                      <a:noFill/>
                    </a:ln>
                  </pic:spPr>
                </pic:pic>
              </a:graphicData>
            </a:graphic>
          </wp:inline>
        </w:drawing>
      </w:r>
    </w:p>
    <w:p>
      <w:pPr>
        <w:pStyle w:val="4"/>
        <w:jc w:val="center"/>
        <w:rPr>
          <w:rFonts w:ascii="Times New Roman" w:hAnsi="Times New Roman" w:cs="Times New Roman"/>
          <w:sz w:val="24"/>
        </w:rPr>
      </w:pPr>
      <w:r>
        <w:t xml:space="preserve">图 </w:t>
      </w:r>
      <w:r>
        <w:fldChar w:fldCharType="begin"/>
      </w:r>
      <w:r>
        <w:instrText xml:space="preserve"> SEQ 图 \* ARABIC </w:instrText>
      </w:r>
      <w:r>
        <w:fldChar w:fldCharType="separate"/>
      </w:r>
      <w:r>
        <w:t>13</w:t>
      </w:r>
      <w:r>
        <w:fldChar w:fldCharType="end"/>
      </w:r>
      <w:r>
        <w:rPr>
          <w:rFonts w:hint="eastAsia"/>
        </w:rPr>
        <w:t xml:space="preserve"> 使用国产软件CAXA进行冷凝器设计（图片来源：ttcad）</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可以看到国产计算机三维图形软件大多集中于工业制图和设计方面，而不关注于影视动画、游戏制作、产品设计等领域，这在一定程度上体现我国对现有关键技术点的把握，以及集中力量办大事的特点。</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同时</w:t>
      </w:r>
      <w:r>
        <w:rPr>
          <w:rFonts w:ascii="Times New Roman" w:hAnsi="Times New Roman" w:eastAsia="黑体" w:cs="Times New Roman"/>
          <w:sz w:val="24"/>
        </w:rPr>
        <w:t>中国</w:t>
      </w:r>
      <w:r>
        <w:rPr>
          <w:rFonts w:hint="eastAsia" w:ascii="Times New Roman" w:hAnsi="Times New Roman" w:eastAsia="黑体" w:cs="Times New Roman"/>
          <w:sz w:val="24"/>
        </w:rPr>
        <w:t>也推行了相关的</w:t>
      </w:r>
      <w:r>
        <w:rPr>
          <w:rFonts w:ascii="Times New Roman" w:hAnsi="Times New Roman" w:eastAsia="黑体" w:cs="Times New Roman"/>
          <w:sz w:val="24"/>
        </w:rPr>
        <w:t>市场准入政策</w:t>
      </w:r>
      <w:r>
        <w:rPr>
          <w:rFonts w:hint="eastAsia" w:ascii="Times New Roman" w:hAnsi="Times New Roman" w:eastAsia="黑体" w:cs="Times New Roman"/>
          <w:sz w:val="24"/>
        </w:rPr>
        <w:t>，对</w:t>
      </w:r>
      <w:r>
        <w:rPr>
          <w:rFonts w:ascii="Times New Roman" w:hAnsi="Times New Roman" w:eastAsia="黑体" w:cs="Times New Roman"/>
          <w:sz w:val="24"/>
        </w:rPr>
        <w:t>外国</w:t>
      </w:r>
      <w:r>
        <w:rPr>
          <w:rFonts w:hint="eastAsia" w:ascii="Times New Roman" w:hAnsi="Times New Roman" w:eastAsia="黑体" w:cs="Times New Roman"/>
          <w:sz w:val="24"/>
        </w:rPr>
        <w:t>三维计算机图形</w:t>
      </w:r>
      <w:r>
        <w:rPr>
          <w:rFonts w:ascii="Times New Roman" w:hAnsi="Times New Roman" w:eastAsia="黑体" w:cs="Times New Roman"/>
          <w:sz w:val="24"/>
        </w:rPr>
        <w:t>软件</w:t>
      </w:r>
      <w:r>
        <w:rPr>
          <w:rFonts w:hint="eastAsia" w:ascii="Times New Roman" w:hAnsi="Times New Roman" w:eastAsia="黑体" w:cs="Times New Roman"/>
          <w:sz w:val="24"/>
        </w:rPr>
        <w:t>进行</w:t>
      </w:r>
      <w:r>
        <w:rPr>
          <w:rFonts w:ascii="Times New Roman" w:hAnsi="Times New Roman" w:eastAsia="黑体" w:cs="Times New Roman"/>
          <w:sz w:val="24"/>
        </w:rPr>
        <w:t>限制，如要求</w:t>
      </w:r>
      <w:r>
        <w:rPr>
          <w:rFonts w:hint="eastAsia" w:ascii="Times New Roman" w:hAnsi="Times New Roman" w:eastAsia="黑体" w:cs="Times New Roman"/>
          <w:sz w:val="24"/>
        </w:rPr>
        <w:t>其进行</w:t>
      </w:r>
      <w:r>
        <w:rPr>
          <w:rFonts w:ascii="Times New Roman" w:hAnsi="Times New Roman" w:eastAsia="黑体" w:cs="Times New Roman"/>
          <w:sz w:val="24"/>
        </w:rPr>
        <w:t>本地化、</w:t>
      </w:r>
      <w:r>
        <w:rPr>
          <w:rFonts w:hint="eastAsia" w:ascii="Times New Roman" w:hAnsi="Times New Roman" w:eastAsia="黑体" w:cs="Times New Roman"/>
          <w:sz w:val="24"/>
        </w:rPr>
        <w:t>必须将</w:t>
      </w:r>
      <w:r>
        <w:rPr>
          <w:rFonts w:ascii="Times New Roman" w:hAnsi="Times New Roman" w:eastAsia="黑体" w:cs="Times New Roman"/>
          <w:sz w:val="24"/>
        </w:rPr>
        <w:t>数据存储在中国境内等</w:t>
      </w:r>
      <w:r>
        <w:rPr>
          <w:rFonts w:hint="eastAsia" w:ascii="Times New Roman" w:hAnsi="Times New Roman" w:eastAsia="黑体" w:cs="Times New Roman"/>
          <w:sz w:val="24"/>
        </w:rPr>
        <w:t>，以此打压</w:t>
      </w:r>
      <w:r>
        <w:rPr>
          <w:rFonts w:ascii="Times New Roman" w:hAnsi="Times New Roman" w:eastAsia="黑体" w:cs="Times New Roman"/>
          <w:sz w:val="24"/>
        </w:rPr>
        <w:t>国外软件在中国的推广和使用</w:t>
      </w:r>
      <w:r>
        <w:rPr>
          <w:rFonts w:hint="eastAsia" w:ascii="Times New Roman" w:hAnsi="Times New Roman" w:eastAsia="黑体" w:cs="Times New Roman"/>
          <w:sz w:val="24"/>
        </w:rPr>
        <w:t>，来更好地发展国产三维计算机图形软件。</w:t>
      </w:r>
    </w:p>
    <w:p>
      <w:pPr>
        <w:pStyle w:val="3"/>
        <w:spacing w:line="300" w:lineRule="auto"/>
        <w:rPr>
          <w:rFonts w:ascii="Times New Roman" w:hAnsi="Times New Roman" w:eastAsia="黑体" w:cs="Times New Roman"/>
        </w:rPr>
      </w:pPr>
      <w:r>
        <w:rPr>
          <w:rFonts w:hint="eastAsia" w:ascii="Times New Roman" w:hAnsi="Times New Roman" w:eastAsia="黑体" w:cs="Times New Roman"/>
        </w:rPr>
        <w:t>3.7</w:t>
      </w:r>
      <w:r>
        <w:rPr>
          <w:rFonts w:ascii="Times New Roman" w:hAnsi="Times New Roman" w:eastAsia="黑体" w:cs="Times New Roman"/>
        </w:rPr>
        <w:t xml:space="preserve"> </w:t>
      </w:r>
      <w:r>
        <w:rPr>
          <w:rFonts w:hint="eastAsia" w:ascii="Times New Roman" w:hAnsi="Times New Roman" w:eastAsia="黑体" w:cs="Times New Roman"/>
        </w:rPr>
        <w:t>具有较高的综合性，包含多个相互关联的子问题。</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三维计算机图形软件的设计与开发往往需要解决多个相互关联的子问题，这些子问题跨越了不同的学科和技术领域。因此三维计算机图形软件也往往具有较高的综合性。</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这些子问题</w:t>
      </w:r>
      <w:r>
        <w:rPr>
          <w:rFonts w:hint="eastAsia" w:ascii="Times New Roman" w:hAnsi="Times New Roman" w:eastAsia="黑体" w:cs="Times New Roman"/>
          <w:sz w:val="24"/>
        </w:rPr>
        <w:t>往往</w:t>
      </w:r>
      <w:r>
        <w:rPr>
          <w:rFonts w:ascii="Times New Roman" w:hAnsi="Times New Roman" w:eastAsia="黑体" w:cs="Times New Roman"/>
          <w:sz w:val="24"/>
        </w:rPr>
        <w:t>包括几何建模、渲染技术、用户界面和交互设计、动画和仿真、数据管理和优化、硬件加速和性能优化、网络和多用户协作以及标准和兼容性等</w:t>
      </w:r>
      <w:r>
        <w:rPr>
          <w:rFonts w:hint="eastAsia" w:ascii="Times New Roman" w:hAnsi="Times New Roman" w:eastAsia="黑体" w:cs="Times New Roman"/>
          <w:sz w:val="24"/>
        </w:rPr>
        <w:t>方面</w:t>
      </w:r>
      <w:r>
        <w:rPr>
          <w:rFonts w:ascii="Times New Roman" w:hAnsi="Times New Roman" w:eastAsia="黑体" w:cs="Times New Roman"/>
          <w:sz w:val="24"/>
        </w:rPr>
        <w:t>。这些领域之间相互依赖，需要综合考虑。</w:t>
      </w:r>
    </w:p>
    <w:p>
      <w:pPr>
        <w:widowControl/>
        <w:jc w:val="center"/>
        <w:rPr>
          <w:rFonts w:hint="eastAsia" w:ascii="宋体" w:hAnsi="宋体" w:eastAsia="宋体" w:cs="宋体"/>
          <w:kern w:val="0"/>
          <w:sz w:val="24"/>
          <w:szCs w:val="24"/>
        </w:rPr>
      </w:pPr>
      <w:r>
        <w:drawing>
          <wp:inline distT="0" distB="0" distL="0" distR="0">
            <wp:extent cx="2955925" cy="2539365"/>
            <wp:effectExtent l="0" t="0" r="0" b="0"/>
            <wp:docPr id="6072580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258060" name="图片 1"/>
                    <pic:cNvPicPr>
                      <a:picLocks noChangeAspect="1"/>
                    </pic:cNvPicPr>
                  </pic:nvPicPr>
                  <pic:blipFill>
                    <a:blip r:embed="rId19"/>
                    <a:stretch>
                      <a:fillRect/>
                    </a:stretch>
                  </pic:blipFill>
                  <pic:spPr>
                    <a:xfrm>
                      <a:off x="0" y="0"/>
                      <a:ext cx="2964831" cy="2547493"/>
                    </a:xfrm>
                    <a:prstGeom prst="rect">
                      <a:avLst/>
                    </a:prstGeom>
                  </pic:spPr>
                </pic:pic>
              </a:graphicData>
            </a:graphic>
          </wp:inline>
        </w:drawing>
      </w:r>
    </w:p>
    <w:p>
      <w:pPr>
        <w:pStyle w:val="4"/>
        <w:jc w:val="center"/>
        <w:rPr>
          <w:rFonts w:hint="eastAsia" w:ascii="宋体" w:hAnsi="宋体" w:eastAsia="宋体" w:cs="宋体"/>
          <w:kern w:val="0"/>
          <w:sz w:val="24"/>
          <w:szCs w:val="24"/>
        </w:rPr>
      </w:pPr>
      <w:r>
        <w:t xml:space="preserve">图 </w:t>
      </w:r>
      <w:r>
        <w:fldChar w:fldCharType="begin"/>
      </w:r>
      <w:r>
        <w:instrText xml:space="preserve"> SEQ 图 \* ARABIC </w:instrText>
      </w:r>
      <w:r>
        <w:fldChar w:fldCharType="separate"/>
      </w:r>
      <w:r>
        <w:t>14</w:t>
      </w:r>
      <w:r>
        <w:fldChar w:fldCharType="end"/>
      </w:r>
      <w:r>
        <w:rPr>
          <w:rFonts w:hint="eastAsia"/>
        </w:rPr>
        <w:t xml:space="preserve"> 三维计算机图形软件设计与开发的子问题关联关系图</w:t>
      </w:r>
    </w:p>
    <w:p>
      <w:pPr>
        <w:spacing w:line="300" w:lineRule="auto"/>
        <w:ind w:firstLine="420"/>
        <w:rPr>
          <w:rFonts w:ascii="Times New Roman" w:hAnsi="Times New Roman" w:eastAsia="黑体" w:cs="Times New Roman"/>
          <w:sz w:val="24"/>
        </w:rPr>
      </w:pPr>
      <w:r>
        <w:rPr>
          <w:rFonts w:hint="eastAsia" w:ascii="Times New Roman" w:hAnsi="Times New Roman" w:eastAsia="黑体" w:cs="Times New Roman"/>
          <w:sz w:val="24"/>
        </w:rPr>
        <w:t>举例来说，</w:t>
      </w:r>
      <w:r>
        <w:rPr>
          <w:rFonts w:ascii="Times New Roman" w:hAnsi="Times New Roman" w:eastAsia="黑体" w:cs="Times New Roman"/>
          <w:sz w:val="24"/>
        </w:rPr>
        <w:t>渲染技术的提升可能会对硬件性能提出新的要求，而新硬件的出现可能会允许更复杂的建模和渲染技术。同样，用户界面的改进可能会改变用户的工作流程，从而影响到软件的整体设计。</w:t>
      </w:r>
    </w:p>
    <w:p>
      <w:pPr>
        <w:spacing w:line="300" w:lineRule="auto"/>
        <w:ind w:firstLine="420"/>
        <w:rPr>
          <w:rFonts w:ascii="Times New Roman" w:hAnsi="Times New Roman" w:eastAsia="黑体" w:cs="Times New Roman"/>
          <w:sz w:val="24"/>
        </w:rPr>
      </w:pPr>
      <w:r>
        <w:rPr>
          <w:rFonts w:ascii="Times New Roman" w:hAnsi="Times New Roman" w:eastAsia="黑体" w:cs="Times New Roman"/>
          <w:sz w:val="24"/>
        </w:rPr>
        <w:t>因此，三维计算机图形软件的设计与开发需要多学科知识的融合，以及不同技术领域的专家之间的紧密合作。这种综合性使得三维图形软件的开发</w:t>
      </w:r>
      <w:r>
        <w:rPr>
          <w:rFonts w:hint="eastAsia" w:ascii="Times New Roman" w:hAnsi="Times New Roman" w:eastAsia="黑体" w:cs="Times New Roman"/>
          <w:sz w:val="24"/>
        </w:rPr>
        <w:t>充满着</w:t>
      </w:r>
      <w:r>
        <w:rPr>
          <w:rFonts w:ascii="Times New Roman" w:hAnsi="Times New Roman" w:eastAsia="黑体" w:cs="Times New Roman"/>
          <w:sz w:val="24"/>
        </w:rPr>
        <w:t>挑战性</w:t>
      </w:r>
      <w:r>
        <w:rPr>
          <w:rFonts w:hint="eastAsia" w:ascii="Times New Roman" w:hAnsi="Times New Roman" w:eastAsia="黑体" w:cs="Times New Roman"/>
          <w:sz w:val="24"/>
        </w:rPr>
        <w:t>和创新机会。</w:t>
      </w:r>
    </w:p>
    <w:p>
      <w:pPr>
        <w:spacing w:line="300" w:lineRule="auto"/>
        <w:ind w:firstLine="420"/>
        <w:rPr>
          <w:rFonts w:hint="eastAsia" w:ascii="Times New Roman" w:hAnsi="Times New Roman" w:eastAsia="黑体" w:cs="Times New Roman"/>
          <w:sz w:val="24"/>
        </w:rPr>
      </w:pPr>
    </w:p>
    <w:sectPr>
      <w:type w:val="continuous"/>
      <w:pgSz w:w="11906" w:h="16838"/>
      <w:pgMar w:top="1247" w:right="1247" w:bottom="1247"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楷体">
    <w:panose1 w:val="02010600040101010101"/>
    <w:charset w:val="86"/>
    <w:family w:val="auto"/>
    <w:pitch w:val="default"/>
    <w:sig w:usb0="00000287" w:usb1="080F0000" w:usb2="00000000" w:usb3="00000000" w:csb0="0004009F" w:csb1="DFD7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543953836"/>
      <w:docPartObj>
        <w:docPartGallery w:val="autotext"/>
      </w:docPartObj>
    </w:sdtPr>
    <w:sdtEndPr>
      <w:rPr>
        <w:rFonts w:ascii="Times New Roman" w:hAnsi="Times New Roman" w:cs="Times New Roman"/>
      </w:rPr>
    </w:sdtEndPr>
    <w:sdtContent>
      <w:p>
        <w:pPr>
          <w:pStyle w:val="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BC30AA"/>
    <w:multiLevelType w:val="multilevel"/>
    <w:tmpl w:val="0CBC30AA"/>
    <w:lvl w:ilvl="0" w:tentative="0">
      <w:start w:val="1"/>
      <w:numFmt w:val="decimal"/>
      <w:lvlText w:val="%1."/>
      <w:lvlJc w:val="left"/>
      <w:pPr>
        <w:ind w:left="780" w:hanging="360"/>
      </w:pPr>
      <w:rPr>
        <w:rFonts w:hint="default"/>
      </w:r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1">
    <w:nsid w:val="48C852E4"/>
    <w:multiLevelType w:val="multilevel"/>
    <w:tmpl w:val="48C852E4"/>
    <w:lvl w:ilvl="0" w:tentative="0">
      <w:start w:val="1"/>
      <w:numFmt w:val="decimal"/>
      <w:lvlText w:val="%1."/>
      <w:lvlJc w:val="left"/>
      <w:pPr>
        <w:ind w:left="840" w:hanging="360"/>
      </w:pPr>
      <w:rPr>
        <w:rFonts w:hint="default"/>
      </w:rPr>
    </w:lvl>
    <w:lvl w:ilvl="1" w:tentative="0">
      <w:start w:val="1"/>
      <w:numFmt w:val="lowerLetter"/>
      <w:lvlText w:val="%2)"/>
      <w:lvlJc w:val="left"/>
      <w:pPr>
        <w:ind w:left="1360" w:hanging="440"/>
      </w:pPr>
    </w:lvl>
    <w:lvl w:ilvl="2" w:tentative="0">
      <w:start w:val="1"/>
      <w:numFmt w:val="lowerRoman"/>
      <w:lvlText w:val="%3."/>
      <w:lvlJc w:val="right"/>
      <w:pPr>
        <w:ind w:left="1800" w:hanging="440"/>
      </w:pPr>
    </w:lvl>
    <w:lvl w:ilvl="3" w:tentative="0">
      <w:start w:val="1"/>
      <w:numFmt w:val="decimal"/>
      <w:lvlText w:val="%4."/>
      <w:lvlJc w:val="left"/>
      <w:pPr>
        <w:ind w:left="2240" w:hanging="440"/>
      </w:pPr>
    </w:lvl>
    <w:lvl w:ilvl="4" w:tentative="0">
      <w:start w:val="1"/>
      <w:numFmt w:val="lowerLetter"/>
      <w:lvlText w:val="%5)"/>
      <w:lvlJc w:val="left"/>
      <w:pPr>
        <w:ind w:left="2680" w:hanging="440"/>
      </w:pPr>
    </w:lvl>
    <w:lvl w:ilvl="5" w:tentative="0">
      <w:start w:val="1"/>
      <w:numFmt w:val="lowerRoman"/>
      <w:lvlText w:val="%6."/>
      <w:lvlJc w:val="right"/>
      <w:pPr>
        <w:ind w:left="3120" w:hanging="440"/>
      </w:pPr>
    </w:lvl>
    <w:lvl w:ilvl="6" w:tentative="0">
      <w:start w:val="1"/>
      <w:numFmt w:val="decimal"/>
      <w:lvlText w:val="%7."/>
      <w:lvlJc w:val="left"/>
      <w:pPr>
        <w:ind w:left="3560" w:hanging="440"/>
      </w:pPr>
    </w:lvl>
    <w:lvl w:ilvl="7" w:tentative="0">
      <w:start w:val="1"/>
      <w:numFmt w:val="lowerLetter"/>
      <w:lvlText w:val="%8)"/>
      <w:lvlJc w:val="left"/>
      <w:pPr>
        <w:ind w:left="4000" w:hanging="440"/>
      </w:pPr>
    </w:lvl>
    <w:lvl w:ilvl="8" w:tentative="0">
      <w:start w:val="1"/>
      <w:numFmt w:val="lowerRoman"/>
      <w:lvlText w:val="%9."/>
      <w:lvlJc w:val="right"/>
      <w:pPr>
        <w:ind w:left="4440" w:hanging="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JkZmU4YzBmMTE2NzY1ODFhZTkyNTkzNzU4YjhlMjYifQ=="/>
  </w:docVars>
  <w:rsids>
    <w:rsidRoot w:val="00C62028"/>
    <w:rsid w:val="00031776"/>
    <w:rsid w:val="00051EA2"/>
    <w:rsid w:val="00092F00"/>
    <w:rsid w:val="000B763D"/>
    <w:rsid w:val="000E1F65"/>
    <w:rsid w:val="000F69DE"/>
    <w:rsid w:val="000F74BE"/>
    <w:rsid w:val="00120FC7"/>
    <w:rsid w:val="001F2546"/>
    <w:rsid w:val="002037BD"/>
    <w:rsid w:val="002253C0"/>
    <w:rsid w:val="0023313B"/>
    <w:rsid w:val="00235251"/>
    <w:rsid w:val="00265675"/>
    <w:rsid w:val="002730BC"/>
    <w:rsid w:val="002B03E2"/>
    <w:rsid w:val="002C3F83"/>
    <w:rsid w:val="002D68C3"/>
    <w:rsid w:val="002D7D00"/>
    <w:rsid w:val="002E3478"/>
    <w:rsid w:val="002F1C5D"/>
    <w:rsid w:val="00336A81"/>
    <w:rsid w:val="003A69B7"/>
    <w:rsid w:val="003A759B"/>
    <w:rsid w:val="003B3199"/>
    <w:rsid w:val="003C7354"/>
    <w:rsid w:val="003D403F"/>
    <w:rsid w:val="003F1211"/>
    <w:rsid w:val="0041024C"/>
    <w:rsid w:val="004A6343"/>
    <w:rsid w:val="004A6E30"/>
    <w:rsid w:val="004C143B"/>
    <w:rsid w:val="004D3DB2"/>
    <w:rsid w:val="0050136D"/>
    <w:rsid w:val="00525CE6"/>
    <w:rsid w:val="005856E3"/>
    <w:rsid w:val="00593709"/>
    <w:rsid w:val="005A4153"/>
    <w:rsid w:val="005D1CBC"/>
    <w:rsid w:val="005E0917"/>
    <w:rsid w:val="00616C6C"/>
    <w:rsid w:val="00623362"/>
    <w:rsid w:val="006302CB"/>
    <w:rsid w:val="00632C55"/>
    <w:rsid w:val="006405E8"/>
    <w:rsid w:val="0065761A"/>
    <w:rsid w:val="006A7321"/>
    <w:rsid w:val="006B27B2"/>
    <w:rsid w:val="006B3E92"/>
    <w:rsid w:val="006E6E1E"/>
    <w:rsid w:val="00720E4A"/>
    <w:rsid w:val="0072794E"/>
    <w:rsid w:val="0073594C"/>
    <w:rsid w:val="00757212"/>
    <w:rsid w:val="00774AF0"/>
    <w:rsid w:val="00792540"/>
    <w:rsid w:val="00797FB5"/>
    <w:rsid w:val="007C696E"/>
    <w:rsid w:val="007E3B20"/>
    <w:rsid w:val="008137C4"/>
    <w:rsid w:val="0084778F"/>
    <w:rsid w:val="00853C7D"/>
    <w:rsid w:val="008C6C57"/>
    <w:rsid w:val="008D1E3E"/>
    <w:rsid w:val="008D452D"/>
    <w:rsid w:val="008D724A"/>
    <w:rsid w:val="008F3C6A"/>
    <w:rsid w:val="009120FC"/>
    <w:rsid w:val="00912655"/>
    <w:rsid w:val="00925BC7"/>
    <w:rsid w:val="009376EB"/>
    <w:rsid w:val="0094389F"/>
    <w:rsid w:val="00965608"/>
    <w:rsid w:val="00970730"/>
    <w:rsid w:val="00981064"/>
    <w:rsid w:val="00981ED4"/>
    <w:rsid w:val="00984CB8"/>
    <w:rsid w:val="00993D63"/>
    <w:rsid w:val="009A78A6"/>
    <w:rsid w:val="009B60C6"/>
    <w:rsid w:val="009C4EDD"/>
    <w:rsid w:val="009D3F65"/>
    <w:rsid w:val="009D7F76"/>
    <w:rsid w:val="00A15213"/>
    <w:rsid w:val="00A95C13"/>
    <w:rsid w:val="00AC516C"/>
    <w:rsid w:val="00AD5571"/>
    <w:rsid w:val="00B00060"/>
    <w:rsid w:val="00B01457"/>
    <w:rsid w:val="00B31515"/>
    <w:rsid w:val="00B4464F"/>
    <w:rsid w:val="00B73950"/>
    <w:rsid w:val="00BC1246"/>
    <w:rsid w:val="00BD0F02"/>
    <w:rsid w:val="00BD55BA"/>
    <w:rsid w:val="00BD7032"/>
    <w:rsid w:val="00BD7A41"/>
    <w:rsid w:val="00C01339"/>
    <w:rsid w:val="00C07199"/>
    <w:rsid w:val="00C305A9"/>
    <w:rsid w:val="00C30938"/>
    <w:rsid w:val="00C5481D"/>
    <w:rsid w:val="00C54F88"/>
    <w:rsid w:val="00C62028"/>
    <w:rsid w:val="00CA7BEE"/>
    <w:rsid w:val="00CC6196"/>
    <w:rsid w:val="00CD6CD5"/>
    <w:rsid w:val="00CF135C"/>
    <w:rsid w:val="00CF63AB"/>
    <w:rsid w:val="00CF7947"/>
    <w:rsid w:val="00D42F34"/>
    <w:rsid w:val="00D50B9B"/>
    <w:rsid w:val="00D83C3A"/>
    <w:rsid w:val="00DB54A4"/>
    <w:rsid w:val="00DE42F0"/>
    <w:rsid w:val="00DF5356"/>
    <w:rsid w:val="00E1501C"/>
    <w:rsid w:val="00E17645"/>
    <w:rsid w:val="00E34A10"/>
    <w:rsid w:val="00E4312B"/>
    <w:rsid w:val="00E6681A"/>
    <w:rsid w:val="00EE5E16"/>
    <w:rsid w:val="00F17C08"/>
    <w:rsid w:val="00F8403E"/>
    <w:rsid w:val="00F9237F"/>
    <w:rsid w:val="00F96C09"/>
    <w:rsid w:val="00FE1301"/>
    <w:rsid w:val="4ECC58FD"/>
    <w:rsid w:val="6ECE3A47"/>
    <w:rsid w:val="7A5E0E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11">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caption"/>
    <w:basedOn w:val="1"/>
    <w:next w:val="1"/>
    <w:unhideWhenUsed/>
    <w:qFormat/>
    <w:uiPriority w:val="35"/>
    <w:rPr>
      <w:rFonts w:eastAsia="黑体" w:asciiTheme="majorHAnsi" w:hAnsiTheme="majorHAnsi" w:cstheme="majorBidi"/>
      <w:sz w:val="20"/>
      <w:szCs w:val="20"/>
    </w:rPr>
  </w:style>
  <w:style w:type="paragraph" w:styleId="5">
    <w:name w:val="Date"/>
    <w:basedOn w:val="1"/>
    <w:next w:val="1"/>
    <w:link w:val="14"/>
    <w:semiHidden/>
    <w:unhideWhenUsed/>
    <w:uiPriority w:val="99"/>
    <w:pPr>
      <w:ind w:left="100" w:leftChars="2500"/>
    </w:pPr>
  </w:style>
  <w:style w:type="paragraph" w:styleId="6">
    <w:name w:val="footer"/>
    <w:basedOn w:val="1"/>
    <w:link w:val="19"/>
    <w:unhideWhenUsed/>
    <w:qFormat/>
    <w:uiPriority w:val="99"/>
    <w:pPr>
      <w:tabs>
        <w:tab w:val="center" w:pos="4153"/>
        <w:tab w:val="right" w:pos="8306"/>
      </w:tabs>
      <w:snapToGrid w:val="0"/>
      <w:jc w:val="left"/>
    </w:pPr>
    <w:rPr>
      <w:sz w:val="18"/>
      <w:szCs w:val="18"/>
    </w:rPr>
  </w:style>
  <w:style w:type="paragraph" w:styleId="7">
    <w:name w:val="header"/>
    <w:basedOn w:val="1"/>
    <w:link w:val="18"/>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Strong"/>
    <w:basedOn w:val="11"/>
    <w:qFormat/>
    <w:uiPriority w:val="22"/>
    <w:rPr>
      <w:b/>
      <w:bCs/>
    </w:rPr>
  </w:style>
  <w:style w:type="character" w:styleId="13">
    <w:name w:val="Hyperlink"/>
    <w:basedOn w:val="11"/>
    <w:unhideWhenUsed/>
    <w:qFormat/>
    <w:uiPriority w:val="99"/>
    <w:rPr>
      <w:color w:val="0563C1" w:themeColor="hyperlink"/>
      <w:u w:val="single"/>
      <w14:textFill>
        <w14:solidFill>
          <w14:schemeClr w14:val="hlink"/>
        </w14:solidFill>
      </w14:textFill>
    </w:rPr>
  </w:style>
  <w:style w:type="character" w:customStyle="1" w:styleId="14">
    <w:name w:val="日期 字符"/>
    <w:basedOn w:val="11"/>
    <w:link w:val="5"/>
    <w:semiHidden/>
    <w:uiPriority w:val="99"/>
  </w:style>
  <w:style w:type="character" w:customStyle="1" w:styleId="15">
    <w:name w:val="标题 1 字符"/>
    <w:basedOn w:val="11"/>
    <w:link w:val="2"/>
    <w:uiPriority w:val="9"/>
    <w:rPr>
      <w:b/>
      <w:bCs/>
      <w:kern w:val="44"/>
      <w:sz w:val="44"/>
      <w:szCs w:val="44"/>
    </w:rPr>
  </w:style>
  <w:style w:type="character" w:customStyle="1" w:styleId="16">
    <w:name w:val="标题 2 字符"/>
    <w:basedOn w:val="11"/>
    <w:link w:val="3"/>
    <w:qFormat/>
    <w:uiPriority w:val="9"/>
    <w:rPr>
      <w:rFonts w:asciiTheme="majorHAnsi" w:hAnsiTheme="majorHAnsi" w:eastAsiaTheme="majorEastAsia" w:cstheme="majorBidi"/>
      <w:b/>
      <w:bCs/>
      <w:sz w:val="32"/>
      <w:szCs w:val="32"/>
    </w:rPr>
  </w:style>
  <w:style w:type="paragraph" w:styleId="17">
    <w:name w:val="List Paragraph"/>
    <w:basedOn w:val="1"/>
    <w:qFormat/>
    <w:uiPriority w:val="34"/>
    <w:pPr>
      <w:ind w:firstLine="420" w:firstLineChars="200"/>
    </w:pPr>
  </w:style>
  <w:style w:type="character" w:customStyle="1" w:styleId="18">
    <w:name w:val="页眉 字符"/>
    <w:basedOn w:val="11"/>
    <w:link w:val="7"/>
    <w:qFormat/>
    <w:uiPriority w:val="99"/>
    <w:rPr>
      <w:sz w:val="18"/>
      <w:szCs w:val="18"/>
    </w:rPr>
  </w:style>
  <w:style w:type="character" w:customStyle="1" w:styleId="19">
    <w:name w:val="页脚 字符"/>
    <w:basedOn w:val="11"/>
    <w:link w:val="6"/>
    <w:uiPriority w:val="99"/>
    <w:rPr>
      <w:sz w:val="18"/>
      <w:szCs w:val="18"/>
    </w:rPr>
  </w:style>
  <w:style w:type="paragraph" w:customStyle="1" w:styleId="20">
    <w:name w:val="Normal_3"/>
    <w:qFormat/>
    <w:uiPriority w:val="0"/>
    <w:pPr>
      <w:widowControl w:val="0"/>
      <w:spacing w:line="336" w:lineRule="auto"/>
      <w:jc w:val="both"/>
    </w:pPr>
    <w:rPr>
      <w:rFonts w:ascii="Times New Roman" w:hAnsi="Times New Roman" w:eastAsia="宋体" w:cs="Times New Roman"/>
      <w:kern w:val="2"/>
      <w:sz w:val="24"/>
      <w:szCs w:val="22"/>
      <w:lang w:val="en-US" w:eastAsia="zh-CN" w:bidi="ar-SA"/>
    </w:rPr>
  </w:style>
  <w:style w:type="character" w:customStyle="1" w:styleId="21">
    <w:name w:val="Unresolved Mention"/>
    <w:basedOn w:val="11"/>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2" Type="http://schemas.openxmlformats.org/officeDocument/2006/relationships/fontTable" Target="fontTable.xml"/><Relationship Id="rId21" Type="http://schemas.openxmlformats.org/officeDocument/2006/relationships/customXml" Target="../customXml/item1.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2376-7FF9-49DF-A1F9-5E2102D1D59C}">
  <ds:schemaRefs/>
</ds:datastoreItem>
</file>

<file path=docProps/app.xml><?xml version="1.0" encoding="utf-8"?>
<Properties xmlns="http://schemas.openxmlformats.org/officeDocument/2006/extended-properties" xmlns:vt="http://schemas.openxmlformats.org/officeDocument/2006/docPropsVTypes">
  <Template>Normal.dotm</Template>
  <Pages>11</Pages>
  <Words>5902</Words>
  <Characters>6513</Characters>
  <Lines>189</Lines>
  <Paragraphs>185</Paragraphs>
  <TotalTime>0</TotalTime>
  <ScaleCrop>false</ScaleCrop>
  <LinksUpToDate>false</LinksUpToDate>
  <CharactersWithSpaces>6603</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2020-07-17T02:54:00Z</dcterms:created>
  <dc:creator>sun yunlei</dc:creator>
  <cp:lastModifiedBy>wubba lubba dub dub</cp:lastModifiedBy>
  <cp:lastPrinted>2024-05-10T11:51:00Z</cp:lastPrinted>
  <dcterms:modified xsi:type="dcterms:W3CDTF">2024-06-15T02:28:22Z</dcterms:modified>
  <cp:revision>69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EC6E1D379F6A4B23870AFED706EBB9CE_12</vt:lpwstr>
  </property>
</Properties>
</file>