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Kravspecifikation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Webbsidans: Bröllop fotografi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Beställare: Xiaorui Wang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Syfte: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Skapa en webbsida / landing page för att erbjuder ett professionellt bröllopsfoto för sina kunder.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Använd en blandning av HTML, CSS och Javascript, valfritt Bootstrap, Sass, PHP, node.js och någon typ av databas kan också inkluderas för att slutföra projektet.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Funktionella och icke-funktionella krav: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1. Det måste finnas en logotyp, namn på webbplatsen och en kort beskrivning av vad företaget gör.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2. Responsiv.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3. Det är en enda sida med en prenumerationsknapp.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4. Visa minst ett exempel bröllopsfoto eller använd en karusell för att visa flera exempelfotoer.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5. Det ska finnas en "coming soon..." stycke på sidan.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6. Användare prenumererar på webbplatsen via e-postadress.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7. Eventuellt bör det finnas en databas som håller hela abonnentens e-postadress så att ett nyhetsbrev kan skickas varje vecka fram till öppningsdagen.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8. Inga riktigt krav för färg och typsnitt så länge det passar bra, tydligt och lätt att följa.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