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F062D" w14:textId="77777777" w:rsidR="002A7049" w:rsidRDefault="00057EF0" w:rsidP="00125A46">
      <w:pPr>
        <w:pStyle w:val="a3"/>
      </w:pPr>
      <w:r>
        <w:rPr>
          <w:rFonts w:hint="eastAsia"/>
        </w:rPr>
        <w:t>英語リスニングスクリプト</w:t>
      </w:r>
      <w:r w:rsidR="00125A46">
        <w:rPr>
          <w:rFonts w:hint="eastAsia"/>
        </w:rPr>
        <w:t>：テキスト化のための仕様</w:t>
      </w:r>
    </w:p>
    <w:p w14:paraId="315CEFD9" w14:textId="36CA51DF" w:rsidR="00125A46" w:rsidRDefault="00057EF0" w:rsidP="00057EF0">
      <w:pPr>
        <w:jc w:val="center"/>
      </w:pPr>
      <w:r>
        <w:rPr>
          <w:rFonts w:hint="eastAsia"/>
        </w:rPr>
        <w:t>201</w:t>
      </w:r>
      <w:r>
        <w:t>5</w:t>
      </w:r>
      <w:r w:rsidR="00E90927">
        <w:rPr>
          <w:rFonts w:hint="eastAsia"/>
        </w:rPr>
        <w:t>/1</w:t>
      </w:r>
      <w:r w:rsidR="00E90927">
        <w:t>2</w:t>
      </w:r>
      <w:r w:rsidR="00E90927">
        <w:rPr>
          <w:rFonts w:hint="eastAsia"/>
        </w:rPr>
        <w:t>/10</w:t>
      </w:r>
    </w:p>
    <w:p w14:paraId="556A2947" w14:textId="77777777" w:rsidR="00243B2F" w:rsidRDefault="00243B2F" w:rsidP="00243B2F"/>
    <w:p w14:paraId="64BE73A4" w14:textId="77777777" w:rsidR="00243B2F" w:rsidRPr="00243B2F" w:rsidRDefault="00243B2F" w:rsidP="00F71B9A">
      <w:pPr>
        <w:pStyle w:val="1"/>
        <w:numPr>
          <w:ilvl w:val="0"/>
          <w:numId w:val="7"/>
        </w:numPr>
      </w:pPr>
      <w:r>
        <w:rPr>
          <w:rFonts w:hint="eastAsia"/>
        </w:rPr>
        <w:t>ファイル名</w:t>
      </w:r>
    </w:p>
    <w:p w14:paraId="7967352A" w14:textId="4E4EDADE" w:rsidR="000C5FD0" w:rsidRPr="000C5FD0" w:rsidRDefault="00243B2F" w:rsidP="000C5FD0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テキスト化した</w:t>
      </w:r>
      <w:r w:rsidR="00487344">
        <w:rPr>
          <w:rFonts w:ascii="Arial" w:hAnsi="Arial" w:cs="Arial" w:hint="eastAsia"/>
          <w:color w:val="222222"/>
          <w:shd w:val="clear" w:color="auto" w:fill="FFFFFF"/>
        </w:rPr>
        <w:t>ファイル名は</w:t>
      </w:r>
      <w:r>
        <w:rPr>
          <w:rFonts w:ascii="Arial" w:hAnsi="Arial" w:cs="Arial" w:hint="eastAsia"/>
          <w:color w:val="222222"/>
          <w:shd w:val="clear" w:color="auto" w:fill="FFFFFF"/>
        </w:rPr>
        <w:t>、元の</w:t>
      </w:r>
      <w:r w:rsidR="00145AD9">
        <w:rPr>
          <w:rFonts w:ascii="Arial" w:hAnsi="Arial" w:cs="Arial" w:hint="eastAsia"/>
          <w:color w:val="222222"/>
          <w:shd w:val="clear" w:color="auto" w:fill="FFFFFF"/>
        </w:rPr>
        <w:t>スクリプト</w:t>
      </w:r>
      <w:r>
        <w:rPr>
          <w:rFonts w:ascii="Arial" w:hAnsi="Arial" w:cs="Arial" w:hint="eastAsia"/>
          <w:color w:val="222222"/>
          <w:shd w:val="clear" w:color="auto" w:fill="FFFFFF"/>
        </w:rPr>
        <w:t>PDF</w:t>
      </w:r>
      <w:r>
        <w:rPr>
          <w:rFonts w:ascii="Arial" w:hAnsi="Arial" w:cs="Arial" w:hint="eastAsia"/>
          <w:color w:val="222222"/>
          <w:shd w:val="clear" w:color="auto" w:fill="FFFFFF"/>
        </w:rPr>
        <w:t>の名前と同じにする。名づけ規則は次の通り。</w:t>
      </w:r>
    </w:p>
    <w:p w14:paraId="076F7D41" w14:textId="77777777" w:rsidR="00243B2F" w:rsidRPr="00126C13" w:rsidRDefault="00057EF0" w:rsidP="00243B2F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{</w:t>
      </w:r>
      <w:r>
        <w:rPr>
          <w:rFonts w:ascii="Arial" w:hAnsi="Arial" w:cs="Arial" w:hint="eastAsia"/>
          <w:color w:val="222222"/>
          <w:shd w:val="clear" w:color="auto" w:fill="FFFFFF"/>
        </w:rPr>
        <w:t>試験名</w:t>
      </w:r>
      <w:r>
        <w:rPr>
          <w:rFonts w:ascii="Arial" w:hAnsi="Arial" w:cs="Arial"/>
          <w:color w:val="222222"/>
          <w:shd w:val="clear" w:color="auto" w:fill="FFFFFF"/>
        </w:rPr>
        <w:t>}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-{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年度（西暦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4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ケタ）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}--{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本試験と追試験の区別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}-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｛科</w:t>
      </w:r>
      <w:r w:rsidR="00243B2F" w:rsidRPr="00126C13">
        <w:rPr>
          <w:rFonts w:ascii="Arial" w:hAnsi="Arial" w:cs="Arial" w:hint="eastAsia"/>
          <w:color w:val="222222"/>
          <w:shd w:val="clear" w:color="auto" w:fill="FFFFFF"/>
        </w:rPr>
        <w:t>目名｝</w:t>
      </w:r>
      <w:r w:rsidR="00243B2F" w:rsidRPr="00126C13">
        <w:rPr>
          <w:rFonts w:ascii="Arial" w:hAnsi="Arial" w:cs="Arial" w:hint="eastAsia"/>
          <w:color w:val="222222"/>
          <w:shd w:val="clear" w:color="auto" w:fill="FFFFFF"/>
        </w:rPr>
        <w:t>.txt</w:t>
      </w:r>
    </w:p>
    <w:p w14:paraId="5B24D6CA" w14:textId="77777777" w:rsidR="00243B2F" w:rsidRDefault="00243B2F" w:rsidP="00243B2F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ハイフンはすべて半角。年度と本試験・追試験別を区切るハイフンは二本（</w:t>
      </w:r>
      <w:r>
        <w:rPr>
          <w:rFonts w:ascii="Arial" w:hAnsi="Arial" w:cs="Arial" w:hint="eastAsia"/>
          <w:color w:val="222222"/>
          <w:shd w:val="clear" w:color="auto" w:fill="FFFFFF"/>
        </w:rPr>
        <w:t>--</w:t>
      </w:r>
      <w:r>
        <w:rPr>
          <w:rFonts w:ascii="Arial" w:hAnsi="Arial" w:cs="Arial" w:hint="eastAsia"/>
          <w:color w:val="222222"/>
          <w:shd w:val="clear" w:color="auto" w:fill="FFFFFF"/>
        </w:rPr>
        <w:t>）とする。</w:t>
      </w:r>
    </w:p>
    <w:p w14:paraId="2F50FBB8" w14:textId="77777777" w:rsidR="00243B2F" w:rsidRDefault="00243B2F" w:rsidP="00243B2F">
      <w:pPr>
        <w:rPr>
          <w:rFonts w:ascii="Arial" w:hAnsi="Arial" w:cs="Arial"/>
          <w:color w:val="222222"/>
          <w:shd w:val="clear" w:color="auto" w:fill="FFFFFF"/>
        </w:rPr>
      </w:pPr>
    </w:p>
    <w:p w14:paraId="50D590BE" w14:textId="77777777" w:rsidR="00243B2F" w:rsidRPr="00243B2F" w:rsidRDefault="00243B2F" w:rsidP="00F71B9A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文字のテキスト化</w:t>
      </w:r>
    </w:p>
    <w:p w14:paraId="2C1EAD21" w14:textId="77777777" w:rsidR="007F0BB3" w:rsidRDefault="00125A46" w:rsidP="007F0BB3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/>
          <w:color w:val="222222"/>
          <w:shd w:val="clear" w:color="auto" w:fill="FFFFFF"/>
        </w:rPr>
        <w:t>文字コードは</w:t>
      </w:r>
      <w:r w:rsidRPr="004363A2">
        <w:rPr>
          <w:rFonts w:ascii="Arial" w:hAnsi="Arial" w:cs="Arial"/>
          <w:color w:val="222222"/>
          <w:shd w:val="clear" w:color="auto" w:fill="FFFFFF"/>
        </w:rPr>
        <w:t>UTF-8</w:t>
      </w:r>
      <w:r w:rsidRPr="004363A2">
        <w:rPr>
          <w:rFonts w:ascii="Arial" w:hAnsi="Arial" w:cs="Arial"/>
          <w:color w:val="222222"/>
          <w:shd w:val="clear" w:color="auto" w:fill="FFFFFF"/>
        </w:rPr>
        <w:t>で</w:t>
      </w:r>
      <w:r w:rsidR="00355185" w:rsidRPr="004363A2">
        <w:rPr>
          <w:rFonts w:ascii="Arial" w:hAnsi="Arial" w:cs="Arial" w:hint="eastAsia"/>
          <w:color w:val="222222"/>
          <w:shd w:val="clear" w:color="auto" w:fill="FFFFFF"/>
        </w:rPr>
        <w:t>統一する。</w:t>
      </w:r>
    </w:p>
    <w:p w14:paraId="2FE4983E" w14:textId="77777777" w:rsidR="004363A2" w:rsidRPr="00126C13" w:rsidRDefault="001D3545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26C13">
        <w:rPr>
          <w:rFonts w:ascii="Arial" w:hAnsi="Arial" w:cs="Arial" w:hint="eastAsia"/>
          <w:color w:val="222222"/>
          <w:u w:val="single"/>
          <w:shd w:val="clear" w:color="auto" w:fill="FFFFFF"/>
        </w:rPr>
        <w:t>ファイル中の</w:t>
      </w:r>
      <w:r w:rsidR="004363A2" w:rsidRPr="00126C13">
        <w:rPr>
          <w:rFonts w:ascii="Arial" w:hAnsi="Arial" w:cs="Arial" w:hint="eastAsia"/>
          <w:color w:val="222222"/>
          <w:u w:val="single"/>
          <w:shd w:val="clear" w:color="auto" w:fill="FFFFFF"/>
        </w:rPr>
        <w:t>数字、アルファベットは</w:t>
      </w:r>
      <w:r w:rsidR="00003370" w:rsidRPr="00126C13">
        <w:rPr>
          <w:rFonts w:ascii="Arial" w:hAnsi="Arial" w:cs="Arial" w:hint="eastAsia"/>
          <w:color w:val="222222"/>
          <w:u w:val="single"/>
          <w:shd w:val="clear" w:color="auto" w:fill="FFFFFF"/>
        </w:rPr>
        <w:t>すべて</w:t>
      </w:r>
      <w:r w:rsidR="004363A2" w:rsidRPr="00126C13">
        <w:rPr>
          <w:rFonts w:ascii="Arial" w:hAnsi="Arial" w:cs="Arial" w:hint="eastAsia"/>
          <w:color w:val="222222"/>
          <w:u w:val="single"/>
          <w:shd w:val="clear" w:color="auto" w:fill="FFFFFF"/>
        </w:rPr>
        <w:t>半角とする</w:t>
      </w:r>
      <w:r w:rsidR="00057EF0">
        <w:rPr>
          <w:rFonts w:ascii="Arial" w:hAnsi="Arial" w:cs="Arial" w:hint="eastAsia"/>
          <w:color w:val="222222"/>
          <w:shd w:val="clear" w:color="auto" w:fill="FFFFFF"/>
        </w:rPr>
        <w:t>。丸付き数字（①など）も、半角数字（丸なし）とする。</w:t>
      </w:r>
    </w:p>
    <w:p w14:paraId="6FB14069" w14:textId="77777777" w:rsidR="00057EF0" w:rsidRDefault="004363A2" w:rsidP="00057EF0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t>句読点は、</w:t>
      </w:r>
      <w:r w:rsidR="00057EF0">
        <w:rPr>
          <w:rFonts w:ascii="Arial" w:hAnsi="Arial" w:cs="Arial" w:hint="eastAsia"/>
          <w:color w:val="222222"/>
          <w:shd w:val="clear" w:color="auto" w:fill="FFFFFF"/>
        </w:rPr>
        <w:t>日本語部分は</w:t>
      </w:r>
      <w:r w:rsidRPr="004363A2">
        <w:rPr>
          <w:rFonts w:ascii="Arial" w:hAnsi="Arial" w:cs="Arial" w:hint="eastAsia"/>
          <w:color w:val="222222"/>
          <w:shd w:val="clear" w:color="auto" w:fill="FFFFFF"/>
        </w:rPr>
        <w:t>「，」（全角カンマ）と「。」を使用する。</w:t>
      </w:r>
      <w:r w:rsidR="00057EF0" w:rsidRPr="00F71B9A">
        <w:rPr>
          <w:rFonts w:ascii="Arial" w:hAnsi="Arial" w:cs="Arial" w:hint="eastAsia"/>
          <w:color w:val="222222"/>
          <w:u w:val="single"/>
          <w:shd w:val="clear" w:color="auto" w:fill="FFFFFF"/>
        </w:rPr>
        <w:t>英語部分は「</w:t>
      </w:r>
      <w:r w:rsidR="00057EF0" w:rsidRPr="00F71B9A">
        <w:rPr>
          <w:rFonts w:ascii="Arial" w:hAnsi="Arial" w:cs="Arial"/>
          <w:color w:val="222222"/>
          <w:u w:val="single"/>
          <w:shd w:val="clear" w:color="auto" w:fill="FFFFFF"/>
        </w:rPr>
        <w:t>,</w:t>
      </w:r>
      <w:r w:rsidR="00057EF0" w:rsidRPr="00F71B9A">
        <w:rPr>
          <w:rFonts w:ascii="Arial" w:hAnsi="Arial" w:cs="Arial" w:hint="eastAsia"/>
          <w:color w:val="222222"/>
          <w:u w:val="single"/>
          <w:shd w:val="clear" w:color="auto" w:fill="FFFFFF"/>
        </w:rPr>
        <w:t>」（半角カンマ）と「</w:t>
      </w:r>
      <w:r w:rsidR="00057EF0" w:rsidRPr="00F71B9A">
        <w:rPr>
          <w:rFonts w:ascii="Arial" w:hAnsi="Arial" w:cs="Arial"/>
          <w:color w:val="222222"/>
          <w:u w:val="single"/>
          <w:shd w:val="clear" w:color="auto" w:fill="FFFFFF"/>
        </w:rPr>
        <w:t>.</w:t>
      </w:r>
      <w:r w:rsidR="00057EF0" w:rsidRPr="00F71B9A">
        <w:rPr>
          <w:rFonts w:ascii="Arial" w:hAnsi="Arial" w:cs="Arial" w:hint="eastAsia"/>
          <w:color w:val="222222"/>
          <w:u w:val="single"/>
          <w:shd w:val="clear" w:color="auto" w:fill="FFFFFF"/>
        </w:rPr>
        <w:t>」（半角ピリオド）を使用する。</w:t>
      </w:r>
    </w:p>
    <w:p w14:paraId="7E00FDB1" w14:textId="77777777" w:rsidR="00057EF0" w:rsidRPr="00057EF0" w:rsidRDefault="00057EF0" w:rsidP="00057EF0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その他、</w:t>
      </w:r>
      <w:r w:rsidRPr="00057EF0">
        <w:rPr>
          <w:rFonts w:ascii="Arial" w:hAnsi="Arial" w:cs="Arial" w:hint="eastAsia"/>
          <w:color w:val="222222"/>
          <w:u w:val="single"/>
          <w:shd w:val="clear" w:color="auto" w:fill="FFFFFF"/>
        </w:rPr>
        <w:t>英語部分の記号はすべて半角とする</w:t>
      </w:r>
      <w:r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681CB81C" w14:textId="77E26934" w:rsidR="00E90927" w:rsidRDefault="004363A2" w:rsidP="00E90927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t>英語問題中の英文は、</w:t>
      </w:r>
      <w:r w:rsidR="00E90927">
        <w:rPr>
          <w:rFonts w:ascii="Arial" w:hAnsi="Arial" w:cs="Arial" w:hint="eastAsia"/>
          <w:color w:val="222222"/>
          <w:u w:val="single"/>
          <w:shd w:val="clear" w:color="auto" w:fill="FFFFFF"/>
        </w:rPr>
        <w:t>カンマ、</w:t>
      </w:r>
      <w:r w:rsidRPr="00F71B9A">
        <w:rPr>
          <w:rFonts w:ascii="Arial" w:hAnsi="Arial" w:cs="Arial" w:hint="eastAsia"/>
          <w:color w:val="222222"/>
          <w:u w:val="single"/>
          <w:shd w:val="clear" w:color="auto" w:fill="FFFFFF"/>
        </w:rPr>
        <w:t>ピリオド</w:t>
      </w:r>
      <w:r w:rsidR="00E90927">
        <w:rPr>
          <w:rFonts w:ascii="Arial" w:hAnsi="Arial" w:cs="Arial" w:hint="eastAsia"/>
          <w:color w:val="222222"/>
          <w:u w:val="single"/>
          <w:shd w:val="clear" w:color="auto" w:fill="FFFFFF"/>
        </w:rPr>
        <w:t>、コロン、セミコロン、ダブルクオーデーション</w:t>
      </w:r>
      <w:r w:rsidRPr="00F71B9A">
        <w:rPr>
          <w:rFonts w:ascii="Arial" w:hAnsi="Arial" w:cs="Arial" w:hint="eastAsia"/>
          <w:color w:val="222222"/>
          <w:u w:val="single"/>
          <w:shd w:val="clear" w:color="auto" w:fill="FFFFFF"/>
        </w:rPr>
        <w:t>の後は半角スペース</w:t>
      </w:r>
      <w:r w:rsidRPr="00F71B9A">
        <w:rPr>
          <w:rFonts w:ascii="Arial" w:hAnsi="Arial" w:cs="Arial" w:hint="eastAsia"/>
          <w:color w:val="222222"/>
          <w:u w:val="single"/>
          <w:shd w:val="clear" w:color="auto" w:fill="FFFFFF"/>
        </w:rPr>
        <w:t>1</w:t>
      </w:r>
      <w:r w:rsidRPr="00F71B9A">
        <w:rPr>
          <w:rFonts w:ascii="Arial" w:hAnsi="Arial" w:cs="Arial" w:hint="eastAsia"/>
          <w:color w:val="222222"/>
          <w:u w:val="single"/>
          <w:shd w:val="clear" w:color="auto" w:fill="FFFFFF"/>
        </w:rPr>
        <w:t>つ分を</w:t>
      </w:r>
      <w:r w:rsidR="00F71B9A">
        <w:rPr>
          <w:rFonts w:ascii="Arial" w:hAnsi="Arial" w:cs="Arial" w:hint="eastAsia"/>
          <w:color w:val="222222"/>
          <w:u w:val="single"/>
          <w:shd w:val="clear" w:color="auto" w:fill="FFFFFF"/>
        </w:rPr>
        <w:t>空ける</w:t>
      </w:r>
      <w:r w:rsidRPr="004363A2"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1BBF3185" w14:textId="77777777" w:rsidR="00E90927" w:rsidRPr="00E90927" w:rsidRDefault="00E90927" w:rsidP="00E90927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E90927">
        <w:rPr>
          <w:shd w:val="clear" w:color="auto" w:fill="FFFFFF"/>
        </w:rPr>
        <w:t>省略を表すアポストロフィの後の半角スペースは</w:t>
      </w:r>
      <w:r>
        <w:rPr>
          <w:rFonts w:hint="eastAsia"/>
          <w:shd w:val="clear" w:color="auto" w:fill="FFFFFF"/>
        </w:rPr>
        <w:t>不要。</w:t>
      </w:r>
    </w:p>
    <w:p w14:paraId="03B5E49D" w14:textId="7D83A16D" w:rsidR="00E90927" w:rsidRPr="00E90927" w:rsidRDefault="00E90927" w:rsidP="00E90927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E90927">
        <w:rPr>
          <w:shd w:val="clear" w:color="auto" w:fill="FFFFFF"/>
        </w:rPr>
        <w:t>カンマあるいはピリオドの後にダブルクォーテーションが続く場合は、「</w:t>
      </w:r>
      <w:r w:rsidRPr="00E90927">
        <w:rPr>
          <w:rFonts w:ascii="Arial" w:hAnsi="Arial" w:cs="Times New Roman"/>
          <w:shd w:val="clear" w:color="auto" w:fill="FFFFFF"/>
        </w:rPr>
        <w:t xml:space="preserve">"seniors," </w:t>
      </w:r>
      <w:r w:rsidRPr="00E90927">
        <w:rPr>
          <w:shd w:val="clear" w:color="auto" w:fill="FFFFFF"/>
        </w:rPr>
        <w:t>」「</w:t>
      </w:r>
      <w:r w:rsidRPr="00E90927">
        <w:rPr>
          <w:rFonts w:ascii="Arial" w:hAnsi="Arial" w:cs="Times New Roman"/>
          <w:shd w:val="clear" w:color="auto" w:fill="FFFFFF"/>
        </w:rPr>
        <w:t>"yes."</w:t>
      </w:r>
      <w:r w:rsidRPr="00E90927">
        <w:rPr>
          <w:shd w:val="clear" w:color="auto" w:fill="FFFFFF"/>
        </w:rPr>
        <w:t>」のように、カンマ（あるいはピリオド）の後は半角スペースなし、ダブルクォーテーションの後に半角スペースあり</w:t>
      </w:r>
      <w:r>
        <w:rPr>
          <w:rFonts w:hint="eastAsia"/>
          <w:shd w:val="clear" w:color="auto" w:fill="FFFFFF"/>
        </w:rPr>
        <w:t>とする</w:t>
      </w:r>
      <w:r w:rsidRPr="00E90927">
        <w:rPr>
          <w:shd w:val="clear" w:color="auto" w:fill="FFFFFF"/>
        </w:rPr>
        <w:t>。</w:t>
      </w:r>
    </w:p>
    <w:p w14:paraId="4345B5BB" w14:textId="77777777" w:rsidR="00EB09C3" w:rsidRPr="00057EF0" w:rsidRDefault="00EB09C3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057EF0">
        <w:rPr>
          <w:rFonts w:ascii="Arial" w:hAnsi="Arial" w:cs="Arial" w:hint="eastAsia"/>
          <w:color w:val="222222"/>
          <w:shd w:val="clear" w:color="auto" w:fill="FFFFFF"/>
        </w:rPr>
        <w:t>丸カッコ</w:t>
      </w:r>
      <w:r w:rsidR="007F7386" w:rsidRPr="00057EF0">
        <w:rPr>
          <w:rFonts w:ascii="Arial" w:hAnsi="Arial" w:cs="Arial" w:hint="eastAsia"/>
          <w:color w:val="222222"/>
          <w:shd w:val="clear" w:color="auto" w:fill="FFFFFF"/>
        </w:rPr>
        <w:t>の全角・半角</w:t>
      </w:r>
      <w:r w:rsidRPr="00057EF0">
        <w:rPr>
          <w:rFonts w:ascii="Arial" w:hAnsi="Arial" w:cs="Arial" w:hint="eastAsia"/>
          <w:color w:val="222222"/>
          <w:shd w:val="clear" w:color="auto" w:fill="FFFFFF"/>
        </w:rPr>
        <w:t>については以下の通り</w:t>
      </w:r>
      <w:r w:rsidR="007F7386" w:rsidRPr="00057EF0">
        <w:rPr>
          <w:rFonts w:ascii="Arial" w:hAnsi="Arial" w:cs="Arial" w:hint="eastAsia"/>
          <w:color w:val="222222"/>
          <w:shd w:val="clear" w:color="auto" w:fill="FFFFFF"/>
        </w:rPr>
        <w:t>と</w:t>
      </w:r>
      <w:r w:rsidRPr="00057EF0">
        <w:rPr>
          <w:rFonts w:ascii="Arial" w:hAnsi="Arial" w:cs="Arial" w:hint="eastAsia"/>
          <w:color w:val="222222"/>
          <w:shd w:val="clear" w:color="auto" w:fill="FFFFFF"/>
        </w:rPr>
        <w:t>する。</w:t>
      </w:r>
    </w:p>
    <w:p w14:paraId="64599EBF" w14:textId="77777777" w:rsidR="004363A2" w:rsidRDefault="00EB09C3" w:rsidP="00057EF0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057EF0">
        <w:rPr>
          <w:rFonts w:ascii="Arial" w:hAnsi="Arial" w:cs="Arial" w:hint="eastAsia"/>
          <w:color w:val="222222"/>
          <w:shd w:val="clear" w:color="auto" w:fill="FFFFFF"/>
        </w:rPr>
        <w:t>文章の中のカッコ書き（番号・記号以外）は、日本語の文章中なら全角、英語の文章中なら半角で統一。</w:t>
      </w:r>
    </w:p>
    <w:p w14:paraId="123BB5B3" w14:textId="77777777" w:rsidR="00145AD9" w:rsidRDefault="00145AD9" w:rsidP="00145AD9">
      <w:pPr>
        <w:pStyle w:val="a7"/>
        <w:ind w:leftChars="0"/>
        <w:rPr>
          <w:rFonts w:ascii="Arial" w:hAnsi="Arial" w:cs="Arial"/>
          <w:color w:val="222222"/>
          <w:shd w:val="clear" w:color="auto" w:fill="FFFFFF"/>
        </w:rPr>
      </w:pPr>
    </w:p>
    <w:p w14:paraId="3017D205" w14:textId="77777777" w:rsidR="00145AD9" w:rsidRDefault="00145AD9" w:rsidP="00145AD9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テキスト化対象外の部分：以下の部分は不要。</w:t>
      </w:r>
    </w:p>
    <w:p w14:paraId="1CE0D3EC" w14:textId="77777777" w:rsidR="00145AD9" w:rsidRPr="00CB7E30" w:rsidRDefault="00145AD9" w:rsidP="00145AD9">
      <w:pPr>
        <w:pStyle w:val="a7"/>
        <w:numPr>
          <w:ilvl w:val="0"/>
          <w:numId w:val="1"/>
        </w:numPr>
        <w:ind w:leftChars="0"/>
      </w:pPr>
      <w:r>
        <w:rPr>
          <w:rFonts w:ascii="Arial" w:hAnsi="Arial" w:cs="Arial" w:hint="eastAsia"/>
          <w:color w:val="222222"/>
          <w:shd w:val="clear" w:color="auto" w:fill="FFFFFF"/>
        </w:rPr>
        <w:t>音声として流れない部分（ファイルの表題、見出し、ページ番号、その他音声として流れない説明部分）</w:t>
      </w:r>
    </w:p>
    <w:p w14:paraId="46A12BBD" w14:textId="77777777" w:rsidR="00145AD9" w:rsidRDefault="00145AD9" w:rsidP="00145AD9">
      <w:pPr>
        <w:pStyle w:val="a7"/>
        <w:ind w:leftChars="0"/>
        <w:rPr>
          <w:rFonts w:ascii="Arial" w:hAnsi="Arial" w:cs="Arial"/>
          <w:color w:val="222222"/>
          <w:shd w:val="clear" w:color="auto" w:fill="FFFFFF"/>
        </w:rPr>
      </w:pPr>
    </w:p>
    <w:p w14:paraId="32055933" w14:textId="15FE9578" w:rsidR="00145AD9" w:rsidRPr="00104FD8" w:rsidRDefault="00145AD9" w:rsidP="00145AD9">
      <w:pPr>
        <w:pStyle w:val="1"/>
        <w:numPr>
          <w:ilvl w:val="0"/>
          <w:numId w:val="7"/>
        </w:numPr>
        <w:rPr>
          <w:color w:val="C0504D" w:themeColor="accent2"/>
          <w:shd w:val="clear" w:color="auto" w:fill="FFFFFF"/>
        </w:rPr>
      </w:pPr>
      <w:r w:rsidRPr="00104FD8">
        <w:rPr>
          <w:rFonts w:hint="eastAsia"/>
          <w:color w:val="C0504D" w:themeColor="accent2"/>
          <w:shd w:val="clear" w:color="auto" w:fill="FFFFFF"/>
        </w:rPr>
        <w:t>音声による確認→追加と書き換え</w:t>
      </w:r>
    </w:p>
    <w:p w14:paraId="6950736B" w14:textId="5233CC87" w:rsidR="00145AD9" w:rsidRDefault="00145AD9" w:rsidP="00C4642B">
      <w:pPr>
        <w:pStyle w:val="a7"/>
        <w:numPr>
          <w:ilvl w:val="0"/>
          <w:numId w:val="8"/>
        </w:numPr>
        <w:ind w:leftChars="0"/>
        <w:rPr>
          <w:rFonts w:ascii="Arial" w:hAnsi="Arial" w:cs="Arial" w:hint="eastAsia"/>
          <w:color w:val="C0504D" w:themeColor="accent2"/>
          <w:shd w:val="clear" w:color="auto" w:fill="FFFFFF"/>
        </w:rPr>
      </w:pP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>実際の音声を確認し、スクリプトにない音声を追加する。</w:t>
      </w:r>
      <w:r w:rsidR="00C4642B">
        <w:rPr>
          <w:rFonts w:ascii="Arial" w:hAnsi="Arial" w:cs="Arial" w:hint="eastAsia"/>
          <w:color w:val="C0504D" w:themeColor="accent2"/>
          <w:shd w:val="clear" w:color="auto" w:fill="FFFFFF"/>
        </w:rPr>
        <w:t>ただし、</w:t>
      </w:r>
      <w:r w:rsidRPr="00C4642B">
        <w:rPr>
          <w:rFonts w:ascii="Arial" w:hAnsi="Arial" w:cs="Arial"/>
          <w:color w:val="C0504D" w:themeColor="accent2"/>
          <w:shd w:val="clear" w:color="auto" w:fill="FFFFFF"/>
        </w:rPr>
        <w:t>“Listen again”</w:t>
      </w:r>
      <w:r w:rsidRPr="00C4642B">
        <w:rPr>
          <w:rFonts w:ascii="Arial" w:hAnsi="Arial" w:cs="Arial" w:hint="eastAsia"/>
          <w:color w:val="C0504D" w:themeColor="accent2"/>
          <w:shd w:val="clear" w:color="auto" w:fill="FFFFFF"/>
        </w:rPr>
        <w:t>の後に</w:t>
      </w:r>
      <w:r w:rsidR="00C4642B">
        <w:rPr>
          <w:rFonts w:ascii="Arial" w:hAnsi="Arial" w:cs="Arial" w:hint="eastAsia"/>
          <w:color w:val="C0504D" w:themeColor="accent2"/>
          <w:shd w:val="clear" w:color="auto" w:fill="FFFFFF"/>
        </w:rPr>
        <w:t>繰り返して読まれる問題は追加不要。</w:t>
      </w:r>
    </w:p>
    <w:p w14:paraId="6857141B" w14:textId="7250EEA3" w:rsidR="00145AD9" w:rsidRPr="00C4642B" w:rsidRDefault="00145AD9" w:rsidP="00C4642B">
      <w:pPr>
        <w:pStyle w:val="a7"/>
        <w:numPr>
          <w:ilvl w:val="0"/>
          <w:numId w:val="8"/>
        </w:numPr>
        <w:ind w:leftChars="0"/>
        <w:rPr>
          <w:rFonts w:ascii="Arial" w:hAnsi="Arial" w:cs="Arial"/>
          <w:color w:val="C0504D" w:themeColor="accent2"/>
          <w:shd w:val="clear" w:color="auto" w:fill="FFFFFF"/>
        </w:rPr>
      </w:pPr>
      <w:bookmarkStart w:id="0" w:name="_GoBack"/>
      <w:bookmarkEnd w:id="0"/>
      <w:r w:rsidRPr="00C4642B">
        <w:rPr>
          <w:rFonts w:ascii="Arial" w:hAnsi="Arial" w:cs="Arial" w:hint="eastAsia"/>
          <w:color w:val="C0504D" w:themeColor="accent2"/>
          <w:shd w:val="clear" w:color="auto" w:fill="FFFFFF"/>
        </w:rPr>
        <w:lastRenderedPageBreak/>
        <w:t>スクリプト</w:t>
      </w:r>
      <w:r w:rsidRPr="00C4642B">
        <w:rPr>
          <w:rFonts w:ascii="Arial" w:hAnsi="Arial" w:cs="Arial"/>
          <w:color w:val="C0504D" w:themeColor="accent2"/>
          <w:shd w:val="clear" w:color="auto" w:fill="FFFFFF"/>
        </w:rPr>
        <w:t>PDF</w:t>
      </w:r>
      <w:r w:rsidR="00104FD8" w:rsidRPr="00C4642B">
        <w:rPr>
          <w:rFonts w:ascii="Arial" w:hAnsi="Arial" w:cs="Arial" w:hint="eastAsia"/>
          <w:color w:val="C0504D" w:themeColor="accent2"/>
          <w:shd w:val="clear" w:color="auto" w:fill="FFFFFF"/>
        </w:rPr>
        <w:t>の英語部分</w:t>
      </w:r>
      <w:r w:rsidRPr="00C4642B">
        <w:rPr>
          <w:rFonts w:ascii="Arial" w:hAnsi="Arial" w:cs="Arial" w:hint="eastAsia"/>
          <w:color w:val="C0504D" w:themeColor="accent2"/>
          <w:shd w:val="clear" w:color="auto" w:fill="FFFFFF"/>
        </w:rPr>
        <w:t>で現れている省略形や数字</w:t>
      </w:r>
      <w:r w:rsidR="00104FD8" w:rsidRPr="00C4642B">
        <w:rPr>
          <w:rFonts w:ascii="Arial" w:hAnsi="Arial" w:cs="Arial" w:hint="eastAsia"/>
          <w:color w:val="C0504D" w:themeColor="accent2"/>
          <w:shd w:val="clear" w:color="auto" w:fill="FFFFFF"/>
        </w:rPr>
        <w:t>、記号</w:t>
      </w:r>
      <w:r w:rsidRPr="00C4642B">
        <w:rPr>
          <w:rFonts w:ascii="Arial" w:hAnsi="Arial" w:cs="Arial" w:hint="eastAsia"/>
          <w:color w:val="C0504D" w:themeColor="accent2"/>
          <w:shd w:val="clear" w:color="auto" w:fill="FFFFFF"/>
        </w:rPr>
        <w:t>は、実際に該当する音声を確認して書き換える。</w:t>
      </w:r>
    </w:p>
    <w:p w14:paraId="49B1471C" w14:textId="4C193184" w:rsidR="00E90927" w:rsidRPr="00104FD8" w:rsidRDefault="00E90927" w:rsidP="00E90927">
      <w:pPr>
        <w:ind w:left="480"/>
        <w:rPr>
          <w:rFonts w:ascii="Arial" w:hAnsi="Arial" w:cs="Arial"/>
          <w:color w:val="C0504D" w:themeColor="accent2"/>
          <w:shd w:val="clear" w:color="auto" w:fill="FFFFFF"/>
        </w:rPr>
      </w:pP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>例：</w:t>
      </w:r>
    </w:p>
    <w:p w14:paraId="25525F67" w14:textId="10528CAE" w:rsidR="00E90927" w:rsidRPr="00104FD8" w:rsidRDefault="00E90927" w:rsidP="00145AD9">
      <w:pPr>
        <w:pStyle w:val="a7"/>
        <w:numPr>
          <w:ilvl w:val="1"/>
          <w:numId w:val="8"/>
        </w:numPr>
        <w:ind w:leftChars="0"/>
        <w:rPr>
          <w:rFonts w:ascii="Arial" w:hAnsi="Arial" w:cs="Arial"/>
          <w:color w:val="C0504D" w:themeColor="accent2"/>
          <w:shd w:val="clear" w:color="auto" w:fill="FFFFFF"/>
        </w:rPr>
      </w:pPr>
      <w:r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31 </w:t>
      </w: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>→</w:t>
      </w:r>
      <w:r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 thirty one</w:t>
      </w:r>
      <w:r w:rsidR="00104FD8"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    50,000 </w:t>
      </w:r>
      <w:r w:rsidR="00104FD8" w:rsidRPr="00104FD8">
        <w:rPr>
          <w:rFonts w:ascii="Arial" w:hAnsi="Arial" w:cs="Arial" w:hint="eastAsia"/>
          <w:color w:val="C0504D" w:themeColor="accent2"/>
          <w:shd w:val="clear" w:color="auto" w:fill="FFFFFF"/>
        </w:rPr>
        <w:t>→</w:t>
      </w:r>
      <w:r w:rsidR="00104FD8"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 fifty thousand</w:t>
      </w:r>
    </w:p>
    <w:p w14:paraId="36505F07" w14:textId="5B3EE9A2" w:rsidR="00145AD9" w:rsidRPr="00104FD8" w:rsidRDefault="00145AD9" w:rsidP="00145AD9">
      <w:pPr>
        <w:pStyle w:val="a7"/>
        <w:numPr>
          <w:ilvl w:val="1"/>
          <w:numId w:val="8"/>
        </w:numPr>
        <w:ind w:leftChars="0"/>
        <w:rPr>
          <w:rFonts w:ascii="Arial" w:hAnsi="Arial" w:cs="Arial"/>
          <w:color w:val="C0504D" w:themeColor="accent2"/>
          <w:shd w:val="clear" w:color="auto" w:fill="FFFFFF"/>
        </w:rPr>
      </w:pPr>
      <w:r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% </w:t>
      </w: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>→</w:t>
      </w: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 xml:space="preserve"> percent</w:t>
      </w:r>
    </w:p>
    <w:p w14:paraId="6C4BB53D" w14:textId="10674EEF" w:rsidR="00145AD9" w:rsidRPr="00104FD8" w:rsidRDefault="00E90927" w:rsidP="00145AD9">
      <w:pPr>
        <w:pStyle w:val="a7"/>
        <w:numPr>
          <w:ilvl w:val="1"/>
          <w:numId w:val="8"/>
        </w:numPr>
        <w:ind w:leftChars="0"/>
        <w:rPr>
          <w:rFonts w:ascii="Arial" w:hAnsi="Arial" w:cs="Arial"/>
          <w:color w:val="C0504D" w:themeColor="accent2"/>
          <w:shd w:val="clear" w:color="auto" w:fill="FFFFFF"/>
        </w:rPr>
      </w:pPr>
      <w:r w:rsidRPr="00104FD8">
        <w:rPr>
          <w:rFonts w:ascii="Arial" w:hAnsi="Arial" w:cs="Arial"/>
          <w:color w:val="C0504D" w:themeColor="accent2"/>
          <w:shd w:val="clear" w:color="auto" w:fill="FFFFFF"/>
        </w:rPr>
        <w:t>$70</w:t>
      </w:r>
      <w:r w:rsidR="00145AD9"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 </w:t>
      </w:r>
      <w:r w:rsidR="00145AD9" w:rsidRPr="00104FD8">
        <w:rPr>
          <w:rFonts w:ascii="Arial" w:hAnsi="Arial" w:cs="Arial" w:hint="eastAsia"/>
          <w:color w:val="C0504D" w:themeColor="accent2"/>
          <w:shd w:val="clear" w:color="auto" w:fill="FFFFFF"/>
        </w:rPr>
        <w:t>→</w:t>
      </w:r>
      <w:r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 seventy dollars</w:t>
      </w:r>
    </w:p>
    <w:p w14:paraId="0D8EEA57" w14:textId="5488F601" w:rsidR="00145AD9" w:rsidRPr="00104FD8" w:rsidRDefault="00145AD9" w:rsidP="00145AD9">
      <w:pPr>
        <w:pStyle w:val="a7"/>
        <w:numPr>
          <w:ilvl w:val="1"/>
          <w:numId w:val="8"/>
        </w:numPr>
        <w:ind w:leftChars="0"/>
        <w:rPr>
          <w:rFonts w:ascii="Arial" w:hAnsi="Arial" w:cs="Arial"/>
          <w:color w:val="C0504D" w:themeColor="accent2"/>
          <w:shd w:val="clear" w:color="auto" w:fill="FFFFFF"/>
        </w:rPr>
      </w:pPr>
      <w:r w:rsidRPr="00104FD8">
        <w:rPr>
          <w:rFonts w:ascii="Arial" w:hAnsi="Arial" w:cs="Arial"/>
          <w:color w:val="C0504D" w:themeColor="accent2"/>
          <w:shd w:val="clear" w:color="auto" w:fill="FFFFFF"/>
        </w:rPr>
        <w:t>2:05</w:t>
      </w:r>
      <w:r w:rsidR="00E90927" w:rsidRPr="00104FD8">
        <w:rPr>
          <w:rFonts w:ascii="Arial" w:hAnsi="Arial" w:cs="Arial" w:hint="eastAsia"/>
          <w:color w:val="C0504D" w:themeColor="accent2"/>
          <w:shd w:val="clear" w:color="auto" w:fill="FFFFFF"/>
        </w:rPr>
        <w:t>（時間）</w:t>
      </w:r>
      <w:r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 </w:t>
      </w: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>→</w:t>
      </w:r>
      <w:r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 two o five </w:t>
      </w:r>
    </w:p>
    <w:p w14:paraId="350D2D15" w14:textId="77777777" w:rsidR="00E90927" w:rsidRPr="00104FD8" w:rsidRDefault="00145AD9" w:rsidP="00E90927">
      <w:pPr>
        <w:pStyle w:val="a7"/>
        <w:numPr>
          <w:ilvl w:val="1"/>
          <w:numId w:val="8"/>
        </w:numPr>
        <w:ind w:leftChars="0"/>
        <w:rPr>
          <w:rFonts w:ascii="Arial" w:hAnsi="Arial" w:cs="Arial"/>
          <w:color w:val="C0504D" w:themeColor="accent2"/>
          <w:shd w:val="clear" w:color="auto" w:fill="FFFFFF"/>
        </w:rPr>
      </w:pPr>
      <w:r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25th </w:t>
      </w: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>→</w:t>
      </w: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 xml:space="preserve"> twenty fifth</w:t>
      </w:r>
    </w:p>
    <w:p w14:paraId="1F26E82F" w14:textId="20381320" w:rsidR="00145AD9" w:rsidRPr="00104FD8" w:rsidRDefault="00145AD9" w:rsidP="00E90927">
      <w:pPr>
        <w:pStyle w:val="a7"/>
        <w:numPr>
          <w:ilvl w:val="1"/>
          <w:numId w:val="8"/>
        </w:numPr>
        <w:ind w:leftChars="0"/>
        <w:rPr>
          <w:rFonts w:ascii="Arial" w:hAnsi="Arial" w:cs="Arial"/>
          <w:color w:val="C0504D" w:themeColor="accent2"/>
          <w:shd w:val="clear" w:color="auto" w:fill="FFFFFF"/>
        </w:rPr>
      </w:pPr>
      <w:r w:rsidRPr="00104FD8">
        <w:rPr>
          <w:rFonts w:ascii="Arial" w:hAnsi="Arial" w:cs="Arial"/>
          <w:color w:val="C0504D" w:themeColor="accent2"/>
          <w:shd w:val="clear" w:color="auto" w:fill="FFFFFF"/>
        </w:rPr>
        <w:t>1994</w:t>
      </w:r>
      <w:r w:rsidR="00E90927" w:rsidRPr="00104FD8">
        <w:rPr>
          <w:rFonts w:ascii="Arial" w:hAnsi="Arial" w:cs="Arial" w:hint="eastAsia"/>
          <w:color w:val="C0504D" w:themeColor="accent2"/>
          <w:shd w:val="clear" w:color="auto" w:fill="FFFFFF"/>
        </w:rPr>
        <w:t>（年号）</w:t>
      </w: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 xml:space="preserve"> </w:t>
      </w:r>
      <w:r w:rsidRPr="00104FD8">
        <w:rPr>
          <w:rFonts w:ascii="Arial" w:hAnsi="Arial" w:cs="Arial" w:hint="eastAsia"/>
          <w:color w:val="C0504D" w:themeColor="accent2"/>
          <w:shd w:val="clear" w:color="auto" w:fill="FFFFFF"/>
        </w:rPr>
        <w:t>→</w:t>
      </w:r>
      <w:r w:rsidRPr="00104FD8">
        <w:rPr>
          <w:rFonts w:ascii="Arial" w:hAnsi="Arial" w:cs="Arial"/>
          <w:color w:val="C0504D" w:themeColor="accent2"/>
          <w:shd w:val="clear" w:color="auto" w:fill="FFFFFF"/>
        </w:rPr>
        <w:t xml:space="preserve"> Nineteen Ninety four</w:t>
      </w:r>
    </w:p>
    <w:p w14:paraId="5D2C0118" w14:textId="77777777" w:rsidR="00057EF0" w:rsidRDefault="00057EF0" w:rsidP="00057EF0">
      <w:pPr>
        <w:pStyle w:val="a7"/>
        <w:ind w:leftChars="0"/>
        <w:rPr>
          <w:rFonts w:ascii="Arial" w:hAnsi="Arial" w:cs="Arial"/>
          <w:color w:val="222222"/>
          <w:shd w:val="clear" w:color="auto" w:fill="FFFFFF"/>
        </w:rPr>
      </w:pPr>
    </w:p>
    <w:p w14:paraId="1844F4CE" w14:textId="77777777" w:rsidR="00487344" w:rsidRPr="00125A46" w:rsidRDefault="00487344" w:rsidP="00487344"/>
    <w:sectPr w:rsidR="00487344" w:rsidRPr="00125A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04CFE" w14:textId="77777777" w:rsidR="00145AD9" w:rsidRDefault="00145AD9" w:rsidP="001F02D2">
      <w:r>
        <w:separator/>
      </w:r>
    </w:p>
  </w:endnote>
  <w:endnote w:type="continuationSeparator" w:id="0">
    <w:p w14:paraId="6006BE3A" w14:textId="77777777" w:rsidR="00145AD9" w:rsidRDefault="00145AD9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63A1B" w14:textId="77777777" w:rsidR="00145AD9" w:rsidRDefault="00145AD9" w:rsidP="001F02D2">
      <w:r>
        <w:separator/>
      </w:r>
    </w:p>
  </w:footnote>
  <w:footnote w:type="continuationSeparator" w:id="0">
    <w:p w14:paraId="2777A6FB" w14:textId="77777777" w:rsidR="00145AD9" w:rsidRDefault="00145AD9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C0F"/>
    <w:multiLevelType w:val="hybridMultilevel"/>
    <w:tmpl w:val="FC503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991A15"/>
    <w:multiLevelType w:val="hybridMultilevel"/>
    <w:tmpl w:val="A0FC9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C24E9D"/>
    <w:multiLevelType w:val="hybridMultilevel"/>
    <w:tmpl w:val="65D8A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C35A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CE7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8676578"/>
    <w:multiLevelType w:val="hybridMultilevel"/>
    <w:tmpl w:val="05166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04430B0"/>
    <w:multiLevelType w:val="hybridMultilevel"/>
    <w:tmpl w:val="C6B81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642011B"/>
    <w:multiLevelType w:val="hybridMultilevel"/>
    <w:tmpl w:val="192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46"/>
    <w:rsid w:val="00003370"/>
    <w:rsid w:val="0005334B"/>
    <w:rsid w:val="00057EF0"/>
    <w:rsid w:val="00084EF2"/>
    <w:rsid w:val="000C5FD0"/>
    <w:rsid w:val="000E6679"/>
    <w:rsid w:val="00104FD8"/>
    <w:rsid w:val="00125A46"/>
    <w:rsid w:val="00126C13"/>
    <w:rsid w:val="00133966"/>
    <w:rsid w:val="00145AD9"/>
    <w:rsid w:val="001D3545"/>
    <w:rsid w:val="001F02D2"/>
    <w:rsid w:val="00243B2F"/>
    <w:rsid w:val="002A4667"/>
    <w:rsid w:val="002A7049"/>
    <w:rsid w:val="00355185"/>
    <w:rsid w:val="004363A2"/>
    <w:rsid w:val="0048030E"/>
    <w:rsid w:val="00487344"/>
    <w:rsid w:val="004B52CB"/>
    <w:rsid w:val="0053681B"/>
    <w:rsid w:val="00561DF4"/>
    <w:rsid w:val="005F43A8"/>
    <w:rsid w:val="006F1065"/>
    <w:rsid w:val="00722A95"/>
    <w:rsid w:val="007722DD"/>
    <w:rsid w:val="007F0BB3"/>
    <w:rsid w:val="007F7386"/>
    <w:rsid w:val="008271CA"/>
    <w:rsid w:val="008A1F70"/>
    <w:rsid w:val="00A36E46"/>
    <w:rsid w:val="00A40971"/>
    <w:rsid w:val="00AB6C39"/>
    <w:rsid w:val="00B324C3"/>
    <w:rsid w:val="00C4642B"/>
    <w:rsid w:val="00CB7E30"/>
    <w:rsid w:val="00CC7569"/>
    <w:rsid w:val="00D244DD"/>
    <w:rsid w:val="00DB360C"/>
    <w:rsid w:val="00E90927"/>
    <w:rsid w:val="00EB09C3"/>
    <w:rsid w:val="00EE6DA3"/>
    <w:rsid w:val="00EF5988"/>
    <w:rsid w:val="00F63ECA"/>
    <w:rsid w:val="00F7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B2E5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A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5A4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25A46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125A46"/>
  </w:style>
  <w:style w:type="character" w:customStyle="1" w:styleId="a6">
    <w:name w:val="日付 (文字)"/>
    <w:basedOn w:val="a0"/>
    <w:link w:val="a5"/>
    <w:uiPriority w:val="99"/>
    <w:semiHidden/>
    <w:rsid w:val="00125A46"/>
  </w:style>
  <w:style w:type="character" w:customStyle="1" w:styleId="10">
    <w:name w:val="見出し 1 (文字)"/>
    <w:basedOn w:val="a0"/>
    <w:link w:val="1"/>
    <w:uiPriority w:val="9"/>
    <w:rsid w:val="00125A46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4363A2"/>
    <w:pPr>
      <w:ind w:leftChars="400" w:left="840"/>
    </w:pPr>
  </w:style>
  <w:style w:type="table" w:styleId="a8">
    <w:name w:val="Table Grid"/>
    <w:basedOn w:val="a1"/>
    <w:uiPriority w:val="59"/>
    <w:rsid w:val="00487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F02D2"/>
  </w:style>
  <w:style w:type="paragraph" w:styleId="ab">
    <w:name w:val="footer"/>
    <w:basedOn w:val="a"/>
    <w:link w:val="ac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F02D2"/>
  </w:style>
  <w:style w:type="paragraph" w:styleId="ad">
    <w:name w:val="Balloon Text"/>
    <w:basedOn w:val="a"/>
    <w:link w:val="ae"/>
    <w:uiPriority w:val="99"/>
    <w:semiHidden/>
    <w:unhideWhenUsed/>
    <w:rsid w:val="00057EF0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57EF0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A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5A4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25A46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125A46"/>
  </w:style>
  <w:style w:type="character" w:customStyle="1" w:styleId="a6">
    <w:name w:val="日付 (文字)"/>
    <w:basedOn w:val="a0"/>
    <w:link w:val="a5"/>
    <w:uiPriority w:val="99"/>
    <w:semiHidden/>
    <w:rsid w:val="00125A46"/>
  </w:style>
  <w:style w:type="character" w:customStyle="1" w:styleId="10">
    <w:name w:val="見出し 1 (文字)"/>
    <w:basedOn w:val="a0"/>
    <w:link w:val="1"/>
    <w:uiPriority w:val="9"/>
    <w:rsid w:val="00125A46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4363A2"/>
    <w:pPr>
      <w:ind w:leftChars="400" w:left="840"/>
    </w:pPr>
  </w:style>
  <w:style w:type="table" w:styleId="a8">
    <w:name w:val="Table Grid"/>
    <w:basedOn w:val="a1"/>
    <w:uiPriority w:val="59"/>
    <w:rsid w:val="00487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F02D2"/>
  </w:style>
  <w:style w:type="paragraph" w:styleId="ab">
    <w:name w:val="footer"/>
    <w:basedOn w:val="a"/>
    <w:link w:val="ac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F02D2"/>
  </w:style>
  <w:style w:type="paragraph" w:styleId="ad">
    <w:name w:val="Balloon Text"/>
    <w:basedOn w:val="a"/>
    <w:link w:val="ae"/>
    <w:uiPriority w:val="99"/>
    <w:semiHidden/>
    <w:unhideWhenUsed/>
    <w:rsid w:val="00057EF0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57EF0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zoeai</dc:creator>
  <cp:lastModifiedBy>KAWAZOE</cp:lastModifiedBy>
  <cp:revision>6</cp:revision>
  <dcterms:created xsi:type="dcterms:W3CDTF">2015-12-10T03:22:00Z</dcterms:created>
  <dcterms:modified xsi:type="dcterms:W3CDTF">2015-12-10T06:23:00Z</dcterms:modified>
</cp:coreProperties>
</file>