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FB634" w14:textId="77777777" w:rsidR="005E4EBD" w:rsidRPr="00FD1288" w:rsidRDefault="00000000" w:rsidP="00FD1288">
      <w:pPr>
        <w:spacing w:after="20"/>
        <w:jc w:val="center"/>
        <w:rPr>
          <w:rFonts w:ascii="Garamond" w:hAnsi="Garamond"/>
        </w:rPr>
      </w:pPr>
      <w:r>
        <w:rPr>
          <w:rFonts w:ascii="Garamond" w:hAnsi="Garamond"/>
          <w:b/>
          <w:bCs/>
          <w:sz w:val="44"/>
          <w:szCs w:val="44"/>
        </w:rPr>
        <w:t>TODD RUSSELL</w:t>
      </w:r>
    </w:p>
    <w:p w14:paraId="431DA8BB" w14:textId="77777777" w:rsidR="005E4EBD" w:rsidRPr="005F17B0" w:rsidRDefault="00000000" w:rsidP="00FD1288">
      <w:pPr>
        <w:spacing w:after="30"/>
        <w:jc w:val="center"/>
        <w:rPr>
          <w:rFonts w:ascii="Garamond" w:hAnsi="Garamond"/>
          <w:b/>
          <w:bCs/>
          <w:color w:val="153D63" w:themeColor="text2" w:themeTint="E6"/>
        </w:rPr>
      </w:pPr>
      <w:r>
        <w:rPr>
          <w:rFonts w:ascii="Garamond" w:hAnsi="Garamond"/>
          <w:b/>
          <w:bCs/>
          <w:color w:val="153D63" w:themeColor="text2" w:themeTint="E6"/>
        </w:rPr>
        <w:t xml:space="preserve">Eagle </w:t>
      </w:r>
      <w:proofErr w:type="gramStart"/>
      <w:r>
        <w:rPr>
          <w:rFonts w:ascii="Garamond" w:hAnsi="Garamond"/>
          <w:b/>
          <w:bCs/>
          <w:color w:val="153D63" w:themeColor="text2" w:themeTint="E6"/>
        </w:rPr>
        <w:t>Scout  ·</w:t>
      </w:r>
      <w:proofErr w:type="gramEnd"/>
      <w:r>
        <w:rPr>
          <w:rFonts w:ascii="Garamond" w:hAnsi="Garamond"/>
          <w:b/>
          <w:bCs/>
          <w:color w:val="153D63" w:themeColor="text2" w:themeTint="E6"/>
        </w:rPr>
        <w:t xml:space="preserve">  </w:t>
      </w:r>
      <w:proofErr w:type="gramStart"/>
      <w:r>
        <w:rPr>
          <w:rFonts w:ascii="Garamond" w:hAnsi="Garamond"/>
          <w:b/>
          <w:bCs/>
          <w:color w:val="153D63" w:themeColor="text2" w:themeTint="E6"/>
        </w:rPr>
        <w:t>Runner  ·</w:t>
      </w:r>
      <w:proofErr w:type="gramEnd"/>
      <w:r>
        <w:rPr>
          <w:rFonts w:ascii="Garamond" w:hAnsi="Garamond"/>
          <w:b/>
          <w:bCs/>
          <w:color w:val="153D63" w:themeColor="text2" w:themeTint="E6"/>
        </w:rPr>
        <w:t xml:space="preserve">  Scuba Diver</w:t>
      </w:r>
    </w:p>
    <w:p w14:paraId="63DEDE7B" w14:textId="6D75B988" w:rsidR="005E4EBD" w:rsidRPr="00FD1288" w:rsidRDefault="00000000" w:rsidP="00FD1288">
      <w:pPr>
        <w:spacing w:after="10"/>
        <w:jc w:val="center"/>
        <w:rPr>
          <w:rFonts w:ascii="Garamond" w:hAnsi="Garamond"/>
        </w:rPr>
      </w:pPr>
      <w:r>
        <w:rPr>
          <w:rFonts w:ascii="Garamond" w:hAnsi="Garamond"/>
          <w:color w:val="555555"/>
        </w:rPr>
        <w:t xml:space="preserve">Boston, </w:t>
      </w:r>
      <w:proofErr w:type="gramStart"/>
      <w:r>
        <w:rPr>
          <w:rFonts w:ascii="Garamond" w:hAnsi="Garamond"/>
          <w:color w:val="555555"/>
        </w:rPr>
        <w:t>MA  |</w:t>
      </w:r>
      <w:proofErr w:type="gramEnd"/>
      <w:r>
        <w:rPr>
          <w:rFonts w:ascii="Garamond" w:hAnsi="Garamond"/>
          <w:color w:val="555555"/>
        </w:rPr>
        <w:t xml:space="preserve">  </w:t>
      </w:r>
      <w:hyperlink r:id="rId5" w:history="1">
        <w:r w:rsidR="005E4EBD">
          <w:rPr>
            <w:rFonts w:ascii="Garamond" w:hAnsi="Garamond"/>
            <w:color w:val="555555"/>
          </w:rPr>
          <w:t>ToddRussell@proton.me</w:t>
        </w:r>
      </w:hyperlink>
      <w:r>
        <w:rPr>
          <w:rFonts w:ascii="Garamond" w:hAnsi="Garamond"/>
          <w:color w:val="555555"/>
        </w:rPr>
        <w:t xml:space="preserve">  |  916-833-</w:t>
      </w:r>
      <w:proofErr w:type="gramStart"/>
      <w:r>
        <w:rPr>
          <w:rFonts w:ascii="Garamond" w:hAnsi="Garamond"/>
          <w:color w:val="555555"/>
        </w:rPr>
        <w:t>7559  |</w:t>
      </w:r>
      <w:proofErr w:type="gramEnd"/>
      <w:r>
        <w:rPr>
          <w:rFonts w:ascii="Garamond" w:hAnsi="Garamond"/>
          <w:color w:val="555555"/>
        </w:rPr>
        <w:t xml:space="preserve">  </w:t>
      </w:r>
      <w:hyperlink r:id="rId6" w:history="1">
        <w:r w:rsidR="005E4EBD">
          <w:rPr>
            <w:rFonts w:ascii="Garamond" w:hAnsi="Garamond"/>
            <w:color w:val="555555"/>
          </w:rPr>
          <w:t>LinkedIn</w:t>
        </w:r>
      </w:hyperlink>
      <w:r>
        <w:rPr>
          <w:rFonts w:ascii="Garamond" w:hAnsi="Garamond"/>
          <w:color w:val="555555"/>
        </w:rPr>
        <w:t xml:space="preserve">  |  </w:t>
      </w:r>
      <w:hyperlink r:id="rId7" w:history="1">
        <w:r w:rsidR="005E4EBD">
          <w:rPr>
            <w:rFonts w:ascii="Garamond" w:hAnsi="Garamond"/>
            <w:color w:val="555555"/>
          </w:rPr>
          <w:t>Portfolio</w:t>
        </w:r>
      </w:hyperlink>
    </w:p>
    <w:p w14:paraId="7809F8A3" w14:textId="129AB1A6" w:rsidR="005E4EBD" w:rsidRPr="00FD1288" w:rsidRDefault="00000000" w:rsidP="005F17B0">
      <w:pPr>
        <w:pBdr>
          <w:bottom w:val="single" w:sz="12" w:space="4" w:color="0B3D5C"/>
        </w:pBdr>
        <w:spacing w:before="60" w:after="60"/>
        <w:jc w:val="center"/>
        <w:rPr>
          <w:rFonts w:ascii="Garamond" w:hAnsi="Garamond"/>
        </w:rPr>
      </w:pPr>
      <w:r>
        <w:rPr>
          <w:rFonts w:ascii="Garamond" w:hAnsi="Garamond"/>
          <w:color w:val="999999"/>
          <w:sz w:val="15"/>
          <w:szCs w:val="15"/>
        </w:rPr>
        <w:t>Authorized to work in the U.S. without sponsorship.</w:t>
      </w:r>
    </w:p>
    <w:p w14:paraId="31946AE5" w14:textId="77777777" w:rsidR="005E4EBD" w:rsidRPr="00BF4BE3" w:rsidRDefault="00000000" w:rsidP="00FE6D01">
      <w:pPr>
        <w:pBdr>
          <w:bottom w:val="single" w:sz="6" w:space="2" w:color="0B3D5C"/>
        </w:pBdr>
        <w:spacing w:before="120" w:after="20"/>
        <w:rPr>
          <w:rFonts w:ascii="Garamond" w:hAnsi="Garamond"/>
          <w:color w:val="153D63" w:themeColor="text2" w:themeTint="E6"/>
          <w:sz w:val="24"/>
          <w:szCs w:val="24"/>
        </w:rPr>
      </w:pPr>
      <w:r>
        <w:rPr>
          <w:rFonts w:ascii="Garamond" w:hAnsi="Garamond"/>
          <w:b/>
          <w:bCs/>
          <w:color w:val="153D63" w:themeColor="text2" w:themeTint="E6"/>
          <w:sz w:val="24"/>
          <w:szCs w:val="24"/>
        </w:rPr>
        <w:t>PROFESSIONAL STATEMENT</w:t>
      </w:r>
    </w:p>
    <w:p w14:paraId="25D59967" w14:textId="585B95B5" w:rsidR="005E4EBD" w:rsidRPr="00FD1288" w:rsidRDefault="00000000" w:rsidP="00FD1288">
      <w:pPr>
        <w:spacing w:after="22"/>
        <w:rPr>
          <w:rFonts w:ascii="Garamond" w:hAnsi="Garamond"/>
        </w:rPr>
      </w:pPr>
      <w:r>
        <w:rPr>
          <w:rFonts w:ascii="Garamond" w:hAnsi="Garamond"/>
        </w:rPr>
        <w:t>Mechanical engineer with full design ownership experience, from concept modeling and detailed drawings</w:t>
      </w:r>
      <w:r w:rsidR="004B0AAF">
        <w:rPr>
          <w:rFonts w:ascii="Garamond" w:hAnsi="Garamond"/>
        </w:rPr>
        <w:t xml:space="preserve"> in SolidWorks</w:t>
      </w:r>
      <w:r>
        <w:rPr>
          <w:rFonts w:ascii="Garamond" w:hAnsi="Garamond"/>
        </w:rPr>
        <w:t xml:space="preserve"> </w:t>
      </w:r>
      <w:r w:rsidR="00FE6D01">
        <w:rPr>
          <w:rFonts w:ascii="Garamond" w:hAnsi="Garamond"/>
        </w:rPr>
        <w:t>to</w:t>
      </w:r>
      <w:r>
        <w:rPr>
          <w:rFonts w:ascii="Garamond" w:hAnsi="Garamond"/>
        </w:rPr>
        <w:t xml:space="preserve"> hands-on prototyping and shop-floor iteration. At CubicPV, designed</w:t>
      </w:r>
      <w:r w:rsidR="004B0AAF">
        <w:rPr>
          <w:rFonts w:ascii="Garamond" w:hAnsi="Garamond"/>
        </w:rPr>
        <w:t>,</w:t>
      </w:r>
      <w:r>
        <w:rPr>
          <w:rFonts w:ascii="Garamond" w:hAnsi="Garamond"/>
        </w:rPr>
        <w:t xml:space="preserve"> built</w:t>
      </w:r>
      <w:r w:rsidR="004B0AAF">
        <w:rPr>
          <w:rFonts w:ascii="Garamond" w:hAnsi="Garamond"/>
        </w:rPr>
        <w:t>, and optimized</w:t>
      </w:r>
      <w:r>
        <w:rPr>
          <w:rFonts w:ascii="Garamond" w:hAnsi="Garamond"/>
        </w:rPr>
        <w:t xml:space="preserve"> </w:t>
      </w:r>
      <w:r w:rsidR="004B0AAF">
        <w:rPr>
          <w:rFonts w:ascii="Garamond" w:hAnsi="Garamond"/>
        </w:rPr>
        <w:t>equipment</w:t>
      </w:r>
      <w:r>
        <w:rPr>
          <w:rFonts w:ascii="Garamond" w:hAnsi="Garamond"/>
        </w:rPr>
        <w:t xml:space="preserve"> for</w:t>
      </w:r>
      <w:r w:rsidR="001B33B1">
        <w:rPr>
          <w:rFonts w:ascii="Garamond" w:hAnsi="Garamond"/>
        </w:rPr>
        <w:t xml:space="preserve"> scaling up a</w:t>
      </w:r>
      <w:r>
        <w:rPr>
          <w:rFonts w:ascii="Garamond" w:hAnsi="Garamond"/>
        </w:rPr>
        <w:t xml:space="preserve"> perovskite solar cell manufacturing line. </w:t>
      </w:r>
    </w:p>
    <w:p w14:paraId="0E6ABF77" w14:textId="77777777" w:rsidR="005E4EBD" w:rsidRPr="006F450C" w:rsidRDefault="00000000" w:rsidP="00FE6D01">
      <w:pPr>
        <w:pBdr>
          <w:bottom w:val="single" w:sz="6" w:space="2" w:color="0B3D5C"/>
        </w:pBdr>
        <w:spacing w:before="120" w:after="20"/>
        <w:rPr>
          <w:rFonts w:ascii="Garamond" w:hAnsi="Garamond"/>
          <w:color w:val="153D63" w:themeColor="text2" w:themeTint="E6"/>
          <w:sz w:val="24"/>
          <w:szCs w:val="24"/>
        </w:rPr>
      </w:pPr>
      <w:r>
        <w:rPr>
          <w:rFonts w:ascii="Garamond" w:hAnsi="Garamond"/>
          <w:b/>
          <w:bCs/>
          <w:color w:val="153D63" w:themeColor="text2" w:themeTint="E6"/>
          <w:sz w:val="24"/>
          <w:szCs w:val="24"/>
        </w:rPr>
        <w:t>EDUCATION</w:t>
      </w:r>
    </w:p>
    <w:p w14:paraId="303FF0CD" w14:textId="4BA2B4F2" w:rsidR="005E4EBD" w:rsidRPr="00CB7EC9" w:rsidRDefault="00000000" w:rsidP="00E54418">
      <w:pPr>
        <w:tabs>
          <w:tab w:val="right" w:pos="10800"/>
        </w:tabs>
        <w:spacing w:before="60"/>
        <w:rPr>
          <w:rFonts w:ascii="Garamond" w:hAnsi="Garamond"/>
        </w:rPr>
      </w:pPr>
      <w:r>
        <w:rPr>
          <w:rFonts w:ascii="Garamond" w:hAnsi="Garamond"/>
          <w:b/>
          <w:bCs/>
          <w:sz w:val="22"/>
          <w:szCs w:val="22"/>
        </w:rPr>
        <w:t xml:space="preserve">Northeastern </w:t>
      </w:r>
      <w:proofErr w:type="gramStart"/>
      <w:r>
        <w:rPr>
          <w:rFonts w:ascii="Garamond" w:hAnsi="Garamond"/>
          <w:b/>
          <w:bCs/>
          <w:sz w:val="22"/>
          <w:szCs w:val="22"/>
        </w:rPr>
        <w:t>University</w:t>
      </w:r>
      <w:r>
        <w:rPr>
          <w:rFonts w:ascii="Garamond" w:hAnsi="Garamond"/>
          <w:color w:val="555555"/>
        </w:rPr>
        <w:t xml:space="preserve">  —</w:t>
      </w:r>
      <w:proofErr w:type="gramEnd"/>
      <w:r>
        <w:rPr>
          <w:rFonts w:ascii="Garamond" w:hAnsi="Garamond"/>
          <w:color w:val="555555"/>
        </w:rPr>
        <w:t xml:space="preserve">  M.S. Mechanical Engineering</w:t>
      </w:r>
      <w:r w:rsidR="00FE6D01">
        <w:rPr>
          <w:rFonts w:ascii="Garamond" w:hAnsi="Garamond"/>
          <w:color w:val="555555"/>
        </w:rPr>
        <w:t>,</w:t>
      </w:r>
      <w:r>
        <w:rPr>
          <w:rFonts w:ascii="Garamond" w:hAnsi="Garamond"/>
          <w:color w:val="555555"/>
        </w:rPr>
        <w:t xml:space="preserve"> Certificate of Engineering Leadership</w:t>
      </w:r>
      <w:r>
        <w:rPr>
          <w:rFonts w:ascii="Garamond" w:hAnsi="Garamond"/>
          <w:color w:val="555555"/>
          <w:sz w:val="18"/>
          <w:szCs w:val="18"/>
        </w:rPr>
        <w:tab/>
      </w:r>
      <w:r>
        <w:rPr>
          <w:rFonts w:ascii="Garamond" w:hAnsi="Garamond"/>
          <w:color w:val="555555"/>
        </w:rPr>
        <w:t>Sep 2023 – May 2025</w:t>
      </w:r>
    </w:p>
    <w:p w14:paraId="2005C7A2" w14:textId="77777777" w:rsidR="005E4EBD" w:rsidRPr="00E54418" w:rsidRDefault="00000000" w:rsidP="00FD1288">
      <w:pPr>
        <w:spacing w:after="8"/>
        <w:rPr>
          <w:rFonts w:ascii="Garamond" w:hAnsi="Garamond"/>
        </w:rPr>
      </w:pPr>
      <w:r w:rsidRPr="00E54418">
        <w:rPr>
          <w:rFonts w:ascii="Garamond" w:hAnsi="Garamond"/>
          <w:color w:val="555555"/>
        </w:rPr>
        <w:t>Gordon Fellow, Gordon Institute of Engineering Leadership</w:t>
      </w:r>
    </w:p>
    <w:p w14:paraId="18C85F8E" w14:textId="77777777" w:rsidR="005E4EBD" w:rsidRPr="00CB7EC9" w:rsidRDefault="00000000" w:rsidP="00E54418">
      <w:pPr>
        <w:tabs>
          <w:tab w:val="right" w:pos="10800"/>
        </w:tabs>
        <w:spacing w:before="60"/>
        <w:rPr>
          <w:rFonts w:ascii="Garamond" w:hAnsi="Garamond"/>
        </w:rPr>
      </w:pPr>
      <w:r>
        <w:rPr>
          <w:rFonts w:ascii="Garamond" w:hAnsi="Garamond"/>
          <w:b/>
          <w:bCs/>
          <w:sz w:val="22"/>
          <w:szCs w:val="22"/>
        </w:rPr>
        <w:t xml:space="preserve">University of California, </w:t>
      </w:r>
      <w:proofErr w:type="gramStart"/>
      <w:r>
        <w:rPr>
          <w:rFonts w:ascii="Garamond" w:hAnsi="Garamond"/>
          <w:b/>
          <w:bCs/>
          <w:sz w:val="22"/>
          <w:szCs w:val="22"/>
        </w:rPr>
        <w:t>Berkeley</w:t>
      </w:r>
      <w:r>
        <w:rPr>
          <w:rFonts w:ascii="Garamond" w:hAnsi="Garamond"/>
          <w:color w:val="555555"/>
        </w:rPr>
        <w:t xml:space="preserve">  —</w:t>
      </w:r>
      <w:proofErr w:type="gramEnd"/>
      <w:r>
        <w:rPr>
          <w:rFonts w:ascii="Garamond" w:hAnsi="Garamond"/>
          <w:color w:val="555555"/>
        </w:rPr>
        <w:t xml:space="preserve">  B.S. Mechanical Engineering</w:t>
      </w:r>
      <w:r>
        <w:rPr>
          <w:rFonts w:ascii="Garamond" w:hAnsi="Garamond"/>
          <w:color w:val="555555"/>
          <w:sz w:val="18"/>
          <w:szCs w:val="18"/>
        </w:rPr>
        <w:tab/>
      </w:r>
      <w:r>
        <w:rPr>
          <w:rFonts w:ascii="Garamond" w:hAnsi="Garamond"/>
          <w:color w:val="555555"/>
        </w:rPr>
        <w:t>Aug 2019 – May 2023</w:t>
      </w:r>
    </w:p>
    <w:p w14:paraId="5A068BEC" w14:textId="77777777" w:rsidR="005E4EBD" w:rsidRPr="00E54418" w:rsidRDefault="00000000" w:rsidP="00FD1288">
      <w:pPr>
        <w:spacing w:after="8"/>
        <w:rPr>
          <w:rFonts w:ascii="Garamond" w:hAnsi="Garamond"/>
        </w:rPr>
      </w:pPr>
      <w:r w:rsidRPr="00E54418">
        <w:rPr>
          <w:rFonts w:ascii="Garamond" w:hAnsi="Garamond"/>
          <w:color w:val="555555"/>
        </w:rPr>
        <w:t>GPA 3.89/4.0; Cum Laude (top 10%); Dean’s List, College of Engineering</w:t>
      </w:r>
    </w:p>
    <w:p w14:paraId="4832C58F" w14:textId="77777777" w:rsidR="005E4EBD" w:rsidRPr="00CB7EC9" w:rsidRDefault="00000000" w:rsidP="00E54418">
      <w:pPr>
        <w:tabs>
          <w:tab w:val="right" w:pos="10800"/>
        </w:tabs>
        <w:spacing w:before="60"/>
        <w:rPr>
          <w:rFonts w:ascii="Garamond" w:hAnsi="Garamond"/>
        </w:rPr>
      </w:pPr>
      <w:r>
        <w:rPr>
          <w:rFonts w:ascii="Garamond" w:hAnsi="Garamond"/>
          <w:b/>
          <w:bCs/>
          <w:sz w:val="22"/>
          <w:szCs w:val="22"/>
        </w:rPr>
        <w:t xml:space="preserve">University of </w:t>
      </w:r>
      <w:proofErr w:type="gramStart"/>
      <w:r>
        <w:rPr>
          <w:rFonts w:ascii="Garamond" w:hAnsi="Garamond"/>
          <w:b/>
          <w:bCs/>
          <w:sz w:val="22"/>
          <w:szCs w:val="22"/>
        </w:rPr>
        <w:t>Edinburgh</w:t>
      </w:r>
      <w:r>
        <w:rPr>
          <w:rFonts w:ascii="Garamond" w:hAnsi="Garamond"/>
          <w:color w:val="555555"/>
        </w:rPr>
        <w:t xml:space="preserve">  —</w:t>
      </w:r>
      <w:proofErr w:type="gramEnd"/>
      <w:r>
        <w:rPr>
          <w:rFonts w:ascii="Garamond" w:hAnsi="Garamond"/>
          <w:color w:val="555555"/>
        </w:rPr>
        <w:t xml:space="preserve">  Mechanical Engineering Study Abroad</w:t>
      </w:r>
      <w:r>
        <w:rPr>
          <w:rFonts w:ascii="Garamond" w:hAnsi="Garamond"/>
          <w:color w:val="555555"/>
          <w:sz w:val="18"/>
          <w:szCs w:val="18"/>
        </w:rPr>
        <w:tab/>
      </w:r>
      <w:r>
        <w:rPr>
          <w:rFonts w:ascii="Garamond" w:hAnsi="Garamond"/>
          <w:color w:val="555555"/>
        </w:rPr>
        <w:t>Sep 2021 – May 2022</w:t>
      </w:r>
    </w:p>
    <w:p w14:paraId="5ED1DD35" w14:textId="3DD8AF1B" w:rsidR="005E4EBD" w:rsidRPr="00E54418" w:rsidRDefault="00000000" w:rsidP="00E54418">
      <w:pPr>
        <w:spacing w:before="60"/>
        <w:rPr>
          <w:rFonts w:ascii="Garamond" w:hAnsi="Garamond"/>
        </w:rPr>
      </w:pPr>
      <w:r w:rsidRPr="00E54418">
        <w:rPr>
          <w:rFonts w:ascii="Garamond" w:hAnsi="Garamond"/>
          <w:b/>
          <w:bCs/>
          <w:color w:val="0B3D5C"/>
        </w:rPr>
        <w:t>Relevant Coursework:</w:t>
      </w:r>
      <w:r w:rsidRPr="00E54418">
        <w:rPr>
          <w:rFonts w:ascii="Garamond" w:hAnsi="Garamond"/>
        </w:rPr>
        <w:t xml:space="preserve"> </w:t>
      </w:r>
      <w:r w:rsidR="001B33B1" w:rsidRPr="00E54418">
        <w:rPr>
          <w:rFonts w:ascii="Garamond" w:hAnsi="Garamond"/>
        </w:rPr>
        <w:t xml:space="preserve">3D Modeling for Design, Experimentation and Measurements, </w:t>
      </w:r>
      <w:r w:rsidRPr="00E54418">
        <w:rPr>
          <w:rFonts w:ascii="Garamond" w:hAnsi="Garamond"/>
        </w:rPr>
        <w:t>Manufacturing and Tolerancing</w:t>
      </w:r>
      <w:r w:rsidR="00BF421C" w:rsidRPr="00E54418">
        <w:rPr>
          <w:rFonts w:ascii="Garamond" w:hAnsi="Garamond"/>
        </w:rPr>
        <w:t>,</w:t>
      </w:r>
      <w:r w:rsidRPr="00E54418">
        <w:rPr>
          <w:rFonts w:ascii="Garamond" w:hAnsi="Garamond"/>
        </w:rPr>
        <w:t xml:space="preserve"> </w:t>
      </w:r>
      <w:r w:rsidR="001B33B1" w:rsidRPr="00E54418">
        <w:rPr>
          <w:rFonts w:ascii="Garamond" w:hAnsi="Garamond"/>
        </w:rPr>
        <w:t>Mechanical Behavior of Engineering Materials, Mechatronics Design, Sustainable Energy Design</w:t>
      </w:r>
    </w:p>
    <w:p w14:paraId="3420276D" w14:textId="77777777" w:rsidR="005E4EBD" w:rsidRPr="00BF4BE3" w:rsidRDefault="00000000" w:rsidP="00FE6D01">
      <w:pPr>
        <w:pBdr>
          <w:bottom w:val="single" w:sz="6" w:space="2" w:color="0B3D5C"/>
        </w:pBdr>
        <w:spacing w:before="120" w:after="20"/>
        <w:rPr>
          <w:rFonts w:ascii="Garamond" w:hAnsi="Garamond"/>
          <w:color w:val="153D63" w:themeColor="text2" w:themeTint="E6"/>
          <w:sz w:val="24"/>
          <w:szCs w:val="24"/>
        </w:rPr>
      </w:pPr>
      <w:r>
        <w:rPr>
          <w:rFonts w:ascii="Garamond" w:hAnsi="Garamond"/>
          <w:b/>
          <w:bCs/>
          <w:color w:val="153D63" w:themeColor="text2" w:themeTint="E6"/>
          <w:sz w:val="24"/>
          <w:szCs w:val="24"/>
        </w:rPr>
        <w:t>EXPERIENCE</w:t>
      </w:r>
    </w:p>
    <w:p w14:paraId="50954D06" w14:textId="27A1F10D" w:rsidR="005E4EBD" w:rsidRPr="00CB7EC9" w:rsidRDefault="00000000" w:rsidP="00FD1288">
      <w:pPr>
        <w:tabs>
          <w:tab w:val="right" w:pos="10800"/>
        </w:tabs>
        <w:spacing w:before="56" w:after="8"/>
        <w:rPr>
          <w:rFonts w:ascii="Garamond" w:hAnsi="Garamond"/>
        </w:rPr>
      </w:pPr>
      <w:proofErr w:type="gramStart"/>
      <w:r>
        <w:rPr>
          <w:rFonts w:ascii="Garamond" w:hAnsi="Garamond"/>
          <w:b/>
          <w:bCs/>
          <w:sz w:val="22"/>
          <w:szCs w:val="22"/>
        </w:rPr>
        <w:t>CubicPV</w:t>
      </w:r>
      <w:r>
        <w:rPr>
          <w:rFonts w:ascii="Garamond" w:hAnsi="Garamond"/>
          <w:sz w:val="22"/>
          <w:szCs w:val="22"/>
        </w:rPr>
        <w:t xml:space="preserve">  </w:t>
      </w:r>
      <w:r>
        <w:rPr>
          <w:rFonts w:ascii="Garamond" w:hAnsi="Garamond"/>
        </w:rPr>
        <w:t>—</w:t>
      </w:r>
      <w:proofErr w:type="gramEnd"/>
      <w:r>
        <w:rPr>
          <w:rFonts w:ascii="Garamond" w:hAnsi="Garamond"/>
        </w:rPr>
        <w:t xml:space="preserve">  </w:t>
      </w:r>
      <w:r>
        <w:rPr>
          <w:rFonts w:ascii="Garamond" w:hAnsi="Garamond"/>
          <w:i/>
          <w:iCs/>
          <w:color w:val="555555"/>
        </w:rPr>
        <w:t>Engineer III</w:t>
      </w:r>
      <w:r w:rsidR="00FE6D01">
        <w:rPr>
          <w:rFonts w:ascii="Garamond" w:hAnsi="Garamond"/>
          <w:color w:val="555555"/>
        </w:rPr>
        <w:t>.</w:t>
      </w:r>
      <w:r>
        <w:rPr>
          <w:rFonts w:ascii="Garamond" w:hAnsi="Garamond"/>
          <w:color w:val="555555"/>
        </w:rPr>
        <w:t xml:space="preserve"> Bedford, MA</w:t>
      </w:r>
      <w:r>
        <w:rPr>
          <w:rFonts w:ascii="Garamond" w:hAnsi="Garamond"/>
          <w:color w:val="555555"/>
          <w:sz w:val="18"/>
          <w:szCs w:val="18"/>
        </w:rPr>
        <w:tab/>
      </w:r>
      <w:r>
        <w:rPr>
          <w:rFonts w:ascii="Garamond" w:hAnsi="Garamond"/>
          <w:color w:val="555555"/>
        </w:rPr>
        <w:t>Oct 2023 – Present</w:t>
      </w:r>
    </w:p>
    <w:p w14:paraId="0AB8C383" w14:textId="0306735C" w:rsidR="005E4EBD" w:rsidRPr="00FD1288" w:rsidRDefault="000458E9" w:rsidP="00FD1288">
      <w:pPr>
        <w:spacing w:after="14"/>
        <w:rPr>
          <w:rFonts w:ascii="Garamond" w:hAnsi="Garamond"/>
        </w:rPr>
      </w:pPr>
      <w:r>
        <w:rPr>
          <w:rFonts w:ascii="Garamond" w:hAnsi="Garamond"/>
          <w:i/>
          <w:iCs/>
          <w:color w:val="555555"/>
          <w:sz w:val="18"/>
          <w:szCs w:val="18"/>
        </w:rPr>
        <w:t>Started as Engineer II after internship, then promoted to Engineer III within a year.</w:t>
      </w:r>
    </w:p>
    <w:p w14:paraId="652F9D28" w14:textId="77777777" w:rsidR="005E4EBD" w:rsidRPr="000458E9" w:rsidRDefault="00000000" w:rsidP="00E54418">
      <w:pPr>
        <w:spacing w:before="60" w:after="4"/>
        <w:rPr>
          <w:rFonts w:ascii="Garamond" w:hAnsi="Garamond"/>
        </w:rPr>
      </w:pPr>
      <w:r>
        <w:rPr>
          <w:rFonts w:ascii="Garamond" w:hAnsi="Garamond"/>
        </w:rPr>
        <w:t>Laser Scribing Automation</w:t>
      </w:r>
    </w:p>
    <w:p w14:paraId="49390078" w14:textId="77777777" w:rsidR="00A371AD" w:rsidRDefault="00000000" w:rsidP="00FD1288">
      <w:pPr>
        <w:pStyle w:val="ListParagraph"/>
        <w:numPr>
          <w:ilvl w:val="0"/>
          <w:numId w:val="2"/>
        </w:numPr>
        <w:spacing w:after="8"/>
        <w:rPr>
          <w:rFonts w:ascii="Garamond" w:hAnsi="Garamond"/>
        </w:rPr>
      </w:pPr>
      <w:r>
        <w:rPr>
          <w:rFonts w:ascii="Garamond" w:hAnsi="Garamond"/>
        </w:rPr>
        <w:t>Automated the laser scribing process into a manufacturable system.</w:t>
      </w:r>
    </w:p>
    <w:p w14:paraId="6EAD064F" w14:textId="5411A328" w:rsidR="005E4EBD" w:rsidRDefault="00A371AD" w:rsidP="00FD1288">
      <w:pPr>
        <w:pStyle w:val="ListParagraph"/>
        <w:numPr>
          <w:ilvl w:val="0"/>
          <w:numId w:val="2"/>
        </w:numPr>
        <w:spacing w:after="8"/>
        <w:rPr>
          <w:rFonts w:ascii="Garamond" w:hAnsi="Garamond"/>
        </w:rPr>
      </w:pPr>
      <w:r>
        <w:rPr>
          <w:rFonts w:ascii="Garamond" w:hAnsi="Garamond"/>
        </w:rPr>
        <w:t>Conducted tolerance stack-up analysis and improved 6σ positional repeatability from 60 to 20 µm</w:t>
      </w:r>
      <w:r w:rsidR="008C1C5E">
        <w:rPr>
          <w:rFonts w:ascii="Garamond" w:hAnsi="Garamond"/>
        </w:rPr>
        <w:t xml:space="preserve"> </w:t>
      </w:r>
      <w:r w:rsidR="0033770A">
        <w:rPr>
          <w:rFonts w:ascii="Garamond" w:hAnsi="Garamond"/>
        </w:rPr>
        <w:t xml:space="preserve">through targeted improvements </w:t>
      </w:r>
      <w:r w:rsidR="008C1C5E">
        <w:rPr>
          <w:rFonts w:ascii="Garamond" w:hAnsi="Garamond"/>
        </w:rPr>
        <w:t xml:space="preserve">while </w:t>
      </w:r>
      <w:r>
        <w:rPr>
          <w:rFonts w:ascii="Garamond" w:hAnsi="Garamond"/>
        </w:rPr>
        <w:t>raising throughput 500%, yield 5%, and cutting takt time by 33%.</w:t>
      </w:r>
    </w:p>
    <w:p w14:paraId="76085DBF" w14:textId="78708595" w:rsidR="008C1C5E" w:rsidRPr="008C1C5E" w:rsidRDefault="008C1C5E" w:rsidP="008C1C5E">
      <w:pPr>
        <w:pStyle w:val="ListParagraph"/>
        <w:numPr>
          <w:ilvl w:val="0"/>
          <w:numId w:val="2"/>
        </w:numPr>
        <w:spacing w:after="8"/>
        <w:rPr>
          <w:rFonts w:ascii="Garamond" w:hAnsi="Garamond"/>
        </w:rPr>
      </w:pPr>
      <w:r>
        <w:rPr>
          <w:rFonts w:ascii="Garamond" w:hAnsi="Garamond"/>
        </w:rPr>
        <w:t>Developed and built machine vision system to automatically adjust for position and skew of substrate relative to nominal.</w:t>
      </w:r>
    </w:p>
    <w:p w14:paraId="5C26FF67" w14:textId="77777777" w:rsidR="00FE6D01" w:rsidRPr="000458E9" w:rsidRDefault="00FE6D01" w:rsidP="00E54418">
      <w:pPr>
        <w:spacing w:before="60" w:after="4"/>
        <w:rPr>
          <w:rFonts w:ascii="Garamond" w:hAnsi="Garamond"/>
        </w:rPr>
      </w:pPr>
      <w:r>
        <w:rPr>
          <w:rFonts w:ascii="Garamond" w:hAnsi="Garamond"/>
        </w:rPr>
        <w:t>Module Development &amp; Efficiency</w:t>
      </w:r>
    </w:p>
    <w:p w14:paraId="0CD8145E" w14:textId="0D8C8CE3" w:rsidR="00FE6D01" w:rsidRPr="004B0AAF" w:rsidRDefault="00FE6D01" w:rsidP="004B0AAF">
      <w:pPr>
        <w:pStyle w:val="ListParagraph"/>
        <w:numPr>
          <w:ilvl w:val="0"/>
          <w:numId w:val="2"/>
        </w:numPr>
        <w:spacing w:after="8"/>
        <w:rPr>
          <w:rFonts w:ascii="Garamond" w:hAnsi="Garamond"/>
        </w:rPr>
      </w:pPr>
      <w:r>
        <w:rPr>
          <w:rFonts w:ascii="Garamond" w:hAnsi="Garamond"/>
        </w:rPr>
        <w:t>Led module development and owned all modulization loss mechanisms</w:t>
      </w:r>
      <w:r w:rsidR="004B0AAF">
        <w:rPr>
          <w:rFonts w:ascii="Garamond" w:hAnsi="Garamond"/>
        </w:rPr>
        <w:t xml:space="preserve">, driving </w:t>
      </w:r>
      <w:r w:rsidRPr="004B0AAF">
        <w:rPr>
          <w:rFonts w:ascii="Garamond" w:hAnsi="Garamond"/>
        </w:rPr>
        <w:t>a 35% relative efficiency gain and a 35x degradation-lifespan improvement.</w:t>
      </w:r>
    </w:p>
    <w:p w14:paraId="589216FD" w14:textId="77777777" w:rsidR="00FE6D01" w:rsidRDefault="00FE6D01" w:rsidP="00FE6D01">
      <w:pPr>
        <w:pStyle w:val="ListParagraph"/>
        <w:numPr>
          <w:ilvl w:val="0"/>
          <w:numId w:val="2"/>
        </w:numPr>
        <w:spacing w:after="8"/>
        <w:rPr>
          <w:rFonts w:ascii="Garamond" w:hAnsi="Garamond"/>
        </w:rPr>
      </w:pPr>
      <w:r>
        <w:rPr>
          <w:rFonts w:ascii="Garamond" w:hAnsi="Garamond"/>
        </w:rPr>
        <w:t>Produced a world-record 24.0% efficiency perovskite module co-developed with NLR (formerly NREL).</w:t>
      </w:r>
    </w:p>
    <w:p w14:paraId="7788D4A1" w14:textId="77777777" w:rsidR="00FE6D01" w:rsidRPr="000458E9" w:rsidRDefault="00FE6D01" w:rsidP="00FE6D01">
      <w:pPr>
        <w:pStyle w:val="ListParagraph"/>
        <w:numPr>
          <w:ilvl w:val="0"/>
          <w:numId w:val="2"/>
        </w:numPr>
        <w:spacing w:after="8"/>
        <w:rPr>
          <w:rFonts w:ascii="Garamond" w:hAnsi="Garamond"/>
        </w:rPr>
      </w:pPr>
      <w:r>
        <w:rPr>
          <w:rFonts w:ascii="Garamond" w:hAnsi="Garamond"/>
        </w:rPr>
        <w:t>Established baseline production of scalable module processes for advanced-development manufacturing.</w:t>
      </w:r>
    </w:p>
    <w:p w14:paraId="7B83115C" w14:textId="77777777" w:rsidR="00BF421C" w:rsidRDefault="00BF421C" w:rsidP="00E54418">
      <w:pPr>
        <w:spacing w:before="60" w:after="4"/>
        <w:rPr>
          <w:rFonts w:ascii="Garamond" w:hAnsi="Garamond"/>
        </w:rPr>
      </w:pPr>
      <w:r>
        <w:rPr>
          <w:rFonts w:ascii="Garamond" w:hAnsi="Garamond"/>
        </w:rPr>
        <w:t>DMC Scanning</w:t>
      </w:r>
    </w:p>
    <w:p w14:paraId="6E3DF965" w14:textId="60F6A0A7" w:rsidR="00BF421C" w:rsidRDefault="00BF421C" w:rsidP="00BF421C">
      <w:pPr>
        <w:pStyle w:val="ListParagraph"/>
        <w:numPr>
          <w:ilvl w:val="0"/>
          <w:numId w:val="2"/>
        </w:numPr>
        <w:spacing w:after="8"/>
        <w:rPr>
          <w:rFonts w:ascii="Garamond" w:hAnsi="Garamond"/>
        </w:rPr>
      </w:pPr>
      <w:r w:rsidRPr="00D8206D">
        <w:rPr>
          <w:rFonts w:ascii="Garamond" w:hAnsi="Garamond"/>
        </w:rPr>
        <w:t xml:space="preserve">Designed </w:t>
      </w:r>
      <w:r w:rsidR="004B0AAF">
        <w:rPr>
          <w:rFonts w:ascii="Garamond" w:hAnsi="Garamond"/>
        </w:rPr>
        <w:t xml:space="preserve">in SolidWorks </w:t>
      </w:r>
      <w:r w:rsidRPr="00D8206D">
        <w:rPr>
          <w:rFonts w:ascii="Garamond" w:hAnsi="Garamond"/>
        </w:rPr>
        <w:t>and built a linear Data Matrix Code (DMC) scanning system</w:t>
      </w:r>
      <w:r>
        <w:rPr>
          <w:rFonts w:ascii="Garamond" w:hAnsi="Garamond"/>
        </w:rPr>
        <w:t xml:space="preserve"> using inductive sensors to automatically trigger multiple cameras, capturing</w:t>
      </w:r>
      <w:r w:rsidRPr="00D8206D">
        <w:rPr>
          <w:rFonts w:ascii="Garamond" w:hAnsi="Garamond"/>
        </w:rPr>
        <w:t xml:space="preserve"> each substrate's tray position in a single pass.</w:t>
      </w:r>
    </w:p>
    <w:p w14:paraId="202D2906" w14:textId="758EB4D1" w:rsidR="00BF421C" w:rsidRPr="00BF421C" w:rsidRDefault="00BF421C" w:rsidP="00BF421C">
      <w:pPr>
        <w:pStyle w:val="ListParagraph"/>
        <w:numPr>
          <w:ilvl w:val="0"/>
          <w:numId w:val="2"/>
        </w:numPr>
        <w:spacing w:after="8"/>
        <w:rPr>
          <w:rFonts w:ascii="Garamond" w:hAnsi="Garamond"/>
        </w:rPr>
      </w:pPr>
      <w:r w:rsidRPr="00D8206D">
        <w:rPr>
          <w:rFonts w:ascii="Garamond" w:hAnsi="Garamond"/>
        </w:rPr>
        <w:t xml:space="preserve">Enabled tray-position tracking across </w:t>
      </w:r>
      <w:r>
        <w:rPr>
          <w:rFonts w:ascii="Garamond" w:hAnsi="Garamond"/>
        </w:rPr>
        <w:t>three</w:t>
      </w:r>
      <w:r w:rsidRPr="00D8206D">
        <w:rPr>
          <w:rFonts w:ascii="Garamond" w:hAnsi="Garamond"/>
        </w:rPr>
        <w:t xml:space="preserve"> manufacturing processes, supporting positional uniformity analysis and linking substrate location during a process to its performance data.</w:t>
      </w:r>
    </w:p>
    <w:p w14:paraId="3C6F8FA3" w14:textId="4C2AC750" w:rsidR="005E4EBD" w:rsidRPr="000458E9" w:rsidRDefault="000458E9" w:rsidP="00E54418">
      <w:pPr>
        <w:spacing w:before="60" w:after="4"/>
        <w:rPr>
          <w:rFonts w:ascii="Garamond" w:hAnsi="Garamond"/>
        </w:rPr>
      </w:pPr>
      <w:r>
        <w:rPr>
          <w:rFonts w:ascii="Garamond" w:hAnsi="Garamond"/>
        </w:rPr>
        <w:t>Large-Module Photobooth</w:t>
      </w:r>
    </w:p>
    <w:p w14:paraId="2B19FC95" w14:textId="1EFBA5E4" w:rsidR="00CE064F" w:rsidRDefault="00000000" w:rsidP="00FD1288">
      <w:pPr>
        <w:pStyle w:val="ListParagraph"/>
        <w:numPr>
          <w:ilvl w:val="0"/>
          <w:numId w:val="2"/>
        </w:numPr>
        <w:spacing w:after="8"/>
        <w:rPr>
          <w:rFonts w:ascii="Garamond" w:hAnsi="Garamond"/>
        </w:rPr>
      </w:pPr>
      <w:r>
        <w:rPr>
          <w:rFonts w:ascii="Garamond" w:hAnsi="Garamond"/>
        </w:rPr>
        <w:t>Converted a large-area module photoluminescence box into a multi-mode, production-scale photobooth.</w:t>
      </w:r>
    </w:p>
    <w:p w14:paraId="7C7B34AB" w14:textId="6845FFC4" w:rsidR="00CE064F" w:rsidRDefault="000458E9" w:rsidP="00FD1288">
      <w:pPr>
        <w:pStyle w:val="ListParagraph"/>
        <w:numPr>
          <w:ilvl w:val="0"/>
          <w:numId w:val="2"/>
        </w:numPr>
        <w:spacing w:after="8"/>
        <w:rPr>
          <w:rFonts w:ascii="Garamond" w:hAnsi="Garamond"/>
        </w:rPr>
      </w:pPr>
      <w:r>
        <w:rPr>
          <w:rFonts w:ascii="Garamond" w:hAnsi="Garamond"/>
        </w:rPr>
        <w:t>Engineered and iterated a 3D-printed lighting mount, resolving a validation-stage light reflection/flare issue.</w:t>
      </w:r>
    </w:p>
    <w:p w14:paraId="4D106E51" w14:textId="1A76D92D" w:rsidR="005E4EBD" w:rsidRPr="00FE6D01" w:rsidRDefault="00000000" w:rsidP="00E54418">
      <w:pPr>
        <w:tabs>
          <w:tab w:val="right" w:pos="10800"/>
        </w:tabs>
        <w:spacing w:before="80" w:after="8"/>
        <w:rPr>
          <w:rFonts w:ascii="Garamond" w:hAnsi="Garamond"/>
        </w:rPr>
      </w:pPr>
      <w:r>
        <w:rPr>
          <w:rFonts w:ascii="Garamond" w:hAnsi="Garamond"/>
          <w:b/>
          <w:bCs/>
          <w:sz w:val="22"/>
          <w:szCs w:val="22"/>
        </w:rPr>
        <w:t>No Pollution Industrial Systems Ltd.</w:t>
      </w:r>
      <w:r>
        <w:rPr>
          <w:rFonts w:ascii="Garamond" w:hAnsi="Garamond"/>
          <w:sz w:val="22"/>
          <w:szCs w:val="22"/>
        </w:rPr>
        <w:t xml:space="preserve">  —  </w:t>
      </w:r>
      <w:r w:rsidRPr="00FE6D01">
        <w:rPr>
          <w:rFonts w:ascii="Garamond" w:hAnsi="Garamond"/>
          <w:i/>
          <w:iCs/>
          <w:color w:val="555555"/>
        </w:rPr>
        <w:t>Mechanical Engineering Design Intern</w:t>
      </w:r>
      <w:r w:rsidR="00FE6D01">
        <w:rPr>
          <w:rFonts w:ascii="Garamond" w:hAnsi="Garamond"/>
          <w:color w:val="555555"/>
        </w:rPr>
        <w:t>.</w:t>
      </w:r>
      <w:r w:rsidRPr="00FE6D01">
        <w:rPr>
          <w:rFonts w:ascii="Garamond" w:hAnsi="Garamond"/>
          <w:color w:val="555555"/>
        </w:rPr>
        <w:t xml:space="preserve"> Edinburgh, UK</w:t>
      </w:r>
      <w:r w:rsidRPr="00FE6D01">
        <w:rPr>
          <w:rFonts w:ascii="Garamond" w:hAnsi="Garamond"/>
          <w:color w:val="555555"/>
        </w:rPr>
        <w:tab/>
        <w:t>May 2022 – Jul 2022</w:t>
      </w:r>
    </w:p>
    <w:p w14:paraId="52A4F7F3" w14:textId="2D4248C3" w:rsidR="00CB7EC9" w:rsidRPr="008C1C5E" w:rsidRDefault="00000000" w:rsidP="008C1C5E">
      <w:pPr>
        <w:pStyle w:val="ListParagraph"/>
        <w:numPr>
          <w:ilvl w:val="0"/>
          <w:numId w:val="2"/>
        </w:numPr>
        <w:spacing w:after="8"/>
        <w:rPr>
          <w:rFonts w:ascii="Garamond" w:hAnsi="Garamond"/>
        </w:rPr>
      </w:pPr>
      <w:r>
        <w:rPr>
          <w:rFonts w:ascii="Garamond" w:hAnsi="Garamond"/>
        </w:rPr>
        <w:t xml:space="preserve">Designed and modeled bespoke soundproofing, heat recovery, and climate-control enclosure systems in SolidWorks for corrugated cardboard production lines, producing </w:t>
      </w:r>
      <w:r w:rsidR="001B33B1">
        <w:rPr>
          <w:rFonts w:ascii="Garamond" w:hAnsi="Garamond"/>
        </w:rPr>
        <w:t xml:space="preserve">complex </w:t>
      </w:r>
      <w:r>
        <w:rPr>
          <w:rFonts w:ascii="Garamond" w:hAnsi="Garamond"/>
        </w:rPr>
        <w:t>assemblies and detailed stamped sheet metal fabrication drawings.</w:t>
      </w:r>
    </w:p>
    <w:p w14:paraId="781EE2C4" w14:textId="54F2A16A" w:rsidR="004B0AAF" w:rsidRDefault="004B0AAF" w:rsidP="004B0AAF">
      <w:pPr>
        <w:pStyle w:val="ListParagraph"/>
        <w:numPr>
          <w:ilvl w:val="0"/>
          <w:numId w:val="2"/>
        </w:numPr>
        <w:spacing w:after="8"/>
        <w:rPr>
          <w:rFonts w:ascii="Garamond" w:hAnsi="Garamond"/>
        </w:rPr>
      </w:pPr>
      <w:r>
        <w:rPr>
          <w:rFonts w:ascii="Garamond" w:hAnsi="Garamond"/>
        </w:rPr>
        <w:t xml:space="preserve">Built master assemblies of thousands of components nested in subassemblies </w:t>
      </w:r>
      <w:r w:rsidR="00193F39">
        <w:rPr>
          <w:rFonts w:ascii="Garamond" w:hAnsi="Garamond"/>
        </w:rPr>
        <w:t xml:space="preserve">with </w:t>
      </w:r>
      <w:r>
        <w:rPr>
          <w:rFonts w:ascii="Garamond" w:hAnsi="Garamond"/>
        </w:rPr>
        <w:t>component selection across complex BOMs.</w:t>
      </w:r>
    </w:p>
    <w:p w14:paraId="5E9E8052" w14:textId="02431791" w:rsidR="005E4EBD" w:rsidRPr="00FD1288" w:rsidRDefault="00CB7EC9" w:rsidP="00FD1288">
      <w:pPr>
        <w:pStyle w:val="ListParagraph"/>
        <w:numPr>
          <w:ilvl w:val="0"/>
          <w:numId w:val="2"/>
        </w:numPr>
        <w:spacing w:after="8"/>
        <w:rPr>
          <w:rFonts w:ascii="Garamond" w:hAnsi="Garamond"/>
        </w:rPr>
      </w:pPr>
      <w:r>
        <w:rPr>
          <w:rFonts w:ascii="Garamond" w:hAnsi="Garamond"/>
        </w:rPr>
        <w:t>Improved the company’s pack-and-go subassembly system to streamline workflow.</w:t>
      </w:r>
    </w:p>
    <w:p w14:paraId="01B00001" w14:textId="42428A68" w:rsidR="00601073" w:rsidRDefault="00000000" w:rsidP="00E54418">
      <w:pPr>
        <w:tabs>
          <w:tab w:val="right" w:pos="10800"/>
        </w:tabs>
        <w:spacing w:before="80" w:after="8"/>
        <w:rPr>
          <w:rFonts w:ascii="Garamond" w:hAnsi="Garamond"/>
        </w:rPr>
      </w:pPr>
      <w:r>
        <w:rPr>
          <w:rFonts w:ascii="Garamond" w:hAnsi="Garamond"/>
          <w:b/>
          <w:bCs/>
          <w:sz w:val="22"/>
          <w:szCs w:val="22"/>
        </w:rPr>
        <w:t>MEC Team at Berkeley</w:t>
      </w:r>
      <w:r>
        <w:rPr>
          <w:rFonts w:ascii="Garamond" w:hAnsi="Garamond"/>
        </w:rPr>
        <w:t xml:space="preserve"> </w:t>
      </w:r>
      <w:proofErr w:type="gramStart"/>
      <w:r>
        <w:rPr>
          <w:rFonts w:ascii="Garamond" w:hAnsi="Garamond"/>
        </w:rPr>
        <w:t xml:space="preserve">—  </w:t>
      </w:r>
      <w:r>
        <w:rPr>
          <w:rFonts w:ascii="Garamond" w:hAnsi="Garamond"/>
          <w:i/>
          <w:iCs/>
          <w:color w:val="555555"/>
        </w:rPr>
        <w:t>Mechanical</w:t>
      </w:r>
      <w:proofErr w:type="gramEnd"/>
      <w:r>
        <w:rPr>
          <w:rFonts w:ascii="Garamond" w:hAnsi="Garamond"/>
          <w:i/>
          <w:iCs/>
          <w:color w:val="555555"/>
        </w:rPr>
        <w:t xml:space="preserve"> Engineer</w:t>
      </w:r>
      <w:r w:rsidR="00FE6D01">
        <w:rPr>
          <w:rFonts w:ascii="Garamond" w:hAnsi="Garamond"/>
          <w:i/>
          <w:iCs/>
          <w:color w:val="555555"/>
        </w:rPr>
        <w:t>.</w:t>
      </w:r>
      <w:r>
        <w:rPr>
          <w:rFonts w:ascii="Garamond" w:hAnsi="Garamond"/>
          <w:color w:val="555555"/>
        </w:rPr>
        <w:t xml:space="preserve"> Berkeley, CA</w:t>
      </w:r>
      <w:r>
        <w:rPr>
          <w:rFonts w:ascii="Garamond" w:hAnsi="Garamond"/>
          <w:color w:val="555555"/>
          <w:sz w:val="18"/>
          <w:szCs w:val="18"/>
        </w:rPr>
        <w:tab/>
      </w:r>
      <w:r>
        <w:rPr>
          <w:rFonts w:ascii="Garamond" w:hAnsi="Garamond"/>
          <w:color w:val="555555"/>
        </w:rPr>
        <w:t>Sep 2020 – Jul 2021</w:t>
      </w:r>
    </w:p>
    <w:p w14:paraId="7EF46806" w14:textId="570412A9" w:rsidR="00DC17D9" w:rsidRDefault="008C1C5E" w:rsidP="008C1C5E">
      <w:pPr>
        <w:pStyle w:val="ListParagraph"/>
        <w:numPr>
          <w:ilvl w:val="0"/>
          <w:numId w:val="2"/>
        </w:numPr>
        <w:rPr>
          <w:rFonts w:ascii="Garamond" w:hAnsi="Garamond"/>
        </w:rPr>
      </w:pPr>
      <w:r w:rsidRPr="00B10FC3">
        <w:rPr>
          <w:rFonts w:ascii="Garamond" w:hAnsi="Garamond"/>
        </w:rPr>
        <w:t>Designed, prototyped, and manufactured an EVA tool attachment for NASA’s Micro-g NExT</w:t>
      </w:r>
      <w:r w:rsidR="00DC17D9">
        <w:rPr>
          <w:rFonts w:ascii="Garamond" w:hAnsi="Garamond"/>
        </w:rPr>
        <w:t xml:space="preserve"> Challenge.</w:t>
      </w:r>
    </w:p>
    <w:p w14:paraId="64A28485" w14:textId="77777777" w:rsidR="00DC17D9" w:rsidRPr="00B10FC3" w:rsidRDefault="00DC17D9" w:rsidP="00DC17D9">
      <w:pPr>
        <w:pStyle w:val="ListParagraph"/>
        <w:numPr>
          <w:ilvl w:val="0"/>
          <w:numId w:val="2"/>
        </w:numPr>
        <w:rPr>
          <w:rFonts w:ascii="Garamond" w:hAnsi="Garamond"/>
        </w:rPr>
      </w:pPr>
      <w:r w:rsidRPr="00B10FC3">
        <w:rPr>
          <w:rFonts w:ascii="Garamond" w:hAnsi="Garamond"/>
        </w:rPr>
        <w:t xml:space="preserve">Editor-in-Chief of technical report employing </w:t>
      </w:r>
      <w:r>
        <w:rPr>
          <w:rFonts w:ascii="Garamond" w:hAnsi="Garamond"/>
        </w:rPr>
        <w:t>DFMEA, FEA</w:t>
      </w:r>
      <w:r w:rsidRPr="00B10FC3">
        <w:rPr>
          <w:rFonts w:ascii="Garamond" w:hAnsi="Garamond"/>
        </w:rPr>
        <w:t>, and Pugh Chart to evaluate design alternative</w:t>
      </w:r>
      <w:r>
        <w:rPr>
          <w:rFonts w:ascii="Garamond" w:hAnsi="Garamond"/>
        </w:rPr>
        <w:t>s and tradeoffs.</w:t>
      </w:r>
    </w:p>
    <w:p w14:paraId="4742EDB4" w14:textId="337E7401" w:rsidR="008C1C5E" w:rsidRPr="00B10FC3" w:rsidRDefault="00DC17D9" w:rsidP="008C1C5E">
      <w:pPr>
        <w:pStyle w:val="ListParagraph"/>
        <w:numPr>
          <w:ilvl w:val="0"/>
          <w:numId w:val="2"/>
        </w:numPr>
        <w:rPr>
          <w:rFonts w:ascii="Garamond" w:hAnsi="Garamond"/>
        </w:rPr>
      </w:pPr>
      <w:r>
        <w:rPr>
          <w:rFonts w:ascii="Garamond" w:hAnsi="Garamond"/>
        </w:rPr>
        <w:t>S</w:t>
      </w:r>
      <w:r w:rsidR="008C1C5E" w:rsidRPr="00B10FC3">
        <w:rPr>
          <w:rFonts w:ascii="Garamond" w:hAnsi="Garamond"/>
        </w:rPr>
        <w:t>elected for Phase 2 testing at NASA’s Neutral Buoyancy Laboratory.</w:t>
      </w:r>
    </w:p>
    <w:p w14:paraId="751A290B" w14:textId="77777777" w:rsidR="005E4EBD" w:rsidRPr="00BF4BE3" w:rsidRDefault="00000000" w:rsidP="00FE6D01">
      <w:pPr>
        <w:pBdr>
          <w:bottom w:val="single" w:sz="6" w:space="2" w:color="0B3D5C"/>
        </w:pBdr>
        <w:spacing w:before="120" w:after="20"/>
        <w:rPr>
          <w:rFonts w:ascii="Garamond" w:hAnsi="Garamond"/>
          <w:color w:val="153D63" w:themeColor="text2" w:themeTint="E6"/>
          <w:sz w:val="24"/>
          <w:szCs w:val="24"/>
        </w:rPr>
      </w:pPr>
      <w:r>
        <w:rPr>
          <w:rFonts w:ascii="Garamond" w:hAnsi="Garamond"/>
          <w:b/>
          <w:bCs/>
          <w:color w:val="153D63" w:themeColor="text2" w:themeTint="E6"/>
          <w:sz w:val="24"/>
          <w:szCs w:val="24"/>
        </w:rPr>
        <w:t>SKILLS</w:t>
      </w:r>
    </w:p>
    <w:p w14:paraId="48A00882" w14:textId="6C546E88" w:rsidR="00BF421C" w:rsidRDefault="00BF421C" w:rsidP="00E54418">
      <w:pPr>
        <w:spacing w:after="40"/>
        <w:rPr>
          <w:rFonts w:ascii="Garamond" w:eastAsia="Garamond" w:hAnsi="Garamond" w:cs="Garamond"/>
        </w:rPr>
      </w:pPr>
      <w:r w:rsidRPr="00E54418">
        <w:rPr>
          <w:rFonts w:ascii="Garamond" w:eastAsia="Garamond" w:hAnsi="Garamond" w:cs="Garamond"/>
          <w:b/>
          <w:bCs/>
          <w:sz w:val="22"/>
          <w:szCs w:val="22"/>
        </w:rPr>
        <w:t xml:space="preserve">Software: </w:t>
      </w:r>
      <w:r w:rsidRPr="00D8206D">
        <w:rPr>
          <w:rFonts w:ascii="Garamond" w:eastAsia="Garamond" w:hAnsi="Garamond" w:cs="Garamond"/>
        </w:rPr>
        <w:t xml:space="preserve">Arduino, AutoCAD, C++, </w:t>
      </w:r>
      <w:r w:rsidR="00431B97">
        <w:rPr>
          <w:rFonts w:ascii="Garamond" w:eastAsia="Garamond" w:hAnsi="Garamond" w:cs="Garamond"/>
        </w:rPr>
        <w:t xml:space="preserve">Claude, </w:t>
      </w:r>
      <w:r w:rsidRPr="00D8206D">
        <w:rPr>
          <w:rFonts w:ascii="Garamond" w:eastAsia="Garamond" w:hAnsi="Garamond" w:cs="Garamond"/>
        </w:rPr>
        <w:t>GitHub, JMP, LabVIEW, MATLAB, Python, Simulink, SolidWorks</w:t>
      </w:r>
      <w:r>
        <w:rPr>
          <w:rFonts w:ascii="Garamond" w:eastAsia="Garamond" w:hAnsi="Garamond" w:cs="Garamond"/>
        </w:rPr>
        <w:t>.</w:t>
      </w:r>
    </w:p>
    <w:p w14:paraId="3E7330C7" w14:textId="0E906F5F" w:rsidR="00BF421C" w:rsidRDefault="00BF421C" w:rsidP="00BF421C">
      <w:pPr>
        <w:spacing w:after="10"/>
        <w:rPr>
          <w:rFonts w:ascii="Garamond" w:eastAsia="Garamond" w:hAnsi="Garamond" w:cs="Garamond"/>
        </w:rPr>
      </w:pPr>
      <w:r w:rsidRPr="00E54418">
        <w:rPr>
          <w:rFonts w:ascii="Garamond" w:eastAsia="Garamond" w:hAnsi="Garamond" w:cs="Garamond"/>
          <w:b/>
          <w:bCs/>
          <w:sz w:val="22"/>
          <w:szCs w:val="22"/>
        </w:rPr>
        <w:t>Engineering:</w:t>
      </w:r>
      <w:r>
        <w:rPr>
          <w:rFonts w:ascii="Garamond" w:eastAsia="Garamond" w:hAnsi="Garamond" w:cs="Garamond"/>
          <w:b/>
          <w:bCs/>
        </w:rPr>
        <w:t xml:space="preserve"> </w:t>
      </w:r>
      <w:r w:rsidRPr="00D8206D">
        <w:rPr>
          <w:rFonts w:ascii="Garamond" w:eastAsia="Garamond" w:hAnsi="Garamond" w:cs="Garamond"/>
        </w:rPr>
        <w:t xml:space="preserve">3D Printing, CAD, Control Theory (PIDs), DAQ &amp; Analysis, Debugging, Electromechanical Systems, GD&amp;T, Iterative Design, </w:t>
      </w:r>
      <w:r w:rsidR="001B33B1">
        <w:rPr>
          <w:rFonts w:ascii="Garamond" w:eastAsia="Garamond" w:hAnsi="Garamond" w:cs="Garamond"/>
        </w:rPr>
        <w:t xml:space="preserve">Machine Shop, </w:t>
      </w:r>
      <w:r w:rsidRPr="00D8206D">
        <w:rPr>
          <w:rFonts w:ascii="Garamond" w:eastAsia="Garamond" w:hAnsi="Garamond" w:cs="Garamond"/>
        </w:rPr>
        <w:t>Machine Vision, Mechanical Design, Mechatronics, Rapid Prototyping</w:t>
      </w:r>
      <w:r w:rsidR="00E54418">
        <w:rPr>
          <w:rFonts w:ascii="Garamond" w:eastAsia="Garamond" w:hAnsi="Garamond" w:cs="Garamond"/>
        </w:rPr>
        <w:t xml:space="preserve">, </w:t>
      </w:r>
      <w:r w:rsidR="004B0AAF">
        <w:rPr>
          <w:rFonts w:ascii="Garamond" w:eastAsia="Garamond" w:hAnsi="Garamond" w:cs="Garamond"/>
        </w:rPr>
        <w:t>Tolerance Analysis</w:t>
      </w:r>
    </w:p>
    <w:p w14:paraId="13CA66F5" w14:textId="6B43548A" w:rsidR="005E4EBD" w:rsidRPr="002E069A" w:rsidRDefault="00000000" w:rsidP="00E54418">
      <w:pPr>
        <w:pBdr>
          <w:bottom w:val="single" w:sz="6" w:space="2" w:color="0B3D5C"/>
        </w:pBdr>
        <w:spacing w:before="120" w:after="20"/>
        <w:rPr>
          <w:rFonts w:ascii="Garamond" w:hAnsi="Garamond"/>
          <w:color w:val="153D63" w:themeColor="text2" w:themeTint="E6"/>
          <w:sz w:val="24"/>
          <w:szCs w:val="24"/>
        </w:rPr>
      </w:pPr>
      <w:r>
        <w:rPr>
          <w:rFonts w:ascii="Garamond" w:hAnsi="Garamond"/>
          <w:b/>
          <w:bCs/>
          <w:color w:val="153D63" w:themeColor="text2" w:themeTint="E6"/>
          <w:sz w:val="24"/>
          <w:szCs w:val="24"/>
        </w:rPr>
        <w:t>PUBLICATIONS</w:t>
      </w:r>
    </w:p>
    <w:p w14:paraId="56DC933A" w14:textId="77777777" w:rsidR="005E4EBD" w:rsidRPr="00EA6160" w:rsidRDefault="00000000" w:rsidP="00FD1288">
      <w:pPr>
        <w:rPr>
          <w:rFonts w:ascii="Garamond" w:hAnsi="Garamond"/>
          <w:sz w:val="19"/>
          <w:szCs w:val="19"/>
        </w:rPr>
      </w:pPr>
      <w:r>
        <w:rPr>
          <w:rFonts w:ascii="Garamond" w:hAnsi="Garamond"/>
          <w:i/>
          <w:iCs/>
          <w:sz w:val="19"/>
          <w:szCs w:val="19"/>
        </w:rPr>
        <w:t xml:space="preserve">C60-based ionic salt electron shuttle for high-performance inverted perovskite solar modules. </w:t>
      </w:r>
      <w:r>
        <w:rPr>
          <w:rFonts w:ascii="Garamond" w:hAnsi="Garamond"/>
          <w:sz w:val="19"/>
          <w:szCs w:val="19"/>
        </w:rPr>
        <w:t xml:space="preserve">Science 388, 964–968 (2025). </w:t>
      </w:r>
      <w:hyperlink r:id="rId8" w:history="1">
        <w:r w:rsidR="005E4EBD">
          <w:rPr>
            <w:rFonts w:ascii="Garamond" w:hAnsi="Garamond"/>
            <w:color w:val="0B3D5C"/>
            <w:sz w:val="19"/>
            <w:szCs w:val="19"/>
          </w:rPr>
          <w:t>doi.org/10.1126/</w:t>
        </w:r>
        <w:proofErr w:type="gramStart"/>
        <w:r w:rsidR="005E4EBD">
          <w:rPr>
            <w:rFonts w:ascii="Garamond" w:hAnsi="Garamond"/>
            <w:color w:val="0B3D5C"/>
            <w:sz w:val="19"/>
            <w:szCs w:val="19"/>
          </w:rPr>
          <w:t>science.adv</w:t>
        </w:r>
        <w:proofErr w:type="gramEnd"/>
        <w:r w:rsidR="005E4EBD">
          <w:rPr>
            <w:rFonts w:ascii="Garamond" w:hAnsi="Garamond"/>
            <w:color w:val="0B3D5C"/>
            <w:sz w:val="19"/>
            <w:szCs w:val="19"/>
          </w:rPr>
          <w:t>4701</w:t>
        </w:r>
      </w:hyperlink>
    </w:p>
    <w:sectPr w:rsidR="005E4EBD" w:rsidRPr="00EA6160" w:rsidSect="00CE064F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6F6204"/>
    <w:multiLevelType w:val="hybridMultilevel"/>
    <w:tmpl w:val="DB9CAA44"/>
    <w:lvl w:ilvl="0" w:tplc="60F2BF58">
      <w:start w:val="1"/>
      <w:numFmt w:val="bullet"/>
      <w:lvlText w:val="•"/>
      <w:lvlJc w:val="left"/>
      <w:pPr>
        <w:ind w:left="360" w:hanging="200"/>
      </w:pPr>
    </w:lvl>
    <w:lvl w:ilvl="1" w:tplc="2F2E69C4">
      <w:numFmt w:val="decimal"/>
      <w:lvlText w:val=""/>
      <w:lvlJc w:val="left"/>
    </w:lvl>
    <w:lvl w:ilvl="2" w:tplc="1A9C31B0">
      <w:numFmt w:val="decimal"/>
      <w:lvlText w:val=""/>
      <w:lvlJc w:val="left"/>
    </w:lvl>
    <w:lvl w:ilvl="3" w:tplc="A41A0E6C">
      <w:numFmt w:val="decimal"/>
      <w:lvlText w:val=""/>
      <w:lvlJc w:val="left"/>
    </w:lvl>
    <w:lvl w:ilvl="4" w:tplc="AC663FF8">
      <w:numFmt w:val="decimal"/>
      <w:lvlText w:val=""/>
      <w:lvlJc w:val="left"/>
    </w:lvl>
    <w:lvl w:ilvl="5" w:tplc="81A8A140">
      <w:numFmt w:val="decimal"/>
      <w:lvlText w:val=""/>
      <w:lvlJc w:val="left"/>
    </w:lvl>
    <w:lvl w:ilvl="6" w:tplc="8B384DAC">
      <w:numFmt w:val="decimal"/>
      <w:lvlText w:val=""/>
      <w:lvlJc w:val="left"/>
    </w:lvl>
    <w:lvl w:ilvl="7" w:tplc="42368022">
      <w:numFmt w:val="decimal"/>
      <w:lvlText w:val=""/>
      <w:lvlJc w:val="left"/>
    </w:lvl>
    <w:lvl w:ilvl="8" w:tplc="1D9AE9B0">
      <w:numFmt w:val="decimal"/>
      <w:lvlText w:val=""/>
      <w:lvlJc w:val="left"/>
    </w:lvl>
  </w:abstractNum>
  <w:abstractNum w:abstractNumId="1" w15:restartNumberingAfterBreak="0">
    <w:nsid w:val="615D0918"/>
    <w:multiLevelType w:val="hybridMultilevel"/>
    <w:tmpl w:val="A57AAE5A"/>
    <w:lvl w:ilvl="0" w:tplc="666A4E7A">
      <w:start w:val="1"/>
      <w:numFmt w:val="bullet"/>
      <w:lvlText w:val="●"/>
      <w:lvlJc w:val="left"/>
      <w:pPr>
        <w:ind w:left="720" w:hanging="360"/>
      </w:pPr>
    </w:lvl>
    <w:lvl w:ilvl="1" w:tplc="2F80D27E">
      <w:start w:val="1"/>
      <w:numFmt w:val="bullet"/>
      <w:lvlText w:val="○"/>
      <w:lvlJc w:val="left"/>
      <w:pPr>
        <w:ind w:left="1440" w:hanging="360"/>
      </w:pPr>
    </w:lvl>
    <w:lvl w:ilvl="2" w:tplc="CE68F3B8">
      <w:start w:val="1"/>
      <w:numFmt w:val="bullet"/>
      <w:lvlText w:val="■"/>
      <w:lvlJc w:val="left"/>
      <w:pPr>
        <w:ind w:left="2160" w:hanging="360"/>
      </w:pPr>
    </w:lvl>
    <w:lvl w:ilvl="3" w:tplc="82A0BF28">
      <w:start w:val="1"/>
      <w:numFmt w:val="bullet"/>
      <w:lvlText w:val="●"/>
      <w:lvlJc w:val="left"/>
      <w:pPr>
        <w:ind w:left="2880" w:hanging="360"/>
      </w:pPr>
    </w:lvl>
    <w:lvl w:ilvl="4" w:tplc="D654F694">
      <w:start w:val="1"/>
      <w:numFmt w:val="bullet"/>
      <w:lvlText w:val="○"/>
      <w:lvlJc w:val="left"/>
      <w:pPr>
        <w:ind w:left="3600" w:hanging="360"/>
      </w:pPr>
    </w:lvl>
    <w:lvl w:ilvl="5" w:tplc="1DAEE6E8">
      <w:start w:val="1"/>
      <w:numFmt w:val="bullet"/>
      <w:lvlText w:val="■"/>
      <w:lvlJc w:val="left"/>
      <w:pPr>
        <w:ind w:left="4320" w:hanging="360"/>
      </w:pPr>
    </w:lvl>
    <w:lvl w:ilvl="6" w:tplc="D550003A">
      <w:start w:val="1"/>
      <w:numFmt w:val="bullet"/>
      <w:lvlText w:val="●"/>
      <w:lvlJc w:val="left"/>
      <w:pPr>
        <w:ind w:left="5040" w:hanging="360"/>
      </w:pPr>
    </w:lvl>
    <w:lvl w:ilvl="7" w:tplc="F50EB678">
      <w:start w:val="1"/>
      <w:numFmt w:val="bullet"/>
      <w:lvlText w:val="●"/>
      <w:lvlJc w:val="left"/>
      <w:pPr>
        <w:ind w:left="5760" w:hanging="360"/>
      </w:pPr>
    </w:lvl>
    <w:lvl w:ilvl="8" w:tplc="90629452">
      <w:start w:val="1"/>
      <w:numFmt w:val="bullet"/>
      <w:lvlText w:val="●"/>
      <w:lvlJc w:val="left"/>
      <w:pPr>
        <w:ind w:left="6480" w:hanging="360"/>
      </w:pPr>
    </w:lvl>
  </w:abstractNum>
  <w:num w:numId="1" w16cid:durableId="690297485">
    <w:abstractNumId w:val="1"/>
    <w:lvlOverride w:ilvl="0">
      <w:startOverride w:val="1"/>
    </w:lvlOverride>
  </w:num>
  <w:num w:numId="2" w16cid:durableId="2371389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4EBD"/>
    <w:rsid w:val="00044B22"/>
    <w:rsid w:val="000458E9"/>
    <w:rsid w:val="00047995"/>
    <w:rsid w:val="000908E7"/>
    <w:rsid w:val="001679EF"/>
    <w:rsid w:val="00193F39"/>
    <w:rsid w:val="001A2A48"/>
    <w:rsid w:val="001B33B1"/>
    <w:rsid w:val="00231ECF"/>
    <w:rsid w:val="002A3B48"/>
    <w:rsid w:val="002E069A"/>
    <w:rsid w:val="0033770A"/>
    <w:rsid w:val="00431B97"/>
    <w:rsid w:val="004B0AAF"/>
    <w:rsid w:val="005E4EBD"/>
    <w:rsid w:val="005F17B0"/>
    <w:rsid w:val="00601073"/>
    <w:rsid w:val="00653F10"/>
    <w:rsid w:val="006F450C"/>
    <w:rsid w:val="007E289E"/>
    <w:rsid w:val="007F5134"/>
    <w:rsid w:val="0082089A"/>
    <w:rsid w:val="008C1C5E"/>
    <w:rsid w:val="008E3970"/>
    <w:rsid w:val="00A371AD"/>
    <w:rsid w:val="00A92162"/>
    <w:rsid w:val="00A97129"/>
    <w:rsid w:val="00AB7B8D"/>
    <w:rsid w:val="00AF2765"/>
    <w:rsid w:val="00BF421C"/>
    <w:rsid w:val="00BF4BE3"/>
    <w:rsid w:val="00CB2FF1"/>
    <w:rsid w:val="00CB7EC9"/>
    <w:rsid w:val="00CE064F"/>
    <w:rsid w:val="00D67699"/>
    <w:rsid w:val="00DC17D9"/>
    <w:rsid w:val="00DE1DE6"/>
    <w:rsid w:val="00E53A1E"/>
    <w:rsid w:val="00E54418"/>
    <w:rsid w:val="00E612FA"/>
    <w:rsid w:val="00EA6160"/>
    <w:rsid w:val="00EF5040"/>
    <w:rsid w:val="00F037D4"/>
    <w:rsid w:val="00F12675"/>
    <w:rsid w:val="00FC70C7"/>
    <w:rsid w:val="00FD1288"/>
    <w:rsid w:val="00FE3338"/>
    <w:rsid w:val="00FE6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87ED9"/>
  <w15:docId w15:val="{2C4CEC73-F05F-4DF7-A64A-19E3C9062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126/science.adv4701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todd-russell.github.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todd--russell/" TargetMode="External"/><Relationship Id="rId5" Type="http://schemas.openxmlformats.org/officeDocument/2006/relationships/hyperlink" Target="mailto:ToddRussell@proton.me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527</Words>
  <Characters>3579</Characters>
  <Application>Microsoft Office Word</Application>
  <DocSecurity>0</DocSecurity>
  <Lines>52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Todd Russell - Mechanical Engineer Resume</vt:lpstr>
    </vt:vector>
  </TitlesOfParts>
  <Company/>
  <LinksUpToDate>false</LinksUpToDate>
  <CharactersWithSpaces>4114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Todd Russell - Mechanical Engineer Resume</dc:title>
  <dc:creator>Todd Russell</dc:creator>
  <cp:lastModifiedBy>Todd Russell</cp:lastModifiedBy>
  <cp:revision>2</cp:revision>
  <cp:lastPrinted>2026-06-19T14:52:00Z</cp:lastPrinted>
  <dcterms:created xsi:type="dcterms:W3CDTF">2026-06-21T17:04:00Z</dcterms:created>
  <dcterms:modified xsi:type="dcterms:W3CDTF">2026-06-21T17:04:00Z</dcterms:modified>
</cp:coreProperties>
</file>