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A4AC" w14:textId="4F13B30F" w:rsidR="002C599D" w:rsidRPr="002C599D" w:rsidRDefault="0050542B" w:rsidP="0050542B">
      <w:pPr>
        <w:ind w:left="720"/>
        <w:jc w:val="center"/>
        <w:rPr>
          <w:b/>
          <w:sz w:val="36"/>
          <w:szCs w:val="36"/>
        </w:rPr>
      </w:pPr>
      <w:proofErr w:type="spellStart"/>
      <w:r>
        <w:rPr>
          <w:b/>
          <w:sz w:val="36"/>
          <w:szCs w:val="36"/>
        </w:rPr>
        <w:t>Matlab</w:t>
      </w:r>
      <w:proofErr w:type="spellEnd"/>
      <w:r>
        <w:rPr>
          <w:b/>
          <w:sz w:val="36"/>
          <w:szCs w:val="36"/>
        </w:rPr>
        <w:t xml:space="preserve"> Assessment 1</w:t>
      </w:r>
    </w:p>
    <w:p w14:paraId="0222415D" w14:textId="77777777" w:rsidR="002C599D" w:rsidRDefault="002C599D" w:rsidP="00212FA1">
      <w:pPr>
        <w:jc w:val="both"/>
      </w:pPr>
    </w:p>
    <w:p w14:paraId="6019E205" w14:textId="4B7D8C25" w:rsidR="002C599D" w:rsidRPr="00922DC7" w:rsidRDefault="0050542B" w:rsidP="00212FA1">
      <w:pPr>
        <w:jc w:val="both"/>
        <w:rPr>
          <w:b/>
        </w:rPr>
      </w:pPr>
      <w:r>
        <w:rPr>
          <w:b/>
        </w:rPr>
        <w:t xml:space="preserve">Todd Blacklaw, </w:t>
      </w:r>
      <w:hyperlink r:id="rId7" w:history="1">
        <w:r w:rsidRPr="00D757C8">
          <w:rPr>
            <w:rStyle w:val="Hyperlink"/>
            <w:b/>
          </w:rPr>
          <w:t>tb2007@hw.ac.uk</w:t>
        </w:r>
      </w:hyperlink>
      <w:r>
        <w:rPr>
          <w:b/>
        </w:rPr>
        <w:t xml:space="preserve"> 28/09/23</w:t>
      </w:r>
    </w:p>
    <w:p w14:paraId="79FB9357" w14:textId="77777777" w:rsidR="0056565B" w:rsidRDefault="0056565B" w:rsidP="00212FA1">
      <w:pPr>
        <w:jc w:val="both"/>
      </w:pPr>
    </w:p>
    <w:p w14:paraId="435073CE" w14:textId="77777777" w:rsidR="0056565B" w:rsidRDefault="0056565B" w:rsidP="00212FA1">
      <w:pPr>
        <w:jc w:val="both"/>
        <w:rPr>
          <w:b/>
        </w:rPr>
      </w:pPr>
      <w:r w:rsidRPr="0056565B">
        <w:rPr>
          <w:b/>
        </w:rPr>
        <w:t>Results</w:t>
      </w:r>
    </w:p>
    <w:p w14:paraId="007781C7" w14:textId="28A55F1B" w:rsidR="0056565B" w:rsidRDefault="0050542B" w:rsidP="00212FA1">
      <w:pPr>
        <w:jc w:val="both"/>
      </w:pPr>
      <w:r>
        <w:t xml:space="preserve">In this analysis I compared the output of number of rabbits with respect to number of months observed using two different functions, an exponential growth rate and the Fibonacci Sequence. As seen in the figure below the exponential function far exceeds the Fibonacci sequence for the output of rabbits over a 12-month period. </w:t>
      </w:r>
    </w:p>
    <w:p w14:paraId="03BA5DE7" w14:textId="77777777" w:rsidR="00811EE7" w:rsidRDefault="00811EE7" w:rsidP="00212FA1">
      <w:pPr>
        <w:jc w:val="both"/>
      </w:pPr>
    </w:p>
    <w:p w14:paraId="1FB119A6" w14:textId="0A28DF05" w:rsidR="0056565B" w:rsidRDefault="0050542B" w:rsidP="005A7402">
      <w:pPr>
        <w:jc w:val="center"/>
      </w:pPr>
      <w:r>
        <w:rPr>
          <w:noProof/>
        </w:rPr>
        <w:drawing>
          <wp:inline distT="0" distB="0" distL="0" distR="0" wp14:anchorId="5D00849A" wp14:editId="41226AEC">
            <wp:extent cx="3819525" cy="2864643"/>
            <wp:effectExtent l="0" t="0" r="0" b="0"/>
            <wp:docPr id="1653346114" name="Picture 1" descr="A graph showing the growth of fibonacci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46114" name="Picture 1" descr="A graph showing the growth of fibonacci sequence&#10;&#10;Description automatically generated"/>
                    <pic:cNvPicPr/>
                  </pic:nvPicPr>
                  <pic:blipFill>
                    <a:blip r:embed="rId8"/>
                    <a:stretch>
                      <a:fillRect/>
                    </a:stretch>
                  </pic:blipFill>
                  <pic:spPr>
                    <a:xfrm>
                      <a:off x="0" y="0"/>
                      <a:ext cx="3822709" cy="2867031"/>
                    </a:xfrm>
                    <a:prstGeom prst="rect">
                      <a:avLst/>
                    </a:prstGeom>
                  </pic:spPr>
                </pic:pic>
              </a:graphicData>
            </a:graphic>
          </wp:inline>
        </w:drawing>
      </w:r>
    </w:p>
    <w:p w14:paraId="7FCCA1E3" w14:textId="6A05E5DB" w:rsidR="00212FA1" w:rsidRDefault="00264440" w:rsidP="00212FA1">
      <w:pPr>
        <w:jc w:val="both"/>
      </w:pPr>
      <w:r>
        <w:rPr>
          <w:i/>
        </w:rPr>
        <w:t xml:space="preserve">Figure 1: </w:t>
      </w:r>
      <w:r w:rsidR="0050542B">
        <w:rPr>
          <w:i/>
        </w:rPr>
        <w:t xml:space="preserve">This is a plot of the number of rabbits as a function of month. The red plot shows the exponential growth of rabbits per month and the blue plot shows the first 12 Fibonacci </w:t>
      </w:r>
      <w:r w:rsidR="002B7432">
        <w:rPr>
          <w:i/>
        </w:rPr>
        <w:t>number.</w:t>
      </w:r>
    </w:p>
    <w:p w14:paraId="44106C62" w14:textId="77777777" w:rsidR="00D87AAC" w:rsidRDefault="00D87AAC" w:rsidP="00212FA1">
      <w:pPr>
        <w:jc w:val="both"/>
        <w:rPr>
          <w:b/>
        </w:rPr>
      </w:pPr>
    </w:p>
    <w:p w14:paraId="45D91335" w14:textId="77777777" w:rsidR="0056565B" w:rsidRDefault="0056565B" w:rsidP="00212FA1">
      <w:pPr>
        <w:jc w:val="both"/>
        <w:rPr>
          <w:b/>
        </w:rPr>
      </w:pPr>
      <w:r w:rsidRPr="0056565B">
        <w:rPr>
          <w:b/>
        </w:rPr>
        <w:t>Discussion</w:t>
      </w:r>
      <w:r w:rsidR="002C599D" w:rsidRPr="0056565B">
        <w:rPr>
          <w:b/>
        </w:rPr>
        <w:tab/>
      </w:r>
    </w:p>
    <w:p w14:paraId="33C2A2A9" w14:textId="49FA6001" w:rsidR="0097625B" w:rsidRDefault="0050542B" w:rsidP="00212FA1">
      <w:pPr>
        <w:jc w:val="both"/>
      </w:pPr>
      <w:r>
        <w:t xml:space="preserve">The results of this analysis </w:t>
      </w:r>
      <w:r w:rsidR="002B7432">
        <w:t>were</w:t>
      </w:r>
      <w:r>
        <w:t xml:space="preserve"> expected as the exponential growth function </w:t>
      </w:r>
      <w:r w:rsidR="002B7432">
        <w:t>results in a logarithmic output of rabbits which results in rapid population increase. Whereas the Fibonacci Sequence results in a steady growth in the population of rabbits.</w:t>
      </w:r>
    </w:p>
    <w:p w14:paraId="4CE6EF08" w14:textId="77777777" w:rsidR="0097625B" w:rsidRDefault="0097625B" w:rsidP="00212FA1">
      <w:pPr>
        <w:jc w:val="both"/>
      </w:pPr>
    </w:p>
    <w:p w14:paraId="71820E47" w14:textId="77777777" w:rsidR="0097625B" w:rsidRDefault="0097625B" w:rsidP="00212FA1">
      <w:pPr>
        <w:jc w:val="both"/>
      </w:pPr>
    </w:p>
    <w:p w14:paraId="256A9E80" w14:textId="2AFB1EC7" w:rsidR="0097625B" w:rsidRPr="00056327" w:rsidRDefault="0097625B" w:rsidP="00212FA1">
      <w:pPr>
        <w:jc w:val="both"/>
        <w:rPr>
          <w:b/>
          <w:u w:val="double"/>
        </w:rPr>
      </w:pPr>
      <w:r>
        <w:rPr>
          <w:b/>
        </w:rPr>
        <w:t>M</w:t>
      </w:r>
      <w:r w:rsidR="00212FA1">
        <w:rPr>
          <w:b/>
        </w:rPr>
        <w:t>ATLAB</w:t>
      </w:r>
      <w:r>
        <w:rPr>
          <w:b/>
        </w:rPr>
        <w:t xml:space="preserve"> code</w:t>
      </w:r>
    </w:p>
    <w:p w14:paraId="12C0BD07"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Fibonacci Sequence vs. Exponential Growth</w:t>
      </w:r>
    </w:p>
    <w:p w14:paraId="07207EC0"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This MATLAB script calculates and visualizes the growth of a rabbit</w:t>
      </w:r>
    </w:p>
    <w:p w14:paraId="04AB50FD"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population over time, comparing the Fibonacci sequence-based growth to</w:t>
      </w:r>
    </w:p>
    <w:p w14:paraId="3B4EA718"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exponential growth.</w:t>
      </w:r>
    </w:p>
    <w:p w14:paraId="536D0B80" w14:textId="77777777" w:rsidR="0050542B" w:rsidRPr="0050542B" w:rsidRDefault="0050542B" w:rsidP="0050542B">
      <w:pPr>
        <w:rPr>
          <w:rFonts w:ascii="Consolas" w:eastAsia="Times New Roman" w:hAnsi="Consolas" w:cs="Times New Roman"/>
          <w:sz w:val="20"/>
          <w:szCs w:val="20"/>
          <w:lang w:eastAsia="en-GB"/>
        </w:rPr>
      </w:pPr>
    </w:p>
    <w:p w14:paraId="195F07CB"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Task 1: Fibonacci Sequence Calculation</w:t>
      </w:r>
    </w:p>
    <w:p w14:paraId="6DBAA580"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sz w:val="20"/>
          <w:szCs w:val="20"/>
          <w:lang w:eastAsia="en-GB"/>
        </w:rPr>
        <w:t xml:space="preserve">n = 12; </w:t>
      </w:r>
      <w:r w:rsidRPr="0050542B">
        <w:rPr>
          <w:rFonts w:ascii="Consolas" w:eastAsia="Times New Roman" w:hAnsi="Consolas" w:cs="Times New Roman"/>
          <w:color w:val="008013"/>
          <w:sz w:val="20"/>
          <w:szCs w:val="20"/>
          <w:lang w:eastAsia="en-GB"/>
        </w:rPr>
        <w:t>% Number of months (modify as needed)</w:t>
      </w:r>
    </w:p>
    <w:p w14:paraId="2C6C0687" w14:textId="77777777" w:rsidR="0050542B" w:rsidRPr="0050542B" w:rsidRDefault="0050542B" w:rsidP="0050542B">
      <w:pPr>
        <w:rPr>
          <w:rFonts w:ascii="Consolas" w:eastAsia="Times New Roman" w:hAnsi="Consolas" w:cs="Times New Roman"/>
          <w:sz w:val="20"/>
          <w:szCs w:val="20"/>
          <w:lang w:eastAsia="en-GB"/>
        </w:rPr>
      </w:pPr>
      <w:proofErr w:type="spellStart"/>
      <w:r w:rsidRPr="0050542B">
        <w:rPr>
          <w:rFonts w:ascii="Consolas" w:eastAsia="Times New Roman" w:hAnsi="Consolas" w:cs="Times New Roman"/>
          <w:sz w:val="20"/>
          <w:szCs w:val="20"/>
          <w:lang w:eastAsia="en-GB"/>
        </w:rPr>
        <w:t>fibonacci_seq</w:t>
      </w:r>
      <w:proofErr w:type="spellEnd"/>
      <w:r w:rsidRPr="0050542B">
        <w:rPr>
          <w:rFonts w:ascii="Consolas" w:eastAsia="Times New Roman" w:hAnsi="Consolas" w:cs="Times New Roman"/>
          <w:sz w:val="20"/>
          <w:szCs w:val="20"/>
          <w:lang w:eastAsia="en-GB"/>
        </w:rPr>
        <w:t xml:space="preserve"> = </w:t>
      </w:r>
      <w:proofErr w:type="gramStart"/>
      <w:r w:rsidRPr="0050542B">
        <w:rPr>
          <w:rFonts w:ascii="Consolas" w:eastAsia="Times New Roman" w:hAnsi="Consolas" w:cs="Times New Roman"/>
          <w:sz w:val="20"/>
          <w:szCs w:val="20"/>
          <w:lang w:eastAsia="en-GB"/>
        </w:rPr>
        <w:t>zeros(</w:t>
      </w:r>
      <w:proofErr w:type="gramEnd"/>
      <w:r w:rsidRPr="0050542B">
        <w:rPr>
          <w:rFonts w:ascii="Consolas" w:eastAsia="Times New Roman" w:hAnsi="Consolas" w:cs="Times New Roman"/>
          <w:sz w:val="20"/>
          <w:szCs w:val="20"/>
          <w:lang w:eastAsia="en-GB"/>
        </w:rPr>
        <w:t xml:space="preserve">1, n); </w:t>
      </w:r>
      <w:r w:rsidRPr="0050542B">
        <w:rPr>
          <w:rFonts w:ascii="Consolas" w:eastAsia="Times New Roman" w:hAnsi="Consolas" w:cs="Times New Roman"/>
          <w:color w:val="008013"/>
          <w:sz w:val="20"/>
          <w:szCs w:val="20"/>
          <w:lang w:eastAsia="en-GB"/>
        </w:rPr>
        <w:t>% Initialize a vector to store Fibonacci numbers</w:t>
      </w:r>
    </w:p>
    <w:p w14:paraId="47433997" w14:textId="77777777" w:rsidR="0050542B" w:rsidRPr="0050542B" w:rsidRDefault="0050542B" w:rsidP="0050542B">
      <w:pPr>
        <w:rPr>
          <w:rFonts w:ascii="Consolas" w:eastAsia="Times New Roman" w:hAnsi="Consolas" w:cs="Times New Roman"/>
          <w:sz w:val="20"/>
          <w:szCs w:val="20"/>
          <w:lang w:eastAsia="en-GB"/>
        </w:rPr>
      </w:pPr>
    </w:p>
    <w:p w14:paraId="790539CF"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Initialize the first two Fibonacci numbers as per the problem statement</w:t>
      </w:r>
    </w:p>
    <w:p w14:paraId="58879FE0" w14:textId="77777777" w:rsidR="0050542B" w:rsidRPr="0050542B" w:rsidRDefault="0050542B" w:rsidP="0050542B">
      <w:pPr>
        <w:rPr>
          <w:rFonts w:ascii="Consolas" w:eastAsia="Times New Roman" w:hAnsi="Consolas" w:cs="Times New Roman"/>
          <w:sz w:val="20"/>
          <w:szCs w:val="20"/>
          <w:lang w:eastAsia="en-GB"/>
        </w:rPr>
      </w:pPr>
      <w:proofErr w:type="spellStart"/>
      <w:r w:rsidRPr="0050542B">
        <w:rPr>
          <w:rFonts w:ascii="Consolas" w:eastAsia="Times New Roman" w:hAnsi="Consolas" w:cs="Times New Roman"/>
          <w:sz w:val="20"/>
          <w:szCs w:val="20"/>
          <w:lang w:eastAsia="en-GB"/>
        </w:rPr>
        <w:t>fibonacci_</w:t>
      </w:r>
      <w:proofErr w:type="gramStart"/>
      <w:r w:rsidRPr="0050542B">
        <w:rPr>
          <w:rFonts w:ascii="Consolas" w:eastAsia="Times New Roman" w:hAnsi="Consolas" w:cs="Times New Roman"/>
          <w:sz w:val="20"/>
          <w:szCs w:val="20"/>
          <w:lang w:eastAsia="en-GB"/>
        </w:rPr>
        <w:t>seq</w:t>
      </w:r>
      <w:proofErr w:type="spellEnd"/>
      <w:r w:rsidRPr="0050542B">
        <w:rPr>
          <w:rFonts w:ascii="Consolas" w:eastAsia="Times New Roman" w:hAnsi="Consolas" w:cs="Times New Roman"/>
          <w:sz w:val="20"/>
          <w:szCs w:val="20"/>
          <w:lang w:eastAsia="en-GB"/>
        </w:rPr>
        <w:t>(</w:t>
      </w:r>
      <w:proofErr w:type="gramEnd"/>
      <w:r w:rsidRPr="0050542B">
        <w:rPr>
          <w:rFonts w:ascii="Consolas" w:eastAsia="Times New Roman" w:hAnsi="Consolas" w:cs="Times New Roman"/>
          <w:sz w:val="20"/>
          <w:szCs w:val="20"/>
          <w:lang w:eastAsia="en-GB"/>
        </w:rPr>
        <w:t xml:space="preserve">1) = 1; </w:t>
      </w:r>
      <w:r w:rsidRPr="0050542B">
        <w:rPr>
          <w:rFonts w:ascii="Consolas" w:eastAsia="Times New Roman" w:hAnsi="Consolas" w:cs="Times New Roman"/>
          <w:color w:val="008013"/>
          <w:sz w:val="20"/>
          <w:szCs w:val="20"/>
          <w:lang w:eastAsia="en-GB"/>
        </w:rPr>
        <w:t>% For month 1</w:t>
      </w:r>
    </w:p>
    <w:p w14:paraId="660D40F2" w14:textId="77777777" w:rsidR="0050542B" w:rsidRPr="0050542B" w:rsidRDefault="0050542B" w:rsidP="0050542B">
      <w:pPr>
        <w:rPr>
          <w:rFonts w:ascii="Consolas" w:eastAsia="Times New Roman" w:hAnsi="Consolas" w:cs="Times New Roman"/>
          <w:sz w:val="20"/>
          <w:szCs w:val="20"/>
          <w:lang w:eastAsia="en-GB"/>
        </w:rPr>
      </w:pPr>
      <w:proofErr w:type="spellStart"/>
      <w:r w:rsidRPr="0050542B">
        <w:rPr>
          <w:rFonts w:ascii="Consolas" w:eastAsia="Times New Roman" w:hAnsi="Consolas" w:cs="Times New Roman"/>
          <w:sz w:val="20"/>
          <w:szCs w:val="20"/>
          <w:lang w:eastAsia="en-GB"/>
        </w:rPr>
        <w:lastRenderedPageBreak/>
        <w:t>fibonacci_</w:t>
      </w:r>
      <w:proofErr w:type="gramStart"/>
      <w:r w:rsidRPr="0050542B">
        <w:rPr>
          <w:rFonts w:ascii="Consolas" w:eastAsia="Times New Roman" w:hAnsi="Consolas" w:cs="Times New Roman"/>
          <w:sz w:val="20"/>
          <w:szCs w:val="20"/>
          <w:lang w:eastAsia="en-GB"/>
        </w:rPr>
        <w:t>seq</w:t>
      </w:r>
      <w:proofErr w:type="spellEnd"/>
      <w:r w:rsidRPr="0050542B">
        <w:rPr>
          <w:rFonts w:ascii="Consolas" w:eastAsia="Times New Roman" w:hAnsi="Consolas" w:cs="Times New Roman"/>
          <w:sz w:val="20"/>
          <w:szCs w:val="20"/>
          <w:lang w:eastAsia="en-GB"/>
        </w:rPr>
        <w:t>(</w:t>
      </w:r>
      <w:proofErr w:type="gramEnd"/>
      <w:r w:rsidRPr="0050542B">
        <w:rPr>
          <w:rFonts w:ascii="Consolas" w:eastAsia="Times New Roman" w:hAnsi="Consolas" w:cs="Times New Roman"/>
          <w:sz w:val="20"/>
          <w:szCs w:val="20"/>
          <w:lang w:eastAsia="en-GB"/>
        </w:rPr>
        <w:t xml:space="preserve">2) = 1; </w:t>
      </w:r>
      <w:r w:rsidRPr="0050542B">
        <w:rPr>
          <w:rFonts w:ascii="Consolas" w:eastAsia="Times New Roman" w:hAnsi="Consolas" w:cs="Times New Roman"/>
          <w:color w:val="008013"/>
          <w:sz w:val="20"/>
          <w:szCs w:val="20"/>
          <w:lang w:eastAsia="en-GB"/>
        </w:rPr>
        <w:t>% For month 2</w:t>
      </w:r>
    </w:p>
    <w:p w14:paraId="25816553" w14:textId="77777777" w:rsidR="0050542B" w:rsidRPr="0050542B" w:rsidRDefault="0050542B" w:rsidP="0050542B">
      <w:pPr>
        <w:rPr>
          <w:rFonts w:ascii="Consolas" w:eastAsia="Times New Roman" w:hAnsi="Consolas" w:cs="Times New Roman"/>
          <w:sz w:val="20"/>
          <w:szCs w:val="20"/>
          <w:lang w:eastAsia="en-GB"/>
        </w:rPr>
      </w:pPr>
    </w:p>
    <w:p w14:paraId="7018D9B8"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Calculate Fibonacci numbers for the remaining months iteratively</w:t>
      </w:r>
    </w:p>
    <w:p w14:paraId="04656D5F"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E00FF"/>
          <w:sz w:val="20"/>
          <w:szCs w:val="20"/>
          <w:lang w:eastAsia="en-GB"/>
        </w:rPr>
        <w:t xml:space="preserve">for </w:t>
      </w:r>
      <w:proofErr w:type="spellStart"/>
      <w:r w:rsidRPr="0050542B">
        <w:rPr>
          <w:rFonts w:ascii="Consolas" w:eastAsia="Times New Roman" w:hAnsi="Consolas" w:cs="Times New Roman"/>
          <w:sz w:val="20"/>
          <w:szCs w:val="20"/>
          <w:lang w:eastAsia="en-GB"/>
        </w:rPr>
        <w:t>i</w:t>
      </w:r>
      <w:proofErr w:type="spellEnd"/>
      <w:r w:rsidRPr="0050542B">
        <w:rPr>
          <w:rFonts w:ascii="Consolas" w:eastAsia="Times New Roman" w:hAnsi="Consolas" w:cs="Times New Roman"/>
          <w:sz w:val="20"/>
          <w:szCs w:val="20"/>
          <w:lang w:eastAsia="en-GB"/>
        </w:rPr>
        <w:t xml:space="preserve"> = </w:t>
      </w:r>
      <w:proofErr w:type="gramStart"/>
      <w:r w:rsidRPr="0050542B">
        <w:rPr>
          <w:rFonts w:ascii="Consolas" w:eastAsia="Times New Roman" w:hAnsi="Consolas" w:cs="Times New Roman"/>
          <w:sz w:val="20"/>
          <w:szCs w:val="20"/>
          <w:lang w:eastAsia="en-GB"/>
        </w:rPr>
        <w:t>3:n</w:t>
      </w:r>
      <w:proofErr w:type="gramEnd"/>
    </w:p>
    <w:p w14:paraId="42217D00"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sz w:val="20"/>
          <w:szCs w:val="20"/>
          <w:lang w:eastAsia="en-GB"/>
        </w:rPr>
        <w:t xml:space="preserve">    </w:t>
      </w:r>
      <w:proofErr w:type="spellStart"/>
      <w:r w:rsidRPr="0050542B">
        <w:rPr>
          <w:rFonts w:ascii="Consolas" w:eastAsia="Times New Roman" w:hAnsi="Consolas" w:cs="Times New Roman"/>
          <w:sz w:val="20"/>
          <w:szCs w:val="20"/>
          <w:lang w:eastAsia="en-GB"/>
        </w:rPr>
        <w:t>fibonacci_seq</w:t>
      </w:r>
      <w:proofErr w:type="spellEnd"/>
      <w:r w:rsidRPr="0050542B">
        <w:rPr>
          <w:rFonts w:ascii="Consolas" w:eastAsia="Times New Roman" w:hAnsi="Consolas" w:cs="Times New Roman"/>
          <w:sz w:val="20"/>
          <w:szCs w:val="20"/>
          <w:lang w:eastAsia="en-GB"/>
        </w:rPr>
        <w:t>(</w:t>
      </w:r>
      <w:proofErr w:type="spellStart"/>
      <w:r w:rsidRPr="0050542B">
        <w:rPr>
          <w:rFonts w:ascii="Consolas" w:eastAsia="Times New Roman" w:hAnsi="Consolas" w:cs="Times New Roman"/>
          <w:sz w:val="20"/>
          <w:szCs w:val="20"/>
          <w:lang w:eastAsia="en-GB"/>
        </w:rPr>
        <w:t>i</w:t>
      </w:r>
      <w:proofErr w:type="spellEnd"/>
      <w:r w:rsidRPr="0050542B">
        <w:rPr>
          <w:rFonts w:ascii="Consolas" w:eastAsia="Times New Roman" w:hAnsi="Consolas" w:cs="Times New Roman"/>
          <w:sz w:val="20"/>
          <w:szCs w:val="20"/>
          <w:lang w:eastAsia="en-GB"/>
        </w:rPr>
        <w:t xml:space="preserve">) = </w:t>
      </w:r>
      <w:proofErr w:type="spellStart"/>
      <w:r w:rsidRPr="0050542B">
        <w:rPr>
          <w:rFonts w:ascii="Consolas" w:eastAsia="Times New Roman" w:hAnsi="Consolas" w:cs="Times New Roman"/>
          <w:sz w:val="20"/>
          <w:szCs w:val="20"/>
          <w:lang w:eastAsia="en-GB"/>
        </w:rPr>
        <w:t>fibonacci_</w:t>
      </w:r>
      <w:proofErr w:type="gramStart"/>
      <w:r w:rsidRPr="0050542B">
        <w:rPr>
          <w:rFonts w:ascii="Consolas" w:eastAsia="Times New Roman" w:hAnsi="Consolas" w:cs="Times New Roman"/>
          <w:sz w:val="20"/>
          <w:szCs w:val="20"/>
          <w:lang w:eastAsia="en-GB"/>
        </w:rPr>
        <w:t>seq</w:t>
      </w:r>
      <w:proofErr w:type="spellEnd"/>
      <w:r w:rsidRPr="0050542B">
        <w:rPr>
          <w:rFonts w:ascii="Consolas" w:eastAsia="Times New Roman" w:hAnsi="Consolas" w:cs="Times New Roman"/>
          <w:sz w:val="20"/>
          <w:szCs w:val="20"/>
          <w:lang w:eastAsia="en-GB"/>
        </w:rPr>
        <w:t>(</w:t>
      </w:r>
      <w:proofErr w:type="spellStart"/>
      <w:proofErr w:type="gramEnd"/>
      <w:r w:rsidRPr="0050542B">
        <w:rPr>
          <w:rFonts w:ascii="Consolas" w:eastAsia="Times New Roman" w:hAnsi="Consolas" w:cs="Times New Roman"/>
          <w:sz w:val="20"/>
          <w:szCs w:val="20"/>
          <w:lang w:eastAsia="en-GB"/>
        </w:rPr>
        <w:t>i</w:t>
      </w:r>
      <w:proofErr w:type="spellEnd"/>
      <w:r w:rsidRPr="0050542B">
        <w:rPr>
          <w:rFonts w:ascii="Consolas" w:eastAsia="Times New Roman" w:hAnsi="Consolas" w:cs="Times New Roman"/>
          <w:sz w:val="20"/>
          <w:szCs w:val="20"/>
          <w:lang w:eastAsia="en-GB"/>
        </w:rPr>
        <w:t xml:space="preserve"> - 1) + </w:t>
      </w:r>
      <w:proofErr w:type="spellStart"/>
      <w:r w:rsidRPr="0050542B">
        <w:rPr>
          <w:rFonts w:ascii="Consolas" w:eastAsia="Times New Roman" w:hAnsi="Consolas" w:cs="Times New Roman"/>
          <w:sz w:val="20"/>
          <w:szCs w:val="20"/>
          <w:lang w:eastAsia="en-GB"/>
        </w:rPr>
        <w:t>fibonacci_seq</w:t>
      </w:r>
      <w:proofErr w:type="spellEnd"/>
      <w:r w:rsidRPr="0050542B">
        <w:rPr>
          <w:rFonts w:ascii="Consolas" w:eastAsia="Times New Roman" w:hAnsi="Consolas" w:cs="Times New Roman"/>
          <w:sz w:val="20"/>
          <w:szCs w:val="20"/>
          <w:lang w:eastAsia="en-GB"/>
        </w:rPr>
        <w:t>(</w:t>
      </w:r>
      <w:proofErr w:type="spellStart"/>
      <w:r w:rsidRPr="0050542B">
        <w:rPr>
          <w:rFonts w:ascii="Consolas" w:eastAsia="Times New Roman" w:hAnsi="Consolas" w:cs="Times New Roman"/>
          <w:sz w:val="20"/>
          <w:szCs w:val="20"/>
          <w:lang w:eastAsia="en-GB"/>
        </w:rPr>
        <w:t>i</w:t>
      </w:r>
      <w:proofErr w:type="spellEnd"/>
      <w:r w:rsidRPr="0050542B">
        <w:rPr>
          <w:rFonts w:ascii="Consolas" w:eastAsia="Times New Roman" w:hAnsi="Consolas" w:cs="Times New Roman"/>
          <w:sz w:val="20"/>
          <w:szCs w:val="20"/>
          <w:lang w:eastAsia="en-GB"/>
        </w:rPr>
        <w:t xml:space="preserve"> - 2);</w:t>
      </w:r>
    </w:p>
    <w:p w14:paraId="19C53847"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E00FF"/>
          <w:sz w:val="20"/>
          <w:szCs w:val="20"/>
          <w:lang w:eastAsia="en-GB"/>
        </w:rPr>
        <w:t>end</w:t>
      </w:r>
    </w:p>
    <w:p w14:paraId="3E0CB603" w14:textId="77777777" w:rsidR="0050542B" w:rsidRPr="0050542B" w:rsidRDefault="0050542B" w:rsidP="0050542B">
      <w:pPr>
        <w:rPr>
          <w:rFonts w:ascii="Consolas" w:eastAsia="Times New Roman" w:hAnsi="Consolas" w:cs="Times New Roman"/>
          <w:sz w:val="20"/>
          <w:szCs w:val="20"/>
          <w:lang w:eastAsia="en-GB"/>
        </w:rPr>
      </w:pPr>
    </w:p>
    <w:p w14:paraId="08AF701A"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Task 2: Plotting Fibonacci Sequence vs. Exponential Growth</w:t>
      </w:r>
    </w:p>
    <w:p w14:paraId="4D6C5535"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sz w:val="20"/>
          <w:szCs w:val="20"/>
          <w:lang w:eastAsia="en-GB"/>
        </w:rPr>
        <w:t xml:space="preserve">months = </w:t>
      </w:r>
      <w:proofErr w:type="gramStart"/>
      <w:r w:rsidRPr="0050542B">
        <w:rPr>
          <w:rFonts w:ascii="Consolas" w:eastAsia="Times New Roman" w:hAnsi="Consolas" w:cs="Times New Roman"/>
          <w:sz w:val="20"/>
          <w:szCs w:val="20"/>
          <w:lang w:eastAsia="en-GB"/>
        </w:rPr>
        <w:t>1:n</w:t>
      </w:r>
      <w:proofErr w:type="gramEnd"/>
      <w:r w:rsidRPr="0050542B">
        <w:rPr>
          <w:rFonts w:ascii="Consolas" w:eastAsia="Times New Roman" w:hAnsi="Consolas" w:cs="Times New Roman"/>
          <w:sz w:val="20"/>
          <w:szCs w:val="20"/>
          <w:lang w:eastAsia="en-GB"/>
        </w:rPr>
        <w:t>;</w:t>
      </w:r>
    </w:p>
    <w:p w14:paraId="500DC232" w14:textId="77777777" w:rsidR="0050542B" w:rsidRPr="0050542B" w:rsidRDefault="0050542B" w:rsidP="0050542B">
      <w:pPr>
        <w:rPr>
          <w:rFonts w:ascii="Consolas" w:eastAsia="Times New Roman" w:hAnsi="Consolas" w:cs="Times New Roman"/>
          <w:sz w:val="20"/>
          <w:szCs w:val="20"/>
          <w:lang w:eastAsia="en-GB"/>
        </w:rPr>
      </w:pPr>
    </w:p>
    <w:p w14:paraId="3ADFE03D"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Calculate the population that doubles every month (exponential growth)</w:t>
      </w:r>
    </w:p>
    <w:p w14:paraId="39AA6977" w14:textId="77777777" w:rsidR="0050542B" w:rsidRPr="0050542B" w:rsidRDefault="0050542B" w:rsidP="0050542B">
      <w:pPr>
        <w:rPr>
          <w:rFonts w:ascii="Consolas" w:eastAsia="Times New Roman" w:hAnsi="Consolas" w:cs="Times New Roman"/>
          <w:sz w:val="20"/>
          <w:szCs w:val="20"/>
          <w:lang w:eastAsia="en-GB"/>
        </w:rPr>
      </w:pPr>
      <w:proofErr w:type="spellStart"/>
      <w:r w:rsidRPr="0050542B">
        <w:rPr>
          <w:rFonts w:ascii="Consolas" w:eastAsia="Times New Roman" w:hAnsi="Consolas" w:cs="Times New Roman"/>
          <w:sz w:val="20"/>
          <w:szCs w:val="20"/>
          <w:lang w:eastAsia="en-GB"/>
        </w:rPr>
        <w:t>exponential_growth</w:t>
      </w:r>
      <w:proofErr w:type="spellEnd"/>
      <w:r w:rsidRPr="0050542B">
        <w:rPr>
          <w:rFonts w:ascii="Consolas" w:eastAsia="Times New Roman" w:hAnsi="Consolas" w:cs="Times New Roman"/>
          <w:sz w:val="20"/>
          <w:szCs w:val="20"/>
          <w:lang w:eastAsia="en-GB"/>
        </w:rPr>
        <w:t xml:space="preserve"> = </w:t>
      </w:r>
      <w:proofErr w:type="gramStart"/>
      <w:r w:rsidRPr="0050542B">
        <w:rPr>
          <w:rFonts w:ascii="Consolas" w:eastAsia="Times New Roman" w:hAnsi="Consolas" w:cs="Times New Roman"/>
          <w:sz w:val="20"/>
          <w:szCs w:val="20"/>
          <w:lang w:eastAsia="en-GB"/>
        </w:rPr>
        <w:t>2 .</w:t>
      </w:r>
      <w:proofErr w:type="gramEnd"/>
      <w:r w:rsidRPr="0050542B">
        <w:rPr>
          <w:rFonts w:ascii="Consolas" w:eastAsia="Times New Roman" w:hAnsi="Consolas" w:cs="Times New Roman"/>
          <w:sz w:val="20"/>
          <w:szCs w:val="20"/>
          <w:lang w:eastAsia="en-GB"/>
        </w:rPr>
        <w:t>^ months;</w:t>
      </w:r>
    </w:p>
    <w:p w14:paraId="599CC3E2" w14:textId="77777777" w:rsidR="0050542B" w:rsidRPr="0050542B" w:rsidRDefault="0050542B" w:rsidP="0050542B">
      <w:pPr>
        <w:rPr>
          <w:rFonts w:ascii="Consolas" w:eastAsia="Times New Roman" w:hAnsi="Consolas" w:cs="Times New Roman"/>
          <w:sz w:val="20"/>
          <w:szCs w:val="20"/>
          <w:lang w:eastAsia="en-GB"/>
        </w:rPr>
      </w:pPr>
    </w:p>
    <w:p w14:paraId="6E13A425"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Plotting</w:t>
      </w:r>
    </w:p>
    <w:p w14:paraId="028D00A1" w14:textId="77777777" w:rsidR="0050542B" w:rsidRPr="0050542B" w:rsidRDefault="0050542B" w:rsidP="0050542B">
      <w:pPr>
        <w:rPr>
          <w:rFonts w:ascii="Consolas" w:eastAsia="Times New Roman" w:hAnsi="Consolas" w:cs="Times New Roman"/>
          <w:sz w:val="20"/>
          <w:szCs w:val="20"/>
          <w:lang w:eastAsia="en-GB"/>
        </w:rPr>
      </w:pPr>
      <w:proofErr w:type="gramStart"/>
      <w:r w:rsidRPr="0050542B">
        <w:rPr>
          <w:rFonts w:ascii="Consolas" w:eastAsia="Times New Roman" w:hAnsi="Consolas" w:cs="Times New Roman"/>
          <w:sz w:val="20"/>
          <w:szCs w:val="20"/>
          <w:lang w:eastAsia="en-GB"/>
        </w:rPr>
        <w:t>figure;</w:t>
      </w:r>
      <w:proofErr w:type="gramEnd"/>
    </w:p>
    <w:p w14:paraId="765DC43A" w14:textId="77777777" w:rsidR="0050542B" w:rsidRPr="0050542B" w:rsidRDefault="0050542B" w:rsidP="0050542B">
      <w:pPr>
        <w:rPr>
          <w:rFonts w:ascii="Consolas" w:eastAsia="Times New Roman" w:hAnsi="Consolas" w:cs="Times New Roman"/>
          <w:sz w:val="20"/>
          <w:szCs w:val="20"/>
          <w:lang w:eastAsia="en-GB"/>
        </w:rPr>
      </w:pPr>
    </w:p>
    <w:p w14:paraId="063DD791"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Plot the Fibonacci sequence in blue with circles as markers</w:t>
      </w:r>
    </w:p>
    <w:p w14:paraId="0D838ED9" w14:textId="77777777" w:rsidR="0050542B" w:rsidRPr="0050542B" w:rsidRDefault="0050542B" w:rsidP="0050542B">
      <w:pPr>
        <w:rPr>
          <w:rFonts w:ascii="Consolas" w:eastAsia="Times New Roman" w:hAnsi="Consolas" w:cs="Times New Roman"/>
          <w:sz w:val="20"/>
          <w:szCs w:val="20"/>
          <w:lang w:eastAsia="en-GB"/>
        </w:rPr>
      </w:pPr>
      <w:proofErr w:type="gramStart"/>
      <w:r w:rsidRPr="0050542B">
        <w:rPr>
          <w:rFonts w:ascii="Consolas" w:eastAsia="Times New Roman" w:hAnsi="Consolas" w:cs="Times New Roman"/>
          <w:sz w:val="20"/>
          <w:szCs w:val="20"/>
          <w:lang w:eastAsia="en-GB"/>
        </w:rPr>
        <w:t>plot(</w:t>
      </w:r>
      <w:proofErr w:type="gramEnd"/>
      <w:r w:rsidRPr="0050542B">
        <w:rPr>
          <w:rFonts w:ascii="Consolas" w:eastAsia="Times New Roman" w:hAnsi="Consolas" w:cs="Times New Roman"/>
          <w:sz w:val="20"/>
          <w:szCs w:val="20"/>
          <w:lang w:eastAsia="en-GB"/>
        </w:rPr>
        <w:t xml:space="preserve">months, </w:t>
      </w:r>
      <w:proofErr w:type="spellStart"/>
      <w:r w:rsidRPr="0050542B">
        <w:rPr>
          <w:rFonts w:ascii="Consolas" w:eastAsia="Times New Roman" w:hAnsi="Consolas" w:cs="Times New Roman"/>
          <w:sz w:val="20"/>
          <w:szCs w:val="20"/>
          <w:lang w:eastAsia="en-GB"/>
        </w:rPr>
        <w:t>fibonacci_seq</w:t>
      </w:r>
      <w:proofErr w:type="spellEnd"/>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'b-o'</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w:t>
      </w:r>
      <w:proofErr w:type="spellStart"/>
      <w:r w:rsidRPr="0050542B">
        <w:rPr>
          <w:rFonts w:ascii="Consolas" w:eastAsia="Times New Roman" w:hAnsi="Consolas" w:cs="Times New Roman"/>
          <w:color w:val="A709F5"/>
          <w:sz w:val="20"/>
          <w:szCs w:val="20"/>
          <w:lang w:eastAsia="en-GB"/>
        </w:rPr>
        <w:t>LineWidth</w:t>
      </w:r>
      <w:proofErr w:type="spellEnd"/>
      <w:r w:rsidRPr="0050542B">
        <w:rPr>
          <w:rFonts w:ascii="Consolas" w:eastAsia="Times New Roman" w:hAnsi="Consolas" w:cs="Times New Roman"/>
          <w:color w:val="A709F5"/>
          <w:sz w:val="20"/>
          <w:szCs w:val="20"/>
          <w:lang w:eastAsia="en-GB"/>
        </w:rPr>
        <w:t>'</w:t>
      </w:r>
      <w:r w:rsidRPr="0050542B">
        <w:rPr>
          <w:rFonts w:ascii="Consolas" w:eastAsia="Times New Roman" w:hAnsi="Consolas" w:cs="Times New Roman"/>
          <w:sz w:val="20"/>
          <w:szCs w:val="20"/>
          <w:lang w:eastAsia="en-GB"/>
        </w:rPr>
        <w:t xml:space="preserve">, 2, </w:t>
      </w:r>
      <w:r w:rsidRPr="0050542B">
        <w:rPr>
          <w:rFonts w:ascii="Consolas" w:eastAsia="Times New Roman" w:hAnsi="Consolas" w:cs="Times New Roman"/>
          <w:color w:val="A709F5"/>
          <w:sz w:val="20"/>
          <w:szCs w:val="20"/>
          <w:lang w:eastAsia="en-GB"/>
        </w:rPr>
        <w:t>'</w:t>
      </w:r>
      <w:proofErr w:type="spellStart"/>
      <w:r w:rsidRPr="0050542B">
        <w:rPr>
          <w:rFonts w:ascii="Consolas" w:eastAsia="Times New Roman" w:hAnsi="Consolas" w:cs="Times New Roman"/>
          <w:color w:val="A709F5"/>
          <w:sz w:val="20"/>
          <w:szCs w:val="20"/>
          <w:lang w:eastAsia="en-GB"/>
        </w:rPr>
        <w:t>MarkerSize</w:t>
      </w:r>
      <w:proofErr w:type="spellEnd"/>
      <w:r w:rsidRPr="0050542B">
        <w:rPr>
          <w:rFonts w:ascii="Consolas" w:eastAsia="Times New Roman" w:hAnsi="Consolas" w:cs="Times New Roman"/>
          <w:color w:val="A709F5"/>
          <w:sz w:val="20"/>
          <w:szCs w:val="20"/>
          <w:lang w:eastAsia="en-GB"/>
        </w:rPr>
        <w:t>'</w:t>
      </w:r>
      <w:r w:rsidRPr="0050542B">
        <w:rPr>
          <w:rFonts w:ascii="Consolas" w:eastAsia="Times New Roman" w:hAnsi="Consolas" w:cs="Times New Roman"/>
          <w:sz w:val="20"/>
          <w:szCs w:val="20"/>
          <w:lang w:eastAsia="en-GB"/>
        </w:rPr>
        <w:t>, 8);</w:t>
      </w:r>
    </w:p>
    <w:p w14:paraId="0B0BE504"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sz w:val="20"/>
          <w:szCs w:val="20"/>
          <w:lang w:eastAsia="en-GB"/>
        </w:rPr>
        <w:t xml:space="preserve">hold </w:t>
      </w:r>
      <w:proofErr w:type="gramStart"/>
      <w:r w:rsidRPr="0050542B">
        <w:rPr>
          <w:rFonts w:ascii="Consolas" w:eastAsia="Times New Roman" w:hAnsi="Consolas" w:cs="Times New Roman"/>
          <w:color w:val="A709F5"/>
          <w:sz w:val="20"/>
          <w:szCs w:val="20"/>
          <w:lang w:eastAsia="en-GB"/>
        </w:rPr>
        <w:t>on</w:t>
      </w:r>
      <w:r w:rsidRPr="0050542B">
        <w:rPr>
          <w:rFonts w:ascii="Consolas" w:eastAsia="Times New Roman" w:hAnsi="Consolas" w:cs="Times New Roman"/>
          <w:sz w:val="20"/>
          <w:szCs w:val="20"/>
          <w:lang w:eastAsia="en-GB"/>
        </w:rPr>
        <w:t>;</w:t>
      </w:r>
      <w:proofErr w:type="gramEnd"/>
    </w:p>
    <w:p w14:paraId="625D772F" w14:textId="77777777" w:rsidR="0050542B" w:rsidRPr="0050542B" w:rsidRDefault="0050542B" w:rsidP="0050542B">
      <w:pPr>
        <w:rPr>
          <w:rFonts w:ascii="Consolas" w:eastAsia="Times New Roman" w:hAnsi="Consolas" w:cs="Times New Roman"/>
          <w:sz w:val="20"/>
          <w:szCs w:val="20"/>
          <w:lang w:eastAsia="en-GB"/>
        </w:rPr>
      </w:pPr>
    </w:p>
    <w:p w14:paraId="36B230C6"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Plot the exponential growth in red with asterisks as markers</w:t>
      </w:r>
    </w:p>
    <w:p w14:paraId="6D05E894" w14:textId="77777777" w:rsidR="0050542B" w:rsidRPr="0050542B" w:rsidRDefault="0050542B" w:rsidP="0050542B">
      <w:pPr>
        <w:rPr>
          <w:rFonts w:ascii="Consolas" w:eastAsia="Times New Roman" w:hAnsi="Consolas" w:cs="Times New Roman"/>
          <w:sz w:val="20"/>
          <w:szCs w:val="20"/>
          <w:lang w:eastAsia="en-GB"/>
        </w:rPr>
      </w:pPr>
      <w:proofErr w:type="gramStart"/>
      <w:r w:rsidRPr="0050542B">
        <w:rPr>
          <w:rFonts w:ascii="Consolas" w:eastAsia="Times New Roman" w:hAnsi="Consolas" w:cs="Times New Roman"/>
          <w:sz w:val="20"/>
          <w:szCs w:val="20"/>
          <w:lang w:eastAsia="en-GB"/>
        </w:rPr>
        <w:t>plot(</w:t>
      </w:r>
      <w:proofErr w:type="gramEnd"/>
      <w:r w:rsidRPr="0050542B">
        <w:rPr>
          <w:rFonts w:ascii="Consolas" w:eastAsia="Times New Roman" w:hAnsi="Consolas" w:cs="Times New Roman"/>
          <w:sz w:val="20"/>
          <w:szCs w:val="20"/>
          <w:lang w:eastAsia="en-GB"/>
        </w:rPr>
        <w:t xml:space="preserve">months, </w:t>
      </w:r>
      <w:proofErr w:type="spellStart"/>
      <w:r w:rsidRPr="0050542B">
        <w:rPr>
          <w:rFonts w:ascii="Consolas" w:eastAsia="Times New Roman" w:hAnsi="Consolas" w:cs="Times New Roman"/>
          <w:sz w:val="20"/>
          <w:szCs w:val="20"/>
          <w:lang w:eastAsia="en-GB"/>
        </w:rPr>
        <w:t>exponential_growth</w:t>
      </w:r>
      <w:proofErr w:type="spellEnd"/>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'r-*'</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w:t>
      </w:r>
      <w:proofErr w:type="spellStart"/>
      <w:r w:rsidRPr="0050542B">
        <w:rPr>
          <w:rFonts w:ascii="Consolas" w:eastAsia="Times New Roman" w:hAnsi="Consolas" w:cs="Times New Roman"/>
          <w:color w:val="A709F5"/>
          <w:sz w:val="20"/>
          <w:szCs w:val="20"/>
          <w:lang w:eastAsia="en-GB"/>
        </w:rPr>
        <w:t>LineWidth</w:t>
      </w:r>
      <w:proofErr w:type="spellEnd"/>
      <w:r w:rsidRPr="0050542B">
        <w:rPr>
          <w:rFonts w:ascii="Consolas" w:eastAsia="Times New Roman" w:hAnsi="Consolas" w:cs="Times New Roman"/>
          <w:color w:val="A709F5"/>
          <w:sz w:val="20"/>
          <w:szCs w:val="20"/>
          <w:lang w:eastAsia="en-GB"/>
        </w:rPr>
        <w:t>'</w:t>
      </w:r>
      <w:r w:rsidRPr="0050542B">
        <w:rPr>
          <w:rFonts w:ascii="Consolas" w:eastAsia="Times New Roman" w:hAnsi="Consolas" w:cs="Times New Roman"/>
          <w:sz w:val="20"/>
          <w:szCs w:val="20"/>
          <w:lang w:eastAsia="en-GB"/>
        </w:rPr>
        <w:t xml:space="preserve">, 2, </w:t>
      </w:r>
      <w:r w:rsidRPr="0050542B">
        <w:rPr>
          <w:rFonts w:ascii="Consolas" w:eastAsia="Times New Roman" w:hAnsi="Consolas" w:cs="Times New Roman"/>
          <w:color w:val="A709F5"/>
          <w:sz w:val="20"/>
          <w:szCs w:val="20"/>
          <w:lang w:eastAsia="en-GB"/>
        </w:rPr>
        <w:t>'</w:t>
      </w:r>
      <w:proofErr w:type="spellStart"/>
      <w:r w:rsidRPr="0050542B">
        <w:rPr>
          <w:rFonts w:ascii="Consolas" w:eastAsia="Times New Roman" w:hAnsi="Consolas" w:cs="Times New Roman"/>
          <w:color w:val="A709F5"/>
          <w:sz w:val="20"/>
          <w:szCs w:val="20"/>
          <w:lang w:eastAsia="en-GB"/>
        </w:rPr>
        <w:t>MarkerSize</w:t>
      </w:r>
      <w:proofErr w:type="spellEnd"/>
      <w:r w:rsidRPr="0050542B">
        <w:rPr>
          <w:rFonts w:ascii="Consolas" w:eastAsia="Times New Roman" w:hAnsi="Consolas" w:cs="Times New Roman"/>
          <w:color w:val="A709F5"/>
          <w:sz w:val="20"/>
          <w:szCs w:val="20"/>
          <w:lang w:eastAsia="en-GB"/>
        </w:rPr>
        <w:t>'</w:t>
      </w:r>
      <w:r w:rsidRPr="0050542B">
        <w:rPr>
          <w:rFonts w:ascii="Consolas" w:eastAsia="Times New Roman" w:hAnsi="Consolas" w:cs="Times New Roman"/>
          <w:sz w:val="20"/>
          <w:szCs w:val="20"/>
          <w:lang w:eastAsia="en-GB"/>
        </w:rPr>
        <w:t>, 8);</w:t>
      </w:r>
    </w:p>
    <w:p w14:paraId="16B86F01"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sz w:val="20"/>
          <w:szCs w:val="20"/>
          <w:lang w:eastAsia="en-GB"/>
        </w:rPr>
        <w:t xml:space="preserve">hold </w:t>
      </w:r>
      <w:proofErr w:type="gramStart"/>
      <w:r w:rsidRPr="0050542B">
        <w:rPr>
          <w:rFonts w:ascii="Consolas" w:eastAsia="Times New Roman" w:hAnsi="Consolas" w:cs="Times New Roman"/>
          <w:color w:val="A709F5"/>
          <w:sz w:val="20"/>
          <w:szCs w:val="20"/>
          <w:lang w:eastAsia="en-GB"/>
        </w:rPr>
        <w:t>off</w:t>
      </w:r>
      <w:r w:rsidRPr="0050542B">
        <w:rPr>
          <w:rFonts w:ascii="Consolas" w:eastAsia="Times New Roman" w:hAnsi="Consolas" w:cs="Times New Roman"/>
          <w:sz w:val="20"/>
          <w:szCs w:val="20"/>
          <w:lang w:eastAsia="en-GB"/>
        </w:rPr>
        <w:t>;</w:t>
      </w:r>
      <w:proofErr w:type="gramEnd"/>
    </w:p>
    <w:p w14:paraId="3C8728F1" w14:textId="77777777" w:rsidR="0050542B" w:rsidRPr="0050542B" w:rsidRDefault="0050542B" w:rsidP="0050542B">
      <w:pPr>
        <w:rPr>
          <w:rFonts w:ascii="Consolas" w:eastAsia="Times New Roman" w:hAnsi="Consolas" w:cs="Times New Roman"/>
          <w:sz w:val="20"/>
          <w:szCs w:val="20"/>
          <w:lang w:eastAsia="en-GB"/>
        </w:rPr>
      </w:pPr>
    </w:p>
    <w:p w14:paraId="283A8C81" w14:textId="77777777" w:rsidR="0050542B" w:rsidRPr="0050542B" w:rsidRDefault="0050542B" w:rsidP="0050542B">
      <w:pPr>
        <w:rPr>
          <w:rFonts w:ascii="Consolas" w:eastAsia="Times New Roman" w:hAnsi="Consolas" w:cs="Times New Roman"/>
          <w:sz w:val="20"/>
          <w:szCs w:val="20"/>
          <w:lang w:eastAsia="en-GB"/>
        </w:rPr>
      </w:pPr>
      <w:r w:rsidRPr="0050542B">
        <w:rPr>
          <w:rFonts w:ascii="Consolas" w:eastAsia="Times New Roman" w:hAnsi="Consolas" w:cs="Times New Roman"/>
          <w:color w:val="008013"/>
          <w:sz w:val="20"/>
          <w:szCs w:val="20"/>
          <w:lang w:eastAsia="en-GB"/>
        </w:rPr>
        <w:t>% Adding labels and legend</w:t>
      </w:r>
    </w:p>
    <w:p w14:paraId="692CFA5E" w14:textId="77777777" w:rsidR="0050542B" w:rsidRPr="0050542B" w:rsidRDefault="0050542B" w:rsidP="0050542B">
      <w:pPr>
        <w:rPr>
          <w:rFonts w:ascii="Consolas" w:eastAsia="Times New Roman" w:hAnsi="Consolas" w:cs="Times New Roman"/>
          <w:sz w:val="20"/>
          <w:szCs w:val="20"/>
          <w:lang w:eastAsia="en-GB"/>
        </w:rPr>
      </w:pPr>
      <w:proofErr w:type="spellStart"/>
      <w:r w:rsidRPr="0050542B">
        <w:rPr>
          <w:rFonts w:ascii="Consolas" w:eastAsia="Times New Roman" w:hAnsi="Consolas" w:cs="Times New Roman"/>
          <w:sz w:val="20"/>
          <w:szCs w:val="20"/>
          <w:lang w:eastAsia="en-GB"/>
        </w:rPr>
        <w:t>xlabel</w:t>
      </w:r>
      <w:proofErr w:type="spellEnd"/>
      <w:r w:rsidRPr="0050542B">
        <w:rPr>
          <w:rFonts w:ascii="Consolas" w:eastAsia="Times New Roman" w:hAnsi="Consolas" w:cs="Times New Roman"/>
          <w:sz w:val="20"/>
          <w:szCs w:val="20"/>
          <w:lang w:eastAsia="en-GB"/>
        </w:rPr>
        <w:t>(</w:t>
      </w:r>
      <w:r w:rsidRPr="0050542B">
        <w:rPr>
          <w:rFonts w:ascii="Consolas" w:eastAsia="Times New Roman" w:hAnsi="Consolas" w:cs="Times New Roman"/>
          <w:color w:val="A709F5"/>
          <w:sz w:val="20"/>
          <w:szCs w:val="20"/>
          <w:lang w:eastAsia="en-GB"/>
        </w:rPr>
        <w:t>'Month'</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008013"/>
          <w:sz w:val="20"/>
          <w:szCs w:val="20"/>
          <w:lang w:eastAsia="en-GB"/>
        </w:rPr>
        <w:t>% Label for the x-axis</w:t>
      </w:r>
    </w:p>
    <w:p w14:paraId="7D8DC941" w14:textId="77777777" w:rsidR="0050542B" w:rsidRPr="0050542B" w:rsidRDefault="0050542B" w:rsidP="0050542B">
      <w:pPr>
        <w:rPr>
          <w:rFonts w:ascii="Consolas" w:eastAsia="Times New Roman" w:hAnsi="Consolas" w:cs="Times New Roman"/>
          <w:sz w:val="20"/>
          <w:szCs w:val="20"/>
          <w:lang w:eastAsia="en-GB"/>
        </w:rPr>
      </w:pPr>
      <w:proofErr w:type="spellStart"/>
      <w:proofErr w:type="gramStart"/>
      <w:r w:rsidRPr="0050542B">
        <w:rPr>
          <w:rFonts w:ascii="Consolas" w:eastAsia="Times New Roman" w:hAnsi="Consolas" w:cs="Times New Roman"/>
          <w:sz w:val="20"/>
          <w:szCs w:val="20"/>
          <w:lang w:eastAsia="en-GB"/>
        </w:rPr>
        <w:t>ylabel</w:t>
      </w:r>
      <w:proofErr w:type="spellEnd"/>
      <w:r w:rsidRPr="0050542B">
        <w:rPr>
          <w:rFonts w:ascii="Consolas" w:eastAsia="Times New Roman" w:hAnsi="Consolas" w:cs="Times New Roman"/>
          <w:sz w:val="20"/>
          <w:szCs w:val="20"/>
          <w:lang w:eastAsia="en-GB"/>
        </w:rPr>
        <w:t>(</w:t>
      </w:r>
      <w:proofErr w:type="gramEnd"/>
      <w:r w:rsidRPr="0050542B">
        <w:rPr>
          <w:rFonts w:ascii="Consolas" w:eastAsia="Times New Roman" w:hAnsi="Consolas" w:cs="Times New Roman"/>
          <w:color w:val="A709F5"/>
          <w:sz w:val="20"/>
          <w:szCs w:val="20"/>
          <w:lang w:eastAsia="en-GB"/>
        </w:rPr>
        <w:t>'Number of Rabbits'</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008013"/>
          <w:sz w:val="20"/>
          <w:szCs w:val="20"/>
          <w:lang w:eastAsia="en-GB"/>
        </w:rPr>
        <w:t>% Label for the y-axis</w:t>
      </w:r>
    </w:p>
    <w:p w14:paraId="436EAC0A" w14:textId="77777777" w:rsidR="0050542B" w:rsidRPr="0050542B" w:rsidRDefault="0050542B" w:rsidP="0050542B">
      <w:pPr>
        <w:rPr>
          <w:rFonts w:ascii="Consolas" w:eastAsia="Times New Roman" w:hAnsi="Consolas" w:cs="Times New Roman"/>
          <w:sz w:val="20"/>
          <w:szCs w:val="20"/>
          <w:lang w:eastAsia="en-GB"/>
        </w:rPr>
      </w:pPr>
      <w:proofErr w:type="gramStart"/>
      <w:r w:rsidRPr="0050542B">
        <w:rPr>
          <w:rFonts w:ascii="Consolas" w:eastAsia="Times New Roman" w:hAnsi="Consolas" w:cs="Times New Roman"/>
          <w:sz w:val="20"/>
          <w:szCs w:val="20"/>
          <w:lang w:eastAsia="en-GB"/>
        </w:rPr>
        <w:t>title(</w:t>
      </w:r>
      <w:proofErr w:type="gramEnd"/>
      <w:r w:rsidRPr="0050542B">
        <w:rPr>
          <w:rFonts w:ascii="Consolas" w:eastAsia="Times New Roman" w:hAnsi="Consolas" w:cs="Times New Roman"/>
          <w:color w:val="A709F5"/>
          <w:sz w:val="20"/>
          <w:szCs w:val="20"/>
          <w:lang w:eastAsia="en-GB"/>
        </w:rPr>
        <w:t>'Fibonacci Sequence vs. Exponential Growth'</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008013"/>
          <w:sz w:val="20"/>
          <w:szCs w:val="20"/>
          <w:lang w:eastAsia="en-GB"/>
        </w:rPr>
        <w:t>% Title for the plot</w:t>
      </w:r>
    </w:p>
    <w:p w14:paraId="07CAC4FE" w14:textId="77777777" w:rsidR="0050542B" w:rsidRPr="0050542B" w:rsidRDefault="0050542B" w:rsidP="0050542B">
      <w:pPr>
        <w:rPr>
          <w:rFonts w:ascii="Consolas" w:eastAsia="Times New Roman" w:hAnsi="Consolas" w:cs="Times New Roman"/>
          <w:sz w:val="20"/>
          <w:szCs w:val="20"/>
          <w:lang w:eastAsia="en-GB"/>
        </w:rPr>
      </w:pPr>
      <w:proofErr w:type="gramStart"/>
      <w:r w:rsidRPr="0050542B">
        <w:rPr>
          <w:rFonts w:ascii="Consolas" w:eastAsia="Times New Roman" w:hAnsi="Consolas" w:cs="Times New Roman"/>
          <w:sz w:val="20"/>
          <w:szCs w:val="20"/>
          <w:lang w:eastAsia="en-GB"/>
        </w:rPr>
        <w:t>legend(</w:t>
      </w:r>
      <w:proofErr w:type="gramEnd"/>
      <w:r w:rsidRPr="0050542B">
        <w:rPr>
          <w:rFonts w:ascii="Consolas" w:eastAsia="Times New Roman" w:hAnsi="Consolas" w:cs="Times New Roman"/>
          <w:color w:val="A709F5"/>
          <w:sz w:val="20"/>
          <w:szCs w:val="20"/>
          <w:lang w:eastAsia="en-GB"/>
        </w:rPr>
        <w:t>'Fibonacci Sequence'</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'Exponential Growth'</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'Location'</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A709F5"/>
          <w:sz w:val="20"/>
          <w:szCs w:val="20"/>
          <w:lang w:eastAsia="en-GB"/>
        </w:rPr>
        <w:t>'Northwest'</w:t>
      </w:r>
      <w:r w:rsidRPr="0050542B">
        <w:rPr>
          <w:rFonts w:ascii="Consolas" w:eastAsia="Times New Roman" w:hAnsi="Consolas" w:cs="Times New Roman"/>
          <w:sz w:val="20"/>
          <w:szCs w:val="20"/>
          <w:lang w:eastAsia="en-GB"/>
        </w:rPr>
        <w:t xml:space="preserve">); </w:t>
      </w:r>
      <w:r w:rsidRPr="0050542B">
        <w:rPr>
          <w:rFonts w:ascii="Consolas" w:eastAsia="Times New Roman" w:hAnsi="Consolas" w:cs="Times New Roman"/>
          <w:color w:val="008013"/>
          <w:sz w:val="20"/>
          <w:szCs w:val="20"/>
          <w:lang w:eastAsia="en-GB"/>
        </w:rPr>
        <w:t>% Legend for the plotted lines</w:t>
      </w:r>
    </w:p>
    <w:p w14:paraId="08F3F116" w14:textId="77777777" w:rsidR="0050542B" w:rsidRPr="0050542B" w:rsidRDefault="0050542B" w:rsidP="0050542B">
      <w:pPr>
        <w:rPr>
          <w:rFonts w:ascii="Consolas" w:eastAsia="Times New Roman" w:hAnsi="Consolas" w:cs="Times New Roman"/>
          <w:sz w:val="20"/>
          <w:szCs w:val="20"/>
          <w:lang w:eastAsia="en-GB"/>
        </w:rPr>
      </w:pPr>
    </w:p>
    <w:p w14:paraId="0392D0AB" w14:textId="11747DEF" w:rsidR="00593627" w:rsidRPr="00593627" w:rsidRDefault="00593627" w:rsidP="00212FA1">
      <w:pPr>
        <w:jc w:val="both"/>
        <w:rPr>
          <w:bCs/>
        </w:rPr>
      </w:pPr>
    </w:p>
    <w:sectPr w:rsidR="00593627" w:rsidRPr="00593627" w:rsidSect="001D72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9D"/>
    <w:rsid w:val="00056327"/>
    <w:rsid w:val="00121CC5"/>
    <w:rsid w:val="00142E65"/>
    <w:rsid w:val="00186F6B"/>
    <w:rsid w:val="001D7224"/>
    <w:rsid w:val="00212FA1"/>
    <w:rsid w:val="00264440"/>
    <w:rsid w:val="002B7432"/>
    <w:rsid w:val="002C599D"/>
    <w:rsid w:val="0050542B"/>
    <w:rsid w:val="00510034"/>
    <w:rsid w:val="0056565B"/>
    <w:rsid w:val="00587CF0"/>
    <w:rsid w:val="00593627"/>
    <w:rsid w:val="005A7402"/>
    <w:rsid w:val="005C155B"/>
    <w:rsid w:val="00797ED4"/>
    <w:rsid w:val="00811EE7"/>
    <w:rsid w:val="00922DC7"/>
    <w:rsid w:val="0097625B"/>
    <w:rsid w:val="009952DF"/>
    <w:rsid w:val="00C71884"/>
    <w:rsid w:val="00D87AA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97F6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C59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9D"/>
    <w:rPr>
      <w:rFonts w:asciiTheme="majorHAnsi" w:eastAsiaTheme="majorEastAsia" w:hAnsiTheme="majorHAnsi" w:cstheme="majorBidi"/>
      <w:b/>
      <w:bCs/>
      <w:color w:val="345A8A" w:themeColor="accent1" w:themeShade="B5"/>
      <w:sz w:val="32"/>
      <w:szCs w:val="32"/>
      <w:lang w:val="en-GB"/>
    </w:rPr>
  </w:style>
  <w:style w:type="paragraph" w:styleId="BalloonText">
    <w:name w:val="Balloon Text"/>
    <w:basedOn w:val="Normal"/>
    <w:link w:val="BalloonTextChar"/>
    <w:uiPriority w:val="99"/>
    <w:semiHidden/>
    <w:unhideWhenUsed/>
    <w:rsid w:val="00811E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1EE7"/>
    <w:rPr>
      <w:rFonts w:ascii="Lucida Grande" w:hAnsi="Lucida Grande" w:cs="Lucida Grande"/>
      <w:sz w:val="18"/>
      <w:szCs w:val="18"/>
      <w:lang w:val="en-GB"/>
    </w:rPr>
  </w:style>
  <w:style w:type="character" w:styleId="Hyperlink">
    <w:name w:val="Hyperlink"/>
    <w:basedOn w:val="DefaultParagraphFont"/>
    <w:uiPriority w:val="99"/>
    <w:unhideWhenUsed/>
    <w:rsid w:val="0050542B"/>
    <w:rPr>
      <w:color w:val="0000FF" w:themeColor="hyperlink"/>
      <w:u w:val="single"/>
    </w:rPr>
  </w:style>
  <w:style w:type="character" w:styleId="UnresolvedMention">
    <w:name w:val="Unresolved Mention"/>
    <w:basedOn w:val="DefaultParagraphFont"/>
    <w:uiPriority w:val="99"/>
    <w:rsid w:val="00505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0290">
      <w:bodyDiv w:val="1"/>
      <w:marLeft w:val="0"/>
      <w:marRight w:val="0"/>
      <w:marTop w:val="0"/>
      <w:marBottom w:val="0"/>
      <w:divBdr>
        <w:top w:val="none" w:sz="0" w:space="0" w:color="auto"/>
        <w:left w:val="none" w:sz="0" w:space="0" w:color="auto"/>
        <w:bottom w:val="none" w:sz="0" w:space="0" w:color="auto"/>
        <w:right w:val="none" w:sz="0" w:space="0" w:color="auto"/>
      </w:divBdr>
      <w:divsChild>
        <w:div w:id="1770807548">
          <w:marLeft w:val="0"/>
          <w:marRight w:val="0"/>
          <w:marTop w:val="0"/>
          <w:marBottom w:val="0"/>
          <w:divBdr>
            <w:top w:val="none" w:sz="0" w:space="0" w:color="auto"/>
            <w:left w:val="none" w:sz="0" w:space="0" w:color="auto"/>
            <w:bottom w:val="none" w:sz="0" w:space="0" w:color="auto"/>
            <w:right w:val="none" w:sz="0" w:space="0" w:color="auto"/>
          </w:divBdr>
          <w:divsChild>
            <w:div w:id="1898320072">
              <w:marLeft w:val="0"/>
              <w:marRight w:val="0"/>
              <w:marTop w:val="0"/>
              <w:marBottom w:val="0"/>
              <w:divBdr>
                <w:top w:val="none" w:sz="0" w:space="0" w:color="auto"/>
                <w:left w:val="none" w:sz="0" w:space="0" w:color="auto"/>
                <w:bottom w:val="none" w:sz="0" w:space="0" w:color="auto"/>
                <w:right w:val="none" w:sz="0" w:space="0" w:color="auto"/>
              </w:divBdr>
            </w:div>
            <w:div w:id="1747409563">
              <w:marLeft w:val="0"/>
              <w:marRight w:val="0"/>
              <w:marTop w:val="0"/>
              <w:marBottom w:val="0"/>
              <w:divBdr>
                <w:top w:val="none" w:sz="0" w:space="0" w:color="auto"/>
                <w:left w:val="none" w:sz="0" w:space="0" w:color="auto"/>
                <w:bottom w:val="none" w:sz="0" w:space="0" w:color="auto"/>
                <w:right w:val="none" w:sz="0" w:space="0" w:color="auto"/>
              </w:divBdr>
            </w:div>
            <w:div w:id="456872850">
              <w:marLeft w:val="0"/>
              <w:marRight w:val="0"/>
              <w:marTop w:val="0"/>
              <w:marBottom w:val="0"/>
              <w:divBdr>
                <w:top w:val="none" w:sz="0" w:space="0" w:color="auto"/>
                <w:left w:val="none" w:sz="0" w:space="0" w:color="auto"/>
                <w:bottom w:val="none" w:sz="0" w:space="0" w:color="auto"/>
                <w:right w:val="none" w:sz="0" w:space="0" w:color="auto"/>
              </w:divBdr>
            </w:div>
            <w:div w:id="531453378">
              <w:marLeft w:val="0"/>
              <w:marRight w:val="0"/>
              <w:marTop w:val="0"/>
              <w:marBottom w:val="0"/>
              <w:divBdr>
                <w:top w:val="none" w:sz="0" w:space="0" w:color="auto"/>
                <w:left w:val="none" w:sz="0" w:space="0" w:color="auto"/>
                <w:bottom w:val="none" w:sz="0" w:space="0" w:color="auto"/>
                <w:right w:val="none" w:sz="0" w:space="0" w:color="auto"/>
              </w:divBdr>
            </w:div>
            <w:div w:id="658269391">
              <w:marLeft w:val="0"/>
              <w:marRight w:val="0"/>
              <w:marTop w:val="0"/>
              <w:marBottom w:val="0"/>
              <w:divBdr>
                <w:top w:val="none" w:sz="0" w:space="0" w:color="auto"/>
                <w:left w:val="none" w:sz="0" w:space="0" w:color="auto"/>
                <w:bottom w:val="none" w:sz="0" w:space="0" w:color="auto"/>
                <w:right w:val="none" w:sz="0" w:space="0" w:color="auto"/>
              </w:divBdr>
            </w:div>
            <w:div w:id="1924291652">
              <w:marLeft w:val="0"/>
              <w:marRight w:val="0"/>
              <w:marTop w:val="0"/>
              <w:marBottom w:val="0"/>
              <w:divBdr>
                <w:top w:val="none" w:sz="0" w:space="0" w:color="auto"/>
                <w:left w:val="none" w:sz="0" w:space="0" w:color="auto"/>
                <w:bottom w:val="none" w:sz="0" w:space="0" w:color="auto"/>
                <w:right w:val="none" w:sz="0" w:space="0" w:color="auto"/>
              </w:divBdr>
            </w:div>
            <w:div w:id="1028413065">
              <w:marLeft w:val="0"/>
              <w:marRight w:val="0"/>
              <w:marTop w:val="0"/>
              <w:marBottom w:val="0"/>
              <w:divBdr>
                <w:top w:val="none" w:sz="0" w:space="0" w:color="auto"/>
                <w:left w:val="none" w:sz="0" w:space="0" w:color="auto"/>
                <w:bottom w:val="none" w:sz="0" w:space="0" w:color="auto"/>
                <w:right w:val="none" w:sz="0" w:space="0" w:color="auto"/>
              </w:divBdr>
            </w:div>
            <w:div w:id="1828016411">
              <w:marLeft w:val="0"/>
              <w:marRight w:val="0"/>
              <w:marTop w:val="0"/>
              <w:marBottom w:val="0"/>
              <w:divBdr>
                <w:top w:val="none" w:sz="0" w:space="0" w:color="auto"/>
                <w:left w:val="none" w:sz="0" w:space="0" w:color="auto"/>
                <w:bottom w:val="none" w:sz="0" w:space="0" w:color="auto"/>
                <w:right w:val="none" w:sz="0" w:space="0" w:color="auto"/>
              </w:divBdr>
            </w:div>
            <w:div w:id="126438851">
              <w:marLeft w:val="0"/>
              <w:marRight w:val="0"/>
              <w:marTop w:val="0"/>
              <w:marBottom w:val="0"/>
              <w:divBdr>
                <w:top w:val="none" w:sz="0" w:space="0" w:color="auto"/>
                <w:left w:val="none" w:sz="0" w:space="0" w:color="auto"/>
                <w:bottom w:val="none" w:sz="0" w:space="0" w:color="auto"/>
                <w:right w:val="none" w:sz="0" w:space="0" w:color="auto"/>
              </w:divBdr>
            </w:div>
            <w:div w:id="1412890948">
              <w:marLeft w:val="0"/>
              <w:marRight w:val="0"/>
              <w:marTop w:val="0"/>
              <w:marBottom w:val="0"/>
              <w:divBdr>
                <w:top w:val="none" w:sz="0" w:space="0" w:color="auto"/>
                <w:left w:val="none" w:sz="0" w:space="0" w:color="auto"/>
                <w:bottom w:val="none" w:sz="0" w:space="0" w:color="auto"/>
                <w:right w:val="none" w:sz="0" w:space="0" w:color="auto"/>
              </w:divBdr>
            </w:div>
            <w:div w:id="678199084">
              <w:marLeft w:val="0"/>
              <w:marRight w:val="0"/>
              <w:marTop w:val="0"/>
              <w:marBottom w:val="0"/>
              <w:divBdr>
                <w:top w:val="none" w:sz="0" w:space="0" w:color="auto"/>
                <w:left w:val="none" w:sz="0" w:space="0" w:color="auto"/>
                <w:bottom w:val="none" w:sz="0" w:space="0" w:color="auto"/>
                <w:right w:val="none" w:sz="0" w:space="0" w:color="auto"/>
              </w:divBdr>
            </w:div>
            <w:div w:id="1638339181">
              <w:marLeft w:val="0"/>
              <w:marRight w:val="0"/>
              <w:marTop w:val="0"/>
              <w:marBottom w:val="0"/>
              <w:divBdr>
                <w:top w:val="none" w:sz="0" w:space="0" w:color="auto"/>
                <w:left w:val="none" w:sz="0" w:space="0" w:color="auto"/>
                <w:bottom w:val="none" w:sz="0" w:space="0" w:color="auto"/>
                <w:right w:val="none" w:sz="0" w:space="0" w:color="auto"/>
              </w:divBdr>
            </w:div>
            <w:div w:id="1568153580">
              <w:marLeft w:val="0"/>
              <w:marRight w:val="0"/>
              <w:marTop w:val="0"/>
              <w:marBottom w:val="0"/>
              <w:divBdr>
                <w:top w:val="none" w:sz="0" w:space="0" w:color="auto"/>
                <w:left w:val="none" w:sz="0" w:space="0" w:color="auto"/>
                <w:bottom w:val="none" w:sz="0" w:space="0" w:color="auto"/>
                <w:right w:val="none" w:sz="0" w:space="0" w:color="auto"/>
              </w:divBdr>
            </w:div>
            <w:div w:id="540291115">
              <w:marLeft w:val="0"/>
              <w:marRight w:val="0"/>
              <w:marTop w:val="0"/>
              <w:marBottom w:val="0"/>
              <w:divBdr>
                <w:top w:val="none" w:sz="0" w:space="0" w:color="auto"/>
                <w:left w:val="none" w:sz="0" w:space="0" w:color="auto"/>
                <w:bottom w:val="none" w:sz="0" w:space="0" w:color="auto"/>
                <w:right w:val="none" w:sz="0" w:space="0" w:color="auto"/>
              </w:divBdr>
            </w:div>
            <w:div w:id="2710186">
              <w:marLeft w:val="0"/>
              <w:marRight w:val="0"/>
              <w:marTop w:val="0"/>
              <w:marBottom w:val="0"/>
              <w:divBdr>
                <w:top w:val="none" w:sz="0" w:space="0" w:color="auto"/>
                <w:left w:val="none" w:sz="0" w:space="0" w:color="auto"/>
                <w:bottom w:val="none" w:sz="0" w:space="0" w:color="auto"/>
                <w:right w:val="none" w:sz="0" w:space="0" w:color="auto"/>
              </w:divBdr>
            </w:div>
            <w:div w:id="1169904312">
              <w:marLeft w:val="0"/>
              <w:marRight w:val="0"/>
              <w:marTop w:val="0"/>
              <w:marBottom w:val="0"/>
              <w:divBdr>
                <w:top w:val="none" w:sz="0" w:space="0" w:color="auto"/>
                <w:left w:val="none" w:sz="0" w:space="0" w:color="auto"/>
                <w:bottom w:val="none" w:sz="0" w:space="0" w:color="auto"/>
                <w:right w:val="none" w:sz="0" w:space="0" w:color="auto"/>
              </w:divBdr>
            </w:div>
            <w:div w:id="2137597852">
              <w:marLeft w:val="0"/>
              <w:marRight w:val="0"/>
              <w:marTop w:val="0"/>
              <w:marBottom w:val="0"/>
              <w:divBdr>
                <w:top w:val="none" w:sz="0" w:space="0" w:color="auto"/>
                <w:left w:val="none" w:sz="0" w:space="0" w:color="auto"/>
                <w:bottom w:val="none" w:sz="0" w:space="0" w:color="auto"/>
                <w:right w:val="none" w:sz="0" w:space="0" w:color="auto"/>
              </w:divBdr>
            </w:div>
            <w:div w:id="733116585">
              <w:marLeft w:val="0"/>
              <w:marRight w:val="0"/>
              <w:marTop w:val="0"/>
              <w:marBottom w:val="0"/>
              <w:divBdr>
                <w:top w:val="none" w:sz="0" w:space="0" w:color="auto"/>
                <w:left w:val="none" w:sz="0" w:space="0" w:color="auto"/>
                <w:bottom w:val="none" w:sz="0" w:space="0" w:color="auto"/>
                <w:right w:val="none" w:sz="0" w:space="0" w:color="auto"/>
              </w:divBdr>
            </w:div>
            <w:div w:id="502864182">
              <w:marLeft w:val="0"/>
              <w:marRight w:val="0"/>
              <w:marTop w:val="0"/>
              <w:marBottom w:val="0"/>
              <w:divBdr>
                <w:top w:val="none" w:sz="0" w:space="0" w:color="auto"/>
                <w:left w:val="none" w:sz="0" w:space="0" w:color="auto"/>
                <w:bottom w:val="none" w:sz="0" w:space="0" w:color="auto"/>
                <w:right w:val="none" w:sz="0" w:space="0" w:color="auto"/>
              </w:divBdr>
            </w:div>
            <w:div w:id="1229420335">
              <w:marLeft w:val="0"/>
              <w:marRight w:val="0"/>
              <w:marTop w:val="0"/>
              <w:marBottom w:val="0"/>
              <w:divBdr>
                <w:top w:val="none" w:sz="0" w:space="0" w:color="auto"/>
                <w:left w:val="none" w:sz="0" w:space="0" w:color="auto"/>
                <w:bottom w:val="none" w:sz="0" w:space="0" w:color="auto"/>
                <w:right w:val="none" w:sz="0" w:space="0" w:color="auto"/>
              </w:divBdr>
            </w:div>
            <w:div w:id="1673147479">
              <w:marLeft w:val="0"/>
              <w:marRight w:val="0"/>
              <w:marTop w:val="0"/>
              <w:marBottom w:val="0"/>
              <w:divBdr>
                <w:top w:val="none" w:sz="0" w:space="0" w:color="auto"/>
                <w:left w:val="none" w:sz="0" w:space="0" w:color="auto"/>
                <w:bottom w:val="none" w:sz="0" w:space="0" w:color="auto"/>
                <w:right w:val="none" w:sz="0" w:space="0" w:color="auto"/>
              </w:divBdr>
            </w:div>
            <w:div w:id="2114936185">
              <w:marLeft w:val="0"/>
              <w:marRight w:val="0"/>
              <w:marTop w:val="0"/>
              <w:marBottom w:val="0"/>
              <w:divBdr>
                <w:top w:val="none" w:sz="0" w:space="0" w:color="auto"/>
                <w:left w:val="none" w:sz="0" w:space="0" w:color="auto"/>
                <w:bottom w:val="none" w:sz="0" w:space="0" w:color="auto"/>
                <w:right w:val="none" w:sz="0" w:space="0" w:color="auto"/>
              </w:divBdr>
            </w:div>
            <w:div w:id="499736363">
              <w:marLeft w:val="0"/>
              <w:marRight w:val="0"/>
              <w:marTop w:val="0"/>
              <w:marBottom w:val="0"/>
              <w:divBdr>
                <w:top w:val="none" w:sz="0" w:space="0" w:color="auto"/>
                <w:left w:val="none" w:sz="0" w:space="0" w:color="auto"/>
                <w:bottom w:val="none" w:sz="0" w:space="0" w:color="auto"/>
                <w:right w:val="none" w:sz="0" w:space="0" w:color="auto"/>
              </w:divBdr>
            </w:div>
            <w:div w:id="240531778">
              <w:marLeft w:val="0"/>
              <w:marRight w:val="0"/>
              <w:marTop w:val="0"/>
              <w:marBottom w:val="0"/>
              <w:divBdr>
                <w:top w:val="none" w:sz="0" w:space="0" w:color="auto"/>
                <w:left w:val="none" w:sz="0" w:space="0" w:color="auto"/>
                <w:bottom w:val="none" w:sz="0" w:space="0" w:color="auto"/>
                <w:right w:val="none" w:sz="0" w:space="0" w:color="auto"/>
              </w:divBdr>
            </w:div>
            <w:div w:id="705644138">
              <w:marLeft w:val="0"/>
              <w:marRight w:val="0"/>
              <w:marTop w:val="0"/>
              <w:marBottom w:val="0"/>
              <w:divBdr>
                <w:top w:val="none" w:sz="0" w:space="0" w:color="auto"/>
                <w:left w:val="none" w:sz="0" w:space="0" w:color="auto"/>
                <w:bottom w:val="none" w:sz="0" w:space="0" w:color="auto"/>
                <w:right w:val="none" w:sz="0" w:space="0" w:color="auto"/>
              </w:divBdr>
            </w:div>
            <w:div w:id="1622491889">
              <w:marLeft w:val="0"/>
              <w:marRight w:val="0"/>
              <w:marTop w:val="0"/>
              <w:marBottom w:val="0"/>
              <w:divBdr>
                <w:top w:val="none" w:sz="0" w:space="0" w:color="auto"/>
                <w:left w:val="none" w:sz="0" w:space="0" w:color="auto"/>
                <w:bottom w:val="none" w:sz="0" w:space="0" w:color="auto"/>
                <w:right w:val="none" w:sz="0" w:space="0" w:color="auto"/>
              </w:divBdr>
            </w:div>
            <w:div w:id="605767146">
              <w:marLeft w:val="0"/>
              <w:marRight w:val="0"/>
              <w:marTop w:val="0"/>
              <w:marBottom w:val="0"/>
              <w:divBdr>
                <w:top w:val="none" w:sz="0" w:space="0" w:color="auto"/>
                <w:left w:val="none" w:sz="0" w:space="0" w:color="auto"/>
                <w:bottom w:val="none" w:sz="0" w:space="0" w:color="auto"/>
                <w:right w:val="none" w:sz="0" w:space="0" w:color="auto"/>
              </w:divBdr>
            </w:div>
            <w:div w:id="1046299928">
              <w:marLeft w:val="0"/>
              <w:marRight w:val="0"/>
              <w:marTop w:val="0"/>
              <w:marBottom w:val="0"/>
              <w:divBdr>
                <w:top w:val="none" w:sz="0" w:space="0" w:color="auto"/>
                <w:left w:val="none" w:sz="0" w:space="0" w:color="auto"/>
                <w:bottom w:val="none" w:sz="0" w:space="0" w:color="auto"/>
                <w:right w:val="none" w:sz="0" w:space="0" w:color="auto"/>
              </w:divBdr>
            </w:div>
            <w:div w:id="1333485285">
              <w:marLeft w:val="0"/>
              <w:marRight w:val="0"/>
              <w:marTop w:val="0"/>
              <w:marBottom w:val="0"/>
              <w:divBdr>
                <w:top w:val="none" w:sz="0" w:space="0" w:color="auto"/>
                <w:left w:val="none" w:sz="0" w:space="0" w:color="auto"/>
                <w:bottom w:val="none" w:sz="0" w:space="0" w:color="auto"/>
                <w:right w:val="none" w:sz="0" w:space="0" w:color="auto"/>
              </w:divBdr>
            </w:div>
            <w:div w:id="722289047">
              <w:marLeft w:val="0"/>
              <w:marRight w:val="0"/>
              <w:marTop w:val="0"/>
              <w:marBottom w:val="0"/>
              <w:divBdr>
                <w:top w:val="none" w:sz="0" w:space="0" w:color="auto"/>
                <w:left w:val="none" w:sz="0" w:space="0" w:color="auto"/>
                <w:bottom w:val="none" w:sz="0" w:space="0" w:color="auto"/>
                <w:right w:val="none" w:sz="0" w:space="0" w:color="auto"/>
              </w:divBdr>
            </w:div>
            <w:div w:id="1414358786">
              <w:marLeft w:val="0"/>
              <w:marRight w:val="0"/>
              <w:marTop w:val="0"/>
              <w:marBottom w:val="0"/>
              <w:divBdr>
                <w:top w:val="none" w:sz="0" w:space="0" w:color="auto"/>
                <w:left w:val="none" w:sz="0" w:space="0" w:color="auto"/>
                <w:bottom w:val="none" w:sz="0" w:space="0" w:color="auto"/>
                <w:right w:val="none" w:sz="0" w:space="0" w:color="auto"/>
              </w:divBdr>
            </w:div>
            <w:div w:id="1725056872">
              <w:marLeft w:val="0"/>
              <w:marRight w:val="0"/>
              <w:marTop w:val="0"/>
              <w:marBottom w:val="0"/>
              <w:divBdr>
                <w:top w:val="none" w:sz="0" w:space="0" w:color="auto"/>
                <w:left w:val="none" w:sz="0" w:space="0" w:color="auto"/>
                <w:bottom w:val="none" w:sz="0" w:space="0" w:color="auto"/>
                <w:right w:val="none" w:sz="0" w:space="0" w:color="auto"/>
              </w:divBdr>
            </w:div>
            <w:div w:id="134877353">
              <w:marLeft w:val="0"/>
              <w:marRight w:val="0"/>
              <w:marTop w:val="0"/>
              <w:marBottom w:val="0"/>
              <w:divBdr>
                <w:top w:val="none" w:sz="0" w:space="0" w:color="auto"/>
                <w:left w:val="none" w:sz="0" w:space="0" w:color="auto"/>
                <w:bottom w:val="none" w:sz="0" w:space="0" w:color="auto"/>
                <w:right w:val="none" w:sz="0" w:space="0" w:color="auto"/>
              </w:divBdr>
            </w:div>
            <w:div w:id="725030013">
              <w:marLeft w:val="0"/>
              <w:marRight w:val="0"/>
              <w:marTop w:val="0"/>
              <w:marBottom w:val="0"/>
              <w:divBdr>
                <w:top w:val="none" w:sz="0" w:space="0" w:color="auto"/>
                <w:left w:val="none" w:sz="0" w:space="0" w:color="auto"/>
                <w:bottom w:val="none" w:sz="0" w:space="0" w:color="auto"/>
                <w:right w:val="none" w:sz="0" w:space="0" w:color="auto"/>
              </w:divBdr>
            </w:div>
            <w:div w:id="62680344">
              <w:marLeft w:val="0"/>
              <w:marRight w:val="0"/>
              <w:marTop w:val="0"/>
              <w:marBottom w:val="0"/>
              <w:divBdr>
                <w:top w:val="none" w:sz="0" w:space="0" w:color="auto"/>
                <w:left w:val="none" w:sz="0" w:space="0" w:color="auto"/>
                <w:bottom w:val="none" w:sz="0" w:space="0" w:color="auto"/>
                <w:right w:val="none" w:sz="0" w:space="0" w:color="auto"/>
              </w:divBdr>
            </w:div>
            <w:div w:id="1635525556">
              <w:marLeft w:val="0"/>
              <w:marRight w:val="0"/>
              <w:marTop w:val="0"/>
              <w:marBottom w:val="0"/>
              <w:divBdr>
                <w:top w:val="none" w:sz="0" w:space="0" w:color="auto"/>
                <w:left w:val="none" w:sz="0" w:space="0" w:color="auto"/>
                <w:bottom w:val="none" w:sz="0" w:space="0" w:color="auto"/>
                <w:right w:val="none" w:sz="0" w:space="0" w:color="auto"/>
              </w:divBdr>
            </w:div>
            <w:div w:id="1074670398">
              <w:marLeft w:val="0"/>
              <w:marRight w:val="0"/>
              <w:marTop w:val="0"/>
              <w:marBottom w:val="0"/>
              <w:divBdr>
                <w:top w:val="none" w:sz="0" w:space="0" w:color="auto"/>
                <w:left w:val="none" w:sz="0" w:space="0" w:color="auto"/>
                <w:bottom w:val="none" w:sz="0" w:space="0" w:color="auto"/>
                <w:right w:val="none" w:sz="0" w:space="0" w:color="auto"/>
              </w:divBdr>
            </w:div>
            <w:div w:id="99227494">
              <w:marLeft w:val="0"/>
              <w:marRight w:val="0"/>
              <w:marTop w:val="0"/>
              <w:marBottom w:val="0"/>
              <w:divBdr>
                <w:top w:val="none" w:sz="0" w:space="0" w:color="auto"/>
                <w:left w:val="none" w:sz="0" w:space="0" w:color="auto"/>
                <w:bottom w:val="none" w:sz="0" w:space="0" w:color="auto"/>
                <w:right w:val="none" w:sz="0" w:space="0" w:color="auto"/>
              </w:divBdr>
            </w:div>
            <w:div w:id="921259444">
              <w:marLeft w:val="0"/>
              <w:marRight w:val="0"/>
              <w:marTop w:val="0"/>
              <w:marBottom w:val="0"/>
              <w:divBdr>
                <w:top w:val="none" w:sz="0" w:space="0" w:color="auto"/>
                <w:left w:val="none" w:sz="0" w:space="0" w:color="auto"/>
                <w:bottom w:val="none" w:sz="0" w:space="0" w:color="auto"/>
                <w:right w:val="none" w:sz="0" w:space="0" w:color="auto"/>
              </w:divBdr>
            </w:div>
            <w:div w:id="216551370">
              <w:marLeft w:val="0"/>
              <w:marRight w:val="0"/>
              <w:marTop w:val="0"/>
              <w:marBottom w:val="0"/>
              <w:divBdr>
                <w:top w:val="none" w:sz="0" w:space="0" w:color="auto"/>
                <w:left w:val="none" w:sz="0" w:space="0" w:color="auto"/>
                <w:bottom w:val="none" w:sz="0" w:space="0" w:color="auto"/>
                <w:right w:val="none" w:sz="0" w:space="0" w:color="auto"/>
              </w:divBdr>
            </w:div>
            <w:div w:id="3445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hyperlink" Target="mailto:tb2007@hw.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C31BFAD8EF264F94E211EC3657580E" ma:contentTypeVersion="7" ma:contentTypeDescription="Create a new document." ma:contentTypeScope="" ma:versionID="ec7cb35d5c4b20bdac0730f0bc58f0d6">
  <xsd:schema xmlns:xsd="http://www.w3.org/2001/XMLSchema" xmlns:xs="http://www.w3.org/2001/XMLSchema" xmlns:p="http://schemas.microsoft.com/office/2006/metadata/properties" xmlns:ns2="e8c54081-030e-4d9a-b12b-c90a5ca203ee" targetNamespace="http://schemas.microsoft.com/office/2006/metadata/properties" ma:root="true" ma:fieldsID="b47a7f7f639db3aefcde5e7559b882b3" ns2:_="">
    <xsd:import namespace="e8c54081-030e-4d9a-b12b-c90a5ca203e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54081-030e-4d9a-b12b-c90a5ca20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A78094-AB68-475A-B789-A24513983C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BF6195-63FF-4095-B727-5BBF28901025}">
  <ds:schemaRefs>
    <ds:schemaRef ds:uri="http://schemas.microsoft.com/sharepoint/v3/contenttype/forms"/>
  </ds:schemaRefs>
</ds:datastoreItem>
</file>

<file path=customXml/itemProps3.xml><?xml version="1.0" encoding="utf-8"?>
<ds:datastoreItem xmlns:ds="http://schemas.openxmlformats.org/officeDocument/2006/customXml" ds:itemID="{5D439E47-F098-472B-8B60-435C1F1C8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54081-030e-4d9a-b12b-c90a5ca20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Faccio</dc:creator>
  <cp:keywords/>
  <dc:description/>
  <cp:lastModifiedBy>Blacklaw, Todd</cp:lastModifiedBy>
  <cp:revision>2</cp:revision>
  <cp:lastPrinted>2020-09-11T10:49:00Z</cp:lastPrinted>
  <dcterms:created xsi:type="dcterms:W3CDTF">2023-09-28T17:31:00Z</dcterms:created>
  <dcterms:modified xsi:type="dcterms:W3CDTF">2023-09-28T17:31:00Z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0x010100AFC31BFAD8EF264F94E211EC3657580E</vt:lpwstr>
  </property>
</Properties>
</file>