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1EDD5DB5"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sidR="008C7026">
        <w:rPr>
          <w:b/>
          <w:color w:val="FF0000"/>
          <w:lang w:eastAsia="ko-KR"/>
        </w:rPr>
        <w:t>82</w:t>
      </w:r>
      <w:bookmarkStart w:id="0" w:name="_GoBack"/>
      <w:bookmarkEnd w:id="0"/>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EC0862" w:rsidP="00FE0441">
      <w:pPr>
        <w:pStyle w:val="LO-normal"/>
        <w:spacing w:line="336" w:lineRule="auto"/>
        <w:rPr>
          <w:rStyle w:val="InternetLink"/>
        </w:rPr>
      </w:pPr>
      <w:hyperlink r:id="rId7">
        <w:r w:rsidR="00FE0441">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EC0862" w:rsidP="00FE0441">
      <w:pPr>
        <w:pStyle w:val="LO-normal"/>
        <w:spacing w:line="336" w:lineRule="auto"/>
        <w:rPr>
          <w:rStyle w:val="InternetLink"/>
        </w:rPr>
      </w:pPr>
      <w:hyperlink r:id="rId9">
        <w:r w:rsidR="00FE0441">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EC0862" w:rsidP="00FE0441">
      <w:pPr>
        <w:pStyle w:val="LO-normal"/>
        <w:spacing w:line="336" w:lineRule="auto"/>
        <w:rPr>
          <w:rStyle w:val="InternetLink"/>
        </w:rPr>
      </w:pPr>
      <w:hyperlink r:id="rId11">
        <w:r w:rsidR="00FE0441">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EC0862" w:rsidP="00FE0441">
      <w:pPr>
        <w:pStyle w:val="LO-normal"/>
        <w:spacing w:line="336" w:lineRule="auto"/>
        <w:rPr>
          <w:rStyle w:val="InternetLink"/>
        </w:rPr>
      </w:pPr>
      <w:hyperlink r:id="rId13">
        <w:r w:rsidR="00FE0441">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EC0862" w:rsidP="00FE0441">
      <w:pPr>
        <w:pStyle w:val="LO-normal"/>
        <w:spacing w:line="336" w:lineRule="auto"/>
        <w:rPr>
          <w:rStyle w:val="InternetLink"/>
        </w:rPr>
      </w:pPr>
      <w:hyperlink r:id="rId16">
        <w:r w:rsidR="00FE0441">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E4428BB" w14:textId="77777777" w:rsidR="00F174CB" w:rsidRDefault="00F174CB" w:rsidP="00FE0441">
      <w:pPr>
        <w:rPr>
          <w:rFonts w:ascii="Times New Roman" w:eastAsia="맑은 고딕" w:hAnsi="Times New Roman" w:cs="Times New Roman"/>
          <w:bCs/>
          <w:sz w:val="24"/>
          <w:szCs w:val="24"/>
          <w:lang w:eastAsia="ko-KR"/>
        </w:rPr>
      </w:pPr>
    </w:p>
    <w:p w14:paraId="07CAD2AB" w14:textId="66B014DC" w:rsidR="00F174CB" w:rsidRDefault="00F174CB"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w:t>
      </w:r>
      <w:r w:rsidR="00AB62C7">
        <w:rPr>
          <w:rFonts w:ascii="Times New Roman" w:eastAsia="맑은 고딕" w:hAnsi="Times New Roman" w:cs="Times New Roman"/>
          <w:bCs/>
          <w:sz w:val="24"/>
          <w:szCs w:val="24"/>
          <w:lang w:eastAsia="ko-KR"/>
        </w:rPr>
        <w:t xml:space="preserve">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sidR="00AB62C7">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0C1D3B61" w14:textId="122A7367" w:rsidR="00AB62C7"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6B9D7026" w14:textId="64DC7A94" w:rsidR="006C1521"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There are some jobs, of course, that aren’t rea</w:t>
      </w:r>
      <w:r w:rsidR="003F771C">
        <w:rPr>
          <w:rFonts w:ascii="Times New Roman" w:eastAsia="맑은 고딕" w:hAnsi="Times New Roman" w:cs="Times New Roman"/>
          <w:bCs/>
          <w:sz w:val="24"/>
          <w:szCs w:val="24"/>
          <w:lang w:eastAsia="ko-KR"/>
        </w:rPr>
        <w:t>l</w:t>
      </w:r>
      <w:r>
        <w:rPr>
          <w:rFonts w:ascii="Times New Roman" w:eastAsia="맑은 고딕" w:hAnsi="Times New Roman" w:cs="Times New Roman"/>
          <w:bCs/>
          <w:sz w:val="24"/>
          <w:szCs w:val="24"/>
          <w:lang w:eastAsia="ko-KR"/>
        </w:rPr>
        <w:t xml:space="preserve">ly about English teaching. They’re just about giving that gap year kid an experience of what it’s like to live in a safe foreign country for a year or two, and then to send them off. The gap year kid basically functions like a </w:t>
      </w:r>
      <w:r w:rsidR="003F771C">
        <w:rPr>
          <w:rFonts w:ascii="Times New Roman" w:eastAsia="맑은 고딕" w:hAnsi="Times New Roman" w:cs="Times New Roman"/>
          <w:bCs/>
          <w:sz w:val="24"/>
          <w:szCs w:val="24"/>
          <w:lang w:eastAsia="ko-KR"/>
        </w:rPr>
        <w:t xml:space="preserve">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sidR="003F771C">
        <w:rPr>
          <w:rFonts w:ascii="Times New Roman" w:eastAsia="맑은 고딕" w:hAnsi="Times New Roman" w:cs="Times New Roman"/>
          <w:bCs/>
          <w:sz w:val="24"/>
          <w:szCs w:val="24"/>
          <w:lang w:eastAsia="ko-KR"/>
        </w:rPr>
        <w:lastRenderedPageBreak/>
        <w:t>find a way that you’ll make money again because being a semi-professional sideshow perfo</w:t>
      </w:r>
      <w:r w:rsidR="006C1521">
        <w:rPr>
          <w:rFonts w:ascii="Times New Roman" w:eastAsia="맑은 고딕" w:hAnsi="Times New Roman" w:cs="Times New Roman"/>
          <w:bCs/>
          <w:sz w:val="24"/>
          <w:szCs w:val="24"/>
          <w:lang w:eastAsia="ko-KR"/>
        </w:rPr>
        <w:t>r</w:t>
      </w:r>
      <w:r w:rsidR="003F771C">
        <w:rPr>
          <w:rFonts w:ascii="Times New Roman" w:eastAsia="맑은 고딕" w:hAnsi="Times New Roman" w:cs="Times New Roman"/>
          <w:bCs/>
          <w:sz w:val="24"/>
          <w:szCs w:val="24"/>
          <w:lang w:eastAsia="ko-KR"/>
        </w:rPr>
        <w:t xml:space="preserve">mer in Asia just isn’t a stable enough profession for you. </w:t>
      </w:r>
    </w:p>
    <w:p w14:paraId="5189E9EA" w14:textId="33C83BBF"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23A8E408" w14:textId="50619141"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2C68ED3A" w14:textId="5FB600B3"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644254A4" w14:textId="70A13662" w:rsidR="006C1521" w:rsidRDefault="006C152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2B0C1354" w14:textId="4FA30448"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36041DA8" w14:textId="2480E149"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w:t>
      </w:r>
      <w:r w:rsidR="00E80004">
        <w:rPr>
          <w:rFonts w:ascii="Times New Roman" w:eastAsia="맑은 고딕" w:hAnsi="Times New Roman" w:cs="Times New Roman"/>
          <w:bCs/>
          <w:sz w:val="24"/>
          <w:szCs w:val="24"/>
          <w:lang w:eastAsia="ko-KR"/>
        </w:rPr>
        <w:t xml:space="preserve">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0A0A2635" w14:textId="20782245" w:rsidR="00E80004" w:rsidRP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3C14A0F6" w14:textId="5B792A6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1D90EA4C" w14:textId="366209E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525C34CA" w14:textId="402BF9E6"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6A2247DE" w14:textId="6E96B773" w:rsidR="00E80004" w:rsidRDefault="00E80004" w:rsidP="00E80004">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w:t>
      </w:r>
      <w:r w:rsidR="00FA2C25">
        <w:rPr>
          <w:rFonts w:ascii="Times New Roman" w:eastAsia="맑은 고딕" w:hAnsi="Times New Roman" w:cs="Times New Roman"/>
          <w:bCs/>
          <w:sz w:val="24"/>
          <w:szCs w:val="24"/>
          <w:lang w:eastAsia="ko-KR"/>
        </w:rPr>
        <w:t xml:space="preserve">e economically relevant; and (C) it pushes the students to keep trying. </w:t>
      </w:r>
      <w:r w:rsidR="00506AAD">
        <w:rPr>
          <w:rFonts w:ascii="Times New Roman" w:eastAsia="맑은 고딕" w:hAnsi="Times New Roman" w:cs="Times New Roman"/>
          <w:bCs/>
          <w:sz w:val="24"/>
          <w:szCs w:val="24"/>
          <w:lang w:eastAsia="ko-KR"/>
        </w:rPr>
        <w:t xml:space="preserve">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209B8A02" w14:textId="6AA27B38"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44949D6" w14:textId="1E4C7606"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w:t>
      </w:r>
      <w:r w:rsidR="00E267E9">
        <w:rPr>
          <w:rFonts w:ascii="Times New Roman" w:eastAsia="맑은 고딕" w:hAnsi="Times New Roman" w:cs="Times New Roman"/>
          <w:bCs/>
          <w:sz w:val="24"/>
          <w:szCs w:val="24"/>
          <w:lang w:eastAsia="ko-KR"/>
        </w:rPr>
        <w:t>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0878D33D" w14:textId="74F86C12" w:rsidR="00E267E9"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7956EE24" w14:textId="3B4F95C3" w:rsidR="00E267E9" w:rsidRPr="00506AAD"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w:t>
      </w:r>
      <w:r w:rsidR="00E921E4">
        <w:rPr>
          <w:rFonts w:ascii="Times New Roman" w:eastAsia="맑은 고딕" w:hAnsi="Times New Roman" w:cs="Times New Roman"/>
          <w:bCs/>
          <w:sz w:val="24"/>
          <w:szCs w:val="24"/>
          <w:lang w:eastAsia="ko-KR"/>
        </w:rPr>
        <w:t xml:space="preserve">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sidR="00E921E4">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486670B7" w14:textId="6FC85238" w:rsidR="00875053"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r>
      <w:r w:rsidR="00875053">
        <w:rPr>
          <w:rFonts w:ascii="Times New Roman" w:eastAsia="맑은 고딕" w:hAnsi="Times New Roman" w:cs="Times New Roman"/>
          <w:bCs/>
          <w:sz w:val="24"/>
          <w:szCs w:val="24"/>
          <w:lang w:eastAsia="ko-KR"/>
        </w:rPr>
        <w:t xml:space="preserve">Comparing and contrasting is at the heart of most of the thinking that we make. As Tony Robbins mentioned in his book, </w:t>
      </w:r>
      <w:r w:rsidR="00875053">
        <w:rPr>
          <w:rFonts w:ascii="Times New Roman" w:eastAsia="맑은 고딕" w:hAnsi="Times New Roman" w:cs="Times New Roman"/>
          <w:bCs/>
          <w:i/>
          <w:sz w:val="24"/>
          <w:szCs w:val="24"/>
          <w:lang w:eastAsia="ko-KR"/>
        </w:rPr>
        <w:t>Awaken the Giant Within</w:t>
      </w:r>
      <w:r w:rsidR="00875053">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3C9DA519" w14:textId="4217785C" w:rsidR="00FE0441"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197141DB" w14:textId="29A9786E" w:rsidR="00875053"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w:t>
      </w:r>
      <w:r w:rsidR="00DA434F">
        <w:rPr>
          <w:rFonts w:ascii="Times New Roman" w:eastAsia="맑은 고딕" w:hAnsi="Times New Roman" w:cs="Times New Roman"/>
          <w:bCs/>
          <w:sz w:val="24"/>
          <w:szCs w:val="24"/>
          <w:lang w:eastAsia="ko-KR"/>
        </w:rPr>
        <w:t xml:space="preserve">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00DA434F" w:rsidRPr="00DA434F">
          <w:rPr>
            <w:rStyle w:val="Hyperlink"/>
            <w:rFonts w:ascii="Times New Roman" w:eastAsia="맑은 고딕" w:hAnsi="Times New Roman" w:cs="Times New Roman"/>
            <w:bCs/>
            <w:sz w:val="24"/>
            <w:szCs w:val="24"/>
            <w:lang w:eastAsia="ko-KR"/>
          </w:rPr>
          <w:t>here</w:t>
        </w:r>
      </w:hyperlink>
      <w:r w:rsidR="00DA434F">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00DA434F" w:rsidRPr="00DA434F">
        <w:rPr>
          <w:rFonts w:ascii="Times New Roman" w:eastAsia="맑은 고딕" w:hAnsi="Times New Roman" w:cs="Times New Roman"/>
          <w:bCs/>
          <w:sz w:val="24"/>
          <w:szCs w:val="24"/>
          <w:lang w:eastAsia="ko-KR"/>
        </w:rPr>
        <w:t>Why doing this to me are you</w:t>
      </w:r>
      <w:r w:rsidR="00DA434F">
        <w:rPr>
          <w:rFonts w:ascii="Times New Roman" w:eastAsia="맑은 고딕" w:hAnsi="Times New Roman" w:cs="Times New Roman"/>
          <w:bCs/>
          <w:sz w:val="24"/>
          <w:szCs w:val="24"/>
          <w:lang w:eastAsia="ko-KR"/>
        </w:rPr>
        <w:t>” and “I really want to take a plane to Italy” to “</w:t>
      </w:r>
      <w:r w:rsidR="00DA434F" w:rsidRPr="00DA434F">
        <w:rPr>
          <w:rFonts w:ascii="Times New Roman" w:eastAsia="맑은 고딕" w:hAnsi="Times New Roman" w:cs="Times New Roman"/>
          <w:bCs/>
          <w:sz w:val="24"/>
          <w:szCs w:val="24"/>
          <w:lang w:eastAsia="ko-KR"/>
        </w:rPr>
        <w:t>I really take a plane to italy want to.</w:t>
      </w:r>
      <w:r w:rsidR="00DA434F">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sidR="00DA434F">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725CE815" w14:textId="312413DB" w:rsidR="00C11A2B" w:rsidRDefault="00C11A2B"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737FA440" w14:textId="30D78093"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566C4B10" w14:textId="7CB0F837"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w:t>
      </w:r>
      <w:r w:rsidR="000F7ED9">
        <w:rPr>
          <w:rFonts w:ascii="Times New Roman" w:eastAsia="맑은 고딕" w:hAnsi="Times New Roman" w:cs="Times New Roman"/>
          <w:bCs/>
          <w:sz w:val="24"/>
          <w:szCs w:val="24"/>
          <w:lang w:eastAsia="ko-KR"/>
        </w:rPr>
        <w:t xml:space="preserve">You can throw pedagogy out the window, despite what other people tell you. </w:t>
      </w:r>
    </w:p>
    <w:p w14:paraId="2D3C485E" w14:textId="4419A64B" w:rsidR="000F7ED9" w:rsidRDefault="000F7ED9"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06D383EE" w14:textId="0B8390A9" w:rsidR="00FE0441"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2D21FA14" w14:textId="584A764E" w:rsidR="00817914"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4AAFE0A8" w14:textId="5FFF06D0" w:rsidR="00817914"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w:t>
      </w:r>
      <w:r w:rsidR="002A08B9">
        <w:rPr>
          <w:rFonts w:ascii="Times New Roman" w:eastAsia="맑은 고딕" w:hAnsi="Times New Roman" w:cs="Times New Roman"/>
          <w:bCs/>
          <w:sz w:val="24"/>
          <w:szCs w:val="24"/>
          <w:lang w:eastAsia="ko-KR"/>
        </w:rPr>
        <w:t xml:space="preserve">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sidR="002A08B9">
        <w:rPr>
          <w:rFonts w:ascii="Times New Roman" w:eastAsia="맑은 고딕" w:hAnsi="Times New Roman" w:cs="Times New Roman"/>
          <w:bCs/>
          <w:i/>
          <w:sz w:val="24"/>
          <w:szCs w:val="24"/>
          <w:lang w:eastAsia="ko-KR"/>
        </w:rPr>
        <w:t>something</w:t>
      </w:r>
      <w:r w:rsidR="002A08B9">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sidR="002A08B9">
        <w:rPr>
          <w:rFonts w:ascii="Times New Roman" w:eastAsia="맑은 고딕" w:hAnsi="Times New Roman" w:cs="Times New Roman"/>
          <w:bCs/>
          <w:i/>
          <w:sz w:val="24"/>
          <w:szCs w:val="24"/>
          <w:lang w:eastAsia="ko-KR"/>
        </w:rPr>
        <w:t>Rich Dad Poor Dad</w:t>
      </w:r>
      <w:r w:rsidR="002A08B9">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sidR="002A08B9">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6FFE994B" w14:textId="77777777" w:rsidR="002B4C41" w:rsidRDefault="002B4C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I’m not going to belabor this point any further. A great resource for conducting improvisation exercises in your class comes from Matthew McMillion in his book </w:t>
      </w:r>
      <w:r>
        <w:rPr>
          <w:rFonts w:ascii="Times New Roman" w:eastAsia="맑은 고딕" w:hAnsi="Times New Roman" w:cs="Times New Roman"/>
          <w:bCs/>
          <w:i/>
          <w:sz w:val="24"/>
          <w:szCs w:val="24"/>
          <w:lang w:eastAsia="ko-KR"/>
        </w:rPr>
        <w:t>Improv for Teaching Foreign Languages.</w:t>
      </w:r>
      <w:r>
        <w:rPr>
          <w:rFonts w:ascii="Times New Roman" w:eastAsia="맑은 고딕" w:hAnsi="Times New Roman" w:cs="Times New Roman"/>
          <w:bCs/>
          <w:sz w:val="24"/>
          <w:szCs w:val="24"/>
          <w:lang w:eastAsia="ko-KR"/>
        </w:rPr>
        <w:t xml:space="preserve"> This book contains a host of activities that you can execute in your class to get your students actively practicing their language skills. Many of these activities can actually be extended for quite a bit of time (i.e. long-form comedy sketches) while many others can be for a shorter period of time. The only danger that I can foresee with activities like this is that many institutions are not going to see the worth of making your classes into one big improvisation exercises. One argument that was frequently leveled against activities like this in my own classes was that the classes became more like theatre classes than actual teaching of English classes. Although you can argue that much of these activities do more for the students in learning English than a lot of the standard PPT fare that is thrown at the students, it doesn’t matter what I think when people have this preconceived idea of what teaching is supposed to be like, throw the PPT at them and let them consume that for awhile. The other issue of course is the fact that if you’re reading this book, perhaps you don’t speak the native language which will always be a problem for you in this profession because people will always question the value of what you’re providing if all you’re doing is teaching English with English.  I mean, let’s face it—it’s not exactly a comfortable predicament to tell people when they ask you what you do. “Oh yeah, I am an English teacher.” The next question invariably is: “Oh you speak Chinese too?” And then you say, “Well, no, I just teach English… you know,” you might say. And then comes the rather awkward explanation of what it is that you do and your slightly failed attempt to help the person distinguish between what a translator does and what you do. </w:t>
      </w:r>
    </w:p>
    <w:p w14:paraId="3AA82845" w14:textId="1A42E21E" w:rsidR="002B4C41" w:rsidRDefault="002B4C41" w:rsidP="002B4C41">
      <w:pPr>
        <w:ind w:firstLine="720"/>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The truth is that there is really no tried and true way to teach English with English, although most people will think that they have it figured out. They’ll tell you to read from the book and perform this and that and the other activity with the students and be all haughty about it like they’ve discovered the true key to teaching English with English. I’m referring to mostly the English teachers who actually teach the grammar and stuff with their mother tongue. These people will sometimes attempt to impose what they think are the best pedagogical approaches to learning a language despite their many failed attempts</w:t>
      </w:r>
      <w:r w:rsidR="00D868BD">
        <w:rPr>
          <w:rFonts w:ascii="Times New Roman" w:eastAsia="맑은 고딕" w:hAnsi="Times New Roman" w:cs="Times New Roman"/>
          <w:bCs/>
          <w:sz w:val="24"/>
          <w:szCs w:val="24"/>
          <w:lang w:eastAsia="ko-KR"/>
        </w:rPr>
        <w:t xml:space="preserve"> at teaching English with own students. I know this probably sounds bitter but I am saying this to help you prepare for what other people might think about running improvisation classes in your English conversation class. You’re not going to get a lot of people understanding you and at the very worst, you might even get warnings against doing something like this in your class since it is so little understood by people. Perhaps it is too much fun. For this, I would recommend slowly introducing improvisation not to the students themselves—they’ll be the least of your worries—but instead introducing the idea and concepts to the teachers themselves, particularly the ones that you have to answer to. Like a drug or something, you can tell them “Hey, I got this little activity that I was thinking you and the kids might wanna try,” and then slowly slip them the truth about what you’re thinking of doing with the kids. In my experience, this has been the best way of doing improvisation. </w:t>
      </w:r>
      <w:r w:rsidR="00D868BD">
        <w:rPr>
          <w:rFonts w:ascii="Times New Roman" w:eastAsia="맑은 고딕" w:hAnsi="Times New Roman" w:cs="Times New Roman"/>
          <w:bCs/>
          <w:sz w:val="24"/>
          <w:szCs w:val="24"/>
          <w:lang w:eastAsia="ko-KR"/>
        </w:rPr>
        <w:lastRenderedPageBreak/>
        <w:t xml:space="preserve">Introducing it to the institution as opposed to the students since the students will just do whatever you want. It’s the faculty that will question everything, perhaps even try to get you removed from the school just because they don’t like you. I can’t think of a better example of reconstitution and reformation activities. These are really the best ways that I have found to get the students practice their target language without you having to do much of anything. They are fun, engaging, and do more for the students then if you were to point and click at a powerpoint all day (which is cruel in its unengagingness). </w:t>
      </w:r>
    </w:p>
    <w:p w14:paraId="12E96687" w14:textId="6BE718F3" w:rsidR="00D868BD" w:rsidRDefault="00D868BD" w:rsidP="00D868BD">
      <w:pPr>
        <w:rPr>
          <w:rFonts w:ascii="Times New Roman" w:eastAsia="맑은 고딕" w:hAnsi="Times New Roman" w:cs="Times New Roman"/>
          <w:b/>
          <w:bCs/>
          <w:sz w:val="24"/>
          <w:szCs w:val="24"/>
          <w:lang w:eastAsia="ko-KR"/>
        </w:rPr>
      </w:pPr>
      <w:r w:rsidRPr="00D868BD">
        <w:rPr>
          <w:rFonts w:ascii="Times New Roman" w:eastAsia="맑은 고딕" w:hAnsi="Times New Roman" w:cs="Times New Roman"/>
          <w:b/>
          <w:bCs/>
          <w:sz w:val="24"/>
          <w:szCs w:val="24"/>
          <w:lang w:eastAsia="ko-KR"/>
        </w:rPr>
        <w:t>Creation</w:t>
      </w:r>
    </w:p>
    <w:p w14:paraId="1BB51AD7" w14:textId="1C608793" w:rsidR="00D868BD" w:rsidRDefault="00D868BD"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Creation is exactly what the word implies. Making something from scratch. Here is a list of some of the things that I have had my own students make from scratch without my help at all. If you think of other things that the students can do without the teacher’s help, pleaes let me know and I will add it to this list! Here are some of the projects I have had my students do: Play, movie, book, advertisement, publicity campaign, game board (replete with cards and questions), collages, profiles, posters, magazines, towers. I will explain these projects in more detail and refer you to the necessary resources that will help you prepare to give these sorts of projects in your own class.</w:t>
      </w:r>
    </w:p>
    <w:p w14:paraId="4736CCED" w14:textId="01F17171" w:rsidR="00D868BD" w:rsidRDefault="00D868BD"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Because I was a theatre major and even performed in some plays several years ago, I love sharing this love of the theater with my students and having them engage the target language in a performative way mostly because it is more memorable and personalizes the language, making it no longer a foreign language but a native language. What do I mean by this? There’s the tendency in English classes all over the world to treat the language like it is some scientific specimen to be studied, rather than to make it something that is apart of who the person is, to make it their own and think of English as a part of their own identity. Most students, particularly if they are in high school or middle school will think of English as something that the </w:t>
      </w:r>
      <w:r>
        <w:rPr>
          <w:rFonts w:ascii="Times New Roman" w:eastAsia="맑은 고딕" w:hAnsi="Times New Roman" w:cs="Times New Roman"/>
          <w:bCs/>
          <w:i/>
          <w:sz w:val="24"/>
          <w:szCs w:val="24"/>
          <w:lang w:eastAsia="ko-KR"/>
        </w:rPr>
        <w:t>other humans</w:t>
      </w:r>
      <w:r>
        <w:rPr>
          <w:rFonts w:ascii="Times New Roman" w:eastAsia="맑은 고딕" w:hAnsi="Times New Roman" w:cs="Times New Roman"/>
          <w:bCs/>
          <w:sz w:val="24"/>
          <w:szCs w:val="24"/>
          <w:lang w:eastAsia="ko-KR"/>
        </w:rPr>
        <w:t xml:space="preserve"> do and I just study it. </w:t>
      </w:r>
      <w:r w:rsidR="0055057F">
        <w:rPr>
          <w:rFonts w:ascii="Times New Roman" w:eastAsia="맑은 고딕" w:hAnsi="Times New Roman" w:cs="Times New Roman"/>
          <w:bCs/>
          <w:sz w:val="24"/>
          <w:szCs w:val="24"/>
          <w:lang w:eastAsia="ko-KR"/>
        </w:rPr>
        <w:t xml:space="preserve">What theater activities can do is make the language belong to the students by embedding it in their history and making it something that is fun, captivating, and used in a practical way. When it is used in the service of conducting a project such as a play or movie production, it becomes so much more than a dead science where you study its architecture and its forms. Rather, it becomes something that you can use to create really awesome, inspiring, and super influential pieces to connect with other people. And that’s what language is about. It’s about connecting with other people. And if you take this element out of teaching English, you’re robbing students of the entire purpose of learning just about anything. </w:t>
      </w:r>
      <w:r w:rsidR="00BC2F4A">
        <w:rPr>
          <w:rFonts w:ascii="Times New Roman" w:eastAsia="맑은 고딕" w:hAnsi="Times New Roman" w:cs="Times New Roman"/>
          <w:bCs/>
          <w:sz w:val="24"/>
          <w:szCs w:val="24"/>
          <w:lang w:eastAsia="ko-KR"/>
        </w:rPr>
        <w:t xml:space="preserve">By personalizing the language, having the students build memories from the language with projects that they care about, you are doing so much more than what your bilingual English teacher counterparts are doing in their own classes. You’re making the language apart of your students, apart of who they are and not just a tool to exact basic services, you’re showing the students that you can use English in a unique way to make the students feel like English was always apart of them, that it’s not just some other person’s language, it’s also their own language. </w:t>
      </w:r>
    </w:p>
    <w:p w14:paraId="2699AD0E" w14:textId="685BDACE" w:rsidR="00BC2F4A" w:rsidRDefault="00BC2F4A"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know that this is not always easy to do in classes where you’re literally teaching little babies but I would argue that just about any long-term project that forces the students to explore </w:t>
      </w:r>
      <w:r>
        <w:rPr>
          <w:rFonts w:ascii="Times New Roman" w:eastAsia="맑은 고딕" w:hAnsi="Times New Roman" w:cs="Times New Roman"/>
          <w:bCs/>
          <w:sz w:val="24"/>
          <w:szCs w:val="24"/>
          <w:lang w:eastAsia="ko-KR"/>
        </w:rPr>
        <w:lastRenderedPageBreak/>
        <w:t xml:space="preserve">the language for themselves and create something with their own hands and minds with the target language will be vastly more rewarding and memorable for the students. Making the language memorable is tricky, but you can increase your chances of doing this by introducing projects intermittently throughout the term to recall, review, and practice what the students should already know. </w:t>
      </w:r>
      <w:r w:rsidR="00193CDC">
        <w:rPr>
          <w:rFonts w:ascii="Times New Roman" w:eastAsia="맑은 고딕" w:hAnsi="Times New Roman" w:cs="Times New Roman"/>
          <w:bCs/>
          <w:sz w:val="24"/>
          <w:szCs w:val="24"/>
          <w:lang w:eastAsia="ko-KR"/>
        </w:rPr>
        <w:t xml:space="preserve">I would recommend that you visit My Kids Aventure, which was started by Michael Stelzner for his own children. This website features many activities that you can do with little kids to get them to have more fun while learning something new. There are many activities that you can do that you can also spin into fun and educational experiences for the kids. </w:t>
      </w:r>
    </w:p>
    <w:p w14:paraId="09ACA49B" w14:textId="3F337B57" w:rsidR="00193CDC" w:rsidRPr="00193CDC" w:rsidRDefault="00193CDC" w:rsidP="00D868BD">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Projects</w:t>
      </w:r>
    </w:p>
    <w:p w14:paraId="77C6112F" w14:textId="4AC100D4" w:rsidR="00193CDC" w:rsidRDefault="00193CDC"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 category of creation falls in the same category as project-based work, except that project-based work is more long-term than the creation activities that you can give to your kids which may or may not only last one class period long. Project based work includes the movies you can have the students make, the plays you can have them write, the castles with popcicle sticks you can have them build. They are the newspapers you can have them write and the interviews you can have them do. Many EFL activity books sometimes recommend that you teach students about surveys and taking them and learning about what they can do. Generally speaking, I have not had a good experience with teaching English AND social science data collecting. Maybe it was just because of the way that I delivered the material but I have always felt that the subject is rather dry unless you actually have the students go out and collect some data, which isn’t always possible because of logistical concerns—either the staff or administration don’t want the students collecting data or they just don’t have enough time to do something as extensive as that. This is not to say that you shouldn’t try it in your own classes since there are many teachers in the world who have actually taught data-collecting based classes to much success. My guess is that they were successful because they went lighter on the explaining of scientific data-collecting terms and just worked with the actual research gathering. In any event, data collecting IS a possible option if you’re willing and able to try it out. </w:t>
      </w:r>
    </w:p>
    <w:p w14:paraId="7748B28F" w14:textId="54B6BF42" w:rsidR="00193CDC" w:rsidRDefault="00193CDC"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projects include moving watching and critiquing. For one of my classes, we watched the movie </w:t>
      </w:r>
      <w:r>
        <w:rPr>
          <w:rFonts w:ascii="Times New Roman" w:eastAsia="맑은 고딕" w:hAnsi="Times New Roman" w:cs="Times New Roman"/>
          <w:bCs/>
          <w:i/>
          <w:sz w:val="24"/>
          <w:szCs w:val="24"/>
          <w:lang w:eastAsia="ko-KR"/>
        </w:rPr>
        <w:t xml:space="preserve">MegaMind </w:t>
      </w:r>
      <w:r>
        <w:rPr>
          <w:rFonts w:ascii="Times New Roman" w:eastAsia="맑은 고딕" w:hAnsi="Times New Roman" w:cs="Times New Roman"/>
          <w:bCs/>
          <w:sz w:val="24"/>
          <w:szCs w:val="24"/>
          <w:lang w:eastAsia="ko-KR"/>
        </w:rPr>
        <w:t xml:space="preserve">and then I had the students talk about what they remembered and what they found interesting. We also had a pizza party at the end of the semester to commemorate the most amazing moments that we had together over the course of our project work. In some instances, our projects became like long journeys which we finished with a party. This is something that you can do as well. Give students that little carrot at the end of the stick to get them to do the hard work that is involved in a long-term project and then celebrate the achievement. Although I don’t advocate treating your students every time they do something basic as completing an assignment on time or doing what they are supposed to, I do advocate rewarding for a long project where students demonstrate stamina and persistence. It really is a great way to encourage group work and endurance. Generally, I try to get the students to keep going, to keep working at what they are doing—this is part of the job of teaching. You have to sell students on the idea that your subject is the most important and that it is worth working at for long periods of time. The more you can get your students to do long term projects, the more </w:t>
      </w:r>
      <w:r>
        <w:rPr>
          <w:rFonts w:ascii="Times New Roman" w:eastAsia="맑은 고딕" w:hAnsi="Times New Roman" w:cs="Times New Roman"/>
          <w:bCs/>
          <w:sz w:val="24"/>
          <w:szCs w:val="24"/>
          <w:lang w:eastAsia="ko-KR"/>
        </w:rPr>
        <w:lastRenderedPageBreak/>
        <w:t xml:space="preserve">they’ll become autonomous and the more you can take a step back and allow the students to do some of their own learning along the way as they attempt to figure out what it is that they need to accomplish. I already brought up the play that we did one year in my school, but you can do so much more. Some books recommend having the students prepare a fashion show. The students first draw out the costumes and get pre-approved. Then, students are selected as the models and walk down a carpet or whatever you have as you play music while other students explain to the class what this particular person is wearing.  </w:t>
      </w:r>
    </w:p>
    <w:p w14:paraId="01D43952" w14:textId="6AD75B5D" w:rsidR="00193CDC" w:rsidRDefault="00193CDC"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have taught all boys and I have actually had the students play different sports. I break them up into teams and then we have a long competition that lasts a week or so to see which team is the best. This goes along with camp ideas which I will explain to you in a little bit. Other projects include making board games, which I already mentioned above. </w:t>
      </w:r>
    </w:p>
    <w:p w14:paraId="391B63FB" w14:textId="5FD70626" w:rsidR="00193CDC" w:rsidRDefault="00193CDC"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Most of these activities are great for younger kids, but what if you’re working with adults who have real-world needs. </w:t>
      </w:r>
      <w:r w:rsidR="008164D3">
        <w:rPr>
          <w:rFonts w:ascii="Times New Roman" w:eastAsia="맑은 고딕" w:hAnsi="Times New Roman" w:cs="Times New Roman"/>
          <w:bCs/>
          <w:sz w:val="24"/>
          <w:szCs w:val="24"/>
          <w:lang w:eastAsia="ko-KR"/>
        </w:rPr>
        <w:t xml:space="preserve">In many respects, project-based activities are the best kinds of activities to give to adults because that’s the kind of stuff that they are usually involved with anyway. Whether it is learning to communicate effectively with fellow counterparts in other countries or learning customs or memo writing, you can craft an entire series of lessons that culminate in a project for the students to demonstrate their newfound competency. When you’re working with adults, it’s important to get a firm grasp of what it is that they are trying to accomplish at their jobs and then from there, work laser like on that ability. So, for example, if they are working on memo-writing, you can craft worksheets that have a sample memo with missing words that the students then have to fill in. And little bit little, as you keep teaching the students throughout the week and month, you can make the memos less and less until the final class culminates in the student writing his or her own memo. Writing sample dialogues are particularly helpful for students who need help with understanding the culture of different companies that are in different countries. Many students don’t know how to network with other people outside of their own given cultural circumstance and context. They just assume that what they do in their own country is the same overseas, but you can point out some subtle differences by providing sample dialogues where two people are engaging each other in what they do at a party. You can then have the students improvise this. </w:t>
      </w:r>
    </w:p>
    <w:p w14:paraId="6D40890F" w14:textId="5DF2958E" w:rsidR="008164D3" w:rsidRDefault="008164D3"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really great book on teaching adults is called </w:t>
      </w:r>
      <w:r>
        <w:rPr>
          <w:rFonts w:ascii="Times New Roman" w:eastAsia="맑은 고딕" w:hAnsi="Times New Roman" w:cs="Times New Roman"/>
          <w:bCs/>
          <w:i/>
          <w:sz w:val="24"/>
          <w:szCs w:val="24"/>
          <w:lang w:eastAsia="ko-KR"/>
        </w:rPr>
        <w:t>Teaching Business English</w:t>
      </w:r>
      <w:r>
        <w:rPr>
          <w:rFonts w:ascii="Times New Roman" w:eastAsia="맑은 고딕" w:hAnsi="Times New Roman" w:cs="Times New Roman"/>
          <w:bCs/>
          <w:sz w:val="24"/>
          <w:szCs w:val="24"/>
          <w:lang w:eastAsia="ko-KR"/>
        </w:rPr>
        <w:t xml:space="preserve"> which has many activities that are relevant for adults, at least in a business context. What I like most about this book is its very practical applicability to adults. It gives you really solid advice on engaging adults in a careful and bureaucratically sensitive way. It includes surveys that you can give to the adults to figure out why they are taking your class as well as a list of protocols for you to take when you are first trying to figure out what your students are all about. There are many practical considerations, after all, such as whether the student was sent of his own accord or whether he was sent by his HR Department, how many years he or she has been learning the language, and whether the sole purpose is to learn to communicate with other people or to just write better English. Teaching writing is different from teaching speaking and requires a whole other set of tools. But this book will teach you to think through all of that so that you have a very defined </w:t>
      </w:r>
      <w:r>
        <w:rPr>
          <w:rFonts w:ascii="Times New Roman" w:eastAsia="맑은 고딕" w:hAnsi="Times New Roman" w:cs="Times New Roman"/>
          <w:bCs/>
          <w:sz w:val="24"/>
          <w:szCs w:val="24"/>
          <w:lang w:eastAsia="ko-KR"/>
        </w:rPr>
        <w:lastRenderedPageBreak/>
        <w:t xml:space="preserve">purpose when it comes to teaching adults. You’ll also find that project-based work is a great way to help the adult students work towards something, to see their progress, and measure it in such a way that it makes sense for them to be there and to continue taking your class. </w:t>
      </w:r>
    </w:p>
    <w:p w14:paraId="5516B2F2" w14:textId="24E424C7" w:rsidR="00EC0862" w:rsidRDefault="00EC0862" w:rsidP="00D868BD">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Analysis</w:t>
      </w:r>
    </w:p>
    <w:p w14:paraId="62DBCA13" w14:textId="2D7CAEC6" w:rsidR="00EC0862" w:rsidRDefault="00EC0862"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 saved perhaps the worst for last. I don’t particularly enjoy analysis for EFL teaching. Apart from the fact that it is basically the type of uninspired teaching that has been training legions of students to become lifeless and drone factory workers rather than thinking and feeling and creative human beings, it’s also the kind of teaching that will send students faster to sleep than you can say Olly Olly Oxen Free. But I include it because it is a strategy that when used sparingly, can be a nice interlude between other activities that you give. Sometimes, you’ll have to explain things to the students and get them to analyze material to make sure that they fully understand what is going on. You’ll have to ask them what a word means and ask them how to respond when you give them a basic command. You might have to have them read and do some worksheets and then double check to make sure that there is full understanding before you can move on. This is perhaps the most cumbersome of activities and the one that feels most like teeth pulling. But it is a strategy that has been used by many a drill sergeant-cum-teacher all over the world. Studies do show that repetition is an important aspect of learning a language and that analysis does play a part in helping students retain more, if for no other reason than the fact that they are continually thinking about what it is that they should know and don’t know. This analysis can be done in a number of ways. </w:t>
      </w:r>
    </w:p>
    <w:p w14:paraId="45A9823B" w14:textId="632FFF7A" w:rsidR="00817914" w:rsidRDefault="00EC0862"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simplest analysis can be undertaken with worksheets. You provide the students with a worksheet, say, something that includes a written paragraph about Becky and her stamp collecting and then you proceed to ask questions about the passage to see if the students can deliver the right answer. You might also have an additional worksheet that asks multiple choice questions and open-ended questions. You can have the students work on these sheets and then review them one by one in class, going around in a circle and having each student take turns answering the question so that no one feels left out and everyone has an opportunity to check and make sure that their answers are correct and that they do in fact understand what is going on in the passage, or discover that maybe they need more help. One great hands-off way to do this however is to have the students themselves devise their own questions and then take turns asking each other the questions. You could potentially gameify this experience even more by having each group take turns challenging the other students and then playing for points. I often did this with my high school students in the form of Jeopardy. I would take passages that the students were going over in their textbooks and then turn it into a Jeopardy game for the students to answer afterwards. Sometimes I would just have the students study the passage and then instruct them to put the passage away when they were done reading. We would then just play a game that would force the students to recall what they had read. This was a really great way of getting the students thinking about what they had read and recalling it, and reassuring them that they knew more than they felt that they did.</w:t>
      </w:r>
    </w:p>
    <w:p w14:paraId="6344D86F" w14:textId="2892C9A0" w:rsidR="00EC0862" w:rsidRDefault="00EC0862"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Other analyses include conversations about some deep philosophical stuff. Depending on what level you’re teaching, this may or may not work for your class. For many of my older students who had been studying English since the third grade, we were able to have discussions about what they believed to be morally proper (using less sophisticated words, of course). We discussed whether tattoos and piercings were okay, whether marriage was something that everybody should do, and even some more intellectually stimulating ideas such as whether the government should tax the people (short answer, it depends). Many of these deep issues that never get resolved at least require a certainly level of intellectual vigor and analysis in order for them to be carried out successfully. There are a number of great activities around deep beliefs that you can find in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This book is especially helpful because it includes printables in the back of the book that you can use for your own classes. Some of these activities have also been gameified so you can use them to make fun out of what would otherwise be rather difficult concepts to talk about in a second language context. </w:t>
      </w:r>
      <w:r>
        <w:rPr>
          <w:rFonts w:ascii="Times New Roman" w:eastAsia="맑은 고딕" w:hAnsi="Times New Roman" w:cs="Times New Roman"/>
          <w:bCs/>
          <w:sz w:val="24"/>
          <w:szCs w:val="24"/>
          <w:lang w:eastAsia="ko-KR"/>
        </w:rPr>
        <w:tab/>
      </w:r>
    </w:p>
    <w:p w14:paraId="15563DEF" w14:textId="0CDB2930" w:rsidR="00EC0862" w:rsidRDefault="00EC0862"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forms of analysis might include writing a critique of a movie, or recounting upcoming festivals and marathons that will be taking place in the town. Many times while I was teaching, students had been required to write articles for their school’s newspaper, entirely in English, and I had had to correct their grammar and punctuation. Sometimes analyzing your students’ written word is really the best way to help them clarify their thoughts and become better analysts. I also found myself looking at some students’ personal essays for school as well as written answers to exams that they had had to take in order to be considered for certain colleges. I even had to mock interview a student to prepare them for the college entrance interview. All of these are forms analysis to one extent or another that require the student to reflect on an experience, be it something that they had experienced firsthand or something that they read about. The most successful moments I had with getting students to analyze something was when it was done in the service of something that they absolutely had to do, like prepare for an exam or prepare for college entrances. When I had students analyze something that didn’t concern them—like a worksheet that I made up myself that had no bearing on anything that the students were learning—it was meant with snores and at the very worst, a lot of resentment. This is why I really don’t recommend analysis as an approach to hands-off activities because for the most part, there is nothing hands-off about it. You have to put in just as much work, if not more work, to get the students to do something that they don’t’ want to do. And at the end of the day, the experience becomes so jarring that it is neither rewarding for you or for the students who have to partake in it. So the moral of the story here is to use these sorts of activities sparingly and continue reading about them in other books, by authors who have done them successfully. I would recommend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as a starting point and from there, perhaps </w:t>
      </w:r>
      <w:r w:rsidR="00AC7FA1">
        <w:rPr>
          <w:rFonts w:ascii="Times New Roman" w:eastAsia="맑은 고딕" w:hAnsi="Times New Roman" w:cs="Times New Roman"/>
          <w:bCs/>
          <w:sz w:val="24"/>
          <w:szCs w:val="24"/>
          <w:lang w:eastAsia="ko-KR"/>
        </w:rPr>
        <w:t xml:space="preserve">the book </w:t>
      </w:r>
      <w:r w:rsidR="00AC7FA1">
        <w:rPr>
          <w:rFonts w:ascii="Times New Roman" w:eastAsia="맑은 고딕" w:hAnsi="Times New Roman" w:cs="Times New Roman"/>
          <w:bCs/>
          <w:i/>
          <w:sz w:val="24"/>
          <w:szCs w:val="24"/>
          <w:lang w:eastAsia="ko-KR"/>
        </w:rPr>
        <w:t xml:space="preserve">Reading Comprehension </w:t>
      </w:r>
      <w:r w:rsidR="00AC7FA1">
        <w:rPr>
          <w:rFonts w:ascii="Times New Roman" w:eastAsia="맑은 고딕" w:hAnsi="Times New Roman" w:cs="Times New Roman"/>
          <w:bCs/>
          <w:sz w:val="24"/>
          <w:szCs w:val="24"/>
          <w:lang w:eastAsia="ko-KR"/>
        </w:rPr>
        <w:t xml:space="preserve">which comes out of the Cambridge series as well. I think you’ll find that the more books you research in the EFL industry, the more you soon realize that analysis is not a fond tool of the EFL teacher in most circumstances; rather, just keeping the classes light and fun seems to be the mandate of many a teacher and I recommend this strategy as well for most of the time. </w:t>
      </w:r>
    </w:p>
    <w:p w14:paraId="5CE65F19" w14:textId="77777777" w:rsidR="00AC7FA1" w:rsidRPr="00AC7FA1" w:rsidRDefault="00AC7FA1" w:rsidP="00FE0441">
      <w:pPr>
        <w:rPr>
          <w:rFonts w:ascii="Times New Roman" w:eastAsia="맑은 고딕" w:hAnsi="Times New Roman" w:cs="Times New Roman"/>
          <w:bCs/>
          <w:sz w:val="24"/>
          <w:szCs w:val="24"/>
          <w:lang w:eastAsia="ko-KR"/>
        </w:rPr>
      </w:pPr>
    </w:p>
    <w:p w14:paraId="01E7B03B" w14:textId="77777777" w:rsidR="00817914" w:rsidRDefault="00817914"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0F7ED9"/>
    <w:rsid w:val="00111915"/>
    <w:rsid w:val="00126D34"/>
    <w:rsid w:val="00127538"/>
    <w:rsid w:val="00141609"/>
    <w:rsid w:val="00143F54"/>
    <w:rsid w:val="00147126"/>
    <w:rsid w:val="001728B2"/>
    <w:rsid w:val="0019257A"/>
    <w:rsid w:val="00193CDC"/>
    <w:rsid w:val="001A3FB2"/>
    <w:rsid w:val="001F060B"/>
    <w:rsid w:val="002160CD"/>
    <w:rsid w:val="00231A63"/>
    <w:rsid w:val="00245097"/>
    <w:rsid w:val="00246E5E"/>
    <w:rsid w:val="00247DD0"/>
    <w:rsid w:val="00257DE1"/>
    <w:rsid w:val="00265E7B"/>
    <w:rsid w:val="00281A03"/>
    <w:rsid w:val="002A08B9"/>
    <w:rsid w:val="002A4DEF"/>
    <w:rsid w:val="002B4C41"/>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206D0"/>
    <w:rsid w:val="00523198"/>
    <w:rsid w:val="00530165"/>
    <w:rsid w:val="00533FDE"/>
    <w:rsid w:val="0055057F"/>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64D3"/>
    <w:rsid w:val="00817914"/>
    <w:rsid w:val="00857312"/>
    <w:rsid w:val="00872888"/>
    <w:rsid w:val="008729DF"/>
    <w:rsid w:val="00875053"/>
    <w:rsid w:val="008A1750"/>
    <w:rsid w:val="008C7026"/>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C7FA1"/>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2F4A"/>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155C8"/>
    <w:rsid w:val="00D27E75"/>
    <w:rsid w:val="00D355CB"/>
    <w:rsid w:val="00D365CB"/>
    <w:rsid w:val="00D670B4"/>
    <w:rsid w:val="00D73B50"/>
    <w:rsid w:val="00D77FA3"/>
    <w:rsid w:val="00D8372E"/>
    <w:rsid w:val="00D868BD"/>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C0862"/>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184</Pages>
  <Words>107039</Words>
  <Characters>610124</Characters>
  <Application>Microsoft Macintosh Word</Application>
  <DocSecurity>0</DocSecurity>
  <Lines>5084</Lines>
  <Paragraphs>1431</Paragraphs>
  <ScaleCrop>false</ScaleCrop>
  <Company/>
  <LinksUpToDate>false</LinksUpToDate>
  <CharactersWithSpaces>715732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22</cp:revision>
  <dcterms:created xsi:type="dcterms:W3CDTF">2016-02-03T09:13:00Z</dcterms:created>
  <dcterms:modified xsi:type="dcterms:W3CDTF">2016-02-14T04:40:00Z</dcterms:modified>
</cp:coreProperties>
</file>