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7EDF3D8B"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7D2B54">
        <w:rPr>
          <w:b/>
          <w:color w:val="FF0000"/>
          <w:lang w:eastAsia="ko-KR"/>
        </w:rPr>
        <w:t>70</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506AAD"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506AAD"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506AAD"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506AAD"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506AAD"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37B9BD3C" w14:textId="10F3D474" w:rsidR="006C1521" w:rsidRPr="00AD317B"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p>
    <w:p w14:paraId="3C9DA519" w14:textId="77777777" w:rsidR="00FE0441" w:rsidRPr="005E5B55"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5104"/>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172</Pages>
  <Words>100471</Words>
  <Characters>572691</Characters>
  <Application>Microsoft Macintosh Word</Application>
  <DocSecurity>0</DocSecurity>
  <Lines>4772</Lines>
  <Paragraphs>1343</Paragraphs>
  <ScaleCrop>false</ScaleCrop>
  <Company/>
  <LinksUpToDate>false</LinksUpToDate>
  <CharactersWithSpaces>671819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11</cp:revision>
  <dcterms:created xsi:type="dcterms:W3CDTF">2016-02-03T09:13:00Z</dcterms:created>
  <dcterms:modified xsi:type="dcterms:W3CDTF">2016-02-08T02:44:00Z</dcterms:modified>
</cp:coreProperties>
</file>