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975" w:rsidRPr="00F0070A" w:rsidRDefault="00E83975" w:rsidP="00E83975">
      <w:pPr>
        <w:pStyle w:val="NoSpacing"/>
        <w:spacing w:line="360" w:lineRule="auto"/>
        <w:jc w:val="center"/>
        <w:rPr>
          <w:rFonts w:ascii="Times New Roman" w:hAnsi="Times New Roman"/>
          <w:color w:val="000000" w:themeColor="text1"/>
          <w:sz w:val="27"/>
          <w:szCs w:val="27"/>
          <w:lang w:val="bg-BG"/>
        </w:rPr>
      </w:pPr>
      <w:r w:rsidRPr="00F0070A">
        <w:rPr>
          <w:rFonts w:ascii="Times New Roman" w:hAnsi="Times New Roman"/>
          <w:noProof/>
          <w:color w:val="000000" w:themeColor="text1"/>
          <w:lang w:val="bg-BG" w:eastAsia="bg-BG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57785</wp:posOffset>
            </wp:positionV>
            <wp:extent cx="478790" cy="410845"/>
            <wp:effectExtent l="0" t="0" r="0" b="8255"/>
            <wp:wrapNone/>
            <wp:docPr id="2" name="Picture 2" descr="logo_0m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0mg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70A">
        <w:rPr>
          <w:rFonts w:ascii="Times New Roman" w:hAnsi="Times New Roman"/>
          <w:noProof/>
          <w:color w:val="000000" w:themeColor="text1"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rightMargin">
              <wp:posOffset>-145415</wp:posOffset>
            </wp:positionH>
            <wp:positionV relativeFrom="paragraph">
              <wp:posOffset>-43815</wp:posOffset>
            </wp:positionV>
            <wp:extent cx="487680" cy="48514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70A">
        <w:rPr>
          <w:rFonts w:ascii="Times New Roman" w:hAnsi="Times New Roman"/>
          <w:b/>
          <w:color w:val="000000" w:themeColor="text1"/>
          <w:sz w:val="27"/>
          <w:szCs w:val="27"/>
          <w:lang w:val="bg-BG"/>
        </w:rPr>
        <w:t>МАТЕМАТИЧЕСКА ГИМНАЗИЯ „АКАДЕМИК КИРИЛ ПОПОВ”</w:t>
      </w:r>
    </w:p>
    <w:p w:rsidR="00E83975" w:rsidRPr="00F0070A" w:rsidRDefault="00E83975" w:rsidP="00E83975">
      <w:pPr>
        <w:pStyle w:val="NoSpacing"/>
        <w:spacing w:line="360" w:lineRule="auto"/>
        <w:jc w:val="center"/>
        <w:rPr>
          <w:rFonts w:ascii="Times New Roman" w:hAnsi="Times New Roman"/>
          <w:color w:val="000000" w:themeColor="text1"/>
          <w:sz w:val="18"/>
          <w:szCs w:val="16"/>
          <w:lang w:val="bg-BG"/>
        </w:rPr>
      </w:pPr>
      <w:r w:rsidRPr="00F0070A">
        <w:rPr>
          <w:rFonts w:ascii="Times New Roman" w:hAnsi="Times New Roman"/>
          <w:color w:val="000000" w:themeColor="text1"/>
          <w:sz w:val="18"/>
          <w:szCs w:val="16"/>
          <w:lang w:val="bg-BG"/>
        </w:rPr>
        <w:t>4001 Пловдив, ул. „Чемшир” № 11 тел.: +359 32 643 157, e-mail:</w:t>
      </w:r>
      <w:r w:rsidRPr="00F0070A">
        <w:rPr>
          <w:rFonts w:ascii="Times New Roman" w:hAnsi="Times New Roman"/>
          <w:color w:val="000000" w:themeColor="text1"/>
          <w:sz w:val="18"/>
          <w:szCs w:val="18"/>
          <w:lang w:val="bg-BG"/>
        </w:rPr>
        <w:t xml:space="preserve"> omg@omg-bg.com</w:t>
      </w:r>
      <w:r w:rsidRPr="00F0070A">
        <w:rPr>
          <w:rFonts w:ascii="Times New Roman" w:hAnsi="Times New Roman"/>
          <w:color w:val="000000" w:themeColor="text1"/>
          <w:sz w:val="18"/>
          <w:szCs w:val="16"/>
          <w:lang w:val="bg-BG"/>
        </w:rPr>
        <w:t xml:space="preserve">, </w:t>
      </w:r>
      <w:hyperlink w:history="1">
        <w:r w:rsidRPr="00F0070A">
          <w:rPr>
            <w:rStyle w:val="Hyperlink"/>
            <w:rFonts w:ascii="Times New Roman" w:hAnsi="Times New Roman"/>
            <w:color w:val="000000" w:themeColor="text1"/>
            <w:sz w:val="18"/>
            <w:szCs w:val="16"/>
            <w:u w:val="none"/>
            <w:lang w:val="bg-BG"/>
          </w:rPr>
          <w:t>www.omg-bg.com</w:t>
        </w:r>
        <w:r w:rsidRPr="00F0070A">
          <w:rPr>
            <w:rStyle w:val="Hyperlink"/>
            <w:rFonts w:ascii="Times New Roman" w:hAnsi="Times New Roman"/>
            <w:color w:val="000000" w:themeColor="text1"/>
            <w:u w:val="none"/>
          </w:rPr>
          <w:t>`</w:t>
        </w:r>
      </w:hyperlink>
    </w:p>
    <w:p w:rsidR="00E83975" w:rsidRPr="00F0070A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48"/>
          <w:lang w:eastAsia="bg-BG"/>
        </w:rPr>
      </w:pP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7"/>
          <w:lang w:eastAsia="bg-BG"/>
        </w:rPr>
        <w:t>Национална</w:t>
      </w: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7"/>
          <w:szCs w:val="27"/>
          <w:lang w:eastAsia="bg-BG"/>
        </w:rPr>
        <w:t xml:space="preserve"> </w:t>
      </w: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48"/>
          <w:lang w:eastAsia="bg-BG"/>
        </w:rPr>
        <w:t>програма "Обучение за ИТ умения и кариера"</w:t>
      </w:r>
    </w:p>
    <w:p w:rsidR="00E83975" w:rsidRPr="00F0070A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  <w:lang w:eastAsia="bg-BG"/>
        </w:rPr>
      </w:pP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  <w:lang w:eastAsia="bg-BG"/>
        </w:rPr>
        <w:t>на Министерството на образованието и науката</w:t>
      </w:r>
    </w:p>
    <w:p w:rsidR="00E83975" w:rsidRPr="00F0070A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  <w:lang w:eastAsia="bg-BG"/>
        </w:rPr>
      </w:pPr>
    </w:p>
    <w:p w:rsidR="00D45B0A" w:rsidRDefault="00D45B0A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6"/>
          <w:szCs w:val="26"/>
          <w:lang w:eastAsia="bg-BG"/>
        </w:rPr>
      </w:pPr>
    </w:p>
    <w:p w:rsidR="00E83975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56"/>
          <w:szCs w:val="26"/>
          <w:lang w:val="en-US" w:eastAsia="bg-BG"/>
        </w:rPr>
      </w:pPr>
      <w:r w:rsidRPr="00E83975">
        <w:rPr>
          <w:rFonts w:ascii="Segoe UI" w:eastAsia="Times New Roman" w:hAnsi="Segoe UI" w:cs="Segoe UI"/>
          <w:b/>
          <w:bCs/>
          <w:color w:val="4472C4" w:themeColor="accent1"/>
          <w:kern w:val="36"/>
          <w:sz w:val="56"/>
          <w:szCs w:val="26"/>
          <w:lang w:val="en-US" w:eastAsia="bg-BG"/>
        </w:rPr>
        <w:t>Geo Quest</w:t>
      </w:r>
    </w:p>
    <w:p w:rsidR="00E83975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  <w:t>Интерактивна географска игра     свързана с Европа</w:t>
      </w:r>
    </w:p>
    <w:p w:rsidR="00E83975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</w:p>
    <w:p w:rsidR="00D45B0A" w:rsidRDefault="00D45B0A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</w:p>
    <w:p w:rsidR="00E83975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</w:p>
    <w:p w:rsidR="003F142C" w:rsidRPr="003F142C" w:rsidRDefault="00E83975" w:rsidP="003F142C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26"/>
          <w:lang w:eastAsia="bg-BG"/>
        </w:rPr>
      </w:pPr>
      <w:r w:rsidRPr="003F142C">
        <w:rPr>
          <w:rFonts w:ascii="Segoe UI" w:eastAsia="Times New Roman" w:hAnsi="Segoe UI" w:cs="Segoe UI"/>
          <w:b/>
          <w:bCs/>
          <w:kern w:val="36"/>
          <w:sz w:val="48"/>
          <w:szCs w:val="26"/>
          <w:lang w:eastAsia="bg-BG"/>
        </w:rPr>
        <w:t>Еки</w:t>
      </w:r>
      <w:r w:rsidR="003F142C" w:rsidRPr="003F142C">
        <w:rPr>
          <w:rFonts w:ascii="Segoe UI" w:eastAsia="Times New Roman" w:hAnsi="Segoe UI" w:cs="Segoe UI"/>
          <w:b/>
          <w:bCs/>
          <w:kern w:val="36"/>
          <w:sz w:val="48"/>
          <w:szCs w:val="26"/>
          <w:lang w:eastAsia="bg-BG"/>
        </w:rPr>
        <w:t>п</w:t>
      </w:r>
    </w:p>
    <w:p w:rsidR="00E83975" w:rsidRDefault="00E83975">
      <w:pPr>
        <w:rPr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3F142C" w:rsidTr="003F142C">
        <w:trPr>
          <w:trHeight w:val="826"/>
        </w:trPr>
        <w:tc>
          <w:tcPr>
            <w:tcW w:w="4530" w:type="dxa"/>
          </w:tcPr>
          <w:p w:rsidR="003F142C" w:rsidRDefault="003F142C" w:rsidP="003F142C">
            <w:pPr>
              <w:jc w:val="center"/>
              <w:rPr>
                <w:color w:val="000000" w:themeColor="text1"/>
              </w:rPr>
            </w:pP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eastAsia="bg-BG"/>
              </w:rPr>
              <w:t xml:space="preserve">Тодор Георгиев     </w:t>
            </w: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val="en-US" w:eastAsia="bg-BG"/>
              </w:rPr>
              <w:t xml:space="preserve"> </w:t>
            </w:r>
            <w:r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eastAsia="bg-BG"/>
              </w:rPr>
              <w:t xml:space="preserve">         </w:t>
            </w: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val="en-US" w:eastAsia="bg-BG"/>
              </w:rPr>
              <w:t xml:space="preserve">XI </w:t>
            </w: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eastAsia="bg-BG"/>
              </w:rPr>
              <w:t xml:space="preserve">клас         </w:t>
            </w: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val="en-US" w:eastAsia="bg-BG"/>
              </w:rPr>
              <w:t xml:space="preserve"> </w:t>
            </w: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eastAsia="bg-BG"/>
              </w:rPr>
              <w:t xml:space="preserve">         </w:t>
            </w: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val="en-US" w:eastAsia="bg-BG"/>
              </w:rPr>
              <w:t xml:space="preserve">             </w:t>
            </w: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eastAsia="bg-BG"/>
              </w:rPr>
              <w:t xml:space="preserve">гр. Хисаря             </w:t>
            </w: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val="en-US" w:eastAsia="bg-BG"/>
              </w:rPr>
              <w:t xml:space="preserve">              </w:t>
            </w: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eastAsia="bg-BG"/>
              </w:rPr>
              <w:t>СУ „Христо Смирненски“</w:t>
            </w:r>
          </w:p>
        </w:tc>
        <w:tc>
          <w:tcPr>
            <w:tcW w:w="4532" w:type="dxa"/>
          </w:tcPr>
          <w:p w:rsidR="003F142C" w:rsidRPr="003F142C" w:rsidRDefault="003F142C" w:rsidP="003F142C">
            <w:pPr>
              <w:jc w:val="center"/>
              <w:rPr>
                <w:rFonts w:ascii="Segoe UI" w:hAnsi="Segoe UI" w:cs="Segoe UI"/>
                <w:color w:val="000000" w:themeColor="text1"/>
                <w:sz w:val="36"/>
                <w:szCs w:val="36"/>
              </w:rPr>
            </w:pPr>
            <w:r w:rsidRPr="00F476C2"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>Любомир Романов</w:t>
            </w:r>
            <w:r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 xml:space="preserve">         </w:t>
            </w:r>
            <w:r w:rsidRPr="00F476C2"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>XI клас</w:t>
            </w:r>
            <w:r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 xml:space="preserve">                             </w:t>
            </w:r>
            <w:r w:rsidRPr="00F476C2"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>гр. Пловдив</w:t>
            </w:r>
            <w:r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 xml:space="preserve">                   </w:t>
            </w:r>
            <w:r w:rsidRPr="00F476C2"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>МГ</w:t>
            </w:r>
            <w:r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 xml:space="preserve"> </w:t>
            </w:r>
            <w:r w:rsidRPr="00F476C2"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>„</w:t>
            </w:r>
            <w:r w:rsidR="00D45B0A"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>А</w:t>
            </w:r>
            <w:r w:rsidRPr="00F476C2"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>кад. Кирил Попов“</w:t>
            </w:r>
          </w:p>
        </w:tc>
      </w:tr>
    </w:tbl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 w:rsidP="003F142C">
      <w:pPr>
        <w:jc w:val="center"/>
        <w:rPr>
          <w:color w:val="4472C4" w:themeColor="accent1"/>
          <w:sz w:val="44"/>
        </w:rPr>
      </w:pPr>
      <w:r w:rsidRPr="003F142C">
        <w:rPr>
          <w:color w:val="4472C4" w:themeColor="accent1"/>
          <w:sz w:val="44"/>
        </w:rPr>
        <w:t>Съдържание</w:t>
      </w:r>
    </w:p>
    <w:sdt>
      <w:sdtPr>
        <w:id w:val="-1966647184"/>
        <w:docPartObj>
          <w:docPartGallery w:val="Table of Contents"/>
          <w:docPartUnique/>
        </w:docPartObj>
      </w:sdtPr>
      <w:sdtEndPr/>
      <w:sdtContent>
        <w:p w:rsidR="003F142C" w:rsidRDefault="000F689E" w:rsidP="003F142C">
          <w:pPr>
            <w:pStyle w:val="TOC1"/>
            <w:numPr>
              <w:ilvl w:val="0"/>
              <w:numId w:val="1"/>
            </w:numPr>
            <w:tabs>
              <w:tab w:val="left" w:pos="858"/>
              <w:tab w:val="left" w:pos="859"/>
              <w:tab w:val="right" w:leader="dot" w:pos="10566"/>
            </w:tabs>
            <w:spacing w:before="659"/>
            <w:rPr>
              <w:color w:val="1F4E79"/>
              <w:sz w:val="20"/>
            </w:rPr>
          </w:pPr>
          <w:hyperlink w:anchor="_TOC_250004" w:history="1">
            <w:r w:rsidR="003F142C">
              <w:rPr>
                <w:color w:val="1F4E79"/>
              </w:rPr>
              <w:t>Цели</w:t>
            </w:r>
            <w:r w:rsidR="003F142C">
              <w:rPr>
                <w:color w:val="1F4E79"/>
                <w:spacing w:val="-1"/>
              </w:rPr>
              <w:t xml:space="preserve"> </w:t>
            </w:r>
            <w:r w:rsidR="003F142C">
              <w:rPr>
                <w:color w:val="1F4E79"/>
              </w:rPr>
              <w:t>на приложението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  <w:r w:rsidR="003F142C">
              <w:rPr>
                <w:color w:val="1F4E79"/>
              </w:rPr>
              <w:t>3</w:t>
            </w:r>
          </w:hyperlink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596"/>
              <w:tab w:val="right" w:leader="dot" w:pos="10566"/>
            </w:tabs>
            <w:spacing w:before="58"/>
            <w:ind w:left="1595" w:hanging="361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Анализ</w:t>
          </w:r>
          <w:r>
            <w:rPr>
              <w:color w:val="1F4E79"/>
              <w:spacing w:val="-1"/>
            </w:rPr>
            <w:t xml:space="preserve"> </w:t>
          </w:r>
          <w:r>
            <w:rPr>
              <w:color w:val="1F4E79"/>
            </w:rPr>
            <w:t>на</w:t>
          </w:r>
          <w:r>
            <w:rPr>
              <w:color w:val="1F4E79"/>
              <w:spacing w:val="2"/>
            </w:rPr>
            <w:t xml:space="preserve"> </w:t>
          </w:r>
          <w:r>
            <w:rPr>
              <w:color w:val="1F4E79"/>
            </w:rPr>
            <w:t>потребностите</w:t>
          </w:r>
          <w:r>
            <w:rPr>
              <w:rFonts w:ascii="Times New Roman" w:hAnsi="Times New Roman"/>
              <w:color w:val="1F4E79"/>
            </w:rPr>
            <w:tab/>
          </w:r>
          <w:r>
            <w:rPr>
              <w:color w:val="1F4E79"/>
            </w:rPr>
            <w:t>3</w:t>
          </w:r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601"/>
              <w:tab w:val="right" w:leader="dot" w:pos="10567"/>
            </w:tabs>
            <w:ind w:left="1600" w:hanging="361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Предимства</w:t>
          </w:r>
          <w:r>
            <w:rPr>
              <w:rFonts w:ascii="Times New Roman" w:hAnsi="Times New Roman"/>
              <w:color w:val="1F4E79"/>
            </w:rPr>
            <w:tab/>
          </w:r>
          <w:r>
            <w:rPr>
              <w:color w:val="1F4E79"/>
            </w:rPr>
            <w:t>3</w:t>
          </w:r>
        </w:p>
        <w:p w:rsidR="003F142C" w:rsidRDefault="000F689E" w:rsidP="003F142C">
          <w:pPr>
            <w:pStyle w:val="TOC1"/>
            <w:numPr>
              <w:ilvl w:val="0"/>
              <w:numId w:val="1"/>
            </w:numPr>
            <w:tabs>
              <w:tab w:val="left" w:pos="856"/>
              <w:tab w:val="left" w:pos="857"/>
              <w:tab w:val="right" w:leader="dot" w:pos="10567"/>
            </w:tabs>
            <w:spacing w:before="48"/>
            <w:ind w:left="856" w:hanging="362"/>
            <w:rPr>
              <w:color w:val="1F4E79"/>
              <w:sz w:val="20"/>
            </w:rPr>
          </w:pPr>
          <w:hyperlink w:anchor="_TOC_250003" w:history="1">
            <w:r w:rsidR="003F142C">
              <w:rPr>
                <w:color w:val="1F4E79"/>
              </w:rPr>
              <w:t>Инструкции</w:t>
            </w:r>
            <w:r w:rsidR="003F142C">
              <w:rPr>
                <w:color w:val="1F4E79"/>
                <w:spacing w:val="1"/>
              </w:rPr>
              <w:t xml:space="preserve"> </w:t>
            </w:r>
            <w:r w:rsidR="003F142C">
              <w:rPr>
                <w:color w:val="1F4E79"/>
              </w:rPr>
              <w:t>за</w:t>
            </w:r>
            <w:r w:rsidR="003F142C">
              <w:rPr>
                <w:color w:val="1F4E79"/>
                <w:spacing w:val="-1"/>
              </w:rPr>
              <w:t xml:space="preserve"> </w:t>
            </w:r>
            <w:r w:rsidR="003F142C">
              <w:rPr>
                <w:color w:val="1F4E79"/>
              </w:rPr>
              <w:t>използване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  <w:r w:rsidR="003F142C">
              <w:rPr>
                <w:color w:val="1F4E79"/>
              </w:rPr>
              <w:t>4</w:t>
            </w:r>
          </w:hyperlink>
        </w:p>
        <w:p w:rsidR="003F142C" w:rsidRDefault="000F689E" w:rsidP="003F142C">
          <w:pPr>
            <w:pStyle w:val="TOC1"/>
            <w:numPr>
              <w:ilvl w:val="0"/>
              <w:numId w:val="1"/>
            </w:numPr>
            <w:tabs>
              <w:tab w:val="left" w:pos="851"/>
              <w:tab w:val="left" w:pos="852"/>
              <w:tab w:val="right" w:leader="dot" w:pos="10566"/>
            </w:tabs>
            <w:ind w:left="851"/>
            <w:rPr>
              <w:color w:val="1F4E79"/>
              <w:sz w:val="20"/>
            </w:rPr>
          </w:pPr>
          <w:hyperlink w:anchor="_TOC_250002" w:history="1">
            <w:r w:rsidR="003F142C">
              <w:rPr>
                <w:color w:val="1F4E79"/>
              </w:rPr>
              <w:t>Технологии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  <w:r w:rsidR="0094381A">
              <w:rPr>
                <w:color w:val="1F4E79"/>
                <w:lang w:val="en-US"/>
              </w:rPr>
              <w:t>8</w:t>
            </w:r>
          </w:hyperlink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582"/>
              <w:tab w:val="right" w:leader="dot" w:pos="10568"/>
            </w:tabs>
            <w:spacing w:before="58"/>
            <w:ind w:left="1581" w:hanging="361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Front-end</w:t>
          </w:r>
          <w:r>
            <w:rPr>
              <w:color w:val="1F4E79"/>
            </w:rPr>
            <w:tab/>
          </w:r>
          <w:r w:rsidR="0094381A">
            <w:rPr>
              <w:color w:val="1F4E79"/>
              <w:lang w:val="en-US"/>
            </w:rPr>
            <w:t>8</w:t>
          </w:r>
        </w:p>
        <w:p w:rsidR="003F142C" w:rsidRDefault="003F142C" w:rsidP="003F142C">
          <w:pPr>
            <w:pStyle w:val="TOC4"/>
            <w:numPr>
              <w:ilvl w:val="2"/>
              <w:numId w:val="1"/>
            </w:numPr>
            <w:tabs>
              <w:tab w:val="left" w:pos="2313"/>
              <w:tab w:val="left" w:pos="2314"/>
              <w:tab w:val="right" w:leader="dot" w:pos="10566"/>
            </w:tabs>
            <w:spacing w:before="51"/>
            <w:ind w:hanging="361"/>
          </w:pPr>
          <w:r>
            <w:rPr>
              <w:color w:val="1F4E79"/>
              <w:lang w:val="en-US"/>
            </w:rPr>
            <w:t>Windows Forms</w:t>
          </w:r>
          <w:r>
            <w:rPr>
              <w:color w:val="1F4E79"/>
            </w:rPr>
            <w:tab/>
          </w:r>
          <w:r w:rsidR="0094381A">
            <w:rPr>
              <w:color w:val="1F4E79"/>
              <w:lang w:val="en-US"/>
            </w:rPr>
            <w:t>8</w:t>
          </w:r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596"/>
              <w:tab w:val="right" w:leader="dot" w:pos="10565"/>
            </w:tabs>
            <w:spacing w:before="61"/>
            <w:ind w:left="1595" w:hanging="361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Back-end</w:t>
          </w:r>
          <w:r>
            <w:rPr>
              <w:color w:val="1F4E79"/>
            </w:rPr>
            <w:tab/>
          </w:r>
          <w:r w:rsidR="0094381A">
            <w:rPr>
              <w:color w:val="1F4E79"/>
              <w:lang w:val="en-US"/>
            </w:rPr>
            <w:t>8</w:t>
          </w:r>
        </w:p>
        <w:p w:rsidR="003F142C" w:rsidRDefault="003F142C" w:rsidP="003F142C">
          <w:pPr>
            <w:pStyle w:val="TOC4"/>
            <w:numPr>
              <w:ilvl w:val="2"/>
              <w:numId w:val="1"/>
            </w:numPr>
            <w:tabs>
              <w:tab w:val="left" w:pos="2305"/>
              <w:tab w:val="left" w:pos="2306"/>
              <w:tab w:val="right" w:leader="dot" w:pos="10565"/>
            </w:tabs>
            <w:spacing w:before="48"/>
            <w:ind w:left="2306"/>
          </w:pPr>
          <w:r>
            <w:rPr>
              <w:color w:val="1F4E79"/>
            </w:rPr>
            <w:t>C#</w:t>
          </w:r>
          <w:r>
            <w:rPr>
              <w:color w:val="1F4E79"/>
            </w:rPr>
            <w:tab/>
          </w:r>
          <w:r w:rsidR="0094381A">
            <w:rPr>
              <w:color w:val="1F4E79"/>
              <w:lang w:val="en-US"/>
            </w:rPr>
            <w:t>9</w:t>
          </w:r>
        </w:p>
        <w:p w:rsidR="003F142C" w:rsidRDefault="0094381A" w:rsidP="003F142C">
          <w:pPr>
            <w:pStyle w:val="TOC4"/>
            <w:numPr>
              <w:ilvl w:val="2"/>
              <w:numId w:val="1"/>
            </w:numPr>
            <w:tabs>
              <w:tab w:val="left" w:pos="2320"/>
              <w:tab w:val="left" w:pos="2321"/>
              <w:tab w:val="right" w:leader="dot" w:pos="10568"/>
            </w:tabs>
            <w:ind w:left="2320" w:hanging="361"/>
          </w:pPr>
          <w:r>
            <w:rPr>
              <w:color w:val="1F4E79"/>
              <w:lang w:val="en-US"/>
            </w:rPr>
            <w:t>SQL</w:t>
          </w:r>
          <w:r w:rsidR="003F142C">
            <w:rPr>
              <w:color w:val="1F4E79"/>
            </w:rPr>
            <w:tab/>
          </w:r>
          <w:r>
            <w:rPr>
              <w:color w:val="1F4E79"/>
              <w:lang w:val="en-US"/>
            </w:rPr>
            <w:t>9</w:t>
          </w:r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572"/>
              <w:tab w:val="right" w:leader="dot" w:pos="10565"/>
            </w:tabs>
            <w:spacing w:before="58"/>
            <w:ind w:left="1571" w:hanging="361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Database</w:t>
          </w:r>
          <w:r>
            <w:rPr>
              <w:color w:val="1F4E79"/>
            </w:rPr>
            <w:tab/>
          </w:r>
          <w:r w:rsidR="0094381A">
            <w:rPr>
              <w:color w:val="1F4E79"/>
              <w:lang w:val="en-US"/>
            </w:rPr>
            <w:t>9</w:t>
          </w:r>
        </w:p>
        <w:p w:rsidR="003F142C" w:rsidRDefault="003F142C" w:rsidP="003F142C">
          <w:pPr>
            <w:pStyle w:val="TOC4"/>
            <w:numPr>
              <w:ilvl w:val="2"/>
              <w:numId w:val="1"/>
            </w:numPr>
            <w:tabs>
              <w:tab w:val="left" w:pos="2277"/>
              <w:tab w:val="left" w:pos="2278"/>
              <w:tab w:val="right" w:leader="dot" w:pos="10565"/>
            </w:tabs>
            <w:spacing w:before="48"/>
            <w:ind w:left="2277" w:hanging="361"/>
          </w:pPr>
          <w:r>
            <w:rPr>
              <w:color w:val="1F4E79"/>
            </w:rPr>
            <w:t>SQL</w:t>
          </w:r>
          <w:r>
            <w:rPr>
              <w:color w:val="1F4E79"/>
              <w:spacing w:val="-2"/>
            </w:rPr>
            <w:t xml:space="preserve"> </w:t>
          </w:r>
          <w:r>
            <w:rPr>
              <w:color w:val="1F4E79"/>
            </w:rPr>
            <w:t>Server</w:t>
          </w:r>
          <w:r>
            <w:rPr>
              <w:color w:val="1F4E79"/>
            </w:rPr>
            <w:tab/>
          </w:r>
          <w:r w:rsidR="0094381A">
            <w:rPr>
              <w:color w:val="1F4E79"/>
              <w:lang w:val="en-US"/>
            </w:rPr>
            <w:t>9</w:t>
          </w:r>
        </w:p>
        <w:p w:rsidR="003F142C" w:rsidRDefault="003F142C" w:rsidP="003F142C">
          <w:pPr>
            <w:pStyle w:val="TOC4"/>
            <w:numPr>
              <w:ilvl w:val="2"/>
              <w:numId w:val="1"/>
            </w:numPr>
            <w:tabs>
              <w:tab w:val="left" w:pos="2293"/>
              <w:tab w:val="left" w:pos="2294"/>
              <w:tab w:val="right" w:leader="dot" w:pos="10569"/>
            </w:tabs>
            <w:spacing w:before="61"/>
            <w:ind w:left="2294"/>
          </w:pPr>
          <w:r>
            <w:rPr>
              <w:color w:val="1F4E79"/>
            </w:rPr>
            <w:t>Entity</w:t>
          </w:r>
          <w:r>
            <w:rPr>
              <w:color w:val="1F4E79"/>
              <w:spacing w:val="-1"/>
            </w:rPr>
            <w:t xml:space="preserve"> </w:t>
          </w:r>
          <w:r>
            <w:rPr>
              <w:color w:val="1F4E79"/>
            </w:rPr>
            <w:t>Framework Core</w:t>
          </w:r>
          <w:r>
            <w:rPr>
              <w:color w:val="1F4E79"/>
            </w:rPr>
            <w:tab/>
          </w:r>
          <w:r w:rsidR="0094381A">
            <w:rPr>
              <w:color w:val="1F4E79"/>
              <w:lang w:val="en-US"/>
            </w:rPr>
            <w:t>9</w:t>
          </w:r>
        </w:p>
        <w:p w:rsidR="003F142C" w:rsidRDefault="000F689E" w:rsidP="003F142C">
          <w:pPr>
            <w:pStyle w:val="TOC1"/>
            <w:numPr>
              <w:ilvl w:val="0"/>
              <w:numId w:val="1"/>
            </w:numPr>
            <w:tabs>
              <w:tab w:val="left" w:pos="834"/>
              <w:tab w:val="left" w:pos="835"/>
              <w:tab w:val="right" w:leader="dot" w:pos="10566"/>
            </w:tabs>
            <w:ind w:left="834"/>
            <w:rPr>
              <w:color w:val="1F4E79"/>
              <w:sz w:val="20"/>
            </w:rPr>
          </w:pPr>
          <w:hyperlink w:anchor="_TOC_250001" w:history="1">
            <w:r w:rsidR="003F142C">
              <w:rPr>
                <w:color w:val="1F4E79"/>
              </w:rPr>
              <w:t>Инструменти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  <w:r w:rsidR="003F142C">
              <w:rPr>
                <w:color w:val="1F4E79"/>
              </w:rPr>
              <w:t>1</w:t>
            </w:r>
          </w:hyperlink>
          <w:r w:rsidR="0094381A">
            <w:rPr>
              <w:color w:val="1F4E79"/>
              <w:lang w:val="en-US"/>
            </w:rPr>
            <w:t>0</w:t>
          </w:r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579"/>
              <w:tab w:val="right" w:leader="dot" w:pos="10566"/>
            </w:tabs>
            <w:spacing w:before="58"/>
            <w:ind w:left="1578" w:hanging="361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Visual</w:t>
          </w:r>
          <w:r>
            <w:rPr>
              <w:color w:val="1F4E79"/>
              <w:spacing w:val="-1"/>
            </w:rPr>
            <w:t xml:space="preserve"> </w:t>
          </w:r>
          <w:r>
            <w:rPr>
              <w:color w:val="1F4E79"/>
            </w:rPr>
            <w:t>Studio</w:t>
          </w:r>
          <w:r>
            <w:rPr>
              <w:color w:val="1F4E79"/>
              <w:spacing w:val="-1"/>
            </w:rPr>
            <w:t xml:space="preserve"> </w:t>
          </w:r>
          <w:r>
            <w:rPr>
              <w:color w:val="1F4E79"/>
            </w:rPr>
            <w:t>2019</w:t>
          </w:r>
          <w:r>
            <w:rPr>
              <w:color w:val="1F4E79"/>
            </w:rPr>
            <w:tab/>
            <w:t>1</w:t>
          </w:r>
          <w:r w:rsidR="0094381A">
            <w:rPr>
              <w:color w:val="1F4E79"/>
              <w:lang w:val="en-US"/>
            </w:rPr>
            <w:t>0</w:t>
          </w:r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598"/>
              <w:tab w:val="right" w:leader="dot" w:pos="10569"/>
            </w:tabs>
            <w:ind w:left="1598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Visual</w:t>
          </w:r>
          <w:r>
            <w:rPr>
              <w:color w:val="1F4E79"/>
              <w:spacing w:val="-1"/>
            </w:rPr>
            <w:t xml:space="preserve"> </w:t>
          </w:r>
          <w:r>
            <w:rPr>
              <w:color w:val="1F4E79"/>
            </w:rPr>
            <w:t>Studio</w:t>
          </w:r>
          <w:r>
            <w:rPr>
              <w:color w:val="1F4E79"/>
              <w:spacing w:val="-1"/>
            </w:rPr>
            <w:t xml:space="preserve"> </w:t>
          </w:r>
          <w:r>
            <w:rPr>
              <w:color w:val="1F4E79"/>
            </w:rPr>
            <w:t>2022</w:t>
          </w:r>
          <w:r>
            <w:rPr>
              <w:color w:val="1F4E79"/>
            </w:rPr>
            <w:tab/>
            <w:t>1</w:t>
          </w:r>
          <w:r w:rsidR="0094381A">
            <w:rPr>
              <w:color w:val="1F4E79"/>
              <w:lang w:val="en-US"/>
            </w:rPr>
            <w:t>0</w:t>
          </w:r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584"/>
              <w:tab w:val="right" w:leader="dot" w:pos="10568"/>
            </w:tabs>
            <w:ind w:left="1583" w:hanging="361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GitHub</w:t>
          </w:r>
          <w:r>
            <w:rPr>
              <w:color w:val="1F4E79"/>
            </w:rPr>
            <w:tab/>
            <w:t>1</w:t>
          </w:r>
          <w:r w:rsidR="0094381A">
            <w:rPr>
              <w:color w:val="1F4E79"/>
              <w:lang w:val="en-US"/>
            </w:rPr>
            <w:t>0</w:t>
          </w:r>
        </w:p>
        <w:p w:rsidR="003F142C" w:rsidRDefault="000F689E" w:rsidP="003F142C">
          <w:pPr>
            <w:pStyle w:val="TOC1"/>
            <w:numPr>
              <w:ilvl w:val="0"/>
              <w:numId w:val="1"/>
            </w:numPr>
            <w:tabs>
              <w:tab w:val="left" w:pos="851"/>
              <w:tab w:val="left" w:pos="852"/>
              <w:tab w:val="right" w:leader="dot" w:pos="10566"/>
            </w:tabs>
            <w:spacing w:before="49"/>
            <w:ind w:left="851"/>
            <w:rPr>
              <w:color w:val="1F4E79"/>
              <w:sz w:val="20"/>
            </w:rPr>
          </w:pPr>
          <w:hyperlink w:anchor="_TOC_250000" w:history="1">
            <w:r w:rsidR="003F142C">
              <w:rPr>
                <w:color w:val="1F4E79"/>
              </w:rPr>
              <w:t>Използвани материали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  <w:r w:rsidR="003F142C">
              <w:rPr>
                <w:color w:val="1F4E79"/>
              </w:rPr>
              <w:t>1</w:t>
            </w:r>
          </w:hyperlink>
          <w:r w:rsidR="00E37541">
            <w:rPr>
              <w:color w:val="1F4E79"/>
            </w:rPr>
            <w:t>1</w:t>
          </w:r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560"/>
              <w:tab w:val="right" w:leader="dot" w:pos="10566"/>
            </w:tabs>
            <w:spacing w:before="58"/>
            <w:ind w:left="1559" w:hanging="361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Икони</w:t>
          </w:r>
          <w:r>
            <w:rPr>
              <w:rFonts w:ascii="Times New Roman" w:hAnsi="Times New Roman"/>
              <w:color w:val="1F4E79"/>
            </w:rPr>
            <w:tab/>
          </w:r>
          <w:r>
            <w:rPr>
              <w:color w:val="1F4E79"/>
            </w:rPr>
            <w:t>1</w:t>
          </w:r>
          <w:r w:rsidR="00E37541">
            <w:rPr>
              <w:color w:val="1F4E79"/>
            </w:rPr>
            <w:t>1</w:t>
          </w:r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565"/>
              <w:tab w:val="right" w:leader="dot" w:pos="10566"/>
            </w:tabs>
            <w:ind w:left="1564" w:hanging="361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Шрифт</w:t>
          </w:r>
          <w:r>
            <w:rPr>
              <w:rFonts w:ascii="Times New Roman" w:hAnsi="Times New Roman"/>
              <w:color w:val="1F4E79"/>
            </w:rPr>
            <w:tab/>
          </w:r>
          <w:r>
            <w:rPr>
              <w:color w:val="1F4E79"/>
            </w:rPr>
            <w:t>1</w:t>
          </w:r>
          <w:r w:rsidR="00E37541">
            <w:rPr>
              <w:color w:val="1F487C"/>
            </w:rPr>
            <w:t>1</w:t>
          </w:r>
        </w:p>
      </w:sdtContent>
    </w:sdt>
    <w:p w:rsidR="0094381A" w:rsidRDefault="0094381A" w:rsidP="0063579A">
      <w:pPr>
        <w:rPr>
          <w:color w:val="4472C4" w:themeColor="accent1"/>
          <w:sz w:val="44"/>
        </w:rPr>
      </w:pPr>
    </w:p>
    <w:p w:rsidR="0094381A" w:rsidRDefault="0094381A" w:rsidP="0063579A">
      <w:pPr>
        <w:rPr>
          <w:color w:val="4472C4" w:themeColor="accent1"/>
          <w:sz w:val="44"/>
        </w:rPr>
      </w:pPr>
    </w:p>
    <w:p w:rsidR="0094381A" w:rsidRPr="0094381A" w:rsidRDefault="0094381A" w:rsidP="0063579A">
      <w:pPr>
        <w:rPr>
          <w:color w:val="4472C4" w:themeColor="accent1"/>
          <w:sz w:val="44"/>
        </w:rPr>
      </w:pPr>
    </w:p>
    <w:p w:rsidR="0032373B" w:rsidRDefault="0063579A" w:rsidP="002D3F90">
      <w:pPr>
        <w:jc w:val="center"/>
        <w:rPr>
          <w:sz w:val="48"/>
        </w:rPr>
      </w:pPr>
      <w:bookmarkStart w:id="0" w:name="_TOC_250004"/>
      <w:r w:rsidRPr="0032373B">
        <w:rPr>
          <w:sz w:val="48"/>
        </w:rPr>
        <w:t>Цели</w:t>
      </w:r>
      <w:r w:rsidRPr="0032373B">
        <w:rPr>
          <w:spacing w:val="-4"/>
          <w:sz w:val="48"/>
        </w:rPr>
        <w:t xml:space="preserve"> </w:t>
      </w:r>
      <w:r w:rsidRPr="0032373B">
        <w:rPr>
          <w:sz w:val="48"/>
        </w:rPr>
        <w:t>на</w:t>
      </w:r>
      <w:r w:rsidRPr="0032373B">
        <w:rPr>
          <w:spacing w:val="-3"/>
          <w:sz w:val="48"/>
        </w:rPr>
        <w:t xml:space="preserve"> </w:t>
      </w:r>
      <w:bookmarkEnd w:id="0"/>
      <w:r w:rsidRPr="0032373B">
        <w:rPr>
          <w:sz w:val="48"/>
        </w:rPr>
        <w:t>приложението</w:t>
      </w:r>
    </w:p>
    <w:p w:rsidR="0063579A" w:rsidRDefault="0063579A" w:rsidP="00DC4A47">
      <w:pPr>
        <w:ind w:left="-142" w:firstLine="850"/>
        <w:jc w:val="center"/>
        <w:rPr>
          <w:sz w:val="30"/>
          <w:szCs w:val="30"/>
        </w:rPr>
      </w:pPr>
      <w:r w:rsidRPr="002D3F90">
        <w:rPr>
          <w:sz w:val="29"/>
          <w:szCs w:val="29"/>
          <w:lang w:val="en-US"/>
        </w:rPr>
        <w:t xml:space="preserve">Geo Quest </w:t>
      </w:r>
      <w:r w:rsidRPr="002D3F90">
        <w:rPr>
          <w:sz w:val="29"/>
          <w:szCs w:val="29"/>
        </w:rPr>
        <w:t xml:space="preserve">е лесен и удобен начин да покажем на учениците </w:t>
      </w:r>
      <w:r w:rsidR="00DC4A47">
        <w:rPr>
          <w:sz w:val="29"/>
          <w:szCs w:val="29"/>
        </w:rPr>
        <w:t xml:space="preserve">в </w:t>
      </w:r>
      <w:r w:rsidRPr="002D3F90">
        <w:rPr>
          <w:sz w:val="29"/>
          <w:szCs w:val="29"/>
        </w:rPr>
        <w:t>днешно време забавната и интересната страна на географията. Целта му е да направи научаването на флаговете и границите на държавите в Европа лесно и интересно за учениците.</w:t>
      </w:r>
      <w:r w:rsidR="002D3F90" w:rsidRPr="002D3F90">
        <w:t xml:space="preserve"> </w:t>
      </w:r>
      <w:r w:rsidR="002D3F90">
        <w:rPr>
          <w:noProof/>
          <w:lang w:eastAsia="bg-BG"/>
        </w:rPr>
        <w:drawing>
          <wp:inline distT="0" distB="0" distL="0" distR="0">
            <wp:extent cx="5760720" cy="4404551"/>
            <wp:effectExtent l="0" t="0" r="0" b="0"/>
            <wp:docPr id="5" name="Picture 5" descr="Europe countries flags. Rounded flags of countries in Europe. 13709694 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urope countries flags. Rounded flags of countries in Europe. 13709694 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0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73B" w:rsidRDefault="0032373B" w:rsidP="0032373B">
      <w:pPr>
        <w:ind w:left="-142"/>
        <w:rPr>
          <w:sz w:val="30"/>
          <w:szCs w:val="30"/>
        </w:rPr>
      </w:pPr>
    </w:p>
    <w:p w:rsidR="0032373B" w:rsidRPr="0032373B" w:rsidRDefault="0032373B" w:rsidP="0032373B">
      <w:pPr>
        <w:pStyle w:val="ListParagraph"/>
        <w:numPr>
          <w:ilvl w:val="0"/>
          <w:numId w:val="5"/>
        </w:numPr>
        <w:ind w:left="-142"/>
        <w:rPr>
          <w:sz w:val="36"/>
          <w:szCs w:val="30"/>
        </w:rPr>
      </w:pPr>
      <w:r w:rsidRPr="0032373B">
        <w:rPr>
          <w:sz w:val="36"/>
          <w:szCs w:val="30"/>
        </w:rPr>
        <w:t>Анализ на потребностите</w:t>
      </w:r>
    </w:p>
    <w:p w:rsidR="0032373B" w:rsidRPr="002D3F90" w:rsidRDefault="0032373B" w:rsidP="002D3F90">
      <w:pPr>
        <w:ind w:left="-142" w:firstLine="850"/>
        <w:rPr>
          <w:sz w:val="29"/>
          <w:szCs w:val="29"/>
        </w:rPr>
      </w:pPr>
      <w:r w:rsidRPr="002D3F90">
        <w:rPr>
          <w:sz w:val="29"/>
          <w:szCs w:val="29"/>
        </w:rPr>
        <w:t xml:space="preserve">Дизайнът на приложението е прост и изчистен. Той помага </w:t>
      </w:r>
      <w:r w:rsidR="00DC4A47">
        <w:rPr>
          <w:sz w:val="29"/>
          <w:szCs w:val="29"/>
        </w:rPr>
        <w:t>учениците</w:t>
      </w:r>
      <w:r w:rsidRPr="002D3F90">
        <w:rPr>
          <w:sz w:val="29"/>
          <w:szCs w:val="29"/>
        </w:rPr>
        <w:t xml:space="preserve"> да не се разсейват и да използват приложението по предназначение.</w:t>
      </w:r>
    </w:p>
    <w:p w:rsidR="0032373B" w:rsidRDefault="0032373B" w:rsidP="0032373B">
      <w:pPr>
        <w:pStyle w:val="ListParagraph"/>
        <w:numPr>
          <w:ilvl w:val="0"/>
          <w:numId w:val="3"/>
        </w:numPr>
        <w:ind w:left="-142"/>
        <w:rPr>
          <w:sz w:val="30"/>
          <w:szCs w:val="30"/>
        </w:rPr>
      </w:pPr>
      <w:r w:rsidRPr="0032373B">
        <w:rPr>
          <w:sz w:val="40"/>
          <w:szCs w:val="30"/>
        </w:rPr>
        <w:t>Предимства</w:t>
      </w:r>
    </w:p>
    <w:p w:rsidR="0032373B" w:rsidRPr="002D3F90" w:rsidRDefault="0032373B" w:rsidP="002D3F90">
      <w:pPr>
        <w:ind w:left="-142" w:firstLine="850"/>
        <w:rPr>
          <w:sz w:val="29"/>
          <w:szCs w:val="29"/>
        </w:rPr>
      </w:pPr>
      <w:r w:rsidRPr="002D3F90">
        <w:rPr>
          <w:sz w:val="29"/>
          <w:szCs w:val="29"/>
        </w:rPr>
        <w:t>Предимствата на софтуерът ни е, че е максимално опростен, ра</w:t>
      </w:r>
      <w:r w:rsidR="00DC4A47">
        <w:rPr>
          <w:sz w:val="29"/>
          <w:szCs w:val="29"/>
        </w:rPr>
        <w:t xml:space="preserve">боти със система за сигурност има </w:t>
      </w:r>
      <w:r w:rsidRPr="002D3F90">
        <w:rPr>
          <w:sz w:val="29"/>
          <w:szCs w:val="29"/>
        </w:rPr>
        <w:t>състезателна функция</w:t>
      </w:r>
      <w:r w:rsidR="00DC4A47">
        <w:rPr>
          <w:sz w:val="29"/>
          <w:szCs w:val="29"/>
        </w:rPr>
        <w:t>,</w:t>
      </w:r>
      <w:r w:rsidRPr="002D3F90">
        <w:rPr>
          <w:sz w:val="29"/>
          <w:szCs w:val="29"/>
        </w:rPr>
        <w:t xml:space="preserve"> което го прави иновативен и конкурентен за разлика от </w:t>
      </w:r>
      <w:r w:rsidR="00DC4A47">
        <w:rPr>
          <w:sz w:val="29"/>
          <w:szCs w:val="29"/>
        </w:rPr>
        <w:t>другите</w:t>
      </w:r>
      <w:r w:rsidRPr="002D3F90">
        <w:rPr>
          <w:sz w:val="29"/>
          <w:szCs w:val="29"/>
        </w:rPr>
        <w:t>.</w:t>
      </w:r>
    </w:p>
    <w:p w:rsidR="0032373B" w:rsidRDefault="0032373B" w:rsidP="0032373B">
      <w:pPr>
        <w:ind w:left="720"/>
        <w:rPr>
          <w:sz w:val="30"/>
          <w:szCs w:val="30"/>
        </w:rPr>
      </w:pPr>
    </w:p>
    <w:p w:rsidR="0032373B" w:rsidRDefault="008A0146" w:rsidP="00DA32A7">
      <w:pPr>
        <w:ind w:left="426"/>
        <w:jc w:val="center"/>
        <w:rPr>
          <w:sz w:val="48"/>
          <w:szCs w:val="48"/>
        </w:rPr>
      </w:pPr>
      <w:r w:rsidRPr="008A0146">
        <w:rPr>
          <w:sz w:val="48"/>
          <w:szCs w:val="48"/>
        </w:rPr>
        <w:t>Инструкции за използване</w:t>
      </w:r>
    </w:p>
    <w:p w:rsidR="008A0146" w:rsidRDefault="00267253" w:rsidP="00DA32A7">
      <w:pPr>
        <w:ind w:left="426"/>
        <w:rPr>
          <w:noProof/>
        </w:rPr>
      </w:pPr>
      <w:r>
        <w:rPr>
          <w:sz w:val="28"/>
          <w:szCs w:val="28"/>
        </w:rPr>
        <w:t>При първоначално влизане в приложението, потребителят бива посрещнат от страницата за добре дошли.</w:t>
      </w:r>
      <w:r w:rsidR="00DA32A7" w:rsidRPr="00DA32A7">
        <w:rPr>
          <w:noProof/>
        </w:rPr>
        <w:t xml:space="preserve"> </w:t>
      </w:r>
      <w:r w:rsidR="00DA32A7" w:rsidRPr="00DA32A7">
        <w:rPr>
          <w:noProof/>
          <w:sz w:val="28"/>
          <w:szCs w:val="28"/>
          <w:lang w:eastAsia="bg-BG"/>
        </w:rPr>
        <w:drawing>
          <wp:inline distT="0" distB="0" distL="0" distR="0" wp14:anchorId="1D201163" wp14:editId="62CE8D5B">
            <wp:extent cx="5760720" cy="3556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A7" w:rsidRDefault="001127DD" w:rsidP="00DA32A7">
      <w:pPr>
        <w:ind w:left="426"/>
        <w:rPr>
          <w:noProof/>
          <w:sz w:val="28"/>
          <w:szCs w:val="28"/>
        </w:rPr>
      </w:pPr>
      <w:r w:rsidRPr="001127DD">
        <w:rPr>
          <w:noProof/>
          <w:sz w:val="28"/>
          <w:szCs w:val="28"/>
        </w:rPr>
        <w:t xml:space="preserve">При натискане на бутонът </w:t>
      </w:r>
      <w:r w:rsidRPr="001127DD">
        <w:rPr>
          <w:noProof/>
          <w:sz w:val="28"/>
          <w:szCs w:val="28"/>
          <w:lang w:val="en-US"/>
        </w:rPr>
        <w:t xml:space="preserve">Login </w:t>
      </w:r>
      <w:r w:rsidRPr="001127DD">
        <w:rPr>
          <w:noProof/>
          <w:sz w:val="28"/>
          <w:szCs w:val="28"/>
        </w:rPr>
        <w:t>се изкарва страницата за влизане на вече съществуващи потребители</w:t>
      </w:r>
      <w:r>
        <w:rPr>
          <w:noProof/>
          <w:sz w:val="28"/>
          <w:szCs w:val="28"/>
        </w:rPr>
        <w:t>.</w:t>
      </w:r>
    </w:p>
    <w:p w:rsidR="001127DD" w:rsidRDefault="001127DD" w:rsidP="00DA32A7">
      <w:pPr>
        <w:ind w:left="426"/>
        <w:rPr>
          <w:noProof/>
          <w:sz w:val="28"/>
          <w:szCs w:val="28"/>
        </w:rPr>
      </w:pPr>
      <w:r w:rsidRPr="001127DD">
        <w:rPr>
          <w:noProof/>
          <w:sz w:val="28"/>
          <w:szCs w:val="28"/>
          <w:lang w:eastAsia="bg-BG"/>
        </w:rPr>
        <w:drawing>
          <wp:inline distT="0" distB="0" distL="0" distR="0" wp14:anchorId="2F0C0718" wp14:editId="316A6BAC">
            <wp:extent cx="5760720" cy="3501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DD" w:rsidRDefault="001127DD" w:rsidP="00DA32A7">
      <w:pPr>
        <w:ind w:left="426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При натискане на бутон </w:t>
      </w:r>
      <w:r>
        <w:rPr>
          <w:noProof/>
          <w:sz w:val="28"/>
          <w:szCs w:val="28"/>
          <w:lang w:val="en-US"/>
        </w:rPr>
        <w:t>Register</w:t>
      </w:r>
      <w:r>
        <w:rPr>
          <w:noProof/>
          <w:sz w:val="28"/>
          <w:szCs w:val="28"/>
        </w:rPr>
        <w:t xml:space="preserve"> се изкарва менюто за регистрация на нови потребители</w:t>
      </w:r>
      <w:r>
        <w:rPr>
          <w:noProof/>
          <w:sz w:val="28"/>
          <w:szCs w:val="28"/>
          <w:lang w:val="en-US"/>
        </w:rPr>
        <w:t>.</w:t>
      </w:r>
    </w:p>
    <w:p w:rsidR="001127DD" w:rsidRDefault="001127DD" w:rsidP="00DA32A7">
      <w:pPr>
        <w:ind w:left="426"/>
        <w:rPr>
          <w:noProof/>
          <w:sz w:val="28"/>
          <w:szCs w:val="28"/>
          <w:lang w:val="en-US"/>
        </w:rPr>
      </w:pPr>
      <w:r w:rsidRPr="001127DD">
        <w:rPr>
          <w:noProof/>
          <w:sz w:val="28"/>
          <w:szCs w:val="28"/>
          <w:lang w:eastAsia="bg-BG"/>
        </w:rPr>
        <w:drawing>
          <wp:inline distT="0" distB="0" distL="0" distR="0" wp14:anchorId="4470C3FB" wp14:editId="46444134">
            <wp:extent cx="5760720" cy="3502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DD" w:rsidRDefault="001127DD" w:rsidP="00DA32A7">
      <w:pPr>
        <w:ind w:left="426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При натискане на последният бутон на страницата се изкарва менюто с най-добрите резултати, също така има и филтър</w:t>
      </w:r>
      <w:r w:rsidR="00DC4A47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за да се избере клас за по-добра конкуренция.</w:t>
      </w:r>
    </w:p>
    <w:p w:rsidR="001127DD" w:rsidRDefault="001127DD" w:rsidP="00DA32A7">
      <w:pPr>
        <w:ind w:left="426"/>
        <w:rPr>
          <w:noProof/>
          <w:sz w:val="28"/>
          <w:szCs w:val="28"/>
        </w:rPr>
      </w:pPr>
      <w:r w:rsidRPr="001127DD">
        <w:rPr>
          <w:noProof/>
          <w:sz w:val="28"/>
          <w:szCs w:val="28"/>
          <w:lang w:eastAsia="bg-BG"/>
        </w:rPr>
        <w:drawing>
          <wp:inline distT="0" distB="0" distL="0" distR="0" wp14:anchorId="6A899B6C" wp14:editId="1BC416B1">
            <wp:extent cx="5760720" cy="354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DD" w:rsidRDefault="001127DD" w:rsidP="00DA32A7">
      <w:pPr>
        <w:ind w:left="426"/>
        <w:rPr>
          <w:noProof/>
          <w:sz w:val="28"/>
          <w:szCs w:val="28"/>
        </w:rPr>
      </w:pPr>
    </w:p>
    <w:p w:rsidR="001127DD" w:rsidRDefault="00A645D3" w:rsidP="00DA32A7">
      <w:pPr>
        <w:ind w:left="426"/>
        <w:rPr>
          <w:noProof/>
          <w:sz w:val="28"/>
          <w:szCs w:val="28"/>
        </w:rPr>
      </w:pPr>
      <w:r>
        <w:rPr>
          <w:noProof/>
          <w:sz w:val="28"/>
          <w:szCs w:val="28"/>
        </w:rPr>
        <w:t>След като влезем ни посреща главната страница на приложението, от тук може да изберем да обновим акаунта си, да го изтрием или игра по избор.</w:t>
      </w:r>
    </w:p>
    <w:p w:rsidR="00A645D3" w:rsidRDefault="00A645D3" w:rsidP="00DA32A7">
      <w:pPr>
        <w:ind w:left="426"/>
        <w:rPr>
          <w:noProof/>
          <w:sz w:val="28"/>
          <w:szCs w:val="28"/>
        </w:rPr>
      </w:pPr>
      <w:r w:rsidRPr="00A645D3">
        <w:rPr>
          <w:noProof/>
          <w:sz w:val="28"/>
          <w:szCs w:val="28"/>
          <w:lang w:eastAsia="bg-BG"/>
        </w:rPr>
        <w:drawing>
          <wp:inline distT="0" distB="0" distL="0" distR="0" wp14:anchorId="589EBC1C" wp14:editId="1E4C69DC">
            <wp:extent cx="5760720" cy="3488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D3" w:rsidRDefault="00A645D3" w:rsidP="00DA32A7">
      <w:pPr>
        <w:ind w:left="426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Когато изберем </w:t>
      </w:r>
      <w:r>
        <w:rPr>
          <w:noProof/>
          <w:sz w:val="28"/>
          <w:szCs w:val="28"/>
          <w:lang w:val="en-US"/>
        </w:rPr>
        <w:t xml:space="preserve">Flag game </w:t>
      </w:r>
      <w:r>
        <w:rPr>
          <w:noProof/>
          <w:sz w:val="28"/>
          <w:szCs w:val="28"/>
        </w:rPr>
        <w:t>ни посреща готова за използване играта.</w:t>
      </w:r>
    </w:p>
    <w:p w:rsidR="00A645D3" w:rsidRDefault="00A645D3" w:rsidP="00DA32A7">
      <w:pPr>
        <w:ind w:left="426"/>
        <w:rPr>
          <w:noProof/>
          <w:sz w:val="28"/>
          <w:szCs w:val="28"/>
        </w:rPr>
      </w:pPr>
      <w:r w:rsidRPr="00A645D3">
        <w:rPr>
          <w:noProof/>
          <w:sz w:val="28"/>
          <w:szCs w:val="28"/>
          <w:lang w:eastAsia="bg-BG"/>
        </w:rPr>
        <w:drawing>
          <wp:inline distT="0" distB="0" distL="0" distR="0" wp14:anchorId="068CD2E5" wp14:editId="324BC7F4">
            <wp:extent cx="5760720" cy="3547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D3" w:rsidRDefault="00A645D3" w:rsidP="00DA32A7">
      <w:pPr>
        <w:ind w:left="426"/>
        <w:rPr>
          <w:noProof/>
          <w:sz w:val="28"/>
          <w:szCs w:val="28"/>
        </w:rPr>
      </w:pPr>
    </w:p>
    <w:p w:rsidR="00A645D3" w:rsidRDefault="00A645D3" w:rsidP="00DA32A7">
      <w:pPr>
        <w:ind w:left="426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А когато изберем </w:t>
      </w:r>
      <w:r>
        <w:rPr>
          <w:noProof/>
          <w:sz w:val="28"/>
          <w:szCs w:val="28"/>
          <w:lang w:val="en-US"/>
        </w:rPr>
        <w:t>Map game</w:t>
      </w:r>
      <w:r>
        <w:rPr>
          <w:noProof/>
          <w:sz w:val="28"/>
          <w:szCs w:val="28"/>
        </w:rPr>
        <w:t>, излиза другата</w:t>
      </w:r>
      <w:r w:rsidR="00DC4A47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която е с по-висока сложност</w:t>
      </w:r>
      <w:r w:rsidR="00DC4A47">
        <w:rPr>
          <w:noProof/>
          <w:sz w:val="28"/>
          <w:szCs w:val="28"/>
        </w:rPr>
        <w:t>, изобразяваща граничните очертания на Европейските държави.</w:t>
      </w:r>
    </w:p>
    <w:p w:rsidR="00A645D3" w:rsidRDefault="00A645D3" w:rsidP="00DA32A7">
      <w:pPr>
        <w:ind w:left="426"/>
        <w:rPr>
          <w:noProof/>
          <w:sz w:val="28"/>
          <w:szCs w:val="28"/>
        </w:rPr>
      </w:pPr>
      <w:r w:rsidRPr="00A645D3">
        <w:rPr>
          <w:noProof/>
          <w:sz w:val="28"/>
          <w:szCs w:val="28"/>
          <w:lang w:eastAsia="bg-BG"/>
        </w:rPr>
        <w:drawing>
          <wp:inline distT="0" distB="0" distL="0" distR="0" wp14:anchorId="5E66BDCE" wp14:editId="6D625508">
            <wp:extent cx="5760720" cy="3253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D3" w:rsidRPr="00A645D3" w:rsidRDefault="00A645D3" w:rsidP="00DA32A7">
      <w:pPr>
        <w:ind w:left="426"/>
        <w:rPr>
          <w:noProof/>
          <w:sz w:val="28"/>
          <w:szCs w:val="28"/>
          <w:lang w:val="en-US"/>
        </w:rPr>
      </w:pPr>
    </w:p>
    <w:p w:rsidR="0094381A" w:rsidRDefault="0094381A" w:rsidP="00646C37">
      <w:pPr>
        <w:rPr>
          <w:sz w:val="28"/>
          <w:szCs w:val="28"/>
        </w:rPr>
      </w:pPr>
    </w:p>
    <w:p w:rsidR="00443831" w:rsidRPr="00342BBC" w:rsidRDefault="00443831" w:rsidP="00443831">
      <w:pPr>
        <w:ind w:left="720"/>
        <w:jc w:val="center"/>
        <w:rPr>
          <w:rFonts w:cstheme="minorHAnsi"/>
          <w:sz w:val="48"/>
          <w:szCs w:val="28"/>
        </w:rPr>
      </w:pPr>
      <w:r w:rsidRPr="00342BBC">
        <w:rPr>
          <w:rFonts w:cstheme="minorHAnsi"/>
          <w:sz w:val="48"/>
          <w:szCs w:val="28"/>
        </w:rPr>
        <w:t>Технологии</w:t>
      </w:r>
    </w:p>
    <w:p w:rsidR="00443831" w:rsidRPr="00342BBC" w:rsidRDefault="00443831" w:rsidP="00342BBC">
      <w:pPr>
        <w:ind w:firstLine="708"/>
        <w:rPr>
          <w:rFonts w:cstheme="minorHAnsi"/>
          <w:sz w:val="28"/>
          <w:szCs w:val="28"/>
        </w:rPr>
      </w:pPr>
      <w:r w:rsidRPr="00342BBC">
        <w:rPr>
          <w:rFonts w:cstheme="minorHAnsi"/>
          <w:sz w:val="28"/>
          <w:szCs w:val="28"/>
        </w:rPr>
        <w:t>При изработване на приложението са използвани изброените по-долу езици за програмиране</w:t>
      </w:r>
      <w:r w:rsidR="00DC4A47">
        <w:rPr>
          <w:rFonts w:cstheme="minorHAnsi"/>
          <w:sz w:val="28"/>
          <w:szCs w:val="28"/>
        </w:rPr>
        <w:t>,</w:t>
      </w:r>
      <w:r w:rsidRPr="00342BBC">
        <w:rPr>
          <w:rFonts w:cstheme="minorHAnsi"/>
          <w:sz w:val="28"/>
          <w:szCs w:val="28"/>
        </w:rPr>
        <w:t xml:space="preserve"> както и няколко други инструменти за помощ при изработката на играта.</w:t>
      </w:r>
    </w:p>
    <w:p w:rsidR="00443831" w:rsidRPr="00342BBC" w:rsidRDefault="00443831" w:rsidP="00443831">
      <w:pPr>
        <w:ind w:firstLine="708"/>
        <w:rPr>
          <w:rFonts w:cstheme="minorHAnsi"/>
          <w:sz w:val="28"/>
          <w:szCs w:val="28"/>
        </w:rPr>
      </w:pPr>
    </w:p>
    <w:p w:rsidR="00443831" w:rsidRPr="00342BBC" w:rsidRDefault="00443831" w:rsidP="00443831">
      <w:pPr>
        <w:pStyle w:val="ListParagraph"/>
        <w:numPr>
          <w:ilvl w:val="0"/>
          <w:numId w:val="3"/>
        </w:numPr>
        <w:rPr>
          <w:rFonts w:cstheme="minorHAnsi"/>
          <w:b/>
          <w:sz w:val="44"/>
          <w:szCs w:val="28"/>
        </w:rPr>
      </w:pPr>
      <w:r w:rsidRPr="00342BBC">
        <w:rPr>
          <w:rFonts w:cstheme="minorHAnsi"/>
          <w:b/>
          <w:sz w:val="44"/>
          <w:szCs w:val="28"/>
          <w:lang w:val="en-US"/>
        </w:rPr>
        <w:t>Front-end</w:t>
      </w:r>
    </w:p>
    <w:p w:rsidR="00443831" w:rsidRPr="00342BBC" w:rsidRDefault="00443831" w:rsidP="00342BBC">
      <w:pPr>
        <w:ind w:firstLine="708"/>
        <w:rPr>
          <w:rFonts w:cstheme="minorHAnsi"/>
          <w:sz w:val="28"/>
          <w:szCs w:val="28"/>
          <w:lang w:val="en-US"/>
        </w:rPr>
      </w:pPr>
      <w:r w:rsidRPr="00342BBC">
        <w:rPr>
          <w:rFonts w:cstheme="minorHAnsi"/>
          <w:sz w:val="28"/>
          <w:szCs w:val="28"/>
        </w:rPr>
        <w:t xml:space="preserve">Външният вид на приложението е изработено с помощта на </w:t>
      </w:r>
      <w:r w:rsidRPr="00342BBC">
        <w:rPr>
          <w:rFonts w:cstheme="minorHAnsi"/>
          <w:sz w:val="28"/>
          <w:szCs w:val="28"/>
          <w:lang w:val="en-US"/>
        </w:rPr>
        <w:t>Windows Forms</w:t>
      </w:r>
      <w:r w:rsidR="00342BBC" w:rsidRPr="00342BBC">
        <w:rPr>
          <w:rFonts w:cstheme="minorHAnsi"/>
          <w:sz w:val="28"/>
          <w:szCs w:val="28"/>
          <w:lang w:val="en-US"/>
        </w:rPr>
        <w:t>.</w:t>
      </w:r>
    </w:p>
    <w:p w:rsidR="00443831" w:rsidRPr="00342BBC" w:rsidRDefault="00443831" w:rsidP="00443831">
      <w:pPr>
        <w:pStyle w:val="ListParagraph"/>
        <w:numPr>
          <w:ilvl w:val="1"/>
          <w:numId w:val="3"/>
        </w:numPr>
        <w:rPr>
          <w:rFonts w:cstheme="minorHAnsi"/>
          <w:sz w:val="40"/>
          <w:szCs w:val="28"/>
          <w:lang w:val="en-US"/>
        </w:rPr>
      </w:pPr>
      <w:r w:rsidRPr="00342BBC">
        <w:rPr>
          <w:rFonts w:cstheme="minorHAnsi"/>
          <w:sz w:val="40"/>
          <w:szCs w:val="28"/>
          <w:lang w:val="en-US"/>
        </w:rPr>
        <w:t xml:space="preserve">Windows Forms </w:t>
      </w:r>
    </w:p>
    <w:p w:rsidR="007A4DDB" w:rsidRPr="00342BBC" w:rsidRDefault="00443831" w:rsidP="007A4DDB">
      <w:pPr>
        <w:ind w:firstLine="360"/>
        <w:rPr>
          <w:rFonts w:cstheme="minorHAnsi"/>
          <w:sz w:val="28"/>
          <w:szCs w:val="28"/>
          <w:lang w:val="en-US"/>
        </w:rPr>
      </w:pPr>
      <w:r w:rsidRPr="00342BBC">
        <w:rPr>
          <w:rFonts w:cstheme="minorHAnsi"/>
          <w:sz w:val="28"/>
          <w:szCs w:val="28"/>
          <w:lang w:val="en-US"/>
        </w:rPr>
        <w:t xml:space="preserve">Windows </w:t>
      </w:r>
      <w:proofErr w:type="spellStart"/>
      <w:r w:rsidRPr="00342BBC">
        <w:rPr>
          <w:rFonts w:cstheme="minorHAnsi"/>
          <w:sz w:val="28"/>
          <w:szCs w:val="28"/>
          <w:lang w:val="en-US"/>
        </w:rPr>
        <w:t>форми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е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графична</w:t>
      </w:r>
      <w:proofErr w:type="spellEnd"/>
      <w:r w:rsidR="00DC4A47">
        <w:rPr>
          <w:rFonts w:cstheme="minorHAnsi"/>
          <w:sz w:val="28"/>
          <w:szCs w:val="28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библиотека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от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класове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в </w:t>
      </w:r>
      <w:proofErr w:type="spellStart"/>
      <w:r w:rsidRPr="00342BBC">
        <w:rPr>
          <w:rFonts w:cstheme="minorHAnsi"/>
          <w:sz w:val="28"/>
          <w:szCs w:val="28"/>
          <w:lang w:val="en-US"/>
        </w:rPr>
        <w:t>състава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на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Microsoft .NET Framework,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която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предоставя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платформа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за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писане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на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клиентски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приложения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за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настолни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компютри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лаптопи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и </w:t>
      </w:r>
      <w:proofErr w:type="spellStart"/>
      <w:r w:rsidRPr="00342BBC">
        <w:rPr>
          <w:rFonts w:cstheme="minorHAnsi"/>
          <w:sz w:val="28"/>
          <w:szCs w:val="28"/>
          <w:lang w:val="en-US"/>
        </w:rPr>
        <w:t>таблети</w:t>
      </w:r>
      <w:proofErr w:type="spellEnd"/>
      <w:r w:rsidRPr="00342BBC">
        <w:rPr>
          <w:rFonts w:cstheme="minorHAnsi"/>
          <w:sz w:val="28"/>
          <w:szCs w:val="28"/>
          <w:lang w:val="en-US"/>
        </w:rPr>
        <w:t>.</w:t>
      </w:r>
    </w:p>
    <w:p w:rsidR="007A4DDB" w:rsidRPr="00342BBC" w:rsidRDefault="007A4DDB" w:rsidP="00443831">
      <w:pPr>
        <w:ind w:left="708" w:firstLine="372"/>
        <w:rPr>
          <w:rFonts w:cstheme="minorHAnsi"/>
          <w:sz w:val="28"/>
          <w:szCs w:val="28"/>
          <w:lang w:val="en-US"/>
        </w:rPr>
      </w:pPr>
    </w:p>
    <w:p w:rsidR="00443831" w:rsidRPr="00342BBC" w:rsidRDefault="00443831" w:rsidP="00443831">
      <w:pPr>
        <w:pStyle w:val="ListParagraph"/>
        <w:numPr>
          <w:ilvl w:val="0"/>
          <w:numId w:val="3"/>
        </w:numPr>
        <w:rPr>
          <w:rFonts w:cstheme="minorHAnsi"/>
          <w:b/>
          <w:sz w:val="44"/>
          <w:szCs w:val="28"/>
          <w:lang w:val="en-US"/>
        </w:rPr>
      </w:pPr>
      <w:r w:rsidRPr="00342BBC">
        <w:rPr>
          <w:rFonts w:cstheme="minorHAnsi"/>
          <w:b/>
          <w:sz w:val="44"/>
          <w:szCs w:val="28"/>
          <w:lang w:val="en-US"/>
        </w:rPr>
        <w:t>Back-end</w:t>
      </w:r>
    </w:p>
    <w:p w:rsidR="00443831" w:rsidRPr="00342BBC" w:rsidRDefault="00443831" w:rsidP="00443831">
      <w:pPr>
        <w:pStyle w:val="ListParagraph"/>
        <w:rPr>
          <w:rFonts w:cstheme="minorHAnsi"/>
          <w:sz w:val="28"/>
          <w:szCs w:val="28"/>
          <w:lang w:val="en-US"/>
        </w:rPr>
      </w:pPr>
    </w:p>
    <w:p w:rsidR="00057527" w:rsidRPr="00342BBC" w:rsidRDefault="00443831" w:rsidP="00342BBC">
      <w:pPr>
        <w:pStyle w:val="BodyText"/>
        <w:spacing w:before="26"/>
        <w:ind w:firstLine="360"/>
        <w:rPr>
          <w:rFonts w:asciiTheme="minorHAnsi" w:hAnsiTheme="minorHAnsi" w:cstheme="minorHAnsi"/>
        </w:rPr>
      </w:pPr>
      <w:r w:rsidRPr="00342BBC">
        <w:rPr>
          <w:rFonts w:asciiTheme="minorHAnsi" w:hAnsiTheme="minorHAnsi" w:cstheme="minorHAnsi"/>
          <w:lang w:val="en-US"/>
        </w:rPr>
        <w:t xml:space="preserve">Back-end </w:t>
      </w:r>
      <w:r w:rsidRPr="00342BBC">
        <w:rPr>
          <w:rFonts w:asciiTheme="minorHAnsi" w:hAnsiTheme="minorHAnsi" w:cstheme="minorHAnsi"/>
        </w:rPr>
        <w:t xml:space="preserve">частта </w:t>
      </w:r>
      <w:r w:rsidR="00057527" w:rsidRPr="00342BBC">
        <w:rPr>
          <w:rFonts w:asciiTheme="minorHAnsi" w:hAnsiTheme="minorHAnsi" w:cstheme="minorHAnsi"/>
        </w:rPr>
        <w:t xml:space="preserve">служи за работата на </w:t>
      </w:r>
      <w:r w:rsidR="00057527" w:rsidRPr="00342BBC">
        <w:rPr>
          <w:rFonts w:asciiTheme="minorHAnsi" w:hAnsiTheme="minorHAnsi" w:cstheme="minorHAnsi"/>
          <w:lang w:val="en-US"/>
        </w:rPr>
        <w:t>front-end</w:t>
      </w:r>
      <w:r w:rsidR="00057527" w:rsidRPr="00342BBC">
        <w:rPr>
          <w:rFonts w:asciiTheme="minorHAnsi" w:hAnsiTheme="minorHAnsi" w:cstheme="minorHAnsi"/>
        </w:rPr>
        <w:t xml:space="preserve"> услугата. То може да взаимодейства директно с </w:t>
      </w:r>
      <w:r w:rsidR="00057527" w:rsidRPr="00342BBC">
        <w:rPr>
          <w:rFonts w:asciiTheme="minorHAnsi" w:hAnsiTheme="minorHAnsi" w:cstheme="minorHAnsi"/>
          <w:lang w:val="en-US"/>
        </w:rPr>
        <w:t xml:space="preserve">front-end </w:t>
      </w:r>
      <w:r w:rsidR="00057527" w:rsidRPr="00342BBC">
        <w:rPr>
          <w:rFonts w:asciiTheme="minorHAnsi" w:hAnsiTheme="minorHAnsi" w:cstheme="minorHAnsi"/>
        </w:rPr>
        <w:t>приложението или с програма която посредничи между дейностите на front-end</w:t>
      </w:r>
      <w:r w:rsidR="00057527" w:rsidRPr="00342BBC">
        <w:rPr>
          <w:rFonts w:asciiTheme="minorHAnsi" w:hAnsiTheme="minorHAnsi" w:cstheme="minorHAnsi"/>
          <w:spacing w:val="-2"/>
        </w:rPr>
        <w:t xml:space="preserve"> </w:t>
      </w:r>
      <w:r w:rsidR="00057527" w:rsidRPr="00342BBC">
        <w:rPr>
          <w:rFonts w:asciiTheme="minorHAnsi" w:hAnsiTheme="minorHAnsi" w:cstheme="minorHAnsi"/>
        </w:rPr>
        <w:t>и</w:t>
      </w:r>
      <w:r w:rsidR="00057527" w:rsidRPr="00342BBC">
        <w:rPr>
          <w:rFonts w:asciiTheme="minorHAnsi" w:hAnsiTheme="minorHAnsi" w:cstheme="minorHAnsi"/>
          <w:spacing w:val="-3"/>
        </w:rPr>
        <w:t xml:space="preserve"> </w:t>
      </w:r>
      <w:r w:rsidR="00057527" w:rsidRPr="00342BBC">
        <w:rPr>
          <w:rFonts w:asciiTheme="minorHAnsi" w:hAnsiTheme="minorHAnsi" w:cstheme="minorHAnsi"/>
        </w:rPr>
        <w:t>back-end</w:t>
      </w:r>
      <w:r w:rsidR="00057527" w:rsidRPr="00342BBC">
        <w:rPr>
          <w:rFonts w:asciiTheme="minorHAnsi" w:hAnsiTheme="minorHAnsi" w:cstheme="minorHAnsi"/>
          <w:spacing w:val="-5"/>
        </w:rPr>
        <w:t xml:space="preserve"> </w:t>
      </w:r>
      <w:r w:rsidR="00057527" w:rsidRPr="00342BBC">
        <w:rPr>
          <w:rFonts w:asciiTheme="minorHAnsi" w:hAnsiTheme="minorHAnsi" w:cstheme="minorHAnsi"/>
        </w:rPr>
        <w:t>приложенията.</w:t>
      </w:r>
    </w:p>
    <w:p w:rsidR="007A4DDB" w:rsidRPr="00342BBC" w:rsidRDefault="007A4DDB" w:rsidP="00057527">
      <w:pPr>
        <w:pStyle w:val="BodyText"/>
        <w:spacing w:before="26"/>
        <w:ind w:left="820"/>
        <w:rPr>
          <w:rFonts w:asciiTheme="minorHAnsi" w:hAnsiTheme="minorHAnsi" w:cstheme="minorHAnsi"/>
        </w:rPr>
      </w:pPr>
    </w:p>
    <w:p w:rsidR="007A4DDB" w:rsidRPr="00342BBC" w:rsidRDefault="007A4DDB" w:rsidP="007A4DDB">
      <w:pPr>
        <w:pStyle w:val="BodyText"/>
        <w:numPr>
          <w:ilvl w:val="1"/>
          <w:numId w:val="3"/>
        </w:numPr>
        <w:spacing w:before="26"/>
        <w:rPr>
          <w:rFonts w:asciiTheme="minorHAnsi" w:hAnsiTheme="minorHAnsi" w:cstheme="minorHAnsi"/>
          <w:sz w:val="40"/>
        </w:rPr>
      </w:pPr>
      <w:r w:rsidRPr="00342BBC">
        <w:rPr>
          <w:rFonts w:asciiTheme="minorHAnsi" w:hAnsiTheme="minorHAnsi" w:cstheme="minorHAnsi"/>
          <w:sz w:val="40"/>
          <w:lang w:val="en-US"/>
        </w:rPr>
        <w:t>C#</w:t>
      </w:r>
    </w:p>
    <w:p w:rsidR="007A4DDB" w:rsidRPr="00342BBC" w:rsidRDefault="007A4DDB" w:rsidP="00342BBC">
      <w:pPr>
        <w:pStyle w:val="BodyText"/>
        <w:spacing w:before="185" w:line="259" w:lineRule="auto"/>
        <w:ind w:right="449" w:firstLine="708"/>
        <w:rPr>
          <w:rFonts w:asciiTheme="minorHAnsi" w:hAnsiTheme="minorHAnsi" w:cstheme="minorHAnsi"/>
          <w:color w:val="1F2021"/>
        </w:rPr>
      </w:pPr>
      <w:r w:rsidRPr="00342BBC">
        <w:rPr>
          <w:rFonts w:asciiTheme="minorHAnsi" w:hAnsiTheme="minorHAnsi" w:cstheme="minorHAnsi"/>
          <w:color w:val="1F2021"/>
        </w:rPr>
        <w:t>C#</w:t>
      </w:r>
      <w:r w:rsidRPr="00342BBC">
        <w:rPr>
          <w:rFonts w:asciiTheme="minorHAnsi" w:hAnsiTheme="minorHAnsi" w:cstheme="minorHAnsi"/>
          <w:color w:val="1F2021"/>
          <w:lang w:val="en-US"/>
        </w:rPr>
        <w:t xml:space="preserve"> (</w:t>
      </w:r>
      <w:r w:rsidRPr="00342BBC">
        <w:rPr>
          <w:rFonts w:asciiTheme="minorHAnsi" w:hAnsiTheme="minorHAnsi" w:cstheme="minorHAnsi"/>
          <w:i/>
          <w:color w:val="1F2021"/>
        </w:rPr>
        <w:t>C Sharp</w:t>
      </w:r>
      <w:r w:rsidRPr="00342BBC">
        <w:rPr>
          <w:rFonts w:asciiTheme="minorHAnsi" w:hAnsiTheme="minorHAnsi" w:cstheme="minorHAnsi"/>
          <w:color w:val="1F2021"/>
          <w:lang w:val="en-US"/>
        </w:rPr>
        <w:t>)</w:t>
      </w:r>
      <w:r w:rsidRPr="00342BBC">
        <w:rPr>
          <w:rFonts w:asciiTheme="minorHAnsi" w:hAnsiTheme="minorHAnsi" w:cstheme="minorHAnsi"/>
          <w:i/>
          <w:color w:val="1F2021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е обектно ориентиран език за програмиране</w:t>
      </w:r>
      <w:r w:rsidRPr="00342BBC">
        <w:rPr>
          <w:rFonts w:asciiTheme="minorHAnsi" w:hAnsiTheme="minorHAnsi" w:cstheme="minorHAnsi"/>
          <w:color w:val="1F2021"/>
          <w:spacing w:val="1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 xml:space="preserve">създаден от Microsoft като част от софтуерната платформа </w:t>
      </w:r>
      <w:r w:rsidRPr="00342BBC">
        <w:rPr>
          <w:rFonts w:asciiTheme="minorHAnsi" w:hAnsiTheme="minorHAnsi" w:cstheme="minorHAnsi"/>
        </w:rPr>
        <w:t>.NET</w:t>
      </w:r>
      <w:r w:rsidRPr="00342BBC">
        <w:rPr>
          <w:rFonts w:asciiTheme="minorHAnsi" w:hAnsiTheme="minorHAnsi" w:cstheme="minorHAnsi"/>
          <w:color w:val="1F2021"/>
        </w:rPr>
        <w:t>. Стремежът още при</w:t>
      </w:r>
      <w:r w:rsidR="00DC4A47">
        <w:rPr>
          <w:rFonts w:asciiTheme="minorHAnsi" w:hAnsiTheme="minorHAnsi" w:cstheme="minorHAnsi"/>
          <w:color w:val="1F2021"/>
        </w:rPr>
        <w:t xml:space="preserve"> </w:t>
      </w:r>
      <w:r w:rsidRPr="00342BBC">
        <w:rPr>
          <w:rFonts w:asciiTheme="minorHAnsi" w:hAnsiTheme="minorHAnsi" w:cstheme="minorHAnsi"/>
          <w:color w:val="1F2021"/>
          <w:spacing w:val="-61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създаването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на</w:t>
      </w:r>
      <w:r w:rsidRPr="00342BBC">
        <w:rPr>
          <w:rFonts w:asciiTheme="minorHAnsi" w:hAnsiTheme="minorHAnsi" w:cstheme="minorHAnsi"/>
          <w:color w:val="1F2021"/>
          <w:spacing w:val="-1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C#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езика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е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бил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да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се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създаде</w:t>
      </w:r>
      <w:r w:rsidRPr="00342BBC">
        <w:rPr>
          <w:rFonts w:asciiTheme="minorHAnsi" w:hAnsiTheme="minorHAnsi" w:cstheme="minorHAnsi"/>
          <w:color w:val="1F2021"/>
          <w:spacing w:val="-4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прост,</w:t>
      </w:r>
      <w:r w:rsidRPr="00342BBC">
        <w:rPr>
          <w:rFonts w:asciiTheme="minorHAnsi" w:hAnsiTheme="minorHAnsi" w:cstheme="minorHAnsi"/>
          <w:color w:val="1F2021"/>
          <w:spacing w:val="-4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модерен,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обектно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ориентиран</w:t>
      </w:r>
      <w:r w:rsidRPr="00342BBC">
        <w:rPr>
          <w:rFonts w:asciiTheme="minorHAnsi" w:hAnsiTheme="minorHAnsi" w:cstheme="minorHAnsi"/>
          <w:lang w:val="en-US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език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с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общо</w:t>
      </w:r>
      <w:r w:rsidRPr="00342BBC">
        <w:rPr>
          <w:rFonts w:asciiTheme="minorHAnsi" w:hAnsiTheme="minorHAnsi" w:cstheme="minorHAnsi"/>
          <w:color w:val="1F2021"/>
          <w:spacing w:val="-1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предназначение.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Основа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за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C#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са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C++, Java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и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донякъде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езика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C.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Той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е</w:t>
      </w:r>
      <w:r w:rsidRPr="00342BBC">
        <w:rPr>
          <w:rFonts w:asciiTheme="minorHAnsi" w:hAnsiTheme="minorHAnsi" w:cstheme="minorHAnsi"/>
          <w:lang w:val="en-US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проектиран да балансира мощност с възможност за бързо разработване (</w:t>
      </w:r>
      <w:r w:rsidRPr="00342BBC">
        <w:rPr>
          <w:rFonts w:asciiTheme="minorHAnsi" w:hAnsiTheme="minorHAnsi" w:cstheme="minorHAnsi"/>
        </w:rPr>
        <w:t>Visual Basic и</w:t>
      </w:r>
      <w:r w:rsidRPr="00342BBC">
        <w:rPr>
          <w:rFonts w:asciiTheme="minorHAnsi" w:hAnsiTheme="minorHAnsi" w:cstheme="minorHAnsi"/>
          <w:spacing w:val="1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Java). Те представляват съвкупност от дефиниции на класове, които съдържат в себе си</w:t>
      </w:r>
      <w:r w:rsidR="00DC4A47">
        <w:rPr>
          <w:rFonts w:asciiTheme="minorHAnsi" w:hAnsiTheme="minorHAnsi" w:cstheme="minorHAnsi"/>
          <w:color w:val="1F2021"/>
        </w:rPr>
        <w:t xml:space="preserve"> </w:t>
      </w:r>
      <w:r w:rsidRPr="00342BBC">
        <w:rPr>
          <w:rFonts w:asciiTheme="minorHAnsi" w:hAnsiTheme="minorHAnsi" w:cstheme="minorHAnsi"/>
          <w:color w:val="1F2021"/>
          <w:spacing w:val="-61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методи,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а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в</w:t>
      </w:r>
      <w:r w:rsidRPr="00342BBC">
        <w:rPr>
          <w:rFonts w:asciiTheme="minorHAnsi" w:hAnsiTheme="minorHAnsi" w:cstheme="minorHAnsi"/>
          <w:color w:val="1F2021"/>
          <w:spacing w:val="-1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методите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е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разположена</w:t>
      </w:r>
      <w:r w:rsidRPr="00342BBC">
        <w:rPr>
          <w:rFonts w:asciiTheme="minorHAnsi" w:hAnsiTheme="minorHAnsi" w:cstheme="minorHAnsi"/>
          <w:color w:val="1F2021"/>
          <w:spacing w:val="-1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програмната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логика –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инструкциите,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които</w:t>
      </w:r>
      <w:r w:rsidRPr="00342BBC">
        <w:rPr>
          <w:rFonts w:asciiTheme="minorHAnsi" w:hAnsiTheme="minorHAnsi" w:cstheme="minorHAnsi"/>
          <w:lang w:val="en-US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компютърът</w:t>
      </w:r>
      <w:r w:rsidRPr="00342BBC">
        <w:rPr>
          <w:rFonts w:asciiTheme="minorHAnsi" w:hAnsiTheme="minorHAnsi" w:cstheme="minorHAnsi"/>
          <w:color w:val="1F2021"/>
          <w:spacing w:val="-4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изпълнява.</w:t>
      </w:r>
    </w:p>
    <w:p w:rsidR="007A4DDB" w:rsidRPr="00342BBC" w:rsidRDefault="007A4DDB" w:rsidP="00342BBC">
      <w:pPr>
        <w:pStyle w:val="BodyText"/>
        <w:numPr>
          <w:ilvl w:val="1"/>
          <w:numId w:val="3"/>
        </w:numPr>
        <w:spacing w:before="185" w:line="259" w:lineRule="auto"/>
        <w:ind w:right="449"/>
        <w:rPr>
          <w:rFonts w:asciiTheme="minorHAnsi" w:hAnsiTheme="minorHAnsi" w:cstheme="minorHAnsi"/>
          <w:color w:val="1F2021"/>
          <w:sz w:val="40"/>
        </w:rPr>
      </w:pPr>
      <w:r w:rsidRPr="00342BBC">
        <w:rPr>
          <w:rFonts w:asciiTheme="minorHAnsi" w:hAnsiTheme="minorHAnsi" w:cstheme="minorHAnsi"/>
          <w:color w:val="1F2021"/>
          <w:sz w:val="40"/>
          <w:lang w:val="en-US"/>
        </w:rPr>
        <w:t>SQL</w:t>
      </w:r>
    </w:p>
    <w:p w:rsidR="007A4DDB" w:rsidRPr="00342BBC" w:rsidRDefault="007A4DDB" w:rsidP="007A4DDB">
      <w:pPr>
        <w:pStyle w:val="BodyText"/>
        <w:spacing w:before="185" w:line="259" w:lineRule="auto"/>
        <w:ind w:right="449"/>
        <w:rPr>
          <w:rFonts w:asciiTheme="minorHAnsi" w:hAnsiTheme="minorHAnsi" w:cstheme="minorHAnsi"/>
          <w:color w:val="1F2021"/>
        </w:rPr>
      </w:pPr>
      <w:r w:rsidRPr="00342BBC">
        <w:rPr>
          <w:rFonts w:asciiTheme="minorHAnsi" w:hAnsiTheme="minorHAnsi" w:cstheme="minorHAnsi"/>
          <w:color w:val="1F2021"/>
        </w:rPr>
        <w:t>SQL</w:t>
      </w:r>
      <w:r w:rsidRPr="00342BBC">
        <w:rPr>
          <w:rFonts w:asciiTheme="minorHAnsi" w:hAnsiTheme="minorHAnsi" w:cstheme="minorHAnsi"/>
          <w:color w:val="1F2021"/>
          <w:lang w:val="en-US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е популярен език за програмиране, предназначен за създаване, видоизменяне, извличане и обработване на данни от релационни системи за управление на бази данни.</w:t>
      </w:r>
    </w:p>
    <w:p w:rsidR="007A4DDB" w:rsidRPr="00342BBC" w:rsidRDefault="007A4DDB" w:rsidP="007A4DDB">
      <w:pPr>
        <w:pStyle w:val="BodyText"/>
        <w:spacing w:before="185" w:line="259" w:lineRule="auto"/>
        <w:ind w:right="449"/>
        <w:rPr>
          <w:rFonts w:asciiTheme="minorHAnsi" w:hAnsiTheme="minorHAnsi" w:cstheme="minorHAnsi"/>
          <w:color w:val="1F2021"/>
        </w:rPr>
      </w:pPr>
    </w:p>
    <w:p w:rsidR="007A4DDB" w:rsidRPr="00342BBC" w:rsidRDefault="007A4DDB" w:rsidP="007A4DDB">
      <w:pPr>
        <w:pStyle w:val="Heading1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155" w:beforeAutospacing="0" w:after="0" w:afterAutospacing="0"/>
        <w:ind w:left="820"/>
        <w:rPr>
          <w:rFonts w:asciiTheme="minorHAnsi" w:hAnsiTheme="minorHAnsi" w:cstheme="minorHAnsi"/>
          <w:sz w:val="44"/>
          <w:szCs w:val="44"/>
        </w:rPr>
      </w:pPr>
      <w:r w:rsidRPr="00342BBC">
        <w:rPr>
          <w:rFonts w:asciiTheme="minorHAnsi" w:hAnsiTheme="minorHAnsi" w:cstheme="minorHAnsi"/>
          <w:sz w:val="44"/>
          <w:szCs w:val="44"/>
        </w:rPr>
        <w:t>Database</w:t>
      </w:r>
    </w:p>
    <w:p w:rsidR="007A4DDB" w:rsidRPr="00342BBC" w:rsidRDefault="007A4DDB" w:rsidP="007A4DDB">
      <w:pPr>
        <w:pStyle w:val="BodyText"/>
        <w:spacing w:before="209" w:line="259" w:lineRule="auto"/>
        <w:ind w:left="100" w:right="164" w:firstLine="720"/>
        <w:rPr>
          <w:rFonts w:asciiTheme="minorHAnsi" w:hAnsiTheme="minorHAnsi" w:cstheme="minorHAnsi"/>
        </w:rPr>
      </w:pPr>
      <w:r w:rsidRPr="00342BBC">
        <w:rPr>
          <w:rFonts w:asciiTheme="minorHAnsi" w:hAnsiTheme="minorHAnsi" w:cstheme="minorHAnsi"/>
        </w:rPr>
        <w:t>Релационна база данни е тип база данни, коя</w:t>
      </w:r>
      <w:r w:rsidR="00DC4A47">
        <w:rPr>
          <w:rFonts w:asciiTheme="minorHAnsi" w:hAnsiTheme="minorHAnsi" w:cstheme="minorHAnsi"/>
        </w:rPr>
        <w:t xml:space="preserve">то съхранява множество данни във </w:t>
      </w:r>
      <w:r w:rsidRPr="00342BBC">
        <w:rPr>
          <w:rFonts w:asciiTheme="minorHAnsi" w:hAnsiTheme="minorHAnsi" w:cstheme="minorHAnsi"/>
        </w:rPr>
        <w:t>вид на релации (таблици), съставени от записи и атрибути (полета) и възприемани от</w:t>
      </w:r>
      <w:r w:rsidRPr="00342BBC">
        <w:rPr>
          <w:rFonts w:asciiTheme="minorHAnsi" w:hAnsiTheme="minorHAnsi" w:cstheme="minorHAnsi"/>
          <w:spacing w:val="1"/>
        </w:rPr>
        <w:t xml:space="preserve"> </w:t>
      </w:r>
      <w:r w:rsidRPr="00342BBC">
        <w:rPr>
          <w:rFonts w:asciiTheme="minorHAnsi" w:hAnsiTheme="minorHAnsi" w:cstheme="minorHAnsi"/>
        </w:rPr>
        <w:t>потребителите</w:t>
      </w:r>
      <w:r w:rsidRPr="00342BBC">
        <w:rPr>
          <w:rFonts w:asciiTheme="minorHAnsi" w:hAnsiTheme="minorHAnsi" w:cstheme="minorHAnsi"/>
          <w:spacing w:val="-5"/>
        </w:rPr>
        <w:t xml:space="preserve"> </w:t>
      </w:r>
      <w:r w:rsidRPr="00342BBC">
        <w:rPr>
          <w:rFonts w:asciiTheme="minorHAnsi" w:hAnsiTheme="minorHAnsi" w:cstheme="minorHAnsi"/>
        </w:rPr>
        <w:t>като</w:t>
      </w:r>
      <w:r w:rsidRPr="00342BBC">
        <w:rPr>
          <w:rFonts w:asciiTheme="minorHAnsi" w:hAnsiTheme="minorHAnsi" w:cstheme="minorHAnsi"/>
          <w:spacing w:val="-3"/>
        </w:rPr>
        <w:t xml:space="preserve"> </w:t>
      </w:r>
      <w:r w:rsidRPr="00342BBC">
        <w:rPr>
          <w:rFonts w:asciiTheme="minorHAnsi" w:hAnsiTheme="minorHAnsi" w:cstheme="minorHAnsi"/>
        </w:rPr>
        <w:t>таблици.</w:t>
      </w:r>
      <w:r w:rsidRPr="00342BBC">
        <w:rPr>
          <w:rFonts w:asciiTheme="minorHAnsi" w:hAnsiTheme="minorHAnsi" w:cstheme="minorHAnsi"/>
          <w:spacing w:val="-2"/>
        </w:rPr>
        <w:t xml:space="preserve"> </w:t>
      </w:r>
      <w:r w:rsidRPr="00342BBC">
        <w:rPr>
          <w:rFonts w:asciiTheme="minorHAnsi" w:hAnsiTheme="minorHAnsi" w:cstheme="minorHAnsi"/>
        </w:rPr>
        <w:t>Релационните</w:t>
      </w:r>
      <w:r w:rsidRPr="00342BBC">
        <w:rPr>
          <w:rFonts w:asciiTheme="minorHAnsi" w:hAnsiTheme="minorHAnsi" w:cstheme="minorHAnsi"/>
          <w:spacing w:val="-3"/>
        </w:rPr>
        <w:t xml:space="preserve"> </w:t>
      </w:r>
      <w:r w:rsidRPr="00342BBC">
        <w:rPr>
          <w:rFonts w:asciiTheme="minorHAnsi" w:hAnsiTheme="minorHAnsi" w:cstheme="minorHAnsi"/>
        </w:rPr>
        <w:t>бази</w:t>
      </w:r>
      <w:r w:rsidRPr="00342BBC">
        <w:rPr>
          <w:rFonts w:asciiTheme="minorHAnsi" w:hAnsiTheme="minorHAnsi" w:cstheme="minorHAnsi"/>
          <w:spacing w:val="-4"/>
        </w:rPr>
        <w:t xml:space="preserve"> </w:t>
      </w:r>
      <w:r w:rsidRPr="00342BBC">
        <w:rPr>
          <w:rFonts w:asciiTheme="minorHAnsi" w:hAnsiTheme="minorHAnsi" w:cstheme="minorHAnsi"/>
        </w:rPr>
        <w:t>данни</w:t>
      </w:r>
      <w:r w:rsidRPr="00342BBC">
        <w:rPr>
          <w:rFonts w:asciiTheme="minorHAnsi" w:hAnsiTheme="minorHAnsi" w:cstheme="minorHAnsi"/>
          <w:spacing w:val="-4"/>
        </w:rPr>
        <w:t xml:space="preserve"> </w:t>
      </w:r>
      <w:r w:rsidRPr="00342BBC">
        <w:rPr>
          <w:rFonts w:asciiTheme="minorHAnsi" w:hAnsiTheme="minorHAnsi" w:cstheme="minorHAnsi"/>
        </w:rPr>
        <w:t>понастоящем</w:t>
      </w:r>
      <w:r w:rsidRPr="00342BBC">
        <w:rPr>
          <w:rFonts w:asciiTheme="minorHAnsi" w:hAnsiTheme="minorHAnsi" w:cstheme="minorHAnsi"/>
          <w:spacing w:val="-3"/>
        </w:rPr>
        <w:t xml:space="preserve"> </w:t>
      </w:r>
      <w:r w:rsidRPr="00342BBC">
        <w:rPr>
          <w:rFonts w:asciiTheme="minorHAnsi" w:hAnsiTheme="minorHAnsi" w:cstheme="minorHAnsi"/>
        </w:rPr>
        <w:t>преобладават</w:t>
      </w:r>
    </w:p>
    <w:p w:rsidR="007A4DDB" w:rsidRPr="00342BBC" w:rsidRDefault="007A4DDB" w:rsidP="007A4DDB">
      <w:pPr>
        <w:pStyle w:val="BodyText"/>
        <w:spacing w:line="256" w:lineRule="auto"/>
        <w:ind w:left="100" w:right="474"/>
        <w:rPr>
          <w:rFonts w:asciiTheme="minorHAnsi" w:hAnsiTheme="minorHAnsi" w:cstheme="minorHAnsi"/>
        </w:rPr>
      </w:pPr>
      <w:r w:rsidRPr="00342BBC">
        <w:rPr>
          <w:rFonts w:asciiTheme="minorHAnsi" w:hAnsiTheme="minorHAnsi" w:cstheme="minorHAnsi"/>
        </w:rPr>
        <w:t>при</w:t>
      </w:r>
      <w:r w:rsidRPr="00342BBC">
        <w:rPr>
          <w:rFonts w:asciiTheme="minorHAnsi" w:hAnsiTheme="minorHAnsi" w:cstheme="minorHAnsi"/>
          <w:spacing w:val="-4"/>
        </w:rPr>
        <w:t xml:space="preserve"> </w:t>
      </w:r>
      <w:r w:rsidRPr="00342BBC">
        <w:rPr>
          <w:rFonts w:asciiTheme="minorHAnsi" w:hAnsiTheme="minorHAnsi" w:cstheme="minorHAnsi"/>
        </w:rPr>
        <w:t>избора</w:t>
      </w:r>
      <w:r w:rsidRPr="00342BBC">
        <w:rPr>
          <w:rFonts w:asciiTheme="minorHAnsi" w:hAnsiTheme="minorHAnsi" w:cstheme="minorHAnsi"/>
          <w:spacing w:val="-3"/>
        </w:rPr>
        <w:t xml:space="preserve"> </w:t>
      </w:r>
      <w:r w:rsidRPr="00342BBC">
        <w:rPr>
          <w:rFonts w:asciiTheme="minorHAnsi" w:hAnsiTheme="minorHAnsi" w:cstheme="minorHAnsi"/>
        </w:rPr>
        <w:t>на</w:t>
      </w:r>
      <w:r w:rsidRPr="00342BBC">
        <w:rPr>
          <w:rFonts w:asciiTheme="minorHAnsi" w:hAnsiTheme="minorHAnsi" w:cstheme="minorHAnsi"/>
          <w:spacing w:val="-2"/>
        </w:rPr>
        <w:t xml:space="preserve"> </w:t>
      </w:r>
      <w:r w:rsidRPr="00342BBC">
        <w:rPr>
          <w:rFonts w:asciiTheme="minorHAnsi" w:hAnsiTheme="minorHAnsi" w:cstheme="minorHAnsi"/>
        </w:rPr>
        <w:t>модел</w:t>
      </w:r>
      <w:r w:rsidRPr="00342BBC">
        <w:rPr>
          <w:rFonts w:asciiTheme="minorHAnsi" w:hAnsiTheme="minorHAnsi" w:cstheme="minorHAnsi"/>
          <w:spacing w:val="-2"/>
        </w:rPr>
        <w:t xml:space="preserve"> </w:t>
      </w:r>
      <w:r w:rsidRPr="00342BBC">
        <w:rPr>
          <w:rFonts w:asciiTheme="minorHAnsi" w:hAnsiTheme="minorHAnsi" w:cstheme="minorHAnsi"/>
        </w:rPr>
        <w:t>за</w:t>
      </w:r>
      <w:r w:rsidRPr="00342BBC">
        <w:rPr>
          <w:rFonts w:asciiTheme="minorHAnsi" w:hAnsiTheme="minorHAnsi" w:cstheme="minorHAnsi"/>
          <w:spacing w:val="-2"/>
        </w:rPr>
        <w:t xml:space="preserve"> </w:t>
      </w:r>
      <w:r w:rsidRPr="00342BBC">
        <w:rPr>
          <w:rFonts w:asciiTheme="minorHAnsi" w:hAnsiTheme="minorHAnsi" w:cstheme="minorHAnsi"/>
        </w:rPr>
        <w:t>съхранение</w:t>
      </w:r>
      <w:r w:rsidRPr="00342BBC">
        <w:rPr>
          <w:rFonts w:asciiTheme="minorHAnsi" w:hAnsiTheme="minorHAnsi" w:cstheme="minorHAnsi"/>
          <w:spacing w:val="-5"/>
        </w:rPr>
        <w:t xml:space="preserve"> </w:t>
      </w:r>
      <w:r w:rsidRPr="00342BBC">
        <w:rPr>
          <w:rFonts w:asciiTheme="minorHAnsi" w:hAnsiTheme="minorHAnsi" w:cstheme="minorHAnsi"/>
        </w:rPr>
        <w:t>на</w:t>
      </w:r>
      <w:r w:rsidRPr="00342BBC">
        <w:rPr>
          <w:rFonts w:asciiTheme="minorHAnsi" w:hAnsiTheme="minorHAnsi" w:cstheme="minorHAnsi"/>
          <w:spacing w:val="-5"/>
        </w:rPr>
        <w:t xml:space="preserve"> </w:t>
      </w:r>
      <w:r w:rsidRPr="00342BBC">
        <w:rPr>
          <w:rFonts w:asciiTheme="minorHAnsi" w:hAnsiTheme="minorHAnsi" w:cstheme="minorHAnsi"/>
        </w:rPr>
        <w:t>финансови,</w:t>
      </w:r>
      <w:r w:rsidRPr="00342BBC">
        <w:rPr>
          <w:rFonts w:asciiTheme="minorHAnsi" w:hAnsiTheme="minorHAnsi" w:cstheme="minorHAnsi"/>
          <w:spacing w:val="-4"/>
        </w:rPr>
        <w:t xml:space="preserve"> </w:t>
      </w:r>
      <w:r w:rsidRPr="00342BBC">
        <w:rPr>
          <w:rFonts w:asciiTheme="minorHAnsi" w:hAnsiTheme="minorHAnsi" w:cstheme="minorHAnsi"/>
        </w:rPr>
        <w:t>производствени,</w:t>
      </w:r>
      <w:r w:rsidRPr="00342BBC">
        <w:rPr>
          <w:rFonts w:asciiTheme="minorHAnsi" w:hAnsiTheme="minorHAnsi" w:cstheme="minorHAnsi"/>
          <w:spacing w:val="-4"/>
        </w:rPr>
        <w:t xml:space="preserve"> </w:t>
      </w:r>
      <w:r w:rsidRPr="00342BBC">
        <w:rPr>
          <w:rFonts w:asciiTheme="minorHAnsi" w:hAnsiTheme="minorHAnsi" w:cstheme="minorHAnsi"/>
        </w:rPr>
        <w:t>лични</w:t>
      </w:r>
      <w:r w:rsidRPr="00342BBC">
        <w:rPr>
          <w:rFonts w:asciiTheme="minorHAnsi" w:hAnsiTheme="minorHAnsi" w:cstheme="minorHAnsi"/>
          <w:spacing w:val="-4"/>
        </w:rPr>
        <w:t xml:space="preserve"> </w:t>
      </w:r>
      <w:r w:rsidRPr="00342BBC">
        <w:rPr>
          <w:rFonts w:asciiTheme="minorHAnsi" w:hAnsiTheme="minorHAnsi" w:cstheme="minorHAnsi"/>
        </w:rPr>
        <w:t>и</w:t>
      </w:r>
      <w:r w:rsidRPr="00342BBC">
        <w:rPr>
          <w:rFonts w:asciiTheme="minorHAnsi" w:hAnsiTheme="minorHAnsi" w:cstheme="minorHAnsi"/>
          <w:spacing w:val="-3"/>
        </w:rPr>
        <w:t xml:space="preserve"> </w:t>
      </w:r>
      <w:r w:rsidRPr="00342BBC">
        <w:rPr>
          <w:rFonts w:asciiTheme="minorHAnsi" w:hAnsiTheme="minorHAnsi" w:cstheme="minorHAnsi"/>
        </w:rPr>
        <w:t>други</w:t>
      </w:r>
      <w:r w:rsidR="00D501C9">
        <w:rPr>
          <w:rFonts w:asciiTheme="minorHAnsi" w:hAnsiTheme="minorHAnsi" w:cstheme="minorHAnsi"/>
        </w:rPr>
        <w:t xml:space="preserve"> </w:t>
      </w:r>
      <w:r w:rsidRPr="00342BBC">
        <w:rPr>
          <w:rFonts w:asciiTheme="minorHAnsi" w:hAnsiTheme="minorHAnsi" w:cstheme="minorHAnsi"/>
          <w:spacing w:val="-60"/>
        </w:rPr>
        <w:t xml:space="preserve"> </w:t>
      </w:r>
      <w:r w:rsidRPr="00342BBC">
        <w:rPr>
          <w:rFonts w:asciiTheme="minorHAnsi" w:hAnsiTheme="minorHAnsi" w:cstheme="minorHAnsi"/>
        </w:rPr>
        <w:t>видове</w:t>
      </w:r>
      <w:r w:rsidRPr="00342BBC">
        <w:rPr>
          <w:rFonts w:asciiTheme="minorHAnsi" w:hAnsiTheme="minorHAnsi" w:cstheme="minorHAnsi"/>
          <w:spacing w:val="-3"/>
        </w:rPr>
        <w:t xml:space="preserve"> </w:t>
      </w:r>
      <w:r w:rsidRPr="00342BBC">
        <w:rPr>
          <w:rFonts w:asciiTheme="minorHAnsi" w:hAnsiTheme="minorHAnsi" w:cstheme="minorHAnsi"/>
        </w:rPr>
        <w:t>данни.</w:t>
      </w:r>
    </w:p>
    <w:p w:rsidR="007A4DDB" w:rsidRPr="00342BBC" w:rsidRDefault="007A4DDB" w:rsidP="007A4DDB">
      <w:pPr>
        <w:pStyle w:val="BodyText"/>
        <w:rPr>
          <w:rFonts w:asciiTheme="minorHAnsi" w:hAnsiTheme="minorHAnsi" w:cstheme="minorHAnsi"/>
        </w:rPr>
      </w:pPr>
    </w:p>
    <w:p w:rsidR="007A4DDB" w:rsidRPr="00342BBC" w:rsidRDefault="007A4DDB" w:rsidP="007A4DDB">
      <w:pPr>
        <w:pStyle w:val="BodyText"/>
        <w:spacing w:before="10"/>
        <w:rPr>
          <w:rFonts w:asciiTheme="minorHAnsi" w:hAnsiTheme="minorHAnsi" w:cstheme="minorHAnsi"/>
        </w:rPr>
      </w:pPr>
    </w:p>
    <w:p w:rsidR="007A4DDB" w:rsidRPr="00342BBC" w:rsidRDefault="007A4DDB" w:rsidP="00342BBC">
      <w:pPr>
        <w:pStyle w:val="Heading2"/>
        <w:keepNext w:val="0"/>
        <w:keepLines w:val="0"/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1" w:line="240" w:lineRule="auto"/>
        <w:rPr>
          <w:rFonts w:asciiTheme="minorHAnsi" w:hAnsiTheme="minorHAnsi" w:cstheme="minorHAnsi"/>
          <w:color w:val="auto"/>
          <w:sz w:val="40"/>
        </w:rPr>
      </w:pPr>
      <w:r w:rsidRPr="00342BBC">
        <w:rPr>
          <w:rFonts w:asciiTheme="minorHAnsi" w:hAnsiTheme="minorHAnsi" w:cstheme="minorHAnsi"/>
          <w:color w:val="auto"/>
          <w:sz w:val="40"/>
        </w:rPr>
        <w:t>SQL</w:t>
      </w:r>
      <w:r w:rsidRPr="00342BBC">
        <w:rPr>
          <w:rFonts w:asciiTheme="minorHAnsi" w:hAnsiTheme="minorHAnsi" w:cstheme="minorHAnsi"/>
          <w:color w:val="auto"/>
          <w:spacing w:val="-2"/>
          <w:sz w:val="40"/>
        </w:rPr>
        <w:t xml:space="preserve"> </w:t>
      </w:r>
      <w:r w:rsidRPr="00342BBC">
        <w:rPr>
          <w:rFonts w:asciiTheme="minorHAnsi" w:hAnsiTheme="minorHAnsi" w:cstheme="minorHAnsi"/>
          <w:color w:val="auto"/>
          <w:sz w:val="40"/>
        </w:rPr>
        <w:t>Server</w:t>
      </w:r>
    </w:p>
    <w:p w:rsidR="00342BBC" w:rsidRPr="00342BBC" w:rsidRDefault="00342BBC" w:rsidP="00342BBC">
      <w:pPr>
        <w:pStyle w:val="BodyText"/>
        <w:spacing w:before="165"/>
        <w:ind w:left="-142" w:firstLine="708"/>
        <w:rPr>
          <w:rFonts w:asciiTheme="minorHAnsi" w:hAnsiTheme="minorHAnsi" w:cstheme="minorHAnsi"/>
          <w:lang w:val="en-US"/>
        </w:rPr>
      </w:pPr>
      <w:r w:rsidRPr="00342BBC">
        <w:rPr>
          <w:rFonts w:asciiTheme="minorHAnsi" w:hAnsiTheme="minorHAnsi" w:cstheme="minorHAnsi"/>
        </w:rPr>
        <w:t xml:space="preserve">Microsoft SQL Server е сървърна система за управление на бази от данни създадена от Microsoft. Microsoft SQL Server е предназначена за управление на големи бази данни, за разлика </w:t>
      </w:r>
      <w:r w:rsidR="00D501C9">
        <w:rPr>
          <w:rFonts w:asciiTheme="minorHAnsi" w:hAnsiTheme="minorHAnsi" w:cstheme="minorHAnsi"/>
        </w:rPr>
        <w:t>от</w:t>
      </w:r>
      <w:r w:rsidRPr="00342BBC">
        <w:rPr>
          <w:rFonts w:asciiTheme="minorHAnsi" w:hAnsiTheme="minorHAnsi" w:cstheme="minorHAnsi"/>
        </w:rPr>
        <w:t xml:space="preserve"> много </w:t>
      </w:r>
      <w:r w:rsidR="00D501C9">
        <w:rPr>
          <w:rFonts w:asciiTheme="minorHAnsi" w:hAnsiTheme="minorHAnsi" w:cstheme="minorHAnsi"/>
        </w:rPr>
        <w:t>други езици за програмирани орие</w:t>
      </w:r>
      <w:r w:rsidRPr="00342BBC">
        <w:rPr>
          <w:rFonts w:asciiTheme="minorHAnsi" w:hAnsiTheme="minorHAnsi" w:cstheme="minorHAnsi"/>
        </w:rPr>
        <w:t>нтирани към database частта.</w:t>
      </w:r>
      <w:r w:rsidRPr="00342BBC">
        <w:rPr>
          <w:rFonts w:asciiTheme="minorHAnsi" w:hAnsiTheme="minorHAnsi" w:cstheme="minorHAnsi"/>
          <w:lang w:val="en-US"/>
        </w:rPr>
        <w:t xml:space="preserve">  </w:t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</w:p>
    <w:p w:rsidR="007A4DDB" w:rsidRPr="00342BBC" w:rsidRDefault="007A4DDB" w:rsidP="00342BBC">
      <w:pPr>
        <w:pStyle w:val="BodyText"/>
        <w:spacing w:before="165"/>
        <w:ind w:left="-142" w:firstLine="708"/>
        <w:rPr>
          <w:rFonts w:asciiTheme="minorHAnsi" w:hAnsiTheme="minorHAnsi" w:cstheme="minorHAnsi"/>
        </w:rPr>
      </w:pPr>
      <w:r w:rsidRPr="00342BBC">
        <w:rPr>
          <w:rFonts w:asciiTheme="minorHAnsi" w:hAnsiTheme="minorHAnsi" w:cstheme="minorHAnsi"/>
        </w:rPr>
        <w:t xml:space="preserve">Голяма роля играе database частта при създаването на профили към </w:t>
      </w:r>
      <w:r w:rsidR="00CB0E13">
        <w:rPr>
          <w:rFonts w:asciiTheme="minorHAnsi" w:hAnsiTheme="minorHAnsi" w:cstheme="minorHAnsi"/>
        </w:rPr>
        <w:t>даденото приложение</w:t>
      </w:r>
      <w:r w:rsidRPr="00342BBC">
        <w:rPr>
          <w:rFonts w:asciiTheme="minorHAnsi" w:hAnsiTheme="minorHAnsi" w:cstheme="minorHAnsi"/>
        </w:rPr>
        <w:t xml:space="preserve"> запаз</w:t>
      </w:r>
      <w:r w:rsidR="00342BBC" w:rsidRPr="00342BBC">
        <w:rPr>
          <w:rFonts w:asciiTheme="minorHAnsi" w:hAnsiTheme="minorHAnsi" w:cstheme="minorHAnsi"/>
        </w:rPr>
        <w:t>в</w:t>
      </w:r>
      <w:r w:rsidRPr="00342BBC">
        <w:rPr>
          <w:rFonts w:asciiTheme="minorHAnsi" w:hAnsiTheme="minorHAnsi" w:cstheme="minorHAnsi"/>
        </w:rPr>
        <w:t>а имената</w:t>
      </w:r>
      <w:r w:rsidR="00342BBC" w:rsidRPr="00342BBC">
        <w:rPr>
          <w:rFonts w:asciiTheme="minorHAnsi" w:hAnsiTheme="minorHAnsi" w:cstheme="minorHAnsi"/>
        </w:rPr>
        <w:t>,</w:t>
      </w:r>
      <w:r w:rsidRPr="00342BBC">
        <w:rPr>
          <w:rFonts w:asciiTheme="minorHAnsi" w:hAnsiTheme="minorHAnsi" w:cstheme="minorHAnsi"/>
        </w:rPr>
        <w:t xml:space="preserve"> паролите </w:t>
      </w:r>
      <w:r w:rsidR="00342BBC" w:rsidRPr="00342BBC">
        <w:rPr>
          <w:rFonts w:asciiTheme="minorHAnsi" w:hAnsiTheme="minorHAnsi" w:cstheme="minorHAnsi"/>
        </w:rPr>
        <w:t xml:space="preserve">и класа </w:t>
      </w:r>
      <w:r w:rsidRPr="00342BBC">
        <w:rPr>
          <w:rFonts w:asciiTheme="minorHAnsi" w:hAnsiTheme="minorHAnsi" w:cstheme="minorHAnsi"/>
        </w:rPr>
        <w:t>на потребителите без риск от</w:t>
      </w:r>
      <w:r w:rsidR="00D501C9">
        <w:rPr>
          <w:rFonts w:asciiTheme="minorHAnsi" w:hAnsiTheme="minorHAnsi" w:cstheme="minorHAnsi"/>
        </w:rPr>
        <w:t xml:space="preserve"> </w:t>
      </w:r>
      <w:r w:rsidRPr="00342BBC">
        <w:rPr>
          <w:rFonts w:asciiTheme="minorHAnsi" w:hAnsiTheme="minorHAnsi" w:cstheme="minorHAnsi"/>
          <w:spacing w:val="-61"/>
        </w:rPr>
        <w:t xml:space="preserve"> </w:t>
      </w:r>
      <w:r w:rsidRPr="00342BBC">
        <w:rPr>
          <w:rFonts w:asciiTheme="minorHAnsi" w:hAnsiTheme="minorHAnsi" w:cstheme="minorHAnsi"/>
        </w:rPr>
        <w:t>изтичането</w:t>
      </w:r>
      <w:r w:rsidRPr="00342BBC">
        <w:rPr>
          <w:rFonts w:asciiTheme="minorHAnsi" w:hAnsiTheme="minorHAnsi" w:cstheme="minorHAnsi"/>
          <w:spacing w:val="-2"/>
        </w:rPr>
        <w:t xml:space="preserve"> </w:t>
      </w:r>
      <w:r w:rsidRPr="00342BBC">
        <w:rPr>
          <w:rFonts w:asciiTheme="minorHAnsi" w:hAnsiTheme="minorHAnsi" w:cstheme="minorHAnsi"/>
        </w:rPr>
        <w:t>им</w:t>
      </w:r>
      <w:r w:rsidRPr="00342BBC">
        <w:rPr>
          <w:rFonts w:asciiTheme="minorHAnsi" w:hAnsiTheme="minorHAnsi" w:cstheme="minorHAnsi"/>
          <w:spacing w:val="-2"/>
        </w:rPr>
        <w:t xml:space="preserve"> </w:t>
      </w:r>
      <w:r w:rsidRPr="00342BBC">
        <w:rPr>
          <w:rFonts w:asciiTheme="minorHAnsi" w:hAnsiTheme="minorHAnsi" w:cstheme="minorHAnsi"/>
        </w:rPr>
        <w:t>в</w:t>
      </w:r>
      <w:r w:rsidRPr="00342BBC">
        <w:rPr>
          <w:rFonts w:asciiTheme="minorHAnsi" w:hAnsiTheme="minorHAnsi" w:cstheme="minorHAnsi"/>
          <w:spacing w:val="-1"/>
        </w:rPr>
        <w:t xml:space="preserve"> </w:t>
      </w:r>
      <w:r w:rsidRPr="00342BBC">
        <w:rPr>
          <w:rFonts w:asciiTheme="minorHAnsi" w:hAnsiTheme="minorHAnsi" w:cstheme="minorHAnsi"/>
        </w:rPr>
        <w:t>интернет</w:t>
      </w:r>
      <w:r w:rsidRPr="00342BBC">
        <w:rPr>
          <w:rFonts w:asciiTheme="minorHAnsi" w:hAnsiTheme="minorHAnsi" w:cstheme="minorHAnsi"/>
          <w:spacing w:val="-3"/>
        </w:rPr>
        <w:t xml:space="preserve"> </w:t>
      </w:r>
      <w:r w:rsidRPr="00342BBC">
        <w:rPr>
          <w:rFonts w:asciiTheme="minorHAnsi" w:hAnsiTheme="minorHAnsi" w:cstheme="minorHAnsi"/>
        </w:rPr>
        <w:t>пространството.</w:t>
      </w:r>
    </w:p>
    <w:p w:rsidR="007A4DDB" w:rsidRPr="00342BBC" w:rsidRDefault="007A4DDB" w:rsidP="00342BBC">
      <w:pPr>
        <w:pStyle w:val="Heading2"/>
        <w:keepNext w:val="0"/>
        <w:keepLines w:val="0"/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158" w:line="240" w:lineRule="auto"/>
        <w:rPr>
          <w:rFonts w:asciiTheme="minorHAnsi" w:hAnsiTheme="minorHAnsi" w:cstheme="minorHAnsi"/>
          <w:color w:val="auto"/>
          <w:sz w:val="40"/>
        </w:rPr>
      </w:pPr>
      <w:r w:rsidRPr="00342BBC">
        <w:rPr>
          <w:rFonts w:asciiTheme="minorHAnsi" w:hAnsiTheme="minorHAnsi" w:cstheme="minorHAnsi"/>
          <w:color w:val="auto"/>
          <w:sz w:val="40"/>
        </w:rPr>
        <w:t>Entity</w:t>
      </w:r>
      <w:r w:rsidRPr="00342BBC">
        <w:rPr>
          <w:rFonts w:asciiTheme="minorHAnsi" w:hAnsiTheme="minorHAnsi" w:cstheme="minorHAnsi"/>
          <w:color w:val="auto"/>
          <w:spacing w:val="-5"/>
          <w:sz w:val="40"/>
        </w:rPr>
        <w:t xml:space="preserve"> </w:t>
      </w:r>
      <w:r w:rsidRPr="00342BBC">
        <w:rPr>
          <w:rFonts w:asciiTheme="minorHAnsi" w:hAnsiTheme="minorHAnsi" w:cstheme="minorHAnsi"/>
          <w:color w:val="auto"/>
          <w:sz w:val="40"/>
        </w:rPr>
        <w:t>Framework</w:t>
      </w:r>
      <w:r w:rsidRPr="00342BBC">
        <w:rPr>
          <w:rFonts w:asciiTheme="minorHAnsi" w:hAnsiTheme="minorHAnsi" w:cstheme="minorHAnsi"/>
          <w:color w:val="auto"/>
          <w:spacing w:val="-5"/>
          <w:sz w:val="40"/>
        </w:rPr>
        <w:t xml:space="preserve"> </w:t>
      </w:r>
      <w:r w:rsidRPr="00342BBC">
        <w:rPr>
          <w:rFonts w:asciiTheme="minorHAnsi" w:hAnsiTheme="minorHAnsi" w:cstheme="minorHAnsi"/>
          <w:color w:val="auto"/>
          <w:sz w:val="40"/>
        </w:rPr>
        <w:t>Core</w:t>
      </w:r>
    </w:p>
    <w:p w:rsidR="003B551A" w:rsidRDefault="007A4DDB" w:rsidP="003B551A">
      <w:pPr>
        <w:pStyle w:val="BodyText"/>
        <w:spacing w:before="185" w:line="259" w:lineRule="auto"/>
        <w:ind w:left="100" w:right="133" w:firstLine="720"/>
        <w:rPr>
          <w:rFonts w:asciiTheme="minorHAnsi" w:hAnsiTheme="minorHAnsi" w:cstheme="minorHAnsi"/>
        </w:rPr>
      </w:pPr>
      <w:r w:rsidRPr="00342BBC">
        <w:rPr>
          <w:rFonts w:asciiTheme="minorHAnsi" w:hAnsiTheme="minorHAnsi" w:cstheme="minorHAnsi"/>
        </w:rPr>
        <w:t>Entity Framework Core е стандарт за ORM в C# и .NET Core приложения.</w:t>
      </w:r>
      <w:r w:rsidRPr="00342BBC">
        <w:rPr>
          <w:rFonts w:asciiTheme="minorHAnsi" w:hAnsiTheme="minorHAnsi" w:cstheme="minorHAnsi"/>
          <w:spacing w:val="1"/>
        </w:rPr>
        <w:t xml:space="preserve"> </w:t>
      </w:r>
      <w:r w:rsidRPr="00342BBC">
        <w:rPr>
          <w:rFonts w:asciiTheme="minorHAnsi" w:hAnsiTheme="minorHAnsi" w:cstheme="minorHAnsi"/>
        </w:rPr>
        <w:t>EF Core позволява mapping между релационна база и обектно-ориентиран модел чрез</w:t>
      </w:r>
      <w:r w:rsidR="00D501C9">
        <w:rPr>
          <w:rFonts w:asciiTheme="minorHAnsi" w:hAnsiTheme="minorHAnsi" w:cstheme="minorHAnsi"/>
        </w:rPr>
        <w:t xml:space="preserve"> </w:t>
      </w:r>
      <w:r w:rsidRPr="00342BBC">
        <w:rPr>
          <w:rFonts w:asciiTheme="minorHAnsi" w:hAnsiTheme="minorHAnsi" w:cstheme="minorHAnsi"/>
          <w:spacing w:val="-61"/>
        </w:rPr>
        <w:t xml:space="preserve"> </w:t>
      </w:r>
      <w:r w:rsidRPr="00342BBC">
        <w:rPr>
          <w:rFonts w:asciiTheme="minorHAnsi" w:hAnsiTheme="minorHAnsi" w:cstheme="minorHAnsi"/>
        </w:rPr>
        <w:t>подходите "database first" и "code first" и предоставя мощно обектно-ориентирано API</w:t>
      </w:r>
      <w:r w:rsidRPr="00342BBC">
        <w:rPr>
          <w:rFonts w:asciiTheme="minorHAnsi" w:hAnsiTheme="minorHAnsi" w:cstheme="minorHAnsi"/>
          <w:spacing w:val="1"/>
        </w:rPr>
        <w:t xml:space="preserve"> </w:t>
      </w:r>
      <w:r w:rsidRPr="00342BBC">
        <w:rPr>
          <w:rFonts w:asciiTheme="minorHAnsi" w:hAnsiTheme="minorHAnsi" w:cstheme="minorHAnsi"/>
        </w:rPr>
        <w:t>за заявки към базата данни и извършване на CRUD операции. EF</w:t>
      </w:r>
      <w:r w:rsidR="00A902CF">
        <w:rPr>
          <w:rFonts w:asciiTheme="minorHAnsi" w:hAnsiTheme="minorHAnsi" w:cstheme="minorHAnsi"/>
          <w:lang w:val="en-US"/>
        </w:rPr>
        <w:t xml:space="preserve"> </w:t>
      </w:r>
      <w:r w:rsidR="00CB0E13">
        <w:rPr>
          <w:rFonts w:asciiTheme="minorHAnsi" w:hAnsiTheme="minorHAnsi" w:cstheme="minorHAnsi"/>
          <w:lang w:val="en-US"/>
        </w:rPr>
        <w:t>C</w:t>
      </w:r>
      <w:r w:rsidRPr="00342BBC">
        <w:rPr>
          <w:rFonts w:asciiTheme="minorHAnsi" w:hAnsiTheme="minorHAnsi" w:cstheme="minorHAnsi"/>
        </w:rPr>
        <w:t>ore предоставя както</w:t>
      </w:r>
      <w:r w:rsidRPr="00342BBC">
        <w:rPr>
          <w:rFonts w:asciiTheme="minorHAnsi" w:hAnsiTheme="minorHAnsi" w:cstheme="minorHAnsi"/>
          <w:spacing w:val="-61"/>
        </w:rPr>
        <w:t xml:space="preserve"> </w:t>
      </w:r>
      <w:r w:rsidRPr="00342BBC">
        <w:rPr>
          <w:rFonts w:asciiTheme="minorHAnsi" w:hAnsiTheme="minorHAnsi" w:cstheme="minorHAnsi"/>
        </w:rPr>
        <w:t>допълнително ниво на абстракция, така и лесен начин за обработка на данните от</w:t>
      </w:r>
      <w:r w:rsidRPr="00342BBC">
        <w:rPr>
          <w:rFonts w:asciiTheme="minorHAnsi" w:hAnsiTheme="minorHAnsi" w:cstheme="minorHAnsi"/>
          <w:spacing w:val="1"/>
        </w:rPr>
        <w:t xml:space="preserve"> </w:t>
      </w:r>
      <w:r w:rsidRPr="00342BBC">
        <w:rPr>
          <w:rFonts w:asciiTheme="minorHAnsi" w:hAnsiTheme="minorHAnsi" w:cstheme="minorHAnsi"/>
        </w:rPr>
        <w:t>базата.</w:t>
      </w:r>
    </w:p>
    <w:p w:rsidR="003B551A" w:rsidRDefault="003B551A" w:rsidP="003B551A">
      <w:pPr>
        <w:pStyle w:val="BodyText"/>
        <w:spacing w:before="185" w:line="259" w:lineRule="auto"/>
        <w:ind w:right="133"/>
        <w:rPr>
          <w:rFonts w:asciiTheme="minorHAnsi" w:hAnsiTheme="minorHAnsi" w:cstheme="minorHAnsi"/>
        </w:rPr>
      </w:pPr>
    </w:p>
    <w:p w:rsidR="003B551A" w:rsidRDefault="003B551A" w:rsidP="003B551A">
      <w:pPr>
        <w:pStyle w:val="BodyText"/>
        <w:spacing w:before="185" w:line="259" w:lineRule="auto"/>
        <w:ind w:left="1080" w:right="133"/>
        <w:jc w:val="center"/>
        <w:rPr>
          <w:rFonts w:asciiTheme="minorHAnsi" w:hAnsiTheme="minorHAnsi" w:cstheme="minorHAnsi"/>
          <w:sz w:val="48"/>
          <w:szCs w:val="48"/>
        </w:rPr>
      </w:pPr>
      <w:r w:rsidRPr="003B551A">
        <w:rPr>
          <w:rFonts w:asciiTheme="minorHAnsi" w:hAnsiTheme="minorHAnsi" w:cstheme="minorHAnsi"/>
          <w:sz w:val="48"/>
          <w:szCs w:val="48"/>
        </w:rPr>
        <w:t>Инструменти</w:t>
      </w:r>
    </w:p>
    <w:p w:rsidR="003B551A" w:rsidRDefault="003B551A" w:rsidP="003B551A">
      <w:pPr>
        <w:pStyle w:val="BodyText"/>
        <w:spacing w:before="185" w:line="259" w:lineRule="auto"/>
        <w:ind w:left="1080" w:right="133"/>
        <w:rPr>
          <w:rFonts w:asciiTheme="minorHAnsi" w:hAnsiTheme="minorHAnsi" w:cstheme="minorHAnsi"/>
          <w:sz w:val="48"/>
          <w:szCs w:val="48"/>
        </w:rPr>
      </w:pPr>
    </w:p>
    <w:p w:rsidR="003B551A" w:rsidRPr="003B551A" w:rsidRDefault="003B551A" w:rsidP="003B551A">
      <w:pPr>
        <w:pStyle w:val="BodyText"/>
        <w:numPr>
          <w:ilvl w:val="1"/>
          <w:numId w:val="3"/>
        </w:numPr>
        <w:spacing w:before="185" w:line="259" w:lineRule="auto"/>
        <w:ind w:right="133"/>
        <w:rPr>
          <w:rFonts w:asciiTheme="minorHAnsi" w:hAnsiTheme="minorHAnsi" w:cstheme="minorHAnsi"/>
          <w:sz w:val="40"/>
          <w:szCs w:val="48"/>
        </w:rPr>
      </w:pPr>
      <w:r w:rsidRPr="003B551A">
        <w:rPr>
          <w:rFonts w:asciiTheme="minorHAnsi" w:hAnsiTheme="minorHAnsi" w:cstheme="minorHAnsi"/>
          <w:sz w:val="40"/>
          <w:szCs w:val="48"/>
          <w:lang w:val="en-US"/>
        </w:rPr>
        <w:t>Visual Studio</w:t>
      </w:r>
      <w:r>
        <w:rPr>
          <w:rFonts w:asciiTheme="minorHAnsi" w:hAnsiTheme="minorHAnsi" w:cstheme="minorHAnsi"/>
          <w:sz w:val="40"/>
          <w:szCs w:val="48"/>
          <w:lang w:val="en-US"/>
        </w:rPr>
        <w:t xml:space="preserve"> 2019/2022</w:t>
      </w:r>
    </w:p>
    <w:p w:rsidR="00DA32A7" w:rsidRPr="00DA32A7" w:rsidRDefault="003B551A" w:rsidP="00DA32A7">
      <w:pPr>
        <w:pStyle w:val="BodyText"/>
        <w:spacing w:before="185" w:line="259" w:lineRule="auto"/>
        <w:ind w:right="133" w:firstLine="708"/>
        <w:rPr>
          <w:rFonts w:asciiTheme="minorHAnsi" w:hAnsiTheme="minorHAnsi" w:cstheme="minorHAnsi"/>
          <w:sz w:val="30"/>
          <w:szCs w:val="30"/>
          <w:lang w:val="en-US"/>
        </w:rPr>
      </w:pPr>
      <w:r w:rsidRPr="00DA32A7">
        <w:rPr>
          <w:rFonts w:asciiTheme="minorHAnsi" w:hAnsiTheme="minorHAnsi" w:cstheme="minorHAnsi"/>
          <w:sz w:val="30"/>
          <w:szCs w:val="30"/>
        </w:rPr>
        <w:t>Microsoft Visual Studio е мощна интегрирана среда за разработк</w:t>
      </w:r>
      <w:r w:rsidRPr="00DA32A7">
        <w:rPr>
          <w:rFonts w:asciiTheme="minorHAnsi" w:hAnsiTheme="minorHAnsi" w:cstheme="minorHAnsi"/>
          <w:sz w:val="30"/>
          <w:szCs w:val="30"/>
          <w:lang w:val="en-US"/>
        </w:rPr>
        <w:t>a</w:t>
      </w:r>
      <w:r w:rsidRPr="00DA32A7">
        <w:rPr>
          <w:rFonts w:asciiTheme="minorHAnsi" w:hAnsiTheme="minorHAnsi" w:cstheme="minorHAnsi"/>
          <w:sz w:val="30"/>
          <w:szCs w:val="30"/>
        </w:rPr>
        <w:t xml:space="preserve"> на софтуерни приложения за Windows и за платформата .NET Framework. Използва се за разработка на конзолни и графични потребителски интерфейс приложения, както и Windows Forms или WPF приложения, уеб сайтове, уеб приложения и уеб услуги</w:t>
      </w:r>
      <w:r w:rsidR="00DA32A7" w:rsidRPr="00DA32A7">
        <w:rPr>
          <w:rFonts w:asciiTheme="minorHAnsi" w:hAnsiTheme="minorHAnsi" w:cstheme="minorHAnsi"/>
          <w:sz w:val="30"/>
          <w:szCs w:val="30"/>
          <w:lang w:val="en-US"/>
        </w:rPr>
        <w:t xml:space="preserve">. </w:t>
      </w:r>
    </w:p>
    <w:p w:rsidR="00DA32A7" w:rsidRPr="00DA32A7" w:rsidRDefault="003B551A" w:rsidP="00DA32A7">
      <w:pPr>
        <w:pStyle w:val="BodyText"/>
        <w:spacing w:before="185" w:line="259" w:lineRule="auto"/>
        <w:ind w:right="133" w:firstLine="708"/>
        <w:rPr>
          <w:rFonts w:asciiTheme="minorHAnsi" w:hAnsiTheme="minorHAnsi" w:cstheme="minorHAnsi"/>
          <w:sz w:val="30"/>
          <w:szCs w:val="30"/>
        </w:rPr>
      </w:pPr>
      <w:r w:rsidRPr="00DA32A7">
        <w:rPr>
          <w:rFonts w:asciiTheme="minorHAnsi" w:hAnsiTheme="minorHAnsi" w:cstheme="minorHAnsi"/>
          <w:sz w:val="30"/>
          <w:szCs w:val="30"/>
        </w:rPr>
        <w:t>Visual Studio предоставя мощна интегрирана среда за писане на код, компилиране, изпълнение, дебъгван</w:t>
      </w:r>
      <w:r w:rsidR="00DA32A7" w:rsidRPr="00DA32A7">
        <w:rPr>
          <w:rFonts w:asciiTheme="minorHAnsi" w:hAnsiTheme="minorHAnsi" w:cstheme="minorHAnsi"/>
          <w:sz w:val="30"/>
          <w:szCs w:val="30"/>
          <w:lang w:val="en-US"/>
        </w:rPr>
        <w:t>e</w:t>
      </w:r>
      <w:r w:rsidRPr="00DA32A7">
        <w:rPr>
          <w:rFonts w:asciiTheme="minorHAnsi" w:hAnsiTheme="minorHAnsi" w:cstheme="minorHAnsi"/>
          <w:sz w:val="30"/>
          <w:szCs w:val="30"/>
        </w:rPr>
        <w:t>, тестване на приложения, дизайн на потребителски интерфейс</w:t>
      </w:r>
      <w:r w:rsidR="00DA32A7" w:rsidRPr="00DA32A7">
        <w:rPr>
          <w:rFonts w:asciiTheme="minorHAnsi" w:hAnsiTheme="minorHAnsi" w:cstheme="minorHAnsi"/>
          <w:sz w:val="30"/>
          <w:szCs w:val="30"/>
          <w:lang w:val="en-US"/>
        </w:rPr>
        <w:t xml:space="preserve">, </w:t>
      </w:r>
      <w:r w:rsidRPr="00DA32A7">
        <w:rPr>
          <w:rFonts w:asciiTheme="minorHAnsi" w:hAnsiTheme="minorHAnsi" w:cstheme="minorHAnsi"/>
          <w:sz w:val="30"/>
          <w:szCs w:val="30"/>
        </w:rPr>
        <w:t>моделиране на данни, моделиране на класове, изпълнение на тестове, пакетиране на приложения и стотици други функции.</w:t>
      </w:r>
    </w:p>
    <w:p w:rsidR="007A4DDB" w:rsidRPr="00DA32A7" w:rsidRDefault="00DA32A7" w:rsidP="00DA32A7">
      <w:pPr>
        <w:pStyle w:val="BodyText"/>
        <w:numPr>
          <w:ilvl w:val="1"/>
          <w:numId w:val="3"/>
        </w:numPr>
        <w:spacing w:before="26"/>
        <w:rPr>
          <w:sz w:val="40"/>
        </w:rPr>
      </w:pPr>
      <w:r>
        <w:rPr>
          <w:sz w:val="40"/>
          <w:lang w:val="en-US"/>
        </w:rPr>
        <w:t>Visual Studio Code</w:t>
      </w:r>
    </w:p>
    <w:p w:rsidR="00DA32A7" w:rsidRPr="007A4DDB" w:rsidRDefault="00DA32A7" w:rsidP="00DA32A7">
      <w:pPr>
        <w:pStyle w:val="BodyText"/>
        <w:spacing w:before="26"/>
        <w:rPr>
          <w:sz w:val="40"/>
        </w:rPr>
      </w:pPr>
    </w:p>
    <w:p w:rsidR="00267253" w:rsidRDefault="00DA32A7" w:rsidP="00DA32A7">
      <w:pPr>
        <w:ind w:firstLine="708"/>
        <w:rPr>
          <w:sz w:val="30"/>
          <w:szCs w:val="30"/>
        </w:rPr>
      </w:pPr>
      <w:r w:rsidRPr="00DA32A7">
        <w:rPr>
          <w:sz w:val="30"/>
          <w:szCs w:val="30"/>
        </w:rPr>
        <w:t>Visual Studio Code е редактор на програмен код за Windows, Linux и OS X. Това е първият редактор на Microsoft, който може да се ползва под Linux и macOS. Поддържа богат набор от инструменти за разработване като дебъгване, позволява работа едновременно върху 2 файла отворени ед</w:t>
      </w:r>
      <w:r w:rsidR="00D501C9">
        <w:rPr>
          <w:sz w:val="30"/>
          <w:szCs w:val="30"/>
        </w:rPr>
        <w:t>ин до друг и др. Д</w:t>
      </w:r>
      <w:r w:rsidRPr="00DA32A7">
        <w:rPr>
          <w:sz w:val="30"/>
          <w:szCs w:val="30"/>
        </w:rPr>
        <w:t xml:space="preserve">ава възможност за персонализиране, което означава, че потребителите могат да променят темата на редактора, клавишните комбинации, настройките и др. </w:t>
      </w:r>
    </w:p>
    <w:p w:rsidR="00DA32A7" w:rsidRPr="00DA32A7" w:rsidRDefault="00DA32A7" w:rsidP="00DA32A7">
      <w:pPr>
        <w:pStyle w:val="ListParagraph"/>
        <w:numPr>
          <w:ilvl w:val="1"/>
          <w:numId w:val="3"/>
        </w:numPr>
        <w:rPr>
          <w:sz w:val="36"/>
          <w:szCs w:val="30"/>
        </w:rPr>
      </w:pPr>
      <w:r>
        <w:rPr>
          <w:sz w:val="36"/>
          <w:szCs w:val="30"/>
          <w:lang w:val="en-US"/>
        </w:rPr>
        <w:t xml:space="preserve">Git </w:t>
      </w:r>
      <w:r>
        <w:rPr>
          <w:sz w:val="36"/>
          <w:szCs w:val="30"/>
        </w:rPr>
        <w:t xml:space="preserve">и </w:t>
      </w:r>
      <w:r w:rsidRPr="00DA32A7">
        <w:rPr>
          <w:sz w:val="36"/>
          <w:szCs w:val="30"/>
          <w:lang w:val="en-US"/>
        </w:rPr>
        <w:t>GitHub</w:t>
      </w:r>
    </w:p>
    <w:p w:rsidR="00DA32A7" w:rsidRPr="00DA32A7" w:rsidRDefault="00DA32A7" w:rsidP="00DA32A7">
      <w:pPr>
        <w:rPr>
          <w:sz w:val="36"/>
          <w:szCs w:val="30"/>
        </w:rPr>
      </w:pPr>
    </w:p>
    <w:p w:rsidR="00DA32A7" w:rsidRDefault="00DA32A7" w:rsidP="00DA32A7">
      <w:pPr>
        <w:ind w:firstLine="708"/>
        <w:rPr>
          <w:sz w:val="30"/>
          <w:szCs w:val="30"/>
          <w:lang w:val="en-US"/>
        </w:rPr>
      </w:pPr>
      <w:r w:rsidRPr="00DA32A7">
        <w:rPr>
          <w:sz w:val="30"/>
          <w:szCs w:val="30"/>
          <w:lang w:val="en-US"/>
        </w:rPr>
        <w:t xml:space="preserve">Git е </w:t>
      </w:r>
      <w:proofErr w:type="spellStart"/>
      <w:r w:rsidRPr="00DA32A7">
        <w:rPr>
          <w:sz w:val="30"/>
          <w:szCs w:val="30"/>
          <w:lang w:val="en-US"/>
        </w:rPr>
        <w:t>разпределена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система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за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контрол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на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версиите</w:t>
      </w:r>
      <w:proofErr w:type="spellEnd"/>
      <w:r w:rsidRPr="00DA32A7">
        <w:rPr>
          <w:sz w:val="30"/>
          <w:szCs w:val="30"/>
          <w:lang w:val="en-US"/>
        </w:rPr>
        <w:t xml:space="preserve">, </w:t>
      </w:r>
      <w:proofErr w:type="spellStart"/>
      <w:r w:rsidRPr="00DA32A7">
        <w:rPr>
          <w:sz w:val="30"/>
          <w:szCs w:val="30"/>
          <w:lang w:val="en-US"/>
        </w:rPr>
        <w:t>която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проследява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промените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във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всеки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набор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от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компютърни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файлове</w:t>
      </w:r>
      <w:proofErr w:type="spellEnd"/>
      <w:r w:rsidRPr="00DA32A7">
        <w:rPr>
          <w:sz w:val="30"/>
          <w:szCs w:val="30"/>
          <w:lang w:val="en-US"/>
        </w:rPr>
        <w:t xml:space="preserve">, </w:t>
      </w:r>
      <w:proofErr w:type="spellStart"/>
      <w:r w:rsidRPr="00DA32A7">
        <w:rPr>
          <w:sz w:val="30"/>
          <w:szCs w:val="30"/>
          <w:lang w:val="en-US"/>
        </w:rPr>
        <w:t>обикновено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се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използва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за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координиране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на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работата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между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програмистите</w:t>
      </w:r>
      <w:proofErr w:type="spellEnd"/>
      <w:r w:rsidRPr="00DA32A7">
        <w:rPr>
          <w:sz w:val="30"/>
          <w:szCs w:val="30"/>
          <w:lang w:val="en-US"/>
        </w:rPr>
        <w:t xml:space="preserve">, </w:t>
      </w:r>
      <w:proofErr w:type="spellStart"/>
      <w:r w:rsidRPr="00DA32A7">
        <w:rPr>
          <w:sz w:val="30"/>
          <w:szCs w:val="30"/>
          <w:lang w:val="en-US"/>
        </w:rPr>
        <w:t>които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съвместно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разработват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изходния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код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по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време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на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разработката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на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софтуер</w:t>
      </w:r>
      <w:proofErr w:type="spellEnd"/>
      <w:r w:rsidRPr="00DA32A7">
        <w:rPr>
          <w:sz w:val="30"/>
          <w:szCs w:val="30"/>
          <w:lang w:val="en-US"/>
        </w:rPr>
        <w:t xml:space="preserve">. </w:t>
      </w:r>
    </w:p>
    <w:p w:rsidR="00822F88" w:rsidRDefault="00DA32A7" w:rsidP="00822F88">
      <w:pPr>
        <w:ind w:firstLine="708"/>
        <w:rPr>
          <w:rFonts w:cstheme="minorHAnsi"/>
          <w:sz w:val="30"/>
          <w:szCs w:val="30"/>
        </w:rPr>
      </w:pPr>
      <w:r w:rsidRPr="00DA32A7">
        <w:rPr>
          <w:sz w:val="30"/>
          <w:szCs w:val="30"/>
        </w:rPr>
        <w:t>GitHub e уеб базирана услуга за разполагане на софтуерни проекти и техни съвместни разработки върху отдалечен интернет сървър в т.нар. хранилище. Базира се на Git системите за контрол и управление на версиите.</w:t>
      </w:r>
      <w:r w:rsidR="00822F88" w:rsidRPr="00822F88">
        <w:rPr>
          <w:rFonts w:cstheme="minorHAnsi"/>
          <w:sz w:val="30"/>
          <w:szCs w:val="30"/>
        </w:rPr>
        <w:t xml:space="preserve"> </w:t>
      </w:r>
      <w:r w:rsidR="00822F88" w:rsidRPr="00AC7F11">
        <w:rPr>
          <w:rFonts w:cstheme="minorHAnsi"/>
          <w:sz w:val="30"/>
          <w:szCs w:val="30"/>
        </w:rPr>
        <w:t>Самата</w:t>
      </w:r>
      <w:r w:rsidR="00822F88" w:rsidRPr="00AC7F11">
        <w:rPr>
          <w:rFonts w:cstheme="minorHAnsi"/>
          <w:spacing w:val="-2"/>
          <w:sz w:val="30"/>
          <w:szCs w:val="30"/>
        </w:rPr>
        <w:t xml:space="preserve"> </w:t>
      </w:r>
      <w:r w:rsidR="00822F88" w:rsidRPr="00AC7F11">
        <w:rPr>
          <w:rFonts w:cstheme="minorHAnsi"/>
          <w:sz w:val="30"/>
          <w:szCs w:val="30"/>
        </w:rPr>
        <w:t xml:space="preserve">работа </w:t>
      </w:r>
      <w:r w:rsidR="00822F88" w:rsidRPr="00AC7F11">
        <w:rPr>
          <w:rFonts w:cstheme="minorHAnsi"/>
          <w:spacing w:val="-60"/>
          <w:sz w:val="30"/>
          <w:szCs w:val="30"/>
        </w:rPr>
        <w:t xml:space="preserve"> </w:t>
      </w:r>
      <w:r w:rsidR="00822F88" w:rsidRPr="00AC7F11">
        <w:rPr>
          <w:rFonts w:cstheme="minorHAnsi"/>
          <w:sz w:val="30"/>
          <w:szCs w:val="30"/>
        </w:rPr>
        <w:t>по</w:t>
      </w:r>
      <w:r w:rsidR="00822F88" w:rsidRPr="00AC7F11">
        <w:rPr>
          <w:rFonts w:cstheme="minorHAnsi"/>
          <w:spacing w:val="-2"/>
          <w:sz w:val="30"/>
          <w:szCs w:val="30"/>
        </w:rPr>
        <w:t xml:space="preserve"> </w:t>
      </w:r>
      <w:r w:rsidR="00822F88" w:rsidRPr="00AC7F11">
        <w:rPr>
          <w:rFonts w:cstheme="minorHAnsi"/>
          <w:sz w:val="30"/>
          <w:szCs w:val="30"/>
        </w:rPr>
        <w:t>проекта</w:t>
      </w:r>
      <w:r w:rsidR="00822F88" w:rsidRPr="00AC7F11">
        <w:rPr>
          <w:rFonts w:cstheme="minorHAnsi"/>
          <w:spacing w:val="-1"/>
          <w:sz w:val="30"/>
          <w:szCs w:val="30"/>
        </w:rPr>
        <w:t xml:space="preserve"> </w:t>
      </w:r>
      <w:r w:rsidR="00822F88" w:rsidRPr="00AC7F11">
        <w:rPr>
          <w:rFonts w:cstheme="minorHAnsi"/>
          <w:sz w:val="30"/>
          <w:szCs w:val="30"/>
        </w:rPr>
        <w:t>ни,</w:t>
      </w:r>
      <w:r w:rsidR="00822F88" w:rsidRPr="00AC7F11">
        <w:rPr>
          <w:rFonts w:cstheme="minorHAnsi"/>
          <w:spacing w:val="-3"/>
          <w:sz w:val="30"/>
          <w:szCs w:val="30"/>
        </w:rPr>
        <w:t xml:space="preserve"> </w:t>
      </w:r>
      <w:r w:rsidR="00822F88" w:rsidRPr="00AC7F11">
        <w:rPr>
          <w:rFonts w:cstheme="minorHAnsi"/>
          <w:sz w:val="30"/>
          <w:szCs w:val="30"/>
        </w:rPr>
        <w:t>както</w:t>
      </w:r>
      <w:r w:rsidR="00822F88" w:rsidRPr="00AC7F11">
        <w:rPr>
          <w:rFonts w:cstheme="minorHAnsi"/>
          <w:spacing w:val="-1"/>
          <w:sz w:val="30"/>
          <w:szCs w:val="30"/>
        </w:rPr>
        <w:t xml:space="preserve"> </w:t>
      </w:r>
      <w:r w:rsidR="00822F88" w:rsidRPr="00AC7F11">
        <w:rPr>
          <w:rFonts w:cstheme="minorHAnsi"/>
          <w:sz w:val="30"/>
          <w:szCs w:val="30"/>
        </w:rPr>
        <w:t>и</w:t>
      </w:r>
      <w:r w:rsidR="00822F88" w:rsidRPr="00AC7F11">
        <w:rPr>
          <w:rFonts w:cstheme="minorHAnsi"/>
          <w:spacing w:val="-2"/>
          <w:sz w:val="30"/>
          <w:szCs w:val="30"/>
        </w:rPr>
        <w:t xml:space="preserve"> </w:t>
      </w:r>
      <w:r w:rsidR="00822F88" w:rsidRPr="00AC7F11">
        <w:rPr>
          <w:rFonts w:cstheme="minorHAnsi"/>
          <w:sz w:val="30"/>
          <w:szCs w:val="30"/>
        </w:rPr>
        <w:t>всяка</w:t>
      </w:r>
      <w:r w:rsidR="00822F88" w:rsidRPr="00AC7F11">
        <w:rPr>
          <w:rFonts w:cstheme="minorHAnsi"/>
          <w:spacing w:val="-2"/>
          <w:sz w:val="30"/>
          <w:szCs w:val="30"/>
        </w:rPr>
        <w:t xml:space="preserve"> </w:t>
      </w:r>
      <w:r w:rsidR="00822F88" w:rsidRPr="00AC7F11">
        <w:rPr>
          <w:rFonts w:cstheme="minorHAnsi"/>
          <w:sz w:val="30"/>
          <w:szCs w:val="30"/>
        </w:rPr>
        <w:t>отделна</w:t>
      </w:r>
      <w:r w:rsidR="00822F88" w:rsidRPr="00AC7F11">
        <w:rPr>
          <w:rFonts w:cstheme="minorHAnsi"/>
          <w:spacing w:val="-2"/>
          <w:sz w:val="30"/>
          <w:szCs w:val="30"/>
        </w:rPr>
        <w:t xml:space="preserve"> </w:t>
      </w:r>
      <w:r w:rsidR="00822F88" w:rsidRPr="00AC7F11">
        <w:rPr>
          <w:rFonts w:cstheme="minorHAnsi"/>
          <w:sz w:val="30"/>
          <w:szCs w:val="30"/>
        </w:rPr>
        <w:t>версия</w:t>
      </w:r>
      <w:r w:rsidR="00822F88" w:rsidRPr="00AC7F11">
        <w:rPr>
          <w:rFonts w:cstheme="minorHAnsi"/>
          <w:spacing w:val="3"/>
          <w:sz w:val="30"/>
          <w:szCs w:val="30"/>
        </w:rPr>
        <w:t xml:space="preserve"> </w:t>
      </w:r>
      <w:r w:rsidR="00822F88" w:rsidRPr="00AC7F11">
        <w:rPr>
          <w:rFonts w:cstheme="minorHAnsi"/>
          <w:sz w:val="30"/>
          <w:szCs w:val="30"/>
        </w:rPr>
        <w:t>може</w:t>
      </w:r>
      <w:r w:rsidR="00822F88" w:rsidRPr="00AC7F11">
        <w:rPr>
          <w:rFonts w:cstheme="minorHAnsi"/>
          <w:spacing w:val="-2"/>
          <w:sz w:val="30"/>
          <w:szCs w:val="30"/>
        </w:rPr>
        <w:t xml:space="preserve"> </w:t>
      </w:r>
      <w:r w:rsidR="00822F88" w:rsidRPr="00AC7F11">
        <w:rPr>
          <w:rFonts w:cstheme="minorHAnsi"/>
          <w:sz w:val="30"/>
          <w:szCs w:val="30"/>
        </w:rPr>
        <w:t>да</w:t>
      </w:r>
      <w:r w:rsidR="00822F88" w:rsidRPr="00AC7F11">
        <w:rPr>
          <w:rFonts w:cstheme="minorHAnsi"/>
          <w:spacing w:val="-2"/>
          <w:sz w:val="30"/>
          <w:szCs w:val="30"/>
        </w:rPr>
        <w:t xml:space="preserve"> </w:t>
      </w:r>
      <w:r w:rsidR="00822F88" w:rsidRPr="00AC7F11">
        <w:rPr>
          <w:rFonts w:cstheme="minorHAnsi"/>
          <w:sz w:val="30"/>
          <w:szCs w:val="30"/>
        </w:rPr>
        <w:t>бъде</w:t>
      </w:r>
      <w:r w:rsidR="00822F88" w:rsidRPr="00AC7F11">
        <w:rPr>
          <w:rFonts w:cstheme="minorHAnsi"/>
          <w:spacing w:val="-2"/>
          <w:sz w:val="30"/>
          <w:szCs w:val="30"/>
        </w:rPr>
        <w:t xml:space="preserve"> </w:t>
      </w:r>
      <w:r w:rsidR="00822F88" w:rsidRPr="00AC7F11">
        <w:rPr>
          <w:rFonts w:cstheme="minorHAnsi"/>
          <w:sz w:val="30"/>
          <w:szCs w:val="30"/>
        </w:rPr>
        <w:t>видяна</w:t>
      </w:r>
      <w:r w:rsidR="00822F88" w:rsidRPr="00AC7F11">
        <w:rPr>
          <w:rFonts w:cstheme="minorHAnsi"/>
          <w:spacing w:val="-4"/>
          <w:sz w:val="30"/>
          <w:szCs w:val="30"/>
        </w:rPr>
        <w:t xml:space="preserve"> </w:t>
      </w:r>
      <w:r w:rsidR="00822F88" w:rsidRPr="00AC7F11">
        <w:rPr>
          <w:rFonts w:cstheme="minorHAnsi"/>
          <w:sz w:val="30"/>
          <w:szCs w:val="30"/>
        </w:rPr>
        <w:t>на:</w:t>
      </w:r>
    </w:p>
    <w:p w:rsidR="00822F88" w:rsidRPr="00AC7F11" w:rsidRDefault="00822F88" w:rsidP="00822F88">
      <w:pPr>
        <w:ind w:firstLine="708"/>
        <w:jc w:val="center"/>
        <w:rPr>
          <w:sz w:val="30"/>
          <w:szCs w:val="30"/>
        </w:rPr>
      </w:pPr>
      <w:hyperlink r:id="rId18" w:history="1">
        <w:r w:rsidRPr="00AC7F11">
          <w:rPr>
            <w:rStyle w:val="Hyperlink"/>
            <w:sz w:val="30"/>
            <w:szCs w:val="30"/>
          </w:rPr>
          <w:t>https://github.com/TodorGeorgiev05/GeoQuest</w:t>
        </w:r>
      </w:hyperlink>
    </w:p>
    <w:p w:rsidR="0094381A" w:rsidRDefault="0094381A" w:rsidP="0094381A">
      <w:pPr>
        <w:ind w:firstLine="708"/>
        <w:rPr>
          <w:sz w:val="30"/>
          <w:szCs w:val="30"/>
        </w:rPr>
      </w:pPr>
      <w:bookmarkStart w:id="1" w:name="_GoBack"/>
      <w:bookmarkEnd w:id="1"/>
    </w:p>
    <w:p w:rsidR="0094381A" w:rsidRDefault="0094381A" w:rsidP="0094381A">
      <w:pPr>
        <w:ind w:firstLine="708"/>
        <w:rPr>
          <w:sz w:val="30"/>
          <w:szCs w:val="30"/>
        </w:rPr>
      </w:pPr>
    </w:p>
    <w:p w:rsidR="0094381A" w:rsidRPr="0094381A" w:rsidRDefault="0094381A" w:rsidP="0094381A">
      <w:pPr>
        <w:ind w:firstLine="708"/>
        <w:jc w:val="center"/>
        <w:rPr>
          <w:sz w:val="56"/>
          <w:szCs w:val="30"/>
        </w:rPr>
      </w:pPr>
      <w:r w:rsidRPr="0094381A">
        <w:rPr>
          <w:sz w:val="56"/>
          <w:szCs w:val="30"/>
        </w:rPr>
        <w:t>Използвани материали</w:t>
      </w:r>
    </w:p>
    <w:p w:rsidR="0094381A" w:rsidRPr="0094381A" w:rsidRDefault="0094381A" w:rsidP="0094381A">
      <w:pPr>
        <w:pStyle w:val="ListParagraph"/>
        <w:numPr>
          <w:ilvl w:val="1"/>
          <w:numId w:val="3"/>
        </w:numPr>
        <w:ind w:left="709"/>
        <w:rPr>
          <w:sz w:val="44"/>
          <w:szCs w:val="30"/>
        </w:rPr>
      </w:pPr>
      <w:r w:rsidRPr="0094381A">
        <w:rPr>
          <w:sz w:val="44"/>
          <w:szCs w:val="30"/>
        </w:rPr>
        <w:t>Икони</w:t>
      </w:r>
    </w:p>
    <w:p w:rsidR="0094381A" w:rsidRDefault="0094381A" w:rsidP="0094381A">
      <w:pPr>
        <w:ind w:firstLine="349"/>
        <w:rPr>
          <w:sz w:val="30"/>
          <w:szCs w:val="30"/>
        </w:rPr>
      </w:pPr>
      <w:r w:rsidRPr="0094381A">
        <w:rPr>
          <w:sz w:val="30"/>
          <w:szCs w:val="30"/>
        </w:rPr>
        <w:t>Свободни за ползване без комерсиална цел изображения</w:t>
      </w:r>
    </w:p>
    <w:p w:rsidR="0094381A" w:rsidRPr="0094381A" w:rsidRDefault="0094381A" w:rsidP="0094381A">
      <w:pPr>
        <w:rPr>
          <w:sz w:val="30"/>
          <w:szCs w:val="30"/>
        </w:rPr>
      </w:pPr>
    </w:p>
    <w:p w:rsidR="0094381A" w:rsidRPr="0094381A" w:rsidRDefault="0094381A" w:rsidP="0094381A">
      <w:pPr>
        <w:pStyle w:val="ListParagraph"/>
        <w:numPr>
          <w:ilvl w:val="1"/>
          <w:numId w:val="3"/>
        </w:numPr>
        <w:ind w:left="709"/>
        <w:rPr>
          <w:sz w:val="44"/>
          <w:szCs w:val="30"/>
        </w:rPr>
      </w:pPr>
      <w:r w:rsidRPr="0094381A">
        <w:rPr>
          <w:sz w:val="44"/>
          <w:szCs w:val="30"/>
        </w:rPr>
        <w:t>Шрифт</w:t>
      </w:r>
    </w:p>
    <w:p w:rsidR="0094381A" w:rsidRPr="0094381A" w:rsidRDefault="0094381A" w:rsidP="0094381A">
      <w:pPr>
        <w:ind w:firstLine="349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Calibri </w:t>
      </w:r>
      <w:r>
        <w:rPr>
          <w:sz w:val="30"/>
          <w:szCs w:val="30"/>
        </w:rPr>
        <w:t xml:space="preserve">и </w:t>
      </w:r>
      <w:r>
        <w:rPr>
          <w:sz w:val="30"/>
          <w:szCs w:val="30"/>
          <w:lang w:val="en-US"/>
        </w:rPr>
        <w:t>Times New Roman</w:t>
      </w:r>
      <w:r>
        <w:rPr>
          <w:sz w:val="30"/>
          <w:szCs w:val="30"/>
        </w:rPr>
        <w:t>, с цел улесняване на потребителите за по-добра четимост и разбираемост</w:t>
      </w:r>
    </w:p>
    <w:p w:rsidR="0063579A" w:rsidRPr="0063579A" w:rsidRDefault="0063579A" w:rsidP="0063579A">
      <w:pPr>
        <w:rPr>
          <w:sz w:val="30"/>
          <w:szCs w:val="30"/>
          <w:lang w:val="en-US"/>
        </w:rPr>
      </w:pPr>
    </w:p>
    <w:sectPr w:rsidR="0063579A" w:rsidRPr="0063579A" w:rsidSect="0094381A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89E" w:rsidRDefault="000F689E" w:rsidP="0094381A">
      <w:pPr>
        <w:spacing w:after="0" w:line="240" w:lineRule="auto"/>
      </w:pPr>
      <w:r>
        <w:separator/>
      </w:r>
    </w:p>
  </w:endnote>
  <w:endnote w:type="continuationSeparator" w:id="0">
    <w:p w:rsidR="000F689E" w:rsidRDefault="000F689E" w:rsidP="0094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1266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381A" w:rsidRDefault="00943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1C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4381A" w:rsidRDefault="00943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89E" w:rsidRDefault="000F689E" w:rsidP="0094381A">
      <w:pPr>
        <w:spacing w:after="0" w:line="240" w:lineRule="auto"/>
      </w:pPr>
      <w:r>
        <w:separator/>
      </w:r>
    </w:p>
  </w:footnote>
  <w:footnote w:type="continuationSeparator" w:id="0">
    <w:p w:rsidR="000F689E" w:rsidRDefault="000F689E" w:rsidP="00943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C616C"/>
    <w:multiLevelType w:val="hybridMultilevel"/>
    <w:tmpl w:val="75A26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5292A"/>
    <w:multiLevelType w:val="hybridMultilevel"/>
    <w:tmpl w:val="53240C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974CE"/>
    <w:multiLevelType w:val="hybridMultilevel"/>
    <w:tmpl w:val="94EA44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D548B"/>
    <w:multiLevelType w:val="hybridMultilevel"/>
    <w:tmpl w:val="3CC25692"/>
    <w:lvl w:ilvl="0" w:tplc="8BF6EA78">
      <w:numFmt w:val="bullet"/>
      <w:lvlText w:val="●"/>
      <w:lvlJc w:val="left"/>
      <w:pPr>
        <w:ind w:left="858" w:hanging="361"/>
      </w:pPr>
      <w:rPr>
        <w:rFonts w:hint="default"/>
        <w:w w:val="99"/>
        <w:lang w:val="bg-BG" w:eastAsia="en-US" w:bidi="ar-SA"/>
      </w:rPr>
    </w:lvl>
    <w:lvl w:ilvl="1" w:tplc="8FAE83D6">
      <w:numFmt w:val="bullet"/>
      <w:lvlText w:val="o"/>
      <w:lvlJc w:val="left"/>
      <w:pPr>
        <w:ind w:left="1540" w:hanging="360"/>
      </w:pPr>
      <w:rPr>
        <w:rFonts w:hint="default"/>
        <w:w w:val="100"/>
        <w:lang w:val="bg-BG" w:eastAsia="en-US" w:bidi="ar-SA"/>
      </w:rPr>
    </w:lvl>
    <w:lvl w:ilvl="2" w:tplc="1932E146">
      <w:numFmt w:val="bullet"/>
      <w:lvlText w:val="▪"/>
      <w:lvlJc w:val="left"/>
      <w:pPr>
        <w:ind w:left="2313" w:hanging="360"/>
      </w:pPr>
      <w:rPr>
        <w:rFonts w:ascii="Calibri" w:eastAsia="Calibri" w:hAnsi="Calibri" w:cs="Calibri" w:hint="default"/>
        <w:color w:val="1F4E79"/>
        <w:w w:val="99"/>
        <w:sz w:val="20"/>
        <w:szCs w:val="20"/>
        <w:lang w:val="bg-BG" w:eastAsia="en-US" w:bidi="ar-SA"/>
      </w:rPr>
    </w:lvl>
    <w:lvl w:ilvl="3" w:tplc="F5E88B84">
      <w:numFmt w:val="bullet"/>
      <w:lvlText w:val="•"/>
      <w:lvlJc w:val="left"/>
      <w:pPr>
        <w:ind w:left="1580" w:hanging="360"/>
      </w:pPr>
      <w:rPr>
        <w:rFonts w:hint="default"/>
        <w:lang w:val="bg-BG" w:eastAsia="en-US" w:bidi="ar-SA"/>
      </w:rPr>
    </w:lvl>
    <w:lvl w:ilvl="4" w:tplc="CDDE3960">
      <w:numFmt w:val="bullet"/>
      <w:lvlText w:val="•"/>
      <w:lvlJc w:val="left"/>
      <w:pPr>
        <w:ind w:left="1600" w:hanging="360"/>
      </w:pPr>
      <w:rPr>
        <w:rFonts w:hint="default"/>
        <w:lang w:val="bg-BG" w:eastAsia="en-US" w:bidi="ar-SA"/>
      </w:rPr>
    </w:lvl>
    <w:lvl w:ilvl="5" w:tplc="8F42690E">
      <w:numFmt w:val="bullet"/>
      <w:lvlText w:val="•"/>
      <w:lvlJc w:val="left"/>
      <w:pPr>
        <w:ind w:left="2280" w:hanging="360"/>
      </w:pPr>
      <w:rPr>
        <w:rFonts w:hint="default"/>
        <w:lang w:val="bg-BG" w:eastAsia="en-US" w:bidi="ar-SA"/>
      </w:rPr>
    </w:lvl>
    <w:lvl w:ilvl="6" w:tplc="DDD0F4FC">
      <w:numFmt w:val="bullet"/>
      <w:lvlText w:val="•"/>
      <w:lvlJc w:val="left"/>
      <w:pPr>
        <w:ind w:left="2300" w:hanging="360"/>
      </w:pPr>
      <w:rPr>
        <w:rFonts w:hint="default"/>
        <w:lang w:val="bg-BG" w:eastAsia="en-US" w:bidi="ar-SA"/>
      </w:rPr>
    </w:lvl>
    <w:lvl w:ilvl="7" w:tplc="0F8486CC">
      <w:numFmt w:val="bullet"/>
      <w:lvlText w:val="•"/>
      <w:lvlJc w:val="left"/>
      <w:pPr>
        <w:ind w:left="2320" w:hanging="360"/>
      </w:pPr>
      <w:rPr>
        <w:rFonts w:hint="default"/>
        <w:lang w:val="bg-BG" w:eastAsia="en-US" w:bidi="ar-SA"/>
      </w:rPr>
    </w:lvl>
    <w:lvl w:ilvl="8" w:tplc="D58260E4">
      <w:numFmt w:val="bullet"/>
      <w:lvlText w:val="•"/>
      <w:lvlJc w:val="left"/>
      <w:pPr>
        <w:ind w:left="5108" w:hanging="360"/>
      </w:pPr>
      <w:rPr>
        <w:rFonts w:hint="default"/>
        <w:lang w:val="bg-BG" w:eastAsia="en-US" w:bidi="ar-SA"/>
      </w:rPr>
    </w:lvl>
  </w:abstractNum>
  <w:abstractNum w:abstractNumId="4" w15:restartNumberingAfterBreak="0">
    <w:nsid w:val="4A3048DE"/>
    <w:multiLevelType w:val="hybridMultilevel"/>
    <w:tmpl w:val="D96812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22B0C"/>
    <w:multiLevelType w:val="hybridMultilevel"/>
    <w:tmpl w:val="3280CF28"/>
    <w:lvl w:ilvl="0" w:tplc="E8E8B01E">
      <w:numFmt w:val="bullet"/>
      <w:lvlText w:val="●"/>
      <w:lvlJc w:val="left"/>
      <w:pPr>
        <w:ind w:left="858" w:hanging="361"/>
      </w:pPr>
      <w:rPr>
        <w:rFonts w:hint="default"/>
        <w:w w:val="99"/>
        <w:lang w:val="bg-BG" w:eastAsia="en-US" w:bidi="ar-SA"/>
      </w:rPr>
    </w:lvl>
    <w:lvl w:ilvl="1" w:tplc="E63050EC">
      <w:numFmt w:val="bullet"/>
      <w:lvlText w:val="o"/>
      <w:lvlJc w:val="left"/>
      <w:pPr>
        <w:ind w:left="1540" w:hanging="360"/>
      </w:pPr>
      <w:rPr>
        <w:rFonts w:hint="default"/>
        <w:w w:val="100"/>
        <w:lang w:val="bg-BG" w:eastAsia="en-US" w:bidi="ar-SA"/>
      </w:rPr>
    </w:lvl>
    <w:lvl w:ilvl="2" w:tplc="BEDA408C">
      <w:numFmt w:val="bullet"/>
      <w:lvlText w:val="▪"/>
      <w:lvlJc w:val="left"/>
      <w:pPr>
        <w:ind w:left="2313" w:hanging="360"/>
      </w:pPr>
      <w:rPr>
        <w:rFonts w:ascii="Calibri" w:eastAsia="Calibri" w:hAnsi="Calibri" w:cs="Calibri" w:hint="default"/>
        <w:color w:val="1F4E79"/>
        <w:w w:val="99"/>
        <w:sz w:val="20"/>
        <w:szCs w:val="20"/>
        <w:lang w:val="bg-BG" w:eastAsia="en-US" w:bidi="ar-SA"/>
      </w:rPr>
    </w:lvl>
    <w:lvl w:ilvl="3" w:tplc="C65C6424">
      <w:numFmt w:val="bullet"/>
      <w:lvlText w:val="•"/>
      <w:lvlJc w:val="left"/>
      <w:pPr>
        <w:ind w:left="1580" w:hanging="360"/>
      </w:pPr>
      <w:rPr>
        <w:rFonts w:hint="default"/>
        <w:lang w:val="bg-BG" w:eastAsia="en-US" w:bidi="ar-SA"/>
      </w:rPr>
    </w:lvl>
    <w:lvl w:ilvl="4" w:tplc="2F984A00">
      <w:numFmt w:val="bullet"/>
      <w:lvlText w:val="•"/>
      <w:lvlJc w:val="left"/>
      <w:pPr>
        <w:ind w:left="1600" w:hanging="360"/>
      </w:pPr>
      <w:rPr>
        <w:rFonts w:hint="default"/>
        <w:lang w:val="bg-BG" w:eastAsia="en-US" w:bidi="ar-SA"/>
      </w:rPr>
    </w:lvl>
    <w:lvl w:ilvl="5" w:tplc="6394A8D8">
      <w:numFmt w:val="bullet"/>
      <w:lvlText w:val="•"/>
      <w:lvlJc w:val="left"/>
      <w:pPr>
        <w:ind w:left="2280" w:hanging="360"/>
      </w:pPr>
      <w:rPr>
        <w:rFonts w:hint="default"/>
        <w:lang w:val="bg-BG" w:eastAsia="en-US" w:bidi="ar-SA"/>
      </w:rPr>
    </w:lvl>
    <w:lvl w:ilvl="6" w:tplc="FDD68856">
      <w:numFmt w:val="bullet"/>
      <w:lvlText w:val="•"/>
      <w:lvlJc w:val="left"/>
      <w:pPr>
        <w:ind w:left="2300" w:hanging="360"/>
      </w:pPr>
      <w:rPr>
        <w:rFonts w:hint="default"/>
        <w:lang w:val="bg-BG" w:eastAsia="en-US" w:bidi="ar-SA"/>
      </w:rPr>
    </w:lvl>
    <w:lvl w:ilvl="7" w:tplc="CE482994">
      <w:numFmt w:val="bullet"/>
      <w:lvlText w:val="•"/>
      <w:lvlJc w:val="left"/>
      <w:pPr>
        <w:ind w:left="2320" w:hanging="360"/>
      </w:pPr>
      <w:rPr>
        <w:rFonts w:hint="default"/>
        <w:lang w:val="bg-BG" w:eastAsia="en-US" w:bidi="ar-SA"/>
      </w:rPr>
    </w:lvl>
    <w:lvl w:ilvl="8" w:tplc="79B46978">
      <w:numFmt w:val="bullet"/>
      <w:lvlText w:val="•"/>
      <w:lvlJc w:val="left"/>
      <w:pPr>
        <w:ind w:left="5108" w:hanging="360"/>
      </w:pPr>
      <w:rPr>
        <w:rFonts w:hint="default"/>
        <w:lang w:val="bg-BG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75"/>
    <w:rsid w:val="00057527"/>
    <w:rsid w:val="000F689E"/>
    <w:rsid w:val="001127DD"/>
    <w:rsid w:val="00267253"/>
    <w:rsid w:val="002D3F90"/>
    <w:rsid w:val="0032373B"/>
    <w:rsid w:val="00342BBC"/>
    <w:rsid w:val="003B551A"/>
    <w:rsid w:val="003F142C"/>
    <w:rsid w:val="00443831"/>
    <w:rsid w:val="00453691"/>
    <w:rsid w:val="0063579A"/>
    <w:rsid w:val="00646C37"/>
    <w:rsid w:val="007A4DDB"/>
    <w:rsid w:val="00822F88"/>
    <w:rsid w:val="008A0146"/>
    <w:rsid w:val="0094381A"/>
    <w:rsid w:val="00953DD7"/>
    <w:rsid w:val="00964359"/>
    <w:rsid w:val="00A645D3"/>
    <w:rsid w:val="00A902CF"/>
    <w:rsid w:val="00CB0E13"/>
    <w:rsid w:val="00D45B0A"/>
    <w:rsid w:val="00D501C9"/>
    <w:rsid w:val="00DA32A7"/>
    <w:rsid w:val="00DC4A47"/>
    <w:rsid w:val="00E37541"/>
    <w:rsid w:val="00E83975"/>
    <w:rsid w:val="00F0070A"/>
    <w:rsid w:val="00F476C2"/>
    <w:rsid w:val="00F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D68CA86-EAA2-438C-985E-447E868D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142C"/>
  </w:style>
  <w:style w:type="paragraph" w:styleId="Heading1">
    <w:name w:val="heading 1"/>
    <w:basedOn w:val="Normal"/>
    <w:link w:val="Heading1Char"/>
    <w:uiPriority w:val="9"/>
    <w:qFormat/>
    <w:rsid w:val="00E83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E83975"/>
    <w:rPr>
      <w:color w:val="0000FF"/>
      <w:u w:val="single"/>
    </w:rPr>
  </w:style>
  <w:style w:type="paragraph" w:styleId="NoSpacing">
    <w:name w:val="No Spacing"/>
    <w:uiPriority w:val="1"/>
    <w:qFormat/>
    <w:rsid w:val="00E83975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39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3975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table" w:styleId="TableGrid">
    <w:name w:val="Table Grid"/>
    <w:basedOn w:val="TableNormal"/>
    <w:uiPriority w:val="39"/>
    <w:rsid w:val="00E8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uiPriority w:val="1"/>
    <w:qFormat/>
    <w:rsid w:val="003F142C"/>
    <w:pPr>
      <w:widowControl w:val="0"/>
      <w:autoSpaceDE w:val="0"/>
      <w:autoSpaceDN w:val="0"/>
      <w:spacing w:before="58" w:after="0" w:line="240" w:lineRule="auto"/>
      <w:ind w:left="851" w:hanging="361"/>
    </w:pPr>
    <w:rPr>
      <w:rFonts w:ascii="Calibri" w:eastAsia="Calibri" w:hAnsi="Calibri" w:cs="Calibri"/>
      <w:sz w:val="32"/>
      <w:szCs w:val="32"/>
    </w:rPr>
  </w:style>
  <w:style w:type="paragraph" w:styleId="TOC2">
    <w:name w:val="toc 2"/>
    <w:basedOn w:val="Normal"/>
    <w:uiPriority w:val="1"/>
    <w:qFormat/>
    <w:rsid w:val="003F142C"/>
    <w:pPr>
      <w:widowControl w:val="0"/>
      <w:autoSpaceDE w:val="0"/>
      <w:autoSpaceDN w:val="0"/>
      <w:spacing w:before="48" w:after="0" w:line="240" w:lineRule="auto"/>
      <w:ind w:left="1578" w:hanging="361"/>
    </w:pPr>
    <w:rPr>
      <w:rFonts w:ascii="Calibri" w:eastAsia="Calibri" w:hAnsi="Calibri" w:cs="Calibri"/>
      <w:sz w:val="32"/>
      <w:szCs w:val="32"/>
    </w:rPr>
  </w:style>
  <w:style w:type="paragraph" w:styleId="TOC3">
    <w:name w:val="toc 3"/>
    <w:basedOn w:val="Normal"/>
    <w:uiPriority w:val="1"/>
    <w:qFormat/>
    <w:rsid w:val="003F142C"/>
    <w:pPr>
      <w:widowControl w:val="0"/>
      <w:autoSpaceDE w:val="0"/>
      <w:autoSpaceDN w:val="0"/>
      <w:spacing w:before="58" w:after="0" w:line="240" w:lineRule="auto"/>
      <w:ind w:left="2260" w:hanging="361"/>
    </w:pPr>
    <w:rPr>
      <w:rFonts w:ascii="Calibri" w:eastAsia="Calibri" w:hAnsi="Calibri" w:cs="Calibri"/>
      <w:sz w:val="32"/>
      <w:szCs w:val="32"/>
    </w:rPr>
  </w:style>
  <w:style w:type="paragraph" w:styleId="TOC4">
    <w:name w:val="toc 4"/>
    <w:basedOn w:val="Normal"/>
    <w:uiPriority w:val="1"/>
    <w:qFormat/>
    <w:rsid w:val="003F142C"/>
    <w:pPr>
      <w:widowControl w:val="0"/>
      <w:autoSpaceDE w:val="0"/>
      <w:autoSpaceDN w:val="0"/>
      <w:spacing w:before="58" w:after="0" w:line="240" w:lineRule="auto"/>
      <w:ind w:left="2306" w:hanging="361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34"/>
    <w:qFormat/>
    <w:rsid w:val="0032373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4383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3831"/>
    <w:rPr>
      <w:rFonts w:ascii="Calibri" w:eastAsia="Calibri" w:hAnsi="Calibri" w:cs="Calibr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81A"/>
  </w:style>
  <w:style w:type="paragraph" w:styleId="Footer">
    <w:name w:val="footer"/>
    <w:basedOn w:val="Normal"/>
    <w:link w:val="FooterChar"/>
    <w:uiPriority w:val="99"/>
    <w:unhideWhenUsed/>
    <w:rsid w:val="0094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TodorGeorgiev05/GeoQues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3056D-E27B-4473-B862-2003DABA0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Георгиев</dc:creator>
  <cp:keywords/>
  <dc:description/>
  <cp:lastModifiedBy>Тодор Георгиев</cp:lastModifiedBy>
  <cp:revision>15</cp:revision>
  <dcterms:created xsi:type="dcterms:W3CDTF">2023-03-22T13:49:00Z</dcterms:created>
  <dcterms:modified xsi:type="dcterms:W3CDTF">2023-03-25T13:47:00Z</dcterms:modified>
</cp:coreProperties>
</file>