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46FA1F81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877DD7">
              <w:rPr>
                <w:rFonts w:ascii="Calibri" w:hAnsi="Calibri" w:cs="Calibri"/>
              </w:rPr>
              <w:t>10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46AB0662" w:rsidR="00682F04" w:rsidRPr="008C043F" w:rsidRDefault="00877DD7" w:rsidP="007563B8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3FDED97D" w:rsidR="00682F04" w:rsidRPr="008C043F" w:rsidRDefault="00877DD7" w:rsidP="007563B8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682F0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07</w:t>
            </w:r>
            <w:r w:rsidR="00682F04"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7563B8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024E7A9C" w14:textId="1295B057" w:rsidR="002E640F" w:rsidRDefault="00864277" w:rsidP="002E640F">
      <w:pPr>
        <w:pStyle w:val="Heading1"/>
      </w:pPr>
      <w:r>
        <w:t xml:space="preserve">Q1. </w:t>
      </w:r>
      <w:r w:rsidR="002E640F">
        <w:t>C</w:t>
      </w:r>
      <w:r w:rsidR="002E640F" w:rsidRPr="002E640F">
        <w:t xml:space="preserve">lass </w:t>
      </w:r>
      <w:r w:rsidR="002E640F">
        <w:t>D</w:t>
      </w:r>
      <w:r w:rsidR="002E640F" w:rsidRPr="002E640F">
        <w:t xml:space="preserve">iagram of </w:t>
      </w:r>
      <w:r w:rsidR="00502108">
        <w:t xml:space="preserve">LMS </w:t>
      </w:r>
      <w:r w:rsidR="00A91FF8">
        <w:t>Framework</w:t>
      </w:r>
    </w:p>
    <w:p w14:paraId="09773E7A" w14:textId="77777777" w:rsidR="00C47BC5" w:rsidRDefault="00C47BC5" w:rsidP="00C47BC5"/>
    <w:p w14:paraId="4FE84243" w14:textId="58B054C9" w:rsidR="00B774DB" w:rsidRDefault="00385162" w:rsidP="00C47BC5">
      <w:r w:rsidRPr="00385162">
        <w:drawing>
          <wp:inline distT="0" distB="0" distL="0" distR="0" wp14:anchorId="7FB18C84" wp14:editId="5241A027">
            <wp:extent cx="5943600" cy="3335655"/>
            <wp:effectExtent l="0" t="0" r="0" b="0"/>
            <wp:docPr id="172211296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2961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9DBB" w14:textId="77777777" w:rsidR="00B774DB" w:rsidRDefault="00B774DB" w:rsidP="00C47BC5"/>
    <w:p w14:paraId="514FB0F3" w14:textId="49790A18" w:rsidR="00F96B4F" w:rsidRDefault="00B774DB" w:rsidP="00B774DB">
      <w:r w:rsidRPr="00B774DB">
        <w:t>The hotspots for this LMS Framework are</w:t>
      </w:r>
      <w:r w:rsidR="007322BE">
        <w:t xml:space="preserve"> as follows</w:t>
      </w:r>
      <w:r w:rsidR="00F96B4F">
        <w:t xml:space="preserve"> : </w:t>
      </w:r>
    </w:p>
    <w:p w14:paraId="10DE1337" w14:textId="5E67DB2A" w:rsidR="00B774DB" w:rsidRPr="00B774DB" w:rsidRDefault="007322BE" w:rsidP="00B774DB">
      <w:r>
        <w:t xml:space="preserve">In </w:t>
      </w:r>
      <w:r w:rsidR="00B774DB" w:rsidRPr="00B774DB">
        <w:t>Grade</w:t>
      </w:r>
      <w:r>
        <w:t xml:space="preserve">, </w:t>
      </w:r>
      <w:r w:rsidR="00B774DB" w:rsidRPr="00B774DB">
        <w:t xml:space="preserve">we can add different ways grading like %, ABCD </w:t>
      </w:r>
      <w:proofErr w:type="spellStart"/>
      <w:r>
        <w:t>grading.In</w:t>
      </w:r>
      <w:proofErr w:type="spellEnd"/>
      <w:r>
        <w:t xml:space="preserve"> </w:t>
      </w:r>
      <w:r w:rsidR="00B774DB" w:rsidRPr="00B774DB">
        <w:t>Viewer</w:t>
      </w:r>
      <w:r>
        <w:t>, it can be</w:t>
      </w:r>
      <w:r w:rsidR="00B774DB" w:rsidRPr="00B774DB">
        <w:t xml:space="preserve"> CourseViewer</w:t>
      </w:r>
      <w:r>
        <w:t xml:space="preserve">, </w:t>
      </w:r>
      <w:proofErr w:type="spellStart"/>
      <w:r w:rsidR="00B774DB" w:rsidRPr="00B774DB">
        <w:t>ProfessorViewer</w:t>
      </w:r>
      <w:proofErr w:type="spellEnd"/>
      <w:r>
        <w:t xml:space="preserve"> and other viewers</w:t>
      </w:r>
      <w:r w:rsidR="00B774DB" w:rsidRPr="00B774DB">
        <w:t xml:space="preserve"> </w:t>
      </w:r>
      <w:proofErr w:type="spellStart"/>
      <w:r w:rsidR="00B774DB" w:rsidRPr="00B774DB">
        <w:t>etc.</w:t>
      </w:r>
      <w:r>
        <w:t>In</w:t>
      </w:r>
      <w:proofErr w:type="spellEnd"/>
      <w:r>
        <w:t xml:space="preserve"> </w:t>
      </w:r>
      <w:r w:rsidR="00B774DB" w:rsidRPr="00B774DB">
        <w:t>Notifier</w:t>
      </w:r>
      <w:r>
        <w:t xml:space="preserve">, </w:t>
      </w:r>
      <w:r w:rsidR="00B774DB" w:rsidRPr="00B774DB">
        <w:t>we can add different notifiers here like SMS for the course assignment releases, grading updates</w:t>
      </w:r>
      <w:r w:rsidR="00EC1489">
        <w:t xml:space="preserve"> etc</w:t>
      </w:r>
      <w:r w:rsidR="00B774DB" w:rsidRPr="00B774DB">
        <w:t>.</w:t>
      </w:r>
      <w:r w:rsidR="002508FC">
        <w:t xml:space="preserve"> </w:t>
      </w:r>
      <w:r w:rsidR="00B774DB" w:rsidRPr="00B774DB">
        <w:t xml:space="preserve">Those are </w:t>
      </w:r>
      <w:r w:rsidR="003F7247">
        <w:t>outside</w:t>
      </w:r>
      <w:r w:rsidR="00B774DB" w:rsidRPr="00B774DB">
        <w:t xml:space="preserve"> the framework.</w:t>
      </w:r>
    </w:p>
    <w:p w14:paraId="769FC28D" w14:textId="77777777" w:rsidR="00B774DB" w:rsidRDefault="00B774DB" w:rsidP="00C47BC5"/>
    <w:p w14:paraId="2CBA08D8" w14:textId="76C8D57A" w:rsidR="00EF3645" w:rsidRDefault="00EF3645" w:rsidP="00FA021A">
      <w:pPr>
        <w:pStyle w:val="Heading1"/>
      </w:pPr>
      <w:r>
        <w:lastRenderedPageBreak/>
        <w:t xml:space="preserve">Q2. </w:t>
      </w:r>
      <w:r w:rsidR="002D5C85">
        <w:t>C</w:t>
      </w:r>
      <w:r w:rsidR="002D5C85" w:rsidRPr="002D5C85">
        <w:t xml:space="preserve">lass </w:t>
      </w:r>
      <w:r w:rsidR="002D5C85">
        <w:t>D</w:t>
      </w:r>
      <w:r w:rsidR="002D5C85" w:rsidRPr="002D5C85">
        <w:t>iagram</w:t>
      </w:r>
      <w:r w:rsidR="002D5C85">
        <w:t xml:space="preserve"> of </w:t>
      </w:r>
      <w:r w:rsidR="002D5C85" w:rsidRPr="002D5C85">
        <w:t>Racing Game Framework</w:t>
      </w:r>
    </w:p>
    <w:p w14:paraId="0217FB87" w14:textId="77777777" w:rsidR="000B519E" w:rsidRDefault="000B519E" w:rsidP="000B519E"/>
    <w:p w14:paraId="775A8B51" w14:textId="0E71C620" w:rsidR="000B519E" w:rsidRDefault="00982D49" w:rsidP="000B519E">
      <w:r w:rsidRPr="00982D49">
        <w:drawing>
          <wp:inline distT="0" distB="0" distL="0" distR="0" wp14:anchorId="3DCA7113" wp14:editId="070A8A98">
            <wp:extent cx="5943600" cy="3648075"/>
            <wp:effectExtent l="0" t="0" r="0" b="9525"/>
            <wp:docPr id="39443955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9558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1232" w14:textId="77777777" w:rsidR="00737E09" w:rsidRDefault="00737E09" w:rsidP="000B519E"/>
    <w:p w14:paraId="620B3C74" w14:textId="6E01A6A0" w:rsidR="00737E09" w:rsidRPr="000B519E" w:rsidRDefault="00737E09" w:rsidP="000B519E">
      <w:r>
        <w:t xml:space="preserve">The </w:t>
      </w:r>
      <w:r w:rsidRPr="00737E09">
        <w:t xml:space="preserve">Observer, </w:t>
      </w:r>
      <w:proofErr w:type="spellStart"/>
      <w:r w:rsidRPr="00737E09">
        <w:t>PressCommand</w:t>
      </w:r>
      <w:proofErr w:type="spellEnd"/>
      <w:r w:rsidRPr="00737E09">
        <w:t xml:space="preserve"> </w:t>
      </w:r>
      <w:r>
        <w:t xml:space="preserve">and </w:t>
      </w:r>
      <w:proofErr w:type="spellStart"/>
      <w:r w:rsidRPr="00737E09">
        <w:t>CarState</w:t>
      </w:r>
      <w:proofErr w:type="spellEnd"/>
      <w:r w:rsidRPr="00737E09">
        <w:t xml:space="preserve"> </w:t>
      </w:r>
      <w:r w:rsidRPr="00737E09">
        <w:t xml:space="preserve">interfaces are the hotspots </w:t>
      </w:r>
      <w:r w:rsidR="009F7051">
        <w:t xml:space="preserve">in this </w:t>
      </w:r>
      <w:r w:rsidRPr="00737E09">
        <w:t>framework.</w:t>
      </w:r>
    </w:p>
    <w:sectPr w:rsidR="00737E09" w:rsidRPr="000B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1"/>
  </w:num>
  <w:num w:numId="2" w16cid:durableId="18594682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A5488"/>
    <w:rsid w:val="000B226D"/>
    <w:rsid w:val="000B519E"/>
    <w:rsid w:val="000B73CA"/>
    <w:rsid w:val="000C5E36"/>
    <w:rsid w:val="000D4C43"/>
    <w:rsid w:val="000F515C"/>
    <w:rsid w:val="00111F02"/>
    <w:rsid w:val="00183CFB"/>
    <w:rsid w:val="001B6F3B"/>
    <w:rsid w:val="001C33CB"/>
    <w:rsid w:val="001C5DE4"/>
    <w:rsid w:val="001D7C19"/>
    <w:rsid w:val="001F16BF"/>
    <w:rsid w:val="001F3FC7"/>
    <w:rsid w:val="001F467E"/>
    <w:rsid w:val="002277FB"/>
    <w:rsid w:val="002508FC"/>
    <w:rsid w:val="0027511F"/>
    <w:rsid w:val="002A1536"/>
    <w:rsid w:val="002C3EF8"/>
    <w:rsid w:val="002D5C85"/>
    <w:rsid w:val="002E640F"/>
    <w:rsid w:val="0031257C"/>
    <w:rsid w:val="003154BC"/>
    <w:rsid w:val="00385162"/>
    <w:rsid w:val="003A6BEE"/>
    <w:rsid w:val="003B1004"/>
    <w:rsid w:val="003C34A1"/>
    <w:rsid w:val="003F7247"/>
    <w:rsid w:val="00403DE9"/>
    <w:rsid w:val="0042034B"/>
    <w:rsid w:val="00445104"/>
    <w:rsid w:val="00457CD6"/>
    <w:rsid w:val="0047207B"/>
    <w:rsid w:val="00480F10"/>
    <w:rsid w:val="0049528B"/>
    <w:rsid w:val="004B3DC4"/>
    <w:rsid w:val="004D19D9"/>
    <w:rsid w:val="004E7282"/>
    <w:rsid w:val="004F0913"/>
    <w:rsid w:val="004F79E7"/>
    <w:rsid w:val="00502108"/>
    <w:rsid w:val="00526417"/>
    <w:rsid w:val="00586DEE"/>
    <w:rsid w:val="005B046B"/>
    <w:rsid w:val="005F793F"/>
    <w:rsid w:val="00632C3A"/>
    <w:rsid w:val="006451D3"/>
    <w:rsid w:val="00666AE1"/>
    <w:rsid w:val="00682F04"/>
    <w:rsid w:val="006D3BF0"/>
    <w:rsid w:val="006F2F13"/>
    <w:rsid w:val="006F3B9A"/>
    <w:rsid w:val="007322BE"/>
    <w:rsid w:val="00737E09"/>
    <w:rsid w:val="00740C18"/>
    <w:rsid w:val="0074234A"/>
    <w:rsid w:val="00755456"/>
    <w:rsid w:val="007563B8"/>
    <w:rsid w:val="00757886"/>
    <w:rsid w:val="0077462D"/>
    <w:rsid w:val="00775E3D"/>
    <w:rsid w:val="00781C1D"/>
    <w:rsid w:val="007C0CE5"/>
    <w:rsid w:val="007D01FD"/>
    <w:rsid w:val="00811AB0"/>
    <w:rsid w:val="00864277"/>
    <w:rsid w:val="00867C5D"/>
    <w:rsid w:val="00877DD7"/>
    <w:rsid w:val="00880097"/>
    <w:rsid w:val="008B6595"/>
    <w:rsid w:val="009132D0"/>
    <w:rsid w:val="009610F2"/>
    <w:rsid w:val="00982D49"/>
    <w:rsid w:val="009A6143"/>
    <w:rsid w:val="009B4378"/>
    <w:rsid w:val="009F7051"/>
    <w:rsid w:val="00A73C69"/>
    <w:rsid w:val="00A91FF8"/>
    <w:rsid w:val="00AA1D1D"/>
    <w:rsid w:val="00B3535A"/>
    <w:rsid w:val="00B41B02"/>
    <w:rsid w:val="00B73A7F"/>
    <w:rsid w:val="00B774DB"/>
    <w:rsid w:val="00B77B60"/>
    <w:rsid w:val="00B81713"/>
    <w:rsid w:val="00B92F2D"/>
    <w:rsid w:val="00BA25BD"/>
    <w:rsid w:val="00BB0DDF"/>
    <w:rsid w:val="00BC2D7E"/>
    <w:rsid w:val="00BC35C3"/>
    <w:rsid w:val="00C26788"/>
    <w:rsid w:val="00C47BC5"/>
    <w:rsid w:val="00CB3922"/>
    <w:rsid w:val="00CF0061"/>
    <w:rsid w:val="00D07EBD"/>
    <w:rsid w:val="00D508FE"/>
    <w:rsid w:val="00D54BE2"/>
    <w:rsid w:val="00D54C7F"/>
    <w:rsid w:val="00D727C3"/>
    <w:rsid w:val="00DA1058"/>
    <w:rsid w:val="00DA311D"/>
    <w:rsid w:val="00DF35DB"/>
    <w:rsid w:val="00DF692E"/>
    <w:rsid w:val="00E046A2"/>
    <w:rsid w:val="00E25639"/>
    <w:rsid w:val="00E32457"/>
    <w:rsid w:val="00E37CCB"/>
    <w:rsid w:val="00E40997"/>
    <w:rsid w:val="00E77FA4"/>
    <w:rsid w:val="00E8647C"/>
    <w:rsid w:val="00E87138"/>
    <w:rsid w:val="00E96B60"/>
    <w:rsid w:val="00EC1489"/>
    <w:rsid w:val="00EF3645"/>
    <w:rsid w:val="00F27676"/>
    <w:rsid w:val="00F5156F"/>
    <w:rsid w:val="00F96B4F"/>
    <w:rsid w:val="00FA021A"/>
    <w:rsid w:val="00FA4583"/>
    <w:rsid w:val="00FD31DA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195</cp:revision>
  <dcterms:created xsi:type="dcterms:W3CDTF">2025-08-06T22:27:00Z</dcterms:created>
  <dcterms:modified xsi:type="dcterms:W3CDTF">2025-09-08T02:05:00Z</dcterms:modified>
</cp:coreProperties>
</file>