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 und Schinken an feinem Tomatensahnesugo,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 dazu Ofenkartoffeln mit geschmorten Cherrytomaten,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