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09DAA" w14:textId="4E741C7C" w:rsidR="00816232" w:rsidRPr="00C249A9" w:rsidRDefault="00C249A9" w:rsidP="00C249A9">
      <w:pPr>
        <w:rPr>
          <w:b/>
          <w:bCs/>
          <w:sz w:val="32"/>
          <w:szCs w:val="32"/>
          <w:u w:val="single"/>
        </w:rPr>
      </w:pPr>
      <w:r w:rsidRPr="00C249A9">
        <w:rPr>
          <w:b/>
          <w:bCs/>
          <w:sz w:val="32"/>
          <w:szCs w:val="32"/>
          <w:u w:val="single"/>
        </w:rPr>
        <w:t>New Control Flow</w:t>
      </w:r>
    </w:p>
    <w:p w14:paraId="55491DF2" w14:textId="51FA58CF" w:rsidR="00C249A9" w:rsidRDefault="00C249A9" w:rsidP="00C249A9">
      <w:pPr>
        <w:rPr>
          <w:b/>
          <w:bCs/>
          <w:sz w:val="28"/>
          <w:szCs w:val="28"/>
        </w:rPr>
      </w:pPr>
      <w:r w:rsidRPr="00C249A9">
        <w:rPr>
          <w:b/>
          <w:bCs/>
          <w:sz w:val="28"/>
          <w:szCs w:val="28"/>
          <w:highlight w:val="green"/>
        </w:rPr>
        <w:t>@IF:</w:t>
      </w:r>
    </w:p>
    <w:p w14:paraId="6B4137AD" w14:textId="77777777" w:rsidR="00C249A9" w:rsidRPr="002C28E6" w:rsidRDefault="00C249A9" w:rsidP="00C249A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 xml:space="preserve">No ngContainer needed </w:t>
      </w:r>
    </w:p>
    <w:p w14:paraId="166C347D" w14:textId="77777777" w:rsidR="00C249A9" w:rsidRPr="002C28E6" w:rsidRDefault="00C249A9" w:rsidP="00C249A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>No ngTemplate or variables</w:t>
      </w:r>
    </w:p>
    <w:p w14:paraId="46D92EE4" w14:textId="77777777" w:rsidR="00C249A9" w:rsidRPr="002C28E6" w:rsidRDefault="00C249A9" w:rsidP="00C249A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>Else and ifElse added</w:t>
      </w:r>
    </w:p>
    <w:p w14:paraId="797DB793" w14:textId="1A983A40" w:rsidR="00C249A9" w:rsidRDefault="00C249A9" w:rsidP="00C249A9">
      <w:pPr>
        <w:rPr>
          <w:sz w:val="24"/>
          <w:szCs w:val="24"/>
        </w:rPr>
      </w:pPr>
      <w:r w:rsidRPr="00C249A9">
        <w:rPr>
          <w:sz w:val="24"/>
          <w:szCs w:val="24"/>
        </w:rPr>
        <w:drawing>
          <wp:inline distT="0" distB="0" distL="0" distR="0" wp14:anchorId="5CFF784C" wp14:editId="5BE7BB29">
            <wp:extent cx="3985260" cy="2328141"/>
            <wp:effectExtent l="0" t="0" r="0" b="0"/>
            <wp:docPr id="413226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2644" name="Picture 1" descr="A screen shot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3534" cy="233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4E7" w14:textId="77777777" w:rsidR="00C249A9" w:rsidRDefault="00C249A9" w:rsidP="00C249A9">
      <w:pPr>
        <w:rPr>
          <w:sz w:val="24"/>
          <w:szCs w:val="24"/>
        </w:rPr>
      </w:pPr>
    </w:p>
    <w:p w14:paraId="52B4C384" w14:textId="77777777" w:rsidR="00C249A9" w:rsidRDefault="00C249A9" w:rsidP="00C249A9">
      <w:pPr>
        <w:rPr>
          <w:sz w:val="24"/>
          <w:szCs w:val="24"/>
        </w:rPr>
      </w:pPr>
    </w:p>
    <w:p w14:paraId="2FC14A8E" w14:textId="67C5DB0A" w:rsidR="00C249A9" w:rsidRDefault="00C249A9" w:rsidP="00C249A9">
      <w:pPr>
        <w:rPr>
          <w:b/>
          <w:bCs/>
          <w:sz w:val="28"/>
          <w:szCs w:val="28"/>
        </w:rPr>
      </w:pPr>
      <w:r w:rsidRPr="00C249A9">
        <w:rPr>
          <w:b/>
          <w:bCs/>
          <w:sz w:val="28"/>
          <w:szCs w:val="28"/>
          <w:highlight w:val="green"/>
        </w:rPr>
        <w:t>@FOR</w:t>
      </w:r>
    </w:p>
    <w:p w14:paraId="17EC8563" w14:textId="69113585" w:rsidR="00C249A9" w:rsidRPr="002C28E6" w:rsidRDefault="00C249A9" w:rsidP="00C249A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>Track is now required</w:t>
      </w:r>
    </w:p>
    <w:p w14:paraId="7BF5CD49" w14:textId="33C7CA3B" w:rsidR="00C249A9" w:rsidRPr="002C28E6" w:rsidRDefault="00C249A9" w:rsidP="00C249A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>@Empty fallback when the list of elements is empty</w:t>
      </w:r>
    </w:p>
    <w:p w14:paraId="05ABF3B9" w14:textId="77777777" w:rsidR="00C249A9" w:rsidRDefault="00C249A9" w:rsidP="00C249A9">
      <w:pPr>
        <w:rPr>
          <w:b/>
          <w:bCs/>
          <w:sz w:val="28"/>
          <w:szCs w:val="28"/>
        </w:rPr>
      </w:pPr>
    </w:p>
    <w:p w14:paraId="2AFC63BF" w14:textId="22195F97" w:rsidR="00C249A9" w:rsidRDefault="00C249A9" w:rsidP="00C249A9">
      <w:pPr>
        <w:rPr>
          <w:b/>
          <w:bCs/>
          <w:sz w:val="28"/>
          <w:szCs w:val="28"/>
        </w:rPr>
      </w:pPr>
      <w:r w:rsidRPr="00C249A9">
        <w:rPr>
          <w:b/>
          <w:bCs/>
          <w:sz w:val="28"/>
          <w:szCs w:val="28"/>
        </w:rPr>
        <w:drawing>
          <wp:inline distT="0" distB="0" distL="0" distR="0" wp14:anchorId="4274F36E" wp14:editId="5BDAEB15">
            <wp:extent cx="4922520" cy="1612441"/>
            <wp:effectExtent l="0" t="0" r="0" b="6985"/>
            <wp:docPr id="18110472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4727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0693" cy="161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A6D0" w14:textId="77777777" w:rsidR="00C249A9" w:rsidRDefault="00C249A9" w:rsidP="00C249A9">
      <w:pPr>
        <w:rPr>
          <w:b/>
          <w:bCs/>
          <w:sz w:val="28"/>
          <w:szCs w:val="28"/>
        </w:rPr>
      </w:pPr>
    </w:p>
    <w:p w14:paraId="20672FFA" w14:textId="77777777" w:rsidR="00E741F9" w:rsidRDefault="00E741F9" w:rsidP="00C249A9">
      <w:pPr>
        <w:rPr>
          <w:b/>
          <w:bCs/>
          <w:sz w:val="28"/>
          <w:szCs w:val="28"/>
        </w:rPr>
      </w:pPr>
    </w:p>
    <w:p w14:paraId="46BDE055" w14:textId="6E1BFC12" w:rsidR="00C249A9" w:rsidRDefault="00C249A9" w:rsidP="00C249A9">
      <w:pPr>
        <w:rPr>
          <w:b/>
          <w:bCs/>
          <w:sz w:val="28"/>
          <w:szCs w:val="28"/>
        </w:rPr>
      </w:pPr>
      <w:r w:rsidRPr="00C249A9">
        <w:rPr>
          <w:b/>
          <w:bCs/>
          <w:sz w:val="28"/>
          <w:szCs w:val="28"/>
          <w:highlight w:val="green"/>
        </w:rPr>
        <w:lastRenderedPageBreak/>
        <w:t>@SWITCH</w:t>
      </w:r>
    </w:p>
    <w:p w14:paraId="61122199" w14:textId="21BB2D3D" w:rsidR="00C249A9" w:rsidRDefault="00C249A9" w:rsidP="00C249A9">
      <w:pPr>
        <w:rPr>
          <w:b/>
          <w:bCs/>
          <w:sz w:val="28"/>
          <w:szCs w:val="28"/>
        </w:rPr>
      </w:pPr>
    </w:p>
    <w:p w14:paraId="0D9EED46" w14:textId="60237A19" w:rsidR="00C249A9" w:rsidRDefault="00C249A9" w:rsidP="00C249A9">
      <w:pPr>
        <w:rPr>
          <w:b/>
          <w:bCs/>
          <w:sz w:val="28"/>
          <w:szCs w:val="28"/>
        </w:rPr>
      </w:pPr>
      <w:r w:rsidRPr="00C249A9">
        <w:rPr>
          <w:b/>
          <w:bCs/>
          <w:sz w:val="28"/>
          <w:szCs w:val="28"/>
        </w:rPr>
        <w:drawing>
          <wp:inline distT="0" distB="0" distL="0" distR="0" wp14:anchorId="4C100D8A" wp14:editId="2227EF2A">
            <wp:extent cx="3528060" cy="3001775"/>
            <wp:effectExtent l="0" t="0" r="0" b="8255"/>
            <wp:docPr id="16059208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20837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2518" cy="300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E1FE" w14:textId="77777777" w:rsidR="00E741F9" w:rsidRDefault="00E741F9" w:rsidP="00C249A9">
      <w:pPr>
        <w:rPr>
          <w:b/>
          <w:bCs/>
          <w:sz w:val="28"/>
          <w:szCs w:val="28"/>
        </w:rPr>
      </w:pPr>
    </w:p>
    <w:p w14:paraId="288C4D73" w14:textId="77777777" w:rsidR="00E741F9" w:rsidRDefault="00E741F9" w:rsidP="00C249A9">
      <w:pPr>
        <w:rPr>
          <w:b/>
          <w:bCs/>
          <w:sz w:val="28"/>
          <w:szCs w:val="28"/>
        </w:rPr>
      </w:pPr>
    </w:p>
    <w:p w14:paraId="4796B313" w14:textId="319412FE" w:rsidR="00E741F9" w:rsidRPr="00865F04" w:rsidRDefault="00E741F9" w:rsidP="00C249A9">
      <w:pPr>
        <w:rPr>
          <w:b/>
          <w:bCs/>
          <w:sz w:val="34"/>
          <w:szCs w:val="34"/>
          <w:u w:val="single"/>
        </w:rPr>
      </w:pPr>
      <w:r>
        <w:rPr>
          <w:b/>
          <w:bCs/>
          <w:sz w:val="32"/>
          <w:szCs w:val="32"/>
          <w:u w:val="single"/>
        </w:rPr>
        <w:t>Lazy Loading on top of the routing methods:</w:t>
      </w:r>
    </w:p>
    <w:p w14:paraId="383A09D0" w14:textId="2390C95E" w:rsidR="00E741F9" w:rsidRDefault="00E741F9" w:rsidP="00C249A9">
      <w:pPr>
        <w:rPr>
          <w:b/>
          <w:bCs/>
          <w:sz w:val="28"/>
          <w:szCs w:val="28"/>
        </w:rPr>
      </w:pPr>
      <w:r w:rsidRPr="00E741F9">
        <w:rPr>
          <w:b/>
          <w:bCs/>
          <w:sz w:val="28"/>
          <w:szCs w:val="28"/>
          <w:highlight w:val="green"/>
        </w:rPr>
        <w:t>@Defer</w:t>
      </w:r>
    </w:p>
    <w:p w14:paraId="3C4110F7" w14:textId="3187E509" w:rsidR="00E741F9" w:rsidRPr="002C28E6" w:rsidRDefault="00E741F9" w:rsidP="00E741F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>In the template:</w:t>
      </w:r>
    </w:p>
    <w:p w14:paraId="1D10DD89" w14:textId="77E346E3" w:rsidR="00E741F9" w:rsidRPr="002C28E6" w:rsidRDefault="00E741F9" w:rsidP="00E741F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 xml:space="preserve">Requires a condition or trigger </w:t>
      </w:r>
    </w:p>
    <w:p w14:paraId="1A019252" w14:textId="71FDD4A8" w:rsidR="00E741F9" w:rsidRPr="002C28E6" w:rsidRDefault="00E741F9" w:rsidP="00E741F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t>Triggers can be used with the new on clause</w:t>
      </w:r>
    </w:p>
    <w:p w14:paraId="34A55A37" w14:textId="484FE873" w:rsidR="00E741F9" w:rsidRDefault="00E741F9" w:rsidP="00E741F9">
      <w:pPr>
        <w:rPr>
          <w:b/>
          <w:bCs/>
          <w:sz w:val="28"/>
          <w:szCs w:val="28"/>
        </w:rPr>
      </w:pPr>
      <w:r w:rsidRPr="00E741F9">
        <w:rPr>
          <w:b/>
          <w:bCs/>
          <w:sz w:val="28"/>
          <w:szCs w:val="28"/>
        </w:rPr>
        <w:drawing>
          <wp:inline distT="0" distB="0" distL="0" distR="0" wp14:anchorId="3C9551C7" wp14:editId="2AD21D07">
            <wp:extent cx="3162300" cy="2259219"/>
            <wp:effectExtent l="0" t="0" r="0" b="8255"/>
            <wp:docPr id="28018085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80852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6728" cy="227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850B" w14:textId="2DD873BF" w:rsidR="00623EA5" w:rsidRPr="002C28E6" w:rsidRDefault="00D7565B" w:rsidP="00D7565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2C28E6">
        <w:rPr>
          <w:b/>
          <w:bCs/>
          <w:sz w:val="24"/>
          <w:szCs w:val="24"/>
        </w:rPr>
        <w:lastRenderedPageBreak/>
        <w:t>The large component will be fetched once the provided element reference enters the viewport</w:t>
      </w:r>
    </w:p>
    <w:p w14:paraId="468A09A8" w14:textId="77777777" w:rsidR="00623EA5" w:rsidRDefault="00623EA5" w:rsidP="00E741F9">
      <w:pPr>
        <w:rPr>
          <w:b/>
          <w:bCs/>
          <w:sz w:val="28"/>
          <w:szCs w:val="28"/>
        </w:rPr>
      </w:pPr>
    </w:p>
    <w:p w14:paraId="43F20AFB" w14:textId="41947BED" w:rsidR="002C28E6" w:rsidRDefault="002C28E6" w:rsidP="002C28E6">
      <w:pPr>
        <w:rPr>
          <w:b/>
          <w:bCs/>
          <w:sz w:val="28"/>
          <w:szCs w:val="28"/>
        </w:rPr>
      </w:pPr>
      <w:r w:rsidRPr="002C28E6">
        <w:rPr>
          <w:b/>
          <w:bCs/>
          <w:sz w:val="28"/>
          <w:szCs w:val="28"/>
          <w:highlight w:val="green"/>
        </w:rPr>
        <w:t>@placeholder</w:t>
      </w:r>
      <w:r w:rsidR="00442C64" w:rsidRPr="00442C64">
        <w:rPr>
          <w:b/>
          <w:bCs/>
          <w:sz w:val="28"/>
          <w:szCs w:val="28"/>
          <w:highlight w:val="green"/>
        </w:rPr>
        <w:t>, @loading, @error</w:t>
      </w:r>
      <w:r w:rsidR="00865F04">
        <w:rPr>
          <w:b/>
          <w:bCs/>
          <w:sz w:val="28"/>
          <w:szCs w:val="28"/>
        </w:rPr>
        <w:t xml:space="preserve"> (optional)</w:t>
      </w:r>
    </w:p>
    <w:p w14:paraId="160FC73A" w14:textId="30197A56" w:rsidR="00DA09A7" w:rsidRPr="00DA09A7" w:rsidRDefault="00442C64" w:rsidP="00DA09A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All are eagerly loaded</w:t>
      </w:r>
    </w:p>
    <w:p w14:paraId="575178C6" w14:textId="0B3DA93E" w:rsidR="00C249A9" w:rsidRDefault="00442C64" w:rsidP="002C28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@Placeholder:</w:t>
      </w:r>
      <w:r w:rsidR="002C28E6" w:rsidRPr="002C28E6">
        <w:rPr>
          <w:b/>
          <w:bCs/>
          <w:sz w:val="24"/>
          <w:szCs w:val="24"/>
        </w:rPr>
        <w:t xml:space="preserve"> placeholder for the content that will be defer loaded</w:t>
      </w:r>
    </w:p>
    <w:p w14:paraId="5F64E078" w14:textId="0DD36169" w:rsidR="00DA09A7" w:rsidRDefault="00DA09A7" w:rsidP="002C28E6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@placeholder and @loading can have a minimum amount of time set</w:t>
      </w:r>
    </w:p>
    <w:p w14:paraId="68744AF7" w14:textId="69C96B62" w:rsidR="00442C64" w:rsidRDefault="00442C64" w:rsidP="00442C64">
      <w:pPr>
        <w:pStyle w:val="ListParagraph"/>
        <w:rPr>
          <w:b/>
          <w:bCs/>
          <w:sz w:val="24"/>
          <w:szCs w:val="24"/>
        </w:rPr>
      </w:pPr>
      <w:r w:rsidRPr="00442C64">
        <w:rPr>
          <w:b/>
          <w:bCs/>
          <w:sz w:val="24"/>
          <w:szCs w:val="24"/>
        </w:rPr>
        <w:drawing>
          <wp:inline distT="0" distB="0" distL="0" distR="0" wp14:anchorId="2BE244F6" wp14:editId="227C6B5C">
            <wp:extent cx="2370025" cy="1821338"/>
            <wp:effectExtent l="0" t="0" r="0" b="7620"/>
            <wp:docPr id="4892975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7551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9A7">
        <w:rPr>
          <w:b/>
          <w:bCs/>
          <w:sz w:val="24"/>
          <w:szCs w:val="24"/>
        </w:rPr>
        <w:t xml:space="preserve"> </w:t>
      </w:r>
      <w:r w:rsidR="00DA09A7" w:rsidRPr="00DA09A7">
        <w:rPr>
          <w:b/>
          <w:bCs/>
          <w:sz w:val="24"/>
          <w:szCs w:val="24"/>
        </w:rPr>
        <w:drawing>
          <wp:inline distT="0" distB="0" distL="0" distR="0" wp14:anchorId="6F29788C" wp14:editId="640B2701">
            <wp:extent cx="3070860" cy="1525916"/>
            <wp:effectExtent l="0" t="0" r="0" b="0"/>
            <wp:docPr id="63266879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8798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535" cy="154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AE45" w14:textId="77777777" w:rsidR="00442C64" w:rsidRDefault="00442C64" w:rsidP="00442C64">
      <w:pPr>
        <w:pStyle w:val="ListParagraph"/>
        <w:rPr>
          <w:b/>
          <w:bCs/>
          <w:sz w:val="24"/>
          <w:szCs w:val="24"/>
        </w:rPr>
      </w:pPr>
    </w:p>
    <w:p w14:paraId="5D6BD6B4" w14:textId="62D5D5F8" w:rsidR="00442C64" w:rsidRDefault="00442C64" w:rsidP="00442C64">
      <w:pPr>
        <w:rPr>
          <w:b/>
          <w:bCs/>
          <w:sz w:val="24"/>
          <w:szCs w:val="24"/>
        </w:rPr>
      </w:pPr>
    </w:p>
    <w:p w14:paraId="1F7F2935" w14:textId="21093BCF" w:rsidR="00442C64" w:rsidRPr="00442C64" w:rsidRDefault="00442C64" w:rsidP="00442C64">
      <w:pPr>
        <w:rPr>
          <w:b/>
          <w:bCs/>
          <w:sz w:val="28"/>
          <w:szCs w:val="28"/>
          <w:u w:val="single"/>
        </w:rPr>
      </w:pPr>
      <w:r w:rsidRPr="00442C64">
        <w:rPr>
          <w:b/>
          <w:bCs/>
          <w:sz w:val="28"/>
          <w:szCs w:val="28"/>
          <w:u w:val="single"/>
        </w:rPr>
        <w:t xml:space="preserve">Using </w:t>
      </w:r>
      <w:r w:rsidR="00D44356">
        <w:rPr>
          <w:b/>
          <w:bCs/>
          <w:sz w:val="28"/>
          <w:szCs w:val="28"/>
          <w:u w:val="single"/>
        </w:rPr>
        <w:t>defer</w:t>
      </w:r>
      <w:r w:rsidRPr="00442C64">
        <w:rPr>
          <w:b/>
          <w:bCs/>
          <w:sz w:val="28"/>
          <w:szCs w:val="28"/>
          <w:u w:val="single"/>
        </w:rPr>
        <w:t xml:space="preserve"> with declarative trigger conditions:</w:t>
      </w:r>
      <w:r w:rsidR="00D44356">
        <w:rPr>
          <w:b/>
          <w:bCs/>
          <w:sz w:val="28"/>
          <w:szCs w:val="28"/>
          <w:u w:val="single"/>
        </w:rPr>
        <w:t xml:space="preserve"> </w:t>
      </w:r>
      <w:r w:rsidR="00D44356" w:rsidRPr="00D44356">
        <w:rPr>
          <w:b/>
          <w:bCs/>
          <w:sz w:val="28"/>
          <w:szCs w:val="28"/>
          <w:highlight w:val="green"/>
          <w:u w:val="single"/>
        </w:rPr>
        <w:t>ON</w:t>
      </w:r>
    </w:p>
    <w:p w14:paraId="58AF65EC" w14:textId="6EFAEA09" w:rsidR="00442C64" w:rsidRDefault="00442C64" w:rsidP="00442C64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 multiple declarative triggers by separating them </w:t>
      </w:r>
    </w:p>
    <w:p w14:paraId="06243BBE" w14:textId="77777777" w:rsidR="00442C64" w:rsidRPr="00442C64" w:rsidRDefault="00442C64" w:rsidP="00442C64">
      <w:pPr>
        <w:rPr>
          <w:b/>
          <w:bCs/>
          <w:sz w:val="24"/>
          <w:szCs w:val="24"/>
        </w:rPr>
      </w:pPr>
    </w:p>
    <w:p w14:paraId="22F68D91" w14:textId="47892789" w:rsidR="00442C64" w:rsidRDefault="00442C64" w:rsidP="00442C64">
      <w:pPr>
        <w:rPr>
          <w:b/>
          <w:bCs/>
          <w:sz w:val="24"/>
          <w:szCs w:val="24"/>
        </w:rPr>
      </w:pPr>
      <w:r w:rsidRPr="00442C64">
        <w:rPr>
          <w:b/>
          <w:bCs/>
          <w:sz w:val="24"/>
          <w:szCs w:val="24"/>
        </w:rPr>
        <w:drawing>
          <wp:inline distT="0" distB="0" distL="0" distR="0" wp14:anchorId="7AE82357" wp14:editId="634EB461">
            <wp:extent cx="1873250" cy="1586356"/>
            <wp:effectExtent l="0" t="0" r="0" b="0"/>
            <wp:docPr id="959225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2520" name="Picture 1" descr="A screen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1611" cy="16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 </w:t>
      </w:r>
      <w:r w:rsidRPr="00442C64">
        <w:rPr>
          <w:b/>
          <w:bCs/>
          <w:sz w:val="24"/>
          <w:szCs w:val="24"/>
        </w:rPr>
        <w:drawing>
          <wp:inline distT="0" distB="0" distL="0" distR="0" wp14:anchorId="73BE7D78" wp14:editId="111C91C4">
            <wp:extent cx="3375953" cy="1577477"/>
            <wp:effectExtent l="0" t="0" r="0" b="3810"/>
            <wp:docPr id="12076746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4603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9748" w14:textId="77777777" w:rsidR="00442C64" w:rsidRDefault="00442C64" w:rsidP="00442C64">
      <w:pPr>
        <w:rPr>
          <w:b/>
          <w:bCs/>
          <w:sz w:val="24"/>
          <w:szCs w:val="24"/>
        </w:rPr>
      </w:pPr>
    </w:p>
    <w:p w14:paraId="1102064B" w14:textId="62A9DCD5" w:rsidR="00442C64" w:rsidRDefault="00442C64" w:rsidP="00442C6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Immediate: immediate trigger once the browser is ready</w:t>
      </w:r>
    </w:p>
    <w:p w14:paraId="25A7DD41" w14:textId="3A01EDB9" w:rsidR="00442C64" w:rsidRDefault="00442C64" w:rsidP="00442C6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Idle (default behaviour) : trigger when the browser is idle</w:t>
      </w:r>
    </w:p>
    <w:p w14:paraId="453D4685" w14:textId="02814463" w:rsidR="00442C64" w:rsidRDefault="00442C64" w:rsidP="00442C64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Vieport: Fetch the element when is in the visible area. Can also be linked to another container</w:t>
      </w:r>
    </w:p>
    <w:p w14:paraId="2EF5B4E8" w14:textId="77777777" w:rsidR="00442C64" w:rsidRDefault="00442C64" w:rsidP="00442C64">
      <w:pPr>
        <w:ind w:left="360"/>
        <w:rPr>
          <w:b/>
          <w:bCs/>
          <w:sz w:val="24"/>
          <w:szCs w:val="24"/>
        </w:rPr>
      </w:pPr>
    </w:p>
    <w:p w14:paraId="07AA4F43" w14:textId="038059A1" w:rsidR="00442C64" w:rsidRDefault="00442C64" w:rsidP="00442C64">
      <w:pPr>
        <w:ind w:left="360"/>
        <w:rPr>
          <w:b/>
          <w:bCs/>
          <w:sz w:val="24"/>
          <w:szCs w:val="24"/>
        </w:rPr>
      </w:pPr>
      <w:r w:rsidRPr="00442C64">
        <w:rPr>
          <w:b/>
          <w:bCs/>
          <w:sz w:val="24"/>
          <w:szCs w:val="24"/>
        </w:rPr>
        <w:drawing>
          <wp:inline distT="0" distB="0" distL="0" distR="0" wp14:anchorId="4D9BA2A3" wp14:editId="66BB3176">
            <wp:extent cx="2591025" cy="1226926"/>
            <wp:effectExtent l="0" t="0" r="0" b="0"/>
            <wp:docPr id="38485770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57703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   </w:t>
      </w:r>
      <w:r w:rsidRPr="00442C64">
        <w:rPr>
          <w:b/>
          <w:bCs/>
          <w:sz w:val="24"/>
          <w:szCs w:val="24"/>
        </w:rPr>
        <w:drawing>
          <wp:inline distT="0" distB="0" distL="0" distR="0" wp14:anchorId="6DFB2CEF" wp14:editId="1322EED0">
            <wp:extent cx="2577084" cy="1158240"/>
            <wp:effectExtent l="0" t="0" r="0" b="3810"/>
            <wp:docPr id="1321245325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45325" name="Picture 1" descr="A computer code with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0857" cy="11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D39" w14:textId="77777777" w:rsidR="00442C64" w:rsidRDefault="00442C64" w:rsidP="00442C64">
      <w:pPr>
        <w:ind w:left="360"/>
        <w:rPr>
          <w:b/>
          <w:bCs/>
          <w:sz w:val="24"/>
          <w:szCs w:val="24"/>
        </w:rPr>
      </w:pPr>
    </w:p>
    <w:p w14:paraId="7863C5D8" w14:textId="77777777" w:rsidR="00442C64" w:rsidRPr="00442C64" w:rsidRDefault="00442C64" w:rsidP="00442C64">
      <w:pPr>
        <w:ind w:left="360"/>
        <w:rPr>
          <w:b/>
          <w:bCs/>
          <w:sz w:val="24"/>
          <w:szCs w:val="24"/>
        </w:rPr>
      </w:pPr>
    </w:p>
    <w:p w14:paraId="69804F19" w14:textId="7DEF7A6F" w:rsidR="00D44356" w:rsidRDefault="00D44356" w:rsidP="00D4435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Using defer with imperative trigger conditions: </w:t>
      </w:r>
      <w:r w:rsidRPr="00D44356">
        <w:rPr>
          <w:b/>
          <w:bCs/>
          <w:sz w:val="28"/>
          <w:szCs w:val="28"/>
          <w:highlight w:val="green"/>
          <w:u w:val="single"/>
        </w:rPr>
        <w:t>WHEN</w:t>
      </w:r>
    </w:p>
    <w:p w14:paraId="0E4ED946" w14:textId="77777777" w:rsidR="00D44356" w:rsidRDefault="00D44356" w:rsidP="00D44356">
      <w:pPr>
        <w:rPr>
          <w:b/>
          <w:bCs/>
          <w:sz w:val="28"/>
          <w:szCs w:val="28"/>
          <w:u w:val="single"/>
        </w:rPr>
      </w:pPr>
    </w:p>
    <w:p w14:paraId="34E9B6AB" w14:textId="77777777" w:rsidR="008C5450" w:rsidRPr="008C5450" w:rsidRDefault="00D44356" w:rsidP="00D4435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4"/>
          <w:szCs w:val="24"/>
        </w:rPr>
        <w:t xml:space="preserve">Works with custom logic: </w:t>
      </w:r>
    </w:p>
    <w:p w14:paraId="1959D01C" w14:textId="77777777" w:rsidR="008C5450" w:rsidRPr="008C5450" w:rsidRDefault="00D44356" w:rsidP="008C5450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4"/>
          <w:szCs w:val="24"/>
        </w:rPr>
        <w:t>Signals</w:t>
      </w:r>
    </w:p>
    <w:p w14:paraId="30526AEC" w14:textId="208085DF" w:rsidR="008C5450" w:rsidRPr="008C5450" w:rsidRDefault="008C5450" w:rsidP="008C5450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4"/>
          <w:szCs w:val="24"/>
        </w:rPr>
        <w:t>P</w:t>
      </w:r>
      <w:r w:rsidR="00D44356">
        <w:rPr>
          <w:b/>
          <w:bCs/>
          <w:sz w:val="24"/>
          <w:szCs w:val="24"/>
        </w:rPr>
        <w:t xml:space="preserve">ublic </w:t>
      </w:r>
      <w:r>
        <w:rPr>
          <w:b/>
          <w:bCs/>
          <w:sz w:val="24"/>
          <w:szCs w:val="24"/>
        </w:rPr>
        <w:t>P</w:t>
      </w:r>
      <w:r w:rsidR="00D44356">
        <w:rPr>
          <w:b/>
          <w:bCs/>
          <w:sz w:val="24"/>
          <w:szCs w:val="24"/>
        </w:rPr>
        <w:t>roperties</w:t>
      </w:r>
    </w:p>
    <w:p w14:paraId="3EC4F0D7" w14:textId="466E464D" w:rsidR="00D44356" w:rsidRPr="00D44356" w:rsidRDefault="008C5450" w:rsidP="008C5450">
      <w:pPr>
        <w:pStyle w:val="ListParagraph"/>
        <w:numPr>
          <w:ilvl w:val="1"/>
          <w:numId w:val="4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4"/>
          <w:szCs w:val="24"/>
        </w:rPr>
        <w:t>M</w:t>
      </w:r>
      <w:r w:rsidR="00D44356">
        <w:rPr>
          <w:b/>
          <w:bCs/>
          <w:sz w:val="24"/>
          <w:szCs w:val="24"/>
        </w:rPr>
        <w:t>ethods</w:t>
      </w:r>
    </w:p>
    <w:p w14:paraId="400379BE" w14:textId="6C9AF028" w:rsidR="00D44356" w:rsidRDefault="00D44356" w:rsidP="00D44356">
      <w:pPr>
        <w:ind w:left="360"/>
        <w:rPr>
          <w:b/>
          <w:bCs/>
          <w:sz w:val="28"/>
          <w:szCs w:val="28"/>
          <w:u w:val="single"/>
        </w:rPr>
      </w:pPr>
      <w:r w:rsidRPr="00D44356">
        <w:rPr>
          <w:b/>
          <w:bCs/>
          <w:sz w:val="28"/>
          <w:szCs w:val="28"/>
          <w:u w:val="single"/>
        </w:rPr>
        <w:drawing>
          <wp:inline distT="0" distB="0" distL="0" distR="0" wp14:anchorId="33344CBA" wp14:editId="75B724DB">
            <wp:extent cx="2042160" cy="2067065"/>
            <wp:effectExtent l="0" t="0" r="0" b="9525"/>
            <wp:docPr id="167615957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9578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52683" cy="20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u w:val="single"/>
        </w:rPr>
        <w:t xml:space="preserve">   </w:t>
      </w:r>
      <w:r w:rsidRPr="00D44356">
        <w:rPr>
          <w:b/>
          <w:bCs/>
          <w:sz w:val="28"/>
          <w:szCs w:val="28"/>
          <w:u w:val="single"/>
        </w:rPr>
        <w:drawing>
          <wp:inline distT="0" distB="0" distL="0" distR="0" wp14:anchorId="0EFC1842" wp14:editId="4FBC22F7">
            <wp:extent cx="3539267" cy="2346960"/>
            <wp:effectExtent l="0" t="0" r="4445" b="0"/>
            <wp:docPr id="235217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179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0806" cy="236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DC00" w14:textId="77777777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</w:p>
    <w:p w14:paraId="409E43B3" w14:textId="77777777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</w:p>
    <w:p w14:paraId="50C82E50" w14:textId="77777777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</w:p>
    <w:p w14:paraId="2E4052E4" w14:textId="77777777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</w:p>
    <w:p w14:paraId="6DD24AD6" w14:textId="77777777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</w:p>
    <w:p w14:paraId="5C69D5EF" w14:textId="77777777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</w:p>
    <w:p w14:paraId="6F2952AD" w14:textId="26F9F9AF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Using Prefetch:</w:t>
      </w:r>
    </w:p>
    <w:p w14:paraId="2FDEA2D9" w14:textId="77777777" w:rsidR="008B791D" w:rsidRDefault="008B791D" w:rsidP="00D44356">
      <w:pPr>
        <w:ind w:left="360"/>
        <w:rPr>
          <w:b/>
          <w:bCs/>
          <w:sz w:val="28"/>
          <w:szCs w:val="28"/>
          <w:u w:val="single"/>
        </w:rPr>
      </w:pPr>
    </w:p>
    <w:p w14:paraId="54C4C3C3" w14:textId="77777777" w:rsidR="008B791D" w:rsidRPr="008B791D" w:rsidRDefault="008B791D" w:rsidP="008B791D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  <w:u w:val="single"/>
        </w:rPr>
      </w:pPr>
      <w:r w:rsidRPr="008B791D">
        <w:rPr>
          <w:rFonts w:cstheme="minorHAnsi"/>
          <w:b/>
          <w:bCs/>
          <w:color w:val="242424"/>
          <w:spacing w:val="-1"/>
          <w:sz w:val="24"/>
          <w:szCs w:val="24"/>
          <w:shd w:val="clear" w:color="auto" w:fill="FFFFFF"/>
        </w:rPr>
        <w:t>The </w:t>
      </w:r>
      <w:r w:rsidRPr="008B791D">
        <w:rPr>
          <w:rStyle w:val="HTMLCode"/>
          <w:rFonts w:asciiTheme="minorHAnsi" w:eastAsiaTheme="minorHAnsi" w:hAnsiTheme="minorHAnsi" w:cstheme="minorHAnsi"/>
          <w:b/>
          <w:bCs/>
          <w:color w:val="242424"/>
          <w:spacing w:val="-1"/>
          <w:sz w:val="24"/>
          <w:szCs w:val="24"/>
          <w:shd w:val="clear" w:color="auto" w:fill="F2F2F2"/>
        </w:rPr>
        <w:t>prefetch</w:t>
      </w:r>
      <w:r w:rsidRPr="008B791D">
        <w:rPr>
          <w:rFonts w:cstheme="minorHAnsi"/>
          <w:b/>
          <w:bCs/>
          <w:color w:val="242424"/>
          <w:spacing w:val="-1"/>
          <w:sz w:val="24"/>
          <w:szCs w:val="24"/>
          <w:shd w:val="clear" w:color="auto" w:fill="FFFFFF"/>
        </w:rPr>
        <w:t> keyword is used to mention the prefetch condition in which the </w:t>
      </w:r>
      <w:r w:rsidRPr="008B791D">
        <w:rPr>
          <w:rStyle w:val="HTMLCode"/>
          <w:rFonts w:asciiTheme="minorHAnsi" w:eastAsiaTheme="minorHAnsi" w:hAnsiTheme="minorHAnsi" w:cstheme="minorHAnsi"/>
          <w:b/>
          <w:bCs/>
          <w:color w:val="242424"/>
          <w:spacing w:val="-1"/>
          <w:sz w:val="24"/>
          <w:szCs w:val="24"/>
          <w:shd w:val="clear" w:color="auto" w:fill="F2F2F2"/>
        </w:rPr>
        <w:t>on</w:t>
      </w:r>
      <w:r w:rsidRPr="008B791D">
        <w:rPr>
          <w:rFonts w:cstheme="minorHAnsi"/>
          <w:b/>
          <w:bCs/>
          <w:color w:val="242424"/>
          <w:spacing w:val="-1"/>
          <w:sz w:val="24"/>
          <w:szCs w:val="24"/>
          <w:shd w:val="clear" w:color="auto" w:fill="FFFFFF"/>
        </w:rPr>
        <w:t> and </w:t>
      </w:r>
      <w:r w:rsidRPr="008B791D">
        <w:rPr>
          <w:rStyle w:val="HTMLCode"/>
          <w:rFonts w:asciiTheme="minorHAnsi" w:eastAsiaTheme="minorHAnsi" w:hAnsiTheme="minorHAnsi" w:cstheme="minorHAnsi"/>
          <w:b/>
          <w:bCs/>
          <w:color w:val="242424"/>
          <w:spacing w:val="-1"/>
          <w:sz w:val="24"/>
          <w:szCs w:val="24"/>
          <w:shd w:val="clear" w:color="auto" w:fill="F2F2F2"/>
        </w:rPr>
        <w:t>when</w:t>
      </w:r>
      <w:r w:rsidRPr="008B791D">
        <w:rPr>
          <w:rFonts w:cstheme="minorHAnsi"/>
          <w:b/>
          <w:bCs/>
          <w:color w:val="242424"/>
          <w:spacing w:val="-1"/>
          <w:sz w:val="24"/>
          <w:szCs w:val="24"/>
          <w:shd w:val="clear" w:color="auto" w:fill="FFFFFF"/>
        </w:rPr>
        <w:t xml:space="preserve"> can be used to mention the criteria required to prefetch the resource. </w:t>
      </w:r>
    </w:p>
    <w:p w14:paraId="089B090C" w14:textId="63412211" w:rsidR="008B791D" w:rsidRPr="008B791D" w:rsidRDefault="008B791D" w:rsidP="008B791D">
      <w:pPr>
        <w:pStyle w:val="ListParagraph"/>
        <w:numPr>
          <w:ilvl w:val="0"/>
          <w:numId w:val="4"/>
        </w:numPr>
        <w:rPr>
          <w:rFonts w:cstheme="minorHAnsi"/>
          <w:b/>
          <w:bCs/>
          <w:sz w:val="24"/>
          <w:szCs w:val="24"/>
          <w:u w:val="single"/>
        </w:rPr>
      </w:pPr>
      <w:r w:rsidRPr="008B791D">
        <w:rPr>
          <w:rFonts w:cstheme="minorHAnsi"/>
          <w:b/>
          <w:bCs/>
          <w:color w:val="242424"/>
          <w:spacing w:val="-1"/>
          <w:sz w:val="24"/>
          <w:szCs w:val="24"/>
          <w:shd w:val="clear" w:color="auto" w:fill="FFFFFF"/>
        </w:rPr>
        <w:t>A simple prefetch condition will look as below in which hovering the checkbox will prefetch the </w:t>
      </w:r>
      <w:r w:rsidRPr="008B791D">
        <w:rPr>
          <w:rStyle w:val="HTMLCode"/>
          <w:rFonts w:asciiTheme="minorHAnsi" w:eastAsiaTheme="minorHAnsi" w:hAnsiTheme="minorHAnsi" w:cstheme="minorHAnsi"/>
          <w:b/>
          <w:bCs/>
          <w:color w:val="242424"/>
          <w:spacing w:val="-1"/>
          <w:sz w:val="24"/>
          <w:szCs w:val="24"/>
          <w:shd w:val="clear" w:color="auto" w:fill="F2F2F2"/>
        </w:rPr>
        <w:t>app-defer</w:t>
      </w:r>
      <w:r w:rsidRPr="008B791D">
        <w:rPr>
          <w:rFonts w:cstheme="minorHAnsi"/>
          <w:b/>
          <w:bCs/>
          <w:color w:val="242424"/>
          <w:spacing w:val="-1"/>
          <w:sz w:val="24"/>
          <w:szCs w:val="24"/>
          <w:shd w:val="clear" w:color="auto" w:fill="FFFFFF"/>
        </w:rPr>
        <w:t> chunk file and will be rendered when the button is interacted.</w:t>
      </w:r>
    </w:p>
    <w:p w14:paraId="06CEF28D" w14:textId="77777777" w:rsidR="008B791D" w:rsidRDefault="008B791D" w:rsidP="008B791D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</w:p>
    <w:p w14:paraId="01D396D9" w14:textId="24766039" w:rsidR="008B791D" w:rsidRDefault="008B791D" w:rsidP="008B791D">
      <w:pPr>
        <w:pStyle w:val="ListParagraph"/>
        <w:rPr>
          <w:rFonts w:cstheme="minorHAnsi"/>
          <w:b/>
          <w:bCs/>
          <w:sz w:val="24"/>
          <w:szCs w:val="24"/>
          <w:u w:val="single"/>
        </w:rPr>
      </w:pPr>
      <w:r w:rsidRPr="008B791D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6C563C27" wp14:editId="434E8F04">
            <wp:extent cx="4953429" cy="1333616"/>
            <wp:effectExtent l="0" t="0" r="0" b="0"/>
            <wp:docPr id="84076342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763429" name="Picture 1" descr="A screen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E091" w14:textId="2C8AA351" w:rsidR="00DA09A7" w:rsidRPr="00DA09A7" w:rsidRDefault="00DA09A7" w:rsidP="008B791D">
      <w:pPr>
        <w:pStyle w:val="ListParagrap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Prefetch when val === true also works</w:t>
      </w:r>
    </w:p>
    <w:p w14:paraId="21A036F6" w14:textId="77777777" w:rsidR="006C2EF8" w:rsidRDefault="006C2EF8" w:rsidP="006C2EF8">
      <w:pPr>
        <w:rPr>
          <w:rFonts w:cstheme="minorHAnsi"/>
          <w:b/>
          <w:bCs/>
          <w:sz w:val="24"/>
          <w:szCs w:val="24"/>
          <w:u w:val="single"/>
        </w:rPr>
      </w:pPr>
    </w:p>
    <w:p w14:paraId="4FB9B53E" w14:textId="77777777" w:rsidR="006C2EF8" w:rsidRDefault="006C2EF8" w:rsidP="006C2EF8">
      <w:pPr>
        <w:rPr>
          <w:rFonts w:cstheme="minorHAnsi"/>
          <w:b/>
          <w:bCs/>
          <w:sz w:val="24"/>
          <w:szCs w:val="24"/>
          <w:u w:val="single"/>
        </w:rPr>
      </w:pPr>
    </w:p>
    <w:p w14:paraId="7CD0B138" w14:textId="7C6B6A7A" w:rsidR="006C2EF8" w:rsidRDefault="006C2EF8" w:rsidP="006C2EF8">
      <w:pPr>
        <w:rPr>
          <w:rFonts w:cstheme="minorHAnsi"/>
          <w:b/>
          <w:bCs/>
          <w:sz w:val="28"/>
          <w:szCs w:val="28"/>
          <w:u w:val="single"/>
        </w:rPr>
      </w:pPr>
      <w:r w:rsidRPr="006C2EF8">
        <w:rPr>
          <w:rFonts w:cstheme="minorHAnsi"/>
          <w:b/>
          <w:bCs/>
          <w:sz w:val="28"/>
          <w:szCs w:val="28"/>
          <w:u w:val="single"/>
        </w:rPr>
        <w:t xml:space="preserve">   Using both </w:t>
      </w:r>
      <w:r w:rsidRPr="006C2EF8">
        <w:rPr>
          <w:rFonts w:cstheme="minorHAnsi"/>
          <w:b/>
          <w:bCs/>
          <w:sz w:val="28"/>
          <w:szCs w:val="28"/>
          <w:highlight w:val="green"/>
          <w:u w:val="single"/>
        </w:rPr>
        <w:t>ON</w:t>
      </w:r>
      <w:r w:rsidRPr="006C2EF8">
        <w:rPr>
          <w:rFonts w:cstheme="minorHAnsi"/>
          <w:b/>
          <w:bCs/>
          <w:sz w:val="28"/>
          <w:szCs w:val="28"/>
          <w:u w:val="single"/>
        </w:rPr>
        <w:t xml:space="preserve"> and </w:t>
      </w:r>
      <w:r w:rsidRPr="006C2EF8">
        <w:rPr>
          <w:rFonts w:cstheme="minorHAnsi"/>
          <w:b/>
          <w:bCs/>
          <w:sz w:val="28"/>
          <w:szCs w:val="28"/>
          <w:highlight w:val="green"/>
          <w:u w:val="single"/>
        </w:rPr>
        <w:t>WHEN</w:t>
      </w:r>
      <w:r w:rsidRPr="006C2EF8">
        <w:rPr>
          <w:rFonts w:cstheme="minorHAnsi"/>
          <w:b/>
          <w:bCs/>
          <w:sz w:val="28"/>
          <w:szCs w:val="28"/>
          <w:u w:val="single"/>
        </w:rPr>
        <w:t xml:space="preserve">: </w:t>
      </w:r>
    </w:p>
    <w:p w14:paraId="2AEF0939" w14:textId="777ECA26" w:rsidR="006C2EF8" w:rsidRPr="006C2EF8" w:rsidRDefault="006C2EF8" w:rsidP="006C2EF8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bCs/>
          <w:sz w:val="24"/>
          <w:szCs w:val="24"/>
        </w:rPr>
        <w:t>Separated by a semicolon</w:t>
      </w:r>
    </w:p>
    <w:p w14:paraId="5729AE21" w14:textId="03698CB0" w:rsidR="006C2EF8" w:rsidRDefault="006C2EF8" w:rsidP="006C2EF8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  <w:r w:rsidRPr="006C2EF8">
        <w:rPr>
          <w:rFonts w:cstheme="minorHAnsi"/>
          <w:b/>
          <w:bCs/>
          <w:sz w:val="28"/>
          <w:szCs w:val="28"/>
          <w:u w:val="single"/>
        </w:rPr>
        <w:drawing>
          <wp:inline distT="0" distB="0" distL="0" distR="0" wp14:anchorId="0FE8677A" wp14:editId="61D6710F">
            <wp:extent cx="3680779" cy="1272650"/>
            <wp:effectExtent l="0" t="0" r="0" b="3810"/>
            <wp:docPr id="280202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0240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82FC" w14:textId="77777777" w:rsidR="009813F0" w:rsidRDefault="009813F0" w:rsidP="006C2EF8">
      <w:pPr>
        <w:pStyle w:val="ListParagraph"/>
        <w:rPr>
          <w:rFonts w:cstheme="minorHAnsi"/>
          <w:b/>
          <w:bCs/>
          <w:sz w:val="28"/>
          <w:szCs w:val="28"/>
          <w:u w:val="single"/>
        </w:rPr>
      </w:pPr>
    </w:p>
    <w:p w14:paraId="12743DB0" w14:textId="1A5B92EB" w:rsidR="009813F0" w:rsidRDefault="009813F0" w:rsidP="009813F0">
      <w:pPr>
        <w:rPr>
          <w:rFonts w:cstheme="minorHAnsi"/>
          <w:b/>
          <w:bCs/>
          <w:sz w:val="28"/>
          <w:szCs w:val="28"/>
          <w:u w:val="single"/>
        </w:rPr>
      </w:pPr>
    </w:p>
    <w:p w14:paraId="44D56054" w14:textId="5D6219D7" w:rsidR="009813F0" w:rsidRPr="009813F0" w:rsidRDefault="009813F0" w:rsidP="009813F0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FF0000"/>
          <w:sz w:val="28"/>
          <w:szCs w:val="28"/>
          <w:u w:val="single"/>
        </w:rPr>
      </w:pPr>
      <w:r w:rsidRPr="009813F0">
        <w:rPr>
          <w:rFonts w:cstheme="minorHAnsi"/>
          <w:b/>
          <w:bCs/>
          <w:color w:val="FF0000"/>
          <w:sz w:val="28"/>
          <w:szCs w:val="28"/>
        </w:rPr>
        <w:t>No way of using defer blocks with observables or async pipes</w:t>
      </w:r>
    </w:p>
    <w:p w14:paraId="156AABB8" w14:textId="4F855A70" w:rsidR="009813F0" w:rsidRPr="00BA02E8" w:rsidRDefault="009813F0" w:rsidP="009813F0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FF0000"/>
          <w:sz w:val="28"/>
          <w:szCs w:val="28"/>
          <w:u w:val="single"/>
        </w:rPr>
      </w:pPr>
      <w:r w:rsidRPr="009813F0">
        <w:rPr>
          <w:rFonts w:cstheme="minorHAnsi"/>
          <w:b/>
          <w:bCs/>
          <w:color w:val="FF0000"/>
          <w:sz w:val="28"/>
          <w:szCs w:val="28"/>
        </w:rPr>
        <w:t>No way of accessing a deferred component from the code</w:t>
      </w:r>
    </w:p>
    <w:p w14:paraId="5736D6FB" w14:textId="77777777" w:rsidR="00BA02E8" w:rsidRDefault="00BA02E8" w:rsidP="00BA02E8">
      <w:pPr>
        <w:rPr>
          <w:rFonts w:cstheme="minorHAnsi"/>
          <w:b/>
          <w:bCs/>
          <w:color w:val="FF0000"/>
          <w:sz w:val="28"/>
          <w:szCs w:val="28"/>
          <w:u w:val="single"/>
        </w:rPr>
      </w:pPr>
    </w:p>
    <w:p w14:paraId="3DA86154" w14:textId="77777777" w:rsidR="00BA02E8" w:rsidRDefault="00BA02E8" w:rsidP="00BA02E8">
      <w:pPr>
        <w:rPr>
          <w:rFonts w:cstheme="minorHAnsi"/>
          <w:b/>
          <w:bCs/>
          <w:color w:val="FF0000"/>
          <w:sz w:val="28"/>
          <w:szCs w:val="28"/>
          <w:u w:val="single"/>
        </w:rPr>
      </w:pPr>
    </w:p>
    <w:p w14:paraId="4FC10523" w14:textId="16F3FB99" w:rsidR="00BA02E8" w:rsidRPr="00BA02E8" w:rsidRDefault="00BA02E8" w:rsidP="00BA02E8">
      <w:pPr>
        <w:rPr>
          <w:rFonts w:cstheme="minorHAnsi"/>
          <w:b/>
          <w:bCs/>
          <w:sz w:val="32"/>
          <w:szCs w:val="32"/>
          <w:u w:val="single"/>
        </w:rPr>
      </w:pPr>
      <w:r w:rsidRPr="00BA02E8">
        <w:rPr>
          <w:rFonts w:cstheme="minorHAnsi"/>
          <w:b/>
          <w:bCs/>
          <w:sz w:val="32"/>
          <w:szCs w:val="32"/>
          <w:u w:val="single"/>
        </w:rPr>
        <w:lastRenderedPageBreak/>
        <w:t>@Input transformations:</w:t>
      </w:r>
    </w:p>
    <w:p w14:paraId="2EAB3FC2" w14:textId="63E4414B" w:rsidR="00BA02E8" w:rsidRDefault="00BA02E8" w:rsidP="00BA02E8">
      <w:pPr>
        <w:rPr>
          <w:rFonts w:cstheme="minorHAnsi"/>
          <w:b/>
          <w:bCs/>
          <w:sz w:val="28"/>
          <w:szCs w:val="28"/>
          <w:u w:val="single"/>
        </w:rPr>
      </w:pPr>
    </w:p>
    <w:p w14:paraId="39789206" w14:textId="574C708E" w:rsidR="00BA02E8" w:rsidRPr="00BA02E8" w:rsidRDefault="00BA02E8" w:rsidP="00BA02E8">
      <w:pPr>
        <w:rPr>
          <w:rFonts w:cstheme="minorHAnsi"/>
          <w:b/>
          <w:bCs/>
          <w:sz w:val="28"/>
          <w:szCs w:val="28"/>
          <w:u w:val="single"/>
        </w:rPr>
      </w:pPr>
      <w:r w:rsidRPr="00BA02E8">
        <w:rPr>
          <w:rFonts w:cstheme="minorHAnsi"/>
          <w:b/>
          <w:bCs/>
          <w:sz w:val="28"/>
          <w:szCs w:val="28"/>
          <w:u w:val="single"/>
        </w:rPr>
        <w:drawing>
          <wp:inline distT="0" distB="0" distL="0" distR="0" wp14:anchorId="2A86EF19" wp14:editId="739549CE">
            <wp:extent cx="5943600" cy="749300"/>
            <wp:effectExtent l="0" t="0" r="0" b="0"/>
            <wp:docPr id="188129216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92164" name="Picture 1" descr="A black background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2E8" w:rsidRPr="00BA02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84CDC"/>
    <w:multiLevelType w:val="hybridMultilevel"/>
    <w:tmpl w:val="4078D0F2"/>
    <w:lvl w:ilvl="0" w:tplc="80DAD30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42419"/>
    <w:multiLevelType w:val="hybridMultilevel"/>
    <w:tmpl w:val="8416A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30E7B"/>
    <w:multiLevelType w:val="hybridMultilevel"/>
    <w:tmpl w:val="FA8A164A"/>
    <w:lvl w:ilvl="0" w:tplc="DF5436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AE319E"/>
    <w:multiLevelType w:val="hybridMultilevel"/>
    <w:tmpl w:val="B53E80D6"/>
    <w:lvl w:ilvl="0" w:tplc="567C2F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2F3ABB"/>
    <w:multiLevelType w:val="hybridMultilevel"/>
    <w:tmpl w:val="7972A224"/>
    <w:lvl w:ilvl="0" w:tplc="A4EA36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8824417">
    <w:abstractNumId w:val="4"/>
  </w:num>
  <w:num w:numId="2" w16cid:durableId="1035354405">
    <w:abstractNumId w:val="2"/>
  </w:num>
  <w:num w:numId="3" w16cid:durableId="705721730">
    <w:abstractNumId w:val="0"/>
  </w:num>
  <w:num w:numId="4" w16cid:durableId="676620746">
    <w:abstractNumId w:val="3"/>
  </w:num>
  <w:num w:numId="5" w16cid:durableId="323315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D0"/>
    <w:rsid w:val="001D0B88"/>
    <w:rsid w:val="002C28E6"/>
    <w:rsid w:val="00442C64"/>
    <w:rsid w:val="00452A15"/>
    <w:rsid w:val="00623EA5"/>
    <w:rsid w:val="006C2EF8"/>
    <w:rsid w:val="007C47BB"/>
    <w:rsid w:val="00816232"/>
    <w:rsid w:val="00865F04"/>
    <w:rsid w:val="008B791D"/>
    <w:rsid w:val="008C5450"/>
    <w:rsid w:val="009813F0"/>
    <w:rsid w:val="00A84A96"/>
    <w:rsid w:val="00BA02E8"/>
    <w:rsid w:val="00C249A9"/>
    <w:rsid w:val="00CD30D0"/>
    <w:rsid w:val="00D44356"/>
    <w:rsid w:val="00D7565B"/>
    <w:rsid w:val="00DA09A7"/>
    <w:rsid w:val="00E74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08841"/>
  <w15:chartTrackingRefBased/>
  <w15:docId w15:val="{F8169087-1BFE-4044-ACC2-A8FD98D32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9A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B79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252</Words>
  <Characters>1439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Tofan Mihai</dc:creator>
  <cp:keywords/>
  <dc:description/>
  <cp:lastModifiedBy>Emil - Mihai Tofan</cp:lastModifiedBy>
  <cp:revision>14</cp:revision>
  <dcterms:created xsi:type="dcterms:W3CDTF">2023-11-07T08:49:00Z</dcterms:created>
  <dcterms:modified xsi:type="dcterms:W3CDTF">2023-11-07T10:25:00Z</dcterms:modified>
</cp:coreProperties>
</file>