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48"/>
        </w:rPr>
        <w:t>世界杯的「六层透视」</w:t>
      </w:r>
    </w:p>
    <w:p>
      <w:pPr>
        <w:jc w:val="center"/>
      </w:pPr>
      <w:r>
        <w:rPr>
          <w:color w:val="666666"/>
          <w:sz w:val="26"/>
        </w:rPr>
        <w:t>一套量化预测系统的构建、创新与两轮实战检验</w:t>
      </w:r>
    </w:p>
    <w:p>
      <w:pPr>
        <w:jc w:val="center"/>
      </w:pPr>
      <w:r>
        <w:rPr>
          <w:color w:val="999999"/>
          <w:sz w:val="20"/>
        </w:rPr>
        <w:t>灵栖Invest · 2026年6月 · 更新至28场实战验证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A1A2E"/>
        </w:rPr>
        <w:t>一、为什么还要做一套世界杯预测模型？</w:t>
      </w:r>
    </w:p>
    <w:p>
      <w:pPr>
        <w:spacing w:before="0" w:after="80"/>
        <w:ind w:firstLine="397"/>
      </w:pPr>
      <w:r>
        <w:rPr>
          <w:b w:val="0"/>
          <w:sz w:val="22"/>
        </w:rPr>
        <w:t>每届世界杯，"超级计算机预测冠军"的标题都会准时刷屏。打开一看，要么是黑箱般的神经网络，要么是简单的历史Elo积分，再配上两三行"天气和伤病"说明就算完了。更有趣的是，几乎没有一个项目会告诉你：如果你的模型预测对了，多少是因为方法论科学，多少只是因为运气。</w:t>
      </w:r>
    </w:p>
    <w:p>
      <w:pPr>
        <w:spacing w:before="0" w:after="80"/>
        <w:ind w:firstLine="397"/>
      </w:pPr>
      <w:r>
        <w:rPr>
          <w:b w:val="0"/>
          <w:sz w:val="22"/>
        </w:rPr>
        <w:t>2026年世界杯扩军至48支球队、104场比赛、横跨三个时区、16座场馆——这比任何单一联赛都复杂了一个数量级。赛场被拆散在北美三国的不同海拔、不同气候、不同时区间。一支球队可能六天前还在纽约的湿热里踢小组赛，七天后就要飞到海拔2240米的墨西哥城面对东道主。传统的Elo+泊松模型在这个尺度下，几乎等于瞎子摸象。</w:t>
      </w:r>
    </w:p>
    <w:p>
      <w:pPr>
        <w:spacing w:before="0" w:after="80"/>
      </w:pPr>
      <w:r>
        <w:rPr>
          <w:b w:val="0"/>
          <w:sz w:val="22"/>
        </w:rPr>
        <w:t>我们带着三个核心问题开始了这个项目：</w:t>
      </w:r>
    </w:p>
    <w:p>
      <w:pPr>
        <w:spacing w:before="0" w:after="80"/>
        <w:ind w:firstLine="397"/>
      </w:pPr>
      <w:r>
        <w:rPr>
          <w:b/>
          <w:sz w:val="22"/>
        </w:rPr>
        <w:t>第一：能否用EA FC 26的球员级数据，从首发11人的真实团队化学而非简单平均分来建模？</w:t>
      </w:r>
    </w:p>
    <w:p>
      <w:pPr>
        <w:spacing w:before="0" w:after="80"/>
        <w:ind w:firstLine="397"/>
      </w:pPr>
      <w:r>
        <w:rPr>
          <w:b w:val="0"/>
          <w:sz w:val="22"/>
        </w:rPr>
        <w:t>第二：能否在学术框架之外，系统性地引入「大赛基因」——足球文化、政治压力、历史超常发挥——这类几乎不被任何开源模型触及的维度？</w:t>
      </w:r>
    </w:p>
    <w:p>
      <w:pPr>
        <w:spacing w:before="0" w:after="80"/>
        <w:ind w:firstLine="397"/>
      </w:pPr>
      <w:r>
        <w:rPr>
          <w:b/>
          <w:sz w:val="22"/>
        </w:rPr>
        <w:t>第三：当28场小组赛过后，模型到底准不准？偏差来自哪里？</w:t>
      </w:r>
    </w:p>
    <w:p>
      <w:pPr>
        <w:spacing w:before="0" w:after="80"/>
        <w:ind w:firstLine="397"/>
      </w:pPr>
      <w:r>
        <w:rPr>
          <w:b w:val="0"/>
          <w:sz w:val="22"/>
        </w:rPr>
        <w:t>本文是这套系统的完整技术解读——包含与GitHub上6个代表性开源项目的逐一对比、两轮实战验证的结果、以及基于28场实战反馈的参数调优过程。你将看到：我们不是第一个做世界杯预测的，但在因子的广度和独创性上，我们走的是目前所有可查开源项目中最远的路。</w:t>
      </w:r>
    </w:p>
    <w:p>
      <w:pPr>
        <w:pStyle w:val="Heading1"/>
        <w:spacing w:before="240" w:after="120"/>
      </w:pPr>
      <w:r>
        <w:rPr>
          <w:color w:val="1A1A2E"/>
        </w:rPr>
        <w:t>二、整体框架：6层13因子的量化足球模型</w:t>
      </w:r>
    </w:p>
    <w:p>
      <w:pPr>
        <w:spacing w:before="0" w:after="80"/>
        <w:ind w:firstLine="397"/>
      </w:pPr>
      <w:r>
        <w:rPr>
          <w:b w:val="0"/>
          <w:sz w:val="22"/>
        </w:rPr>
        <w:t>这套系统命名为「灵栖Invest World Cup 2026 Predictor」，核心架构是一个6层13因子的层次化预测模型——我们称之为"量化足球"（Quantitative Football）方法。全部基于Python实现，数据来源包括EA FC 26球员数据库、场馆地理气候数据、历史世界杯表现数据等。</w:t>
      </w:r>
    </w:p>
    <w:p>
      <w:pPr>
        <w:spacing w:before="0" w:after="80"/>
        <w:ind w:firstLine="397"/>
      </w:pPr>
      <w:r>
        <w:rPr>
          <w:b w:val="0"/>
          <w:sz w:val="22"/>
        </w:rPr>
        <w:t>6层因子的权重分布并非一次性确定，而是在两轮实战验证后进行了二次调优（详见第四节和第五节）：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初版权重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调优后权重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子因子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第6层 软性因子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10%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8% ↓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伤病影响、大赛经验、士气、备战完整度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第5层 大赛基因 ★独创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12% ↓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足球文化指数、政治压力、历史超常发挥、民族荣誉驱动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第4层 环境因子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15% —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海拔适应、时差惩罚、气候适应、旅途疲劳（动态注入）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第3层 战术因子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18% ↑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对位优势(★权重最高)、节奏控制、定位球攻防差、教练组能力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第2层 团队化学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20%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20% —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同俱乐部搭配(0.22)、同联赛(0.18)、合练(0.18)、领袖(0.12)、位置互补(0.15)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第1层 个人能力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25%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27% ↑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OPR攻击/防守/门将分、联赛强度系数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397"/>
      </w:pPr>
      <w:r>
        <w:rPr>
          <w:b w:val="0"/>
          <w:sz w:val="22"/>
        </w:rPr>
        <w:t>调优说明：战术因子权重从15%上调至18%——实战中对位相克和战术博弈对比赛走向的影响远超预期；大赛基因初次引入时设为15%作为探索性因子，经两轮验证后下调至12%；软性因子微调至8%。</w:t>
      </w:r>
    </w:p>
    <w:p>
      <w:pPr>
        <w:pStyle w:val="Heading2"/>
        <w:spacing w:before="240" w:after="120"/>
      </w:pPr>
      <w:r>
        <w:rPr>
          <w:color w:val="1A1A2E"/>
        </w:rPr>
        <w:t>2.1 核心算法链</w:t>
      </w:r>
    </w:p>
    <w:p>
      <w:pPr>
        <w:spacing w:before="0" w:after="80"/>
        <w:ind w:firstLine="397"/>
      </w:pPr>
      <w:r>
        <w:rPr>
          <w:b w:val="0"/>
          <w:sz w:val="22"/>
        </w:rPr>
        <w:t>Step 1：24维特征向量归一化 → 分层权重合成 → 综合攻防强度</w:t>
      </w:r>
    </w:p>
    <w:p>
      <w:pPr>
        <w:spacing w:before="0" w:after="80"/>
        <w:ind w:firstLine="397"/>
      </w:pPr>
      <w:r>
        <w:rPr>
          <w:b w:val="0"/>
          <w:sz w:val="22"/>
        </w:rPr>
        <w:t>Step 2：每场比赛根据场馆动态计算环境修正系数（海拔/气温/时差/旅途）</w:t>
      </w:r>
    </w:p>
    <w:p>
      <w:pPr>
        <w:spacing w:before="0" w:after="80"/>
        <w:ind w:firstLine="397"/>
      </w:pPr>
      <w:r>
        <w:rPr>
          <w:b w:val="0"/>
          <w:sz w:val="22"/>
        </w:rPr>
        <w:t>Step 3：泊松期望进球模型：E[G] = exp(α + β_home + λ_atk − λ_def)</w:t>
      </w:r>
    </w:p>
    <w:p>
      <w:pPr>
        <w:spacing w:before="0" w:after="80"/>
        <w:ind w:firstLine="397"/>
      </w:pPr>
      <w:r>
        <w:rPr>
          <w:b w:val="0"/>
          <w:sz w:val="22"/>
        </w:rPr>
        <w:t>Step 4：场地适应性调整（仅三支东道主享有β_home=0.12主场优势）</w:t>
      </w:r>
    </w:p>
    <w:p>
      <w:pPr>
        <w:spacing w:before="0" w:after="80"/>
        <w:ind w:firstLine="397"/>
      </w:pPr>
      <w:r>
        <w:rPr>
          <w:b w:val="0"/>
          <w:sz w:val="22"/>
        </w:rPr>
        <w:t>Step 5：蒙特卡洛模拟10,000次 → 冠军概率、出线概率、各场比分分布</w:t>
      </w:r>
    </w:p>
    <w:p>
      <w:pPr>
        <w:pStyle w:val="Heading2"/>
        <w:spacing w:before="240" w:after="120"/>
      </w:pPr>
      <w:r>
        <w:rPr>
          <w:color w:val="1A1A2E"/>
        </w:rPr>
        <w:t>2.2 与GitHub代表性项目的对比</w:t>
      </w:r>
    </w:p>
    <w:p>
      <w:pPr>
        <w:spacing w:before="0" w:after="80"/>
        <w:ind w:firstLine="397"/>
      </w:pPr>
      <w:r>
        <w:rPr>
          <w:b w:val="0"/>
          <w:sz w:val="22"/>
        </w:rPr>
        <w:t>撰写本文前，我们逐一检索了GitHub上所有与"世界杯预测"相关的开源项目。以下是6个代表性项目的技术分析和一个创新的对比矩阵：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项目1-4(统计/ML型)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NiklasCODES(FC26)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灵栖Invest(本系统)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球员级数据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✓(仅平均OVR)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★ 首发11人化学引擎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同俱乐部默契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✗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★ 0.22权重pairwise计数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位置互补/重叠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✗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★ 阵型平衡数学建模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大赛基因因子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✗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★ 完全独创，含4子因子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环境动态注入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✗/部分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部分(天气代理)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★ 16场馆 ×4维度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多东道主主场优势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✗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★ 仅3队享β=0.12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非线性球星依赖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✗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★ tanh惩罚函数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全量104场覆盖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部分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部分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★ 72小组+32淘汰赛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已赛比赛验证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部分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✗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★ 28场实际结果对比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397"/>
      </w:pPr>
      <w:r>
        <w:rPr>
          <w:b w:val="0"/>
          <w:sz w:val="22"/>
        </w:rPr>
        <w:t>结论：在因子广度上，尚无开源项目同时覆盖"球员级数据·团队化学·环境动态·大赛基因"四个维度。</w:t>
      </w:r>
    </w:p>
    <w:p>
      <w:pPr>
        <w:pStyle w:val="Heading2"/>
        <w:spacing w:before="240" w:after="120"/>
      </w:pPr>
      <w:r>
        <w:rPr>
          <w:color w:val="1A1A2E"/>
        </w:rPr>
        <w:t>2.3 首发11人化学引擎（v3.5调优后）</w:t>
      </w:r>
    </w:p>
    <w:p>
      <w:pPr>
        <w:spacing w:before="0" w:after="80"/>
        <w:ind w:firstLine="397"/>
      </w:pPr>
      <w:r>
        <w:rPr>
          <w:b/>
          <w:sz w:val="22"/>
        </w:rPr>
        <w:t>化学(首发11人) = 0.22×同俱乐部搭对数 + 0.18×同联赛比例 + 0.15×位置互补度 − 0.15×位置重叠度 + 0.18×合练因子 + 0.12×领袖因子</w:t>
      </w:r>
    </w:p>
    <w:p>
      <w:pPr>
        <w:spacing w:before="0" w:after="80"/>
        <w:ind w:firstLine="397"/>
      </w:pPr>
      <w:r>
        <w:rPr>
          <w:b w:val="0"/>
          <w:sz w:val="22"/>
        </w:rPr>
        <w:t>与初版相比的重大调整：同俱乐部权重从0.30降至0.22（杯赛中各俱乐部球员分散到不同体系，默契溢出有限）；合练因子从0.10升至0.18（国家队赛前集训才是核心化学来源）。数据来源为EA FC 26数据库，覆盖41支球队真实数据，化学分经跨队归一化至[15,85]区间。</w:t>
      </w:r>
    </w:p>
    <w:p>
      <w:pPr>
        <w:pStyle w:val="Heading2"/>
        <w:spacing w:before="240" w:after="120"/>
      </w:pPr>
      <w:r>
        <w:rPr>
          <w:color w:val="1A1A2E"/>
        </w:rPr>
        <w:t>2.4 大赛基因因子 —— 完全独创的维度</w:t>
      </w:r>
    </w:p>
    <w:p>
      <w:pPr>
        <w:spacing w:before="0" w:after="80"/>
        <w:ind w:firstLine="397"/>
      </w:pPr>
      <w:r>
        <w:rPr>
          <w:b w:val="0"/>
          <w:sz w:val="22"/>
        </w:rPr>
        <w:t>这是本次建模中最具原创性的尝试，也是在任何公开文献和开源项目中找不到先例的维度。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子因子</w:t>
            </w:r>
          </w:p>
        </w:tc>
        <w:tc>
          <w:tcPr>
            <w:tcW w:type="dxa" w:w="288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88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最高队Top3</w:t>
            </w:r>
          </w:p>
        </w:tc>
      </w:tr>
      <w:tr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足球文化指数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足球在该国的历史地位和社会渗透度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巴西98、阿根廷95、德国92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政治/社会压力系数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国家对世界杯成绩的重视和舆论压力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巴西95、阿根廷95、德国88</w:t>
            </w:r>
          </w:p>
        </w:tc>
      </w:tr>
      <w:tr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历史大赛超常系数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历届世界杯相对于实力的超常发挥程度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德国92、摩洛哥85、阿根廷82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民族荣誉驱动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国家队旗帜对国家凝聚力的拉动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阿根廷95、摩洛哥92、日本88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2.5 场馆感知的环境因子动态注入</w:t>
      </w:r>
    </w:p>
    <w:p>
      <w:pPr>
        <w:spacing w:before="0" w:after="80"/>
        <w:ind w:firstLine="397"/>
      </w:pPr>
      <w:r>
        <w:rPr>
          <w:b w:val="0"/>
          <w:sz w:val="22"/>
        </w:rPr>
        <w:t>2026年世界杯的特殊之处：16座场馆分布在北美三国，海拔从迈阿密2米到墨西哥城2240米，温差从20°C到30°C，时区横跨UTC-8到UTC-4。我们为每座场馆建立了完整的环境档案，并在每场预测中动态注入修正。</w:t>
      </w:r>
    </w:p>
    <w:p>
      <w:pPr>
        <w:spacing w:before="0" w:after="80"/>
        <w:ind w:firstLine="397"/>
      </w:pPr>
      <w:r>
        <w:rPr>
          <w:b w:val="0"/>
          <w:sz w:val="22"/>
        </w:rPr>
        <w:t>重要修正（v3.5）：经过28场实战验证，我们发现初始环境惩罚偏重。杯赛场景下球队会针对旅行和时差做充分准备——海拔惩罚从-0.08/1000m降至-0.06/1000m，时差惩罚系数整体下调约33%。</w:t>
      </w:r>
    </w:p>
    <w:p>
      <w:pPr>
        <w:pStyle w:val="Heading1"/>
        <w:spacing w:before="240" w:after="120"/>
      </w:pPr>
      <w:r>
        <w:rPr>
          <w:color w:val="1A1A2E"/>
        </w:rPr>
        <w:t>三、第一阶段调优（前10场验证后）</w:t>
      </w:r>
    </w:p>
    <w:p>
      <w:pPr>
        <w:spacing w:before="0" w:after="80"/>
        <w:ind w:firstLine="397"/>
      </w:pPr>
      <w:r>
        <w:rPr>
          <w:b w:val="0"/>
          <w:sz w:val="22"/>
        </w:rPr>
        <w:t>6月11日-15日，前10场小组赛战罢。以下是模型预测 vs 实际结果：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比赛</w:t>
            </w:r>
          </w:p>
        </w:tc>
        <w:tc>
          <w:tcPr>
            <w:tcW w:type="dxa" w:w="144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H/D/A</w:t>
            </w:r>
          </w:p>
        </w:tc>
        <w:tc>
          <w:tcPr>
            <w:tcW w:type="dxa" w:w="144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</w:t>
            </w:r>
          </w:p>
        </w:tc>
        <w:tc>
          <w:tcPr>
            <w:tcW w:type="dxa" w:w="144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44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44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墨西哥vs南非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59/23/18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2-0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✓方向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韩国vs捷克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31/27/41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 猜反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加拿大vs波黑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36/27/37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✅ 全中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卡塔尔vs瑞士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22/25/53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巴西vs摩洛哥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34/28/38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✅ 全中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美国vs巴拉圭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48/26/26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✓方向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海地vs苏格兰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23/25/52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✅ 全中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澳大利亚vs土耳其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23/25/52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2-0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 猜反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德国vs库拉索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69/19/12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2-0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7-1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✓方向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荷兰vs日本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42/28/31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2-2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397"/>
      </w:pPr>
      <w:r>
        <w:rPr>
          <w:b/>
          <w:sz w:val="22"/>
        </w:rPr>
        <w:t>第一轮方向准确率：6/10 = 60%，比分全中3/10 = 30%。</w:t>
      </w:r>
    </w:p>
    <w:p>
      <w:pPr>
        <w:pStyle w:val="Heading2"/>
        <w:spacing w:before="240" w:after="120"/>
      </w:pPr>
      <w:r>
        <w:rPr>
          <w:color w:val="1A1A2E"/>
        </w:rPr>
        <w:t>3.1 基于第一轮的四项关键调优</w:t>
      </w:r>
    </w:p>
    <w:p>
      <w:pPr>
        <w:spacing w:before="0" w:after="80"/>
        <w:ind w:firstLine="397"/>
      </w:pPr>
      <w:r>
        <w:rPr>
          <w:b/>
          <w:sz w:val="22"/>
        </w:rPr>
        <w:t>调优一：东道主主场优势大幅下调</w:t>
      </w:r>
    </w:p>
    <w:p>
      <w:pPr>
        <w:spacing w:before="0" w:after="80"/>
        <w:ind w:firstLine="397"/>
      </w:pPr>
      <w:r>
        <w:rPr>
          <w:b w:val="0"/>
          <w:sz w:val="22"/>
        </w:rPr>
        <w:t>初始设定β_home=0.25+0.10=0.35（exp(0.35)=1.42，42%进球提升）。根据1994-2022年世界杯东道主历史数据，实际加成约10-15%。修正后HOME_ADVANTAGE=0.12（≈13%），仅美国/加拿大/墨西哥在本国境内享有。直接效果：USA vs AUS胜率从72%降至57%。</w:t>
      </w:r>
    </w:p>
    <w:p>
      <w:pPr>
        <w:spacing w:before="0" w:after="80"/>
        <w:ind w:firstLine="397"/>
      </w:pPr>
      <w:r>
        <w:rPr>
          <w:b/>
          <w:sz w:val="22"/>
        </w:rPr>
        <w:t>调优二：攻击/防守权重校准</w:t>
      </w:r>
    </w:p>
    <w:p>
      <w:pPr>
        <w:spacing w:before="0" w:after="80"/>
        <w:ind w:firstLine="397"/>
      </w:pPr>
      <w:r>
        <w:rPr>
          <w:b w:val="0"/>
          <w:sz w:val="22"/>
        </w:rPr>
        <w:t>初始预测比分普遍偏小（大量1-1、1-0）。通过参数扫描实验确定：攻击权重×1.10，防守权重×1.20，使强队的进球期望更贴近实际。</w:t>
      </w:r>
    </w:p>
    <w:p>
      <w:pPr>
        <w:spacing w:before="0" w:after="80"/>
        <w:ind w:firstLine="397"/>
      </w:pPr>
      <w:r>
        <w:rPr>
          <w:b/>
          <w:sz w:val="22"/>
        </w:rPr>
        <w:t>调优三：泊松α参数调整</w:t>
      </w:r>
    </w:p>
    <w:p>
      <w:pPr>
        <w:spacing w:before="0" w:after="80"/>
        <w:ind w:firstLine="397"/>
      </w:pPr>
      <w:r>
        <w:rPr>
          <w:b w:val="0"/>
          <w:sz w:val="22"/>
        </w:rPr>
        <w:t>α从0.30降至0.20——降低泊松模型的截距项，使预测比分更分散，减少平局在该模型中过度集中。</w:t>
      </w:r>
    </w:p>
    <w:p>
      <w:pPr>
        <w:spacing w:before="0" w:after="80"/>
        <w:ind w:firstLine="397"/>
      </w:pPr>
      <w:r>
        <w:rPr>
          <w:b/>
          <w:sz w:val="22"/>
        </w:rPr>
        <w:t>调优四：化学引擎权重重新分配</w:t>
      </w:r>
    </w:p>
    <w:p>
      <w:pPr>
        <w:spacing w:before="0" w:after="80"/>
        <w:ind w:firstLine="397"/>
      </w:pPr>
      <w:r>
        <w:rPr>
          <w:b w:val="0"/>
          <w:sz w:val="22"/>
        </w:rPr>
        <w:t>（此调优在第二轮验证后执行，见下一节 4.2）</w:t>
      </w:r>
    </w:p>
    <w:p>
      <w:pPr>
        <w:pStyle w:val="Heading1"/>
        <w:spacing w:before="240" w:after="120"/>
      </w:pPr>
      <w:r>
        <w:rPr>
          <w:color w:val="1A1A2E"/>
        </w:rPr>
        <w:t>四、第二阶段调优（28场完整验证后）</w:t>
      </w:r>
    </w:p>
    <w:p>
      <w:pPr>
        <w:spacing w:before="0" w:after="80"/>
        <w:ind w:firstLine="397"/>
      </w:pPr>
      <w:r>
        <w:rPr>
          <w:b w:val="0"/>
          <w:sz w:val="22"/>
        </w:rPr>
        <w:t>截至6月19日，28场小组赛全部完成。这个时间点我们做了两件事：一是基于更多数据验证模型整体表现，二是进行了更精细的参数调优——包括化学权重、环境惩罚、以及6层因子权重的重新分配。</w:t>
      </w:r>
    </w:p>
    <w:p>
      <w:pPr>
        <w:pStyle w:val="Heading2"/>
        <w:spacing w:before="240" w:after="120"/>
      </w:pPr>
      <w:r>
        <w:rPr>
          <w:color w:val="1A1A2E"/>
        </w:rPr>
        <w:t>4.1 28场完整预测 vs 实际</w:t>
      </w:r>
    </w:p>
    <w:p>
      <w:pPr>
        <w:spacing w:before="0" w:after="80"/>
      </w:pPr>
      <w:r>
        <w:rPr>
          <w:b/>
          <w:sz w:val="22"/>
        </w:rPr>
        <w:t>符号说明：✅ 全中 | ◐ 方向OK比分有偏（+N球=模型低估N球） | ✗ 方向错误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比赛</w:t>
            </w:r>
          </w:p>
        </w:tc>
        <w:tc>
          <w:tcPr>
            <w:tcW w:type="dxa" w:w="144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预判</w:t>
            </w:r>
          </w:p>
        </w:tc>
        <w:tc>
          <w:tcPr>
            <w:tcW w:type="dxa" w:w="144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</w:t>
            </w:r>
          </w:p>
        </w:tc>
        <w:tc>
          <w:tcPr>
            <w:tcW w:type="dxa" w:w="144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44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44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墨西哥vs南非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59%/23%/18%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2-0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 +1球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韩国vs捷克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31%/27%/41%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 猜反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加拿大vs波黑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36%/27%/37%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卡塔尔vs瑞士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22%/25%/53%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 应平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巴西vs摩洛哥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34%/28%/38%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美国vs巴拉圭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48%/26%/26%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 +3球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海地vs苏格兰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23%/25%/52%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澳大利亚vs土耳其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23%/25%/52%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2-0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 猜反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德国vs库拉索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69%/19%/12%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2-0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7-1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 +5球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科特迪瓦vs厄瓜多尔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D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35%/27%/37%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 应有胜负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荷兰vs日本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42%/28%/31%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2-2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 应平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瑞典vs突尼斯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28%/27%/45%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 +3球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比利时vs埃及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42%/27%/31%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✅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伊朗vs新西兰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54%/25%/21%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2-2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 应平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西班牙vs佛得角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60%/23%/17%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0-0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 应平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沙特vs乌拉圭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28%/27%/46%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✅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法国vs塞内加尔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41%/28%/31%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 +2球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伊拉克vs挪威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28%/27%/46%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1-4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 +3球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阿根廷vs阿尔及利亚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49%/27%/24%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3-0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 +2球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奥地利vs约旦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52%/25%/22%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 +2球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英格兰vs克罗地亚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30%/28%/42%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4-2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 猜反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加纳vs巴拿马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45%/27%/28%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加拿大vs卡塔尔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46%/26%/29%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6-0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 +4球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葡萄牙vs刚果金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45%/27%/28%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✅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乌兹别克vs哥伦比亚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16%/22%/61%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1-3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 +2球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墨西哥vs韩国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54%/24%/22%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✅</w:t>
            </w:r>
          </w:p>
        </w:tc>
      </w:tr>
      <w:tr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瑞士vs波黑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26%/26%/48%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4-1</w:t>
            </w:r>
          </w:p>
        </w:tc>
        <w:tc>
          <w:tcPr>
            <w:tcW w:type="dxa" w:w="144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 +3球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捷克vs南非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28%/27%/45%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✅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397"/>
      </w:pPr>
      <w:r>
        <w:rPr>
          <w:b/>
          <w:sz w:val="22"/>
        </w:rPr>
        <w:t>第二轮汇总：方向准确率 = 16/28 = 57.1% | 比分全中 = 8/28 = 28.6%</w:t>
      </w:r>
    </w:p>
    <w:p>
      <w:pPr>
        <w:spacing w:before="0" w:after="80"/>
        <w:ind w:firstLine="397"/>
      </w:pPr>
      <w:r>
        <w:rPr>
          <w:b w:val="0"/>
          <w:sz w:val="22"/>
        </w:rPr>
        <w:t>对比基准：随机猜测33%，FIFA排名差预测法约40%，纯Elo+Dixon-Coles模型约50%。57%在世界杯级别赛事中处于合理区间。</w:t>
      </w:r>
    </w:p>
    <w:p>
      <w:pPr>
        <w:pStyle w:val="Heading2"/>
        <w:spacing w:before="240" w:after="120"/>
      </w:pPr>
      <w:r>
        <w:rPr>
          <w:color w:val="1A1A2E"/>
        </w:rPr>
        <w:t>4.2 第二阶段调优内容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偏差类型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场次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典型案例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强队被逼平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6场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预测胜负实际平局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荷兰2-2日本、西班牙0-0佛得角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大比分低估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7场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预测比分远小于实际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德国7-1(预测2-0)、加拿大6-0(预测2-1)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方向完全猜反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3场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预测A胜实际B胜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韩国2-1捷克、澳大利亚2-0土耳其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方向正确比分偏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9场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方向对但比分差≥2球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瑞典5-1(预测1-2)、阿根廷3-0(预测1-0)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4.2 化学权重的二次调优</w:t>
      </w:r>
    </w:p>
    <w:p>
      <w:pPr>
        <w:spacing w:before="0" w:after="80"/>
        <w:ind w:firstLine="397"/>
      </w:pPr>
      <w:r>
        <w:rPr>
          <w:b w:val="0"/>
          <w:sz w:val="22"/>
        </w:rPr>
        <w:t>经过两轮实际验证，我们对化学引擎的子权重进行了修正。核心发现：杯赛环境中国家的合练默契比俱乐部搭档更重要。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子因子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初版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调优后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调整理由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同俱乐部搭对数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0.30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0.22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杯赛中俱乐部默契溢出有限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同联赛比例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0.20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0.18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微调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位置互补度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0.15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0.15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保持不变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位置重叠度(扣分)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-0.15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-0.15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保持不变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合练因子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0.10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0.18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杯赛集训是核心化学来源 ★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领袖因子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0.10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0.12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微调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4.3 环境惩罚调优</w:t>
      </w:r>
    </w:p>
    <w:p>
      <w:pPr>
        <w:spacing w:before="0" w:after="80"/>
        <w:ind w:firstLine="397"/>
      </w:pPr>
      <w:r>
        <w:rPr>
          <w:b w:val="0"/>
          <w:sz w:val="22"/>
        </w:rPr>
        <w:t>杯赛场景下的关键认知：球队参加世界杯前会针对旅行、时差和高原做充分准备，环境因子的实际影响应低于常规国际比赛。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环境因子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初版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调优后</w:t>
            </w:r>
          </w:p>
        </w:tc>
        <w:tc>
          <w:tcPr>
            <w:tcW w:type="dxa" w:w="216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海拔惩罚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-0.08/1000m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-0.06/1000m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球队做高原适应训练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时差3-6小时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-0.015/h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-0.010/h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杯赛预期旅行准备</w:t>
            </w:r>
          </w:p>
        </w:tc>
      </w:tr>
      <w:tr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时差6-9小时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-0.025/h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-0.017/h</w:t>
            </w:r>
          </w:p>
        </w:tc>
        <w:tc>
          <w:tcPr>
            <w:tcW w:type="dxa" w:w="216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同上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397"/>
      </w:pPr>
      <w:r>
        <w:rPr>
          <w:b/>
          <w:sz w:val="22"/>
        </w:rPr>
        <w:t>调优后准确率保持57.1%不变——说明原有参数在这些维度上有"虚高"成分，去掉后模型同样有效但更合理。</w:t>
      </w:r>
    </w:p>
    <w:p>
      <w:pPr>
        <w:pStyle w:val="Heading1"/>
        <w:spacing w:before="240" w:after="120"/>
      </w:pPr>
      <w:r>
        <w:rPr>
          <w:color w:val="1A1A2E"/>
        </w:rPr>
        <w:t>五、最终模型参数（v3.5）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88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优化后值</w:t>
            </w:r>
          </w:p>
        </w:tc>
        <w:tc>
          <w:tcPr>
            <w:tcW w:type="dxa" w:w="288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α（泊松截距）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0.20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从0.30下调，减少平局集中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攻击权重乘数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×1.10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提升进攻期望，适配世界杯尺度</w:t>
            </w:r>
          </w:p>
        </w:tc>
      </w:tr>
      <w:tr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防守权重乘数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×1.20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强化防守权重，拉开强弱差距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HOME_ADVANTAGE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0.12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三东道主仅限于本国境内场馆</w:t>
            </w:r>
          </w:p>
        </w:tc>
      </w:tr>
      <w:tr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化学归一化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[15, 85]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跨队归一化，保留相对排名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蒙特卡洛模拟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10,000次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完整48队锦标赛仿真</w:t>
            </w:r>
          </w:p>
        </w:tc>
      </w:tr>
    </w:tbl>
    <w:p>
      <w:pPr>
        <w:spacing w:before="0" w:after="0"/>
      </w:pPr>
    </w:p>
    <w:p>
      <w:pPr>
        <w:pStyle w:val="Heading1"/>
        <w:spacing w:before="240" w:after="120"/>
      </w:pPr>
      <w:r>
        <w:rPr>
          <w:color w:val="1A1A2E"/>
        </w:rPr>
        <w:t>六、完整104场预测结果</w:t>
      </w:r>
    </w:p>
    <w:p>
      <w:pPr>
        <w:pStyle w:val="Heading2"/>
        <w:spacing w:before="240" w:after="120"/>
      </w:pPr>
      <w:r>
        <w:rPr>
          <w:color w:val="1A1A2E"/>
        </w:rPr>
        <w:t>6.1 冠军概率Top 10（蒙特卡洛10,000次）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728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球队</w:t>
            </w:r>
          </w:p>
        </w:tc>
        <w:tc>
          <w:tcPr>
            <w:tcW w:type="dxa" w:w="1728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冠军概率</w:t>
            </w:r>
          </w:p>
        </w:tc>
        <w:tc>
          <w:tcPr>
            <w:tcW w:type="dxa" w:w="1728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四强概率</w:t>
            </w:r>
          </w:p>
        </w:tc>
        <w:tc>
          <w:tcPr>
            <w:tcW w:type="dxa" w:w="1728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核心优势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阿根廷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16.2%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38.1%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大赛基因+均衡攻防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巴西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14.8%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35.6%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足球文化+进攻天赋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法国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12.5%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32.0%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个人能力+大赛经验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英格兰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11.3%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28.4%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球员身价+化学平衡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德国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9.8%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25.7%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团队化学+历史超常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西班牙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7.2%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19.8%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战术控制+传控体系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荷兰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5.6%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16.2%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防守稳固+大赛底蕴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葡萄牙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4.8%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13.5%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个人能力强，球星依赖高</w:t>
            </w:r>
          </w:p>
        </w:tc>
      </w:tr>
      <w:tr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比利时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3.7%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10.1%</w:t>
            </w:r>
          </w:p>
        </w:tc>
        <w:tc>
          <w:tcPr>
            <w:tcW w:type="dxa" w:w="1728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黄金一代末期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克罗地亚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2.9%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8.4%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大赛韧性+经验丰富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6.2 蒙特卡洛 vs 确定性路径：两种冠军解读</w:t>
      </w:r>
    </w:p>
    <w:p>
      <w:pPr>
        <w:spacing w:before="0" w:after="80"/>
        <w:ind w:firstLine="397"/>
      </w:pPr>
      <w:r>
        <w:rPr>
          <w:b w:val="0"/>
          <w:sz w:val="22"/>
        </w:rPr>
        <w:t>本系统产出两种冠军预测——它们并不矛盾，而是从不同角度解读"谁最可能夺冠"。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88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蒙特卡洛模拟</w:t>
            </w:r>
          </w:p>
        </w:tc>
        <w:tc>
          <w:tcPr>
            <w:tcW w:type="dxa" w:w="2880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确定性最可能路径</w:t>
            </w:r>
          </w:p>
        </w:tc>
      </w:tr>
      <w:tr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方法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跑10,000次完整锦标赛，统计夺冠频率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逐场选最可能胜者，走出一条"最可能路径"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预测冠军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阿根廷 16.2%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德国</w:t>
            </w:r>
          </w:p>
        </w:tc>
      </w:tr>
      <w:tr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含义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阿根廷夺冠的路径更多变但总概率最高</w:t>
            </w:r>
          </w:p>
        </w:tc>
        <w:tc>
          <w:tcPr>
            <w:tcW w:type="dxa" w:w="2880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德国在"一切按预期"的路径中对位偏弱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397"/>
      </w:pPr>
      <w:r>
        <w:rPr>
          <w:b/>
          <w:sz w:val="22"/>
        </w:rPr>
        <w:t>两种解读都有价值。我们建议以蒙特卡洛概率排序为主要参考（更符合概率本质），以确定性路径为"基准情景"。</w:t>
      </w:r>
    </w:p>
    <w:p>
      <w:pPr>
        <w:pStyle w:val="Heading1"/>
        <w:spacing w:before="240" w:after="120"/>
      </w:pPr>
      <w:r>
        <w:rPr>
          <w:color w:val="1A1A2E"/>
        </w:rPr>
        <w:t>七、局限与未来改进</w:t>
      </w:r>
    </w:p>
    <w:p>
      <w:pPr>
        <w:spacing w:before="0" w:after="80"/>
        <w:ind w:firstLine="397"/>
      </w:pPr>
      <w:r>
        <w:rPr>
          <w:b w:val="0"/>
          <w:sz w:val="22"/>
        </w:rPr>
        <w:t>1. 样本量极小：28场在统计上不足以做显著性检验。57.1%在世界杯场景中可能仅是运气偏差。</w:t>
      </w:r>
    </w:p>
    <w:p>
      <w:pPr>
        <w:spacing w:before="0" w:after="80"/>
        <w:ind w:firstLine="397"/>
      </w:pPr>
      <w:r>
        <w:rPr>
          <w:b w:val="0"/>
          <w:sz w:val="22"/>
        </w:rPr>
        <w:t>2. 泊松模型缺乏Dixon-Coles τ修正：导致对0-0、1-1等低比分僵局概率估计不足。</w:t>
      </w:r>
    </w:p>
    <w:p>
      <w:pPr>
        <w:spacing w:before="0" w:after="80"/>
        <w:ind w:firstLine="397"/>
      </w:pPr>
      <w:r>
        <w:rPr>
          <w:b w:val="0"/>
          <w:sz w:val="22"/>
        </w:rPr>
        <w:t>3. 首发阵容预测存在不确定性：实际首发受赛前伤病、战术调整影响。</w:t>
      </w:r>
    </w:p>
    <w:p>
      <w:pPr>
        <w:spacing w:before="0" w:after="80"/>
        <w:ind w:firstLine="397"/>
      </w:pPr>
      <w:r>
        <w:rPr>
          <w:b w:val="0"/>
          <w:sz w:val="22"/>
        </w:rPr>
        <w:t>4. 7支弱队数据基于估算而非真实EA FC数据。</w:t>
      </w:r>
    </w:p>
    <w:p>
      <w:pPr>
        <w:spacing w:before="0" w:after="80"/>
        <w:ind w:firstLine="397"/>
      </w:pPr>
      <w:r>
        <w:rPr>
          <w:b w:val="0"/>
          <w:sz w:val="22"/>
        </w:rPr>
        <w:t>计划改进：v3.5引入Dixon-Coles τ修正（ρ≈-0.13）→ v4.0接入xG数据 → v5.0动态Elo更新。</w:t>
      </w:r>
    </w:p>
    <w:p>
      <w:pPr>
        <w:pStyle w:val="Heading1"/>
        <w:spacing w:before="240" w:after="120"/>
      </w:pPr>
      <w:r>
        <w:rPr>
          <w:color w:val="1A1A2E"/>
        </w:rPr>
        <w:t>八、写在最后</w:t>
      </w:r>
    </w:p>
    <w:p>
      <w:pPr>
        <w:spacing w:before="0" w:after="80"/>
        <w:ind w:firstLine="397"/>
      </w:pPr>
      <w:r>
        <w:rPr>
          <w:b w:val="0"/>
          <w:sz w:val="22"/>
        </w:rPr>
        <w:t>预测世界杯是一件必须谦卑的事。7场比赛的样本使得任何模型都难以声称"显著优于随机"。但建模型的目的并非拍出一个"绝对正确的冠军"——而是建立一个可检验、可改进、可辩论的框架。</w:t>
      </w:r>
    </w:p>
    <w:p>
      <w:pPr>
        <w:spacing w:before="0" w:after="80"/>
        <w:ind w:firstLine="397"/>
      </w:pPr>
      <w:r>
        <w:rPr>
          <w:b w:val="0"/>
          <w:sz w:val="22"/>
        </w:rPr>
        <w:t>我们的独特价值在于：它是目前已知开源项目中因子最全面的世界杯预测系统——6层13因子覆盖了从球员DNA到场馆海拔的完整链条；在团队化学和大赛基因两个维度上做了前所未有的尝试；透明地公布了所有28场实战验证——好的、坏的、偏差巨大的。</w:t>
      </w:r>
    </w:p>
    <w:p>
      <w:pPr>
        <w:pStyle w:val="Heading1"/>
        <w:spacing w:before="240" w:after="120"/>
      </w:pPr>
      <w:r>
        <w:rPr>
          <w:color w:val="1A1A2E"/>
        </w:rPr>
        <w:t>附录一：完整72场小组赛预测总表</w:t>
      </w:r>
    </w:p>
    <w:p>
      <w:pPr>
        <w:spacing w:before="0" w:after="80"/>
      </w:pPr>
      <w:r>
        <w:rPr>
          <w:b w:val="0"/>
          <w:sz w:val="22"/>
        </w:rPr>
        <w:t>以下为全部72场小组赛的完整预测（已赛28场含实际比分对照）。数据基于v3.5参数。</w:t>
      </w:r>
    </w:p>
    <w:p>
      <w:pPr>
        <w:spacing w:before="0" w:after="80"/>
      </w:pPr>
      <w:r>
        <w:rPr>
          <w:b/>
          <w:sz w:val="22"/>
        </w:rPr>
        <w:t>图例：✅ 全中 | ◐ 方向OK比分有偏 | ✗ 方向错误 | — 未赛</w:t>
      </w:r>
    </w:p>
    <w:p>
      <w:pPr>
        <w:pStyle w:val="Heading2"/>
        <w:spacing w:before="240" w:after="120"/>
      </w:pPr>
      <w:r>
        <w:rPr>
          <w:color w:val="1A1A2E"/>
        </w:rPr>
        <w:t>组 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主队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客队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判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概率%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墨西哥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南非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57/23/20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2-0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韩国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捷克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33/27/40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墨西哥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韩国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51/25/24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南非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捷克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28/27/45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墨西哥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捷克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47/26/27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南非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韩国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32/27/41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组 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主队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客队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判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概率%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加拿大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波黑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36/27/37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卡塔尔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瑞士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22/25/53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加拿大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卡塔尔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45/26/30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6-0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波黑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瑞士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26/26/48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1-4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加拿大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瑞士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28/26/46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1-2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波黑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卡塔尔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41/27/32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组 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主队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客队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判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概率%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巴西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摩洛哥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34/28/38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海地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苏格兰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22/25/53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巴西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海地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56/25/20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摩洛哥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苏格兰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43/27/30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巴西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苏格兰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40/28/32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摩洛哥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海地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59/23/18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组 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主队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客队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判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概率%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美国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巴拉圭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49/25/26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澳大利亚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土耳其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24/26/50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2-0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美国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澳大利亚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55/24/21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巴拉圭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土耳其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29/27/44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美国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土耳其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40/26/33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巴拉圭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澳大利亚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42/27/31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组 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主队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客队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判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概率%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德国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库拉索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70/19/11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7-1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科特迪瓦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厄瓜多尔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36/27/37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德国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科特迪瓦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55/25/21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库拉索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厄瓜多尔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22/25/52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德国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厄瓜多尔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54/25/21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库拉索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科特迪瓦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23/25/52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组 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主队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客队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判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概率%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荷兰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日本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41/28/32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2-2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突尼斯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瑞典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28/27/45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1-5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荷兰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突尼斯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48/27/26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日本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瑞典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35/27/38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荷兰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瑞典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39/28/33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日本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突尼斯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43/27/30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组 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主队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客队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判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概率%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比利时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埃及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42/27/31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伊朗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新西兰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52/25/23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比利时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伊朗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44/27/29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埃及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新西兰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53/25/22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比利时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新西兰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60/23/17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埃及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伊朗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38/28/35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组 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主队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客队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判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概率%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西班牙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佛得角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61/23/17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0-0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沙特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乌拉圭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28/27/45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西班牙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沙特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47/27/26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佛得角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乌拉圭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18/23/58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西班牙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乌拉圭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38/28/34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佛得角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沙特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25/26/49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组 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主队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客队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判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概率%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法国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塞内加尔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42/28/31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伊拉克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挪威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28/26/46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1-4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法国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伊拉克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55/25/20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塞内加尔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挪威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40/27/33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法国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挪威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46/27/27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塞内加尔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伊拉克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50/26/25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组 J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主队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客队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判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概率%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阿根廷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阿尔及利亚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48/27/25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3-0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奥地利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约旦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53/25/22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阿根廷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奥地利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41/28/31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阿尔及利亚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约旦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45/27/28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阿根廷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约旦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57/24/19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阿尔及利亚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奥地利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30/27/44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组 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主队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客队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判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概率%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葡萄牙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刚果金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46/27/27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乌兹别克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哥伦比亚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18/23/59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葡萄牙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乌兹别克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51/26/23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刚果金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哥伦比亚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21/25/54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葡萄牙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哥伦比亚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29/28/43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刚果金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乌兹别克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42/27/31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0" w:after="0"/>
      </w:pPr>
    </w:p>
    <w:p>
      <w:pPr>
        <w:pStyle w:val="Heading2"/>
        <w:spacing w:before="240" w:after="120"/>
      </w:pPr>
      <w:r>
        <w:rPr>
          <w:color w:val="1A1A2E"/>
        </w:rPr>
        <w:t>组 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主队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客队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判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概率%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模型比分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实际比分</w:t>
            </w:r>
          </w:p>
        </w:tc>
        <w:tc>
          <w:tcPr>
            <w:tcW w:type="dxa" w:w="1234"/>
            <w:shd w:fill="2C5282" w:val="clear"/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英格兰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克罗地亚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A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31/28/41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4-2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✗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加纳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巴拿马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46/26/28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1-0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◐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英格兰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加纳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42/28/31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克罗地亚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巴拿马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57/24/19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英格兰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巴拿马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51/26/23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2-1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  <w:shd w:fill="F2F6FC" w:val="clea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克罗地亚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加纳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H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47/26/26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1-1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0" w:after="0"/>
      </w:pPr>
    </w:p>
    <w:p/>
    <w:p>
      <w:pPr>
        <w:jc w:val="center"/>
      </w:pPr>
      <w:r>
        <w:rPr>
          <w:color w:val="999999"/>
          <w:sz w:val="20"/>
        </w:rPr>
        <w:t>— END —</w:t>
      </w:r>
    </w:p>
    <w:p>
      <w:pPr>
        <w:jc w:val="center"/>
      </w:pPr>
      <w:r>
        <w:rPr>
          <w:color w:val="AAAAAA"/>
          <w:sz w:val="18"/>
        </w:rPr>
        <w:t>灵栖Invest · 2026世界杯预测系统 · v3.5</w:t>
        <w:br/>
        <w:t>所有数据与代码公开，欢迎批评指正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