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7AD5C3D" w14:textId="775964FD" w:rsidR="000B7B12" w:rsidRDefault="00C94EE9">
      <w:pPr>
        <w:rPr>
          <w:noProof/>
        </w:rPr>
      </w:pPr>
      <w:r>
        <w:rPr>
          <w:noProof/>
        </w:rPr>
        <w:drawing>
          <wp:inline distT="0" distB="0" distL="0" distR="0" wp14:anchorId="3B843C77" wp14:editId="7FB98C42">
            <wp:extent cx="5842000" cy="3053080"/>
            <wp:effectExtent l="0" t="0" r="6350" b="0"/>
            <wp:docPr id="7380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2243" name="Picture 738082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EE9B" w14:textId="77777777" w:rsidR="00C94EE9" w:rsidRDefault="00C94EE9" w:rsidP="00C94EE9">
      <w:pPr>
        <w:rPr>
          <w:noProof/>
        </w:rPr>
      </w:pPr>
    </w:p>
    <w:p w14:paraId="7AC807EE" w14:textId="332F600A" w:rsidR="00C94EE9" w:rsidRDefault="00C94EE9" w:rsidP="00C94EE9">
      <w:pPr>
        <w:tabs>
          <w:tab w:val="left" w:pos="1720"/>
        </w:tabs>
      </w:pPr>
      <w:r>
        <w:t xml:space="preserve">We use this method when our data is skewed. </w:t>
      </w:r>
    </w:p>
    <w:p w14:paraId="576A6D7C" w14:textId="4256A4F6" w:rsidR="00C94EE9" w:rsidRDefault="00C94EE9" w:rsidP="00C94EE9">
      <w:pPr>
        <w:tabs>
          <w:tab w:val="left" w:pos="1720"/>
        </w:tabs>
      </w:pPr>
      <w:r>
        <w:t>Q1 is 25% of the data</w:t>
      </w:r>
      <w:r w:rsidR="00806A7C">
        <w:t xml:space="preserve"> (It means 25% of data are less this point)</w:t>
      </w:r>
    </w:p>
    <w:p w14:paraId="1E9C92C3" w14:textId="5B1F46E5" w:rsidR="00C94EE9" w:rsidRDefault="00C94EE9" w:rsidP="00C94EE9">
      <w:pPr>
        <w:tabs>
          <w:tab w:val="left" w:pos="1720"/>
        </w:tabs>
      </w:pPr>
      <w:r>
        <w:t>Q3 is 75% of the data</w:t>
      </w:r>
      <w:r w:rsidR="00806A7C">
        <w:t xml:space="preserve">. </w:t>
      </w:r>
      <w:r w:rsidR="00806A7C">
        <w:t xml:space="preserve">(It means </w:t>
      </w:r>
      <w:r w:rsidR="00806A7C">
        <w:t>7</w:t>
      </w:r>
      <w:r w:rsidR="00806A7C">
        <w:t>5% of data are less this point)</w:t>
      </w:r>
    </w:p>
    <w:p w14:paraId="1A1365D5" w14:textId="665C4A98" w:rsidR="00C94EE9" w:rsidRDefault="00C94EE9" w:rsidP="00C94EE9">
      <w:pPr>
        <w:tabs>
          <w:tab w:val="left" w:pos="1720"/>
        </w:tabs>
      </w:pPr>
      <w:r>
        <w:t>Median in 50% of the data.</w:t>
      </w:r>
      <w:r w:rsidR="00806A7C">
        <w:t xml:space="preserve"> </w:t>
      </w:r>
      <w:r w:rsidR="00806A7C">
        <w:t xml:space="preserve">(It means </w:t>
      </w:r>
      <w:r w:rsidR="00806A7C">
        <w:t>5</w:t>
      </w:r>
      <w:r w:rsidR="003F7E4A">
        <w:t>0</w:t>
      </w:r>
      <w:r w:rsidR="00806A7C">
        <w:t>% of data are less this point)</w:t>
      </w:r>
    </w:p>
    <w:p w14:paraId="3F1DDDEB" w14:textId="77777777" w:rsidR="00D564C2" w:rsidRDefault="00D564C2" w:rsidP="00C94EE9">
      <w:pPr>
        <w:tabs>
          <w:tab w:val="left" w:pos="1720"/>
        </w:tabs>
      </w:pPr>
    </w:p>
    <w:p w14:paraId="18D83BE2" w14:textId="7B296205" w:rsidR="00D564C2" w:rsidRDefault="00D564C2" w:rsidP="00C94EE9">
      <w:pPr>
        <w:tabs>
          <w:tab w:val="left" w:pos="1720"/>
        </w:tabs>
      </w:pPr>
      <w:r>
        <w:t>IQR is difference between Q1-Q3</w:t>
      </w:r>
    </w:p>
    <w:p w14:paraId="05A1326D" w14:textId="77777777" w:rsidR="00181072" w:rsidRDefault="00181072" w:rsidP="00C94EE9">
      <w:pPr>
        <w:tabs>
          <w:tab w:val="left" w:pos="1720"/>
        </w:tabs>
      </w:pPr>
    </w:p>
    <w:p w14:paraId="7F6951B3" w14:textId="7B1E7893" w:rsidR="00181072" w:rsidRDefault="00181072" w:rsidP="00C94EE9">
      <w:pPr>
        <w:tabs>
          <w:tab w:val="left" w:pos="1720"/>
        </w:tabs>
      </w:pPr>
      <w:r>
        <w:t>We calculate minimum and maximum.</w:t>
      </w:r>
    </w:p>
    <w:p w14:paraId="5AF3147C" w14:textId="77777777" w:rsidR="00181072" w:rsidRDefault="00181072" w:rsidP="00C94EE9">
      <w:pPr>
        <w:tabs>
          <w:tab w:val="left" w:pos="1720"/>
        </w:tabs>
      </w:pPr>
    </w:p>
    <w:p w14:paraId="6E77B300" w14:textId="7389D355" w:rsidR="00181072" w:rsidRDefault="00181072" w:rsidP="00C94EE9">
      <w:pPr>
        <w:tabs>
          <w:tab w:val="left" w:pos="1720"/>
        </w:tabs>
      </w:pPr>
      <w:r>
        <w:t>Minimum = Q1-1.5 * IQR</w:t>
      </w:r>
    </w:p>
    <w:p w14:paraId="292DD285" w14:textId="68E80420" w:rsidR="00181072" w:rsidRPr="00C94EE9" w:rsidRDefault="00181072" w:rsidP="00181072">
      <w:pPr>
        <w:tabs>
          <w:tab w:val="left" w:pos="1720"/>
        </w:tabs>
      </w:pPr>
      <w:r>
        <w:t>Maximum</w:t>
      </w:r>
      <w:r>
        <w:t>= Q</w:t>
      </w:r>
      <w:r>
        <w:t>3+</w:t>
      </w:r>
      <w:r>
        <w:t>1.5 * IQR</w:t>
      </w:r>
    </w:p>
    <w:p w14:paraId="79E033BD" w14:textId="77777777" w:rsidR="00181072" w:rsidRPr="00C94EE9" w:rsidRDefault="00181072" w:rsidP="00C94EE9">
      <w:pPr>
        <w:tabs>
          <w:tab w:val="left" w:pos="1720"/>
        </w:tabs>
      </w:pPr>
    </w:p>
    <w:sectPr w:rsidR="00181072" w:rsidRPr="00C9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88"/>
    <w:rsid w:val="000B7B12"/>
    <w:rsid w:val="00181072"/>
    <w:rsid w:val="001E5CB0"/>
    <w:rsid w:val="003F7E4A"/>
    <w:rsid w:val="00806A7C"/>
    <w:rsid w:val="00B80B88"/>
    <w:rsid w:val="00BF7D86"/>
    <w:rsid w:val="00C94EE9"/>
    <w:rsid w:val="00D5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AAA5"/>
  <w15:chartTrackingRefBased/>
  <w15:docId w15:val="{17E1B43A-3ACE-4D8D-A6EF-A3A01D89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12</cp:revision>
  <dcterms:created xsi:type="dcterms:W3CDTF">2026-03-02T08:32:00Z</dcterms:created>
  <dcterms:modified xsi:type="dcterms:W3CDTF">2026-03-02T10:05:00Z</dcterms:modified>
</cp:coreProperties>
</file>