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FFB4E19" w14:textId="126CDECA" w:rsidR="00370AF6" w:rsidRPr="00370AF6" w:rsidRDefault="00370AF6">
      <w:pPr>
        <w:rPr>
          <w:color w:val="EE0000"/>
          <w:sz w:val="52"/>
          <w:szCs w:val="52"/>
        </w:rPr>
      </w:pPr>
      <w:r w:rsidRPr="00370AF6">
        <w:rPr>
          <w:color w:val="EE0000"/>
          <w:sz w:val="52"/>
          <w:szCs w:val="52"/>
          <w:highlight w:val="yellow"/>
        </w:rPr>
        <w:t>WHATCH VIDEO FOR MORE CLEARITY</w:t>
      </w:r>
    </w:p>
    <w:p w14:paraId="28CE1D89" w14:textId="77777777" w:rsidR="00370AF6" w:rsidRDefault="00370AF6"/>
    <w:p w14:paraId="413F2C09" w14:textId="36EFCE67" w:rsidR="000B7B12" w:rsidRDefault="0094306E">
      <w:r>
        <w:t>PCA is a technique which can transform a higher dimension data to a lower dimensional data while keeping the essence of the data.</w:t>
      </w:r>
    </w:p>
    <w:p w14:paraId="4278AFA1" w14:textId="77777777" w:rsidR="00370AF6" w:rsidRDefault="00370AF6"/>
    <w:p w14:paraId="4E902D16" w14:textId="3EDA992D" w:rsidR="00370AF6" w:rsidRDefault="00370AF6">
      <w:r>
        <w:t>Benefits of using PCA.</w:t>
      </w:r>
    </w:p>
    <w:p w14:paraId="61F62509" w14:textId="5CB17FA3" w:rsidR="007C3771" w:rsidRDefault="00370AF6" w:rsidP="007C3771">
      <w:pPr>
        <w:pStyle w:val="ListParagraph"/>
        <w:numPr>
          <w:ilvl w:val="0"/>
          <w:numId w:val="1"/>
        </w:numPr>
      </w:pPr>
      <w:r>
        <w:t xml:space="preserve"> </w:t>
      </w:r>
      <w:r w:rsidR="007A5C60">
        <w:t>Faster execution of algorithm</w:t>
      </w:r>
      <w:r w:rsidR="007C3771">
        <w:t xml:space="preserve"> and s</w:t>
      </w:r>
      <w:r w:rsidR="007C3771">
        <w:t>ave computation.</w:t>
      </w:r>
    </w:p>
    <w:p w14:paraId="3D9E5902" w14:textId="1C0D6385" w:rsidR="00370AF6" w:rsidRDefault="00C95A99" w:rsidP="00370AF6">
      <w:pPr>
        <w:pStyle w:val="ListParagraph"/>
        <w:numPr>
          <w:ilvl w:val="0"/>
          <w:numId w:val="1"/>
        </w:numPr>
      </w:pPr>
      <w:r>
        <w:t xml:space="preserve">Visualization </w:t>
      </w:r>
    </w:p>
    <w:sectPr w:rsidR="00370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1362D"/>
    <w:multiLevelType w:val="hybridMultilevel"/>
    <w:tmpl w:val="A1FE0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53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9B"/>
    <w:rsid w:val="000B7B12"/>
    <w:rsid w:val="0020200D"/>
    <w:rsid w:val="00370AF6"/>
    <w:rsid w:val="007A5C60"/>
    <w:rsid w:val="007C3771"/>
    <w:rsid w:val="00883B9B"/>
    <w:rsid w:val="0094306E"/>
    <w:rsid w:val="00C95A99"/>
    <w:rsid w:val="00CD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A57"/>
  <w15:chartTrackingRefBased/>
  <w15:docId w15:val="{5A7CD567-336D-4491-A666-2ECCF86A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8</cp:revision>
  <dcterms:created xsi:type="dcterms:W3CDTF">2026-03-06T08:19:00Z</dcterms:created>
  <dcterms:modified xsi:type="dcterms:W3CDTF">2026-03-06T08:28:00Z</dcterms:modified>
</cp:coreProperties>
</file>