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AC0" w:rsidRDefault="00323AC0"/>
    <w:p w:rsidR="00253491" w:rsidRPr="005302DF" w:rsidRDefault="00253491" w:rsidP="00253491">
      <w:pPr>
        <w:pStyle w:val="Kiu1"/>
        <w:rPr>
          <w:lang w:val="vi-VN"/>
        </w:rPr>
      </w:pPr>
      <w:r w:rsidRPr="005302DF">
        <w:rPr>
          <w:noProof/>
          <w:lang w:val="vi-VN" w:eastAsia="vi-VN"/>
        </w:rPr>
        <w:drawing>
          <wp:anchor distT="0" distB="0" distL="114300" distR="114300" simplePos="0" relativeHeight="251659264" behindDoc="1" locked="0" layoutInCell="1" allowOverlap="1" wp14:anchorId="27CF0A14" wp14:editId="4CC2775C">
            <wp:simplePos x="0" y="0"/>
            <wp:positionH relativeFrom="column">
              <wp:posOffset>-37240</wp:posOffset>
            </wp:positionH>
            <wp:positionV relativeFrom="paragraph">
              <wp:posOffset>81915</wp:posOffset>
            </wp:positionV>
            <wp:extent cx="5943600" cy="8842075"/>
            <wp:effectExtent l="19050" t="19050" r="19050" b="16510"/>
            <wp:wrapNone/>
            <wp:docPr id="27" name="Ảnh 2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884207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253491" w:rsidRPr="005302DF" w:rsidRDefault="00253491" w:rsidP="00253491">
      <w:pPr>
        <w:jc w:val="center"/>
        <w:rPr>
          <w:rFonts w:cs="Times New Roman"/>
          <w:b/>
          <w:sz w:val="30"/>
          <w:szCs w:val="30"/>
        </w:rPr>
      </w:pPr>
    </w:p>
    <w:p w:rsidR="00253491" w:rsidRDefault="00253491" w:rsidP="00253491">
      <w:pPr>
        <w:jc w:val="center"/>
        <w:rPr>
          <w:rFonts w:cs="Times New Roman"/>
          <w:b/>
          <w:sz w:val="44"/>
          <w:szCs w:val="44"/>
        </w:rPr>
      </w:pPr>
    </w:p>
    <w:p w:rsidR="00253491" w:rsidRDefault="00253491" w:rsidP="00253491">
      <w:pPr>
        <w:jc w:val="center"/>
        <w:rPr>
          <w:rFonts w:cs="Times New Roman"/>
          <w:b/>
          <w:sz w:val="44"/>
          <w:szCs w:val="44"/>
        </w:rPr>
      </w:pPr>
    </w:p>
    <w:p w:rsidR="00253491" w:rsidRDefault="00253491" w:rsidP="00253491">
      <w:pPr>
        <w:jc w:val="center"/>
        <w:rPr>
          <w:rFonts w:cs="Times New Roman"/>
          <w:b/>
          <w:sz w:val="44"/>
          <w:szCs w:val="44"/>
        </w:rPr>
      </w:pPr>
    </w:p>
    <w:p w:rsidR="00253491" w:rsidRDefault="00253491" w:rsidP="00253491">
      <w:pPr>
        <w:jc w:val="center"/>
        <w:rPr>
          <w:rFonts w:cs="Times New Roman"/>
          <w:b/>
          <w:sz w:val="44"/>
          <w:szCs w:val="44"/>
        </w:rPr>
      </w:pPr>
    </w:p>
    <w:p w:rsidR="00253491" w:rsidRPr="005302DF" w:rsidRDefault="00253491" w:rsidP="00253491">
      <w:pPr>
        <w:jc w:val="center"/>
        <w:rPr>
          <w:rFonts w:cs="Times New Roman"/>
          <w:b/>
          <w:sz w:val="44"/>
          <w:szCs w:val="44"/>
        </w:rPr>
      </w:pPr>
    </w:p>
    <w:p w:rsidR="00253491" w:rsidRDefault="00253491" w:rsidP="00253491">
      <w:pPr>
        <w:jc w:val="center"/>
        <w:rPr>
          <w:rFonts w:cs="Times New Roman"/>
          <w:b/>
          <w:sz w:val="50"/>
          <w:szCs w:val="50"/>
          <w:u w:val="single"/>
          <w:lang w:val="en-US"/>
        </w:rPr>
      </w:pPr>
      <w:r>
        <w:rPr>
          <w:rFonts w:cs="Times New Roman"/>
          <w:b/>
          <w:sz w:val="50"/>
          <w:szCs w:val="50"/>
          <w:u w:val="single"/>
          <w:lang w:val="en-US"/>
        </w:rPr>
        <w:t>Hệ Thống Đọc Nhiệt Độ</w:t>
      </w:r>
    </w:p>
    <w:p w:rsidR="00253491" w:rsidRPr="00D37437" w:rsidRDefault="00253491" w:rsidP="00253491">
      <w:pPr>
        <w:jc w:val="center"/>
        <w:rPr>
          <w:rFonts w:cs="Times New Roman"/>
          <w:b/>
          <w:sz w:val="50"/>
          <w:szCs w:val="50"/>
          <w:u w:val="single"/>
          <w:lang w:val="en-US"/>
        </w:rPr>
      </w:pPr>
      <w:r>
        <w:rPr>
          <w:rFonts w:cs="Times New Roman"/>
          <w:b/>
          <w:sz w:val="50"/>
          <w:szCs w:val="50"/>
          <w:u w:val="single"/>
          <w:lang w:val="en-US"/>
        </w:rPr>
        <w:t>Bằng ADC+ DMA</w:t>
      </w:r>
    </w:p>
    <w:p w:rsidR="00253491" w:rsidRPr="005302DF" w:rsidRDefault="00253491" w:rsidP="00253491">
      <w:pPr>
        <w:tabs>
          <w:tab w:val="left" w:pos="3905"/>
        </w:tabs>
        <w:rPr>
          <w:rFonts w:cs="Times New Roman"/>
          <w:sz w:val="48"/>
          <w:szCs w:val="48"/>
        </w:rPr>
      </w:pPr>
      <w:r w:rsidRPr="005302DF">
        <w:rPr>
          <w:rFonts w:cs="Times New Roman"/>
          <w:sz w:val="48"/>
          <w:szCs w:val="48"/>
        </w:rPr>
        <w:t xml:space="preserve">                          </w:t>
      </w:r>
      <w:r>
        <w:rPr>
          <w:rFonts w:cs="Times New Roman"/>
          <w:sz w:val="48"/>
          <w:szCs w:val="48"/>
        </w:rPr>
        <w:tab/>
      </w:r>
    </w:p>
    <w:p w:rsidR="00253491" w:rsidRPr="005302DF" w:rsidRDefault="00253491" w:rsidP="00253491">
      <w:pPr>
        <w:tabs>
          <w:tab w:val="left" w:pos="3905"/>
        </w:tabs>
        <w:rPr>
          <w:rFonts w:cs="Times New Roman"/>
          <w:sz w:val="48"/>
          <w:szCs w:val="48"/>
        </w:rPr>
      </w:pPr>
      <w:r>
        <w:rPr>
          <w:rFonts w:cs="Times New Roman"/>
          <w:sz w:val="48"/>
          <w:szCs w:val="48"/>
        </w:rPr>
        <w:tab/>
      </w:r>
    </w:p>
    <w:p w:rsidR="00253491" w:rsidRPr="00D37437" w:rsidRDefault="00253491" w:rsidP="00253491">
      <w:pPr>
        <w:jc w:val="center"/>
        <w:rPr>
          <w:rFonts w:cs="Times New Roman"/>
          <w:b/>
          <w:sz w:val="36"/>
          <w:szCs w:val="36"/>
        </w:rPr>
      </w:pPr>
      <w:r w:rsidRPr="00D37437">
        <w:rPr>
          <w:rFonts w:cs="Times New Roman"/>
          <w:b/>
          <w:sz w:val="36"/>
          <w:szCs w:val="36"/>
          <w:lang w:val="en-US"/>
        </w:rPr>
        <w:t>Người thực hiện: Nguyễn Văn Nam</w:t>
      </w:r>
    </w:p>
    <w:p w:rsidR="00253491" w:rsidRPr="005302DF" w:rsidRDefault="00253491" w:rsidP="00253491">
      <w:pPr>
        <w:rPr>
          <w:rFonts w:cs="Times New Roman"/>
          <w:sz w:val="28"/>
          <w:szCs w:val="28"/>
        </w:rPr>
      </w:pPr>
    </w:p>
    <w:p w:rsidR="00253491" w:rsidRPr="005302DF" w:rsidRDefault="00253491" w:rsidP="00253491">
      <w:pPr>
        <w:jc w:val="center"/>
        <w:rPr>
          <w:rFonts w:cs="Times New Roman"/>
          <w:sz w:val="28"/>
          <w:szCs w:val="28"/>
        </w:rPr>
      </w:pPr>
    </w:p>
    <w:p w:rsidR="00253491" w:rsidRPr="005302DF" w:rsidRDefault="00253491" w:rsidP="00253491">
      <w:pPr>
        <w:rPr>
          <w:rFonts w:cs="Times New Roman"/>
          <w:sz w:val="28"/>
          <w:szCs w:val="28"/>
        </w:rPr>
      </w:pPr>
    </w:p>
    <w:p w:rsidR="00253491" w:rsidRPr="005302DF" w:rsidRDefault="00253491" w:rsidP="00253491">
      <w:pPr>
        <w:rPr>
          <w:rFonts w:cs="Times New Roman"/>
          <w:sz w:val="28"/>
          <w:szCs w:val="28"/>
        </w:rPr>
      </w:pPr>
    </w:p>
    <w:p w:rsidR="00253491" w:rsidRPr="005302DF" w:rsidRDefault="00253491" w:rsidP="00253491">
      <w:pPr>
        <w:tabs>
          <w:tab w:val="left" w:pos="2490"/>
        </w:tabs>
        <w:rPr>
          <w:rFonts w:cs="Times New Roman"/>
          <w:sz w:val="28"/>
          <w:szCs w:val="28"/>
        </w:rPr>
      </w:pPr>
      <w:r w:rsidRPr="005302DF">
        <w:rPr>
          <w:rFonts w:cs="Times New Roman"/>
          <w:sz w:val="28"/>
          <w:szCs w:val="28"/>
        </w:rPr>
        <w:tab/>
      </w:r>
      <w:r w:rsidRPr="005302DF">
        <w:rPr>
          <w:rFonts w:cs="Times New Roman"/>
          <w:sz w:val="28"/>
          <w:szCs w:val="28"/>
        </w:rPr>
        <w:tab/>
      </w:r>
      <w:r w:rsidRPr="005302DF">
        <w:rPr>
          <w:rFonts w:cs="Times New Roman"/>
          <w:sz w:val="28"/>
          <w:szCs w:val="28"/>
        </w:rPr>
        <w:tab/>
      </w:r>
    </w:p>
    <w:p w:rsidR="00253491" w:rsidRDefault="00253491" w:rsidP="00253491">
      <w:pPr>
        <w:tabs>
          <w:tab w:val="left" w:pos="2490"/>
        </w:tabs>
        <w:jc w:val="center"/>
        <w:rPr>
          <w:rFonts w:cs="Times New Roman"/>
          <w:b/>
          <w:szCs w:val="26"/>
          <w:u w:val="single"/>
        </w:rPr>
      </w:pPr>
    </w:p>
    <w:p w:rsidR="00253491" w:rsidRDefault="00253491" w:rsidP="00253491">
      <w:pPr>
        <w:tabs>
          <w:tab w:val="left" w:pos="2490"/>
        </w:tabs>
        <w:jc w:val="center"/>
        <w:rPr>
          <w:rFonts w:cs="Times New Roman"/>
          <w:b/>
          <w:szCs w:val="26"/>
          <w:u w:val="single"/>
        </w:rPr>
      </w:pPr>
    </w:p>
    <w:p w:rsidR="00253491" w:rsidRDefault="00253491" w:rsidP="00253491">
      <w:pPr>
        <w:tabs>
          <w:tab w:val="left" w:pos="2490"/>
        </w:tabs>
        <w:jc w:val="center"/>
        <w:rPr>
          <w:rFonts w:cs="Times New Roman"/>
          <w:b/>
          <w:szCs w:val="26"/>
          <w:u w:val="single"/>
        </w:rPr>
      </w:pPr>
    </w:p>
    <w:p w:rsidR="00253491" w:rsidRDefault="00253491" w:rsidP="00253491">
      <w:pPr>
        <w:tabs>
          <w:tab w:val="left" w:pos="2490"/>
        </w:tabs>
        <w:jc w:val="center"/>
        <w:rPr>
          <w:rFonts w:cs="Times New Roman"/>
          <w:b/>
          <w:szCs w:val="26"/>
          <w:u w:val="single"/>
        </w:rPr>
      </w:pPr>
    </w:p>
    <w:p w:rsidR="00253491" w:rsidRPr="00997F95" w:rsidRDefault="00253491" w:rsidP="00253491">
      <w:pPr>
        <w:tabs>
          <w:tab w:val="left" w:pos="2490"/>
        </w:tabs>
        <w:jc w:val="center"/>
        <w:rPr>
          <w:rFonts w:cs="Times New Roman"/>
          <w:b/>
          <w:szCs w:val="26"/>
          <w:u w:val="single"/>
          <w:lang w:val="en-US"/>
        </w:rPr>
      </w:pPr>
      <w:r w:rsidRPr="005302DF">
        <w:rPr>
          <w:rFonts w:cs="Times New Roman"/>
          <w:b/>
          <w:szCs w:val="26"/>
          <w:u w:val="single"/>
        </w:rPr>
        <w:t xml:space="preserve">HÀ NỘI </w:t>
      </w:r>
      <w:r>
        <w:rPr>
          <w:rFonts w:cs="Times New Roman"/>
          <w:b/>
          <w:szCs w:val="26"/>
          <w:u w:val="single"/>
          <w:lang w:val="en-US"/>
        </w:rPr>
        <w:t>1</w:t>
      </w:r>
      <w:r w:rsidRPr="005302DF">
        <w:rPr>
          <w:rFonts w:cs="Times New Roman"/>
          <w:b/>
          <w:szCs w:val="26"/>
          <w:u w:val="single"/>
        </w:rPr>
        <w:t>/</w:t>
      </w:r>
      <w:r>
        <w:rPr>
          <w:rFonts w:cs="Times New Roman"/>
          <w:b/>
          <w:szCs w:val="26"/>
          <w:u w:val="single"/>
        </w:rPr>
        <w:t>202</w:t>
      </w:r>
      <w:r>
        <w:rPr>
          <w:rFonts w:cs="Times New Roman"/>
          <w:b/>
          <w:szCs w:val="26"/>
          <w:u w:val="single"/>
          <w:lang w:val="en-US"/>
        </w:rPr>
        <w:t>6</w:t>
      </w:r>
    </w:p>
    <w:sdt>
      <w:sdtPr>
        <w:id w:val="-1312635627"/>
        <w:docPartObj>
          <w:docPartGallery w:val="Table of Contents"/>
          <w:docPartUnique/>
        </w:docPartObj>
      </w:sdtPr>
      <w:sdtEndPr>
        <w:rPr>
          <w:rFonts w:ascii="Times New Roman" w:eastAsiaTheme="minorHAnsi" w:hAnsi="Times New Roman" w:cstheme="minorBidi"/>
          <w:b/>
          <w:bCs/>
          <w:noProof/>
          <w:color w:val="auto"/>
          <w:sz w:val="26"/>
          <w:szCs w:val="22"/>
          <w:lang w:val="vi-VN"/>
        </w:rPr>
      </w:sdtEndPr>
      <w:sdtContent>
        <w:p w:rsidR="00253491" w:rsidRDefault="00253491">
          <w:pPr>
            <w:pStyle w:val="TOCHeading"/>
          </w:pPr>
          <w:r>
            <w:t>Mục Lục</w:t>
          </w:r>
        </w:p>
        <w:p w:rsidR="00253491" w:rsidRDefault="00253491">
          <w:pPr>
            <w:pStyle w:val="TOC1"/>
            <w:tabs>
              <w:tab w:val="right" w:leader="dot" w:pos="9016"/>
            </w:tabs>
            <w:rPr>
              <w:noProof/>
            </w:rPr>
          </w:pPr>
          <w:r>
            <w:fldChar w:fldCharType="begin"/>
          </w:r>
          <w:r>
            <w:instrText xml:space="preserve"> TOC \o "1-3" \h \z \u </w:instrText>
          </w:r>
          <w:r>
            <w:fldChar w:fldCharType="separate"/>
          </w:r>
          <w:hyperlink w:anchor="_Toc221065242" w:history="1">
            <w:r w:rsidRPr="00E3451D">
              <w:rPr>
                <w:rStyle w:val="Hyperlink"/>
                <w:b/>
                <w:noProof/>
                <w:lang w:val="en-US"/>
              </w:rPr>
              <w:t>1. ADC và DMA</w:t>
            </w:r>
            <w:r>
              <w:rPr>
                <w:noProof/>
                <w:webHidden/>
              </w:rPr>
              <w:tab/>
            </w:r>
            <w:r>
              <w:rPr>
                <w:noProof/>
                <w:webHidden/>
              </w:rPr>
              <w:fldChar w:fldCharType="begin"/>
            </w:r>
            <w:r>
              <w:rPr>
                <w:noProof/>
                <w:webHidden/>
              </w:rPr>
              <w:instrText xml:space="preserve"> PAGEREF _Toc221065242 \h </w:instrText>
            </w:r>
            <w:r>
              <w:rPr>
                <w:noProof/>
                <w:webHidden/>
              </w:rPr>
            </w:r>
            <w:r>
              <w:rPr>
                <w:noProof/>
                <w:webHidden/>
              </w:rPr>
              <w:fldChar w:fldCharType="separate"/>
            </w:r>
            <w:r>
              <w:rPr>
                <w:noProof/>
                <w:webHidden/>
              </w:rPr>
              <w:t>3</w:t>
            </w:r>
            <w:r>
              <w:rPr>
                <w:noProof/>
                <w:webHidden/>
              </w:rPr>
              <w:fldChar w:fldCharType="end"/>
            </w:r>
          </w:hyperlink>
        </w:p>
        <w:p w:rsidR="00253491" w:rsidRDefault="00253491">
          <w:pPr>
            <w:pStyle w:val="TOC2"/>
            <w:tabs>
              <w:tab w:val="right" w:leader="dot" w:pos="9016"/>
            </w:tabs>
            <w:rPr>
              <w:noProof/>
            </w:rPr>
          </w:pPr>
          <w:hyperlink w:anchor="_Toc221065243" w:history="1">
            <w:r w:rsidRPr="00E3451D">
              <w:rPr>
                <w:rStyle w:val="Hyperlink"/>
                <w:b/>
                <w:noProof/>
                <w:lang w:val="en-US"/>
              </w:rPr>
              <w:t xml:space="preserve">1.1. ADC - </w:t>
            </w:r>
            <w:r w:rsidRPr="00E3451D">
              <w:rPr>
                <w:rStyle w:val="Hyperlink"/>
                <w:b/>
                <w:noProof/>
              </w:rPr>
              <w:t>Analog-to-Digital Converter</w:t>
            </w:r>
            <w:r>
              <w:rPr>
                <w:noProof/>
                <w:webHidden/>
              </w:rPr>
              <w:tab/>
            </w:r>
            <w:r>
              <w:rPr>
                <w:noProof/>
                <w:webHidden/>
              </w:rPr>
              <w:fldChar w:fldCharType="begin"/>
            </w:r>
            <w:r>
              <w:rPr>
                <w:noProof/>
                <w:webHidden/>
              </w:rPr>
              <w:instrText xml:space="preserve"> PAGEREF _Toc221065243 \h </w:instrText>
            </w:r>
            <w:r>
              <w:rPr>
                <w:noProof/>
                <w:webHidden/>
              </w:rPr>
            </w:r>
            <w:r>
              <w:rPr>
                <w:noProof/>
                <w:webHidden/>
              </w:rPr>
              <w:fldChar w:fldCharType="separate"/>
            </w:r>
            <w:r>
              <w:rPr>
                <w:noProof/>
                <w:webHidden/>
              </w:rPr>
              <w:t>3</w:t>
            </w:r>
            <w:r>
              <w:rPr>
                <w:noProof/>
                <w:webHidden/>
              </w:rPr>
              <w:fldChar w:fldCharType="end"/>
            </w:r>
          </w:hyperlink>
        </w:p>
        <w:p w:rsidR="00253491" w:rsidRDefault="00253491">
          <w:pPr>
            <w:pStyle w:val="TOC2"/>
            <w:tabs>
              <w:tab w:val="right" w:leader="dot" w:pos="9016"/>
            </w:tabs>
            <w:rPr>
              <w:noProof/>
            </w:rPr>
          </w:pPr>
          <w:hyperlink w:anchor="_Toc221065244" w:history="1">
            <w:r w:rsidRPr="00E3451D">
              <w:rPr>
                <w:rStyle w:val="Hyperlink"/>
                <w:b/>
                <w:noProof/>
                <w:lang w:val="en-US"/>
              </w:rPr>
              <w:t xml:space="preserve">1.2. DMA - </w:t>
            </w:r>
            <w:r w:rsidRPr="00E3451D">
              <w:rPr>
                <w:rStyle w:val="Hyperlink"/>
                <w:b/>
                <w:noProof/>
              </w:rPr>
              <w:t>Direct Memory Access</w:t>
            </w:r>
            <w:r>
              <w:rPr>
                <w:noProof/>
                <w:webHidden/>
              </w:rPr>
              <w:tab/>
            </w:r>
            <w:r>
              <w:rPr>
                <w:noProof/>
                <w:webHidden/>
              </w:rPr>
              <w:fldChar w:fldCharType="begin"/>
            </w:r>
            <w:r>
              <w:rPr>
                <w:noProof/>
                <w:webHidden/>
              </w:rPr>
              <w:instrText xml:space="preserve"> PAGEREF _Toc221065244 \h </w:instrText>
            </w:r>
            <w:r>
              <w:rPr>
                <w:noProof/>
                <w:webHidden/>
              </w:rPr>
            </w:r>
            <w:r>
              <w:rPr>
                <w:noProof/>
                <w:webHidden/>
              </w:rPr>
              <w:fldChar w:fldCharType="separate"/>
            </w:r>
            <w:r>
              <w:rPr>
                <w:noProof/>
                <w:webHidden/>
              </w:rPr>
              <w:t>3</w:t>
            </w:r>
            <w:r>
              <w:rPr>
                <w:noProof/>
                <w:webHidden/>
              </w:rPr>
              <w:fldChar w:fldCharType="end"/>
            </w:r>
          </w:hyperlink>
        </w:p>
        <w:p w:rsidR="00253491" w:rsidRDefault="00253491">
          <w:pPr>
            <w:pStyle w:val="TOC1"/>
            <w:tabs>
              <w:tab w:val="right" w:leader="dot" w:pos="9016"/>
            </w:tabs>
            <w:rPr>
              <w:noProof/>
            </w:rPr>
          </w:pPr>
          <w:hyperlink w:anchor="_Toc221065245" w:history="1">
            <w:r w:rsidRPr="00E3451D">
              <w:rPr>
                <w:rStyle w:val="Hyperlink"/>
                <w:b/>
                <w:noProof/>
                <w:lang w:val="en-US"/>
              </w:rPr>
              <w:t>2. Tổng quan vi điều khiển STM32F407VET6 Cortex – M4</w:t>
            </w:r>
            <w:r>
              <w:rPr>
                <w:noProof/>
                <w:webHidden/>
              </w:rPr>
              <w:tab/>
            </w:r>
            <w:r>
              <w:rPr>
                <w:noProof/>
                <w:webHidden/>
              </w:rPr>
              <w:fldChar w:fldCharType="begin"/>
            </w:r>
            <w:r>
              <w:rPr>
                <w:noProof/>
                <w:webHidden/>
              </w:rPr>
              <w:instrText xml:space="preserve"> PAGEREF _Toc221065245 \h </w:instrText>
            </w:r>
            <w:r>
              <w:rPr>
                <w:noProof/>
                <w:webHidden/>
              </w:rPr>
            </w:r>
            <w:r>
              <w:rPr>
                <w:noProof/>
                <w:webHidden/>
              </w:rPr>
              <w:fldChar w:fldCharType="separate"/>
            </w:r>
            <w:r>
              <w:rPr>
                <w:noProof/>
                <w:webHidden/>
              </w:rPr>
              <w:t>4</w:t>
            </w:r>
            <w:r>
              <w:rPr>
                <w:noProof/>
                <w:webHidden/>
              </w:rPr>
              <w:fldChar w:fldCharType="end"/>
            </w:r>
          </w:hyperlink>
        </w:p>
        <w:p w:rsidR="00253491" w:rsidRDefault="00253491">
          <w:pPr>
            <w:pStyle w:val="TOC1"/>
            <w:tabs>
              <w:tab w:val="right" w:leader="dot" w:pos="9016"/>
            </w:tabs>
            <w:rPr>
              <w:noProof/>
            </w:rPr>
          </w:pPr>
          <w:hyperlink w:anchor="_Toc221065246" w:history="1">
            <w:r w:rsidRPr="00E3451D">
              <w:rPr>
                <w:rStyle w:val="Hyperlink"/>
                <w:b/>
                <w:noProof/>
                <w:lang w:val="en-US"/>
              </w:rPr>
              <w:t>3. Cảm biến nhiệt độ - LM35</w:t>
            </w:r>
            <w:r>
              <w:rPr>
                <w:noProof/>
                <w:webHidden/>
              </w:rPr>
              <w:tab/>
            </w:r>
            <w:r>
              <w:rPr>
                <w:noProof/>
                <w:webHidden/>
              </w:rPr>
              <w:fldChar w:fldCharType="begin"/>
            </w:r>
            <w:r>
              <w:rPr>
                <w:noProof/>
                <w:webHidden/>
              </w:rPr>
              <w:instrText xml:space="preserve"> PAGEREF _Toc221065246 \h </w:instrText>
            </w:r>
            <w:r>
              <w:rPr>
                <w:noProof/>
                <w:webHidden/>
              </w:rPr>
            </w:r>
            <w:r>
              <w:rPr>
                <w:noProof/>
                <w:webHidden/>
              </w:rPr>
              <w:fldChar w:fldCharType="separate"/>
            </w:r>
            <w:r>
              <w:rPr>
                <w:noProof/>
                <w:webHidden/>
              </w:rPr>
              <w:t>6</w:t>
            </w:r>
            <w:r>
              <w:rPr>
                <w:noProof/>
                <w:webHidden/>
              </w:rPr>
              <w:fldChar w:fldCharType="end"/>
            </w:r>
          </w:hyperlink>
        </w:p>
        <w:p w:rsidR="00253491" w:rsidRDefault="00253491">
          <w:pPr>
            <w:pStyle w:val="TOC1"/>
            <w:tabs>
              <w:tab w:val="right" w:leader="dot" w:pos="9016"/>
            </w:tabs>
            <w:rPr>
              <w:noProof/>
            </w:rPr>
          </w:pPr>
          <w:hyperlink w:anchor="_Toc221065247" w:history="1">
            <w:r w:rsidRPr="00E3451D">
              <w:rPr>
                <w:rStyle w:val="Hyperlink"/>
                <w:b/>
                <w:noProof/>
                <w:lang w:val="en-US"/>
              </w:rPr>
              <w:t>4. Hình ảnh demo thu được</w:t>
            </w:r>
            <w:r>
              <w:rPr>
                <w:noProof/>
                <w:webHidden/>
              </w:rPr>
              <w:tab/>
            </w:r>
            <w:r>
              <w:rPr>
                <w:noProof/>
                <w:webHidden/>
              </w:rPr>
              <w:fldChar w:fldCharType="begin"/>
            </w:r>
            <w:r>
              <w:rPr>
                <w:noProof/>
                <w:webHidden/>
              </w:rPr>
              <w:instrText xml:space="preserve"> PAGEREF _Toc221065247 \h </w:instrText>
            </w:r>
            <w:r>
              <w:rPr>
                <w:noProof/>
                <w:webHidden/>
              </w:rPr>
            </w:r>
            <w:r>
              <w:rPr>
                <w:noProof/>
                <w:webHidden/>
              </w:rPr>
              <w:fldChar w:fldCharType="separate"/>
            </w:r>
            <w:r>
              <w:rPr>
                <w:noProof/>
                <w:webHidden/>
              </w:rPr>
              <w:t>7</w:t>
            </w:r>
            <w:r>
              <w:rPr>
                <w:noProof/>
                <w:webHidden/>
              </w:rPr>
              <w:fldChar w:fldCharType="end"/>
            </w:r>
          </w:hyperlink>
        </w:p>
        <w:p w:rsidR="00253491" w:rsidRDefault="00253491">
          <w:r>
            <w:rPr>
              <w:b/>
              <w:bCs/>
              <w:noProof/>
            </w:rPr>
            <w:fldChar w:fldCharType="end"/>
          </w:r>
        </w:p>
      </w:sdtContent>
    </w:sdt>
    <w:p w:rsidR="00253491" w:rsidRPr="005302DF" w:rsidRDefault="00253491" w:rsidP="00253491">
      <w:pPr>
        <w:rPr>
          <w:rFonts w:cs="Times New Roman"/>
        </w:rPr>
      </w:pPr>
    </w:p>
    <w:p w:rsidR="00AB5313" w:rsidRPr="00253491" w:rsidRDefault="00323AC0" w:rsidP="00253491">
      <w:pPr>
        <w:pStyle w:val="Heading1"/>
      </w:pPr>
      <w:bookmarkStart w:id="0" w:name="_GoBack"/>
      <w:bookmarkEnd w:id="0"/>
      <w:r>
        <w:br w:type="page"/>
      </w:r>
      <w:bookmarkStart w:id="1" w:name="_Toc221065242"/>
      <w:r>
        <w:rPr>
          <w:b/>
          <w:lang w:val="en-US"/>
        </w:rPr>
        <w:lastRenderedPageBreak/>
        <w:t>1. ADC và DMA</w:t>
      </w:r>
      <w:bookmarkEnd w:id="1"/>
    </w:p>
    <w:p w:rsidR="00323AC0" w:rsidRPr="00323AC0" w:rsidRDefault="00323AC0" w:rsidP="00253491">
      <w:pPr>
        <w:pStyle w:val="Heading2"/>
        <w:rPr>
          <w:b/>
        </w:rPr>
      </w:pPr>
      <w:bookmarkStart w:id="2" w:name="_Toc221065243"/>
      <w:r>
        <w:rPr>
          <w:b/>
          <w:lang w:val="en-US"/>
        </w:rPr>
        <w:t xml:space="preserve">1.1. </w:t>
      </w:r>
      <w:r w:rsidRPr="00323AC0">
        <w:rPr>
          <w:b/>
          <w:lang w:val="en-US"/>
        </w:rPr>
        <w:t xml:space="preserve">ADC - </w:t>
      </w:r>
      <w:r w:rsidRPr="00323AC0">
        <w:rPr>
          <w:rFonts w:cstheme="minorBidi"/>
          <w:b/>
          <w:szCs w:val="22"/>
        </w:rPr>
        <w:t>Analog-to-Digital Converter</w:t>
      </w:r>
      <w:bookmarkEnd w:id="2"/>
    </w:p>
    <w:p w:rsidR="00323AC0" w:rsidRDefault="00323AC0" w:rsidP="00323AC0">
      <w:pPr>
        <w:rPr>
          <w:lang w:val="en-US"/>
        </w:rPr>
      </w:pPr>
      <w:r w:rsidRPr="00323AC0">
        <w:rPr>
          <w:b/>
          <w:lang w:val="en-US"/>
        </w:rPr>
        <w:t>Khái niệm:</w:t>
      </w:r>
      <w:r>
        <w:rPr>
          <w:lang w:val="en-US"/>
        </w:rPr>
        <w:t xml:space="preserve"> </w:t>
      </w:r>
    </w:p>
    <w:p w:rsidR="00323AC0" w:rsidRPr="00323AC0" w:rsidRDefault="00323AC0" w:rsidP="00323AC0">
      <w:pPr>
        <w:rPr>
          <w:lang w:val="en-US"/>
        </w:rPr>
      </w:pPr>
      <w:r w:rsidRPr="00323AC0">
        <w:t>Trong các vi điều khiển (microcontroller), ADC (Analog-to-Digital Converter) là một thành phần quan trọng giúp chuyển đổi tín hiệu analog từ thế giới bên ngoài (ví dụ như tín hiệu từ cảm biến) thành tín hiệu số mà vi điều khiển có thể xử lý được.</w:t>
      </w:r>
    </w:p>
    <w:p w:rsidR="00323AC0" w:rsidRPr="00323AC0" w:rsidRDefault="00323AC0">
      <w:pPr>
        <w:rPr>
          <w:b/>
          <w:lang w:val="en-US"/>
        </w:rPr>
      </w:pPr>
      <w:r w:rsidRPr="00323AC0">
        <w:rPr>
          <w:b/>
          <w:lang w:val="en-US"/>
        </w:rPr>
        <w:t xml:space="preserve">Nguyên lý hoạt động: </w:t>
      </w:r>
    </w:p>
    <w:p w:rsidR="00323AC0" w:rsidRPr="00323AC0" w:rsidRDefault="00323AC0" w:rsidP="00323AC0">
      <w:r w:rsidRPr="00323AC0">
        <w:t xml:space="preserve">ADC hoạt động bằng cách </w:t>
      </w:r>
      <w:r w:rsidRPr="00323AC0">
        <w:rPr>
          <w:bCs/>
        </w:rPr>
        <w:t>lấy mẫu (sampling)</w:t>
      </w:r>
      <w:r w:rsidRPr="00323AC0">
        <w:t xml:space="preserve"> tín hiệu analog tại các thời điểm xác định, sau đó </w:t>
      </w:r>
      <w:r w:rsidRPr="00323AC0">
        <w:rPr>
          <w:bCs/>
        </w:rPr>
        <w:t>lượng tử hóa (quantization)</w:t>
      </w:r>
      <w:r w:rsidRPr="00323AC0">
        <w:t xml:space="preserve"> tín hiệu này thành các mức rời rạc và cuối cùng </w:t>
      </w:r>
      <w:r w:rsidRPr="00323AC0">
        <w:rPr>
          <w:bCs/>
        </w:rPr>
        <w:t>mã hóa (encoding)</w:t>
      </w:r>
      <w:r w:rsidRPr="00323AC0">
        <w:t xml:space="preserve"> thành giá trị số nhị phân.</w:t>
      </w:r>
    </w:p>
    <w:p w:rsidR="00323AC0" w:rsidRPr="00323AC0" w:rsidRDefault="00323AC0" w:rsidP="00323AC0">
      <w:r w:rsidRPr="00323AC0">
        <w:t>Giá trị số đầu ra của ADC phụ thuộc vào:</w:t>
      </w:r>
    </w:p>
    <w:p w:rsidR="00323AC0" w:rsidRPr="00323AC0" w:rsidRDefault="00323AC0" w:rsidP="00323AC0">
      <w:pPr>
        <w:numPr>
          <w:ilvl w:val="0"/>
          <w:numId w:val="1"/>
        </w:numPr>
      </w:pPr>
      <w:r>
        <w:rPr>
          <w:lang w:val="en-US"/>
        </w:rPr>
        <w:t>Tốc độ lấy mẫu: Tốc độ càng cao thì càng chuẩn</w:t>
      </w:r>
    </w:p>
    <w:p w:rsidR="00323AC0" w:rsidRPr="00323AC0" w:rsidRDefault="00323AC0" w:rsidP="00323AC0">
      <w:pPr>
        <w:numPr>
          <w:ilvl w:val="0"/>
          <w:numId w:val="1"/>
        </w:numPr>
      </w:pPr>
      <w:r w:rsidRPr="00323AC0">
        <w:t>Điện áp tham chiếu</w:t>
      </w:r>
      <w:r>
        <w:rPr>
          <w:lang w:val="en-US"/>
        </w:rPr>
        <w:t>: điện áp tối đa mà một bộ ADC có thể đọc được</w:t>
      </w:r>
    </w:p>
    <w:p w:rsidR="00323AC0" w:rsidRPr="00323AC0" w:rsidRDefault="00323AC0" w:rsidP="00323AC0">
      <w:pPr>
        <w:numPr>
          <w:ilvl w:val="0"/>
          <w:numId w:val="1"/>
        </w:numPr>
      </w:pPr>
      <w:r w:rsidRPr="00323AC0">
        <w:t>Độ phân giải của ADC</w:t>
      </w:r>
      <w:r>
        <w:rPr>
          <w:lang w:val="en-US"/>
        </w:rPr>
        <w:t>:</w:t>
      </w:r>
    </w:p>
    <w:p w:rsidR="00323AC0" w:rsidRPr="00323AC0" w:rsidRDefault="00323AC0" w:rsidP="00323AC0">
      <w:pPr>
        <w:numPr>
          <w:ilvl w:val="1"/>
          <w:numId w:val="1"/>
        </w:numPr>
      </w:pPr>
      <w:r>
        <w:rPr>
          <w:rFonts w:ascii="Arial" w:hAnsi="Arial" w:cs="Arial"/>
          <w:color w:val="000000"/>
          <w:sz w:val="22"/>
        </w:rPr>
        <w:t>Thường đo bằng số bit (8-bit, 10-bit, 12-bit, 16-bit, 24-bit,...).</w:t>
      </w:r>
    </w:p>
    <w:p w:rsidR="00323AC0" w:rsidRPr="00323AC0" w:rsidRDefault="00323AC0" w:rsidP="00323AC0">
      <w:pPr>
        <w:numPr>
          <w:ilvl w:val="1"/>
          <w:numId w:val="1"/>
        </w:numPr>
      </w:pPr>
      <w:r>
        <w:rPr>
          <w:rFonts w:ascii="Arial" w:hAnsi="Arial" w:cs="Arial"/>
          <w:color w:val="000000"/>
          <w:sz w:val="22"/>
        </w:rPr>
        <w:t xml:space="preserve">Độ phân giải càng cao, khả năng biểu diễn tín hiệu càng chính xác. </w:t>
      </w:r>
    </w:p>
    <w:p w:rsidR="00323AC0" w:rsidRPr="00323AC0" w:rsidRDefault="00323AC0" w:rsidP="00253491">
      <w:pPr>
        <w:pStyle w:val="Heading2"/>
        <w:rPr>
          <w:b/>
        </w:rPr>
      </w:pPr>
      <w:bookmarkStart w:id="3" w:name="_Toc221065244"/>
      <w:r w:rsidRPr="00323AC0">
        <w:rPr>
          <w:b/>
          <w:lang w:val="en-US"/>
        </w:rPr>
        <w:t xml:space="preserve">1.2. DMA - </w:t>
      </w:r>
      <w:r w:rsidRPr="00323AC0">
        <w:rPr>
          <w:b/>
        </w:rPr>
        <w:t>Direct Memory Access</w:t>
      </w:r>
      <w:bookmarkEnd w:id="3"/>
    </w:p>
    <w:p w:rsidR="00323AC0" w:rsidRPr="00323AC0" w:rsidRDefault="00323AC0">
      <w:pPr>
        <w:rPr>
          <w:b/>
          <w:lang w:val="en-US"/>
        </w:rPr>
      </w:pPr>
      <w:r w:rsidRPr="00323AC0">
        <w:rPr>
          <w:b/>
          <w:lang w:val="en-US"/>
        </w:rPr>
        <w:t xml:space="preserve">Khái niệm: </w:t>
      </w:r>
    </w:p>
    <w:p w:rsidR="00323AC0" w:rsidRPr="00323AC0" w:rsidRDefault="00323AC0" w:rsidP="00323AC0">
      <w:pPr>
        <w:ind w:firstLine="720"/>
      </w:pPr>
      <w:r w:rsidRPr="00323AC0">
        <w:t xml:space="preserve">DMA (Direct Memory Access) là cơ chế cho phép các ngoại vi trong hệ thống (như ADC, UART, SPI, I2C…) </w:t>
      </w:r>
      <w:r w:rsidRPr="00323AC0">
        <w:rPr>
          <w:bCs/>
        </w:rPr>
        <w:t>truy cập trực tiếp vào bộ nhớ RAM mà không cần sự can thiệp liên tục của CPU</w:t>
      </w:r>
      <w:r w:rsidRPr="00323AC0">
        <w:t>. Nhờ đó, dữ liệu có thể được truyền với tốc độ cao hơn và giảm tải cho bộ xử lý trung tâm.</w:t>
      </w:r>
    </w:p>
    <w:p w:rsidR="00323AC0" w:rsidRDefault="00323AC0" w:rsidP="00323AC0">
      <w:pPr>
        <w:ind w:firstLine="720"/>
      </w:pPr>
      <w:r w:rsidRPr="00323AC0">
        <w:t>Trong các hệ thống nhúng, DMA thường được sử dụng khi cần truyền hoặc thu một lượng lớn dữ liệu liên tục, đặc biệt trong các ứng dụng yêu cầu thời gian thực.</w:t>
      </w:r>
    </w:p>
    <w:p w:rsidR="00323AC0" w:rsidRPr="00323AC0" w:rsidRDefault="00323AC0" w:rsidP="00323AC0">
      <w:pPr>
        <w:rPr>
          <w:b/>
          <w:bCs/>
        </w:rPr>
      </w:pPr>
      <w:r w:rsidRPr="00323AC0">
        <w:rPr>
          <w:b/>
          <w:bCs/>
        </w:rPr>
        <w:t>Nguyên lý hoạt động của DMA</w:t>
      </w:r>
    </w:p>
    <w:p w:rsidR="00323AC0" w:rsidRPr="00323AC0" w:rsidRDefault="00323AC0" w:rsidP="00323AC0">
      <w:pPr>
        <w:ind w:firstLine="720"/>
      </w:pPr>
      <w:r w:rsidRPr="00323AC0">
        <w:t xml:space="preserve">Khi sử dụng DMA, CPU chỉ thực hiện việc </w:t>
      </w:r>
      <w:r w:rsidRPr="00323AC0">
        <w:rPr>
          <w:bCs/>
        </w:rPr>
        <w:t>cấu hình ban đầu</w:t>
      </w:r>
      <w:r w:rsidRPr="00323AC0">
        <w:t xml:space="preserve"> như địa chỉ nguồn, địa chỉ đích, kích thước dữ liệu và chế độ truyền. Sau đó, bộ điều khiển DMA sẽ tự động thực hiện việc truyền dữ liệu giữa ngoại vi và bộ nhớ.</w:t>
      </w:r>
    </w:p>
    <w:p w:rsidR="00323AC0" w:rsidRDefault="00323AC0" w:rsidP="00323AC0">
      <w:pPr>
        <w:ind w:firstLine="720"/>
      </w:pPr>
      <w:r w:rsidRPr="00323AC0">
        <w:t xml:space="preserve">Khi quá trình truyền hoàn tất, DMA có thể phát sinh </w:t>
      </w:r>
      <w:r w:rsidRPr="00323AC0">
        <w:rPr>
          <w:bCs/>
        </w:rPr>
        <w:t>ngắt (interrupt)</w:t>
      </w:r>
      <w:r w:rsidRPr="00323AC0">
        <w:t xml:space="preserve"> để thông báo cho CPU tiếp tục xử lý dữ liệu.</w:t>
      </w:r>
    </w:p>
    <w:p w:rsidR="00323AC0" w:rsidRPr="00323AC0" w:rsidRDefault="00323AC0" w:rsidP="00323AC0">
      <w:pPr>
        <w:rPr>
          <w:b/>
          <w:bCs/>
        </w:rPr>
      </w:pPr>
      <w:r w:rsidRPr="00323AC0">
        <w:rPr>
          <w:b/>
          <w:bCs/>
        </w:rPr>
        <w:t>Đặc điểm và ưu điểm của DMA</w:t>
      </w:r>
    </w:p>
    <w:p w:rsidR="00323AC0" w:rsidRPr="00323AC0" w:rsidRDefault="00323AC0" w:rsidP="00323AC0">
      <w:pPr>
        <w:numPr>
          <w:ilvl w:val="0"/>
          <w:numId w:val="2"/>
        </w:numPr>
      </w:pPr>
      <w:r w:rsidRPr="00323AC0">
        <w:t>Giảm tải cho CPU, cho phép CPU xử lý các tác vụ khác song song</w:t>
      </w:r>
    </w:p>
    <w:p w:rsidR="00323AC0" w:rsidRPr="00323AC0" w:rsidRDefault="00323AC0" w:rsidP="00323AC0">
      <w:pPr>
        <w:numPr>
          <w:ilvl w:val="0"/>
          <w:numId w:val="2"/>
        </w:numPr>
      </w:pPr>
      <w:r w:rsidRPr="00323AC0">
        <w:t>Tăng tốc độ truyền dữ liệu</w:t>
      </w:r>
    </w:p>
    <w:p w:rsidR="00323AC0" w:rsidRPr="00323AC0" w:rsidRDefault="00323AC0" w:rsidP="00323AC0">
      <w:pPr>
        <w:numPr>
          <w:ilvl w:val="0"/>
          <w:numId w:val="2"/>
        </w:numPr>
      </w:pPr>
      <w:r w:rsidRPr="00323AC0">
        <w:lastRenderedPageBreak/>
        <w:t>Phù hợp với các ứng dụng truyền dữ liệu liên tục</w:t>
      </w:r>
    </w:p>
    <w:p w:rsidR="00323AC0" w:rsidRPr="00323AC0" w:rsidRDefault="00323AC0" w:rsidP="00323AC0">
      <w:pPr>
        <w:numPr>
          <w:ilvl w:val="0"/>
          <w:numId w:val="2"/>
        </w:numPr>
      </w:pPr>
      <w:r w:rsidRPr="00323AC0">
        <w:t>Giảm độ trễ trong hệ thống</w:t>
      </w:r>
    </w:p>
    <w:p w:rsidR="00A41ADC" w:rsidRPr="00253491" w:rsidRDefault="00A41ADC" w:rsidP="00253491">
      <w:pPr>
        <w:pStyle w:val="Heading1"/>
        <w:rPr>
          <w:b/>
          <w:lang w:val="en-US"/>
        </w:rPr>
      </w:pPr>
      <w:bookmarkStart w:id="4" w:name="_Toc221065245"/>
      <w:r w:rsidRPr="00253491">
        <w:rPr>
          <w:b/>
          <w:lang w:val="en-US"/>
        </w:rPr>
        <w:t xml:space="preserve">2. </w:t>
      </w:r>
      <w:r w:rsidRPr="00253491">
        <w:rPr>
          <w:b/>
          <w:lang w:val="en-US"/>
        </w:rPr>
        <w:t>Tổng quan vi điều khiển STM32F407VET6 Cortex – M4</w:t>
      </w:r>
      <w:bookmarkEnd w:id="4"/>
    </w:p>
    <w:p w:rsidR="00A41ADC" w:rsidRPr="00365A91" w:rsidRDefault="00A41ADC" w:rsidP="00A41ADC">
      <w:pPr>
        <w:ind w:firstLine="720"/>
      </w:pPr>
      <w:r w:rsidRPr="00365A91">
        <w:rPr>
          <w:bCs/>
        </w:rPr>
        <w:t>STM32F407VET6</w:t>
      </w:r>
      <w:r w:rsidRPr="00365A91">
        <w:t xml:space="preserve"> là một vi điều khiển 32-bit hiệu năng cao thuộc dòng </w:t>
      </w:r>
      <w:r w:rsidRPr="00365A91">
        <w:rPr>
          <w:bCs/>
        </w:rPr>
        <w:t>STM32F4</w:t>
      </w:r>
      <w:r w:rsidRPr="00365A91">
        <w:t xml:space="preserve"> của hãng </w:t>
      </w:r>
      <w:r w:rsidRPr="00365A91">
        <w:rPr>
          <w:bCs/>
        </w:rPr>
        <w:t>STMicroelectronics</w:t>
      </w:r>
      <w:r w:rsidRPr="00365A91">
        <w:t xml:space="preserve">. Vi điều khiển này sử dụng lõi </w:t>
      </w:r>
      <w:r w:rsidRPr="00365A91">
        <w:rPr>
          <w:bCs/>
        </w:rPr>
        <w:t>ARM Cortex-M4F</w:t>
      </w:r>
      <w:r w:rsidRPr="00365A91">
        <w:t>, tích hợp bộ xử lý dấu chấm động (FPU) và các lệnh xử lý tín hiệu số (DSP), đáp ứng tốt các ứng dụng nhúng yêu cầu hiệu năng cao và nhiều giao tiếp ngoại vi.</w:t>
      </w:r>
    </w:p>
    <w:p w:rsidR="00A41ADC" w:rsidRDefault="00A41ADC" w:rsidP="00A41ADC">
      <w:pPr>
        <w:ind w:firstLine="720"/>
      </w:pPr>
      <w:r w:rsidRPr="00365A91">
        <w:t>STM32F407VET6 được sử dụng rộng rãi trong các hệ thống điều khiển công nghiệp, thiết bị IoT, hệ thống nhúng có Ethernet/USB, xử lý tín hiệu và các đề tài nghiên cứu – đào tạo.</w:t>
      </w:r>
    </w:p>
    <w:p w:rsidR="00A41ADC" w:rsidRPr="00365A91" w:rsidRDefault="00A41ADC" w:rsidP="00A41ADC">
      <w:pPr>
        <w:rPr>
          <w:b/>
          <w:lang w:val="en-US"/>
        </w:rPr>
      </w:pPr>
      <w:r w:rsidRPr="00365A91">
        <w:rPr>
          <w:b/>
          <w:lang w:val="en-US"/>
        </w:rPr>
        <w:t>Thông số kỹ thuật</w:t>
      </w:r>
      <w:r>
        <w:rPr>
          <w:b/>
          <w:lang w:val="en-US"/>
        </w:rPr>
        <w:t>:</w:t>
      </w:r>
    </w:p>
    <w:p w:rsidR="00A41ADC" w:rsidRPr="00365A91" w:rsidRDefault="00A41ADC" w:rsidP="00A41ADC">
      <w:pPr>
        <w:ind w:firstLine="360"/>
      </w:pPr>
      <w:r w:rsidRPr="00365A91">
        <w:t xml:space="preserve">STM32F407VET6 sử dụng lõi </w:t>
      </w:r>
      <w:r w:rsidRPr="00365A91">
        <w:rPr>
          <w:bCs/>
        </w:rPr>
        <w:t>ARM Cortex-M4F</w:t>
      </w:r>
      <w:r w:rsidRPr="00365A91">
        <w:t>, với các đặc điểm:</w:t>
      </w:r>
    </w:p>
    <w:p w:rsidR="00A41ADC" w:rsidRPr="00365A91" w:rsidRDefault="00A41ADC" w:rsidP="00A41ADC">
      <w:pPr>
        <w:numPr>
          <w:ilvl w:val="0"/>
          <w:numId w:val="3"/>
        </w:numPr>
      </w:pPr>
      <w:r w:rsidRPr="00365A91">
        <w:t xml:space="preserve">Tần số hoạt động tối đa: </w:t>
      </w:r>
      <w:r w:rsidRPr="00365A91">
        <w:rPr>
          <w:bCs/>
        </w:rPr>
        <w:t>168 MHz</w:t>
      </w:r>
    </w:p>
    <w:p w:rsidR="00A41ADC" w:rsidRPr="00365A91" w:rsidRDefault="00A41ADC" w:rsidP="00A41ADC">
      <w:pPr>
        <w:numPr>
          <w:ilvl w:val="0"/>
          <w:numId w:val="3"/>
        </w:numPr>
      </w:pPr>
      <w:r w:rsidRPr="00365A91">
        <w:t xml:space="preserve">Hiệu năng lên tới </w:t>
      </w:r>
      <w:r w:rsidRPr="00365A91">
        <w:rPr>
          <w:bCs/>
        </w:rPr>
        <w:t>210 DMIPS</w:t>
      </w:r>
    </w:p>
    <w:p w:rsidR="00A41ADC" w:rsidRPr="00365A91" w:rsidRDefault="00A41ADC" w:rsidP="00A41ADC">
      <w:pPr>
        <w:numPr>
          <w:ilvl w:val="0"/>
          <w:numId w:val="3"/>
        </w:numPr>
      </w:pPr>
      <w:r w:rsidRPr="00365A91">
        <w:t xml:space="preserve">Tích hợp </w:t>
      </w:r>
      <w:r w:rsidRPr="00365A91">
        <w:rPr>
          <w:bCs/>
        </w:rPr>
        <w:t>FPU</w:t>
      </w:r>
      <w:r w:rsidRPr="00365A91">
        <w:t xml:space="preserve"> đơn chính xác</w:t>
      </w:r>
    </w:p>
    <w:p w:rsidR="00A41ADC" w:rsidRPr="00365A91" w:rsidRDefault="00A41ADC" w:rsidP="00A41ADC">
      <w:pPr>
        <w:numPr>
          <w:ilvl w:val="0"/>
          <w:numId w:val="3"/>
        </w:numPr>
      </w:pPr>
      <w:r w:rsidRPr="00365A91">
        <w:t xml:space="preserve">Hỗ trợ tập lệnh </w:t>
      </w:r>
      <w:r w:rsidRPr="00365A91">
        <w:rPr>
          <w:bCs/>
        </w:rPr>
        <w:t>DSP</w:t>
      </w:r>
    </w:p>
    <w:p w:rsidR="00A41ADC" w:rsidRPr="00365A91" w:rsidRDefault="00A41ADC" w:rsidP="00A41ADC">
      <w:pPr>
        <w:numPr>
          <w:ilvl w:val="0"/>
          <w:numId w:val="3"/>
        </w:numPr>
      </w:pPr>
      <w:r w:rsidRPr="00365A91">
        <w:t xml:space="preserve">Bộ điều khiển ngắt </w:t>
      </w:r>
      <w:r w:rsidRPr="00365A91">
        <w:rPr>
          <w:bCs/>
        </w:rPr>
        <w:t>NVIC</w:t>
      </w:r>
      <w:r w:rsidRPr="00365A91">
        <w:t xml:space="preserve"> với nhiều mức ưu tiên</w:t>
      </w:r>
    </w:p>
    <w:p w:rsidR="00A41ADC" w:rsidRPr="00365A91" w:rsidRDefault="00A41ADC" w:rsidP="00A41ADC">
      <w:pPr>
        <w:ind w:firstLine="360"/>
      </w:pPr>
      <w:r w:rsidRPr="00365A91">
        <w:t xml:space="preserve">Vi điều khiển còn tích hợp </w:t>
      </w:r>
      <w:r w:rsidRPr="00365A91">
        <w:rPr>
          <w:bCs/>
        </w:rPr>
        <w:t>ART Accelerator</w:t>
      </w:r>
      <w:r w:rsidRPr="00365A91">
        <w:t>, cho phép thực thi chương trình trực tiếp từ Flash với độ trễ bằng 0 ở tần số cao.</w:t>
      </w:r>
    </w:p>
    <w:p w:rsidR="00A41ADC" w:rsidRPr="00365A91" w:rsidRDefault="00A41ADC" w:rsidP="00A41ADC">
      <w:pPr>
        <w:ind w:firstLine="360"/>
      </w:pPr>
      <w:r w:rsidRPr="00365A91">
        <w:t>STM32F407VET6 được trang bị:</w:t>
      </w:r>
    </w:p>
    <w:p w:rsidR="00A41ADC" w:rsidRPr="00365A91" w:rsidRDefault="00A41ADC" w:rsidP="00A41ADC">
      <w:pPr>
        <w:numPr>
          <w:ilvl w:val="0"/>
          <w:numId w:val="4"/>
        </w:numPr>
      </w:pPr>
      <w:r w:rsidRPr="00365A91">
        <w:rPr>
          <w:bCs/>
        </w:rPr>
        <w:t>Flash memory</w:t>
      </w:r>
      <w:r w:rsidRPr="00365A91">
        <w:t>: 512 KB</w:t>
      </w:r>
    </w:p>
    <w:p w:rsidR="00A41ADC" w:rsidRPr="00365A91" w:rsidRDefault="00A41ADC" w:rsidP="00A41ADC">
      <w:pPr>
        <w:numPr>
          <w:ilvl w:val="0"/>
          <w:numId w:val="4"/>
        </w:numPr>
      </w:pPr>
      <w:r w:rsidRPr="00365A91">
        <w:rPr>
          <w:bCs/>
        </w:rPr>
        <w:t>SRAM</w:t>
      </w:r>
      <w:r w:rsidRPr="00365A91">
        <w:t>: 192 KB</w:t>
      </w:r>
    </w:p>
    <w:p w:rsidR="00A41ADC" w:rsidRPr="00365A91" w:rsidRDefault="00A41ADC" w:rsidP="00A41ADC">
      <w:pPr>
        <w:numPr>
          <w:ilvl w:val="0"/>
          <w:numId w:val="4"/>
        </w:numPr>
      </w:pPr>
      <w:r w:rsidRPr="00365A91">
        <w:rPr>
          <w:bCs/>
        </w:rPr>
        <w:t>CCM RAM</w:t>
      </w:r>
      <w:r w:rsidRPr="00365A91">
        <w:t>: 64 KB (truy cập tốc độ cao, chỉ dành cho CPU)</w:t>
      </w:r>
    </w:p>
    <w:p w:rsidR="00A41ADC" w:rsidRPr="00365A91" w:rsidRDefault="00A41ADC" w:rsidP="00A41ADC">
      <w:pPr>
        <w:numPr>
          <w:ilvl w:val="0"/>
          <w:numId w:val="4"/>
        </w:numPr>
      </w:pPr>
      <w:r w:rsidRPr="00365A91">
        <w:rPr>
          <w:bCs/>
        </w:rPr>
        <w:t>Backup SRAM</w:t>
      </w:r>
      <w:r w:rsidRPr="00365A91">
        <w:t>: 4 KB (duy trì bởi nguồn VBAT)</w:t>
      </w:r>
    </w:p>
    <w:p w:rsidR="00A41ADC" w:rsidRPr="00365A91" w:rsidRDefault="00A41ADC" w:rsidP="00A41ADC">
      <w:pPr>
        <w:ind w:firstLine="360"/>
      </w:pPr>
      <w:r w:rsidRPr="00365A91">
        <w:t>Cấu trúc bộ nhớ này cho phép vi điều khiển chạy các ứng dụng phức tạp và hệ điều hành thời gian thực (RTOS).</w:t>
      </w:r>
    </w:p>
    <w:p w:rsidR="00A41ADC" w:rsidRPr="00365A91" w:rsidRDefault="00A41ADC" w:rsidP="00A41ADC">
      <w:pPr>
        <w:ind w:firstLine="360"/>
      </w:pPr>
      <w:r w:rsidRPr="00365A91">
        <w:t>Vi điều khiển hỗ trợ nhiều nguồn clock:</w:t>
      </w:r>
    </w:p>
    <w:p w:rsidR="00A41ADC" w:rsidRPr="00365A91" w:rsidRDefault="00A41ADC" w:rsidP="00A41ADC">
      <w:pPr>
        <w:numPr>
          <w:ilvl w:val="0"/>
          <w:numId w:val="5"/>
        </w:numPr>
      </w:pPr>
      <w:r w:rsidRPr="00365A91">
        <w:rPr>
          <w:bCs/>
        </w:rPr>
        <w:t>HSI</w:t>
      </w:r>
      <w:r w:rsidRPr="00365A91">
        <w:t>: RC nội 16 MHz</w:t>
      </w:r>
    </w:p>
    <w:p w:rsidR="00A41ADC" w:rsidRPr="00365A91" w:rsidRDefault="00A41ADC" w:rsidP="00A41ADC">
      <w:pPr>
        <w:numPr>
          <w:ilvl w:val="0"/>
          <w:numId w:val="5"/>
        </w:numPr>
      </w:pPr>
      <w:r w:rsidRPr="00365A91">
        <w:rPr>
          <w:bCs/>
        </w:rPr>
        <w:t>HSE</w:t>
      </w:r>
      <w:r w:rsidRPr="00365A91">
        <w:t>: thạch anh ngoài 4–26 MHz</w:t>
      </w:r>
    </w:p>
    <w:p w:rsidR="00A41ADC" w:rsidRPr="00365A91" w:rsidRDefault="00A41ADC" w:rsidP="00A41ADC">
      <w:pPr>
        <w:numPr>
          <w:ilvl w:val="0"/>
          <w:numId w:val="5"/>
        </w:numPr>
      </w:pPr>
      <w:r w:rsidRPr="00365A91">
        <w:rPr>
          <w:bCs/>
        </w:rPr>
        <w:t>LSI/LSE</w:t>
      </w:r>
      <w:r w:rsidRPr="00365A91">
        <w:t>: dùng cho RTC và low-power</w:t>
      </w:r>
    </w:p>
    <w:p w:rsidR="00A41ADC" w:rsidRDefault="00A41ADC" w:rsidP="00A41ADC">
      <w:pPr>
        <w:ind w:firstLine="360"/>
      </w:pPr>
      <w:r w:rsidRPr="00365A91">
        <w:lastRenderedPageBreak/>
        <w:t xml:space="preserve">Bộ </w:t>
      </w:r>
      <w:r w:rsidRPr="00365A91">
        <w:rPr>
          <w:bCs/>
        </w:rPr>
        <w:t>PLL</w:t>
      </w:r>
      <w:r w:rsidRPr="00365A91">
        <w:t xml:space="preserve"> cho phép nhân xung nhịp lên 168 MHz và cung cấp xung nhịp chính xác cho các ngoại vi như USB, Ethernet và I2S.</w:t>
      </w:r>
    </w:p>
    <w:p w:rsidR="00A41ADC" w:rsidRDefault="00A41ADC" w:rsidP="00A41ADC">
      <w:pPr>
        <w:ind w:firstLine="360"/>
        <w:rPr>
          <w:lang w:val="en-US"/>
        </w:rPr>
      </w:pPr>
      <w:r>
        <w:rPr>
          <w:lang w:val="en-US"/>
        </w:rPr>
        <w:t>Các ngoại vi của STM32F407 gồm: GPIO, Timer, DMA, ADC, DAC, UART, SPI, I2C, CAN, USB, SDIO, Ethernet, I2S, DCMI, RTC, Watchdog, CRG, RNG.</w:t>
      </w:r>
    </w:p>
    <w:p w:rsidR="00A41ADC" w:rsidRDefault="00A41ADC" w:rsidP="00A41ADC">
      <w:pPr>
        <w:ind w:firstLine="360"/>
        <w:rPr>
          <w:lang w:val="en-US"/>
        </w:rPr>
      </w:pPr>
      <w:r>
        <w:rPr>
          <w:noProof/>
          <w:lang w:val="en-US" w:eastAsia="vi-VN"/>
        </w:rPr>
        <w:t>`</w:t>
      </w:r>
      <w:r w:rsidRPr="00365A91">
        <w:rPr>
          <w:noProof/>
          <w:lang w:eastAsia="vi-VN"/>
        </w:rPr>
        <w:drawing>
          <wp:inline distT="0" distB="0" distL="0" distR="0" wp14:anchorId="675CAAA3" wp14:editId="690B1D48">
            <wp:extent cx="5268686" cy="3132843"/>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135" cy="3133705"/>
                    </a:xfrm>
                    <a:prstGeom prst="rect">
                      <a:avLst/>
                    </a:prstGeom>
                  </pic:spPr>
                </pic:pic>
              </a:graphicData>
            </a:graphic>
          </wp:inline>
        </w:drawing>
      </w:r>
    </w:p>
    <w:p w:rsidR="00A41ADC" w:rsidRDefault="00A41ADC" w:rsidP="00A41ADC">
      <w:pPr>
        <w:ind w:firstLine="360"/>
        <w:rPr>
          <w:lang w:val="en-US"/>
        </w:rPr>
      </w:pPr>
      <w:r w:rsidRPr="00365A91">
        <w:rPr>
          <w:noProof/>
          <w:lang w:eastAsia="vi-VN"/>
        </w:rPr>
        <w:drawing>
          <wp:inline distT="0" distB="0" distL="0" distR="0" wp14:anchorId="6A6F4CD6" wp14:editId="4AE3AD58">
            <wp:extent cx="3922424" cy="5487780"/>
            <wp:effectExtent l="0" t="1587" r="317" b="318"/>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4123"/>
                    <a:stretch/>
                  </pic:blipFill>
                  <pic:spPr bwMode="auto">
                    <a:xfrm rot="5400000">
                      <a:off x="0" y="0"/>
                      <a:ext cx="3954109" cy="5532110"/>
                    </a:xfrm>
                    <a:prstGeom prst="rect">
                      <a:avLst/>
                    </a:prstGeom>
                    <a:ln>
                      <a:noFill/>
                    </a:ln>
                    <a:extLst>
                      <a:ext uri="{53640926-AAD7-44D8-BBD7-CCE9431645EC}">
                        <a14:shadowObscured xmlns:a14="http://schemas.microsoft.com/office/drawing/2010/main"/>
                      </a:ext>
                    </a:extLst>
                  </pic:spPr>
                </pic:pic>
              </a:graphicData>
            </a:graphic>
          </wp:inline>
        </w:drawing>
      </w:r>
    </w:p>
    <w:p w:rsidR="00A41ADC" w:rsidRDefault="00A41ADC" w:rsidP="00A41ADC">
      <w:pPr>
        <w:ind w:firstLine="360"/>
        <w:jc w:val="center"/>
        <w:rPr>
          <w:lang w:val="en-US"/>
        </w:rPr>
      </w:pPr>
      <w:r>
        <w:rPr>
          <w:lang w:val="en-US"/>
        </w:rPr>
        <w:t>Bảng PinOut STM32F407VET6</w:t>
      </w:r>
    </w:p>
    <w:p w:rsidR="00323AC0" w:rsidRPr="00253491" w:rsidRDefault="00A41ADC" w:rsidP="00253491">
      <w:pPr>
        <w:pStyle w:val="Heading1"/>
        <w:rPr>
          <w:b/>
          <w:lang w:val="en-US"/>
        </w:rPr>
      </w:pPr>
      <w:bookmarkStart w:id="5" w:name="_Toc221065246"/>
      <w:r w:rsidRPr="00253491">
        <w:rPr>
          <w:b/>
          <w:lang w:val="en-US"/>
        </w:rPr>
        <w:lastRenderedPageBreak/>
        <w:t xml:space="preserve">3. </w:t>
      </w:r>
      <w:r w:rsidR="008D439D" w:rsidRPr="00253491">
        <w:rPr>
          <w:b/>
          <w:lang w:val="en-US"/>
        </w:rPr>
        <w:t>Cảm biến nhiệt độ - LM35</w:t>
      </w:r>
      <w:bookmarkEnd w:id="5"/>
    </w:p>
    <w:p w:rsidR="008D439D" w:rsidRDefault="008D439D" w:rsidP="008D439D">
      <w:pPr>
        <w:jc w:val="center"/>
        <w:rPr>
          <w:lang w:val="en-US"/>
        </w:rPr>
      </w:pPr>
      <w:r>
        <w:rPr>
          <w:noProof/>
          <w:lang w:eastAsia="vi-VN"/>
        </w:rPr>
        <w:drawing>
          <wp:inline distT="0" distB="0" distL="0" distR="0">
            <wp:extent cx="2275114" cy="1885060"/>
            <wp:effectExtent l="0" t="0" r="0" b="1270"/>
            <wp:docPr id="10" name="Picture 10" descr="Cảm biến nhiệt độ LM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nhiệt độ LM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2822" cy="1899732"/>
                    </a:xfrm>
                    <a:prstGeom prst="rect">
                      <a:avLst/>
                    </a:prstGeom>
                    <a:noFill/>
                    <a:ln>
                      <a:noFill/>
                    </a:ln>
                  </pic:spPr>
                </pic:pic>
              </a:graphicData>
            </a:graphic>
          </wp:inline>
        </w:drawing>
      </w:r>
    </w:p>
    <w:p w:rsidR="008D439D" w:rsidRPr="008D439D" w:rsidRDefault="008D439D" w:rsidP="008D439D">
      <w:pPr>
        <w:rPr>
          <w:b/>
          <w:lang w:val="en-US"/>
        </w:rPr>
      </w:pPr>
      <w:r w:rsidRPr="008D439D">
        <w:rPr>
          <w:b/>
          <w:lang w:val="en-US"/>
        </w:rPr>
        <w:t>Một số thông số chính của LM35:</w:t>
      </w:r>
    </w:p>
    <w:p w:rsidR="008D439D" w:rsidRPr="008D439D" w:rsidRDefault="008D439D" w:rsidP="008D439D">
      <w:pPr>
        <w:rPr>
          <w:lang w:val="en-US"/>
        </w:rPr>
      </w:pPr>
      <w:r>
        <w:rPr>
          <w:lang w:val="en-US"/>
        </w:rPr>
        <w:t xml:space="preserve">- </w:t>
      </w:r>
      <w:r w:rsidRPr="008D439D">
        <w:rPr>
          <w:lang w:val="en-US"/>
        </w:rPr>
        <w:t>Cảm biến LM35 là bộ cảm biến nhiệt mạch tích hợp chính xác cao mà điện áp đầu ra của nó tỷ lệ</w:t>
      </w:r>
      <w:r>
        <w:rPr>
          <w:lang w:val="en-US"/>
        </w:rPr>
        <w:t xml:space="preserve"> </w:t>
      </w:r>
      <w:r w:rsidRPr="008D439D">
        <w:rPr>
          <w:lang w:val="en-US"/>
        </w:rPr>
        <w:t>tuyến tính với nhiệt độ theo thang độ Celsius. Chúng cũng không yêu cầu cân chỉnh ngoài vì vố</w:t>
      </w:r>
      <w:r>
        <w:rPr>
          <w:lang w:val="en-US"/>
        </w:rPr>
        <w:t xml:space="preserve">n </w:t>
      </w:r>
      <w:r w:rsidRPr="008D439D">
        <w:rPr>
          <w:lang w:val="en-US"/>
        </w:rPr>
        <w:t>chúng đã được cân chỉnh.</w:t>
      </w:r>
    </w:p>
    <w:p w:rsidR="008D439D" w:rsidRPr="008D439D" w:rsidRDefault="008D439D" w:rsidP="008D439D">
      <w:pPr>
        <w:rPr>
          <w:lang w:val="en-US"/>
        </w:rPr>
      </w:pPr>
      <w:r w:rsidRPr="008D439D">
        <w:rPr>
          <w:lang w:val="en-US"/>
        </w:rPr>
        <w:t>-</w:t>
      </w:r>
      <w:r>
        <w:rPr>
          <w:lang w:val="en-US"/>
        </w:rPr>
        <w:t xml:space="preserve"> </w:t>
      </w:r>
      <w:r w:rsidRPr="008D439D">
        <w:rPr>
          <w:lang w:val="en-US"/>
        </w:rPr>
        <w:t>Đặc điểm chính của cảm biến LM35:</w:t>
      </w:r>
    </w:p>
    <w:p w:rsidR="008D439D" w:rsidRPr="008D439D" w:rsidRDefault="008D439D" w:rsidP="008D439D">
      <w:pPr>
        <w:rPr>
          <w:lang w:val="en-US"/>
        </w:rPr>
      </w:pPr>
      <w:r w:rsidRPr="008D439D">
        <w:rPr>
          <w:lang w:val="en-US"/>
        </w:rPr>
        <w:t>+ Điện áp đầu vào từ 4V đến 30V</w:t>
      </w:r>
    </w:p>
    <w:p w:rsidR="008D439D" w:rsidRPr="008D439D" w:rsidRDefault="008D439D" w:rsidP="008D439D">
      <w:pPr>
        <w:rPr>
          <w:lang w:val="en-US"/>
        </w:rPr>
      </w:pPr>
      <w:r w:rsidRPr="008D439D">
        <w:rPr>
          <w:lang w:val="en-US"/>
        </w:rPr>
        <w:t>+ Độ phân giải điện áp đầu ra là 10mV/°C</w:t>
      </w:r>
    </w:p>
    <w:p w:rsidR="008D439D" w:rsidRDefault="008D439D" w:rsidP="008D439D">
      <w:pPr>
        <w:rPr>
          <w:lang w:val="en-US"/>
        </w:rPr>
      </w:pPr>
      <w:r w:rsidRPr="008D439D">
        <w:rPr>
          <w:lang w:val="en-US"/>
        </w:rPr>
        <w:t>+ Độ chính xác cao ở 25 C là 0.5°C</w:t>
      </w:r>
    </w:p>
    <w:p w:rsidR="008D439D" w:rsidRPr="008D439D" w:rsidRDefault="008D439D" w:rsidP="008D439D">
      <w:pPr>
        <w:rPr>
          <w:lang w:val="en-US"/>
        </w:rPr>
      </w:pPr>
      <w:r w:rsidRPr="008D439D">
        <w:rPr>
          <w:lang w:val="en-US"/>
        </w:rPr>
        <w:t>+ Trở kháng đầu ra thấp 0.1 cho 1mA tải</w:t>
      </w:r>
    </w:p>
    <w:p w:rsidR="008D439D" w:rsidRPr="008D439D" w:rsidRDefault="008D439D" w:rsidP="008D439D">
      <w:pPr>
        <w:rPr>
          <w:lang w:val="en-US"/>
        </w:rPr>
      </w:pPr>
      <w:r w:rsidRPr="008D439D">
        <w:rPr>
          <w:lang w:val="en-US"/>
        </w:rPr>
        <w:t>- Dải nhiệt độ đo được của LM35 là từ -55 °C - 150°C với các mức điện áp ra khác nhau. Xét</w:t>
      </w:r>
      <w:r>
        <w:rPr>
          <w:lang w:val="en-US"/>
        </w:rPr>
        <w:t xml:space="preserve"> </w:t>
      </w:r>
      <w:r w:rsidRPr="008D439D">
        <w:rPr>
          <w:lang w:val="en-US"/>
        </w:rPr>
        <w:t>một số mức điện áp sau :</w:t>
      </w:r>
    </w:p>
    <w:p w:rsidR="008D439D" w:rsidRPr="008D439D" w:rsidRDefault="008D439D" w:rsidP="008D439D">
      <w:pPr>
        <w:rPr>
          <w:lang w:val="en-US"/>
        </w:rPr>
      </w:pPr>
      <w:r w:rsidRPr="008D439D">
        <w:rPr>
          <w:lang w:val="en-US"/>
        </w:rPr>
        <w:t>+ Nhiệt độ -55 °C điện áp đầu ra -550mV</w:t>
      </w:r>
    </w:p>
    <w:p w:rsidR="008D439D" w:rsidRPr="008D439D" w:rsidRDefault="008D439D" w:rsidP="008D439D">
      <w:pPr>
        <w:rPr>
          <w:lang w:val="en-US"/>
        </w:rPr>
      </w:pPr>
      <w:r w:rsidRPr="008D439D">
        <w:rPr>
          <w:lang w:val="en-US"/>
        </w:rPr>
        <w:t>+ Nhiệt độ 25 °C điện áp đầu ra 250mV</w:t>
      </w:r>
    </w:p>
    <w:p w:rsidR="008D439D" w:rsidRPr="008D439D" w:rsidRDefault="008D439D" w:rsidP="008D439D">
      <w:pPr>
        <w:rPr>
          <w:lang w:val="en-US"/>
        </w:rPr>
      </w:pPr>
      <w:r w:rsidRPr="008D439D">
        <w:rPr>
          <w:lang w:val="en-US"/>
        </w:rPr>
        <w:t>+ Nhiệt độ 150 °C điện áp đầu ra 1500mV</w:t>
      </w:r>
    </w:p>
    <w:p w:rsidR="008D439D" w:rsidRPr="008D439D" w:rsidRDefault="008D439D" w:rsidP="008D439D">
      <w:pPr>
        <w:rPr>
          <w:lang w:val="en-US"/>
        </w:rPr>
      </w:pPr>
      <w:r w:rsidRPr="008D439D">
        <w:rPr>
          <w:lang w:val="en-US"/>
        </w:rPr>
        <w:t>- Tính toán nhiệt độ đầu ra của LM35.</w:t>
      </w:r>
    </w:p>
    <w:p w:rsidR="008D439D" w:rsidRDefault="008D439D" w:rsidP="008D439D">
      <w:pPr>
        <w:rPr>
          <w:lang w:val="en-US"/>
        </w:rPr>
      </w:pPr>
      <w:r w:rsidRPr="008D439D">
        <w:rPr>
          <w:lang w:val="en-US"/>
        </w:rPr>
        <w:t>Việc đo nhiệt độ sự dụng LM35 thông thường chúng ta sử dụng bằ</w:t>
      </w:r>
      <w:r>
        <w:rPr>
          <w:lang w:val="en-US"/>
        </w:rPr>
        <w:t xml:space="preserve">ng cách :   </w:t>
      </w:r>
      <w:r>
        <w:rPr>
          <w:lang w:val="en-US"/>
        </w:rPr>
        <w:tab/>
      </w:r>
      <w:r w:rsidRPr="008D439D">
        <w:rPr>
          <w:lang w:val="en-US"/>
        </w:rPr>
        <w:t xml:space="preserve"> LM35 - &gt; ADC - &gt; Vi điều khiển</w:t>
      </w:r>
    </w:p>
    <w:p w:rsidR="008D439D" w:rsidRDefault="008D439D" w:rsidP="008D439D">
      <w:pPr>
        <w:rPr>
          <w:lang w:val="en-US"/>
        </w:rPr>
      </w:pPr>
      <w:r>
        <w:rPr>
          <w:lang w:val="en-US"/>
        </w:rPr>
        <w:t>Công thức đo nhiệt độ:</w:t>
      </w:r>
    </w:p>
    <w:p w:rsidR="008D439D" w:rsidRPr="008D439D" w:rsidRDefault="008D439D" w:rsidP="008D439D">
      <w:pPr>
        <w:rPr>
          <w:lang w:val="en-US"/>
        </w:rPr>
      </w:pPr>
      <w:r w:rsidRPr="008D439D">
        <w:rPr>
          <w:lang w:val="en-US"/>
        </w:rPr>
        <w:drawing>
          <wp:inline distT="0" distB="0" distL="0" distR="0" wp14:anchorId="0D01605E" wp14:editId="7B1CACFD">
            <wp:extent cx="4678073" cy="115062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690" cy="1151264"/>
                    </a:xfrm>
                    <a:prstGeom prst="rect">
                      <a:avLst/>
                    </a:prstGeom>
                  </pic:spPr>
                </pic:pic>
              </a:graphicData>
            </a:graphic>
          </wp:inline>
        </w:drawing>
      </w:r>
    </w:p>
    <w:p w:rsidR="008D439D" w:rsidRDefault="008D439D" w:rsidP="008D439D">
      <w:pPr>
        <w:rPr>
          <w:lang w:val="en-US"/>
        </w:rPr>
      </w:pPr>
    </w:p>
    <w:p w:rsidR="008D439D" w:rsidRPr="00253491" w:rsidRDefault="008D439D" w:rsidP="00253491">
      <w:pPr>
        <w:pStyle w:val="Heading1"/>
        <w:rPr>
          <w:b/>
          <w:lang w:val="en-US"/>
        </w:rPr>
      </w:pPr>
      <w:bookmarkStart w:id="6" w:name="_Toc221065247"/>
      <w:r w:rsidRPr="00253491">
        <w:rPr>
          <w:b/>
          <w:lang w:val="en-US"/>
        </w:rPr>
        <w:lastRenderedPageBreak/>
        <w:t xml:space="preserve">4. </w:t>
      </w:r>
      <w:r w:rsidR="00253491" w:rsidRPr="00253491">
        <w:rPr>
          <w:b/>
          <w:lang w:val="en-US"/>
        </w:rPr>
        <w:t>Hình ảnh demo thu được</w:t>
      </w:r>
      <w:bookmarkEnd w:id="6"/>
    </w:p>
    <w:p w:rsidR="00253491" w:rsidRPr="00253491" w:rsidRDefault="00253491" w:rsidP="008D439D">
      <w:pPr>
        <w:rPr>
          <w:b/>
          <w:lang w:val="en-US"/>
        </w:rPr>
      </w:pPr>
      <w:r w:rsidRPr="00253491">
        <w:rPr>
          <w:b/>
          <w:lang w:val="en-US"/>
        </w:rPr>
        <w:t>Pinout view:</w:t>
      </w:r>
    </w:p>
    <w:p w:rsidR="00253491" w:rsidRDefault="00253491" w:rsidP="008D439D">
      <w:pPr>
        <w:rPr>
          <w:lang w:val="en-US"/>
        </w:rPr>
      </w:pPr>
      <w:r w:rsidRPr="00253491">
        <w:rPr>
          <w:lang w:val="en-US"/>
        </w:rPr>
        <w:drawing>
          <wp:inline distT="0" distB="0" distL="0" distR="0" wp14:anchorId="1D3ED266" wp14:editId="7DD764B6">
            <wp:extent cx="5875867" cy="5590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0129" cy="5604283"/>
                    </a:xfrm>
                    <a:prstGeom prst="rect">
                      <a:avLst/>
                    </a:prstGeom>
                  </pic:spPr>
                </pic:pic>
              </a:graphicData>
            </a:graphic>
          </wp:inline>
        </w:drawing>
      </w:r>
    </w:p>
    <w:p w:rsidR="008D439D" w:rsidRDefault="008D439D" w:rsidP="008D439D">
      <w:pPr>
        <w:rPr>
          <w:lang w:val="en-US"/>
        </w:rPr>
      </w:pPr>
    </w:p>
    <w:sectPr w:rsidR="008D43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7175A"/>
    <w:multiLevelType w:val="multilevel"/>
    <w:tmpl w:val="15FA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3F65AF"/>
    <w:multiLevelType w:val="multilevel"/>
    <w:tmpl w:val="6E1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AF2F6C"/>
    <w:multiLevelType w:val="multilevel"/>
    <w:tmpl w:val="0AA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4F5AB7"/>
    <w:multiLevelType w:val="multilevel"/>
    <w:tmpl w:val="B4D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051850"/>
    <w:multiLevelType w:val="multilevel"/>
    <w:tmpl w:val="E01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AC0"/>
    <w:rsid w:val="00253491"/>
    <w:rsid w:val="002D18CF"/>
    <w:rsid w:val="00323AC0"/>
    <w:rsid w:val="00403A66"/>
    <w:rsid w:val="008D439D"/>
    <w:rsid w:val="00A41ADC"/>
    <w:rsid w:val="00AB5313"/>
    <w:rsid w:val="00AF1B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D2C19-8DDE-4011-A4B3-3E8B1DBE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1A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1ADC"/>
    <w:pPr>
      <w:keepNext/>
      <w:keepLines/>
      <w:spacing w:before="40" w:after="0"/>
      <w:outlineLvl w:val="1"/>
    </w:pPr>
    <w:rPr>
      <w:rFonts w:asciiTheme="majorHAnsi" w:eastAsiaTheme="majorEastAsia" w:hAnsiTheme="majorHAnsi" w:cstheme="majorBidi"/>
      <w:color w:val="2E74B5" w:themeColor="accent1" w:themeShade="BF"/>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AC0"/>
    <w:rPr>
      <w:rFonts w:cs="Times New Roman"/>
      <w:sz w:val="24"/>
      <w:szCs w:val="24"/>
    </w:rPr>
  </w:style>
  <w:style w:type="character" w:customStyle="1" w:styleId="Heading1Char">
    <w:name w:val="Heading 1 Char"/>
    <w:basedOn w:val="DefaultParagraphFont"/>
    <w:link w:val="Heading1"/>
    <w:uiPriority w:val="9"/>
    <w:rsid w:val="00A41AD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41ADC"/>
    <w:rPr>
      <w:rFonts w:asciiTheme="majorHAnsi" w:eastAsiaTheme="majorEastAsia" w:hAnsiTheme="majorHAnsi" w:cstheme="majorBidi"/>
      <w:color w:val="2E74B5" w:themeColor="accent1" w:themeShade="BF"/>
      <w:szCs w:val="26"/>
    </w:rPr>
  </w:style>
  <w:style w:type="character" w:styleId="Strong">
    <w:name w:val="Strong"/>
    <w:basedOn w:val="DefaultParagraphFont"/>
    <w:uiPriority w:val="22"/>
    <w:qFormat/>
    <w:rsid w:val="00A41ADC"/>
    <w:rPr>
      <w:b/>
      <w:bCs/>
    </w:rPr>
  </w:style>
  <w:style w:type="paragraph" w:customStyle="1" w:styleId="Kiu1">
    <w:name w:val="Kiểu1"/>
    <w:basedOn w:val="Normal"/>
    <w:qFormat/>
    <w:rsid w:val="00253491"/>
    <w:pPr>
      <w:spacing w:after="0" w:line="360" w:lineRule="auto"/>
      <w:jc w:val="center"/>
    </w:pPr>
    <w:rPr>
      <w:rFonts w:cs="Times New Roman"/>
      <w:b/>
      <w:sz w:val="32"/>
      <w:szCs w:val="32"/>
      <w:lang w:val="en-US"/>
    </w:rPr>
  </w:style>
  <w:style w:type="paragraph" w:styleId="TOCHeading">
    <w:name w:val="TOC Heading"/>
    <w:basedOn w:val="Heading1"/>
    <w:next w:val="Normal"/>
    <w:uiPriority w:val="39"/>
    <w:unhideWhenUsed/>
    <w:qFormat/>
    <w:rsid w:val="00253491"/>
    <w:pPr>
      <w:outlineLvl w:val="9"/>
    </w:pPr>
    <w:rPr>
      <w:lang w:val="en-US"/>
    </w:rPr>
  </w:style>
  <w:style w:type="paragraph" w:styleId="TOC1">
    <w:name w:val="toc 1"/>
    <w:basedOn w:val="Normal"/>
    <w:next w:val="Normal"/>
    <w:autoRedefine/>
    <w:uiPriority w:val="39"/>
    <w:unhideWhenUsed/>
    <w:rsid w:val="00253491"/>
    <w:pPr>
      <w:spacing w:after="100"/>
    </w:pPr>
  </w:style>
  <w:style w:type="paragraph" w:styleId="TOC2">
    <w:name w:val="toc 2"/>
    <w:basedOn w:val="Normal"/>
    <w:next w:val="Normal"/>
    <w:autoRedefine/>
    <w:uiPriority w:val="39"/>
    <w:unhideWhenUsed/>
    <w:rsid w:val="00253491"/>
    <w:pPr>
      <w:spacing w:after="100"/>
      <w:ind w:left="260"/>
    </w:pPr>
  </w:style>
  <w:style w:type="character" w:styleId="Hyperlink">
    <w:name w:val="Hyperlink"/>
    <w:basedOn w:val="DefaultParagraphFont"/>
    <w:uiPriority w:val="99"/>
    <w:unhideWhenUsed/>
    <w:rsid w:val="002534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33559">
      <w:bodyDiv w:val="1"/>
      <w:marLeft w:val="0"/>
      <w:marRight w:val="0"/>
      <w:marTop w:val="0"/>
      <w:marBottom w:val="0"/>
      <w:divBdr>
        <w:top w:val="none" w:sz="0" w:space="0" w:color="auto"/>
        <w:left w:val="none" w:sz="0" w:space="0" w:color="auto"/>
        <w:bottom w:val="none" w:sz="0" w:space="0" w:color="auto"/>
        <w:right w:val="none" w:sz="0" w:space="0" w:color="auto"/>
      </w:divBdr>
    </w:div>
    <w:div w:id="543638330">
      <w:bodyDiv w:val="1"/>
      <w:marLeft w:val="0"/>
      <w:marRight w:val="0"/>
      <w:marTop w:val="0"/>
      <w:marBottom w:val="0"/>
      <w:divBdr>
        <w:top w:val="none" w:sz="0" w:space="0" w:color="auto"/>
        <w:left w:val="none" w:sz="0" w:space="0" w:color="auto"/>
        <w:bottom w:val="none" w:sz="0" w:space="0" w:color="auto"/>
        <w:right w:val="none" w:sz="0" w:space="0" w:color="auto"/>
      </w:divBdr>
    </w:div>
    <w:div w:id="645738794">
      <w:bodyDiv w:val="1"/>
      <w:marLeft w:val="0"/>
      <w:marRight w:val="0"/>
      <w:marTop w:val="0"/>
      <w:marBottom w:val="0"/>
      <w:divBdr>
        <w:top w:val="none" w:sz="0" w:space="0" w:color="auto"/>
        <w:left w:val="none" w:sz="0" w:space="0" w:color="auto"/>
        <w:bottom w:val="none" w:sz="0" w:space="0" w:color="auto"/>
        <w:right w:val="none" w:sz="0" w:space="0" w:color="auto"/>
      </w:divBdr>
    </w:div>
    <w:div w:id="773325420">
      <w:bodyDiv w:val="1"/>
      <w:marLeft w:val="0"/>
      <w:marRight w:val="0"/>
      <w:marTop w:val="0"/>
      <w:marBottom w:val="0"/>
      <w:divBdr>
        <w:top w:val="none" w:sz="0" w:space="0" w:color="auto"/>
        <w:left w:val="none" w:sz="0" w:space="0" w:color="auto"/>
        <w:bottom w:val="none" w:sz="0" w:space="0" w:color="auto"/>
        <w:right w:val="none" w:sz="0" w:space="0" w:color="auto"/>
      </w:divBdr>
    </w:div>
    <w:div w:id="782841281">
      <w:bodyDiv w:val="1"/>
      <w:marLeft w:val="0"/>
      <w:marRight w:val="0"/>
      <w:marTop w:val="0"/>
      <w:marBottom w:val="0"/>
      <w:divBdr>
        <w:top w:val="none" w:sz="0" w:space="0" w:color="auto"/>
        <w:left w:val="none" w:sz="0" w:space="0" w:color="auto"/>
        <w:bottom w:val="none" w:sz="0" w:space="0" w:color="auto"/>
        <w:right w:val="none" w:sz="0" w:space="0" w:color="auto"/>
      </w:divBdr>
    </w:div>
    <w:div w:id="916327754">
      <w:bodyDiv w:val="1"/>
      <w:marLeft w:val="0"/>
      <w:marRight w:val="0"/>
      <w:marTop w:val="0"/>
      <w:marBottom w:val="0"/>
      <w:divBdr>
        <w:top w:val="none" w:sz="0" w:space="0" w:color="auto"/>
        <w:left w:val="none" w:sz="0" w:space="0" w:color="auto"/>
        <w:bottom w:val="none" w:sz="0" w:space="0" w:color="auto"/>
        <w:right w:val="none" w:sz="0" w:space="0" w:color="auto"/>
      </w:divBdr>
    </w:div>
    <w:div w:id="1310550272">
      <w:bodyDiv w:val="1"/>
      <w:marLeft w:val="0"/>
      <w:marRight w:val="0"/>
      <w:marTop w:val="0"/>
      <w:marBottom w:val="0"/>
      <w:divBdr>
        <w:top w:val="none" w:sz="0" w:space="0" w:color="auto"/>
        <w:left w:val="none" w:sz="0" w:space="0" w:color="auto"/>
        <w:bottom w:val="none" w:sz="0" w:space="0" w:color="auto"/>
        <w:right w:val="none" w:sz="0" w:space="0" w:color="auto"/>
      </w:divBdr>
    </w:div>
    <w:div w:id="1343971448">
      <w:bodyDiv w:val="1"/>
      <w:marLeft w:val="0"/>
      <w:marRight w:val="0"/>
      <w:marTop w:val="0"/>
      <w:marBottom w:val="0"/>
      <w:divBdr>
        <w:top w:val="none" w:sz="0" w:space="0" w:color="auto"/>
        <w:left w:val="none" w:sz="0" w:space="0" w:color="auto"/>
        <w:bottom w:val="none" w:sz="0" w:space="0" w:color="auto"/>
        <w:right w:val="none" w:sz="0" w:space="0" w:color="auto"/>
      </w:divBdr>
    </w:div>
    <w:div w:id="1410233932">
      <w:bodyDiv w:val="1"/>
      <w:marLeft w:val="0"/>
      <w:marRight w:val="0"/>
      <w:marTop w:val="0"/>
      <w:marBottom w:val="0"/>
      <w:divBdr>
        <w:top w:val="none" w:sz="0" w:space="0" w:color="auto"/>
        <w:left w:val="none" w:sz="0" w:space="0" w:color="auto"/>
        <w:bottom w:val="none" w:sz="0" w:space="0" w:color="auto"/>
        <w:right w:val="none" w:sz="0" w:space="0" w:color="auto"/>
      </w:divBdr>
    </w:div>
    <w:div w:id="1812550930">
      <w:bodyDiv w:val="1"/>
      <w:marLeft w:val="0"/>
      <w:marRight w:val="0"/>
      <w:marTop w:val="0"/>
      <w:marBottom w:val="0"/>
      <w:divBdr>
        <w:top w:val="none" w:sz="0" w:space="0" w:color="auto"/>
        <w:left w:val="none" w:sz="0" w:space="0" w:color="auto"/>
        <w:bottom w:val="none" w:sz="0" w:space="0" w:color="auto"/>
        <w:right w:val="none" w:sz="0" w:space="0" w:color="auto"/>
      </w:divBdr>
    </w:div>
    <w:div w:id="1884977528">
      <w:bodyDiv w:val="1"/>
      <w:marLeft w:val="0"/>
      <w:marRight w:val="0"/>
      <w:marTop w:val="0"/>
      <w:marBottom w:val="0"/>
      <w:divBdr>
        <w:top w:val="none" w:sz="0" w:space="0" w:color="auto"/>
        <w:left w:val="none" w:sz="0" w:space="0" w:color="auto"/>
        <w:bottom w:val="none" w:sz="0" w:space="0" w:color="auto"/>
        <w:right w:val="none" w:sz="0" w:space="0" w:color="auto"/>
      </w:divBdr>
    </w:div>
    <w:div w:id="1932396166">
      <w:bodyDiv w:val="1"/>
      <w:marLeft w:val="0"/>
      <w:marRight w:val="0"/>
      <w:marTop w:val="0"/>
      <w:marBottom w:val="0"/>
      <w:divBdr>
        <w:top w:val="none" w:sz="0" w:space="0" w:color="auto"/>
        <w:left w:val="none" w:sz="0" w:space="0" w:color="auto"/>
        <w:bottom w:val="none" w:sz="0" w:space="0" w:color="auto"/>
        <w:right w:val="none" w:sz="0" w:space="0" w:color="auto"/>
      </w:divBdr>
    </w:div>
    <w:div w:id="203707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26ADD-A613-411F-96FE-894EBBA7F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Nguyen Van</cp:lastModifiedBy>
  <cp:revision>1</cp:revision>
  <dcterms:created xsi:type="dcterms:W3CDTF">2026-02-03T18:29:00Z</dcterms:created>
  <dcterms:modified xsi:type="dcterms:W3CDTF">2026-02-03T19:40:00Z</dcterms:modified>
</cp:coreProperties>
</file>