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0"/>
          <w:smallCaps w:val="0"/>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sz w:val="60"/>
          <w:szCs w:val="60"/>
        </w:rPr>
        <w:drawing>
          <wp:anchor allowOverlap="1" behindDoc="1" distB="0" distT="0" distL="0" distR="0" hidden="0" layoutInCell="1" locked="0" relativeHeight="0" simplePos="0">
            <wp:simplePos x="0" y="0"/>
            <wp:positionH relativeFrom="page">
              <wp:posOffset>-1107</wp:posOffset>
            </wp:positionH>
            <wp:positionV relativeFrom="page">
              <wp:posOffset>-135889</wp:posOffset>
            </wp:positionV>
            <wp:extent cx="7595148" cy="10710863"/>
            <wp:effectExtent b="0" l="0" r="0" t="0"/>
            <wp:wrapNone/>
            <wp:docPr id="33" name="image8.png"/>
            <a:graphic>
              <a:graphicData uri="http://schemas.openxmlformats.org/drawingml/2006/picture">
                <pic:pic>
                  <pic:nvPicPr>
                    <pic:cNvPr id="0" name="image8.png"/>
                    <pic:cNvPicPr preferRelativeResize="0"/>
                  </pic:nvPicPr>
                  <pic:blipFill>
                    <a:blip r:embed="rId7"/>
                    <a:srcRect b="148" l="0" r="0" t="148"/>
                    <a:stretch>
                      <a:fillRect/>
                    </a:stretch>
                  </pic:blipFill>
                  <pic:spPr>
                    <a:xfrm>
                      <a:off x="0" y="0"/>
                      <a:ext cx="7595148" cy="1071086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line="271" w:lineRule="auto"/>
        <w:ind w:firstLine="85"/>
        <w:rPr/>
        <w:sectPr>
          <w:headerReference r:id="rId8" w:type="first"/>
          <w:footerReference r:id="rId9" w:type="first"/>
          <w:pgSz w:h="16840" w:w="11910" w:orient="portrait"/>
          <w:pgMar w:bottom="280" w:top="1920" w:left="708" w:right="992" w:header="360" w:footer="360"/>
          <w:pgNumType w:start="1"/>
        </w:sect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4295775</wp:posOffset>
                </wp:positionV>
                <wp:extent cx="5910263" cy="546891"/>
                <wp:effectExtent b="0" l="0" r="0" t="0"/>
                <wp:wrapNone/>
                <wp:docPr id="28" name=""/>
                <a:graphic>
                  <a:graphicData uri="http://schemas.microsoft.com/office/word/2010/wordprocessingShape">
                    <wps:wsp>
                      <wps:cNvSpPr txBox="1"/>
                      <wps:cNvPr id="2" name="Shape 2"/>
                      <wps:spPr>
                        <a:xfrm>
                          <a:off x="935025" y="2051625"/>
                          <a:ext cx="5847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4"/>
                                <w:vertAlign w:val="baseline"/>
                              </w:rPr>
                              <w:t xml:space="preserve">09 IT Software Solution for Business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4295775</wp:posOffset>
                </wp:positionV>
                <wp:extent cx="5910263" cy="546891"/>
                <wp:effectExtent b="0" l="0" r="0" t="0"/>
                <wp:wrapNone/>
                <wp:docPr id="2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910263" cy="546891"/>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sz w:val="20"/>
          <w:szCs w:val="20"/>
        </w:rPr>
      </w:pPr>
      <w:r w:rsidDel="00000000" w:rsidR="00000000" w:rsidRPr="00000000">
        <w:rPr>
          <w:rtl w:val="0"/>
        </w:rPr>
      </w:r>
    </w:p>
    <w:p w:rsidR="00000000" w:rsidDel="00000000" w:rsidP="00000000" w:rsidRDefault="00000000" w:rsidRPr="00000000" w14:paraId="00000026">
      <w:pPr>
        <w:widowControl w:val="1"/>
        <w:spacing w:line="276" w:lineRule="auto"/>
        <w:jc w:val="right"/>
        <w:rPr>
          <w:rFonts w:ascii="Arial" w:cs="Arial" w:eastAsia="Arial" w:hAnsi="Arial"/>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6" w:lineRule="auto"/>
        <w:ind w:left="4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WorldSkills International, by a resolution of the Competitions Committee and in accordance with the Constitution, the Standing Orders, and the Competition Rules, has adopted the following minimum requirements for this skill for the WorldSkills Competition.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4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Technical Description consists of the following:</w:t>
      </w:r>
    </w:p>
    <w:p w:rsidR="00000000" w:rsidDel="00000000" w:rsidP="00000000" w:rsidRDefault="00000000" w:rsidRPr="00000000" w14:paraId="0000002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151" w:line="240" w:lineRule="auto"/>
        <w:ind w:left="1275" w:right="0" w:hanging="252.00000000000003"/>
        <w:jc w:val="left"/>
        <w:rPr/>
      </w:pPr>
      <w:hyperlink w:anchor="_heading=h.3znysh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3znysh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26in1r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26in1r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WorldSkills Occupational Standards (WSOS)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6in1r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44sinio">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44sinio">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Assessment Strategy and Specification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44sinio">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3j2qqm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3j2qqm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Marking Scheme</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3j2qqm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2p2csr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2p2csr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Test Project</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p2csr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19c6y1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Skill</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19c6y1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management and communication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19c6y1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2lwamv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Skill-specific</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2lwamv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safety requirements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lwamv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206ipz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Materials</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206ipz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and equipment</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06ipz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252.00000000000003"/>
        <w:jc w:val="left"/>
        <w:rPr/>
      </w:pPr>
      <w:hyperlink w:anchor="_heading=h.1rvwp1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Skill-specific</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1rvwp1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rules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1rvwp1q">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363"/>
        <w:jc w:val="left"/>
        <w:rPr/>
      </w:pPr>
      <w:hyperlink w:anchor="_heading=h.3q5sas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Visitor and media engagement</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3q5sas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352"/>
        <w:jc w:val="left"/>
        <w:rPr/>
      </w:pPr>
      <w:hyperlink w:anchor="_heading=h.34g0dw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Sustainability</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34g0dw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363"/>
        <w:jc w:val="left"/>
        <w:rPr/>
      </w:pPr>
      <w:hyperlink w:anchor="_heading=h.2iq8gz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References</w:t>
        </w:r>
      </w:hyperlink>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hyperlink w:anchor="_heading=h.2iq8gz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industry consultation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iq8gz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75"/>
          <w:tab w:val="right" w:leader="dot" w:pos="10063"/>
        </w:tabs>
        <w:spacing w:after="0" w:before="70" w:line="240" w:lineRule="auto"/>
        <w:ind w:left="1275" w:right="0" w:hanging="363"/>
        <w:jc w:val="left"/>
        <w:rPr/>
        <w:sectPr>
          <w:headerReference r:id="rId11" w:type="default"/>
          <w:footerReference r:id="rId12" w:type="default"/>
          <w:type w:val="nextPage"/>
          <w:pgSz w:h="16840" w:w="11910" w:orient="portrait"/>
          <w:pgMar w:bottom="1040" w:top="1620" w:left="708" w:right="992" w:header="567" w:footer="854"/>
          <w:pgNumType w:start="2"/>
          <w:titlePg w:val="1"/>
        </w:sectPr>
      </w:pPr>
      <w:hyperlink w:anchor="_heading=h.4h042r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Appendix</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4h042r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29</w:t>
        </w:r>
      </w:hyperlink>
      <w:r w:rsidDel="00000000" w:rsidR="00000000" w:rsidRPr="00000000">
        <w:rPr>
          <w:rtl w:val="0"/>
        </w:rPr>
      </w:r>
    </w:p>
    <w:bookmarkStart w:colFirst="0" w:colLast="0" w:name="bookmark=id.1fob9te" w:id="0"/>
    <w:bookmarkEnd w:id="0"/>
    <w:p w:rsidR="00000000" w:rsidDel="00000000" w:rsidP="00000000" w:rsidRDefault="00000000" w:rsidRPr="00000000" w14:paraId="00000037">
      <w:pPr>
        <w:pStyle w:val="Heading1"/>
        <w:numPr>
          <w:ilvl w:val="0"/>
          <w:numId w:val="28"/>
        </w:numPr>
        <w:tabs>
          <w:tab w:val="left" w:leader="none" w:pos="1275"/>
        </w:tabs>
        <w:spacing w:after="0" w:before="295" w:line="240" w:lineRule="auto"/>
        <w:ind w:left="1275" w:right="0" w:hanging="363"/>
        <w:jc w:val="left"/>
        <w:rPr/>
      </w:pPr>
      <w:bookmarkStart w:colFirst="0" w:colLast="0" w:name="_heading=h.3znysh7" w:id="1"/>
      <w:bookmarkEnd w:id="1"/>
      <w:r w:rsidDel="00000000" w:rsidR="00000000" w:rsidRPr="00000000">
        <w:rPr>
          <w:color w:val="003664"/>
          <w:rtl w:val="0"/>
        </w:rPr>
        <w:t xml:space="preserve">Introduction</w:t>
      </w:r>
      <w:r w:rsidDel="00000000" w:rsidR="00000000" w:rsidRPr="00000000">
        <w:rPr>
          <w:rtl w:val="0"/>
        </w:rPr>
      </w:r>
    </w:p>
    <w:bookmarkStart w:colFirst="0" w:colLast="0" w:name="bookmark=id.2et92p0" w:id="2"/>
    <w:bookmarkEnd w:id="2"/>
    <w:p w:rsidR="00000000" w:rsidDel="00000000" w:rsidP="00000000" w:rsidRDefault="00000000" w:rsidRPr="00000000" w14:paraId="00000038">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Name and description of the skill competition</w:t>
      </w:r>
      <w:r w:rsidDel="00000000" w:rsidR="00000000" w:rsidRPr="00000000">
        <w:rPr>
          <w:rtl w:val="0"/>
        </w:rPr>
      </w:r>
    </w:p>
    <w:bookmarkStart w:colFirst="0" w:colLast="0" w:name="bookmark=id.tyjcwt" w:id="3"/>
    <w:bookmarkEnd w:id="3"/>
    <w:p w:rsidR="00000000" w:rsidDel="00000000" w:rsidP="00000000" w:rsidRDefault="00000000" w:rsidRPr="00000000" w14:paraId="00000039">
      <w:pPr>
        <w:pStyle w:val="Heading3"/>
        <w:numPr>
          <w:ilvl w:val="2"/>
          <w:numId w:val="28"/>
        </w:numPr>
        <w:tabs>
          <w:tab w:val="left" w:leader="none" w:pos="1271"/>
        </w:tabs>
        <w:spacing w:after="0" w:before="202" w:line="240" w:lineRule="auto"/>
        <w:ind w:left="1271" w:right="0" w:hanging="626"/>
        <w:jc w:val="left"/>
        <w:rPr/>
      </w:pPr>
      <w:r w:rsidDel="00000000" w:rsidR="00000000" w:rsidRPr="00000000">
        <w:rPr>
          <w:color w:val="003664"/>
          <w:rtl w:val="0"/>
        </w:rPr>
        <w:t xml:space="preserve">The name of the skill competition is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IT Software Solutions for Business</w:t>
      </w:r>
      <w:r w:rsidDel="00000000" w:rsidR="00000000" w:rsidRPr="00000000">
        <w:rPr>
          <w:rtl w:val="0"/>
        </w:rPr>
      </w:r>
    </w:p>
    <w:bookmarkStart w:colFirst="0" w:colLast="0" w:name="bookmark=id.3dy6vkm" w:id="4"/>
    <w:bookmarkEnd w:id="4"/>
    <w:p w:rsidR="00000000" w:rsidDel="00000000" w:rsidP="00000000" w:rsidRDefault="00000000" w:rsidRPr="00000000" w14:paraId="0000003B">
      <w:pPr>
        <w:pStyle w:val="Heading3"/>
        <w:numPr>
          <w:ilvl w:val="2"/>
          <w:numId w:val="28"/>
        </w:numPr>
        <w:tabs>
          <w:tab w:val="left" w:leader="none" w:pos="1271"/>
        </w:tabs>
        <w:spacing w:after="0" w:before="152" w:line="240" w:lineRule="auto"/>
        <w:ind w:left="1271" w:right="0" w:hanging="626"/>
        <w:jc w:val="left"/>
        <w:rPr/>
      </w:pPr>
      <w:r w:rsidDel="00000000" w:rsidR="00000000" w:rsidRPr="00000000">
        <w:rPr>
          <w:color w:val="003664"/>
          <w:rtl w:val="0"/>
        </w:rPr>
        <w:t xml:space="preserve">Description of the associated work role(s) or occupation(s)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rapid pace of globalization over the past decade has been largely driven by developments in Information and Communication Technology (ICT). IT specialists are increasingly in demand in several areas, one of which is providing software solutions for businesses.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development of software solutions to improve business productivity encompasses many different skills and disciplines. Key to these is an awareness of the fast-changing nature of the industry and the ability to keep up with the rapid pace of change.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IT software solution professionals represent a wide spectrum of software developers as computer programmers, computer systems designers, analysts, and full stack developers. They always work closely with clients to modify existing systems or create new systems. They may modify “off the shelf” software and integrate it into the existing systems. They often work as part of a team of software professionals responsible for the requirement specification, writing algorithms, system analysis and design, construction, testing, training, and implementation, as well as maintenance of a business software system. Their work is often more oriented towards the backend.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tasks performed by IT software solution professionals include but are not limited to the following:</w:t>
      </w:r>
      <w:r w:rsidDel="00000000" w:rsidR="00000000" w:rsidRPr="00000000">
        <w:rPr>
          <w:rtl w:val="0"/>
        </w:rPr>
      </w:r>
    </w:p>
    <w:p w:rsidR="00000000" w:rsidDel="00000000" w:rsidP="00000000" w:rsidRDefault="00000000" w:rsidRPr="00000000" w14:paraId="00000040">
      <w:pPr>
        <w:tabs>
          <w:tab w:val="left" w:leader="none" w:pos="1415"/>
        </w:tabs>
        <w:spacing w:after="0" w:before="200" w:lineRule="auto"/>
        <w:ind w:left="1416" w:firstLine="0"/>
        <w:rPr>
          <w:color w:val="0083ac"/>
          <w:sz w:val="20"/>
          <w:szCs w:val="20"/>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Review current system and present ideas for improvement, including cost benefit analysis</w:t>
      </w:r>
    </w:p>
    <w:p w:rsidR="00000000" w:rsidDel="00000000" w:rsidP="00000000" w:rsidRDefault="00000000" w:rsidRPr="00000000" w14:paraId="00000041">
      <w:pPr>
        <w:tabs>
          <w:tab w:val="left" w:leader="none" w:pos="1415"/>
        </w:tabs>
        <w:spacing w:after="0" w:before="240" w:lineRule="auto"/>
        <w:ind w:left="1416" w:firstLine="0"/>
        <w:rPr>
          <w:color w:val="0083ac"/>
          <w:sz w:val="20"/>
          <w:szCs w:val="20"/>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Produce detailed specifications for new systems or for modifications to existing systems</w:t>
      </w:r>
    </w:p>
    <w:p w:rsidR="00000000" w:rsidDel="00000000" w:rsidP="00000000" w:rsidRDefault="00000000" w:rsidRPr="00000000" w14:paraId="00000042">
      <w:pPr>
        <w:tabs>
          <w:tab w:val="left" w:leader="none" w:pos="1415"/>
        </w:tabs>
        <w:spacing w:after="0" w:before="240" w:lineRule="auto"/>
        <w:ind w:left="1416" w:firstLine="0"/>
        <w:rPr>
          <w:color w:val="0083ac"/>
          <w:sz w:val="20"/>
          <w:szCs w:val="20"/>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Develop software systems and test the software solution thoroughly</w:t>
      </w:r>
    </w:p>
    <w:p w:rsidR="00000000" w:rsidDel="00000000" w:rsidP="00000000" w:rsidRDefault="00000000" w:rsidRPr="00000000" w14:paraId="00000043">
      <w:pPr>
        <w:tabs>
          <w:tab w:val="left" w:leader="none" w:pos="1415"/>
        </w:tabs>
        <w:spacing w:after="0" w:before="240" w:lineRule="auto"/>
        <w:ind w:left="1416" w:firstLine="0"/>
        <w:rPr>
          <w:color w:val="0083ac"/>
          <w:sz w:val="20"/>
          <w:szCs w:val="20"/>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Provide solutions according to the specific requirements of each enterprise</w:t>
      </w:r>
    </w:p>
    <w:p w:rsidR="00000000" w:rsidDel="00000000" w:rsidP="00000000" w:rsidRDefault="00000000" w:rsidRPr="00000000" w14:paraId="00000044">
      <w:pPr>
        <w:tabs>
          <w:tab w:val="left" w:leader="none" w:pos="1415"/>
        </w:tabs>
        <w:spacing w:after="0" w:before="240" w:lineRule="auto"/>
        <w:ind w:left="1416" w:firstLine="0"/>
        <w:rPr>
          <w:color w:val="0083ac"/>
          <w:sz w:val="20"/>
          <w:szCs w:val="20"/>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Implement, deploy and maintain software systems.</w:t>
      </w:r>
    </w:p>
    <w:p w:rsidR="00000000" w:rsidDel="00000000" w:rsidP="00000000" w:rsidRDefault="00000000" w:rsidRPr="00000000" w14:paraId="00000045">
      <w:pPr>
        <w:tabs>
          <w:tab w:val="left" w:leader="none" w:pos="1415"/>
        </w:tabs>
        <w:spacing w:after="240" w:before="240" w:lineRule="auto"/>
        <w:ind w:left="1416" w:firstLine="0"/>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color w:val="0083ac"/>
          <w:sz w:val="20"/>
          <w:szCs w:val="20"/>
          <w:rtl w:val="0"/>
        </w:rPr>
        <w:t xml:space="preserve">•</w:t>
      </w:r>
      <w:r w:rsidDel="00000000" w:rsidR="00000000" w:rsidRPr="00000000">
        <w:rPr>
          <w:color w:val="0083ac"/>
          <w:sz w:val="14"/>
          <w:szCs w:val="14"/>
          <w:rtl w:val="0"/>
        </w:rPr>
        <w:t xml:space="preserve"> </w:t>
      </w:r>
      <w:r w:rsidDel="00000000" w:rsidR="00000000" w:rsidRPr="00000000">
        <w:rPr>
          <w:color w:val="0083ac"/>
          <w:sz w:val="20"/>
          <w:szCs w:val="20"/>
          <w:rtl w:val="0"/>
        </w:rPr>
        <w:t xml:space="preserve">Test the software interfaces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IT software solutions professionals can be employed in large, medium, and small enterprises as software engineers, computer programmers, computer systems designers, analysts, and full stack developers, in consulting firms as consultants, and in software houses as contractors.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color w:val="0083ac"/>
          <w:sz w:val="20"/>
          <w:szCs w:val="20"/>
        </w:rPr>
      </w:pPr>
      <w:r w:rsidDel="00000000" w:rsidR="00000000" w:rsidRPr="00000000">
        <w:rPr>
          <w:color w:val="0083ac"/>
          <w:sz w:val="20"/>
          <w:szCs w:val="20"/>
          <w:rtl w:val="0"/>
        </w:rPr>
        <w:t xml:space="preserve">They can operate in a wide variety of roles to handle end-to-end use cases, including frontend-backend developer, software engineer in test, development and operations, technical lead or solution architect.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61" w:firstLine="0"/>
        <w:jc w:val="left"/>
        <w:rPr>
          <w:color w:val="0083ac"/>
          <w:sz w:val="20"/>
          <w:szCs w:val="20"/>
        </w:rPr>
      </w:pPr>
      <w:r w:rsidDel="00000000" w:rsidR="00000000" w:rsidRPr="00000000">
        <w:rPr>
          <w:rtl w:val="0"/>
        </w:rPr>
      </w:r>
    </w:p>
    <w:bookmarkStart w:colFirst="0" w:colLast="0" w:name="bookmark=id.1t3h5sf" w:id="5"/>
    <w:bookmarkEnd w:id="5"/>
    <w:p w:rsidR="00000000" w:rsidDel="00000000" w:rsidP="00000000" w:rsidRDefault="00000000" w:rsidRPr="00000000" w14:paraId="0000004A">
      <w:pPr>
        <w:pStyle w:val="Heading3"/>
        <w:numPr>
          <w:ilvl w:val="2"/>
          <w:numId w:val="28"/>
        </w:numPr>
        <w:tabs>
          <w:tab w:val="left" w:leader="none" w:pos="1271"/>
        </w:tabs>
        <w:spacing w:after="0" w:before="117" w:line="240" w:lineRule="auto"/>
        <w:ind w:left="1271" w:right="0" w:hanging="626"/>
        <w:jc w:val="left"/>
        <w:rPr/>
      </w:pPr>
      <w:r w:rsidDel="00000000" w:rsidR="00000000" w:rsidRPr="00000000">
        <w:rPr>
          <w:color w:val="003664"/>
          <w:rtl w:val="0"/>
        </w:rPr>
        <w:t xml:space="preserve">Number of Competitors per team</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IT Software Solutions for Business is a single Competitor skill competition.</w:t>
      </w:r>
      <w:r w:rsidDel="00000000" w:rsidR="00000000" w:rsidRPr="00000000">
        <w:rPr>
          <w:rtl w:val="0"/>
        </w:rPr>
      </w:r>
    </w:p>
    <w:bookmarkStart w:colFirst="0" w:colLast="0" w:name="bookmark=id.4d34og8" w:id="6"/>
    <w:bookmarkEnd w:id="6"/>
    <w:p w:rsidR="00000000" w:rsidDel="00000000" w:rsidP="00000000" w:rsidRDefault="00000000" w:rsidRPr="00000000" w14:paraId="0000004C">
      <w:pPr>
        <w:pStyle w:val="Heading3"/>
        <w:numPr>
          <w:ilvl w:val="2"/>
          <w:numId w:val="28"/>
        </w:numPr>
        <w:tabs>
          <w:tab w:val="left" w:leader="none" w:pos="1271"/>
        </w:tabs>
        <w:spacing w:after="0" w:before="152" w:line="240" w:lineRule="auto"/>
        <w:ind w:left="1271" w:right="0" w:hanging="626"/>
        <w:jc w:val="left"/>
        <w:rPr/>
      </w:pPr>
      <w:r w:rsidDel="00000000" w:rsidR="00000000" w:rsidRPr="00000000">
        <w:rPr>
          <w:color w:val="003664"/>
          <w:rtl w:val="0"/>
        </w:rPr>
        <w:t xml:space="preserve">Age limit of Competitors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Competitors must not be older than 22 years in the year of the Competition.</w:t>
      </w:r>
    </w:p>
    <w:bookmarkStart w:colFirst="0" w:colLast="0" w:name="bookmark=id.2s8eyo1" w:id="7"/>
    <w:bookmarkEnd w:id="7"/>
    <w:p w:rsidR="00000000" w:rsidDel="00000000" w:rsidP="00000000" w:rsidRDefault="00000000" w:rsidRPr="00000000" w14:paraId="0000004E">
      <w:pPr>
        <w:pStyle w:val="Heading2"/>
        <w:numPr>
          <w:ilvl w:val="1"/>
          <w:numId w:val="28"/>
        </w:numPr>
        <w:tabs>
          <w:tab w:val="left" w:leader="none" w:pos="1272"/>
        </w:tabs>
        <w:spacing w:after="0" w:before="90" w:line="240" w:lineRule="auto"/>
        <w:ind w:left="1272" w:right="0" w:hanging="583"/>
        <w:jc w:val="left"/>
        <w:rPr/>
      </w:pPr>
      <w:r w:rsidDel="00000000" w:rsidR="00000000" w:rsidRPr="00000000">
        <w:rPr>
          <w:color w:val="003664"/>
          <w:rtl w:val="0"/>
        </w:rPr>
        <w:t xml:space="preserve">The relevance and significance of this document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This document contains information about the standards required to compete in this skill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403"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competition, and the assessment principles, methods, and procedures that govern the competition. Every Expert and Competitor must know and understand this Technical Description.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 the event of any conflict within the different languages of the Technical Descriptions, the English version takes precedence.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7dp8vu" w:id="8"/>
    <w:bookmarkEnd w:id="8"/>
    <w:p w:rsidR="00000000" w:rsidDel="00000000" w:rsidP="00000000" w:rsidRDefault="00000000" w:rsidRPr="00000000" w14:paraId="00000053">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Associated documents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Since this Technical Description contains only skill-specific information it must be used in association with the following:</w:t>
      </w:r>
    </w:p>
    <w:p w:rsidR="00000000" w:rsidDel="00000000" w:rsidP="00000000" w:rsidRDefault="00000000" w:rsidRPr="00000000" w14:paraId="0000005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200"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WSI – Code of Ethics and Conduct</w:t>
      </w:r>
    </w:p>
    <w:p w:rsidR="00000000" w:rsidDel="00000000" w:rsidP="00000000" w:rsidRDefault="00000000" w:rsidRPr="00000000" w14:paraId="0000005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WSI – Competition Rules</w:t>
      </w:r>
    </w:p>
    <w:p w:rsidR="00000000" w:rsidDel="00000000" w:rsidP="00000000" w:rsidRDefault="00000000" w:rsidRPr="00000000" w14:paraId="0000005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WSI – WorldSkills Occupational Standards framework</w:t>
      </w:r>
    </w:p>
    <w:p w:rsidR="00000000" w:rsidDel="00000000" w:rsidP="00000000" w:rsidRDefault="00000000" w:rsidRPr="00000000" w14:paraId="0000005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WSI – WorldSkills Assessment Strategy</w:t>
      </w:r>
    </w:p>
    <w:p w:rsidR="00000000" w:rsidDel="00000000" w:rsidP="00000000" w:rsidRDefault="00000000" w:rsidRPr="00000000" w14:paraId="0000005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WSI online resources as indicated in this document</w:t>
      </w:r>
    </w:p>
    <w:p w:rsidR="00000000" w:rsidDel="00000000" w:rsidP="00000000" w:rsidRDefault="00000000" w:rsidRPr="00000000" w14:paraId="0000005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WorldSkills Health, Safety, and Environment Policy and Regulations</w:t>
      </w:r>
    </w:p>
    <w:p w:rsidR="00000000" w:rsidDel="00000000" w:rsidP="00000000" w:rsidRDefault="00000000" w:rsidRPr="00000000" w14:paraId="0000005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WorldSkills Standards and Assessment Guide (skill-specific)</w:t>
      </w:r>
    </w:p>
    <w:bookmarkStart w:colFirst="0" w:colLast="0" w:name="bookmark=id.3rdcrjn" w:id="9"/>
    <w:bookmarkEnd w:id="9"/>
    <w:p w:rsidR="00000000" w:rsidDel="00000000" w:rsidP="00000000" w:rsidRDefault="00000000" w:rsidRPr="00000000" w14:paraId="0000005C">
      <w:pPr>
        <w:pStyle w:val="Heading1"/>
        <w:numPr>
          <w:ilvl w:val="0"/>
          <w:numId w:val="28"/>
        </w:numPr>
        <w:tabs>
          <w:tab w:val="left" w:leader="none" w:pos="1274"/>
          <w:tab w:val="left" w:leader="none" w:pos="1276"/>
        </w:tabs>
        <w:spacing w:after="0" w:before="295" w:line="271" w:lineRule="auto"/>
        <w:ind w:left="1276" w:right="1222" w:hanging="365"/>
        <w:jc w:val="left"/>
        <w:rPr/>
      </w:pPr>
      <w:bookmarkStart w:colFirst="0" w:colLast="0" w:name="_heading=h.26in1rg" w:id="10"/>
      <w:bookmarkEnd w:id="10"/>
      <w:r w:rsidDel="00000000" w:rsidR="00000000" w:rsidRPr="00000000">
        <w:rPr>
          <w:color w:val="003664"/>
          <w:rtl w:val="0"/>
        </w:rPr>
        <w:t xml:space="preserve">The WorldSkills Occupational Standards (WSOS)</w:t>
      </w:r>
      <w:r w:rsidDel="00000000" w:rsidR="00000000" w:rsidRPr="00000000">
        <w:rPr>
          <w:rtl w:val="0"/>
        </w:rPr>
      </w:r>
    </w:p>
    <w:bookmarkStart w:colFirst="0" w:colLast="0" w:name="bookmark=id.lnxbz9" w:id="11"/>
    <w:bookmarkEnd w:id="11"/>
    <w:p w:rsidR="00000000" w:rsidDel="00000000" w:rsidP="00000000" w:rsidRDefault="00000000" w:rsidRPr="00000000" w14:paraId="0000005D">
      <w:pPr>
        <w:pStyle w:val="Heading2"/>
        <w:numPr>
          <w:ilvl w:val="1"/>
          <w:numId w:val="28"/>
        </w:numPr>
        <w:tabs>
          <w:tab w:val="left" w:leader="none" w:pos="1272"/>
        </w:tabs>
        <w:spacing w:after="0" w:before="396" w:line="240" w:lineRule="auto"/>
        <w:ind w:left="1272" w:right="0" w:hanging="583"/>
        <w:jc w:val="left"/>
        <w:rPr/>
      </w:pPr>
      <w:r w:rsidDel="00000000" w:rsidR="00000000" w:rsidRPr="00000000">
        <w:rPr>
          <w:color w:val="003664"/>
          <w:rtl w:val="0"/>
        </w:rPr>
        <w:t xml:space="preserve">General notes on the WSOS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WSOS specifies the knowledge, understanding, skills, and capabilities that underpin international best practice in technical and vocational performance. These are both specific to an occupational role and also transversal. Together they should reflect a shared global understanding of what the associated work role(s) or occupation(s) represent for industry and business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t>
      </w:r>
      <w:hyperlink r:id="rId13">
        <w:r w:rsidDel="00000000" w:rsidR="00000000" w:rsidRPr="00000000">
          <w:rPr>
            <w:rFonts w:ascii="Helvetica Neue" w:cs="Helvetica Neue" w:eastAsia="Helvetica Neue" w:hAnsi="Helvetica Neue"/>
            <w:b w:val="0"/>
            <w:i w:val="0"/>
            <w:smallCaps w:val="0"/>
            <w:strike w:val="0"/>
            <w:color w:val="0083ac"/>
            <w:sz w:val="20"/>
            <w:szCs w:val="20"/>
            <w:u w:val="single"/>
            <w:shd w:fill="auto" w:val="clear"/>
            <w:vertAlign w:val="baseline"/>
            <w:rtl w:val="0"/>
          </w:rPr>
          <w:t xml:space="preserve">www.worldskills.org/WSOS</w:t>
        </w:r>
      </w:hyperlink>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6" w:lineRule="auto"/>
        <w:ind w:left="1276" w:right="201" w:firstLine="0"/>
        <w:jc w:val="both"/>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skill competition is intended to reflect international best practice as described by the WSOS, to the extent that it can. The Standard is therefore a guide to the required training and preparation for the skill competition.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 the skill competition the assessment of knowledge and understanding will take place through the assessment of performance. There will only be separate tests of knowledge and understanding where there is an overwhelming reason for these.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Standard is divided into distinct sections with headings and reference numbers added.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Each section is assigned a percentage of the total marks to indicate its relative importance within the Standards. This is often referred to as the “weighting”. The sum of all the percentage marks 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100. The weightings determine the distribution of marks within the Marking Scheme.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Through the Test Project, the Marking Scheme will assess only those skills and capabilities that are set out in the WorldSkills Occupational Standards. They will reflect the Standards as comprehensively as possible within the constraints of the skill competition.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Scheme will follow the allocation of marks within the Standards to the extent practically possible. A variation of up to five percent is allowed, if this does not distort the weightings assigned by the Standards.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sz w:val="20"/>
          <w:szCs w:val="20"/>
        </w:rPr>
      </w:pPr>
      <w:r w:rsidDel="00000000" w:rsidR="00000000" w:rsidRPr="00000000">
        <w:rPr>
          <w:rtl w:val="0"/>
        </w:rPr>
      </w:r>
    </w:p>
    <w:bookmarkStart w:colFirst="0" w:colLast="0" w:name="bookmark=id.35nkun2" w:id="12"/>
    <w:bookmarkEnd w:id="12"/>
    <w:p w:rsidR="00000000" w:rsidDel="00000000" w:rsidP="00000000" w:rsidRDefault="00000000" w:rsidRPr="00000000" w14:paraId="0000006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1272" w:right="0" w:hanging="583"/>
        <w:jc w:val="left"/>
        <w:rPr>
          <w:rFonts w:ascii="Arial" w:cs="Arial" w:eastAsia="Arial" w:hAnsi="Arial"/>
          <w:i w:val="0"/>
          <w:smallCaps w:val="0"/>
          <w:strike w:val="0"/>
          <w:sz w:val="32"/>
          <w:szCs w:val="32"/>
          <w:shd w:fill="auto" w:val="clear"/>
          <w:vertAlign w:val="baseline"/>
        </w:rPr>
      </w:pPr>
      <w:r w:rsidDel="00000000" w:rsidR="00000000" w:rsidRPr="00000000">
        <w:rPr>
          <w:rFonts w:ascii="Arial" w:cs="Arial" w:eastAsia="Arial" w:hAnsi="Arial"/>
          <w:b w:val="1"/>
          <w:i w:val="0"/>
          <w:smallCaps w:val="0"/>
          <w:strike w:val="0"/>
          <w:color w:val="003664"/>
          <w:sz w:val="32"/>
          <w:szCs w:val="32"/>
          <w:u w:val="none"/>
          <w:shd w:fill="auto" w:val="clear"/>
          <w:vertAlign w:val="baseline"/>
          <w:rtl w:val="0"/>
        </w:rPr>
        <w:t xml:space="preserve">WorldSkills Occupational Standards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tbl>
      <w:tblPr>
        <w:tblStyle w:val="Table1"/>
        <w:tblW w:w="9635.0" w:type="dxa"/>
        <w:jc w:val="left"/>
        <w:tblInd w:w="430.0" w:type="dxa"/>
        <w:tblBorders>
          <w:top w:color="0083ac" w:space="0" w:sz="8" w:val="single"/>
          <w:left w:color="0083ac" w:space="0" w:sz="8" w:val="single"/>
          <w:bottom w:color="0083ac" w:space="0" w:sz="8" w:val="single"/>
          <w:right w:color="0083ac" w:space="0" w:sz="8" w:val="single"/>
          <w:insideH w:color="0083ac" w:space="0" w:sz="8" w:val="single"/>
          <w:insideV w:color="0083ac" w:space="0" w:sz="8" w:val="single"/>
        </w:tblBorders>
        <w:tblLayout w:type="fixed"/>
        <w:tblLook w:val="0000"/>
      </w:tblPr>
      <w:tblGrid>
        <w:gridCol w:w="853"/>
        <w:gridCol w:w="517"/>
        <w:gridCol w:w="6410"/>
        <w:gridCol w:w="1855"/>
        <w:tblGridChange w:id="0">
          <w:tblGrid>
            <w:gridCol w:w="853"/>
            <w:gridCol w:w="517"/>
            <w:gridCol w:w="6410"/>
            <w:gridCol w:w="1855"/>
          </w:tblGrid>
        </w:tblGridChange>
      </w:tblGrid>
      <w:tr>
        <w:trPr>
          <w:cantSplit w:val="0"/>
          <w:trHeight w:val="818" w:hRule="atLeast"/>
          <w:tblHeader w:val="0"/>
        </w:trPr>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32"/>
              </w:tabs>
              <w:spacing w:after="0" w:before="117" w:line="240" w:lineRule="auto"/>
              <w:ind w:left="205"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Section</w:t>
              <w:tab/>
              <w:t xml:space="preserve">Relative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7132"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importance (%)</w:t>
            </w:r>
          </w:p>
        </w:tc>
      </w:tr>
      <w:tr>
        <w:trPr>
          <w:cantSplit w:val="0"/>
          <w:trHeight w:val="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 w:right="0" w:firstLine="0"/>
              <w:jc w:val="center"/>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1</w:t>
            </w:r>
          </w:p>
        </w:tc>
        <w:tc>
          <w:tcPr>
            <w:tcBorders>
              <w:top w:color="000000" w:space="0" w:sz="0" w:val="nil"/>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Work organization and management</w:t>
            </w:r>
          </w:p>
        </w:tc>
        <w:tc>
          <w:tcPr>
            <w:tcBorders>
              <w:top w:color="000000" w:space="0" w:sz="0" w:val="nil"/>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5</w:t>
            </w:r>
          </w:p>
        </w:tc>
      </w:tr>
      <w:tr>
        <w:trPr>
          <w:cantSplit w:val="0"/>
          <w:trHeight w:val="4120.046061197916"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07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principles and practices that enable productive teamwork</w:t>
            </w:r>
          </w:p>
          <w:p w:rsidR="00000000" w:rsidDel="00000000" w:rsidP="00000000" w:rsidRDefault="00000000" w:rsidRPr="00000000" w14:paraId="0000007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0"/>
              </w:tabs>
              <w:spacing w:after="0" w:before="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principles and behaviour of systems</w:t>
            </w:r>
          </w:p>
          <w:p w:rsidR="00000000" w:rsidDel="00000000" w:rsidP="00000000" w:rsidRDefault="00000000" w:rsidRPr="00000000" w14:paraId="0000007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0"/>
              </w:tabs>
              <w:spacing w:after="0" w:before="33" w:line="276" w:lineRule="auto"/>
              <w:ind w:left="340" w:right="465"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aspects of systems that contribute to sustainable products, strategies, and practices</w:t>
            </w:r>
          </w:p>
          <w:p w:rsidR="00000000" w:rsidDel="00000000" w:rsidP="00000000" w:rsidRDefault="00000000" w:rsidRPr="00000000" w14:paraId="0000007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669"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How to take initiatives and be enterprising in order to identify, analyse, and evaluate information from a variety of sources</w:t>
            </w:r>
          </w:p>
          <w:p w:rsidR="00000000" w:rsidDel="00000000" w:rsidP="00000000" w:rsidRDefault="00000000" w:rsidRPr="00000000" w14:paraId="0000007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40"/>
              </w:tabs>
              <w:spacing w:after="0" w:before="0" w:line="226"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sustainability in the workplace as it can:</w:t>
            </w:r>
          </w:p>
          <w:p w:rsidR="00000000" w:rsidDel="00000000" w:rsidP="00000000" w:rsidRDefault="00000000" w:rsidRPr="00000000" w14:paraId="0000007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Unite staff to create a better work culture,</w:t>
            </w:r>
          </w:p>
          <w:p w:rsidR="00000000" w:rsidDel="00000000" w:rsidP="00000000" w:rsidRDefault="00000000" w:rsidRPr="00000000" w14:paraId="0000007E">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Increase employee productivity</w:t>
            </w:r>
          </w:p>
          <w:p w:rsidR="00000000" w:rsidDel="00000000" w:rsidP="00000000" w:rsidRDefault="00000000" w:rsidRPr="00000000" w14:paraId="0000007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Lessen work-related illnesses</w:t>
            </w:r>
          </w:p>
          <w:p w:rsidR="00000000" w:rsidDel="00000000" w:rsidP="00000000" w:rsidRDefault="00000000" w:rsidRPr="00000000" w14:paraId="0000008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Improve the health of the planet, and</w:t>
            </w:r>
          </w:p>
          <w:p w:rsidR="00000000" w:rsidDel="00000000" w:rsidP="00000000" w:rsidRDefault="00000000" w:rsidRPr="00000000" w14:paraId="00000081">
            <w:pPr>
              <w:numPr>
                <w:ilvl w:val="1"/>
                <w:numId w:val="26"/>
              </w:numPr>
              <w:tabs>
                <w:tab w:val="left" w:leader="none" w:pos="480"/>
              </w:tabs>
              <w:spacing w:before="5" w:lineRule="auto"/>
              <w:ind w:left="480" w:hanging="127.00000000000003"/>
              <w:rPr>
                <w:color w:val="0083ac"/>
              </w:rPr>
            </w:pPr>
            <w:r w:rsidDel="00000000" w:rsidR="00000000" w:rsidRPr="00000000">
              <w:rPr>
                <w:color w:val="0083ac"/>
                <w:sz w:val="20"/>
                <w:szCs w:val="20"/>
                <w:rtl w:val="0"/>
              </w:rPr>
              <w:t xml:space="preserve">Earn customers’ trust</w:t>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83ac"/>
          <w:sz w:val="5"/>
          <w:szCs w:val="5"/>
          <w:u w:val="none"/>
          <w:shd w:fill="auto" w:val="clear"/>
          <w:vertAlign w:val="baseline"/>
        </w:rPr>
      </w:pPr>
      <w:r w:rsidDel="00000000" w:rsidR="00000000" w:rsidRPr="00000000">
        <w:rPr>
          <w:rtl w:val="0"/>
        </w:rPr>
      </w:r>
    </w:p>
    <w:tbl>
      <w:tblPr>
        <w:tblStyle w:val="Table2"/>
        <w:tblW w:w="9635.0" w:type="dxa"/>
        <w:jc w:val="left"/>
        <w:tblInd w:w="430.0" w:type="dxa"/>
        <w:tblBorders>
          <w:top w:color="0083ac" w:space="0" w:sz="8" w:val="single"/>
          <w:left w:color="0083ac" w:space="0" w:sz="8" w:val="single"/>
          <w:bottom w:color="0083ac" w:space="0" w:sz="8" w:val="single"/>
          <w:right w:color="0083ac" w:space="0" w:sz="8" w:val="single"/>
          <w:insideH w:color="0083ac" w:space="0" w:sz="8" w:val="single"/>
          <w:insideV w:color="0083ac" w:space="0" w:sz="8" w:val="single"/>
        </w:tblBorders>
        <w:tblLayout w:type="fixed"/>
        <w:tblLook w:val="0000"/>
      </w:tblPr>
      <w:tblGrid>
        <w:gridCol w:w="853"/>
        <w:gridCol w:w="517"/>
        <w:gridCol w:w="6410"/>
        <w:gridCol w:w="1855"/>
        <w:tblGridChange w:id="0">
          <w:tblGrid>
            <w:gridCol w:w="853"/>
            <w:gridCol w:w="517"/>
            <w:gridCol w:w="6410"/>
            <w:gridCol w:w="1855"/>
          </w:tblGrid>
        </w:tblGridChange>
      </w:tblGrid>
      <w:tr>
        <w:trPr>
          <w:cantSplit w:val="0"/>
          <w:trHeight w:val="2725" w:hRule="atLeast"/>
          <w:tblHeader w:val="0"/>
        </w:trPr>
        <w:tc>
          <w:tcPr>
            <w:vMerge w:val="restart"/>
            <w:tcBorders>
              <w:top w:color="000000" w:space="0" w:sz="0" w:val="nil"/>
              <w:left w:color="000000" w:space="0" w:sz="0" w:val="nil"/>
              <w:bottom w:color="000000" w:space="0" w:sz="0" w:val="nil"/>
              <w:right w:color="0083ac"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0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38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Plan each day’s production schedule according to available time and take into account time limitations and deadlines</w:t>
            </w:r>
          </w:p>
          <w:p w:rsidR="00000000" w:rsidDel="00000000" w:rsidP="00000000" w:rsidRDefault="00000000" w:rsidRPr="00000000" w14:paraId="000000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399"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Apply research techniques and skills to keep up-to-date with the latest industry guidelines</w:t>
            </w:r>
          </w:p>
          <w:p w:rsidR="00000000" w:rsidDel="00000000" w:rsidP="00000000" w:rsidRDefault="00000000" w:rsidRPr="00000000" w14:paraId="0000008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376"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Review own performance against the expectations and needs of clients and organizations</w:t>
            </w:r>
          </w:p>
          <w:p w:rsidR="00000000" w:rsidDel="00000000" w:rsidP="00000000" w:rsidRDefault="00000000" w:rsidRPr="00000000" w14:paraId="0000008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447"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Work within the sustainability guidelines expected by the clients and organizations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447" w:firstLine="0"/>
              <w:jc w:val="left"/>
              <w:rPr>
                <w:color w:val="0083ac"/>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447" w:firstLine="0"/>
              <w:jc w:val="left"/>
              <w:rPr>
                <w:color w:val="0083ac"/>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447" w:firstLine="0"/>
              <w:jc w:val="left"/>
              <w:rPr>
                <w:color w:val="0083ac"/>
                <w:sz w:val="20"/>
                <w:szCs w:val="20"/>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r>
      <w:tr>
        <w:trPr>
          <w:cantSplit w:val="0"/>
          <w:trHeight w:val="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 w:right="0" w:firstLine="0"/>
              <w:jc w:val="center"/>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2</w:t>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Communication and interpersonal skills</w:t>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5</w:t>
            </w:r>
          </w:p>
        </w:tc>
      </w:tr>
      <w:tr>
        <w:trPr>
          <w:cantSplit w:val="0"/>
          <w:trHeight w:val="298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09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listening skills</w:t>
            </w:r>
          </w:p>
          <w:p w:rsidR="00000000" w:rsidDel="00000000" w:rsidP="00000000" w:rsidRDefault="00000000" w:rsidRPr="00000000" w14:paraId="0000009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34" w:line="276" w:lineRule="auto"/>
              <w:ind w:left="340" w:right="265"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necessity of using discretion and confidentiality when dealing with clients</w:t>
            </w:r>
          </w:p>
          <w:p w:rsidR="00000000" w:rsidDel="00000000" w:rsidP="00000000" w:rsidRDefault="00000000" w:rsidRPr="00000000" w14:paraId="0000009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521"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resolving misunderstandings and conflicting demands</w:t>
            </w:r>
          </w:p>
          <w:p w:rsidR="00000000" w:rsidDel="00000000" w:rsidP="00000000" w:rsidRDefault="00000000" w:rsidRPr="00000000" w14:paraId="0000009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988"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establishing and maintaining customer confidence and productive working relationships</w:t>
            </w:r>
          </w:p>
          <w:p w:rsidR="00000000" w:rsidDel="00000000" w:rsidP="00000000" w:rsidRDefault="00000000" w:rsidRPr="00000000" w14:paraId="0000009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0" w:line="226"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value of written and oral communication skills</w:t>
            </w:r>
          </w:p>
          <w:p w:rsidR="00000000" w:rsidDel="00000000" w:rsidP="00000000" w:rsidRDefault="00000000" w:rsidRPr="00000000" w14:paraId="0000009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40"/>
              </w:tabs>
              <w:spacing w:after="0" w:before="32"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thoroughly documenting developed solutions</w:t>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r>
      <w:tr>
        <w:trPr>
          <w:cantSplit w:val="0"/>
          <w:trHeight w:val="6380"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0A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literacy skills to:</w:t>
            </w:r>
          </w:p>
          <w:p w:rsidR="00000000" w:rsidDel="00000000" w:rsidP="00000000" w:rsidRDefault="00000000" w:rsidRPr="00000000" w14:paraId="000000A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Follow documented instructions from supplied guides</w:t>
            </w:r>
          </w:p>
          <w:p w:rsidR="00000000" w:rsidDel="00000000" w:rsidP="00000000" w:rsidRDefault="00000000" w:rsidRPr="00000000" w14:paraId="000000A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Interpret workplace instructions and other technical documents</w:t>
            </w:r>
          </w:p>
          <w:p w:rsidR="00000000" w:rsidDel="00000000" w:rsidP="00000000" w:rsidRDefault="00000000" w:rsidRPr="00000000" w14:paraId="000000A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Interpret and understand systems specification documents</w:t>
            </w:r>
          </w:p>
          <w:p w:rsidR="00000000" w:rsidDel="00000000" w:rsidP="00000000" w:rsidRDefault="00000000" w:rsidRPr="00000000" w14:paraId="000000A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Keep up-to-date with latest industry guidelines</w:t>
            </w:r>
          </w:p>
          <w:p w:rsidR="00000000" w:rsidDel="00000000" w:rsidP="00000000" w:rsidRDefault="00000000" w:rsidRPr="00000000" w14:paraId="000000A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0"/>
              </w:tabs>
              <w:spacing w:after="0" w:before="133"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oral communication skills to:</w:t>
            </w:r>
          </w:p>
          <w:p w:rsidR="00000000" w:rsidDel="00000000" w:rsidP="00000000" w:rsidRDefault="00000000" w:rsidRPr="00000000" w14:paraId="000000A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Discuss and offer suggestions regarding system specifications</w:t>
            </w:r>
          </w:p>
          <w:p w:rsidR="00000000" w:rsidDel="00000000" w:rsidP="00000000" w:rsidRDefault="00000000" w:rsidRPr="00000000" w14:paraId="000000A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Keep clients updated regarding systems’ progress</w:t>
            </w:r>
          </w:p>
          <w:p w:rsidR="00000000" w:rsidDel="00000000" w:rsidP="00000000" w:rsidRDefault="00000000" w:rsidRPr="00000000" w14:paraId="000000A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Negotiate with clients regarding project budgets and timelines</w:t>
            </w:r>
          </w:p>
          <w:p w:rsidR="00000000" w:rsidDel="00000000" w:rsidP="00000000" w:rsidRDefault="00000000" w:rsidRPr="00000000" w14:paraId="000000A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Gather and confirm clients’ requirements</w:t>
            </w:r>
          </w:p>
          <w:p w:rsidR="00000000" w:rsidDel="00000000" w:rsidP="00000000" w:rsidRDefault="00000000" w:rsidRPr="00000000" w14:paraId="000000A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Present proposed and final software solutions</w:t>
            </w:r>
          </w:p>
          <w:p w:rsidR="00000000" w:rsidDel="00000000" w:rsidP="00000000" w:rsidRDefault="00000000" w:rsidRPr="00000000" w14:paraId="000000A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written communications skills to:</w:t>
            </w:r>
          </w:p>
          <w:p w:rsidR="00000000" w:rsidDel="00000000" w:rsidP="00000000" w:rsidRDefault="00000000" w:rsidRPr="00000000" w14:paraId="000000A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Documents and demonstrates solutions by developing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48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documentation, flowcharts, layouts, diagrams, charts, code comments and clear code.</w:t>
            </w:r>
          </w:p>
          <w:p w:rsidR="00000000" w:rsidDel="00000000" w:rsidP="00000000" w:rsidRDefault="00000000" w:rsidRPr="00000000" w14:paraId="000000A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0" w:line="226"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Keep clients updated regarding systems’ progress</w:t>
            </w:r>
          </w:p>
          <w:p w:rsidR="00000000" w:rsidDel="00000000" w:rsidP="00000000" w:rsidRDefault="00000000" w:rsidRPr="00000000" w14:paraId="000000A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76" w:lineRule="auto"/>
              <w:ind w:left="480" w:right="536" w:hanging="127.00000000000003"/>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Confirm that created applications meet original specifications and obtain user sign-off for completed systems</w:t>
            </w:r>
          </w:p>
          <w:p w:rsidR="00000000" w:rsidDel="00000000" w:rsidP="00000000" w:rsidRDefault="00000000" w:rsidRPr="00000000" w14:paraId="000000B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0"/>
              </w:tabs>
              <w:spacing w:after="0" w:before="99"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team communication skills to:</w:t>
            </w:r>
          </w:p>
          <w:p w:rsidR="00000000" w:rsidDel="00000000" w:rsidP="00000000" w:rsidRDefault="00000000" w:rsidRPr="00000000" w14:paraId="000000B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Collaborate with others to develop required outcomes</w:t>
            </w:r>
          </w:p>
          <w:p w:rsidR="00000000" w:rsidDel="00000000" w:rsidP="00000000" w:rsidRDefault="00000000" w:rsidRPr="00000000" w14:paraId="000000B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Contribute to group problem solving</w:t>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
          <w:szCs w:val="5"/>
          <w:u w:val="none"/>
          <w:shd w:fill="auto" w:val="clear"/>
          <w:vertAlign w:val="baseline"/>
        </w:rPr>
      </w:pPr>
      <w:r w:rsidDel="00000000" w:rsidR="00000000" w:rsidRPr="00000000">
        <w:rPr>
          <w:rtl w:val="0"/>
        </w:rPr>
      </w:r>
    </w:p>
    <w:tbl>
      <w:tblPr>
        <w:tblStyle w:val="Table3"/>
        <w:tblW w:w="9635.0" w:type="dxa"/>
        <w:jc w:val="left"/>
        <w:tblInd w:w="430.0" w:type="dxa"/>
        <w:tblBorders>
          <w:top w:color="0083ac" w:space="0" w:sz="8" w:val="single"/>
          <w:left w:color="0083ac" w:space="0" w:sz="8" w:val="single"/>
          <w:bottom w:color="0083ac" w:space="0" w:sz="8" w:val="single"/>
          <w:right w:color="0083ac" w:space="0" w:sz="8" w:val="single"/>
          <w:insideH w:color="0083ac" w:space="0" w:sz="8" w:val="single"/>
          <w:insideV w:color="0083ac" w:space="0" w:sz="8" w:val="single"/>
        </w:tblBorders>
        <w:tblLayout w:type="fixed"/>
        <w:tblLook w:val="0000"/>
      </w:tblPr>
      <w:tblGrid>
        <w:gridCol w:w="853"/>
        <w:gridCol w:w="517"/>
        <w:gridCol w:w="6410"/>
        <w:gridCol w:w="1855"/>
        <w:tblGridChange w:id="0">
          <w:tblGrid>
            <w:gridCol w:w="853"/>
            <w:gridCol w:w="517"/>
            <w:gridCol w:w="6410"/>
            <w:gridCol w:w="1855"/>
          </w:tblGrid>
        </w:tblGridChange>
      </w:tblGrid>
      <w:tr>
        <w:trPr>
          <w:cantSplit w:val="0"/>
          <w:trHeight w:val="816" w:hRule="atLeast"/>
          <w:tblHeader w:val="0"/>
        </w:trPr>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83ac" w:space="0" w:sz="4" w:val="single"/>
              <w:left w:color="000000" w:space="0" w:sz="0" w:val="nil"/>
              <w:bottom w:color="000000" w:space="0" w:sz="0" w:val="nil"/>
              <w:right w:color="000000" w:space="0" w:sz="0" w:val="nil"/>
            </w:tcBorders>
            <w:shd w:fill="0083ac"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32"/>
              </w:tabs>
              <w:spacing w:after="0" w:before="112"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Section</w:t>
              <w:tab/>
              <w:t xml:space="preserve">Relative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713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importance (%)</w:t>
            </w:r>
            <w:r w:rsidDel="00000000" w:rsidR="00000000" w:rsidRPr="00000000">
              <w:rPr>
                <w:rtl w:val="0"/>
              </w:rPr>
            </w:r>
          </w:p>
        </w:tc>
      </w:tr>
      <w:tr>
        <w:trPr>
          <w:cantSplit w:val="0"/>
          <w:trHeight w:val="962"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B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40"/>
              </w:tabs>
              <w:spacing w:after="0" w:before="5"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project management skills to:</w:t>
            </w:r>
          </w:p>
          <w:p w:rsidR="00000000" w:rsidDel="00000000" w:rsidP="00000000" w:rsidRDefault="00000000" w:rsidRPr="00000000" w14:paraId="000000B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Prioritize and schedule tasks</w:t>
            </w:r>
          </w:p>
          <w:p w:rsidR="00000000" w:rsidDel="00000000" w:rsidP="00000000" w:rsidRDefault="00000000" w:rsidRPr="00000000" w14:paraId="000000B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Allocate resources to tasks</w:t>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3</w:t>
            </w: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Problem solving, innovation, and creativity</w:t>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10</w:t>
            </w:r>
            <w:r w:rsidDel="00000000" w:rsidR="00000000" w:rsidRPr="00000000">
              <w:rPr>
                <w:rtl w:val="0"/>
              </w:rPr>
            </w:r>
          </w:p>
        </w:tc>
      </w:tr>
      <w:tr>
        <w:trPr>
          <w:cantSplit w:val="0"/>
          <w:trHeight w:val="246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0C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433"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common types of problem which may occur within software development</w:t>
            </w:r>
          </w:p>
          <w:p w:rsidR="00000000" w:rsidDel="00000000" w:rsidP="00000000" w:rsidRDefault="00000000" w:rsidRPr="00000000" w14:paraId="000000C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232"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common types of problem which may occur within a business organization</w:t>
            </w:r>
          </w:p>
          <w:p w:rsidR="00000000" w:rsidDel="00000000" w:rsidP="00000000" w:rsidRDefault="00000000" w:rsidRPr="00000000" w14:paraId="000000C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40"/>
              </w:tabs>
              <w:spacing w:after="0" w:before="0" w:line="226"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Diagnostic approaches to problem solving</w:t>
            </w:r>
          </w:p>
          <w:p w:rsidR="00000000" w:rsidDel="00000000" w:rsidP="00000000" w:rsidRDefault="00000000" w:rsidRPr="00000000" w14:paraId="000000C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40"/>
              </w:tabs>
              <w:spacing w:after="0" w:before="33" w:line="276" w:lineRule="auto"/>
              <w:ind w:left="340" w:right="25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Trends and developments in the industry including new platforms, languages, conventions, and technical skills</w:t>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0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0C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analytical skills to:</w:t>
            </w:r>
          </w:p>
          <w:p w:rsidR="00000000" w:rsidDel="00000000" w:rsidP="00000000" w:rsidRDefault="00000000" w:rsidRPr="00000000" w14:paraId="000000D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Synthesize complex or diverse information</w:t>
            </w:r>
          </w:p>
          <w:p w:rsidR="00000000" w:rsidDel="00000000" w:rsidP="00000000" w:rsidRDefault="00000000" w:rsidRPr="00000000" w14:paraId="000000D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3" w:line="276" w:lineRule="auto"/>
              <w:ind w:left="480" w:right="603" w:hanging="127.00000000000003"/>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Determine the functional and non-functional requirements of specifications</w:t>
            </w:r>
          </w:p>
          <w:p w:rsidR="00000000" w:rsidDel="00000000" w:rsidP="00000000" w:rsidRDefault="00000000" w:rsidRPr="00000000" w14:paraId="000000D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0"/>
              </w:tabs>
              <w:spacing w:after="0" w:before="100"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investigation and learning skills to:</w:t>
            </w:r>
          </w:p>
          <w:p w:rsidR="00000000" w:rsidDel="00000000" w:rsidP="00000000" w:rsidRDefault="00000000" w:rsidRPr="00000000" w14:paraId="000000D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Obtain user requirements (e.g. interviews, questionnaire,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8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document search and analysis, joint application design, and observation)</w:t>
            </w:r>
          </w:p>
          <w:p w:rsidR="00000000" w:rsidDel="00000000" w:rsidP="00000000" w:rsidRDefault="00000000" w:rsidRPr="00000000" w14:paraId="000000D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0" w:line="226"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Research encountered problems independently</w:t>
            </w:r>
          </w:p>
          <w:p w:rsidR="00000000" w:rsidDel="00000000" w:rsidP="00000000" w:rsidRDefault="00000000" w:rsidRPr="00000000" w14:paraId="000000D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problem-solving skills to:</w:t>
            </w:r>
          </w:p>
          <w:p w:rsidR="00000000" w:rsidDel="00000000" w:rsidP="00000000" w:rsidRDefault="00000000" w:rsidRPr="00000000" w14:paraId="000000D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Identify and resolve problems in a timely manner</w:t>
            </w:r>
          </w:p>
          <w:p w:rsidR="00000000" w:rsidDel="00000000" w:rsidP="00000000" w:rsidRDefault="00000000" w:rsidRPr="00000000" w14:paraId="000000D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4" w:line="240" w:lineRule="auto"/>
              <w:ind w:left="480" w:right="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Gather and analyse information skilfully</w:t>
            </w:r>
          </w:p>
          <w:p w:rsidR="00000000" w:rsidDel="00000000" w:rsidP="00000000" w:rsidRDefault="00000000" w:rsidRPr="00000000" w14:paraId="000000D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34" w:line="276" w:lineRule="auto"/>
              <w:ind w:left="480" w:right="692" w:hanging="127.00000000000003"/>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Develop alternatives for decision making, select the most appropriate alternatives and produce the required solutions</w:t>
            </w:r>
          </w:p>
          <w:p w:rsidR="00000000" w:rsidDel="00000000" w:rsidP="00000000" w:rsidRDefault="00000000" w:rsidRPr="00000000" w14:paraId="000000D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915" w:hanging="127.00000000000003"/>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Develop business logic and computational algorithms for specific tasks</w:t>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4</w:t>
            </w: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Analysis and design of software solutions</w:t>
            </w: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color w:val="003664"/>
                <w:sz w:val="20"/>
                <w:szCs w:val="20"/>
                <w:rtl w:val="0"/>
              </w:rPr>
              <w:t xml:space="preserve">15</w:t>
            </w:r>
            <w:r w:rsidDel="00000000" w:rsidR="00000000" w:rsidRPr="00000000">
              <w:rPr>
                <w:rtl w:val="0"/>
              </w:rPr>
            </w:r>
          </w:p>
        </w:tc>
      </w:tr>
      <w:tr>
        <w:trPr>
          <w:cantSplit w:val="0"/>
          <w:trHeight w:val="3534"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0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298"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considering all possible options and deriving the best solution based on sound analytical judgment and clients’ best interests</w:t>
            </w:r>
          </w:p>
          <w:p w:rsidR="00000000" w:rsidDel="00000000" w:rsidP="00000000" w:rsidRDefault="00000000" w:rsidRPr="00000000" w14:paraId="000000E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546"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using system analysis and design methodologies (e.g. Unified Modelling Language, Model-View- Control (MVC) software framework, Design Patterns, </w:t>
            </w:r>
            <w:r w:rsidDel="00000000" w:rsidR="00000000" w:rsidRPr="00000000">
              <w:rPr>
                <w:color w:val="0083ac"/>
                <w:sz w:val="20"/>
                <w:szCs w:val="20"/>
                <w:rtl w:val="0"/>
              </w:rPr>
              <w:t xml:space="preserve">C4 Model)</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553"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need to be up to date with new technologies and able to make judgements about the appropriateness of adopting them</w:t>
            </w:r>
          </w:p>
          <w:p w:rsidR="00000000" w:rsidDel="00000000" w:rsidP="00000000" w:rsidRDefault="00000000" w:rsidRPr="00000000" w14:paraId="000000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455"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optimizing systems design with an emphasis on modularity and reusability</w:t>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5"/>
          <w:szCs w:val="5"/>
          <w:u w:val="none"/>
          <w:shd w:fill="auto" w:val="clear"/>
          <w:vertAlign w:val="baseline"/>
        </w:rPr>
      </w:pPr>
      <w:r w:rsidDel="00000000" w:rsidR="00000000" w:rsidRPr="00000000">
        <w:rPr>
          <w:rtl w:val="0"/>
        </w:rPr>
      </w:r>
    </w:p>
    <w:tbl>
      <w:tblPr>
        <w:tblStyle w:val="Table4"/>
        <w:tblW w:w="9635.0" w:type="dxa"/>
        <w:jc w:val="left"/>
        <w:tblInd w:w="430.0" w:type="dxa"/>
        <w:tblBorders>
          <w:top w:color="0083ac" w:space="0" w:sz="8" w:val="single"/>
          <w:left w:color="0083ac" w:space="0" w:sz="8" w:val="single"/>
          <w:bottom w:color="0083ac" w:space="0" w:sz="8" w:val="single"/>
          <w:right w:color="0083ac" w:space="0" w:sz="8" w:val="single"/>
          <w:insideH w:color="0083ac" w:space="0" w:sz="8" w:val="single"/>
          <w:insideV w:color="0083ac" w:space="0" w:sz="8" w:val="single"/>
        </w:tblBorders>
        <w:tblLayout w:type="fixed"/>
        <w:tblLook w:val="0000"/>
      </w:tblPr>
      <w:tblGrid>
        <w:gridCol w:w="853"/>
        <w:gridCol w:w="517"/>
        <w:gridCol w:w="6410"/>
        <w:gridCol w:w="1855"/>
        <w:tblGridChange w:id="0">
          <w:tblGrid>
            <w:gridCol w:w="853"/>
            <w:gridCol w:w="517"/>
            <w:gridCol w:w="6410"/>
            <w:gridCol w:w="1855"/>
          </w:tblGrid>
        </w:tblGridChange>
      </w:tblGrid>
      <w:tr>
        <w:trPr>
          <w:cantSplit w:val="0"/>
          <w:trHeight w:val="816" w:hRule="atLeast"/>
          <w:tblHeader w:val="0"/>
        </w:trPr>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gridSpan w:val="3"/>
            <w:tcBorders>
              <w:top w:color="0083ac" w:space="0" w:sz="4" w:val="single"/>
              <w:left w:color="000000" w:space="0" w:sz="0" w:val="nil"/>
              <w:bottom w:color="000000" w:space="0" w:sz="0" w:val="nil"/>
              <w:right w:color="000000" w:space="0" w:sz="0" w:val="nil"/>
            </w:tcBorders>
            <w:shd w:fill="0083ac"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32"/>
              </w:tabs>
              <w:spacing w:after="0" w:before="112"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Section</w:t>
              <w:tab/>
              <w:t xml:space="preserve">Relative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713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importance (%)</w:t>
            </w:r>
            <w:r w:rsidDel="00000000" w:rsidR="00000000" w:rsidRPr="00000000">
              <w:rPr>
                <w:rtl w:val="0"/>
              </w:rPr>
            </w:r>
          </w:p>
        </w:tc>
      </w:tr>
      <w:tr>
        <w:trPr>
          <w:cantSplit w:val="0"/>
          <w:trHeight w:val="962"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F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40"/>
              </w:tabs>
              <w:spacing w:after="0" w:before="5" w:line="276" w:lineRule="auto"/>
              <w:ind w:left="340" w:right="910"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the full software development life cycle, including coding standards, code reviews, source control management, build processes, testing, and operations</w:t>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16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0F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0"/>
              </w:tabs>
              <w:spacing w:after="0" w:before="134"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Analyse systems using:</w:t>
            </w:r>
          </w:p>
          <w:p w:rsidR="00000000" w:rsidDel="00000000" w:rsidP="00000000" w:rsidRDefault="00000000" w:rsidRPr="00000000" w14:paraId="000000F6">
            <w:pPr>
              <w:numPr>
                <w:ilvl w:val="1"/>
                <w:numId w:val="16"/>
              </w:numPr>
              <w:tabs>
                <w:tab w:val="left" w:leader="none" w:pos="480"/>
              </w:tabs>
              <w:spacing w:before="40" w:line="268.8" w:lineRule="auto"/>
              <w:ind w:left="480" w:right="30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Use Case modelling and analysis (e.g. Use Case Diagram, Use Case Description, Actor Description, Use Case Package)</w:t>
            </w:r>
          </w:p>
          <w:p w:rsidR="00000000" w:rsidDel="00000000" w:rsidP="00000000" w:rsidRDefault="00000000" w:rsidRPr="00000000" w14:paraId="000000F7">
            <w:pPr>
              <w:numPr>
                <w:ilvl w:val="1"/>
                <w:numId w:val="16"/>
              </w:numPr>
              <w:tabs>
                <w:tab w:val="left" w:leader="none" w:pos="480"/>
              </w:tabs>
              <w:spacing w:line="268.8" w:lineRule="auto"/>
              <w:ind w:left="480" w:right="52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Data modelling tools and techniques (e.g. Entity Relationship Diagram, Normalization, Data Dictionary)</w:t>
            </w:r>
          </w:p>
          <w:p w:rsidR="00000000" w:rsidDel="00000000" w:rsidP="00000000" w:rsidRDefault="00000000" w:rsidRPr="00000000" w14:paraId="000000F8">
            <w:pPr>
              <w:numPr>
                <w:ilvl w:val="1"/>
                <w:numId w:val="16"/>
              </w:numPr>
              <w:tabs>
                <w:tab w:val="left" w:leader="none" w:pos="480"/>
              </w:tabs>
              <w:spacing w:line="268.8" w:lineRule="auto"/>
              <w:ind w:left="480" w:right="4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Structural modelling and analysis (e.g. Object, Class, Domain Class Diagram)</w:t>
            </w:r>
          </w:p>
          <w:p w:rsidR="00000000" w:rsidDel="00000000" w:rsidP="00000000" w:rsidRDefault="00000000" w:rsidRPr="00000000" w14:paraId="000000F9">
            <w:pPr>
              <w:numPr>
                <w:ilvl w:val="1"/>
                <w:numId w:val="16"/>
              </w:numPr>
              <w:tabs>
                <w:tab w:val="left" w:leader="none" w:pos="480"/>
              </w:tabs>
              <w:spacing w:line="268.8" w:lineRule="auto"/>
              <w:ind w:left="480" w:right="7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Dynamic modelling and analysis (e.g. Sequence Diagram, State Diagram, Activity Diagram)</w:t>
            </w:r>
          </w:p>
          <w:p w:rsidR="00000000" w:rsidDel="00000000" w:rsidP="00000000" w:rsidRDefault="00000000" w:rsidRPr="00000000" w14:paraId="000000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0"/>
              </w:tabs>
              <w:spacing w:after="0" w:before="97" w:line="240" w:lineRule="auto"/>
              <w:ind w:left="340"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Design systems using:</w:t>
            </w:r>
          </w:p>
          <w:p w:rsidR="00000000" w:rsidDel="00000000" w:rsidP="00000000" w:rsidRDefault="00000000" w:rsidRPr="00000000" w14:paraId="000000FB">
            <w:pPr>
              <w:numPr>
                <w:ilvl w:val="1"/>
                <w:numId w:val="16"/>
              </w:numPr>
              <w:tabs>
                <w:tab w:val="left" w:leader="none" w:pos="480"/>
              </w:tabs>
              <w:ind w:left="480" w:hanging="127.00000000000003"/>
              <w:rPr>
                <w:color w:val="0083ac"/>
              </w:rPr>
            </w:pPr>
            <w:r w:rsidDel="00000000" w:rsidR="00000000" w:rsidRPr="00000000">
              <w:rPr>
                <w:color w:val="0083ac"/>
                <w:sz w:val="20"/>
                <w:szCs w:val="20"/>
                <w:rtl w:val="0"/>
              </w:rPr>
              <w:t xml:space="preserve">C4 Model: System Context – Container – Component Diagram and System Landscape Diagram</w:t>
            </w:r>
          </w:p>
          <w:p w:rsidR="00000000" w:rsidDel="00000000" w:rsidP="00000000" w:rsidRDefault="00000000" w:rsidRPr="00000000" w14:paraId="000000FC">
            <w:pPr>
              <w:numPr>
                <w:ilvl w:val="1"/>
                <w:numId w:val="16"/>
              </w:numPr>
              <w:tabs>
                <w:tab w:val="left" w:leader="none" w:pos="480"/>
              </w:tabs>
              <w:ind w:left="4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Wireframe for UI and UX concepts</w:t>
            </w:r>
          </w:p>
          <w:p w:rsidR="00000000" w:rsidDel="00000000" w:rsidP="00000000" w:rsidRDefault="00000000" w:rsidRPr="00000000" w14:paraId="000000FD">
            <w:pPr>
              <w:numPr>
                <w:ilvl w:val="1"/>
                <w:numId w:val="16"/>
              </w:numPr>
              <w:tabs>
                <w:tab w:val="left" w:leader="none" w:pos="480"/>
              </w:tabs>
              <w:ind w:left="4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Application Interface (API)</w:t>
            </w:r>
          </w:p>
          <w:p w:rsidR="00000000" w:rsidDel="00000000" w:rsidP="00000000" w:rsidRDefault="00000000" w:rsidRPr="00000000" w14:paraId="000000FE">
            <w:pPr>
              <w:numPr>
                <w:ilvl w:val="1"/>
                <w:numId w:val="16"/>
              </w:numPr>
              <w:tabs>
                <w:tab w:val="left" w:leader="none" w:pos="480"/>
              </w:tabs>
              <w:spacing w:before="40" w:lineRule="auto"/>
              <w:ind w:left="4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Relational database design</w:t>
            </w:r>
          </w:p>
          <w:p w:rsidR="00000000" w:rsidDel="00000000" w:rsidP="00000000" w:rsidRDefault="00000000" w:rsidRPr="00000000" w14:paraId="000000FF">
            <w:pPr>
              <w:numPr>
                <w:ilvl w:val="1"/>
                <w:numId w:val="16"/>
              </w:numPr>
              <w:tabs>
                <w:tab w:val="left" w:leader="none" w:pos="480"/>
              </w:tabs>
              <w:spacing w:before="40" w:lineRule="auto"/>
              <w:ind w:left="480" w:hanging="127.00000000000003"/>
              <w:rPr>
                <w:color w:val="0083ac"/>
              </w:rPr>
            </w:pPr>
            <w:r w:rsidDel="00000000" w:rsidR="00000000" w:rsidRPr="00000000">
              <w:rPr>
                <w:color w:val="0083ac"/>
                <w:sz w:val="14"/>
                <w:szCs w:val="14"/>
                <w:rtl w:val="0"/>
              </w:rPr>
              <w:t xml:space="preserve"> </w:t>
            </w:r>
            <w:r w:rsidDel="00000000" w:rsidR="00000000" w:rsidRPr="00000000">
              <w:rPr>
                <w:color w:val="0083ac"/>
                <w:sz w:val="20"/>
                <w:szCs w:val="20"/>
                <w:rtl w:val="0"/>
              </w:rPr>
              <w:t xml:space="preserve">Security and controls design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s>
              <w:spacing w:after="0" w:before="33" w:line="240" w:lineRule="auto"/>
              <w:ind w:left="0" w:right="0" w:firstLine="0"/>
              <w:jc w:val="left"/>
              <w:rPr>
                <w:sz w:val="20"/>
                <w:szCs w:val="20"/>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5</w:t>
            </w: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Development of software solutions</w:t>
            </w: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shd w:fill="89e2d1"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color w:val="003664"/>
                <w:sz w:val="20"/>
                <w:szCs w:val="20"/>
                <w:rtl w:val="0"/>
              </w:rPr>
              <w:t xml:space="preserve">5</w:t>
            </w: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0</w:t>
            </w:r>
            <w:r w:rsidDel="00000000" w:rsidR="00000000" w:rsidRPr="00000000">
              <w:rPr>
                <w:rtl w:val="0"/>
              </w:rPr>
            </w:r>
          </w:p>
        </w:tc>
      </w:tr>
      <w:tr>
        <w:trPr>
          <w:cantSplit w:val="0"/>
          <w:trHeight w:val="454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1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477"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considering all possible options and deriving the best solutions to meet user requirements and clients’ best interests</w:t>
            </w:r>
          </w:p>
          <w:p w:rsidR="00000000" w:rsidDel="00000000" w:rsidP="00000000" w:rsidRDefault="00000000" w:rsidRPr="00000000" w14:paraId="000001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209"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using system development methodologies (e.g. object-oriented technology)</w:t>
            </w:r>
          </w:p>
          <w:p w:rsidR="00000000" w:rsidDel="00000000" w:rsidP="00000000" w:rsidRDefault="00000000" w:rsidRPr="00000000" w14:paraId="000001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199"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considering all normal and abnormal scenarios, and exception handlings</w:t>
            </w:r>
          </w:p>
          <w:p w:rsidR="00000000" w:rsidDel="00000000" w:rsidP="00000000" w:rsidRDefault="00000000" w:rsidRPr="00000000" w14:paraId="000001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620" w:hanging="126.00000000000001"/>
              <w:jc w:val="both"/>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following standards (e.g. code convention, style guide, user interface designs, managing directories, and files)</w:t>
            </w:r>
          </w:p>
          <w:p w:rsidR="00000000" w:rsidDel="00000000" w:rsidP="00000000" w:rsidRDefault="00000000" w:rsidRPr="00000000" w14:paraId="000001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0" w:line="225" w:lineRule="auto"/>
              <w:ind w:left="340" w:right="0" w:hanging="125"/>
              <w:jc w:val="both"/>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accurate and consistent version control</w:t>
            </w:r>
          </w:p>
          <w:p w:rsidR="00000000" w:rsidDel="00000000" w:rsidP="00000000" w:rsidRDefault="00000000" w:rsidRPr="00000000" w14:paraId="000001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32" w:line="276" w:lineRule="auto"/>
              <w:ind w:left="340" w:right="1343"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Use of existing codes as a basis for analysis and modifications</w:t>
            </w:r>
          </w:p>
          <w:p w:rsidR="00000000" w:rsidDel="00000000" w:rsidP="00000000" w:rsidRDefault="00000000" w:rsidRPr="00000000" w14:paraId="000001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509"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selecting the most appropriate development tools from the available options</w:t>
            </w:r>
          </w:p>
        </w:tc>
        <w:tc>
          <w:tcPr>
            <w:tcBorders>
              <w:top w:color="0083ac" w:space="0" w:sz="4" w:val="single"/>
              <w:left w:color="0083ac" w:space="0" w:sz="4" w:val="single"/>
              <w:bottom w:color="0083ac" w:space="0" w:sz="4" w:val="single"/>
              <w:right w:color="0083ac"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10.9267578125" w:hRule="atLeast"/>
          <w:tblHeader w:val="0"/>
        </w:trPr>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11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232"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Develop software solutions by studying information needs, conferring with users, and studying systems flow, data usage, and work processes</w:t>
            </w:r>
          </w:p>
          <w:p w:rsidR="00000000" w:rsidDel="00000000" w:rsidP="00000000" w:rsidRDefault="00000000" w:rsidRPr="00000000" w14:paraId="0000011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database management systems to construct, store and manage the data for the required systems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776" w:firstLine="0"/>
              <w:jc w:val="left"/>
              <w:rPr>
                <w:color w:val="0083ac"/>
                <w:sz w:val="20"/>
                <w:szCs w:val="20"/>
              </w:rPr>
            </w:pP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5"/>
          <w:szCs w:val="5"/>
          <w:u w:val="none"/>
          <w:shd w:fill="auto" w:val="clear"/>
          <w:vertAlign w:val="baseline"/>
        </w:rPr>
      </w:pPr>
      <w:r w:rsidDel="00000000" w:rsidR="00000000" w:rsidRPr="00000000">
        <w:rPr>
          <w:rtl w:val="0"/>
        </w:rPr>
      </w:r>
    </w:p>
    <w:tbl>
      <w:tblPr>
        <w:tblStyle w:val="Table5"/>
        <w:tblW w:w="8782.0" w:type="dxa"/>
        <w:jc w:val="left"/>
        <w:tblInd w:w="1288.0" w:type="dxa"/>
        <w:tblBorders>
          <w:top w:color="0083ac" w:space="0" w:sz="4" w:val="single"/>
          <w:left w:color="0083ac" w:space="0" w:sz="4" w:val="single"/>
          <w:bottom w:color="0083ac" w:space="0" w:sz="4" w:val="single"/>
          <w:right w:color="0083ac" w:space="0" w:sz="4" w:val="single"/>
          <w:insideH w:color="0083ac" w:space="0" w:sz="4" w:val="single"/>
          <w:insideV w:color="0083ac" w:space="0" w:sz="4" w:val="single"/>
        </w:tblBorders>
        <w:tblLayout w:type="fixed"/>
        <w:tblLook w:val="0000"/>
      </w:tblPr>
      <w:tblGrid>
        <w:gridCol w:w="517"/>
        <w:gridCol w:w="6410"/>
        <w:gridCol w:w="1855"/>
        <w:tblGridChange w:id="0">
          <w:tblGrid>
            <w:gridCol w:w="517"/>
            <w:gridCol w:w="6410"/>
            <w:gridCol w:w="1855"/>
          </w:tblGrid>
        </w:tblGridChange>
      </w:tblGrid>
      <w:tr>
        <w:trPr>
          <w:cantSplit w:val="0"/>
          <w:trHeight w:val="826" w:hRule="atLeast"/>
          <w:tblHeader w:val="0"/>
        </w:trPr>
        <w:tc>
          <w:tcPr>
            <w:gridSpan w:val="2"/>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Section</w:t>
            </w:r>
            <w:r w:rsidDel="00000000" w:rsidR="00000000" w:rsidRPr="00000000">
              <w:rPr>
                <w:rtl w:val="0"/>
              </w:rPr>
            </w:r>
          </w:p>
        </w:tc>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1" w:lineRule="auto"/>
              <w:ind w:left="205" w:right="203"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Relative importance (%)</w:t>
            </w:r>
            <w:r w:rsidDel="00000000" w:rsidR="00000000" w:rsidRPr="00000000">
              <w:rPr>
                <w:rtl w:val="0"/>
              </w:rPr>
            </w:r>
          </w:p>
        </w:tc>
      </w:tr>
      <w:tr>
        <w:trPr>
          <w:cantSplit w:val="0"/>
          <w:trHeight w:val="3147.6857096354165" w:hRule="atLeast"/>
          <w:tblHeader w:val="0"/>
        </w:trPr>
        <w:tc>
          <w:tcPr>
            <w:tcBorders>
              <w:top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40"/>
              </w:tabs>
              <w:spacing w:after="0" w:before="15" w:line="276" w:lineRule="auto"/>
              <w:ind w:left="340" w:right="288"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latest software development environments and tools to modify existing codes and write new codes of client-server-based software solutions</w:t>
            </w:r>
          </w:p>
          <w:p w:rsidR="00000000" w:rsidDel="00000000" w:rsidP="00000000" w:rsidRDefault="00000000" w:rsidRPr="00000000" w14:paraId="0000012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377"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Evaluate and integrate appropriate libraries and frameworks into the software solutions</w:t>
            </w:r>
          </w:p>
          <w:p w:rsidR="00000000" w:rsidDel="00000000" w:rsidP="00000000" w:rsidRDefault="00000000" w:rsidRPr="00000000" w14:paraId="000001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39"/>
              </w:tabs>
              <w:spacing w:after="0" w:before="0" w:line="226" w:lineRule="auto"/>
              <w:ind w:left="339"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Build multi-tier applications</w:t>
            </w:r>
          </w:p>
          <w:p w:rsidR="00000000" w:rsidDel="00000000" w:rsidP="00000000" w:rsidRDefault="00000000" w:rsidRPr="00000000" w14:paraId="00000129">
            <w:pPr>
              <w:numPr>
                <w:ilvl w:val="0"/>
                <w:numId w:val="13"/>
              </w:numPr>
              <w:tabs>
                <w:tab w:val="left" w:leader="none" w:pos="340"/>
              </w:tabs>
              <w:spacing w:before="40" w:line="268.8" w:lineRule="auto"/>
              <w:ind w:left="340" w:right="740" w:hanging="126.00000000000001"/>
              <w:rPr>
                <w:color w:val="0083ac"/>
              </w:rPr>
            </w:pPr>
            <w:r w:rsidDel="00000000" w:rsidR="00000000" w:rsidRPr="00000000">
              <w:rPr>
                <w:color w:val="0083ac"/>
                <w:sz w:val="20"/>
                <w:szCs w:val="20"/>
                <w:rtl w:val="0"/>
              </w:rPr>
              <w:t xml:space="preserve">Construct Native Windows-based or Native Android-based interfaces (Using Native Development Technology or Cross-platform Technology) for client- server-based systems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32" w:line="276" w:lineRule="auto"/>
              <w:ind w:left="340" w:right="743" w:firstLine="0"/>
              <w:jc w:val="left"/>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55" w:hRule="atLeast"/>
          <w:tblHeader w:val="0"/>
        </w:trPr>
        <w:tc>
          <w:tcPr>
            <w:shd w:fill="89e2d1"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6" w:right="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6</w:t>
            </w:r>
            <w:r w:rsidDel="00000000" w:rsidR="00000000" w:rsidRPr="00000000">
              <w:rPr>
                <w:rtl w:val="0"/>
              </w:rPr>
            </w:r>
          </w:p>
        </w:tc>
        <w:tc>
          <w:tcPr>
            <w:shd w:fill="89e2d1"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Testing software solutions</w:t>
            </w:r>
            <w:r w:rsidDel="00000000" w:rsidR="00000000" w:rsidRPr="00000000">
              <w:rPr>
                <w:rtl w:val="0"/>
              </w:rPr>
            </w:r>
          </w:p>
        </w:tc>
        <w:tc>
          <w:tcPr>
            <w:shd w:fill="89e2d1"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3664"/>
                <w:sz w:val="20"/>
                <w:szCs w:val="20"/>
                <w:u w:val="none"/>
                <w:shd w:fill="auto" w:val="clear"/>
                <w:vertAlign w:val="baseline"/>
                <w:rtl w:val="0"/>
              </w:rPr>
              <w:t xml:space="preserve">1</w:t>
            </w:r>
            <w:r w:rsidDel="00000000" w:rsidR="00000000" w:rsidRPr="00000000">
              <w:rPr>
                <w:rFonts w:ascii="Arial" w:cs="Arial" w:eastAsia="Arial" w:hAnsi="Arial"/>
                <w:b w:val="1"/>
                <w:color w:val="003664"/>
                <w:sz w:val="20"/>
                <w:szCs w:val="20"/>
                <w:rtl w:val="0"/>
              </w:rPr>
              <w:t xml:space="preserve">5</w:t>
            </w:r>
            <w:r w:rsidDel="00000000" w:rsidR="00000000" w:rsidRPr="00000000">
              <w:rPr>
                <w:rtl w:val="0"/>
              </w:rPr>
            </w:r>
          </w:p>
        </w:tc>
      </w:tr>
      <w:tr>
        <w:trPr>
          <w:cantSplit w:val="0"/>
          <w:trHeight w:val="1695"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needs to know and understand:</w:t>
            </w:r>
          </w:p>
          <w:p w:rsidR="00000000" w:rsidDel="00000000" w:rsidP="00000000" w:rsidRDefault="00000000" w:rsidRPr="00000000" w14:paraId="000001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773"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Troubleshooting methods for common software applications problems</w:t>
            </w:r>
          </w:p>
          <w:p w:rsidR="00000000" w:rsidDel="00000000" w:rsidP="00000000" w:rsidRDefault="00000000" w:rsidRPr="00000000" w14:paraId="000001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39"/>
              </w:tabs>
              <w:spacing w:after="0" w:before="0" w:line="226" w:lineRule="auto"/>
              <w:ind w:left="339"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thoroughly tested solutions</w:t>
            </w:r>
          </w:p>
          <w:p w:rsidR="00000000" w:rsidDel="00000000" w:rsidP="00000000" w:rsidRDefault="00000000" w:rsidRPr="00000000" w14:paraId="000001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39"/>
              </w:tabs>
              <w:spacing w:after="0" w:before="34" w:line="240" w:lineRule="auto"/>
              <w:ind w:left="339"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importance of documenting testing</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r>
      <w:tr>
        <w:trPr>
          <w:cantSplit w:val="0"/>
          <w:trHeight w:val="2215"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individual shall be able to:</w:t>
            </w:r>
          </w:p>
          <w:p w:rsidR="00000000" w:rsidDel="00000000" w:rsidP="00000000" w:rsidRDefault="00000000" w:rsidRPr="00000000" w14:paraId="000001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0"/>
              </w:tabs>
              <w:spacing w:after="0" w:before="134" w:line="276" w:lineRule="auto"/>
              <w:ind w:left="340" w:right="265" w:hanging="126.00000000000001"/>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Plan testing activities (e.g. unit testing, volume testing, integration testing, and acceptance testing)</w:t>
            </w:r>
          </w:p>
          <w:p w:rsidR="00000000" w:rsidDel="00000000" w:rsidP="00000000" w:rsidRDefault="00000000" w:rsidRPr="00000000" w14:paraId="000001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9"/>
              </w:tabs>
              <w:spacing w:after="0" w:before="0" w:line="226" w:lineRule="auto"/>
              <w:ind w:left="339"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Design test cases with data and check results of test cases</w:t>
            </w:r>
          </w:p>
          <w:p w:rsidR="00000000" w:rsidDel="00000000" w:rsidP="00000000" w:rsidRDefault="00000000" w:rsidRPr="00000000" w14:paraId="000001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9"/>
              </w:tabs>
              <w:spacing w:after="0" w:before="34" w:line="240" w:lineRule="auto"/>
              <w:ind w:left="339"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implementation of black and white box testing</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83ac"/>
                <w:sz w:val="18"/>
                <w:szCs w:val="18"/>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Total</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100</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ksv4uv" w:id="13"/>
    <w:bookmarkEnd w:id="13"/>
    <w:p w:rsidR="00000000" w:rsidDel="00000000" w:rsidP="00000000" w:rsidRDefault="00000000" w:rsidRPr="00000000" w14:paraId="00000143">
      <w:pPr>
        <w:pStyle w:val="Heading1"/>
        <w:numPr>
          <w:ilvl w:val="0"/>
          <w:numId w:val="28"/>
        </w:numPr>
        <w:tabs>
          <w:tab w:val="left" w:leader="none" w:pos="1275"/>
        </w:tabs>
        <w:spacing w:after="0" w:before="295" w:line="240" w:lineRule="auto"/>
        <w:ind w:left="1275" w:right="0" w:hanging="363"/>
        <w:jc w:val="left"/>
        <w:rPr/>
      </w:pPr>
      <w:bookmarkStart w:colFirst="0" w:colLast="0" w:name="_heading=h.44sinio" w:id="14"/>
      <w:bookmarkEnd w:id="14"/>
      <w:r w:rsidDel="00000000" w:rsidR="00000000" w:rsidRPr="00000000">
        <w:rPr>
          <w:color w:val="003664"/>
          <w:rtl w:val="0"/>
        </w:rPr>
        <w:t xml:space="preserve">The Assessment Strategy and Specification</w:t>
      </w:r>
      <w:r w:rsidDel="00000000" w:rsidR="00000000" w:rsidRPr="00000000">
        <w:rPr>
          <w:rtl w:val="0"/>
        </w:rPr>
      </w:r>
    </w:p>
    <w:bookmarkStart w:colFirst="0" w:colLast="0" w:name="bookmark=id.2jxsxqh" w:id="15"/>
    <w:bookmarkEnd w:id="15"/>
    <w:p w:rsidR="00000000" w:rsidDel="00000000" w:rsidP="00000000" w:rsidRDefault="00000000" w:rsidRPr="00000000" w14:paraId="00000144">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General guidance</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is governed by the WorldSkills Assessment Strategy. The Strategy establishes the principles and techniques to which WorldSkills assessment and marking must conform.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Expert assessment practice lies at the heart of the WorldSkills Competition. For this reason, it is the subject of continuing professional development and scrutiny. The growth of expertise in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will inform the future use and direction of the main assessment instruments used by the WorldSkills Competition: the Marking Scheme, Test Project, and Competition Information System (CIS).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at the WorldSkills Competition falls into two broad types: Measurement and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Judgement. For both types of assessment, the use of explicit benchmarks against which to assess each Aspect is essential to guarantee quality.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Scheme must follow the weightings within the Standards. The Test Project is the assessment vehicle for the skill competition, and therefore also follows the Standards. The CIS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enables the timely and accurate recording of marks; its capacity for scrutiny, support, and feedback is continuously expanding.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Scheme, in outline, will lead the process of Test Project design. After this, the Marking Scheme and Test Project will be designed, developed, and verified through an iterative process, to ensure that both together optimize their relationship with the Standards and the Assessment Strategy. They will be agreed by the Experts and submitted to WSI for approval together, to demonstrate their quality and conformity with the Standards.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sectPr>
          <w:type w:val="nextPage"/>
          <w:pgSz w:h="16840" w:w="11910" w:orient="portrait"/>
          <w:pgMar w:bottom="1040" w:top="1620" w:left="708" w:right="992" w:header="567" w:footer="854"/>
        </w:sect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Prior to submission for approval to WSI, the Marking Scheme and Test Project will liaise with the WSI Skill Advisors for quality assurance and to benefit from the capabilities of the CIS.</w:t>
      </w:r>
    </w:p>
    <w:bookmarkStart w:colFirst="0" w:colLast="0" w:name="bookmark=id.z337ya" w:id="16"/>
    <w:bookmarkEnd w:id="16"/>
    <w:p w:rsidR="00000000" w:rsidDel="00000000" w:rsidP="00000000" w:rsidRDefault="00000000" w:rsidRPr="00000000" w14:paraId="0000014E">
      <w:pPr>
        <w:pStyle w:val="Heading1"/>
        <w:numPr>
          <w:ilvl w:val="0"/>
          <w:numId w:val="28"/>
        </w:numPr>
        <w:tabs>
          <w:tab w:val="left" w:leader="none" w:pos="1275"/>
        </w:tabs>
        <w:spacing w:after="0" w:before="295" w:line="240" w:lineRule="auto"/>
        <w:ind w:left="1275" w:right="0" w:hanging="363"/>
        <w:jc w:val="left"/>
        <w:rPr/>
      </w:pPr>
      <w:bookmarkStart w:colFirst="0" w:colLast="0" w:name="_heading=h.3j2qqm3" w:id="17"/>
      <w:bookmarkEnd w:id="17"/>
      <w:r w:rsidDel="00000000" w:rsidR="00000000" w:rsidRPr="00000000">
        <w:rPr>
          <w:color w:val="003664"/>
          <w:rtl w:val="0"/>
        </w:rPr>
        <w:t xml:space="preserve">The Marking Scheme</w:t>
      </w:r>
      <w:r w:rsidDel="00000000" w:rsidR="00000000" w:rsidRPr="00000000">
        <w:rPr>
          <w:rtl w:val="0"/>
        </w:rPr>
      </w:r>
    </w:p>
    <w:bookmarkStart w:colFirst="0" w:colLast="0" w:name="bookmark=id.1y810tw" w:id="18"/>
    <w:bookmarkEnd w:id="18"/>
    <w:p w:rsidR="00000000" w:rsidDel="00000000" w:rsidP="00000000" w:rsidRDefault="00000000" w:rsidRPr="00000000" w14:paraId="0000014F">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General guidance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This section describes the role and place of the Marking Scheme, how the Experts will assess Competitors’ work as demonstrated through the Test Project, and the procedures and requirements for marking.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Scheme is the pivotal instrument of the WorldSkills Competition, in that it ties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to the standard that represents each skill competition, which itself represents a global occupation. It is designed to allocate marks for each assessed aspect of performance in accordance with the weightings in the Standards.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By reflecting the weightings in the Standards, the Marking Scheme establishes the parameters for the design of the Test Project. Depending on the nature of the skill competition and its assessment needs, it may initially be appropriate to develop the Marking Scheme in more detail as a guide for Test Project design. Alternatively, initial Test Project design can be based on the outline Marking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Scheme. From this point onwards the Marking Scheme and Test Project should be developed together.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Section 2.1 above indicates the extent to which the Marking Scheme and Test Project may diverge from the weightings given in the Standards, if there is no practicable alternative.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For integrity and fairness, the Marking Scheme and Test Project are increasingly designed and developed by one or more Independent Test Project Designer(s) with relevant expertise. In these instances, the Marking Scheme and Test Project are unseen by Experts until immediately before the start of the skill competition, or competition module. Where the detailed and final Marking Scheme and Test Project are designed by Experts, they must be approved by the whole Expert group prior to submission for independent validation and quality assurance. Please see the Competition Rules for further details.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Experts and Independent Test Project Designers are required to submit their Marking Schemes and Test Projects for review, verification, and validation well in advance of completion. They are also expected to work with their Skill Advisor, reviewers, and verifiers, throughout the design and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development process, for quality assurance and in order to take full advantage of the CIS’s features.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 all cases a draft Marking Scheme must be entered into the CIS at least eight weeks prior to the Competition. Skill Advisors actively facilitate this process.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tl w:val="0"/>
        </w:rPr>
      </w:r>
    </w:p>
    <w:bookmarkStart w:colFirst="0" w:colLast="0" w:name="bookmark=id.4i7ojhp" w:id="19"/>
    <w:bookmarkEnd w:id="19"/>
    <w:p w:rsidR="00000000" w:rsidDel="00000000" w:rsidP="00000000" w:rsidRDefault="00000000" w:rsidRPr="00000000" w14:paraId="0000015B">
      <w:pPr>
        <w:pStyle w:val="Heading2"/>
        <w:numPr>
          <w:ilvl w:val="1"/>
          <w:numId w:val="28"/>
        </w:numPr>
        <w:tabs>
          <w:tab w:val="left" w:leader="none" w:pos="1272"/>
        </w:tabs>
        <w:spacing w:after="0" w:before="1" w:line="240" w:lineRule="auto"/>
        <w:ind w:left="1272" w:right="0" w:hanging="583"/>
        <w:jc w:val="left"/>
        <w:rPr/>
      </w:pPr>
      <w:r w:rsidDel="00000000" w:rsidR="00000000" w:rsidRPr="00000000">
        <w:rPr>
          <w:color w:val="003664"/>
          <w:rtl w:val="0"/>
        </w:rPr>
        <w:t xml:space="preserve">Assessment Criteria</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main headings of the Marking Scheme are the Assessment Criteria. These headings are derived before, or in conjunction with, the Test Project. In some skill competitions the Assessment Criteria may be similar to the section headings in the Standards; in others they may be different. There will normally be between five and nine Assessment Criteria. Whether or not the headings match, the Marking Scheme as a whole must reflect the weightings in the Standards.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3" w:lineRule="auto"/>
        <w:ind w:left="1276" w:right="178" w:firstLine="0"/>
        <w:jc w:val="both"/>
        <w:rPr>
          <w:rFonts w:ascii="Arial" w:cs="Arial" w:eastAsia="Arial" w:hAnsi="Arial"/>
          <w:b w:val="1"/>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Criteria are created by the person or people developing the Marking Scheme, who are free to define the Criteria that they consider most suited to the assessment and marking of the Test Project. Each Assessment Criterion is defined by a letter (A-I). </w:t>
      </w:r>
      <w:r w:rsidDel="00000000" w:rsidR="00000000" w:rsidRPr="00000000">
        <w:rPr>
          <w:rFonts w:ascii="Arial" w:cs="Arial" w:eastAsia="Arial" w:hAnsi="Arial"/>
          <w:b w:val="1"/>
          <w:i w:val="0"/>
          <w:smallCaps w:val="0"/>
          <w:strike w:val="0"/>
          <w:color w:val="0083ac"/>
          <w:sz w:val="20"/>
          <w:szCs w:val="20"/>
          <w:u w:val="none"/>
          <w:shd w:fill="auto" w:val="clear"/>
          <w:vertAlign w:val="baseline"/>
          <w:rtl w:val="0"/>
        </w:rPr>
        <w:t xml:space="preserve">The Assessment Criteria, the</w:t>
      </w:r>
    </w:p>
    <w:p w:rsidR="00000000" w:rsidDel="00000000" w:rsidP="00000000" w:rsidRDefault="00000000" w:rsidRPr="00000000" w14:paraId="0000015E">
      <w:pPr>
        <w:spacing w:before="0" w:line="228" w:lineRule="auto"/>
        <w:ind w:left="1276" w:right="0" w:firstLine="0"/>
        <w:jc w:val="both"/>
        <w:rPr>
          <w:rFonts w:ascii="Arial" w:cs="Arial" w:eastAsia="Arial" w:hAnsi="Arial"/>
          <w:b w:val="1"/>
          <w:color w:val="0083ac"/>
          <w:sz w:val="20"/>
          <w:szCs w:val="20"/>
        </w:rPr>
      </w:pPr>
      <w:r w:rsidDel="00000000" w:rsidR="00000000" w:rsidRPr="00000000">
        <w:rPr>
          <w:rFonts w:ascii="Arial" w:cs="Arial" w:eastAsia="Arial" w:hAnsi="Arial"/>
          <w:b w:val="1"/>
          <w:color w:val="0083ac"/>
          <w:sz w:val="20"/>
          <w:szCs w:val="20"/>
          <w:rtl w:val="0"/>
        </w:rPr>
        <w:t xml:space="preserve">allocation of marks, and the assessment methods, should not be set out within this</w:t>
      </w:r>
    </w:p>
    <w:p w:rsidR="00000000" w:rsidDel="00000000" w:rsidP="00000000" w:rsidRDefault="00000000" w:rsidRPr="00000000" w14:paraId="0000015F">
      <w:pPr>
        <w:spacing w:before="30" w:lineRule="auto"/>
        <w:ind w:left="1276" w:right="0" w:firstLine="0"/>
        <w:jc w:val="both"/>
        <w:rPr>
          <w:rFonts w:ascii="Arial" w:cs="Arial" w:eastAsia="Arial" w:hAnsi="Arial"/>
          <w:b w:val="1"/>
          <w:color w:val="0083ac"/>
          <w:sz w:val="20"/>
          <w:szCs w:val="20"/>
        </w:rPr>
      </w:pPr>
      <w:r w:rsidDel="00000000" w:rsidR="00000000" w:rsidRPr="00000000">
        <w:rPr>
          <w:rFonts w:ascii="Arial" w:cs="Arial" w:eastAsia="Arial" w:hAnsi="Arial"/>
          <w:b w:val="1"/>
          <w:color w:val="0083ac"/>
          <w:sz w:val="20"/>
          <w:szCs w:val="20"/>
          <w:rtl w:val="0"/>
        </w:rPr>
        <w:t xml:space="preserve">Technical Description. This is because the Criteria, allocation of marks, and assessment</w:t>
      </w:r>
    </w:p>
    <w:p w:rsidR="00000000" w:rsidDel="00000000" w:rsidP="00000000" w:rsidRDefault="00000000" w:rsidRPr="00000000" w14:paraId="00000160">
      <w:pPr>
        <w:spacing w:before="83" w:line="271" w:lineRule="auto"/>
        <w:ind w:left="1276" w:right="0" w:firstLine="0"/>
        <w:jc w:val="left"/>
        <w:rPr>
          <w:rFonts w:ascii="Arial" w:cs="Arial" w:eastAsia="Arial" w:hAnsi="Arial"/>
          <w:b w:val="1"/>
          <w:color w:val="0083ac"/>
          <w:sz w:val="20"/>
          <w:szCs w:val="20"/>
        </w:rPr>
      </w:pPr>
      <w:r w:rsidDel="00000000" w:rsidR="00000000" w:rsidRPr="00000000">
        <w:rPr>
          <w:rFonts w:ascii="Arial" w:cs="Arial" w:eastAsia="Arial" w:hAnsi="Arial"/>
          <w:b w:val="1"/>
          <w:color w:val="0083ac"/>
          <w:sz w:val="20"/>
          <w:szCs w:val="20"/>
          <w:rtl w:val="0"/>
        </w:rPr>
        <w:t xml:space="preserve">methods all depend on the nature of the Marking Scheme and Test Project, which is decided after this Technical Description is published.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 Summary Form generated by the CIS will comprise a list of the Assessment Criteria and Sub Criteria.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marks allocated to each Criterion will be calculated by the CIS. These will be the cumulative sum of marks given to each Aspect within that Assessment Criterion.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xcytpi" w:id="20"/>
    <w:bookmarkEnd w:id="20"/>
    <w:p w:rsidR="00000000" w:rsidDel="00000000" w:rsidP="00000000" w:rsidRDefault="00000000" w:rsidRPr="00000000" w14:paraId="00000164">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Sub Criteria</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Each Assessment Criterion is divided into one or more Sub Criteria. Each Sub Criterion becomes the heading for a WorldSkills marking form. Each marking form (Sub Criterion) contains Aspects to be assessed and marked by Measurement or Judgement, or both Measurement and Judgement.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25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Each marking form (Sub Criterion) specifies both the day on which it will be marked, and the identity of the marking team.</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ci93xb" w:id="21"/>
    <w:bookmarkEnd w:id="21"/>
    <w:p w:rsidR="00000000" w:rsidDel="00000000" w:rsidP="00000000" w:rsidRDefault="00000000" w:rsidRPr="00000000" w14:paraId="00000168">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Aspects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Each Aspect defines, in detail, a single item to be assessed and marked, together with the marks, and detailed descriptors or instructions as a guide to marking. Each Aspect is assessed either by Measurement or by Judgement.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28"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form lists, in detail, every Aspect to be marked together with the mark allocated to it. The sum of the marks allocated to each Aspect must fall within the range of marks specified for that section of the Standards. This will be displayed in the Mark Allocation Table of the CIS, in the following format, when the Marking Scheme is reviewed from C-8 weeks. (Section 4.1 refers.)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836576</wp:posOffset>
            </wp:positionH>
            <wp:positionV relativeFrom="paragraph">
              <wp:posOffset>66124</wp:posOffset>
            </wp:positionV>
            <wp:extent cx="5582030" cy="1901570"/>
            <wp:effectExtent b="0" l="0" r="0" t="0"/>
            <wp:wrapTopAndBottom distB="0" distT="0"/>
            <wp:docPr id="3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582030" cy="1901570"/>
                    </a:xfrm>
                    <a:prstGeom prst="rect"/>
                    <a:ln/>
                  </pic:spPr>
                </pic:pic>
              </a:graphicData>
            </a:graphic>
          </wp:anchor>
        </w:draw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whwml4" w:id="22"/>
    <w:bookmarkEnd w:id="22"/>
    <w:p w:rsidR="00000000" w:rsidDel="00000000" w:rsidP="00000000" w:rsidRDefault="00000000" w:rsidRPr="00000000" w14:paraId="0000016D">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Assessment and marking</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There is to be one marking team for each Sub Criterion, whether it is assessed and marked by Measurement</w:t>
      </w:r>
      <w:r w:rsidDel="00000000" w:rsidR="00000000" w:rsidRPr="00000000">
        <w:rPr>
          <w:color w:val="0083ac"/>
          <w:sz w:val="20"/>
          <w:szCs w:val="20"/>
          <w:rtl w:val="0"/>
        </w:rPr>
        <w:t xml:space="preserve"> only</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The same marking team must assess and mark all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Competitors. Where this is impracticable (for example where an action must be done by every Competitor simultaneously, and must be observed doing so), a second tier of assessment and marking will be put in place, with the approval of the Competitions Committee Management Team.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marking teams must be organized to ensure that there is no compatriot marking in any circumstances.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qsh70q" w:id="23"/>
    <w:bookmarkEnd w:id="23"/>
    <w:p w:rsidR="00000000" w:rsidDel="00000000" w:rsidP="00000000" w:rsidRDefault="00000000" w:rsidRPr="00000000" w14:paraId="00000172">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Assessment and marking using Measurement</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Normally three Experts will be used to assess each Aspect, with a fourth Expert supervising. In some circumstances the team may organize itself as two pairs, for dual marking. Unless otherwise stated, only the maximum mark or zero will be awarded. Where they are used, the benchmarks for awarding partial marks will be clearly defined within the Aspect. To avoid errors in calculation or</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transmission, the CIS provides a large number of automated calculation options, the use of which is mandated.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pxezwc" w:id="24"/>
    <w:bookmarkEnd w:id="24"/>
    <w:p w:rsidR="00000000" w:rsidDel="00000000" w:rsidP="00000000" w:rsidRDefault="00000000" w:rsidRPr="00000000" w14:paraId="00000175">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Skill assessment strategy and procedures</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WorldSkills is committed to continuous improvement including reviewing past limitations and building on good practice. The following skill assessment strategy and procedures for this skill competition take this into account and explain how the marking process will be managed.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Marking groups are formed in accordance with the Competition Rules.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skill assessment criteria developed by the Independent Test Project Designer are clear concise aspect specifications which explain exactly how and why a particular mark is awarded.</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There can be three different types of measurement criteria in the Test Project. The table below shows an explanation of the three types: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9"/>
          <w:szCs w:val="9"/>
          <w:u w:val="none"/>
          <w:shd w:fill="auto" w:val="clear"/>
          <w:vertAlign w:val="baseline"/>
        </w:rPr>
      </w:pPr>
      <w:r w:rsidDel="00000000" w:rsidR="00000000" w:rsidRPr="00000000">
        <w:rPr>
          <w:rtl w:val="0"/>
        </w:rPr>
      </w:r>
    </w:p>
    <w:tbl>
      <w:tblPr>
        <w:tblStyle w:val="Table6"/>
        <w:tblW w:w="8783.0" w:type="dxa"/>
        <w:jc w:val="left"/>
        <w:tblInd w:w="1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4"/>
        <w:gridCol w:w="2695"/>
        <w:gridCol w:w="1111"/>
        <w:gridCol w:w="1117"/>
        <w:gridCol w:w="1216"/>
        <w:tblGridChange w:id="0">
          <w:tblGrid>
            <w:gridCol w:w="2644"/>
            <w:gridCol w:w="2695"/>
            <w:gridCol w:w="1111"/>
            <w:gridCol w:w="1117"/>
            <w:gridCol w:w="1216"/>
          </w:tblGrid>
        </w:tblGridChange>
      </w:tblGrid>
      <w:tr>
        <w:trPr>
          <w:cantSplit w:val="0"/>
          <w:trHeight w:val="828" w:hRule="atLeast"/>
          <w:tblHeader w:val="0"/>
        </w:trPr>
        <w:tc>
          <w:tcPr>
            <w:shd w:fill="0083ac"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shd w:fill="0083ac"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Example</w:t>
            </w:r>
            <w:r w:rsidDel="00000000" w:rsidR="00000000" w:rsidRPr="00000000">
              <w:rPr>
                <w:rtl w:val="0"/>
              </w:rPr>
            </w:r>
          </w:p>
        </w:tc>
        <w:tc>
          <w:tcPr>
            <w:shd w:fill="0083ac"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1" w:lineRule="auto"/>
              <w:ind w:left="205" w:right="317"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Max. Marks</w:t>
            </w:r>
            <w:r w:rsidDel="00000000" w:rsidR="00000000" w:rsidRPr="00000000">
              <w:rPr>
                <w:rtl w:val="0"/>
              </w:rPr>
            </w:r>
          </w:p>
        </w:tc>
        <w:tc>
          <w:tcPr>
            <w:shd w:fill="0083ac"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Correct</w:t>
            </w:r>
            <w:r w:rsidDel="00000000" w:rsidR="00000000" w:rsidRPr="00000000">
              <w:rPr>
                <w:rtl w:val="0"/>
              </w:rPr>
            </w:r>
          </w:p>
        </w:tc>
        <w:tc>
          <w:tcPr>
            <w:shd w:fill="0083ac"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1" w:lineRule="auto"/>
              <w:ind w:left="204" w:right="294"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Not Correct</w:t>
            </w:r>
            <w:r w:rsidDel="00000000" w:rsidR="00000000" w:rsidRPr="00000000">
              <w:rPr>
                <w:rtl w:val="0"/>
              </w:rPr>
            </w:r>
          </w:p>
        </w:tc>
      </w:tr>
      <w:tr>
        <w:trPr>
          <w:cantSplit w:val="0"/>
          <w:trHeight w:val="920" w:hRule="atLeast"/>
          <w:tblHeader w:val="0"/>
        </w:trPr>
        <w:tc>
          <w:tcPr>
            <w:tcBorders>
              <w:left w:color="0083ac" w:space="0" w:sz="4" w:val="single"/>
              <w:bottom w:color="0083ac" w:space="0" w:sz="4" w:val="single"/>
              <w:right w:color="0083ac"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81" w:lineRule="auto"/>
              <w:ind w:left="200" w:right="938"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Full marks or zero marks</w:t>
            </w:r>
            <w:r w:rsidDel="00000000" w:rsidR="00000000" w:rsidRPr="00000000">
              <w:rPr>
                <w:rtl w:val="0"/>
              </w:rPr>
            </w:r>
          </w:p>
        </w:tc>
        <w:tc>
          <w:tcPr>
            <w:tcBorders>
              <w:left w:color="0083ac" w:space="0" w:sz="4" w:val="single"/>
              <w:bottom w:color="0083ac" w:space="0" w:sz="4" w:val="single"/>
              <w:right w:color="0083ac"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200" w:right="217"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pie chart shows data labels as percentages</w:t>
            </w:r>
            <w:r w:rsidDel="00000000" w:rsidR="00000000" w:rsidRPr="00000000">
              <w:rPr>
                <w:rtl w:val="0"/>
              </w:rPr>
            </w:r>
          </w:p>
        </w:tc>
        <w:tc>
          <w:tcPr>
            <w:tcBorders>
              <w:left w:color="0083ac" w:space="0" w:sz="4" w:val="single"/>
              <w:bottom w:color="0083ac" w:space="0" w:sz="4" w:val="single"/>
              <w:right w:color="0083ac"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0.20</w:t>
            </w:r>
            <w:r w:rsidDel="00000000" w:rsidR="00000000" w:rsidRPr="00000000">
              <w:rPr>
                <w:rtl w:val="0"/>
              </w:rPr>
            </w:r>
          </w:p>
        </w:tc>
        <w:tc>
          <w:tcPr>
            <w:tcBorders>
              <w:left w:color="0083ac" w:space="0" w:sz="4" w:val="single"/>
              <w:bottom w:color="0083ac" w:space="0" w:sz="4" w:val="single"/>
              <w:right w:color="0083ac"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0.20</w:t>
            </w:r>
            <w:r w:rsidDel="00000000" w:rsidR="00000000" w:rsidRPr="00000000">
              <w:rPr>
                <w:rtl w:val="0"/>
              </w:rPr>
            </w:r>
          </w:p>
        </w:tc>
        <w:tc>
          <w:tcPr>
            <w:tcBorders>
              <w:left w:color="0083ac" w:space="0" w:sz="4" w:val="single"/>
              <w:bottom w:color="0083ac" w:space="0" w:sz="4" w:val="single"/>
              <w:right w:color="0083ac"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6"/>
          <w:szCs w:val="6"/>
          <w:u w:val="none"/>
          <w:shd w:fill="auto" w:val="clear"/>
          <w:vertAlign w:val="baseline"/>
        </w:rPr>
      </w:pPr>
      <w:r w:rsidDel="00000000" w:rsidR="00000000" w:rsidRPr="00000000">
        <w:rPr>
          <w:rtl w:val="0"/>
        </w:rPr>
      </w:r>
    </w:p>
    <w:tbl>
      <w:tblPr>
        <w:tblStyle w:val="Table7"/>
        <w:tblW w:w="8783.0" w:type="dxa"/>
        <w:jc w:val="left"/>
        <w:tblInd w:w="1288.0" w:type="dxa"/>
        <w:tblBorders>
          <w:top w:color="0083ac" w:space="0" w:sz="4" w:val="single"/>
          <w:left w:color="0083ac" w:space="0" w:sz="4" w:val="single"/>
          <w:bottom w:color="0083ac" w:space="0" w:sz="4" w:val="single"/>
          <w:right w:color="0083ac" w:space="0" w:sz="4" w:val="single"/>
          <w:insideH w:color="0083ac" w:space="0" w:sz="4" w:val="single"/>
          <w:insideV w:color="0083ac" w:space="0" w:sz="4" w:val="single"/>
        </w:tblBorders>
        <w:tblLayout w:type="fixed"/>
        <w:tblLook w:val="0000"/>
      </w:tblPr>
      <w:tblGrid>
        <w:gridCol w:w="2644"/>
        <w:gridCol w:w="2695"/>
        <w:gridCol w:w="1111"/>
        <w:gridCol w:w="1117"/>
        <w:gridCol w:w="1216"/>
        <w:tblGridChange w:id="0">
          <w:tblGrid>
            <w:gridCol w:w="2644"/>
            <w:gridCol w:w="2695"/>
            <w:gridCol w:w="1111"/>
            <w:gridCol w:w="1117"/>
            <w:gridCol w:w="1216"/>
          </w:tblGrid>
        </w:tblGridChange>
      </w:tblGrid>
      <w:tr>
        <w:trPr>
          <w:cantSplit w:val="0"/>
          <w:trHeight w:val="823" w:hRule="atLeast"/>
          <w:tblHeader w:val="0"/>
        </w:trPr>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Type</w:t>
            </w:r>
            <w:r w:rsidDel="00000000" w:rsidR="00000000" w:rsidRPr="00000000">
              <w:rPr>
                <w:rtl w:val="0"/>
              </w:rPr>
            </w:r>
          </w:p>
        </w:tc>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Example</w:t>
            </w:r>
            <w:r w:rsidDel="00000000" w:rsidR="00000000" w:rsidRPr="00000000">
              <w:rPr>
                <w:rtl w:val="0"/>
              </w:rPr>
            </w:r>
          </w:p>
        </w:tc>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1" w:lineRule="auto"/>
              <w:ind w:left="205" w:right="317"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Max. Marks</w:t>
            </w:r>
            <w:r w:rsidDel="00000000" w:rsidR="00000000" w:rsidRPr="00000000">
              <w:rPr>
                <w:rtl w:val="0"/>
              </w:rPr>
            </w:r>
          </w:p>
        </w:tc>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Correct</w:t>
            </w:r>
            <w:r w:rsidDel="00000000" w:rsidR="00000000" w:rsidRPr="00000000">
              <w:rPr>
                <w:rtl w:val="0"/>
              </w:rPr>
            </w:r>
          </w:p>
        </w:tc>
        <w:tc>
          <w:tcPr>
            <w:tcBorders>
              <w:left w:color="000000" w:space="0" w:sz="0" w:val="nil"/>
              <w:bottom w:color="000000" w:space="0" w:sz="0" w:val="nil"/>
              <w:right w:color="000000" w:space="0" w:sz="0" w:val="nil"/>
            </w:tcBorders>
            <w:shd w:fill="0083ac"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1" w:lineRule="auto"/>
              <w:ind w:left="204" w:right="294"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Not Correct</w:t>
            </w:r>
            <w:r w:rsidDel="00000000" w:rsidR="00000000" w:rsidRPr="00000000">
              <w:rPr>
                <w:rtl w:val="0"/>
              </w:rPr>
            </w:r>
          </w:p>
        </w:tc>
      </w:tr>
      <w:tr>
        <w:trPr>
          <w:cantSplit w:val="0"/>
          <w:trHeight w:val="1080" w:hRule="atLeast"/>
          <w:tblHeader w:val="0"/>
        </w:trPr>
        <w:tc>
          <w:tcPr>
            <w:tcBorders>
              <w:top w:color="000000" w:space="0" w:sz="0" w:val="nil"/>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200" w:right="269"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Deduct from full marks on a predetermined sliding scale</w:t>
            </w:r>
            <w:r w:rsidDel="00000000" w:rsidR="00000000" w:rsidRPr="00000000">
              <w:rPr>
                <w:rtl w:val="0"/>
              </w:rPr>
            </w:r>
          </w:p>
        </w:tc>
        <w:tc>
          <w:tcPr>
            <w:tcBorders>
              <w:top w:color="000000" w:space="0" w:sz="0" w:val="nil"/>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200" w:right="217"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Report is formatted as specified (deduct 0.1 mark for each error)</w:t>
            </w:r>
            <w:r w:rsidDel="00000000" w:rsidR="00000000" w:rsidRPr="00000000">
              <w:rPr>
                <w:rtl w:val="0"/>
              </w:rPr>
            </w:r>
          </w:p>
        </w:tc>
        <w:tc>
          <w:tcPr>
            <w:tcBorders>
              <w:top w:color="000000" w:space="0" w:sz="0" w:val="nil"/>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0.5</w:t>
            </w:r>
            <w:r w:rsidDel="00000000" w:rsidR="00000000" w:rsidRPr="00000000">
              <w:rPr>
                <w:rtl w:val="0"/>
              </w:rPr>
            </w:r>
          </w:p>
        </w:tc>
        <w:tc>
          <w:tcPr>
            <w:tcBorders>
              <w:top w:color="000000" w:space="0" w:sz="0" w:val="nil"/>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0.5</w:t>
            </w:r>
            <w:r w:rsidDel="00000000" w:rsidR="00000000" w:rsidRPr="00000000">
              <w:rPr>
                <w:rtl w:val="0"/>
              </w:rPr>
            </w:r>
          </w:p>
        </w:tc>
        <w:tc>
          <w:tcPr>
            <w:tcBorders>
              <w:top w:color="000000" w:space="0" w:sz="0" w:val="nil"/>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 – 0.4</w:t>
            </w:r>
            <w:r w:rsidDel="00000000" w:rsidR="00000000" w:rsidRPr="00000000">
              <w:rPr>
                <w:rtl w:val="0"/>
              </w:rPr>
            </w:r>
          </w:p>
        </w:tc>
      </w:tr>
      <w:tr>
        <w:trPr>
          <w:cantSplit w:val="0"/>
          <w:trHeight w:val="1075"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269"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Add to zero marks on a predetermined progressive scale</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415" w:firstLine="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Solver criteria specified correctly (add 0.1 mark for each criterion)</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99"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0.0 – 0.9</w:t>
            </w:r>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1276" w:right="199" w:firstLine="0"/>
        <w:jc w:val="both"/>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 the development of marking, it should be focussed on appreciating the work of a Competitor and not punishing what the Competitor missed to do. The approach should refer at least </w:t>
      </w:r>
      <w:r w:rsidDel="00000000" w:rsidR="00000000" w:rsidRPr="00000000">
        <w:rPr>
          <w:color w:val="0083ac"/>
          <w:sz w:val="20"/>
          <w:szCs w:val="20"/>
          <w:rtl w:val="0"/>
        </w:rPr>
        <w:t xml:space="preserve">8</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0% using the “Add to zero marks on a predetermined progressive scale”.</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76" w:lineRule="auto"/>
        <w:ind w:left="1276" w:right="199" w:firstLine="0"/>
        <w:jc w:val="both"/>
        <w:rPr>
          <w:color w:val="0083ac"/>
          <w:sz w:val="20"/>
          <w:szCs w:val="20"/>
        </w:rPr>
      </w:pPr>
      <w:r w:rsidDel="00000000" w:rsidR="00000000" w:rsidRPr="00000000">
        <w:rPr>
          <w:rtl w:val="0"/>
        </w:rPr>
      </w:r>
    </w:p>
    <w:p w:rsidR="00000000" w:rsidDel="00000000" w:rsidP="00000000" w:rsidRDefault="00000000" w:rsidRPr="00000000" w14:paraId="00000197">
      <w:pPr>
        <w:spacing w:line="268.8" w:lineRule="auto"/>
        <w:ind w:left="1300" w:right="180" w:firstLine="0"/>
        <w:jc w:val="both"/>
        <w:rPr>
          <w:color w:val="0083ac"/>
          <w:sz w:val="20"/>
          <w:szCs w:val="20"/>
        </w:rPr>
      </w:pPr>
      <w:r w:rsidDel="00000000" w:rsidR="00000000" w:rsidRPr="00000000">
        <w:rPr>
          <w:color w:val="0083ac"/>
          <w:sz w:val="20"/>
          <w:szCs w:val="20"/>
          <w:rtl w:val="0"/>
        </w:rPr>
        <w:t xml:space="preserve">For deducting-marking, the sum of all deductions must not be higher than the maximum number of gained points.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Each Expert at the Competition can perform as a member of a marking team for the Test Project (given all mandatory preparedness has been done). The </w:t>
      </w:r>
      <w:r w:rsidDel="00000000" w:rsidR="00000000" w:rsidRPr="00000000">
        <w:rPr>
          <w:color w:val="0083ac"/>
          <w:sz w:val="20"/>
          <w:szCs w:val="20"/>
          <w:rtl w:val="0"/>
        </w:rPr>
        <w:t xml:space="preserve">experts</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will determine the composition of the marking teams. The </w:t>
      </w:r>
      <w:r w:rsidDel="00000000" w:rsidR="00000000" w:rsidRPr="00000000">
        <w:rPr>
          <w:color w:val="0083ac"/>
          <w:sz w:val="20"/>
          <w:szCs w:val="20"/>
          <w:rtl w:val="0"/>
        </w:rPr>
        <w:t xml:space="preserve">experts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will determine the proportion of marks each assessment team is responsible for. The Chief Expert may or may not be involved in the marking.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Experts are divided into different cultural groups for Judgement marking where possible.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Independent Test Project Designer will provide the marking criteria. Experts will discuss these marking criteria upon arrival at the Competition.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Experts will agree on the final Marking Scheme at the Competition.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76" w:right="0" w:firstLine="0"/>
        <w:jc w:val="left"/>
        <w:rPr>
          <w:color w:val="0083ac"/>
          <w:sz w:val="20"/>
          <w:szCs w:val="20"/>
        </w:rPr>
      </w:pPr>
      <w:r w:rsidDel="00000000" w:rsidR="00000000" w:rsidRPr="00000000">
        <w:rPr>
          <w:rtl w:val="0"/>
        </w:rPr>
      </w:r>
    </w:p>
    <w:bookmarkStart w:colFirst="0" w:colLast="0" w:name="bookmark=id.49x2ik5" w:id="25"/>
    <w:bookmarkEnd w:id="25"/>
    <w:p w:rsidR="00000000" w:rsidDel="00000000" w:rsidP="00000000" w:rsidRDefault="00000000" w:rsidRPr="00000000" w14:paraId="0000019D">
      <w:pPr>
        <w:pStyle w:val="Heading1"/>
        <w:numPr>
          <w:ilvl w:val="0"/>
          <w:numId w:val="28"/>
        </w:numPr>
        <w:tabs>
          <w:tab w:val="left" w:leader="none" w:pos="1275"/>
        </w:tabs>
        <w:spacing w:after="0" w:before="295" w:line="240" w:lineRule="auto"/>
        <w:ind w:left="1275" w:right="0" w:hanging="363"/>
        <w:jc w:val="left"/>
        <w:rPr/>
      </w:pPr>
      <w:bookmarkStart w:colFirst="0" w:colLast="0" w:name="_heading=h.2p2csry" w:id="26"/>
      <w:bookmarkEnd w:id="26"/>
      <w:r w:rsidDel="00000000" w:rsidR="00000000" w:rsidRPr="00000000">
        <w:rPr>
          <w:color w:val="003664"/>
          <w:rtl w:val="0"/>
        </w:rPr>
        <w:t xml:space="preserve">The Test Project</w:t>
      </w:r>
      <w:r w:rsidDel="00000000" w:rsidR="00000000" w:rsidRPr="00000000">
        <w:rPr>
          <w:rtl w:val="0"/>
        </w:rPr>
      </w:r>
    </w:p>
    <w:bookmarkStart w:colFirst="0" w:colLast="0" w:name="bookmark=id.147n2zr" w:id="27"/>
    <w:bookmarkEnd w:id="27"/>
    <w:p w:rsidR="00000000" w:rsidDel="00000000" w:rsidP="00000000" w:rsidRDefault="00000000" w:rsidRPr="00000000" w14:paraId="0000019E">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General notes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Sections 3 and 4 govern the development of the Test Project. These notes are supplementary.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6" w:lineRule="auto"/>
        <w:ind w:left="1276" w:right="310" w:firstLine="0"/>
        <w:jc w:val="both"/>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Whether it is a single entity, or a series of stand-alone or connected modules, the Test Project will enable the assessment of the applied knowledge, skills, and behaviours set out in each section of the WSOS.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purpose of the Test Project is to provide full, balanced, and authentic opportunities for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assessment and marking across the Standards, in conjunction with the Marking Scheme. The relationship between the Test Project, Marking Scheme, and Standards will be a key indicator of quality, as will be its relationship with actual work performance.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408" w:firstLine="0"/>
        <w:jc w:val="both"/>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 will not cover areas outside the Standards or affect the balance of marks within the Standards other than in the circumstances indicated by Section 2. This Technical Description will note any issues that affect the Test Project’s capacity to support the full range of assessment relative to the Standards. Section 2.1 refers.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 will enable knowledge and understanding to be assessed solely through their applications within practical work. The Test Project will not assess knowledge of WorldSkills rules and regulations.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color w:val="0083ac"/>
          <w:sz w:val="20"/>
          <w:szCs w:val="20"/>
          <w:rtl w:val="0"/>
        </w:rPr>
        <w:t xml:space="preserve">The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Test Projects and Marking Schemes are designed and developed </w:t>
      </w:r>
      <w:r w:rsidDel="00000000" w:rsidR="00000000" w:rsidRPr="00000000">
        <w:rPr>
          <w:color w:val="0083ac"/>
          <w:sz w:val="20"/>
          <w:szCs w:val="20"/>
          <w:rtl w:val="0"/>
        </w:rPr>
        <w:t xml:space="preserve">by</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the Experts. They are subject to</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review, verification, and validation. (Section 4.1 refers.)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information provided below will be subject to what is known at the time of completing this Technical Description, and the requirement for confidentiality.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Please refer to the current version of the Competition Rules for further details.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o7alnk" w:id="28"/>
    <w:bookmarkEnd w:id="28"/>
    <w:p w:rsidR="00000000" w:rsidDel="00000000" w:rsidP="00000000" w:rsidRDefault="00000000" w:rsidRPr="00000000" w14:paraId="000001A9">
      <w:pPr>
        <w:pStyle w:val="Heading2"/>
        <w:numPr>
          <w:ilvl w:val="1"/>
          <w:numId w:val="28"/>
        </w:numPr>
        <w:tabs>
          <w:tab w:val="left" w:leader="none" w:pos="1272"/>
        </w:tabs>
        <w:spacing w:after="0" w:before="1" w:line="240" w:lineRule="auto"/>
        <w:ind w:left="1272" w:right="0" w:hanging="583"/>
        <w:jc w:val="left"/>
        <w:rPr/>
      </w:pPr>
      <w:r w:rsidDel="00000000" w:rsidR="00000000" w:rsidRPr="00000000">
        <w:rPr>
          <w:color w:val="003664"/>
          <w:rtl w:val="0"/>
        </w:rPr>
        <w:t xml:space="preserve">Format/structure of the Test Project</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Project/modules are in the form of a case study that will represent typical functions that might be asked of a software developer who is highly competent in the skills described. </w:t>
      </w:r>
      <w:r w:rsidDel="00000000" w:rsidR="00000000" w:rsidRPr="00000000">
        <w:rPr>
          <w:color w:val="0083ac"/>
          <w:sz w:val="20"/>
          <w:szCs w:val="20"/>
          <w:rtl w:val="0"/>
        </w:rPr>
        <w:t xml:space="preserve">The Test Project consists of 5 sessions with a duration of 2.5 - 3 hours per session.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scenario is presented as a project with clearly defined deliverables. These deliverables are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grouped to enable a modular approach whereby discrete tasks can be completed in a session. The Competitors will select the appropriate component(s) of the software for the task. Where</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applicable, all deliverables must be conformed to the industrial standard. That means they must include readme or documentation files and must be given as copy deployments or similar solutions e.g., using installation programs as usually in customer environments.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Common data files are provided in English only and only an English version of the software is provided.</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3ckvvd" w:id="29"/>
    <w:bookmarkEnd w:id="29"/>
    <w:p w:rsidR="00000000" w:rsidDel="00000000" w:rsidP="00000000" w:rsidRDefault="00000000" w:rsidRPr="00000000" w14:paraId="000001B0">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Test Project design requirements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Test Projects should reflect the purposes, structures, processes, and outcomes of the occupational role they are based on. They should aim to be a small-scale version of that role. Before focusing on practicalities, SMTs should show how the Test Project design will provide full, balanced, and authentic opportunities for assessment and marking across the Standards, as set out in Section</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5.1.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problems set should not require any in-depth knowledge of that industry. It is recommended</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that sponsorship/support be sought from a representative within the Competition Organizer. Ideally the project would be one that addresses an actual need for a charitable or other not-for-profit organization in the Host Country, so that the expenses (material and effort) are not wasted.</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1276" w:right="161"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This scenario shall include an extensive simulation of workplace activities related to IT and shall be composed of a variety of forms of information gathering, processing, and distribution. The project should be designed so that at the end of a Competition session, that session’s work can be</w:t>
      </w:r>
      <w:r w:rsidDel="00000000" w:rsidR="00000000" w:rsidRPr="00000000">
        <w:rPr>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marked.</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6" w:lineRule="auto"/>
        <w:ind w:left="1276" w:right="17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Where work carries over from one session to another, the Competitor’s work is backed up for marking at the end of each session. For example, the project might require development of a database – table definitions, data imports, form, and query and report construction. The project</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155" w:firstLine="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might specify a certain number of deliverables to be completed in the first session of the day. At the break, the solutions to those deliverables would be backed-up and marked. Any work done to those deliverables after the break would not be marked.</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expected output result should use the platforms and categories such as building solutions for different form factors (desktop and mobile) and platforms given below. Also, software and database design, testing, and data analysis and visualization using the tools or frameworks as given below.</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Marks will be allocated according to the WorldSkills Occupational Standards in section 2 </w:t>
      </w:r>
      <w:r w:rsidDel="00000000" w:rsidR="00000000" w:rsidRPr="00000000">
        <w:rPr>
          <w:color w:val="0083ac"/>
          <w:sz w:val="20"/>
          <w:szCs w:val="20"/>
          <w:rtl w:val="0"/>
        </w:rPr>
        <w:t xml:space="preserve">and the marking scheme will follow the instructions in section 4.</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1276" w:right="178" w:firstLine="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result of the project is possible equally to be solved using reference technology and framework (the related additional libraries are listed in the Infrastructure List):</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200"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 and ASP.NET (.NET Framework and Core)</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Some baseline development environments will cover:</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sz w:val="20"/>
          <w:szCs w:val="20"/>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Visual Studio </w:t>
      </w:r>
      <w:r w:rsidDel="00000000" w:rsidR="00000000" w:rsidRPr="00000000">
        <w:rPr>
          <w:color w:val="0083ac"/>
          <w:sz w:val="20"/>
          <w:szCs w:val="20"/>
          <w:rtl w:val="0"/>
        </w:rPr>
        <w:t xml:space="preserve">with MAUI</w:t>
      </w:r>
    </w:p>
    <w:p w:rsidR="00000000" w:rsidDel="00000000" w:rsidP="00000000" w:rsidRDefault="00000000" w:rsidRPr="00000000" w14:paraId="000001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sz w:val="20"/>
          <w:szCs w:val="20"/>
        </w:rPr>
      </w:pPr>
      <w:r w:rsidDel="00000000" w:rsidR="00000000" w:rsidRPr="00000000">
        <w:rPr>
          <w:color w:val="0083ac"/>
          <w:sz w:val="20"/>
          <w:szCs w:val="20"/>
          <w:rtl w:val="0"/>
        </w:rPr>
        <w:t xml:space="preserve">Notepad++</w:t>
      </w:r>
    </w:p>
    <w:p w:rsidR="00000000" w:rsidDel="00000000" w:rsidP="00000000" w:rsidRDefault="00000000" w:rsidRPr="00000000" w14:paraId="000001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276" w:right="2606" w:firstLine="14.000000000000057"/>
        <w:jc w:val="left"/>
        <w:rPr>
          <w:rFonts w:ascii="Helvetica Neue" w:cs="Helvetica Neue" w:eastAsia="Helvetica Neue" w:hAnsi="Helvetica Neue"/>
          <w:b w:val="0"/>
          <w:i w:val="0"/>
          <w:smallCaps w:val="0"/>
          <w:strike w:val="0"/>
          <w:sz w:val="20"/>
          <w:szCs w:val="20"/>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Android Studio with Java and Kotlin (native android app</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development) </w:t>
      </w:r>
    </w:p>
    <w:p w:rsidR="00000000" w:rsidDel="00000000" w:rsidP="00000000" w:rsidRDefault="00000000" w:rsidRPr="00000000" w14:paraId="000001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276" w:right="2606" w:firstLine="14.000000000000057"/>
        <w:jc w:val="left"/>
        <w:rPr>
          <w:color w:val="0083ac"/>
          <w:sz w:val="20"/>
          <w:szCs w:val="20"/>
        </w:rPr>
      </w:pPr>
      <w:r w:rsidDel="00000000" w:rsidR="00000000" w:rsidRPr="00000000">
        <w:rPr>
          <w:color w:val="0083ac"/>
          <w:sz w:val="20"/>
          <w:szCs w:val="20"/>
          <w:rtl w:val="0"/>
        </w:rPr>
        <w:t xml:space="preserve">Eclipse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276" w:right="2606" w:firstLine="0"/>
        <w:jc w:val="left"/>
        <w:rPr>
          <w:color w:val="0083ac"/>
          <w:sz w:val="20"/>
          <w:szCs w:val="20"/>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276" w:right="2606" w:firstLine="0"/>
        <w:jc w:val="left"/>
        <w:rPr>
          <w:rFonts w:ascii="Helvetica Neue" w:cs="Helvetica Neue" w:eastAsia="Helvetica Neue" w:hAnsi="Helvetica Neue"/>
          <w:b w:val="0"/>
          <w:i w:val="0"/>
          <w:smallCaps w:val="0"/>
          <w:strike w:val="0"/>
          <w:color w:val="000000"/>
          <w:sz w:val="20"/>
          <w:szCs w:val="20"/>
          <w:u w:val="none"/>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Some of the proposed databases are as follows:</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1" w:line="240" w:lineRule="auto"/>
        <w:ind w:left="1415" w:right="0" w:hanging="125"/>
        <w:jc w:val="left"/>
        <w:rPr>
          <w:rFonts w:ascii="Helvetica Neue" w:cs="Helvetica Neue" w:eastAsia="Helvetica Neue" w:hAnsi="Helvetica Neue"/>
          <w:b w:val="0"/>
          <w:i w:val="0"/>
          <w:smallCaps w:val="0"/>
          <w:strike w:val="0"/>
          <w:sz w:val="20"/>
          <w:szCs w:val="20"/>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M</w:t>
      </w:r>
      <w:r w:rsidDel="00000000" w:rsidR="00000000" w:rsidRPr="00000000">
        <w:rPr>
          <w:color w:val="0083ac"/>
          <w:sz w:val="20"/>
          <w:szCs w:val="20"/>
          <w:rtl w:val="0"/>
        </w:rPr>
        <w:t xml:space="preserve">S</w:t>
      </w: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 SQL Server</w:t>
      </w:r>
    </w:p>
    <w:p w:rsidR="00000000" w:rsidDel="00000000" w:rsidP="00000000" w:rsidRDefault="00000000" w:rsidRPr="00000000" w14:paraId="000001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1" w:line="240" w:lineRule="auto"/>
        <w:ind w:left="1415" w:right="0" w:hanging="125"/>
        <w:jc w:val="left"/>
        <w:rPr>
          <w:sz w:val="20"/>
          <w:szCs w:val="20"/>
        </w:rPr>
      </w:pPr>
      <w:r w:rsidDel="00000000" w:rsidR="00000000" w:rsidRPr="00000000">
        <w:rPr>
          <w:color w:val="0083ac"/>
          <w:sz w:val="20"/>
          <w:szCs w:val="20"/>
          <w:rtl w:val="0"/>
        </w:rPr>
        <w:t xml:space="preserve">MySQL</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Some of the proposed productivity and visualization application are as follows: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1"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MS Office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76" w:right="254" w:firstLine="0"/>
        <w:jc w:val="left"/>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vertAlign w:val="baseline"/>
          <w:rtl w:val="0"/>
        </w:rPr>
        <w:t xml:space="preserve">* </w:t>
      </w:r>
      <w:r w:rsidDel="00000000" w:rsidR="00000000" w:rsidRPr="00000000">
        <w:rPr>
          <w:color w:val="0083ac"/>
          <w:sz w:val="20"/>
          <w:szCs w:val="20"/>
          <w:rtl w:val="0"/>
        </w:rPr>
        <w:t xml:space="preserve">Additional Frameworks/libraries on specific programming languages will be confirmed in C-3 months to avoid the phasing out problem.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76" w:right="254" w:firstLine="0"/>
        <w:jc w:val="left"/>
        <w:rPr>
          <w:color w:val="0083ac"/>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276" w:right="25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software versions to be used at the Competition will be listed in the Infrastructure List following discussion between the </w:t>
      </w:r>
      <w:r w:rsidDel="00000000" w:rsidR="00000000" w:rsidRPr="00000000">
        <w:rPr>
          <w:color w:val="0083ac"/>
          <w:sz w:val="20"/>
          <w:szCs w:val="20"/>
          <w:rtl w:val="0"/>
        </w:rPr>
        <w:t xml:space="preserve">experts</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and Workshop Manager at Competition Preparation Week.</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 design team will provide the following services: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Prepare the details of the scenario of the case study of the Test Project;</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Specify and document the deliverables of the system to be developed;</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Provide the test data;</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color w:val="0083ac"/>
          <w:sz w:val="20"/>
          <w:szCs w:val="20"/>
          <w:rtl w:val="0"/>
        </w:rPr>
        <w:t xml:space="preserve">Provide sample solutions;</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color w:val="0083ac"/>
          <w:sz w:val="20"/>
          <w:szCs w:val="20"/>
          <w:rtl w:val="0"/>
        </w:rPr>
        <w:t xml:space="preserve">Provide marking criteria in accordance with the specifications of the Technical Description and the CIS marking system;</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color w:val="0083ac"/>
          <w:sz w:val="20"/>
          <w:szCs w:val="20"/>
          <w:rtl w:val="0"/>
        </w:rPr>
        <w:t xml:space="preserve">Provide the style guide and project overview;</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sz w:val="20"/>
          <w:szCs w:val="20"/>
          <w:u w:val="none"/>
          <w:shd w:fill="auto" w:val="clear"/>
          <w:vertAlign w:val="baseline"/>
        </w:rPr>
      </w:pPr>
      <w:r w:rsidDel="00000000" w:rsidR="00000000" w:rsidRPr="00000000">
        <w:rPr>
          <w:color w:val="0083ac"/>
          <w:sz w:val="20"/>
          <w:szCs w:val="20"/>
          <w:rtl w:val="0"/>
        </w:rPr>
        <w:t xml:space="preserve">Provide the required network infrastructure and the provide the network guide (in coordination with the Workshop Manager)</w:t>
      </w:r>
      <w:r w:rsidDel="00000000" w:rsidR="00000000" w:rsidRPr="00000000">
        <w:rPr>
          <w:rtl w:val="0"/>
        </w:rPr>
      </w:r>
    </w:p>
    <w:p w:rsidR="00000000" w:rsidDel="00000000" w:rsidP="00000000" w:rsidRDefault="00000000" w:rsidRPr="00000000" w14:paraId="000001D8">
      <w:pPr>
        <w:spacing w:before="119" w:line="276" w:lineRule="auto"/>
        <w:ind w:left="1276" w:right="174" w:firstLine="0"/>
        <w:rPr>
          <w:sz w:val="20"/>
          <w:szCs w:val="20"/>
        </w:rPr>
      </w:pPr>
      <w:r w:rsidDel="00000000" w:rsidR="00000000" w:rsidRPr="00000000">
        <w:rPr>
          <w:color w:val="0083ac"/>
          <w:sz w:val="20"/>
          <w:szCs w:val="20"/>
          <w:rtl w:val="0"/>
        </w:rPr>
        <w:t xml:space="preserve">Each Expert is expected to submit a sample reference to enable the Independent Test Project Designer to better understand the Test Project requirements. The submission is to be done through the WorldSkills Discussion Forum within a timeframe that is stipulated by the experts. Each Expert will also submit the report and review about the Test Project, marking and data files used in the previous Competitions as a sample reference as well.</w:t>
      </w:r>
      <w:r w:rsidDel="00000000" w:rsidR="00000000" w:rsidRPr="00000000">
        <w:rPr>
          <w:rtl w:val="0"/>
        </w:rPr>
      </w:r>
    </w:p>
    <w:p w:rsidR="00000000" w:rsidDel="00000000" w:rsidP="00000000" w:rsidRDefault="00000000" w:rsidRPr="00000000" w14:paraId="000001D9">
      <w:pPr>
        <w:spacing w:before="118" w:line="276" w:lineRule="auto"/>
        <w:ind w:left="1276" w:right="174" w:firstLine="0"/>
        <w:rPr>
          <w:color w:val="0083ac"/>
          <w:sz w:val="20"/>
          <w:szCs w:val="20"/>
        </w:rPr>
      </w:pPr>
      <w:r w:rsidDel="00000000" w:rsidR="00000000" w:rsidRPr="00000000">
        <w:rPr>
          <w:color w:val="0083ac"/>
          <w:sz w:val="20"/>
          <w:szCs w:val="20"/>
          <w:rtl w:val="0"/>
        </w:rPr>
        <w:t xml:space="preserve">The prototype image software (VM) of the agreed software will be decided during Competition Preparation Week (CPW). All countries will be able to download the image and use it as a training resource at least two (2) months before the Competition via the WorldSkills Discussion Forums. The finalized version must be made available one (1) month prior to the Competition.</w:t>
      </w:r>
    </w:p>
    <w:p w:rsidR="00000000" w:rsidDel="00000000" w:rsidP="00000000" w:rsidRDefault="00000000" w:rsidRPr="00000000" w14:paraId="000001DA">
      <w:pPr>
        <w:spacing w:before="119" w:line="276" w:lineRule="auto"/>
        <w:ind w:left="1276" w:right="161" w:firstLine="0"/>
        <w:rPr>
          <w:color w:val="0083ac"/>
          <w:sz w:val="20"/>
          <w:szCs w:val="20"/>
        </w:rPr>
      </w:pPr>
      <w:r w:rsidDel="00000000" w:rsidR="00000000" w:rsidRPr="00000000">
        <w:rPr>
          <w:color w:val="0083ac"/>
          <w:sz w:val="20"/>
          <w:szCs w:val="20"/>
          <w:rtl w:val="0"/>
        </w:rPr>
        <w:t xml:space="preserve">The “Network Guide” which is a collaborative effort between the Workshop Manager and the experts and will need to be made available to all the Experts (1) month prior to the Competition through the WorldSkills Discussion Forum.</w:t>
      </w:r>
    </w:p>
    <w:bookmarkStart w:colFirst="0" w:colLast="0" w:name="bookmark=kix.dbsk4yvojvf4" w:id="30"/>
    <w:bookmarkEnd w:id="30"/>
    <w:p w:rsidR="00000000" w:rsidDel="00000000" w:rsidP="00000000" w:rsidRDefault="00000000" w:rsidRPr="00000000" w14:paraId="000001DB">
      <w:pPr>
        <w:pStyle w:val="Heading2"/>
        <w:numPr>
          <w:ilvl w:val="1"/>
          <w:numId w:val="28"/>
        </w:numPr>
        <w:tabs>
          <w:tab w:val="left" w:leader="none" w:pos="1272"/>
        </w:tabs>
        <w:spacing w:before="1" w:lineRule="auto"/>
        <w:rPr/>
      </w:pPr>
      <w:r w:rsidDel="00000000" w:rsidR="00000000" w:rsidRPr="00000000">
        <w:rPr>
          <w:color w:val="003664"/>
          <w:rtl w:val="0"/>
        </w:rPr>
        <w:t xml:space="preserve">Test Project coordination and development</w:t>
      </w:r>
      <w:r w:rsidDel="00000000" w:rsidR="00000000" w:rsidRPr="00000000">
        <w:rPr>
          <w:rtl w:val="0"/>
        </w:rPr>
      </w:r>
    </w:p>
    <w:p w:rsidR="00000000" w:rsidDel="00000000" w:rsidP="00000000" w:rsidRDefault="00000000" w:rsidRPr="00000000" w14:paraId="000001DC">
      <w:pPr>
        <w:spacing w:before="124" w:line="276" w:lineRule="auto"/>
        <w:ind w:left="1276" w:right="174" w:firstLine="0"/>
        <w:rPr>
          <w:color w:val="0083ac"/>
          <w:sz w:val="20"/>
          <w:szCs w:val="20"/>
        </w:rPr>
      </w:pPr>
      <w:r w:rsidDel="00000000" w:rsidR="00000000" w:rsidRPr="00000000">
        <w:rPr>
          <w:color w:val="0083ac"/>
          <w:sz w:val="20"/>
          <w:szCs w:val="20"/>
          <w:rtl w:val="0"/>
        </w:rPr>
        <w:t xml:space="preserve">The Test Project MUST be submitted using the templates provided by WorldSkills International (</w:t>
      </w:r>
      <w:hyperlink r:id="rId15">
        <w:r w:rsidDel="00000000" w:rsidR="00000000" w:rsidRPr="00000000">
          <w:rPr>
            <w:color w:val="0083ac"/>
            <w:sz w:val="20"/>
            <w:szCs w:val="20"/>
            <w:u w:val="single"/>
            <w:rtl w:val="0"/>
          </w:rPr>
          <w:t xml:space="preserve">www.worldskills.org/expertcentre</w:t>
        </w:r>
      </w:hyperlink>
      <w:r w:rsidDel="00000000" w:rsidR="00000000" w:rsidRPr="00000000">
        <w:rPr>
          <w:color w:val="0083ac"/>
          <w:sz w:val="20"/>
          <w:szCs w:val="20"/>
          <w:rtl w:val="0"/>
        </w:rPr>
        <w:t xml:space="preserve">). Use the Word template for text documents and DWG template for drawings.</w:t>
      </w:r>
    </w:p>
    <w:bookmarkStart w:colFirst="0" w:colLast="0" w:name="bookmark=kix.539b6h48tnoe" w:id="31"/>
    <w:bookmarkEnd w:id="31"/>
    <w:p w:rsidR="00000000" w:rsidDel="00000000" w:rsidP="00000000" w:rsidRDefault="00000000" w:rsidRPr="00000000" w14:paraId="000001DD">
      <w:pPr>
        <w:pStyle w:val="Heading3"/>
        <w:numPr>
          <w:ilvl w:val="2"/>
          <w:numId w:val="28"/>
        </w:numPr>
        <w:tabs>
          <w:tab w:val="left" w:leader="none" w:pos="1271"/>
        </w:tabs>
      </w:pPr>
      <w:r w:rsidDel="00000000" w:rsidR="00000000" w:rsidRPr="00000000">
        <w:rPr>
          <w:color w:val="003664"/>
          <w:rtl w:val="0"/>
        </w:rPr>
        <w:t xml:space="preserve">Test Project coordination (preparation for Competition)</w:t>
      </w:r>
      <w:r w:rsidDel="00000000" w:rsidR="00000000" w:rsidRPr="00000000">
        <w:rPr>
          <w:rtl w:val="0"/>
        </w:rPr>
      </w:r>
    </w:p>
    <w:p w:rsidR="00000000" w:rsidDel="00000000" w:rsidP="00000000" w:rsidRDefault="00000000" w:rsidRPr="00000000" w14:paraId="000001DE">
      <w:pPr>
        <w:spacing w:before="115" w:lineRule="auto"/>
        <w:ind w:left="1276" w:firstLine="0"/>
        <w:rPr>
          <w:color w:val="0083ac"/>
          <w:sz w:val="20"/>
          <w:szCs w:val="20"/>
        </w:rPr>
      </w:pPr>
      <w:r w:rsidDel="00000000" w:rsidR="00000000" w:rsidRPr="00000000">
        <w:rPr>
          <w:color w:val="0083ac"/>
          <w:sz w:val="20"/>
          <w:szCs w:val="20"/>
          <w:rtl w:val="0"/>
        </w:rPr>
        <w:t xml:space="preserve">Coordination of the Test Project/modules will be undertaken by Experts of each participating country.</w:t>
      </w:r>
    </w:p>
    <w:bookmarkStart w:colFirst="0" w:colLast="0" w:name="bookmark=kix.u498d631sj6a" w:id="32"/>
    <w:bookmarkEnd w:id="32"/>
    <w:p w:rsidR="00000000" w:rsidDel="00000000" w:rsidP="00000000" w:rsidRDefault="00000000" w:rsidRPr="00000000" w14:paraId="000001DF">
      <w:pPr>
        <w:pStyle w:val="Heading3"/>
        <w:numPr>
          <w:ilvl w:val="2"/>
          <w:numId w:val="28"/>
        </w:numPr>
        <w:tabs>
          <w:tab w:val="left" w:leader="none" w:pos="1271"/>
        </w:tabs>
        <w:spacing w:before="151" w:lineRule="auto"/>
      </w:pPr>
      <w:r w:rsidDel="00000000" w:rsidR="00000000" w:rsidRPr="00000000">
        <w:rPr>
          <w:color w:val="003664"/>
          <w:rtl w:val="0"/>
        </w:rPr>
        <w:t xml:space="preserve">Who develops the Test Project/modules</w:t>
      </w:r>
      <w:r w:rsidDel="00000000" w:rsidR="00000000" w:rsidRPr="00000000">
        <w:rPr>
          <w:rtl w:val="0"/>
        </w:rPr>
      </w:r>
    </w:p>
    <w:p w:rsidR="00000000" w:rsidDel="00000000" w:rsidP="00000000" w:rsidRDefault="00000000" w:rsidRPr="00000000" w14:paraId="000001E0">
      <w:pPr>
        <w:spacing w:before="116" w:line="276" w:lineRule="auto"/>
        <w:ind w:left="1276" w:firstLine="0"/>
        <w:rPr>
          <w:color w:val="0083ac"/>
          <w:sz w:val="20"/>
          <w:szCs w:val="20"/>
        </w:rPr>
      </w:pPr>
      <w:r w:rsidDel="00000000" w:rsidR="00000000" w:rsidRPr="00000000">
        <w:rPr>
          <w:color w:val="0083ac"/>
          <w:sz w:val="20"/>
          <w:szCs w:val="20"/>
          <w:rtl w:val="0"/>
        </w:rPr>
        <w:t xml:space="preserve">The Test Project/modules are developed by Experts of each participating country.</w:t>
      </w:r>
    </w:p>
    <w:bookmarkStart w:colFirst="0" w:colLast="0" w:name="bookmark=kix.nh4f18gnqupw" w:id="33"/>
    <w:bookmarkEnd w:id="33"/>
    <w:p w:rsidR="00000000" w:rsidDel="00000000" w:rsidP="00000000" w:rsidRDefault="00000000" w:rsidRPr="00000000" w14:paraId="000001E1">
      <w:pPr>
        <w:pStyle w:val="Heading3"/>
        <w:numPr>
          <w:ilvl w:val="2"/>
          <w:numId w:val="28"/>
        </w:numPr>
        <w:tabs>
          <w:tab w:val="left" w:leader="none" w:pos="1271"/>
        </w:tabs>
      </w:pPr>
      <w:bookmarkStart w:colFirst="0" w:colLast="0" w:name="_heading=h.uj2iq5wepc5j" w:id="34"/>
      <w:bookmarkEnd w:id="34"/>
      <w:r w:rsidDel="00000000" w:rsidR="00000000" w:rsidRPr="00000000">
        <w:rPr>
          <w:color w:val="003664"/>
          <w:rtl w:val="0"/>
        </w:rPr>
        <w:t xml:space="preserve">When is the Test Project developed</w:t>
      </w:r>
      <w:r w:rsidDel="00000000" w:rsidR="00000000" w:rsidRPr="00000000">
        <w:rPr>
          <w:rtl w:val="0"/>
        </w:rPr>
      </w:r>
    </w:p>
    <w:p w:rsidR="00000000" w:rsidDel="00000000" w:rsidP="00000000" w:rsidRDefault="00000000" w:rsidRPr="00000000" w14:paraId="000001E2">
      <w:pPr>
        <w:spacing w:before="115" w:lineRule="auto"/>
        <w:ind w:left="1276" w:firstLine="0"/>
        <w:rPr>
          <w:color w:val="0083ac"/>
          <w:sz w:val="20"/>
          <w:szCs w:val="20"/>
        </w:rPr>
      </w:pPr>
      <w:r w:rsidDel="00000000" w:rsidR="00000000" w:rsidRPr="00000000">
        <w:rPr>
          <w:color w:val="0083ac"/>
          <w:sz w:val="20"/>
          <w:szCs w:val="20"/>
          <w:rtl w:val="0"/>
        </w:rPr>
        <w:t xml:space="preserve">The Test Project/modules are developed according to the following timeline:</w:t>
      </w:r>
    </w:p>
    <w:p w:rsidR="00000000" w:rsidDel="00000000" w:rsidP="00000000" w:rsidRDefault="00000000" w:rsidRPr="00000000" w14:paraId="000001E3">
      <w:pPr>
        <w:spacing w:after="1" w:before="5" w:lineRule="auto"/>
        <w:rPr>
          <w:sz w:val="11"/>
          <w:szCs w:val="11"/>
        </w:rPr>
      </w:pPr>
      <w:r w:rsidDel="00000000" w:rsidR="00000000" w:rsidRPr="00000000">
        <w:rPr>
          <w:rtl w:val="0"/>
        </w:rPr>
      </w:r>
    </w:p>
    <w:tbl>
      <w:tblPr>
        <w:tblStyle w:val="Table8"/>
        <w:tblW w:w="8781.0" w:type="dxa"/>
        <w:jc w:val="left"/>
        <w:tblInd w:w="430.0" w:type="dxa"/>
        <w:tblBorders>
          <w:top w:color="0083ac" w:space="0" w:sz="8" w:val="single"/>
          <w:left w:color="0083ac" w:space="0" w:sz="8" w:val="single"/>
          <w:bottom w:color="0083ac" w:space="0" w:sz="8" w:val="single"/>
          <w:right w:color="0083ac" w:space="0" w:sz="8" w:val="single"/>
          <w:insideH w:color="0083ac" w:space="0" w:sz="8" w:val="single"/>
          <w:insideV w:color="0083ac" w:space="0" w:sz="8" w:val="single"/>
        </w:tblBorders>
        <w:tblLayout w:type="fixed"/>
        <w:tblLook w:val="0000"/>
      </w:tblPr>
      <w:tblGrid>
        <w:gridCol w:w="2358"/>
        <w:gridCol w:w="6423"/>
        <w:tblGridChange w:id="0">
          <w:tblGrid>
            <w:gridCol w:w="2358"/>
            <w:gridCol w:w="6423"/>
          </w:tblGrid>
        </w:tblGridChange>
      </w:tblGrid>
      <w:tr>
        <w:trPr>
          <w:cantSplit w:val="0"/>
          <w:trHeight w:val="561" w:hRule="atLeast"/>
          <w:tblHeader w:val="0"/>
        </w:trPr>
        <w:tc>
          <w:tcPr>
            <w:gridSpan w:val="2"/>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1E4">
            <w:pPr>
              <w:tabs>
                <w:tab w:val="left" w:leader="none" w:pos="2564"/>
              </w:tabs>
              <w:spacing w:before="117" w:lineRule="auto"/>
              <w:ind w:left="205" w:firstLine="0"/>
              <w:rPr>
                <w:rFonts w:ascii="Arial" w:cs="Arial" w:eastAsia="Arial" w:hAnsi="Arial"/>
                <w:b w:val="1"/>
                <w:sz w:val="20"/>
                <w:szCs w:val="20"/>
              </w:rPr>
            </w:pPr>
            <w:r w:rsidDel="00000000" w:rsidR="00000000" w:rsidRPr="00000000">
              <w:rPr>
                <w:rFonts w:ascii="Arial" w:cs="Arial" w:eastAsia="Arial" w:hAnsi="Arial"/>
                <w:b w:val="1"/>
                <w:color w:val="ffffff"/>
                <w:sz w:val="20"/>
                <w:szCs w:val="20"/>
                <w:rtl w:val="0"/>
              </w:rPr>
              <w:t xml:space="preserve">Time</w:t>
              <w:tab/>
              <w:t xml:space="preserve">Action</w:t>
            </w:r>
            <w:r w:rsidDel="00000000" w:rsidR="00000000" w:rsidRPr="00000000">
              <w:rPr>
                <w:rtl w:val="0"/>
              </w:rPr>
            </w:r>
          </w:p>
        </w:tc>
      </w:tr>
      <w:tr>
        <w:trPr>
          <w:cantSplit w:val="0"/>
          <w:trHeight w:val="1062" w:hRule="atLeast"/>
          <w:tblHeader w:val="0"/>
        </w:trPr>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1E6">
            <w:pPr>
              <w:spacing w:before="105" w:line="276" w:lineRule="auto"/>
              <w:ind w:left="200" w:right="295" w:firstLine="0"/>
              <w:rPr>
                <w:sz w:val="20"/>
                <w:szCs w:val="20"/>
              </w:rPr>
            </w:pPr>
            <w:r w:rsidDel="00000000" w:rsidR="00000000" w:rsidRPr="00000000">
              <w:rPr>
                <w:color w:val="0083ac"/>
                <w:sz w:val="20"/>
                <w:szCs w:val="20"/>
                <w:rtl w:val="0"/>
              </w:rPr>
              <w:t xml:space="preserve">Six (6) months after the last Competition</w:t>
            </w:r>
            <w:r w:rsidDel="00000000" w:rsidR="00000000" w:rsidRPr="00000000">
              <w:rPr>
                <w:rtl w:val="0"/>
              </w:rPr>
            </w:r>
          </w:p>
        </w:tc>
        <w:tc>
          <w:tcPr>
            <w:tcBorders>
              <w:top w:color="000000" w:space="0" w:sz="0" w:val="nil"/>
              <w:left w:color="0083ac" w:space="0" w:sz="4" w:val="single"/>
              <w:bottom w:color="0083ac" w:space="0" w:sz="4" w:val="single"/>
              <w:right w:color="0083ac" w:space="0" w:sz="4" w:val="single"/>
            </w:tcBorders>
          </w:tcPr>
          <w:p w:rsidR="00000000" w:rsidDel="00000000" w:rsidP="00000000" w:rsidRDefault="00000000" w:rsidRPr="00000000" w14:paraId="000001E7">
            <w:pPr>
              <w:numPr>
                <w:ilvl w:val="0"/>
                <w:numId w:val="8"/>
              </w:numPr>
              <w:tabs>
                <w:tab w:val="left" w:leader="none" w:pos="341"/>
              </w:tabs>
              <w:spacing w:before="105" w:line="276" w:lineRule="auto"/>
              <w:ind w:left="341" w:right="421" w:hanging="126.00000000000001"/>
              <w:rPr>
                <w:color w:val="000000"/>
              </w:rPr>
            </w:pPr>
            <w:r w:rsidDel="00000000" w:rsidR="00000000" w:rsidRPr="00000000">
              <w:rPr>
                <w:color w:val="0083ac"/>
                <w:sz w:val="20"/>
                <w:szCs w:val="20"/>
                <w:rtl w:val="0"/>
              </w:rPr>
              <w:t xml:space="preserve">Each Expert must submit a review and feedback of the previous Competition’s Test Project, including marking guide, to help improve the quality of the next Test Project.</w:t>
            </w:r>
            <w:r w:rsidDel="00000000" w:rsidR="00000000" w:rsidRPr="00000000">
              <w:rPr>
                <w:rtl w:val="0"/>
              </w:rPr>
            </w:r>
          </w:p>
        </w:tc>
      </w:tr>
      <w:tr>
        <w:trPr>
          <w:cantSplit w:val="0"/>
          <w:trHeight w:val="1123" w:hRule="atLeast"/>
          <w:tblHeader w:val="0"/>
        </w:trPr>
        <w:tc>
          <w:tcPr>
            <w:tcBorders>
              <w:top w:color="0083ac" w:space="0" w:sz="4" w:val="single"/>
              <w:left w:color="0083ac" w:space="0" w:sz="4" w:val="single"/>
              <w:right w:color="0083ac" w:space="0" w:sz="4" w:val="single"/>
            </w:tcBorders>
          </w:tcPr>
          <w:p w:rsidR="00000000" w:rsidDel="00000000" w:rsidP="00000000" w:rsidRDefault="00000000" w:rsidRPr="00000000" w14:paraId="000001E8">
            <w:pPr>
              <w:spacing w:before="107" w:line="276" w:lineRule="auto"/>
              <w:ind w:left="200" w:right="295" w:firstLine="0"/>
              <w:rPr>
                <w:sz w:val="20"/>
                <w:szCs w:val="20"/>
              </w:rPr>
            </w:pPr>
            <w:r w:rsidDel="00000000" w:rsidR="00000000" w:rsidRPr="00000000">
              <w:rPr>
                <w:color w:val="0083ac"/>
                <w:sz w:val="20"/>
                <w:szCs w:val="20"/>
                <w:rtl w:val="0"/>
              </w:rPr>
              <w:t xml:space="preserve">Three (3) months prior to the Competition</w:t>
            </w:r>
            <w:r w:rsidDel="00000000" w:rsidR="00000000" w:rsidRPr="00000000">
              <w:rPr>
                <w:rtl w:val="0"/>
              </w:rPr>
            </w:r>
          </w:p>
        </w:tc>
        <w:tc>
          <w:tcPr>
            <w:tcBorders>
              <w:top w:color="0083ac" w:space="0" w:sz="4" w:val="single"/>
              <w:left w:color="0083ac" w:space="0" w:sz="4" w:val="single"/>
              <w:right w:color="0083ac" w:space="0" w:sz="4" w:val="single"/>
            </w:tcBorders>
          </w:tcPr>
          <w:p w:rsidR="00000000" w:rsidDel="00000000" w:rsidP="00000000" w:rsidRDefault="00000000" w:rsidRPr="00000000" w14:paraId="000001E9">
            <w:pPr>
              <w:numPr>
                <w:ilvl w:val="0"/>
                <w:numId w:val="7"/>
              </w:numPr>
              <w:tabs>
                <w:tab w:val="left" w:leader="none" w:pos="341"/>
              </w:tabs>
              <w:spacing w:before="107" w:line="276" w:lineRule="auto"/>
              <w:ind w:left="341" w:right="696" w:hanging="126.00000000000001"/>
              <w:rPr>
                <w:color w:val="000000"/>
              </w:rPr>
            </w:pPr>
            <w:r w:rsidDel="00000000" w:rsidR="00000000" w:rsidRPr="00000000">
              <w:rPr>
                <w:color w:val="0083ac"/>
                <w:sz w:val="20"/>
                <w:szCs w:val="20"/>
                <w:rtl w:val="0"/>
              </w:rPr>
              <w:t xml:space="preserve">The Test Project documents are sent to the WorldSkills Skills Competitions Administration Manager.</w:t>
            </w: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ihv636" w:id="35"/>
    <w:bookmarkEnd w:id="35"/>
    <w:p w:rsidR="00000000" w:rsidDel="00000000" w:rsidP="00000000" w:rsidRDefault="00000000" w:rsidRPr="00000000" w14:paraId="000001EB">
      <w:pPr>
        <w:pStyle w:val="Heading2"/>
        <w:numPr>
          <w:ilvl w:val="1"/>
          <w:numId w:val="28"/>
        </w:numPr>
        <w:tabs>
          <w:tab w:val="left" w:leader="none" w:pos="1272"/>
        </w:tabs>
        <w:spacing w:after="0" w:before="1" w:line="240" w:lineRule="auto"/>
        <w:ind w:left="1272" w:right="0" w:hanging="583"/>
        <w:jc w:val="left"/>
        <w:rPr/>
      </w:pPr>
      <w:r w:rsidDel="00000000" w:rsidR="00000000" w:rsidRPr="00000000">
        <w:rPr>
          <w:color w:val="003664"/>
          <w:rtl w:val="0"/>
        </w:rPr>
        <w:t xml:space="preserve">Test Project coordination and development</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 MUST be submitted using the templates provided by WorldSkills International (</w:t>
      </w:r>
      <w:hyperlink r:id="rId16">
        <w:r w:rsidDel="00000000" w:rsidR="00000000" w:rsidRPr="00000000">
          <w:rPr>
            <w:rFonts w:ascii="Helvetica Neue" w:cs="Helvetica Neue" w:eastAsia="Helvetica Neue" w:hAnsi="Helvetica Neue"/>
            <w:b w:val="0"/>
            <w:i w:val="0"/>
            <w:smallCaps w:val="0"/>
            <w:strike w:val="0"/>
            <w:color w:val="0083ac"/>
            <w:sz w:val="20"/>
            <w:szCs w:val="20"/>
            <w:u w:val="single"/>
            <w:shd w:fill="auto" w:val="clear"/>
            <w:vertAlign w:val="baseline"/>
            <w:rtl w:val="0"/>
          </w:rPr>
          <w:t xml:space="preserve">www.worldskills.org/expertcentre</w:t>
        </w:r>
      </w:hyperlink>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Use the Word template for text documents and DWG template for drawings.</w:t>
      </w:r>
    </w:p>
    <w:bookmarkStart w:colFirst="0" w:colLast="0" w:name="bookmark=id.32hioqz" w:id="36"/>
    <w:bookmarkEnd w:id="36"/>
    <w:p w:rsidR="00000000" w:rsidDel="00000000" w:rsidP="00000000" w:rsidRDefault="00000000" w:rsidRPr="00000000" w14:paraId="000001ED">
      <w:pPr>
        <w:pStyle w:val="Heading3"/>
        <w:numPr>
          <w:ilvl w:val="2"/>
          <w:numId w:val="28"/>
        </w:numPr>
        <w:tabs>
          <w:tab w:val="left" w:leader="none" w:pos="1271"/>
        </w:tabs>
        <w:spacing w:after="0" w:before="117" w:line="240" w:lineRule="auto"/>
        <w:ind w:left="1271" w:right="0" w:hanging="626"/>
        <w:jc w:val="left"/>
        <w:rPr/>
      </w:pPr>
      <w:r w:rsidDel="00000000" w:rsidR="00000000" w:rsidRPr="00000000">
        <w:rPr>
          <w:color w:val="003664"/>
          <w:rtl w:val="0"/>
        </w:rPr>
        <w:t xml:space="preserve">Test Project coordination (preparation for Competition)</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Coordination of the Test Project/modules will be undertaken by the</w:t>
      </w:r>
      <w:r w:rsidDel="00000000" w:rsidR="00000000" w:rsidRPr="00000000">
        <w:rPr>
          <w:color w:val="0083ac"/>
          <w:sz w:val="20"/>
          <w:szCs w:val="20"/>
          <w:rtl w:val="0"/>
        </w:rPr>
        <w:t xml:space="preserve"> Experts</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t>
      </w:r>
    </w:p>
    <w:bookmarkStart w:colFirst="0" w:colLast="0" w:name="bookmark=id.1hmsyys" w:id="37"/>
    <w:bookmarkEnd w:id="37"/>
    <w:p w:rsidR="00000000" w:rsidDel="00000000" w:rsidP="00000000" w:rsidRDefault="00000000" w:rsidRPr="00000000" w14:paraId="000001EF">
      <w:pPr>
        <w:pStyle w:val="Heading3"/>
        <w:numPr>
          <w:ilvl w:val="2"/>
          <w:numId w:val="28"/>
        </w:numPr>
        <w:tabs>
          <w:tab w:val="left" w:leader="none" w:pos="1271"/>
        </w:tabs>
        <w:spacing w:after="0" w:before="151" w:line="240" w:lineRule="auto"/>
        <w:ind w:left="1271" w:right="0" w:hanging="626"/>
        <w:jc w:val="left"/>
        <w:rPr/>
      </w:pPr>
      <w:r w:rsidDel="00000000" w:rsidR="00000000" w:rsidRPr="00000000">
        <w:rPr>
          <w:color w:val="003664"/>
          <w:rtl w:val="0"/>
        </w:rPr>
        <w:t xml:space="preserve">Who develops the Test Project/modules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Project/modules are developed by </w:t>
      </w:r>
      <w:r w:rsidDel="00000000" w:rsidR="00000000" w:rsidRPr="00000000">
        <w:rPr>
          <w:color w:val="0083ac"/>
          <w:sz w:val="20"/>
          <w:szCs w:val="20"/>
          <w:rtl w:val="0"/>
        </w:rPr>
        <w:t xml:space="preserve">the Experts.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1276" w:right="0" w:firstLine="0"/>
        <w:jc w:val="left"/>
        <w:rPr>
          <w:color w:val="0083ac"/>
          <w:sz w:val="20"/>
          <w:szCs w:val="20"/>
        </w:rPr>
      </w:pPr>
      <w:r w:rsidDel="00000000" w:rsidR="00000000" w:rsidRPr="00000000">
        <w:rPr>
          <w:rtl w:val="0"/>
        </w:rPr>
      </w:r>
    </w:p>
    <w:bookmarkStart w:colFirst="0" w:colLast="0" w:name="bookmark=id.41mghml" w:id="38"/>
    <w:bookmarkEnd w:id="38"/>
    <w:p w:rsidR="00000000" w:rsidDel="00000000" w:rsidP="00000000" w:rsidRDefault="00000000" w:rsidRPr="00000000" w14:paraId="000001F7">
      <w:pPr>
        <w:pStyle w:val="Heading3"/>
        <w:numPr>
          <w:ilvl w:val="2"/>
          <w:numId w:val="28"/>
        </w:numPr>
        <w:tabs>
          <w:tab w:val="left" w:leader="none" w:pos="1271"/>
        </w:tabs>
        <w:spacing w:after="0" w:before="117" w:line="240" w:lineRule="auto"/>
        <w:ind w:left="1271" w:right="0" w:hanging="626"/>
        <w:jc w:val="left"/>
        <w:rPr/>
      </w:pPr>
      <w:r w:rsidDel="00000000" w:rsidR="00000000" w:rsidRPr="00000000">
        <w:rPr>
          <w:color w:val="003664"/>
          <w:rtl w:val="0"/>
        </w:rPr>
        <w:t xml:space="preserve">When is the Test Project developed</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276" w:right="0" w:firstLine="0"/>
        <w:jc w:val="left"/>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Project/modules are developed according to the following timeline: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Helvetica Neue" w:cs="Helvetica Neue" w:eastAsia="Helvetica Neue" w:hAnsi="Helvetica Neue"/>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1FA">
      <w:pPr>
        <w:rPr>
          <w:sz w:val="6"/>
          <w:szCs w:val="6"/>
        </w:rPr>
      </w:pPr>
      <w:r w:rsidDel="00000000" w:rsidR="00000000" w:rsidRPr="00000000">
        <w:rPr>
          <w:rtl w:val="0"/>
        </w:rPr>
      </w:r>
    </w:p>
    <w:tbl>
      <w:tblPr>
        <w:tblStyle w:val="Table9"/>
        <w:tblW w:w="8781.0" w:type="dxa"/>
        <w:jc w:val="left"/>
        <w:tblInd w:w="1288.0" w:type="dxa"/>
        <w:tblBorders>
          <w:top w:color="0083ac" w:space="0" w:sz="4" w:val="single"/>
          <w:left w:color="0083ac" w:space="0" w:sz="4" w:val="single"/>
          <w:bottom w:color="0083ac" w:space="0" w:sz="4" w:val="single"/>
          <w:right w:color="0083ac" w:space="0" w:sz="4" w:val="single"/>
          <w:insideH w:color="0083ac" w:space="0" w:sz="4" w:val="single"/>
          <w:insideV w:color="0083ac" w:space="0" w:sz="4" w:val="single"/>
        </w:tblBorders>
        <w:tblLayout w:type="fixed"/>
        <w:tblLook w:val="0000"/>
      </w:tblPr>
      <w:tblGrid>
        <w:gridCol w:w="2358"/>
        <w:gridCol w:w="6423"/>
        <w:tblGridChange w:id="0">
          <w:tblGrid>
            <w:gridCol w:w="2358"/>
            <w:gridCol w:w="6423"/>
          </w:tblGrid>
        </w:tblGridChange>
      </w:tblGrid>
      <w:tr>
        <w:trPr>
          <w:cantSplit w:val="0"/>
          <w:trHeight w:val="571" w:hRule="atLeast"/>
          <w:tblHeader w:val="0"/>
        </w:trPr>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1FB">
            <w:pPr>
              <w:spacing w:before="117" w:lineRule="auto"/>
              <w:ind w:left="205" w:firstLine="0"/>
              <w:rPr>
                <w:rFonts w:ascii="Arial" w:cs="Arial" w:eastAsia="Arial" w:hAnsi="Arial"/>
                <w:b w:val="1"/>
                <w:sz w:val="20"/>
                <w:szCs w:val="20"/>
              </w:rPr>
            </w:pPr>
            <w:r w:rsidDel="00000000" w:rsidR="00000000" w:rsidRPr="00000000">
              <w:rPr>
                <w:rFonts w:ascii="Arial" w:cs="Arial" w:eastAsia="Arial" w:hAnsi="Arial"/>
                <w:b w:val="1"/>
                <w:color w:val="ffffff"/>
                <w:sz w:val="20"/>
                <w:szCs w:val="20"/>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1FC">
            <w:pPr>
              <w:spacing w:before="117" w:lineRule="auto"/>
              <w:ind w:left="206" w:firstLine="0"/>
              <w:rPr>
                <w:rFonts w:ascii="Arial" w:cs="Arial" w:eastAsia="Arial" w:hAnsi="Arial"/>
                <w:b w:val="1"/>
                <w:sz w:val="20"/>
                <w:szCs w:val="20"/>
              </w:rPr>
            </w:pPr>
            <w:r w:rsidDel="00000000" w:rsidR="00000000" w:rsidRPr="00000000">
              <w:rPr>
                <w:rFonts w:ascii="Arial" w:cs="Arial" w:eastAsia="Arial" w:hAnsi="Arial"/>
                <w:b w:val="1"/>
                <w:color w:val="ffffff"/>
                <w:sz w:val="20"/>
                <w:szCs w:val="20"/>
                <w:rtl w:val="0"/>
              </w:rPr>
              <w:t xml:space="preserve">Action</w:t>
            </w:r>
            <w:r w:rsidDel="00000000" w:rsidR="00000000" w:rsidRPr="00000000">
              <w:rPr>
                <w:rtl w:val="0"/>
              </w:rPr>
            </w:r>
          </w:p>
        </w:tc>
      </w:tr>
      <w:tr>
        <w:trPr>
          <w:cantSplit w:val="0"/>
          <w:trHeight w:val="2115" w:hRule="atLeast"/>
          <w:tblHeader w:val="0"/>
        </w:trPr>
        <w:tc>
          <w:tcPr/>
          <w:p w:rsidR="00000000" w:rsidDel="00000000" w:rsidP="00000000" w:rsidRDefault="00000000" w:rsidRPr="00000000" w14:paraId="000001FD">
            <w:pPr>
              <w:spacing w:before="112" w:line="276" w:lineRule="auto"/>
              <w:ind w:left="200" w:right="295" w:firstLine="0"/>
              <w:rPr>
                <w:sz w:val="20"/>
                <w:szCs w:val="20"/>
              </w:rPr>
            </w:pPr>
            <w:r w:rsidDel="00000000" w:rsidR="00000000" w:rsidRPr="00000000">
              <w:rPr>
                <w:color w:val="0083ac"/>
                <w:sz w:val="20"/>
                <w:szCs w:val="20"/>
                <w:rtl w:val="0"/>
              </w:rPr>
              <w:t xml:space="preserve">One (1) month prior to the Competition</w:t>
            </w:r>
            <w:r w:rsidDel="00000000" w:rsidR="00000000" w:rsidRPr="00000000">
              <w:rPr>
                <w:rtl w:val="0"/>
              </w:rPr>
            </w:r>
          </w:p>
        </w:tc>
        <w:tc>
          <w:tcPr/>
          <w:p w:rsidR="00000000" w:rsidDel="00000000" w:rsidP="00000000" w:rsidRDefault="00000000" w:rsidRPr="00000000" w14:paraId="000001FE">
            <w:pPr>
              <w:numPr>
                <w:ilvl w:val="0"/>
                <w:numId w:val="6"/>
              </w:numPr>
              <w:tabs>
                <w:tab w:val="left" w:leader="none" w:pos="341"/>
              </w:tabs>
              <w:spacing w:before="112" w:line="276" w:lineRule="auto"/>
              <w:ind w:left="341" w:right="456" w:hanging="126.00000000000001"/>
              <w:rPr>
                <w:color w:val="000000"/>
              </w:rPr>
            </w:pPr>
            <w:r w:rsidDel="00000000" w:rsidR="00000000" w:rsidRPr="00000000">
              <w:rPr>
                <w:color w:val="0083ac"/>
                <w:sz w:val="20"/>
                <w:szCs w:val="20"/>
                <w:rtl w:val="0"/>
              </w:rPr>
              <w:t xml:space="preserve">The Style Guidelines and “Test Project Overview” are circulated on the WorldSkills website.</w:t>
            </w:r>
            <w:r w:rsidDel="00000000" w:rsidR="00000000" w:rsidRPr="00000000">
              <w:rPr>
                <w:rtl w:val="0"/>
              </w:rPr>
            </w:r>
          </w:p>
          <w:p w:rsidR="00000000" w:rsidDel="00000000" w:rsidP="00000000" w:rsidRDefault="00000000" w:rsidRPr="00000000" w14:paraId="000001FF">
            <w:pPr>
              <w:numPr>
                <w:ilvl w:val="0"/>
                <w:numId w:val="6"/>
              </w:numPr>
              <w:tabs>
                <w:tab w:val="left" w:leader="none" w:pos="341"/>
              </w:tabs>
              <w:spacing w:line="276" w:lineRule="auto"/>
              <w:ind w:left="341" w:right="360" w:hanging="126.00000000000001"/>
              <w:rPr>
                <w:color w:val="000000"/>
              </w:rPr>
            </w:pPr>
            <w:r w:rsidDel="00000000" w:rsidR="00000000" w:rsidRPr="00000000">
              <w:rPr>
                <w:color w:val="0083ac"/>
                <w:sz w:val="20"/>
                <w:szCs w:val="20"/>
                <w:rtl w:val="0"/>
              </w:rPr>
              <w:t xml:space="preserve">The Workshop Manager should make the final VM to be used on the competition available on the WorldSkills Discussion Forum.</w:t>
            </w:r>
            <w:r w:rsidDel="00000000" w:rsidR="00000000" w:rsidRPr="00000000">
              <w:rPr>
                <w:rtl w:val="0"/>
              </w:rPr>
            </w:r>
          </w:p>
          <w:p w:rsidR="00000000" w:rsidDel="00000000" w:rsidP="00000000" w:rsidRDefault="00000000" w:rsidRPr="00000000" w14:paraId="00000200">
            <w:pPr>
              <w:numPr>
                <w:ilvl w:val="0"/>
                <w:numId w:val="6"/>
              </w:numPr>
              <w:tabs>
                <w:tab w:val="left" w:leader="none" w:pos="341"/>
              </w:tabs>
              <w:spacing w:line="276" w:lineRule="auto"/>
              <w:ind w:left="341" w:right="204" w:hanging="126.00000000000001"/>
              <w:rPr>
                <w:color w:val="000000"/>
              </w:rPr>
            </w:pPr>
            <w:r w:rsidDel="00000000" w:rsidR="00000000" w:rsidRPr="00000000">
              <w:rPr>
                <w:color w:val="0083ac"/>
                <w:sz w:val="20"/>
                <w:szCs w:val="20"/>
                <w:rtl w:val="0"/>
              </w:rPr>
              <w:t xml:space="preserve">The Network Guide is also put together by the Workshop Manager and is made available to all the Experts via the WorldSkills Discussion Forum.</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01">
            <w:pPr>
              <w:spacing w:before="112" w:line="276" w:lineRule="auto"/>
              <w:ind w:left="200" w:right="222" w:firstLine="0"/>
              <w:rPr>
                <w:sz w:val="20"/>
                <w:szCs w:val="20"/>
              </w:rPr>
            </w:pPr>
            <w:r w:rsidDel="00000000" w:rsidR="00000000" w:rsidRPr="00000000">
              <w:rPr>
                <w:color w:val="0083ac"/>
                <w:sz w:val="20"/>
                <w:szCs w:val="20"/>
                <w:rtl w:val="0"/>
              </w:rPr>
              <w:t xml:space="preserve">At the Competition on C-4</w:t>
            </w:r>
            <w:r w:rsidDel="00000000" w:rsidR="00000000" w:rsidRPr="00000000">
              <w:rPr>
                <w:rtl w:val="0"/>
              </w:rPr>
            </w:r>
          </w:p>
        </w:tc>
        <w:tc>
          <w:tcPr/>
          <w:p w:rsidR="00000000" w:rsidDel="00000000" w:rsidP="00000000" w:rsidRDefault="00000000" w:rsidRPr="00000000" w14:paraId="00000202">
            <w:pPr>
              <w:spacing w:before="112" w:lineRule="auto"/>
              <w:ind w:left="201" w:firstLine="0"/>
              <w:rPr>
                <w:sz w:val="20"/>
                <w:szCs w:val="20"/>
              </w:rPr>
            </w:pPr>
            <w:r w:rsidDel="00000000" w:rsidR="00000000" w:rsidRPr="00000000">
              <w:rPr>
                <w:color w:val="0083ac"/>
                <w:sz w:val="20"/>
                <w:szCs w:val="20"/>
                <w:rtl w:val="0"/>
              </w:rPr>
              <w:t xml:space="preserve">The Test Project/modules are presented to Experts.</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03">
            <w:pPr>
              <w:spacing w:before="112" w:line="276" w:lineRule="auto"/>
              <w:ind w:left="200" w:right="222" w:firstLine="0"/>
              <w:rPr>
                <w:sz w:val="20"/>
                <w:szCs w:val="20"/>
              </w:rPr>
            </w:pPr>
            <w:r w:rsidDel="00000000" w:rsidR="00000000" w:rsidRPr="00000000">
              <w:rPr>
                <w:color w:val="0083ac"/>
                <w:sz w:val="20"/>
                <w:szCs w:val="20"/>
                <w:rtl w:val="0"/>
              </w:rPr>
              <w:t xml:space="preserve">At the Competition on C1</w:t>
            </w:r>
            <w:r w:rsidDel="00000000" w:rsidR="00000000" w:rsidRPr="00000000">
              <w:rPr>
                <w:rtl w:val="0"/>
              </w:rPr>
            </w:r>
          </w:p>
        </w:tc>
        <w:tc>
          <w:tcPr/>
          <w:p w:rsidR="00000000" w:rsidDel="00000000" w:rsidP="00000000" w:rsidRDefault="00000000" w:rsidRPr="00000000" w14:paraId="00000204">
            <w:pPr>
              <w:spacing w:before="112" w:lineRule="auto"/>
              <w:ind w:left="201" w:firstLine="0"/>
              <w:rPr>
                <w:sz w:val="20"/>
                <w:szCs w:val="20"/>
              </w:rPr>
            </w:pPr>
            <w:r w:rsidDel="00000000" w:rsidR="00000000" w:rsidRPr="00000000">
              <w:rPr>
                <w:color w:val="0083ac"/>
                <w:sz w:val="20"/>
                <w:szCs w:val="20"/>
                <w:rtl w:val="0"/>
              </w:rPr>
              <w:t xml:space="preserve">The Test Project/modules are presented to Competitors.</w:t>
            </w:r>
            <w:r w:rsidDel="00000000" w:rsidR="00000000" w:rsidRPr="00000000">
              <w:rPr>
                <w:rtl w:val="0"/>
              </w:rPr>
            </w:r>
          </w:p>
        </w:tc>
      </w:tr>
    </w:tbl>
    <w:p w:rsidR="00000000" w:rsidDel="00000000" w:rsidP="00000000" w:rsidRDefault="00000000" w:rsidRPr="00000000" w14:paraId="00000205">
      <w:pPr>
        <w:spacing w:before="61" w:lineRule="auto"/>
        <w:rPr>
          <w:sz w:val="20"/>
          <w:szCs w:val="20"/>
        </w:rPr>
      </w:pPr>
      <w:r w:rsidDel="00000000" w:rsidR="00000000" w:rsidRPr="00000000">
        <w:rPr>
          <w:rtl w:val="0"/>
        </w:rPr>
      </w:r>
    </w:p>
    <w:bookmarkStart w:colFirst="0" w:colLast="0" w:name="bookmark=kix.tbmds0g30w3y" w:id="39"/>
    <w:bookmarkEnd w:id="39"/>
    <w:p w:rsidR="00000000" w:rsidDel="00000000" w:rsidP="00000000" w:rsidRDefault="00000000" w:rsidRPr="00000000" w14:paraId="00000206">
      <w:pPr>
        <w:pStyle w:val="Heading2"/>
        <w:numPr>
          <w:ilvl w:val="1"/>
          <w:numId w:val="28"/>
        </w:numPr>
        <w:tabs>
          <w:tab w:val="left" w:leader="none" w:pos="1272"/>
        </w:tabs>
        <w:rPr/>
      </w:pPr>
      <w:bookmarkStart w:colFirst="0" w:colLast="0" w:name="_heading=h.e5nf2boipudo" w:id="40"/>
      <w:bookmarkEnd w:id="40"/>
      <w:r w:rsidDel="00000000" w:rsidR="00000000" w:rsidRPr="00000000">
        <w:rPr>
          <w:color w:val="003664"/>
          <w:rtl w:val="0"/>
        </w:rPr>
        <w:t xml:space="preserve">Test Project initial review and verification</w:t>
      </w:r>
      <w:r w:rsidDel="00000000" w:rsidR="00000000" w:rsidRPr="00000000">
        <w:rPr>
          <w:rtl w:val="0"/>
        </w:rPr>
      </w:r>
    </w:p>
    <w:p w:rsidR="00000000" w:rsidDel="00000000" w:rsidP="00000000" w:rsidRDefault="00000000" w:rsidRPr="00000000" w14:paraId="00000207">
      <w:pPr>
        <w:spacing w:before="124" w:line="276" w:lineRule="auto"/>
        <w:ind w:left="1276" w:right="128" w:firstLine="0"/>
        <w:rPr>
          <w:color w:val="0083ac"/>
          <w:sz w:val="20"/>
          <w:szCs w:val="20"/>
        </w:rPr>
      </w:pPr>
      <w:r w:rsidDel="00000000" w:rsidR="00000000" w:rsidRPr="00000000">
        <w:rPr>
          <w:color w:val="0083ac"/>
          <w:sz w:val="20"/>
          <w:szCs w:val="20"/>
          <w:rtl w:val="0"/>
        </w:rPr>
        <w:t xml:space="preserve">The purpose of a Test Project is to create a challenge for Competitors which authentically represents working life for an outstanding practitioner in an identified occupation. By doing this, the Test Project will apply the Marking Scheme and fully represent the WSOS. In this way it is unique in its context, purpose, activities, and expectations.</w:t>
      </w:r>
    </w:p>
    <w:p w:rsidR="00000000" w:rsidDel="00000000" w:rsidP="00000000" w:rsidRDefault="00000000" w:rsidRPr="00000000" w14:paraId="00000208">
      <w:pPr>
        <w:spacing w:before="119" w:line="276" w:lineRule="auto"/>
        <w:ind w:left="1276" w:right="254" w:firstLine="0"/>
        <w:rPr>
          <w:color w:val="0083ac"/>
          <w:sz w:val="20"/>
          <w:szCs w:val="20"/>
        </w:rPr>
      </w:pPr>
      <w:r w:rsidDel="00000000" w:rsidR="00000000" w:rsidRPr="00000000">
        <w:rPr>
          <w:color w:val="0083ac"/>
          <w:sz w:val="20"/>
          <w:szCs w:val="20"/>
          <w:rtl w:val="0"/>
        </w:rPr>
        <w:t xml:space="preserve">To support Test Project design and development, a rigorous quality assurance and design process is in place (Competition Rules sections 10.6-10.7 refer.) </w:t>
      </w:r>
    </w:p>
    <w:p w:rsidR="00000000" w:rsidDel="00000000" w:rsidP="00000000" w:rsidRDefault="00000000" w:rsidRPr="00000000" w14:paraId="00000209">
      <w:pPr>
        <w:spacing w:before="119" w:line="276" w:lineRule="auto"/>
        <w:ind w:left="1276" w:right="254" w:firstLine="0"/>
        <w:rPr>
          <w:color w:val="0083ac"/>
          <w:sz w:val="20"/>
          <w:szCs w:val="20"/>
        </w:rPr>
      </w:pPr>
      <w:r w:rsidDel="00000000" w:rsidR="00000000" w:rsidRPr="00000000">
        <w:rPr>
          <w:color w:val="0083ac"/>
          <w:sz w:val="20"/>
          <w:szCs w:val="20"/>
          <w:rtl w:val="0"/>
        </w:rPr>
        <w:t xml:space="preserve">The experts from each participating country will ensure and coordinate this arrangement, to guarantee the timeliness and thoroughness of both initial review, and verification, based on the risk analysis that underpins Section 10.7 of the Competition Rules.</w:t>
      </w:r>
    </w:p>
    <w:p w:rsidR="00000000" w:rsidDel="00000000" w:rsidP="00000000" w:rsidRDefault="00000000" w:rsidRPr="00000000" w14:paraId="0000020A">
      <w:pPr>
        <w:spacing w:before="119" w:line="276" w:lineRule="auto"/>
        <w:ind w:left="1276" w:right="254" w:firstLine="0"/>
        <w:rPr>
          <w:sz w:val="20"/>
          <w:szCs w:val="20"/>
        </w:rPr>
      </w:pPr>
      <w:r w:rsidDel="00000000" w:rsidR="00000000" w:rsidRPr="00000000">
        <w:rPr>
          <w:rtl w:val="0"/>
        </w:rPr>
      </w:r>
    </w:p>
    <w:p w:rsidR="00000000" w:rsidDel="00000000" w:rsidP="00000000" w:rsidRDefault="00000000" w:rsidRPr="00000000" w14:paraId="0000020B">
      <w:pPr>
        <w:spacing w:before="119" w:line="276" w:lineRule="auto"/>
        <w:ind w:left="1276" w:right="254" w:firstLine="0"/>
        <w:rPr>
          <w:sz w:val="20"/>
          <w:szCs w:val="20"/>
        </w:rPr>
      </w:pPr>
      <w:r w:rsidDel="00000000" w:rsidR="00000000" w:rsidRPr="00000000">
        <w:rPr>
          <w:rtl w:val="0"/>
        </w:rPr>
      </w:r>
    </w:p>
    <w:p w:rsidR="00000000" w:rsidDel="00000000" w:rsidP="00000000" w:rsidRDefault="00000000" w:rsidRPr="00000000" w14:paraId="0000020C">
      <w:pPr>
        <w:spacing w:before="119" w:line="276" w:lineRule="auto"/>
        <w:ind w:left="1276" w:right="254" w:firstLine="0"/>
        <w:rPr>
          <w:sz w:val="20"/>
          <w:szCs w:val="20"/>
        </w:rPr>
      </w:pPr>
      <w:r w:rsidDel="00000000" w:rsidR="00000000" w:rsidRPr="00000000">
        <w:rPr>
          <w:rtl w:val="0"/>
        </w:rPr>
      </w:r>
    </w:p>
    <w:bookmarkStart w:colFirst="0" w:colLast="0" w:name="bookmark=kix.nunezh5mghgw" w:id="41"/>
    <w:bookmarkEnd w:id="41"/>
    <w:p w:rsidR="00000000" w:rsidDel="00000000" w:rsidP="00000000" w:rsidRDefault="00000000" w:rsidRPr="00000000" w14:paraId="0000020D">
      <w:pPr>
        <w:pStyle w:val="Heading2"/>
        <w:numPr>
          <w:ilvl w:val="1"/>
          <w:numId w:val="28"/>
        </w:numPr>
        <w:tabs>
          <w:tab w:val="left" w:leader="none" w:pos="1272"/>
        </w:tabs>
        <w:spacing w:before="1" w:lineRule="auto"/>
        <w:rPr/>
      </w:pPr>
      <w:bookmarkStart w:colFirst="0" w:colLast="0" w:name="_heading=h.thota7se2yk3" w:id="42"/>
      <w:bookmarkEnd w:id="42"/>
      <w:r w:rsidDel="00000000" w:rsidR="00000000" w:rsidRPr="00000000">
        <w:rPr>
          <w:color w:val="003664"/>
          <w:rtl w:val="0"/>
        </w:rPr>
        <w:t xml:space="preserve">Test Project validation</w:t>
      </w:r>
      <w:r w:rsidDel="00000000" w:rsidR="00000000" w:rsidRPr="00000000">
        <w:rPr>
          <w:rtl w:val="0"/>
        </w:rPr>
      </w:r>
    </w:p>
    <w:p w:rsidR="00000000" w:rsidDel="00000000" w:rsidP="00000000" w:rsidRDefault="00000000" w:rsidRPr="00000000" w14:paraId="0000020E">
      <w:pPr>
        <w:spacing w:before="124" w:line="276" w:lineRule="auto"/>
        <w:ind w:left="1276" w:right="174" w:firstLine="0"/>
        <w:rPr>
          <w:color w:val="0083ac"/>
          <w:sz w:val="20"/>
          <w:szCs w:val="20"/>
        </w:rPr>
      </w:pPr>
      <w:r w:rsidDel="00000000" w:rsidR="00000000" w:rsidRPr="00000000">
        <w:rPr>
          <w:color w:val="0083ac"/>
          <w:sz w:val="20"/>
          <w:szCs w:val="20"/>
          <w:rtl w:val="0"/>
        </w:rPr>
        <w:t xml:space="preserve">The  experts from each participating country coordinate the validation of the Test Project/modules and will ensure that it can be completed within the material, equipment, knowledge, and time constraints of Competitors.</w:t>
      </w:r>
    </w:p>
    <w:p w:rsidR="00000000" w:rsidDel="00000000" w:rsidP="00000000" w:rsidRDefault="00000000" w:rsidRPr="00000000" w14:paraId="0000020F">
      <w:pPr>
        <w:spacing w:before="124" w:line="276" w:lineRule="auto"/>
        <w:ind w:left="1276" w:right="174" w:firstLine="0"/>
        <w:rPr>
          <w:sz w:val="20"/>
          <w:szCs w:val="20"/>
        </w:rPr>
      </w:pPr>
      <w:r w:rsidDel="00000000" w:rsidR="00000000" w:rsidRPr="00000000">
        <w:rPr>
          <w:rtl w:val="0"/>
        </w:rPr>
      </w:r>
    </w:p>
    <w:bookmarkStart w:colFirst="0" w:colLast="0" w:name="bookmark=id.3fwokq0" w:id="43"/>
    <w:bookmarkEnd w:id="43"/>
    <w:p w:rsidR="00000000" w:rsidDel="00000000" w:rsidP="00000000" w:rsidRDefault="00000000" w:rsidRPr="00000000" w14:paraId="00000210">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Test Project circulation</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61"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Test Project/modules are not circulated prior to the Competition. The Test Project/modules are presented to Experts on C-4 and to Competitors on C1.</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Generic Competitor pre-competition information and the Style Guidelines are circulated on the WorldSkills website one (1) month prior to the Competition. No technical or detailed information on the Test Project/modules is shared.</w:t>
      </w:r>
    </w:p>
    <w:bookmarkStart w:colFirst="0" w:colLast="0" w:name="bookmark=kix.4vg92t3dfz2k" w:id="44"/>
    <w:bookmarkEnd w:id="44"/>
    <w:p w:rsidR="00000000" w:rsidDel="00000000" w:rsidP="00000000" w:rsidRDefault="00000000" w:rsidRPr="00000000" w14:paraId="00000213">
      <w:pPr>
        <w:pStyle w:val="Heading2"/>
        <w:numPr>
          <w:ilvl w:val="1"/>
          <w:numId w:val="28"/>
        </w:numPr>
        <w:tabs>
          <w:tab w:val="left" w:leader="none" w:pos="1272"/>
        </w:tabs>
        <w:spacing w:before="90" w:lineRule="auto"/>
        <w:ind w:left="1276" w:hanging="587"/>
        <w:rPr/>
      </w:pPr>
      <w:bookmarkStart w:colFirst="0" w:colLast="0" w:name="_heading=h.3bj3h5koz7rt" w:id="45"/>
      <w:bookmarkEnd w:id="45"/>
      <w:r w:rsidDel="00000000" w:rsidR="00000000" w:rsidRPr="00000000">
        <w:rPr>
          <w:color w:val="003664"/>
          <w:rtl w:val="0"/>
        </w:rPr>
        <w:t xml:space="preserve">Test Project change</w:t>
      </w:r>
      <w:r w:rsidDel="00000000" w:rsidR="00000000" w:rsidRPr="00000000">
        <w:rPr>
          <w:rtl w:val="0"/>
        </w:rPr>
      </w:r>
    </w:p>
    <w:p w:rsidR="00000000" w:rsidDel="00000000" w:rsidP="00000000" w:rsidRDefault="00000000" w:rsidRPr="00000000" w14:paraId="00000214">
      <w:pPr>
        <w:spacing w:before="124" w:line="276" w:lineRule="auto"/>
        <w:ind w:left="1276" w:right="174" w:firstLine="0"/>
        <w:rPr>
          <w:sz w:val="20"/>
          <w:szCs w:val="20"/>
        </w:rPr>
      </w:pPr>
      <w:r w:rsidDel="00000000" w:rsidR="00000000" w:rsidRPr="00000000">
        <w:rPr>
          <w:color w:val="0083ac"/>
          <w:sz w:val="20"/>
          <w:szCs w:val="20"/>
          <w:rtl w:val="0"/>
        </w:rPr>
        <w:t xml:space="preserve">Due to the Test Project being developed by </w:t>
      </w:r>
      <w:r w:rsidDel="00000000" w:rsidR="00000000" w:rsidRPr="00000000">
        <w:rPr>
          <w:sz w:val="20"/>
          <w:szCs w:val="20"/>
          <w:rtl w:val="0"/>
        </w:rPr>
        <w:t xml:space="preserve"> </w:t>
      </w:r>
      <w:r w:rsidDel="00000000" w:rsidR="00000000" w:rsidRPr="00000000">
        <w:rPr>
          <w:color w:val="0083ac"/>
          <w:sz w:val="20"/>
          <w:szCs w:val="20"/>
          <w:rtl w:val="0"/>
        </w:rPr>
        <w:t xml:space="preserve">experts from each participating country, there is no change required to be made to the Test Project/modules at the Competition. Exceptions are amendments to technical errors in the Test Project documents and according to infrastructure</w:t>
      </w:r>
      <w:r w:rsidDel="00000000" w:rsidR="00000000" w:rsidRPr="00000000">
        <w:rPr>
          <w:rtl w:val="0"/>
        </w:rPr>
      </w:r>
    </w:p>
    <w:p w:rsidR="00000000" w:rsidDel="00000000" w:rsidP="00000000" w:rsidRDefault="00000000" w:rsidRPr="00000000" w14:paraId="00000215">
      <w:pPr>
        <w:spacing w:line="225" w:lineRule="auto"/>
        <w:ind w:left="1276" w:firstLine="0"/>
        <w:rPr>
          <w:sz w:val="20"/>
          <w:szCs w:val="20"/>
        </w:rPr>
      </w:pPr>
      <w:r w:rsidDel="00000000" w:rsidR="00000000" w:rsidRPr="00000000">
        <w:rPr>
          <w:color w:val="0083ac"/>
          <w:sz w:val="20"/>
          <w:szCs w:val="20"/>
          <w:rtl w:val="0"/>
        </w:rPr>
        <w:t xml:space="preserve">limitations.</w:t>
      </w:r>
      <w:r w:rsidDel="00000000" w:rsidR="00000000" w:rsidRPr="00000000">
        <w:rPr>
          <w:rtl w:val="0"/>
        </w:rPr>
      </w:r>
    </w:p>
    <w:p w:rsidR="00000000" w:rsidDel="00000000" w:rsidP="00000000" w:rsidRDefault="00000000" w:rsidRPr="00000000" w14:paraId="00000216">
      <w:pPr>
        <w:spacing w:before="211" w:lineRule="auto"/>
        <w:rPr>
          <w:sz w:val="20"/>
          <w:szCs w:val="20"/>
        </w:rPr>
      </w:pPr>
      <w:r w:rsidDel="00000000" w:rsidR="00000000" w:rsidRPr="00000000">
        <w:rPr>
          <w:rtl w:val="0"/>
        </w:rPr>
      </w:r>
    </w:p>
    <w:bookmarkStart w:colFirst="0" w:colLast="0" w:name="bookmark=kix.i24ou8p4svet" w:id="46"/>
    <w:bookmarkEnd w:id="46"/>
    <w:p w:rsidR="00000000" w:rsidDel="00000000" w:rsidP="00000000" w:rsidRDefault="00000000" w:rsidRPr="00000000" w14:paraId="00000217">
      <w:pPr>
        <w:pStyle w:val="Heading2"/>
        <w:numPr>
          <w:ilvl w:val="1"/>
          <w:numId w:val="28"/>
        </w:numPr>
        <w:tabs>
          <w:tab w:val="left" w:leader="none" w:pos="1272"/>
        </w:tabs>
        <w:ind w:left="1276" w:hanging="587"/>
        <w:rPr/>
      </w:pPr>
      <w:bookmarkStart w:colFirst="0" w:colLast="0" w:name="_heading=h.gyhonaktt4a8" w:id="47"/>
      <w:bookmarkEnd w:id="47"/>
      <w:r w:rsidDel="00000000" w:rsidR="00000000" w:rsidRPr="00000000">
        <w:rPr>
          <w:color w:val="003664"/>
          <w:rtl w:val="0"/>
        </w:rPr>
        <w:t xml:space="preserve">Material or manufacturer specifications</w:t>
      </w:r>
      <w:r w:rsidDel="00000000" w:rsidR="00000000" w:rsidRPr="00000000">
        <w:rPr>
          <w:rtl w:val="0"/>
        </w:rPr>
      </w:r>
    </w:p>
    <w:p w:rsidR="00000000" w:rsidDel="00000000" w:rsidP="00000000" w:rsidRDefault="00000000" w:rsidRPr="00000000" w14:paraId="00000218">
      <w:pPr>
        <w:spacing w:before="125" w:line="276" w:lineRule="auto"/>
        <w:ind w:left="1276" w:right="174" w:firstLine="0"/>
        <w:rPr>
          <w:color w:val="0083ac"/>
          <w:sz w:val="20"/>
          <w:szCs w:val="20"/>
        </w:rPr>
      </w:pPr>
      <w:r w:rsidDel="00000000" w:rsidR="00000000" w:rsidRPr="00000000">
        <w:rPr>
          <w:color w:val="0083ac"/>
          <w:sz w:val="20"/>
          <w:szCs w:val="20"/>
          <w:rtl w:val="0"/>
        </w:rPr>
        <w:t xml:space="preserve">Specific material and/or manufacturer specifications required to allow the Competitor to complete the Test Project will be supplied by the Competition Organizer and are available from </w:t>
      </w:r>
      <w:hyperlink r:id="rId17">
        <w:r w:rsidDel="00000000" w:rsidR="00000000" w:rsidRPr="00000000">
          <w:rPr>
            <w:color w:val="0083ac"/>
            <w:sz w:val="20"/>
            <w:szCs w:val="20"/>
            <w:u w:val="single"/>
            <w:rtl w:val="0"/>
          </w:rPr>
          <w:t xml:space="preserve">www.worldskillsasean2025.com</w:t>
        </w:r>
      </w:hyperlink>
      <w:r w:rsidDel="00000000" w:rsidR="00000000" w:rsidRPr="00000000">
        <w:rPr>
          <w:color w:val="0083ac"/>
          <w:sz w:val="20"/>
          <w:szCs w:val="20"/>
          <w:rtl w:val="0"/>
        </w:rPr>
        <w:t xml:space="preserve"> located in the Expert Centre. However, note that in some cases details of specific materials and/or manufacturer specifications may remain secret and will not be released prior to the Competition. These items may include those for fault finding modules or modules not circulated.</w:t>
      </w:r>
    </w:p>
    <w:p w:rsidR="00000000" w:rsidDel="00000000" w:rsidP="00000000" w:rsidRDefault="00000000" w:rsidRPr="00000000" w14:paraId="00000219">
      <w:pPr>
        <w:spacing w:before="125" w:line="276" w:lineRule="auto"/>
        <w:ind w:left="1276" w:right="174" w:firstLine="0"/>
        <w:rPr>
          <w:color w:val="0083ac"/>
          <w:sz w:val="20"/>
          <w:szCs w:val="20"/>
        </w:rPr>
      </w:pPr>
      <w:r w:rsidDel="00000000" w:rsidR="00000000" w:rsidRPr="00000000">
        <w:rPr>
          <w:rtl w:val="0"/>
        </w:rPr>
      </w:r>
    </w:p>
    <w:p w:rsidR="00000000" w:rsidDel="00000000" w:rsidP="00000000" w:rsidRDefault="00000000" w:rsidRPr="00000000" w14:paraId="0000021A">
      <w:pPr>
        <w:spacing w:before="125" w:line="276" w:lineRule="auto"/>
        <w:ind w:left="1276" w:right="174" w:firstLine="0"/>
        <w:rPr>
          <w:color w:val="0083ac"/>
          <w:sz w:val="20"/>
          <w:szCs w:val="20"/>
        </w:rPr>
      </w:pPr>
      <w:r w:rsidDel="00000000" w:rsidR="00000000" w:rsidRPr="00000000">
        <w:rPr>
          <w:rtl w:val="0"/>
        </w:rPr>
      </w:r>
    </w:p>
    <w:p w:rsidR="00000000" w:rsidDel="00000000" w:rsidP="00000000" w:rsidRDefault="00000000" w:rsidRPr="00000000" w14:paraId="0000021B">
      <w:pPr>
        <w:spacing w:before="125" w:line="276" w:lineRule="auto"/>
        <w:ind w:left="1276" w:right="174" w:firstLine="0"/>
        <w:rPr>
          <w:color w:val="0083ac"/>
          <w:sz w:val="20"/>
          <w:szCs w:val="20"/>
        </w:rPr>
      </w:pPr>
      <w:r w:rsidDel="00000000" w:rsidR="00000000" w:rsidRPr="00000000">
        <w:rPr>
          <w:rtl w:val="0"/>
        </w:rPr>
      </w:r>
    </w:p>
    <w:bookmarkStart w:colFirst="0" w:colLast="0" w:name="bookmark=id.2u6wntf" w:id="48"/>
    <w:bookmarkEnd w:id="48"/>
    <w:p w:rsidR="00000000" w:rsidDel="00000000" w:rsidP="00000000" w:rsidRDefault="00000000" w:rsidRPr="00000000" w14:paraId="0000021C">
      <w:pPr>
        <w:pStyle w:val="Heading1"/>
        <w:numPr>
          <w:ilvl w:val="0"/>
          <w:numId w:val="28"/>
        </w:numPr>
        <w:tabs>
          <w:tab w:val="left" w:leader="none" w:pos="1275"/>
        </w:tabs>
        <w:spacing w:after="0" w:before="295" w:line="240" w:lineRule="auto"/>
        <w:ind w:left="1275" w:right="0" w:hanging="363"/>
        <w:jc w:val="left"/>
        <w:rPr/>
      </w:pPr>
      <w:bookmarkStart w:colFirst="0" w:colLast="0" w:name="_heading=h.19c6y18" w:id="49"/>
      <w:bookmarkEnd w:id="49"/>
      <w:r w:rsidDel="00000000" w:rsidR="00000000" w:rsidRPr="00000000">
        <w:rPr>
          <w:color w:val="003664"/>
          <w:rtl w:val="0"/>
        </w:rPr>
        <w:t xml:space="preserve">Skill management and communication</w:t>
      </w:r>
      <w:r w:rsidDel="00000000" w:rsidR="00000000" w:rsidRPr="00000000">
        <w:rPr>
          <w:rtl w:val="0"/>
        </w:rPr>
      </w:r>
    </w:p>
    <w:bookmarkStart w:colFirst="0" w:colLast="0" w:name="bookmark=id.3tbugp1" w:id="50"/>
    <w:bookmarkEnd w:id="50"/>
    <w:p w:rsidR="00000000" w:rsidDel="00000000" w:rsidP="00000000" w:rsidRDefault="00000000" w:rsidRPr="00000000" w14:paraId="0000021D">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Discussion Forum</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Prior to the Competition, all discussion, communication, collaboration, and decision making regarding the skill competition must take place on the WorldSkills skill-specific Discussion Forum. </w:t>
      </w:r>
      <w:r w:rsidDel="00000000" w:rsidR="00000000" w:rsidRPr="00000000">
        <w:rPr>
          <w:color w:val="0083ac"/>
          <w:sz w:val="20"/>
          <w:szCs w:val="20"/>
          <w:rtl w:val="0"/>
        </w:rPr>
        <w:t xml:space="preserve">(</w:t>
      </w:r>
      <w:hyperlink r:id="rId18">
        <w:r w:rsidDel="00000000" w:rsidR="00000000" w:rsidRPr="00000000">
          <w:rPr>
            <w:color w:val="0083ac"/>
            <w:sz w:val="20"/>
            <w:szCs w:val="20"/>
            <w:u w:val="single"/>
            <w:rtl w:val="0"/>
          </w:rPr>
          <w:t xml:space="preserve">www.worldskillsasean2025.com</w:t>
        </w:r>
      </w:hyperlink>
      <w:r w:rsidDel="00000000" w:rsidR="00000000" w:rsidRPr="00000000">
        <w:rPr>
          <w:color w:val="0083ac"/>
          <w:sz w:val="20"/>
          <w:szCs w:val="20"/>
          <w:rtl w:val="0"/>
        </w:rPr>
        <w:t xml:space="preserve"> </w:t>
      </w:r>
      <w:r w:rsidDel="00000000" w:rsidR="00000000" w:rsidRPr="00000000">
        <w:rPr>
          <w:color w:val="0083ac"/>
          <w:sz w:val="20"/>
          <w:szCs w:val="20"/>
          <w:rtl w:val="0"/>
        </w:rPr>
        <w:t xml:space="preserve">)</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Skill related decisions and communication are only valid if they take place on the WorldSkills Discussion Forum. The Chief Expert will be the moderator for this Discussion Forum. Refer to the Competition Rules for the timeline of communication and competition development requirements.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8h4qwu" w:id="51"/>
    <w:bookmarkEnd w:id="51"/>
    <w:p w:rsidR="00000000" w:rsidDel="00000000" w:rsidP="00000000" w:rsidRDefault="00000000" w:rsidRPr="00000000" w14:paraId="00000220">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Competitor information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color w:val="0083ac"/>
          <w:sz w:val="20"/>
          <w:szCs w:val="20"/>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All information for registered Competitors is available from the </w:t>
      </w:r>
      <w:r w:rsidDel="00000000" w:rsidR="00000000" w:rsidRPr="00000000">
        <w:rPr>
          <w:color w:val="0083ac"/>
          <w:sz w:val="20"/>
          <w:szCs w:val="20"/>
          <w:rtl w:val="0"/>
        </w:rPr>
        <w:t xml:space="preserve">Worldskills ASEAN website</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w:t>
      </w:r>
      <w:r w:rsidDel="00000000" w:rsidR="00000000" w:rsidRPr="00000000">
        <w:rPr>
          <w:color w:val="0083ac"/>
          <w:sz w:val="20"/>
          <w:szCs w:val="20"/>
          <w:rtl w:val="0"/>
        </w:rPr>
        <w:t xml:space="preserve">(</w:t>
      </w:r>
      <w:hyperlink r:id="rId19">
        <w:r w:rsidDel="00000000" w:rsidR="00000000" w:rsidRPr="00000000">
          <w:rPr>
            <w:color w:val="0083ac"/>
            <w:sz w:val="20"/>
            <w:szCs w:val="20"/>
            <w:u w:val="single"/>
            <w:rtl w:val="0"/>
          </w:rPr>
          <w:t xml:space="preserve">www.worldskillsasean2025.com</w:t>
        </w:r>
      </w:hyperlink>
      <w:r w:rsidDel="00000000" w:rsidR="00000000" w:rsidRPr="00000000">
        <w:rPr>
          <w:color w:val="0083ac"/>
          <w:sz w:val="20"/>
          <w:szCs w:val="20"/>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This information includes: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Competition Rules</w:t>
      </w:r>
    </w:p>
    <w:p w:rsidR="00000000" w:rsidDel="00000000" w:rsidP="00000000" w:rsidRDefault="00000000" w:rsidRPr="00000000" w14:paraId="000002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Technical Descriptions</w:t>
      </w:r>
    </w:p>
    <w:p w:rsidR="00000000" w:rsidDel="00000000" w:rsidP="00000000" w:rsidRDefault="00000000" w:rsidRPr="00000000" w14:paraId="000002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Mark Summary Form (where applicable)</w:t>
      </w:r>
    </w:p>
    <w:p w:rsidR="00000000" w:rsidDel="00000000" w:rsidP="00000000" w:rsidRDefault="00000000" w:rsidRPr="00000000" w14:paraId="000002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Test Projects (where applicable)</w:t>
      </w:r>
    </w:p>
    <w:p w:rsidR="00000000" w:rsidDel="00000000" w:rsidP="00000000" w:rsidRDefault="00000000" w:rsidRPr="00000000" w14:paraId="000002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Infrastructure List</w:t>
      </w:r>
    </w:p>
    <w:p w:rsidR="00000000" w:rsidDel="00000000" w:rsidP="00000000" w:rsidRDefault="00000000" w:rsidRPr="00000000" w14:paraId="000002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WorldSkills Health, Safety, and Environment Policy and Regulations</w:t>
      </w:r>
    </w:p>
    <w:p w:rsidR="00000000" w:rsidDel="00000000" w:rsidP="00000000" w:rsidRDefault="00000000" w:rsidRPr="00000000" w14:paraId="000002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83ac"/>
          <w:sz w:val="20"/>
          <w:szCs w:val="20"/>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Other Competition-related information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mf14n" w:id="52"/>
    <w:bookmarkEnd w:id="52"/>
    <w:p w:rsidR="00000000" w:rsidDel="00000000" w:rsidP="00000000" w:rsidRDefault="00000000" w:rsidRPr="00000000" w14:paraId="0000022C">
      <w:pPr>
        <w:pStyle w:val="Heading2"/>
        <w:numPr>
          <w:ilvl w:val="1"/>
          <w:numId w:val="28"/>
        </w:numPr>
        <w:tabs>
          <w:tab w:val="left" w:leader="none" w:pos="1272"/>
        </w:tabs>
        <w:spacing w:after="0" w:before="1" w:line="240" w:lineRule="auto"/>
        <w:ind w:left="1272" w:right="0" w:hanging="583"/>
        <w:jc w:val="left"/>
        <w:rPr/>
      </w:pPr>
      <w:r w:rsidDel="00000000" w:rsidR="00000000" w:rsidRPr="00000000">
        <w:rPr>
          <w:color w:val="003664"/>
          <w:rtl w:val="0"/>
        </w:rPr>
        <w:t xml:space="preserve">Test Projects and Marking Schemes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61"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Circulated Test Projects will be available from </w:t>
      </w:r>
      <w:r w:rsidDel="00000000" w:rsidR="00000000" w:rsidRPr="00000000">
        <w:rPr>
          <w:color w:val="0083ac"/>
          <w:sz w:val="20"/>
          <w:szCs w:val="20"/>
          <w:u w:val="none"/>
          <w:rtl w:val="0"/>
        </w:rPr>
        <w:t xml:space="preserve">the skill specific Discussion Forum</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t>
      </w:r>
      <w:hyperlink r:id="rId20">
        <w:r w:rsidDel="00000000" w:rsidR="00000000" w:rsidRPr="00000000">
          <w:rPr>
            <w:color w:val="0083ac"/>
            <w:sz w:val="20"/>
            <w:szCs w:val="20"/>
            <w:u w:val="single"/>
            <w:rtl w:val="0"/>
          </w:rPr>
          <w:t xml:space="preserve">www.worldskillsasean2025.com</w:t>
        </w:r>
      </w:hyperlink>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7m2jsg" w:id="53"/>
    <w:bookmarkEnd w:id="53"/>
    <w:p w:rsidR="00000000" w:rsidDel="00000000" w:rsidP="00000000" w:rsidRDefault="00000000" w:rsidRPr="00000000" w14:paraId="0000022F">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Day-to-day management</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day-to-day management of the skill during the Competition is </w:t>
      </w:r>
      <w:r w:rsidDel="00000000" w:rsidR="00000000" w:rsidRPr="00000000">
        <w:rPr>
          <w:color w:val="0083ac"/>
          <w:sz w:val="20"/>
          <w:szCs w:val="20"/>
          <w:rtl w:val="0"/>
        </w:rPr>
        <w:t xml:space="preserve">led by Jury Chairperson, Chief Expert and Deputy Chief Expert.</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mrcu09" w:id="54"/>
    <w:bookmarkEnd w:id="54"/>
    <w:p w:rsidR="00000000" w:rsidDel="00000000" w:rsidP="00000000" w:rsidRDefault="00000000" w:rsidRPr="00000000" w14:paraId="00000232">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General best practice procedures</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1276" w:right="24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General best practice procedures clearly delineate the difference between what is a best practice procedure and skill-specific rules (section 9). General best practice procedures are those where Experts and Competitors CANNOT be held accountable as a breach to the Competition Rules or skill-specific rules which would have a penalty applied as part of the Issue and Dispute Resolution procedure including the Code of Ethics and Conduct Penalty System. In some cases, general best practice procedures for Competitors may be reflected in the Marking Scheme.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6"/>
          <w:szCs w:val="6"/>
          <w:u w:val="none"/>
          <w:shd w:fill="auto" w:val="clear"/>
          <w:vertAlign w:val="baseline"/>
        </w:rPr>
      </w:pPr>
      <w:r w:rsidDel="00000000" w:rsidR="00000000" w:rsidRPr="00000000">
        <w:rPr>
          <w:rtl w:val="0"/>
        </w:rPr>
      </w:r>
    </w:p>
    <w:tbl>
      <w:tblPr>
        <w:tblStyle w:val="Table10"/>
        <w:tblW w:w="8782.0" w:type="dxa"/>
        <w:jc w:val="left"/>
        <w:tblInd w:w="1288.0" w:type="dxa"/>
        <w:tblBorders>
          <w:top w:color="0083ac" w:space="0" w:sz="4" w:val="single"/>
          <w:left w:color="0083ac" w:space="0" w:sz="4" w:val="single"/>
          <w:bottom w:color="0083ac" w:space="0" w:sz="4" w:val="single"/>
          <w:right w:color="0083ac" w:space="0" w:sz="4" w:val="single"/>
          <w:insideH w:color="0083ac" w:space="0" w:sz="4" w:val="single"/>
          <w:insideV w:color="0083ac" w:space="0" w:sz="4" w:val="single"/>
        </w:tblBorders>
        <w:tblLayout w:type="fixed"/>
        <w:tblLook w:val="0000"/>
      </w:tblPr>
      <w:tblGrid>
        <w:gridCol w:w="2065"/>
        <w:gridCol w:w="6717"/>
        <w:tblGridChange w:id="0">
          <w:tblGrid>
            <w:gridCol w:w="2065"/>
            <w:gridCol w:w="6717"/>
          </w:tblGrid>
        </w:tblGridChange>
      </w:tblGrid>
      <w:tr>
        <w:trPr>
          <w:cantSplit w:val="0"/>
          <w:trHeight w:val="571" w:hRule="atLeast"/>
          <w:tblHeader w:val="0"/>
        </w:trPr>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Topic/task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Best practice procedure</w:t>
            </w:r>
            <w:r w:rsidDel="00000000" w:rsidR="00000000" w:rsidRPr="00000000">
              <w:rPr>
                <w:rtl w:val="0"/>
              </w:rPr>
            </w:r>
          </w:p>
        </w:tc>
      </w:tr>
      <w:tr>
        <w:trPr>
          <w:cantSplit w:val="0"/>
          <w:trHeight w:val="1597" w:hRule="atLeast"/>
          <w:tblHeader w:val="0"/>
        </w:trPr>
        <w:tc>
          <w:tcPr>
            <w:tcBorders>
              <w:top w:color="000000" w:space="0" w:sz="0" w:val="nil"/>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200" w:right="21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technology – personal</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 w:right="448"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laptops, tablets, and mobile phones</w:t>
            </w:r>
            <w:r w:rsidDel="00000000" w:rsidR="00000000" w:rsidRPr="00000000">
              <w:rPr>
                <w:rtl w:val="0"/>
              </w:rPr>
            </w:r>
          </w:p>
        </w:tc>
        <w:tc>
          <w:tcPr>
            <w:tcBorders>
              <w:top w:color="000000" w:space="0" w:sz="0" w:val="nil"/>
            </w:tcBorders>
          </w:tcPr>
          <w:p w:rsidR="00000000" w:rsidDel="00000000" w:rsidP="00000000" w:rsidRDefault="00000000" w:rsidRPr="00000000" w14:paraId="000002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0"/>
              </w:tabs>
              <w:spacing w:after="0" w:before="115" w:line="276" w:lineRule="auto"/>
              <w:ind w:left="340" w:right="317"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Those who require computers for their translations need to notify the Workshop Manager before arrival so they can be accommodated. </w:t>
            </w: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21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Software (language)</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9"/>
              </w:tabs>
              <w:spacing w:after="0" w:before="112" w:line="240" w:lineRule="auto"/>
              <w:ind w:left="339"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Competitors can only use the software in English.</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
              </w:tabs>
              <w:spacing w:after="0" w:before="34" w:line="276" w:lineRule="auto"/>
              <w:ind w:left="0" w:right="928"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21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Listening to music while competing</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0"/>
              </w:tabs>
              <w:spacing w:after="0" w:before="112" w:line="276" w:lineRule="auto"/>
              <w:ind w:left="340" w:right="596" w:hanging="126.00000000000001"/>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Competitors are not allowed to </w:t>
            </w:r>
            <w:r w:rsidDel="00000000" w:rsidR="00000000" w:rsidRPr="00000000">
              <w:rPr>
                <w:color w:val="0083ac"/>
                <w:sz w:val="20"/>
                <w:szCs w:val="20"/>
                <w:rtl w:val="0"/>
              </w:rPr>
              <w:t xml:space="preserve">listen to any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music</w:t>
            </w:r>
            <w:r w:rsidDel="00000000" w:rsidR="00000000" w:rsidRPr="00000000">
              <w:rPr>
                <w:color w:val="0083ac"/>
                <w:sz w:val="20"/>
                <w:szCs w:val="20"/>
                <w:rtl w:val="0"/>
              </w:rPr>
              <w:t xml:space="preserve">.</w:t>
            </w: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21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Translation of Test Project</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40"/>
              </w:tabs>
              <w:spacing w:after="0" w:before="112" w:line="276" w:lineRule="auto"/>
              <w:ind w:left="340" w:right="476"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color w:val="0083ac"/>
                <w:sz w:val="20"/>
                <w:szCs w:val="20"/>
                <w:rtl w:val="0"/>
              </w:rPr>
              <w:t xml:space="preserve">Th</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 Test</w:t>
            </w:r>
            <w:r w:rsidDel="00000000" w:rsidR="00000000" w:rsidRPr="00000000">
              <w:rPr>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Projec</w:t>
            </w:r>
            <w:r w:rsidDel="00000000" w:rsidR="00000000" w:rsidRPr="00000000">
              <w:rPr>
                <w:color w:val="0083ac"/>
                <w:sz w:val="20"/>
                <w:szCs w:val="20"/>
                <w:rtl w:val="0"/>
              </w:rPr>
              <w:t xml:space="preserve">t will only be in English. Therefore, there is no translation allowed.</w:t>
            </w:r>
            <w:r w:rsidDel="00000000" w:rsidR="00000000" w:rsidRPr="00000000">
              <w:rPr>
                <w:rtl w:val="0"/>
              </w:rPr>
            </w:r>
          </w:p>
        </w:tc>
      </w:tr>
    </w:tbl>
    <w:bookmarkStart w:colFirst="0" w:colLast="0" w:name="bookmark=id.46r0co2" w:id="55"/>
    <w:bookmarkEnd w:id="55"/>
    <w:p w:rsidR="00000000" w:rsidDel="00000000" w:rsidP="00000000" w:rsidRDefault="00000000" w:rsidRPr="00000000" w14:paraId="00000241">
      <w:pPr>
        <w:pStyle w:val="Heading1"/>
        <w:numPr>
          <w:ilvl w:val="0"/>
          <w:numId w:val="28"/>
        </w:numPr>
        <w:tabs>
          <w:tab w:val="left" w:leader="none" w:pos="1275"/>
        </w:tabs>
        <w:spacing w:after="0" w:before="295" w:line="240" w:lineRule="auto"/>
        <w:ind w:left="1275" w:right="0" w:hanging="363"/>
        <w:jc w:val="left"/>
        <w:rPr/>
      </w:pPr>
      <w:bookmarkStart w:colFirst="0" w:colLast="0" w:name="_heading=h.2lwamvv" w:id="56"/>
      <w:bookmarkEnd w:id="56"/>
      <w:r w:rsidDel="00000000" w:rsidR="00000000" w:rsidRPr="00000000">
        <w:rPr>
          <w:color w:val="003664"/>
          <w:rtl w:val="0"/>
        </w:rPr>
        <w:t xml:space="preserve">Skill-specific safety requirements</w:t>
      </w:r>
      <w:r w:rsidDel="00000000" w:rsidR="00000000" w:rsidRPr="00000000">
        <w:rPr>
          <w:rtl w:val="0"/>
        </w:rPr>
      </w:r>
    </w:p>
    <w:bookmarkStart w:colFirst="0" w:colLast="0" w:name="bookmark=id.111kx3o" w:id="57"/>
    <w:bookmarkEnd w:id="57"/>
    <w:p w:rsidR="00000000" w:rsidDel="00000000" w:rsidP="00000000" w:rsidRDefault="00000000" w:rsidRPr="00000000" w14:paraId="00000242">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Personal Protective Equipment</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Refer to WorldSkills Health, Safety, and Environment Policy and Regulations for Host country or region regulations.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There are no skill-specific HSE requirements.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color w:val="0083ac"/>
          <w:sz w:val="20"/>
          <w:szCs w:val="20"/>
        </w:rPr>
      </w:pPr>
      <w:r w:rsidDel="00000000" w:rsidR="00000000" w:rsidRPr="00000000">
        <w:rPr>
          <w:rtl w:val="0"/>
        </w:rPr>
      </w:r>
    </w:p>
    <w:bookmarkStart w:colFirst="0" w:colLast="0" w:name="bookmark=id.3l18frh" w:id="58"/>
    <w:bookmarkEnd w:id="58"/>
    <w:p w:rsidR="00000000" w:rsidDel="00000000" w:rsidP="00000000" w:rsidRDefault="00000000" w:rsidRPr="00000000" w14:paraId="00000246">
      <w:pPr>
        <w:pStyle w:val="Heading1"/>
        <w:numPr>
          <w:ilvl w:val="0"/>
          <w:numId w:val="28"/>
        </w:numPr>
        <w:tabs>
          <w:tab w:val="left" w:leader="none" w:pos="1275"/>
        </w:tabs>
        <w:spacing w:after="0" w:before="295" w:line="240" w:lineRule="auto"/>
        <w:ind w:left="1275" w:right="0" w:hanging="363"/>
        <w:jc w:val="left"/>
        <w:rPr/>
      </w:pPr>
      <w:bookmarkStart w:colFirst="0" w:colLast="0" w:name="_heading=h.206ipza" w:id="59"/>
      <w:bookmarkEnd w:id="59"/>
      <w:r w:rsidDel="00000000" w:rsidR="00000000" w:rsidRPr="00000000">
        <w:rPr>
          <w:color w:val="003664"/>
          <w:rtl w:val="0"/>
        </w:rPr>
        <w:t xml:space="preserve">Materials and equipment</w:t>
      </w:r>
      <w:r w:rsidDel="00000000" w:rsidR="00000000" w:rsidRPr="00000000">
        <w:rPr>
          <w:rtl w:val="0"/>
        </w:rPr>
      </w:r>
    </w:p>
    <w:bookmarkStart w:colFirst="0" w:colLast="0" w:name="bookmark=id.4k668n3" w:id="60"/>
    <w:bookmarkEnd w:id="60"/>
    <w:p w:rsidR="00000000" w:rsidDel="00000000" w:rsidP="00000000" w:rsidRDefault="00000000" w:rsidRPr="00000000" w14:paraId="00000247">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Infrastructure List</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49">
      <w:pPr>
        <w:ind w:left="990" w:firstLine="0"/>
        <w:rPr>
          <w:color w:val="0083ac"/>
        </w:rPr>
      </w:pPr>
      <w:r w:rsidDel="00000000" w:rsidR="00000000" w:rsidRPr="00000000">
        <w:rPr>
          <w:color w:val="0083ac"/>
          <w:rtl w:val="0"/>
        </w:rPr>
        <w:t xml:space="preserve">The Infrastructure List details all equipment, materials and facilities provided by the Competition Organizer.</w:t>
      </w:r>
    </w:p>
    <w:p w:rsidR="00000000" w:rsidDel="00000000" w:rsidP="00000000" w:rsidRDefault="00000000" w:rsidRPr="00000000" w14:paraId="0000024A">
      <w:pPr>
        <w:ind w:left="990" w:firstLine="0"/>
        <w:rPr>
          <w:color w:val="0083ac"/>
        </w:rPr>
      </w:pPr>
      <w:r w:rsidDel="00000000" w:rsidR="00000000" w:rsidRPr="00000000">
        <w:rPr>
          <w:rtl w:val="0"/>
        </w:rPr>
      </w:r>
    </w:p>
    <w:p w:rsidR="00000000" w:rsidDel="00000000" w:rsidP="00000000" w:rsidRDefault="00000000" w:rsidRPr="00000000" w14:paraId="0000024B">
      <w:pPr>
        <w:ind w:left="990" w:firstLine="0"/>
        <w:rPr>
          <w:color w:val="0083ac"/>
        </w:rPr>
      </w:pPr>
      <w:r w:rsidDel="00000000" w:rsidR="00000000" w:rsidRPr="00000000">
        <w:rPr>
          <w:color w:val="0083ac"/>
          <w:rtl w:val="0"/>
        </w:rPr>
        <w:t xml:space="preserve">The Infrastructure List is available at the 1st Technical Committee Meeting.</w:t>
      </w:r>
    </w:p>
    <w:p w:rsidR="00000000" w:rsidDel="00000000" w:rsidP="00000000" w:rsidRDefault="00000000" w:rsidRPr="00000000" w14:paraId="0000024C">
      <w:pPr>
        <w:ind w:left="990" w:firstLine="0"/>
        <w:rPr>
          <w:color w:val="0083ac"/>
        </w:rPr>
      </w:pPr>
      <w:r w:rsidDel="00000000" w:rsidR="00000000" w:rsidRPr="00000000">
        <w:rPr>
          <w:rtl w:val="0"/>
        </w:rPr>
      </w:r>
    </w:p>
    <w:p w:rsidR="00000000" w:rsidDel="00000000" w:rsidP="00000000" w:rsidRDefault="00000000" w:rsidRPr="00000000" w14:paraId="0000024D">
      <w:pPr>
        <w:ind w:left="990" w:firstLine="0"/>
        <w:rPr>
          <w:color w:val="0083ac"/>
        </w:rPr>
      </w:pPr>
      <w:r w:rsidDel="00000000" w:rsidR="00000000" w:rsidRPr="00000000">
        <w:rPr>
          <w:color w:val="0083ac"/>
          <w:rtl w:val="0"/>
        </w:rPr>
        <w:t xml:space="preserve">The Infrastructure List specifies the items and quantities requested by the Experts for the next Competition. </w:t>
      </w:r>
    </w:p>
    <w:p w:rsidR="00000000" w:rsidDel="00000000" w:rsidP="00000000" w:rsidRDefault="00000000" w:rsidRPr="00000000" w14:paraId="0000024E">
      <w:pPr>
        <w:ind w:left="990" w:firstLine="0"/>
        <w:rPr>
          <w:color w:val="0083ac"/>
        </w:rPr>
      </w:pPr>
      <w:r w:rsidDel="00000000" w:rsidR="00000000" w:rsidRPr="00000000">
        <w:rPr>
          <w:rtl w:val="0"/>
        </w:rPr>
      </w:r>
    </w:p>
    <w:p w:rsidR="00000000" w:rsidDel="00000000" w:rsidP="00000000" w:rsidRDefault="00000000" w:rsidRPr="00000000" w14:paraId="0000024F">
      <w:pPr>
        <w:ind w:left="990" w:firstLine="0"/>
        <w:rPr>
          <w:color w:val="0083ac"/>
        </w:rPr>
      </w:pPr>
      <w:r w:rsidDel="00000000" w:rsidR="00000000" w:rsidRPr="00000000">
        <w:rPr>
          <w:color w:val="0083ac"/>
          <w:rtl w:val="0"/>
        </w:rPr>
        <w:t xml:space="preserve">The Competition Organizer will progressively update the Infrastructure List specifying the actual quantity, type, brand, and model of the items. Items supplied by the Competition Organizer are shown in a separate column.</w:t>
      </w:r>
    </w:p>
    <w:p w:rsidR="00000000" w:rsidDel="00000000" w:rsidP="00000000" w:rsidRDefault="00000000" w:rsidRPr="00000000" w14:paraId="00000250">
      <w:pPr>
        <w:ind w:left="990" w:firstLine="0"/>
        <w:rPr>
          <w:color w:val="0083ac"/>
        </w:rPr>
      </w:pPr>
      <w:r w:rsidDel="00000000" w:rsidR="00000000" w:rsidRPr="00000000">
        <w:rPr>
          <w:rtl w:val="0"/>
        </w:rPr>
      </w:r>
    </w:p>
    <w:p w:rsidR="00000000" w:rsidDel="00000000" w:rsidP="00000000" w:rsidRDefault="00000000" w:rsidRPr="00000000" w14:paraId="00000251">
      <w:pPr>
        <w:ind w:left="990" w:firstLine="0"/>
        <w:rPr>
          <w:color w:val="0083ac"/>
        </w:rPr>
      </w:pPr>
      <w:r w:rsidDel="00000000" w:rsidR="00000000" w:rsidRPr="00000000">
        <w:rPr>
          <w:color w:val="0083ac"/>
          <w:rtl w:val="0"/>
        </w:rPr>
        <w:t xml:space="preserve">At each Competition, the Experts must review and update the Infrastructure List in preparation for the next Competition. Experts must advise the Workshop Manager of any increases in space and/or equipment.</w:t>
      </w:r>
    </w:p>
    <w:p w:rsidR="00000000" w:rsidDel="00000000" w:rsidP="00000000" w:rsidRDefault="00000000" w:rsidRPr="00000000" w14:paraId="00000252">
      <w:pPr>
        <w:ind w:left="990" w:firstLine="0"/>
        <w:rPr>
          <w:color w:val="0083ac"/>
        </w:rPr>
      </w:pPr>
      <w:r w:rsidDel="00000000" w:rsidR="00000000" w:rsidRPr="00000000">
        <w:rPr>
          <w:rtl w:val="0"/>
        </w:rPr>
      </w:r>
    </w:p>
    <w:p w:rsidR="00000000" w:rsidDel="00000000" w:rsidP="00000000" w:rsidRDefault="00000000" w:rsidRPr="00000000" w14:paraId="00000253">
      <w:pPr>
        <w:ind w:left="990" w:firstLine="0"/>
        <w:rPr>
          <w:color w:val="0083ac"/>
        </w:rPr>
      </w:pPr>
      <w:r w:rsidDel="00000000" w:rsidR="00000000" w:rsidRPr="00000000">
        <w:rPr>
          <w:color w:val="0083ac"/>
          <w:rtl w:val="0"/>
        </w:rPr>
        <w:t xml:space="preserve">The Infrastructure List does not include items that Competitors and/or Experts are required to bring and items that Competitors are not allowed to bring – they are specified below.</w:t>
      </w:r>
    </w:p>
    <w:p w:rsidR="00000000" w:rsidDel="00000000" w:rsidP="00000000" w:rsidRDefault="00000000" w:rsidRPr="00000000" w14:paraId="00000254">
      <w:pPr>
        <w:rPr>
          <w:vertAlign w:val="baseline"/>
        </w:rPr>
      </w:pPr>
      <w:r w:rsidDel="00000000" w:rsidR="00000000" w:rsidRPr="00000000">
        <w:rPr>
          <w:rtl w:val="0"/>
        </w:rPr>
      </w:r>
    </w:p>
    <w:bookmarkStart w:colFirst="0" w:colLast="0" w:name="bookmark=id.2zbgiuw" w:id="61"/>
    <w:bookmarkEnd w:id="61"/>
    <w:p w:rsidR="00000000" w:rsidDel="00000000" w:rsidP="00000000" w:rsidRDefault="00000000" w:rsidRPr="00000000" w14:paraId="00000255">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Competitors toolbox</w:t>
      </w:r>
      <w:r w:rsidDel="00000000" w:rsidR="00000000" w:rsidRPr="00000000">
        <w:rPr>
          <w:rtl w:val="0"/>
        </w:rPr>
      </w:r>
    </w:p>
    <w:p w:rsidR="00000000" w:rsidDel="00000000" w:rsidP="00000000" w:rsidRDefault="00000000" w:rsidRPr="00000000" w14:paraId="00000256">
      <w:pPr>
        <w:spacing w:after="240" w:before="120" w:line="268.8" w:lineRule="auto"/>
        <w:ind w:left="1260" w:firstLine="0"/>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color w:val="0083ac"/>
          <w:sz w:val="20"/>
          <w:szCs w:val="20"/>
          <w:rtl w:val="0"/>
        </w:rPr>
        <w:t xml:space="preserve">Competitors are not allowed to send a toolbox to the Competition. All tools are provided by the Competition Organizer.</w:t>
      </w:r>
      <w:r w:rsidDel="00000000" w:rsidR="00000000" w:rsidRPr="00000000">
        <w:rPr>
          <w:rtl w:val="0"/>
        </w:rPr>
      </w:r>
    </w:p>
    <w:bookmarkStart w:colFirst="0" w:colLast="0" w:name="bookmark=id.1egqt2p" w:id="62"/>
    <w:bookmarkEnd w:id="62"/>
    <w:p w:rsidR="00000000" w:rsidDel="00000000" w:rsidP="00000000" w:rsidRDefault="00000000" w:rsidRPr="00000000" w14:paraId="00000257">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Materials, equipment, and tools supplied by Competitors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It is not applicable for Competitors to send materials, equipment, and tools to the Competition. However, Competitors are allowed to bring a </w:t>
      </w:r>
      <w:r w:rsidDel="00000000" w:rsidR="00000000" w:rsidRPr="00000000">
        <w:rPr>
          <w:color w:val="0083ac"/>
          <w:sz w:val="20"/>
          <w:szCs w:val="20"/>
          <w:rtl w:val="0"/>
        </w:rPr>
        <w:t xml:space="preserve">non-programmable wired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keyboard</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wired mouse, and earplugs</w:t>
      </w:r>
      <w:r w:rsidDel="00000000" w:rsidR="00000000" w:rsidRPr="00000000">
        <w:rPr>
          <w:color w:val="0083ac"/>
          <w:sz w:val="20"/>
          <w:szCs w:val="20"/>
          <w:rtl w:val="0"/>
        </w:rPr>
        <w:t xml:space="preserve">.</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ygebqi" w:id="63"/>
    <w:bookmarkEnd w:id="63"/>
    <w:p w:rsidR="00000000" w:rsidDel="00000000" w:rsidP="00000000" w:rsidRDefault="00000000" w:rsidRPr="00000000" w14:paraId="0000025A">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Materials, equipment, and tools supplied by Experts</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412"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Experts are required to supply their own Personal Protective Equipment as specified in section 7 skill-specific safety requirements.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dlolyb" w:id="64"/>
    <w:bookmarkEnd w:id="64"/>
    <w:p w:rsidR="00000000" w:rsidDel="00000000" w:rsidP="00000000" w:rsidRDefault="00000000" w:rsidRPr="00000000" w14:paraId="0000025D">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Materials and equipment prohibited in the skill area</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1276"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Competitors and Experts are prohibited to bring any materials or equipment not listed in section 8.3 and section 8.4.</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Competitor may definitely not bring:</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Additional software;</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Any portable communications devices such as mobile phones or smart watches;</w:t>
      </w: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Portable digital devices (Tablet, PDAs, etc.);</w:t>
      </w:r>
    </w:p>
    <w:p w:rsidR="00000000" w:rsidDel="00000000" w:rsidP="00000000" w:rsidRDefault="00000000" w:rsidRPr="00000000" w14:paraId="0000026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5"/>
        </w:tabs>
        <w:spacing w:after="0" w:before="86"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External storage devices (memory sticks, flash drives, etc.);</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6"/>
        </w:tabs>
        <w:spacing w:after="0" w:before="34" w:line="276" w:lineRule="auto"/>
        <w:ind w:left="1416" w:right="386" w:hanging="125.99999999999994"/>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Equipment must not have any access to the internal memory storage devices. The Competition Organizer will ensure that these are disabled;</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16"/>
        </w:tabs>
        <w:spacing w:after="0" w:before="0" w:line="276" w:lineRule="auto"/>
        <w:ind w:left="1416" w:right="448" w:hanging="125.99999999999994"/>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group of Experts hold the right to disallow certain equipment brought into the Competition. That needs to be agreed by a ballot.</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sqyw64" w:id="65"/>
    <w:bookmarkEnd w:id="65"/>
    <w:p w:rsidR="00000000" w:rsidDel="00000000" w:rsidP="00000000" w:rsidRDefault="00000000" w:rsidRPr="00000000" w14:paraId="00000268">
      <w:pPr>
        <w:pStyle w:val="Heading2"/>
        <w:numPr>
          <w:ilvl w:val="1"/>
          <w:numId w:val="28"/>
        </w:numPr>
        <w:tabs>
          <w:tab w:val="left" w:leader="none" w:pos="1272"/>
        </w:tabs>
        <w:spacing w:after="0" w:before="0" w:line="240" w:lineRule="auto"/>
        <w:ind w:left="1272" w:right="0" w:hanging="583"/>
        <w:jc w:val="left"/>
        <w:rPr/>
      </w:pPr>
      <w:r w:rsidDel="00000000" w:rsidR="00000000" w:rsidRPr="00000000">
        <w:rPr>
          <w:color w:val="003664"/>
          <w:rtl w:val="0"/>
        </w:rPr>
        <w:t xml:space="preserve">Proposed workshop and workstation layouts</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0" w:before="0" w:line="276" w:lineRule="auto"/>
        <w:ind w:left="1416" w:right="268" w:firstLine="0"/>
        <w:jc w:val="left"/>
        <w:rPr>
          <w:color w:val="0083ac"/>
          <w:sz w:val="20"/>
          <w:szCs w:val="20"/>
        </w:rPr>
      </w:pPr>
      <w:r w:rsidDel="00000000" w:rsidR="00000000" w:rsidRPr="00000000">
        <w:rPr>
          <w:color w:val="0083ac"/>
          <w:sz w:val="20"/>
          <w:szCs w:val="20"/>
          <w:rtl w:val="0"/>
        </w:rPr>
        <w:t xml:space="preserve">Refer to workshop and workstation layout provided at the 1st Technical Committee Meeting.</w:t>
      </w:r>
    </w:p>
    <w:bookmarkStart w:colFirst="0" w:colLast="0" w:name="bookmark=id.3cqmetx" w:id="66"/>
    <w:bookmarkEnd w:id="66"/>
    <w:p w:rsidR="00000000" w:rsidDel="00000000" w:rsidP="00000000" w:rsidRDefault="00000000" w:rsidRPr="00000000" w14:paraId="0000026A">
      <w:pPr>
        <w:pStyle w:val="Heading1"/>
        <w:numPr>
          <w:ilvl w:val="0"/>
          <w:numId w:val="28"/>
        </w:numPr>
        <w:tabs>
          <w:tab w:val="left" w:leader="none" w:pos="1275"/>
        </w:tabs>
        <w:spacing w:after="0" w:before="295" w:line="240" w:lineRule="auto"/>
        <w:ind w:left="1275" w:right="0" w:hanging="363"/>
        <w:jc w:val="left"/>
        <w:rPr/>
      </w:pPr>
      <w:bookmarkStart w:colFirst="0" w:colLast="0" w:name="_heading=h.1rvwp1q" w:id="67"/>
      <w:bookmarkEnd w:id="67"/>
      <w:r w:rsidDel="00000000" w:rsidR="00000000" w:rsidRPr="00000000">
        <w:rPr>
          <w:color w:val="003664"/>
          <w:rtl w:val="0"/>
        </w:rPr>
        <w:t xml:space="preserve">Skill-specific rules</w:t>
      </w:r>
      <w:r w:rsidDel="00000000" w:rsidR="00000000" w:rsidRPr="00000000">
        <w:rPr>
          <w:rtl w:val="0"/>
        </w:rPr>
      </w:r>
    </w:p>
    <w:bookmarkStart w:colFirst="0" w:colLast="0" w:name="bookmark=id.4bvk7pj" w:id="68"/>
    <w:bookmarkEnd w:id="68"/>
    <w:p w:rsidR="00000000" w:rsidDel="00000000" w:rsidP="00000000" w:rsidRDefault="00000000" w:rsidRPr="00000000" w14:paraId="0000026B">
      <w:pPr>
        <w:pStyle w:val="Heading2"/>
        <w:numPr>
          <w:ilvl w:val="1"/>
          <w:numId w:val="28"/>
        </w:numPr>
        <w:tabs>
          <w:tab w:val="left" w:leader="none" w:pos="1272"/>
        </w:tabs>
        <w:spacing w:after="0" w:before="455" w:line="240" w:lineRule="auto"/>
        <w:ind w:left="1272" w:right="0" w:hanging="583"/>
        <w:jc w:val="left"/>
        <w:rPr/>
      </w:pPr>
      <w:r w:rsidDel="00000000" w:rsidR="00000000" w:rsidRPr="00000000">
        <w:rPr>
          <w:color w:val="003664"/>
          <w:rtl w:val="0"/>
        </w:rPr>
        <w:t xml:space="preserve">General notes</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Skill-specific rules cannot contradict or take priority over the Competition Rules. They do provide specific details and clarity in areas that may vary from skill competition to skill competition. This includes but is not limited to personal IT equipment, data storage devices, Internet access, procedures and workflow, and documentation management and distribution. Breaches of these rules will be solved according to the Issue and Dispute Resolution procedure including the Code of Ethics and Conduct Penalty System.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r0uhxc" w:id="69"/>
    <w:bookmarkEnd w:id="69"/>
    <w:p w:rsidR="00000000" w:rsidDel="00000000" w:rsidP="00000000" w:rsidRDefault="00000000" w:rsidRPr="00000000" w14:paraId="0000026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1272" w:right="0" w:hanging="583"/>
        <w:jc w:val="left"/>
        <w:rPr>
          <w:rFonts w:ascii="Arial" w:cs="Arial" w:eastAsia="Arial" w:hAnsi="Arial"/>
          <w:i w:val="0"/>
          <w:smallCaps w:val="0"/>
          <w:strike w:val="0"/>
          <w:sz w:val="32"/>
          <w:szCs w:val="32"/>
          <w:shd w:fill="auto" w:val="clear"/>
          <w:vertAlign w:val="baseline"/>
        </w:rPr>
      </w:pPr>
      <w:r w:rsidDel="00000000" w:rsidR="00000000" w:rsidRPr="00000000">
        <w:rPr>
          <w:rFonts w:ascii="Arial" w:cs="Arial" w:eastAsia="Arial" w:hAnsi="Arial"/>
          <w:b w:val="1"/>
          <w:i w:val="0"/>
          <w:smallCaps w:val="0"/>
          <w:strike w:val="0"/>
          <w:color w:val="003664"/>
          <w:sz w:val="32"/>
          <w:szCs w:val="32"/>
          <w:u w:val="none"/>
          <w:shd w:fill="auto" w:val="clear"/>
          <w:vertAlign w:val="baseline"/>
          <w:rtl w:val="0"/>
        </w:rPr>
        <w:t xml:space="preserve">Skill-specific rules</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9"/>
          <w:szCs w:val="9"/>
          <w:u w:val="none"/>
          <w:shd w:fill="auto" w:val="clear"/>
          <w:vertAlign w:val="baseline"/>
        </w:rPr>
      </w:pPr>
      <w:r w:rsidDel="00000000" w:rsidR="00000000" w:rsidRPr="00000000">
        <w:rPr>
          <w:rtl w:val="0"/>
        </w:rPr>
      </w:r>
    </w:p>
    <w:tbl>
      <w:tblPr>
        <w:tblStyle w:val="Table11"/>
        <w:tblW w:w="8782.0" w:type="dxa"/>
        <w:jc w:val="left"/>
        <w:tblInd w:w="1288.0" w:type="dxa"/>
        <w:tblBorders>
          <w:top w:color="0083ac" w:space="0" w:sz="4" w:val="single"/>
          <w:left w:color="0083ac" w:space="0" w:sz="4" w:val="single"/>
          <w:bottom w:color="0083ac" w:space="0" w:sz="4" w:val="single"/>
          <w:right w:color="0083ac" w:space="0" w:sz="4" w:val="single"/>
          <w:insideH w:color="0083ac" w:space="0" w:sz="4" w:val="single"/>
          <w:insideV w:color="0083ac" w:space="0" w:sz="4" w:val="single"/>
        </w:tblBorders>
        <w:tblLayout w:type="fixed"/>
        <w:tblLook w:val="0000"/>
      </w:tblPr>
      <w:tblGrid>
        <w:gridCol w:w="2316"/>
        <w:gridCol w:w="6466"/>
        <w:tblGridChange w:id="0">
          <w:tblGrid>
            <w:gridCol w:w="2316"/>
            <w:gridCol w:w="6466"/>
          </w:tblGrid>
        </w:tblGridChange>
      </w:tblGrid>
      <w:tr>
        <w:trPr>
          <w:cantSplit w:val="0"/>
          <w:trHeight w:val="571" w:hRule="atLeast"/>
          <w:tblHeader w:val="0"/>
        </w:trPr>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Topic/task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ac"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Skill-specific rule</w:t>
            </w:r>
            <w:r w:rsidDel="00000000" w:rsidR="00000000" w:rsidRPr="00000000">
              <w:rPr>
                <w:rtl w:val="0"/>
              </w:rPr>
            </w:r>
          </w:p>
        </w:tc>
      </w:tr>
      <w:tr>
        <w:trPr>
          <w:cantSplit w:val="0"/>
          <w:trHeight w:val="1860" w:hRule="atLeast"/>
          <w:tblHeader w:val="0"/>
        </w:trPr>
        <w:tc>
          <w:tcPr>
            <w:tcBorders>
              <w:top w:color="000000" w:space="0" w:sz="0" w:val="nil"/>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200" w:right="331"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technology – personal laptops, tablets and mobile phones</w:t>
            </w:r>
            <w:r w:rsidDel="00000000" w:rsidR="00000000" w:rsidRPr="00000000">
              <w:rPr>
                <w:rtl w:val="0"/>
              </w:rPr>
            </w:r>
          </w:p>
        </w:tc>
        <w:tc>
          <w:tcPr>
            <w:tcBorders>
              <w:top w:color="000000" w:space="0" w:sz="0" w:val="nil"/>
            </w:tcBorders>
          </w:tcPr>
          <w:p w:rsidR="00000000" w:rsidDel="00000000" w:rsidP="00000000" w:rsidRDefault="00000000" w:rsidRPr="00000000" w14:paraId="0000027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40"/>
              </w:tabs>
              <w:spacing w:after="0" w:before="115" w:line="240" w:lineRule="auto"/>
              <w:ind w:left="340"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w:t>
            </w:r>
            <w:r w:rsidDel="00000000" w:rsidR="00000000" w:rsidRPr="00000000">
              <w:rPr>
                <w:color w:val="0083ac"/>
                <w:sz w:val="20"/>
                <w:szCs w:val="20"/>
                <w:rtl w:val="0"/>
              </w:rPr>
              <w:t xml:space="preserve">x</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perts are allowed to use personal laptops,</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340" w:right="131"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tablets, or mobile phones in the Experts room, except when there are documents or discussions relevant to the competition in the</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4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room. This applies from C-4 until the end of competition on C4.</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40"/>
              </w:tabs>
              <w:spacing w:after="0" w:before="0" w:line="276" w:lineRule="auto"/>
              <w:ind w:left="340" w:right="610"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use of personal laptops and other communication devices while marking or translating are prohibited.</w:t>
            </w:r>
            <w:r w:rsidDel="00000000" w:rsidR="00000000" w:rsidRPr="00000000">
              <w:rPr>
                <w:rtl w:val="0"/>
              </w:rPr>
            </w:r>
          </w:p>
        </w:tc>
      </w:tr>
      <w:tr>
        <w:trPr>
          <w:cantSplit w:val="0"/>
          <w:trHeight w:val="2250" w:hRule="atLeast"/>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200" w:right="327"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technology – personal photo, audio and video taking devices</w:t>
            </w: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0"/>
              </w:tabs>
              <w:spacing w:after="0" w:before="112" w:line="276" w:lineRule="auto"/>
              <w:ind w:left="340" w:right="254"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Experts are allowed to use personal photo, audio, and video taking devices in the Experts room, except when there are documents or discussions relevant to the competition in the</w:t>
            </w:r>
            <w:r w:rsidDel="00000000" w:rsidR="00000000" w:rsidRPr="00000000">
              <w:rPr>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room. This applies from C-4 until the end of competition on C4.</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40"/>
              </w:tabs>
              <w:spacing w:after="0" w:before="34" w:line="276" w:lineRule="auto"/>
              <w:ind w:left="340" w:right="221"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Competitors</w:t>
            </w:r>
            <w:r w:rsidDel="00000000" w:rsidR="00000000" w:rsidRPr="00000000">
              <w:rPr>
                <w:color w:val="0083ac"/>
                <w:sz w:val="20"/>
                <w:szCs w:val="20"/>
                <w:rtl w:val="0"/>
              </w:rPr>
              <w:t xml:space="preserve"> and</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Experts</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are allowed to use personal photo, audio, and video taking devices in the workshop at the conclusion of the competition only.</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Internet</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40"/>
              </w:tabs>
              <w:spacing w:after="0" w:before="112" w:line="276" w:lineRule="auto"/>
              <w:ind w:left="340" w:right="210" w:hanging="126.00000000000001"/>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Competitors </w:t>
            </w:r>
            <w:r w:rsidDel="00000000" w:rsidR="00000000" w:rsidRPr="00000000">
              <w:rPr>
                <w:color w:val="0083ac"/>
                <w:sz w:val="20"/>
                <w:szCs w:val="20"/>
                <w:rtl w:val="0"/>
              </w:rPr>
              <w:t xml:space="preserve">are not</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allowed Internet access in the Competition area. </w:t>
            </w:r>
            <w:r w:rsidDel="00000000" w:rsidR="00000000" w:rsidRPr="00000000">
              <w:rPr>
                <w:rtl w:val="0"/>
              </w:rPr>
            </w:r>
          </w:p>
        </w:tc>
      </w:tr>
      <w:tr>
        <w:trPr>
          <w:cantSplit w:val="0"/>
          <w:trHeight w:val="915"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color w:val="0083ac"/>
                <w:sz w:val="20"/>
                <w:szCs w:val="20"/>
                <w:rtl w:val="0"/>
              </w:rPr>
              <w:t xml:space="preserve">Keyboard and Mouse</w:t>
            </w:r>
            <w:r w:rsidDel="00000000" w:rsidR="00000000" w:rsidRPr="00000000">
              <w:rPr>
                <w:rtl w:val="0"/>
              </w:rPr>
            </w:r>
          </w:p>
        </w:tc>
        <w:tc>
          <w:tcPr/>
          <w:p w:rsidR="00000000" w:rsidDel="00000000" w:rsidP="00000000" w:rsidRDefault="00000000" w:rsidRPr="00000000" w14:paraId="0000027D">
            <w:pPr>
              <w:numPr>
                <w:ilvl w:val="0"/>
                <w:numId w:val="30"/>
              </w:numPr>
              <w:tabs>
                <w:tab w:val="left" w:leader="none" w:pos="340"/>
              </w:tabs>
              <w:spacing w:before="112" w:line="276" w:lineRule="auto"/>
              <w:ind w:left="340" w:right="210" w:hanging="126.00000000000001"/>
              <w:rPr>
                <w:color w:val="000000"/>
              </w:rPr>
            </w:pPr>
            <w:r w:rsidDel="00000000" w:rsidR="00000000" w:rsidRPr="00000000">
              <w:rPr>
                <w:color w:val="0083ac"/>
                <w:sz w:val="20"/>
                <w:szCs w:val="20"/>
                <w:rtl w:val="0"/>
              </w:rPr>
              <w:t xml:space="preserve">The Competitors may use their own keyboards and mouse but these must be approved by the WM.</w:t>
            </w:r>
            <w:r w:rsidDel="00000000" w:rsidR="00000000" w:rsidRPr="00000000">
              <w:rPr>
                <w:rtl w:val="0"/>
              </w:rPr>
            </w:r>
          </w:p>
        </w:tc>
      </w:tr>
      <w:tr>
        <w:trPr>
          <w:cantSplit w:val="0"/>
          <w:trHeight w:val="1595"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00" w:right="0"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color w:val="0083ac"/>
                <w:sz w:val="20"/>
                <w:szCs w:val="20"/>
                <w:rtl w:val="0"/>
              </w:rPr>
              <w:t xml:space="preserve">Familiarization</w:t>
            </w:r>
            <w:r w:rsidDel="00000000" w:rsidR="00000000" w:rsidRPr="00000000">
              <w:rPr>
                <w:rtl w:val="0"/>
              </w:rPr>
            </w:r>
          </w:p>
        </w:tc>
        <w:tc>
          <w:tcPr/>
          <w:p w:rsidR="00000000" w:rsidDel="00000000" w:rsidP="00000000" w:rsidRDefault="00000000" w:rsidRPr="00000000" w14:paraId="0000027F">
            <w:pPr>
              <w:numPr>
                <w:ilvl w:val="0"/>
                <w:numId w:val="30"/>
              </w:numPr>
              <w:tabs>
                <w:tab w:val="left" w:leader="none" w:pos="340"/>
              </w:tabs>
              <w:spacing w:before="112" w:line="276" w:lineRule="auto"/>
              <w:ind w:left="340" w:right="210" w:hanging="126.00000000000001"/>
              <w:rPr>
                <w:color w:val="000000"/>
              </w:rPr>
            </w:pPr>
            <w:r w:rsidDel="00000000" w:rsidR="00000000" w:rsidRPr="00000000">
              <w:rPr>
                <w:color w:val="0083ac"/>
                <w:sz w:val="20"/>
                <w:szCs w:val="20"/>
                <w:rtl w:val="0"/>
              </w:rPr>
              <w:t xml:space="preserve">The data and project created by the Competitor during familiarization will be deleted and the machine will be formatted back to the original. On the first day of competition (C1), Competitors will be given 30 minutes to work and prepare the environment needed for competition.</w:t>
            </w:r>
            <w:r w:rsidDel="00000000" w:rsidR="00000000" w:rsidRPr="00000000">
              <w:rPr>
                <w:rtl w:val="0"/>
              </w:rPr>
            </w:r>
          </w:p>
        </w:tc>
      </w:tr>
    </w:tbl>
    <w:p w:rsidR="00000000" w:rsidDel="00000000" w:rsidP="00000000" w:rsidRDefault="00000000" w:rsidRPr="00000000" w14:paraId="00000280">
      <w:pPr>
        <w:pStyle w:val="Heading1"/>
        <w:tabs>
          <w:tab w:val="left" w:leader="none" w:pos="1274"/>
        </w:tabs>
        <w:spacing w:after="0" w:before="295" w:line="240" w:lineRule="auto"/>
        <w:ind w:left="1276" w:right="0" w:firstLine="0"/>
        <w:jc w:val="left"/>
        <w:rPr>
          <w:color w:val="003664"/>
        </w:rPr>
      </w:pPr>
      <w:bookmarkStart w:colFirst="0" w:colLast="0" w:name="_heading=h.1qzmb1wx7vy0" w:id="70"/>
      <w:bookmarkEnd w:id="70"/>
      <w:r w:rsidDel="00000000" w:rsidR="00000000" w:rsidRPr="00000000">
        <w:rPr>
          <w:rtl w:val="0"/>
        </w:rPr>
      </w:r>
    </w:p>
    <w:p w:rsidR="00000000" w:rsidDel="00000000" w:rsidP="00000000" w:rsidRDefault="00000000" w:rsidRPr="00000000" w14:paraId="00000281">
      <w:pPr>
        <w:tabs>
          <w:tab w:val="left" w:leader="none" w:pos="1274"/>
        </w:tabs>
        <w:rPr/>
      </w:pPr>
      <w:r w:rsidDel="00000000" w:rsidR="00000000" w:rsidRPr="00000000">
        <w:rPr>
          <w:rtl w:val="0"/>
        </w:rPr>
      </w:r>
    </w:p>
    <w:p w:rsidR="00000000" w:rsidDel="00000000" w:rsidP="00000000" w:rsidRDefault="00000000" w:rsidRPr="00000000" w14:paraId="00000282">
      <w:pPr>
        <w:tabs>
          <w:tab w:val="left" w:leader="none" w:pos="1274"/>
        </w:tabs>
        <w:rPr/>
      </w:pPr>
      <w:r w:rsidDel="00000000" w:rsidR="00000000" w:rsidRPr="00000000">
        <w:rPr>
          <w:rtl w:val="0"/>
        </w:rPr>
      </w:r>
    </w:p>
    <w:bookmarkStart w:colFirst="0" w:colLast="0" w:name="bookmark=id.1664s55" w:id="71"/>
    <w:bookmarkEnd w:id="71"/>
    <w:p w:rsidR="00000000" w:rsidDel="00000000" w:rsidP="00000000" w:rsidRDefault="00000000" w:rsidRPr="00000000" w14:paraId="00000283">
      <w:pPr>
        <w:pStyle w:val="Heading1"/>
        <w:numPr>
          <w:ilvl w:val="0"/>
          <w:numId w:val="28"/>
        </w:numPr>
        <w:tabs>
          <w:tab w:val="left" w:leader="none" w:pos="1274"/>
        </w:tabs>
        <w:spacing w:after="0" w:before="295" w:line="240" w:lineRule="auto"/>
        <w:ind w:left="1274" w:right="0" w:hanging="585"/>
        <w:jc w:val="left"/>
        <w:rPr/>
      </w:pPr>
      <w:bookmarkStart w:colFirst="0" w:colLast="0" w:name="_heading=h.3q5sasy" w:id="72"/>
      <w:bookmarkEnd w:id="72"/>
      <w:r w:rsidDel="00000000" w:rsidR="00000000" w:rsidRPr="00000000">
        <w:rPr>
          <w:color w:val="003664"/>
          <w:rtl w:val="0"/>
        </w:rPr>
        <w:t xml:space="preserve">Visitor and media engagement</w:t>
      </w:r>
      <w:r w:rsidDel="00000000" w:rsidR="00000000" w:rsidRPr="00000000">
        <w:rPr>
          <w:rtl w:val="0"/>
        </w:rPr>
      </w:r>
    </w:p>
    <w:bookmarkStart w:colFirst="0" w:colLast="0" w:name="bookmark=id.25b2l0r" w:id="73"/>
    <w:bookmarkEnd w:id="73"/>
    <w:p w:rsidR="00000000" w:rsidDel="00000000" w:rsidP="00000000" w:rsidRDefault="00000000" w:rsidRPr="00000000" w14:paraId="00000284">
      <w:pPr>
        <w:pStyle w:val="Heading2"/>
        <w:numPr>
          <w:ilvl w:val="1"/>
          <w:numId w:val="28"/>
        </w:numPr>
        <w:tabs>
          <w:tab w:val="left" w:leader="none" w:pos="1271"/>
        </w:tabs>
        <w:spacing w:after="0" w:before="455" w:line="240" w:lineRule="auto"/>
        <w:ind w:left="1271" w:right="0" w:hanging="760"/>
        <w:jc w:val="left"/>
        <w:rPr/>
      </w:pPr>
      <w:r w:rsidDel="00000000" w:rsidR="00000000" w:rsidRPr="00000000">
        <w:rPr>
          <w:color w:val="003664"/>
          <w:rtl w:val="0"/>
        </w:rPr>
        <w:t xml:space="preserve">Engagement methods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Following is a list of possible ways to maximize visitor and media engagement: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Display screens;</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Test Project descriptions;</w:t>
      </w: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Enhanced understanding of Competitor activity;</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Competitor profiles;</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Career opportunities;</w:t>
      </w:r>
      <w:r w:rsidDel="00000000" w:rsidR="00000000" w:rsidRPr="00000000">
        <w:rPr>
          <w:rtl w:val="0"/>
        </w:rPr>
      </w:r>
    </w:p>
    <w:p w:rsidR="00000000" w:rsidDel="00000000" w:rsidP="00000000" w:rsidRDefault="00000000" w:rsidRPr="00000000" w14:paraId="0000028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Daily reporting of competition status;</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416"/>
        </w:tabs>
        <w:spacing w:after="0" w:before="34" w:line="276" w:lineRule="auto"/>
        <w:ind w:left="1416" w:right="163" w:hanging="125.99999999999994"/>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color w:val="0083ac"/>
          <w:sz w:val="20"/>
          <w:szCs w:val="20"/>
          <w:rtl w:val="0"/>
        </w:rPr>
        <w:t xml:space="preserve">An optional P</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rogramming</w:t>
      </w:r>
      <w:r w:rsidDel="00000000" w:rsidR="00000000" w:rsidRPr="00000000">
        <w:rPr>
          <w:color w:val="0083ac"/>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session that may be held on the last day of the competition, after the </w:t>
      </w:r>
      <w:r w:rsidDel="00000000" w:rsidR="00000000" w:rsidRPr="00000000">
        <w:rPr>
          <w:color w:val="0083ac"/>
          <w:sz w:val="20"/>
          <w:szCs w:val="20"/>
          <w:rtl w:val="0"/>
        </w:rPr>
        <w:t xml:space="preserve">5th</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session. This session is for fun and visitor engagement, and does not require a test project designer or marking scheme. Participants will receive certificates,</w:t>
      </w:r>
      <w:r w:rsidDel="00000000" w:rsidR="00000000" w:rsidRPr="00000000">
        <w:rPr>
          <w:sz w:val="20"/>
          <w:szCs w:val="20"/>
          <w:rtl w:val="0"/>
        </w:rPr>
        <w:t xml:space="preserve"> </w:t>
      </w: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medals, and prizes from Skill IT Software Solutions for Business.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0" w:before="34" w:line="276" w:lineRule="auto"/>
        <w:ind w:left="1416" w:right="163" w:firstLine="0"/>
        <w:jc w:val="left"/>
        <w:rPr>
          <w:color w:val="0083ac"/>
          <w:sz w:val="20"/>
          <w:szCs w:val="20"/>
        </w:rPr>
        <w:sectPr>
          <w:type w:val="nextPage"/>
          <w:pgSz w:h="16840" w:w="11910" w:orient="portrait"/>
          <w:pgMar w:bottom="1040" w:top="1620" w:left="720" w:right="992" w:header="567" w:footer="854"/>
        </w:sectPr>
      </w:pPr>
      <w:r w:rsidDel="00000000" w:rsidR="00000000" w:rsidRPr="00000000">
        <w:rPr>
          <w:rtl w:val="0"/>
        </w:rPr>
      </w:r>
    </w:p>
    <w:bookmarkStart w:colFirst="0" w:colLast="0" w:name="bookmark=id.kgcv8k" w:id="74"/>
    <w:bookmarkEnd w:id="74"/>
    <w:p w:rsidR="00000000" w:rsidDel="00000000" w:rsidP="00000000" w:rsidRDefault="00000000" w:rsidRPr="00000000" w14:paraId="0000028F">
      <w:pPr>
        <w:pStyle w:val="Heading1"/>
        <w:numPr>
          <w:ilvl w:val="0"/>
          <w:numId w:val="28"/>
        </w:numPr>
        <w:tabs>
          <w:tab w:val="left" w:leader="none" w:pos="1274"/>
        </w:tabs>
        <w:spacing w:after="0" w:before="295" w:line="240" w:lineRule="auto"/>
        <w:ind w:left="1274" w:right="0" w:hanging="555"/>
        <w:jc w:val="left"/>
        <w:rPr/>
      </w:pPr>
      <w:bookmarkStart w:colFirst="0" w:colLast="0" w:name="_heading=h.34g0dwd" w:id="75"/>
      <w:bookmarkEnd w:id="75"/>
      <w:r w:rsidDel="00000000" w:rsidR="00000000" w:rsidRPr="00000000">
        <w:rPr>
          <w:color w:val="003664"/>
          <w:rtl w:val="0"/>
        </w:rPr>
        <w:t xml:space="preserve">Sustainability</w:t>
      </w:r>
      <w:r w:rsidDel="00000000" w:rsidR="00000000" w:rsidRPr="00000000">
        <w:rPr>
          <w:rtl w:val="0"/>
        </w:rPr>
      </w:r>
    </w:p>
    <w:bookmarkStart w:colFirst="0" w:colLast="0" w:name="bookmark=id.1jlao46" w:id="76"/>
    <w:bookmarkEnd w:id="76"/>
    <w:p w:rsidR="00000000" w:rsidDel="00000000" w:rsidP="00000000" w:rsidRDefault="00000000" w:rsidRPr="00000000" w14:paraId="00000290">
      <w:pPr>
        <w:pStyle w:val="Heading2"/>
        <w:numPr>
          <w:ilvl w:val="1"/>
          <w:numId w:val="28"/>
        </w:numPr>
        <w:tabs>
          <w:tab w:val="left" w:leader="none" w:pos="1273"/>
        </w:tabs>
        <w:spacing w:after="0" w:before="455" w:line="240" w:lineRule="auto"/>
        <w:ind w:left="1273" w:right="0" w:hanging="738"/>
        <w:jc w:val="left"/>
        <w:rPr/>
      </w:pPr>
      <w:r w:rsidDel="00000000" w:rsidR="00000000" w:rsidRPr="00000000">
        <w:rPr>
          <w:color w:val="003664"/>
          <w:rtl w:val="0"/>
        </w:rPr>
        <w:t xml:space="preserve">Sustainable practices</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This skill competition will focus on the sustainable practices below:</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Recycling;</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“green” materials;</w:t>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completed Test Projects after the Competition;</w:t>
      </w: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Use of a pdf writer rather than printing.</w:t>
      </w:r>
    </w:p>
    <w:bookmarkStart w:colFirst="0" w:colLast="0" w:name="bookmark=id.43ky6rz" w:id="77"/>
    <w:bookmarkEnd w:id="77"/>
    <w:p w:rsidR="00000000" w:rsidDel="00000000" w:rsidP="00000000" w:rsidRDefault="00000000" w:rsidRPr="00000000" w14:paraId="00000297">
      <w:pPr>
        <w:pStyle w:val="Heading1"/>
        <w:numPr>
          <w:ilvl w:val="0"/>
          <w:numId w:val="28"/>
        </w:numPr>
        <w:tabs>
          <w:tab w:val="left" w:leader="none" w:pos="1274"/>
        </w:tabs>
        <w:spacing w:after="0" w:before="295" w:line="240" w:lineRule="auto"/>
        <w:ind w:left="1274" w:right="0" w:hanging="585"/>
        <w:jc w:val="left"/>
        <w:rPr/>
      </w:pPr>
      <w:bookmarkStart w:colFirst="0" w:colLast="0" w:name="_heading=h.2iq8gzs" w:id="78"/>
      <w:bookmarkEnd w:id="78"/>
      <w:r w:rsidDel="00000000" w:rsidR="00000000" w:rsidRPr="00000000">
        <w:rPr>
          <w:color w:val="003664"/>
          <w:rtl w:val="0"/>
        </w:rPr>
        <w:t xml:space="preserve">References for industry consultation</w:t>
      </w:r>
      <w:r w:rsidDel="00000000" w:rsidR="00000000" w:rsidRPr="00000000">
        <w:rPr>
          <w:rtl w:val="0"/>
        </w:rPr>
      </w:r>
    </w:p>
    <w:bookmarkStart w:colFirst="0" w:colLast="0" w:name="bookmark=id.xvir7l" w:id="79"/>
    <w:bookmarkEnd w:id="79"/>
    <w:p w:rsidR="00000000" w:rsidDel="00000000" w:rsidP="00000000" w:rsidRDefault="00000000" w:rsidRPr="00000000" w14:paraId="00000298">
      <w:pPr>
        <w:pStyle w:val="Heading2"/>
        <w:numPr>
          <w:ilvl w:val="1"/>
          <w:numId w:val="28"/>
        </w:numPr>
        <w:tabs>
          <w:tab w:val="left" w:leader="none" w:pos="1271"/>
        </w:tabs>
        <w:spacing w:after="0" w:before="455" w:line="240" w:lineRule="auto"/>
        <w:ind w:left="1271" w:right="0" w:hanging="760"/>
        <w:jc w:val="left"/>
        <w:rPr/>
      </w:pPr>
      <w:r w:rsidDel="00000000" w:rsidR="00000000" w:rsidRPr="00000000">
        <w:rPr>
          <w:color w:val="003664"/>
          <w:rtl w:val="0"/>
        </w:rPr>
        <w:t xml:space="preserve">General notes</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276" w:right="174" w:firstLine="0"/>
        <w:jc w:val="left"/>
        <w:rPr>
          <w:rFonts w:ascii="Helvetica Neue" w:cs="Helvetica Neue" w:eastAsia="Helvetica Neue" w:hAnsi="Helvetica Neue"/>
          <w:b w:val="0"/>
          <w:i w:val="0"/>
          <w:smallCaps w:val="0"/>
          <w:strike w:val="0"/>
          <w:color w:val="0083ac"/>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WorldSkills is committed to ensuring that the WorldSkills Occupational Standards fully reflect the dynamism of internationally recognized best practice in industry and business. To do this WorldSkills approaches a number of organizations across the world that can offer feedback on the draft Description of the Associated Role and WorldSkills Occupational Standards on a two-yearly cycle.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 parallel to this, WSI consults three international occupational classifications and databases: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ISCO-08: (</w:t>
      </w:r>
      <w:hyperlink r:id="rId21">
        <w:r w:rsidDel="00000000" w:rsidR="00000000" w:rsidRPr="00000000">
          <w:rPr>
            <w:rFonts w:ascii="Helvetica Neue" w:cs="Helvetica Neue" w:eastAsia="Helvetica Neue" w:hAnsi="Helvetica Neue"/>
            <w:b w:val="0"/>
            <w:i w:val="0"/>
            <w:smallCaps w:val="0"/>
            <w:strike w:val="0"/>
            <w:color w:val="0000ed"/>
            <w:sz w:val="20"/>
            <w:szCs w:val="20"/>
            <w:u w:val="single"/>
            <w:shd w:fill="auto" w:val="clear"/>
            <w:vertAlign w:val="baseline"/>
            <w:rtl w:val="0"/>
          </w:rPr>
          <w:t xml:space="preserve">http://www.ilo.org/public/english/bureau/stat/isco/isco08/</w:t>
        </w:r>
      </w:hyperlink>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15"/>
        </w:tabs>
        <w:spacing w:after="0" w:before="34"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ESCO: (</w:t>
      </w:r>
      <w:hyperlink r:id="rId22">
        <w:r w:rsidDel="00000000" w:rsidR="00000000" w:rsidRPr="00000000">
          <w:rPr>
            <w:rFonts w:ascii="Helvetica Neue" w:cs="Helvetica Neue" w:eastAsia="Helvetica Neue" w:hAnsi="Helvetica Neue"/>
            <w:b w:val="0"/>
            <w:i w:val="0"/>
            <w:smallCaps w:val="0"/>
            <w:strike w:val="0"/>
            <w:color w:val="0000ed"/>
            <w:sz w:val="20"/>
            <w:szCs w:val="20"/>
            <w:u w:val="single"/>
            <w:shd w:fill="auto" w:val="clear"/>
            <w:vertAlign w:val="baseline"/>
            <w:rtl w:val="0"/>
          </w:rPr>
          <w:t xml:space="preserve">https://ec.europa.eu/esco/portal/home</w:t>
        </w:r>
      </w:hyperlink>
      <w:r w:rsidDel="00000000" w:rsidR="00000000" w:rsidRPr="00000000">
        <w:rPr>
          <w:rFonts w:ascii="Helvetica Neue" w:cs="Helvetica Neue" w:eastAsia="Helvetica Neue" w:hAnsi="Helvetica Neue"/>
          <w:b w:val="0"/>
          <w:i w:val="0"/>
          <w:smallCaps w:val="0"/>
          <w:strike w:val="0"/>
          <w:color w:val="0000ed"/>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15"/>
        </w:tabs>
        <w:spacing w:after="0" w:before="33" w:line="240" w:lineRule="auto"/>
        <w:ind w:left="1415" w:right="0" w:hanging="125"/>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O*NET OnLine (</w:t>
      </w:r>
      <w:hyperlink r:id="rId23">
        <w:r w:rsidDel="00000000" w:rsidR="00000000" w:rsidRPr="00000000">
          <w:rPr>
            <w:rFonts w:ascii="Helvetica Neue" w:cs="Helvetica Neue" w:eastAsia="Helvetica Neue" w:hAnsi="Helvetica Neue"/>
            <w:b w:val="0"/>
            <w:i w:val="0"/>
            <w:smallCaps w:val="0"/>
            <w:strike w:val="0"/>
            <w:color w:val="0000ed"/>
            <w:sz w:val="20"/>
            <w:szCs w:val="20"/>
            <w:u w:val="single"/>
            <w:shd w:fill="auto" w:val="clear"/>
            <w:vertAlign w:val="baseline"/>
            <w:rtl w:val="0"/>
          </w:rPr>
          <w:t xml:space="preserve">www.onetonline.org/</w:t>
        </w:r>
      </w:hyperlink>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hv69ve" w:id="80"/>
    <w:bookmarkEnd w:id="80"/>
    <w:p w:rsidR="00000000" w:rsidDel="00000000" w:rsidP="00000000" w:rsidRDefault="00000000" w:rsidRPr="00000000" w14:paraId="000002A0">
      <w:pPr>
        <w:pStyle w:val="Heading2"/>
        <w:numPr>
          <w:ilvl w:val="1"/>
          <w:numId w:val="28"/>
        </w:numPr>
        <w:tabs>
          <w:tab w:val="left" w:leader="none" w:pos="1271"/>
        </w:tabs>
        <w:spacing w:after="0" w:before="0" w:line="240" w:lineRule="auto"/>
        <w:ind w:left="1271" w:right="0" w:hanging="760"/>
        <w:jc w:val="left"/>
        <w:rPr/>
      </w:pPr>
      <w:r w:rsidDel="00000000" w:rsidR="00000000" w:rsidRPr="00000000">
        <w:rPr>
          <w:color w:val="003664"/>
          <w:rtl w:val="0"/>
        </w:rPr>
        <w:t xml:space="preserve">References</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1276" w:right="2757"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This WSOS relates most closely to Software Developers, Applications </w:t>
      </w:r>
      <w:hyperlink r:id="rId24">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https://www.onetonline.org/link/summary/15-1132.00</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27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and Software Developers</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403" w:lineRule="auto"/>
        <w:ind w:left="1276" w:right="1663"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hyperlink r:id="rId25">
        <w:r w:rsidDel="00000000" w:rsidR="00000000" w:rsidRPr="00000000">
          <w:rPr>
            <w:rFonts w:ascii="Helvetica Neue" w:cs="Helvetica Neue" w:eastAsia="Helvetica Neue" w:hAnsi="Helvetica Neue"/>
            <w:b w:val="0"/>
            <w:i w:val="0"/>
            <w:smallCaps w:val="0"/>
            <w:strike w:val="0"/>
            <w:color w:val="0000ed"/>
            <w:sz w:val="20"/>
            <w:szCs w:val="20"/>
            <w:u w:val="single"/>
            <w:shd w:fill="auto" w:val="clear"/>
            <w:vertAlign w:val="baseline"/>
            <w:rtl w:val="0"/>
          </w:rPr>
          <w:t xml:space="preserve">http://data.europa.eu/esco/occupation/f2b15a0e-e65a-438a-affb-29b9d50b77d1</w:t>
        </w:r>
      </w:hyperlink>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 ILO 2512</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 w:right="254"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The following table indicates which organizations were approached and provided valuable feedback for the Description of the Associated Role and WorldSkills Occupational Standards in place for WorldSkills Lyon 2024.</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8"/>
          <w:szCs w:val="8"/>
          <w:u w:val="none"/>
          <w:shd w:fill="auto" w:val="clear"/>
          <w:vertAlign w:val="baseline"/>
        </w:rPr>
      </w:pPr>
      <w:r w:rsidDel="00000000" w:rsidR="00000000" w:rsidRPr="00000000">
        <w:rPr>
          <w:rtl w:val="0"/>
        </w:rPr>
      </w:r>
    </w:p>
    <w:tbl>
      <w:tblPr>
        <w:tblStyle w:val="Table12"/>
        <w:tblW w:w="8782.0" w:type="dxa"/>
        <w:jc w:val="left"/>
        <w:tblInd w:w="1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33"/>
        <w:gridCol w:w="4449"/>
        <w:tblGridChange w:id="0">
          <w:tblGrid>
            <w:gridCol w:w="4333"/>
            <w:gridCol w:w="4449"/>
          </w:tblGrid>
        </w:tblGridChange>
      </w:tblGrid>
      <w:tr>
        <w:trPr>
          <w:cantSplit w:val="0"/>
          <w:trHeight w:val="568" w:hRule="atLeast"/>
          <w:tblHeader w:val="0"/>
        </w:trPr>
        <w:tc>
          <w:tcPr>
            <w:gridSpan w:val="2"/>
            <w:shd w:fill="0083ac"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8"/>
              </w:tabs>
              <w:spacing w:after="0" w:before="117" w:line="240" w:lineRule="auto"/>
              <w:ind w:left="20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Organization</w:t>
              <w:tab/>
              <w:t xml:space="preserve">Contact name</w:t>
            </w:r>
            <w:r w:rsidDel="00000000" w:rsidR="00000000" w:rsidRPr="00000000">
              <w:rPr>
                <w:rtl w:val="0"/>
              </w:rPr>
            </w:r>
          </w:p>
        </w:tc>
      </w:tr>
      <w:tr>
        <w:trPr>
          <w:cantSplit w:val="0"/>
          <w:trHeight w:val="560" w:hRule="atLeast"/>
          <w:tblHeader w:val="0"/>
        </w:trPr>
        <w:tc>
          <w:tcPr>
            <w:tcBorders>
              <w:left w:color="0083ac" w:space="0" w:sz="4" w:val="single"/>
              <w:bottom w:color="0083ac" w:space="0" w:sz="4" w:val="single"/>
              <w:right w:color="0083ac"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data experts gmbh</w:t>
            </w:r>
            <w:r w:rsidDel="00000000" w:rsidR="00000000" w:rsidRPr="00000000">
              <w:rPr>
                <w:rtl w:val="0"/>
              </w:rPr>
            </w:r>
          </w:p>
        </w:tc>
        <w:tc>
          <w:tcPr>
            <w:tcBorders>
              <w:left w:color="0083ac" w:space="0" w:sz="4" w:val="single"/>
              <w:bottom w:color="0083ac" w:space="0" w:sz="4" w:val="single"/>
              <w:right w:color="0083ac"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Stefan Jaster, CEO</w:t>
            </w:r>
            <w:r w:rsidDel="00000000" w:rsidR="00000000" w:rsidRPr="00000000">
              <w:rPr>
                <w:rtl w:val="0"/>
              </w:rPr>
            </w:r>
          </w:p>
        </w:tc>
      </w:tr>
    </w:tbl>
    <w:bookmarkStart w:colFirst="0" w:colLast="0" w:name="bookmark=id.1x0gk37" w:id="81"/>
    <w:bookmarkEnd w:id="81"/>
    <w:p w:rsidR="00000000" w:rsidDel="00000000" w:rsidP="00000000" w:rsidRDefault="00000000" w:rsidRPr="00000000" w14:paraId="000002AA">
      <w:pPr>
        <w:pStyle w:val="Heading1"/>
        <w:numPr>
          <w:ilvl w:val="0"/>
          <w:numId w:val="28"/>
        </w:numPr>
        <w:tabs>
          <w:tab w:val="left" w:leader="none" w:pos="585"/>
        </w:tabs>
        <w:spacing w:after="0" w:before="295" w:line="240" w:lineRule="auto"/>
        <w:ind w:left="585" w:right="6415" w:hanging="585"/>
        <w:jc w:val="center"/>
        <w:rPr/>
      </w:pPr>
      <w:bookmarkStart w:colFirst="0" w:colLast="0" w:name="_heading=h.4h042r0" w:id="82"/>
      <w:bookmarkEnd w:id="82"/>
      <w:r w:rsidDel="00000000" w:rsidR="00000000" w:rsidRPr="00000000">
        <w:rPr>
          <w:color w:val="003664"/>
          <w:rtl w:val="0"/>
        </w:rPr>
        <w:t xml:space="preserve">Appendix</w:t>
      </w:r>
      <w:r w:rsidDel="00000000" w:rsidR="00000000" w:rsidRPr="00000000">
        <w:rPr>
          <w:rtl w:val="0"/>
        </w:rPr>
      </w:r>
    </w:p>
    <w:bookmarkStart w:colFirst="0" w:colLast="0" w:name="bookmark=id.2w5ecyt" w:id="83"/>
    <w:bookmarkEnd w:id="83"/>
    <w:p w:rsidR="00000000" w:rsidDel="00000000" w:rsidP="00000000" w:rsidRDefault="00000000" w:rsidRPr="00000000" w14:paraId="000002AB">
      <w:pPr>
        <w:pStyle w:val="Heading2"/>
        <w:numPr>
          <w:ilvl w:val="1"/>
          <w:numId w:val="28"/>
        </w:numPr>
        <w:tabs>
          <w:tab w:val="left" w:leader="none" w:pos="1271"/>
        </w:tabs>
        <w:spacing w:after="0" w:before="455" w:line="240" w:lineRule="auto"/>
        <w:ind w:left="1271" w:right="0" w:hanging="760"/>
        <w:jc w:val="left"/>
        <w:rPr/>
      </w:pPr>
      <w:r w:rsidDel="00000000" w:rsidR="00000000" w:rsidRPr="00000000">
        <w:rPr>
          <w:color w:val="003664"/>
          <w:rtl w:val="0"/>
        </w:rPr>
        <w:t xml:space="preserve">Appendix information</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6327"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83ac"/>
          <w:sz w:val="20"/>
          <w:szCs w:val="20"/>
          <w:u w:val="none"/>
          <w:shd w:fill="auto" w:val="clear"/>
          <w:vertAlign w:val="baseline"/>
          <w:rtl w:val="0"/>
        </w:rPr>
        <w:t xml:space="preserve">Not applicable.</w:t>
      </w:r>
      <w:r w:rsidDel="00000000" w:rsidR="00000000" w:rsidRPr="00000000">
        <w:rPr>
          <w:rtl w:val="0"/>
        </w:rPr>
      </w:r>
    </w:p>
    <w:sectPr>
      <w:type w:val="nextPage"/>
      <w:pgSz w:h="16840" w:w="11910" w:orient="portrait"/>
      <w:pgMar w:bottom="1040" w:top="1620" w:left="708" w:right="992" w:header="567" w:footer="8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widowControl w:val="1"/>
      <w:spacing w:line="276" w:lineRule="auto"/>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2413000</wp:posOffset>
              </wp:positionH>
              <wp:positionV relativeFrom="paragraph">
                <wp:posOffset>10134600</wp:posOffset>
              </wp:positionV>
              <wp:extent cx="1833245" cy="250190"/>
              <wp:effectExtent b="0" l="0" r="0" t="0"/>
              <wp:wrapNone/>
              <wp:docPr id="32" name=""/>
              <a:graphic>
                <a:graphicData uri="http://schemas.microsoft.com/office/word/2010/wordprocessingShape">
                  <wps:wsp>
                    <wps:cNvSpPr/>
                    <wps:cNvPr id="6" name="Shape 6"/>
                    <wps:spPr>
                      <a:xfrm>
                        <a:off x="4434140" y="3659668"/>
                        <a:ext cx="1823720" cy="240665"/>
                      </a:xfrm>
                      <a:prstGeom prst="rect">
                        <a:avLst/>
                      </a:prstGeom>
                      <a:noFill/>
                      <a:ln>
                        <a:noFill/>
                      </a:ln>
                    </wps:spPr>
                    <wps:txbx>
                      <w:txbxContent>
                        <w:p w:rsidR="00000000" w:rsidDel="00000000" w:rsidP="00000000" w:rsidRDefault="00000000" w:rsidRPr="00000000">
                          <w:pPr>
                            <w:spacing w:after="0" w:before="13.999999761581421" w:line="275.9999942779541"/>
                            <w:ind w:left="367.00000762939453" w:right="0" w:firstLine="18.99999976158142"/>
                            <w:jc w:val="left"/>
                            <w:textDirection w:val="btLr"/>
                          </w:pPr>
                          <w:r w:rsidDel="00000000" w:rsidR="00000000" w:rsidRPr="00000000">
                            <w:rPr>
                              <w:rFonts w:ascii="Helvetica Neue" w:cs="Helvetica Neue" w:eastAsia="Helvetica Neue" w:hAnsi="Helvetica Neue"/>
                              <w:b w:val="0"/>
                              <w:i w:val="0"/>
                              <w:smallCaps w:val="0"/>
                              <w:strike w:val="0"/>
                              <w:color w:val="000000"/>
                              <w:sz w:val="14"/>
                              <w:vertAlign w:val="baseline"/>
                            </w:rPr>
                            <w:t xml:space="preserve">© WorldSkills International. All rights reserved IT Software Solutions for Business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2413000</wp:posOffset>
              </wp:positionH>
              <wp:positionV relativeFrom="paragraph">
                <wp:posOffset>10134600</wp:posOffset>
              </wp:positionV>
              <wp:extent cx="1833245" cy="250190"/>
              <wp:effectExtent b="0" l="0" r="0" t="0"/>
              <wp:wrapNone/>
              <wp:docPr id="3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33245" cy="2501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6070600</wp:posOffset>
              </wp:positionH>
              <wp:positionV relativeFrom="paragraph">
                <wp:posOffset>10185400</wp:posOffset>
              </wp:positionV>
              <wp:extent cx="332740" cy="134620"/>
              <wp:effectExtent b="0" l="0" r="0" t="0"/>
              <wp:wrapNone/>
              <wp:docPr id="30" name=""/>
              <a:graphic>
                <a:graphicData uri="http://schemas.microsoft.com/office/word/2010/wordprocessingShape">
                  <wps:wsp>
                    <wps:cNvSpPr/>
                    <wps:cNvPr id="4" name="Shape 4"/>
                    <wps:spPr>
                      <a:xfrm>
                        <a:off x="5184393" y="3717453"/>
                        <a:ext cx="323215" cy="125095"/>
                      </a:xfrm>
                      <a:prstGeom prst="rect">
                        <a:avLst/>
                      </a:prstGeom>
                      <a:noFill/>
                      <a:ln>
                        <a:noFill/>
                      </a:ln>
                    </wps:spPr>
                    <wps:txbx>
                      <w:txbxContent>
                        <w:p w:rsidR="00000000" w:rsidDel="00000000" w:rsidP="00000000" w:rsidRDefault="00000000" w:rsidRPr="00000000">
                          <w:pPr>
                            <w:spacing w:after="0" w:before="17.000000476837158" w:line="240"/>
                            <w:ind w:left="60" w:right="0" w:firstLine="60"/>
                            <w:jc w:val="left"/>
                            <w:textDirection w:val="btLr"/>
                          </w:pPr>
                          <w:r w:rsidDel="00000000" w:rsidR="00000000" w:rsidRPr="00000000">
                            <w:rPr>
                              <w:rFonts w:ascii="Helvetica Neue" w:cs="Helvetica Neue" w:eastAsia="Helvetica Neue" w:hAnsi="Helvetica Neue"/>
                              <w:b w:val="0"/>
                              <w:i w:val="0"/>
                              <w:smallCaps w:val="0"/>
                              <w:strike w:val="0"/>
                              <w:color w:val="000000"/>
                              <w:sz w:val="14"/>
                              <w:vertAlign w:val="baseline"/>
                            </w:rPr>
                            <w:t xml:space="preserve"> PAGE 2 of  NUMPAGES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6070600</wp:posOffset>
              </wp:positionH>
              <wp:positionV relativeFrom="paragraph">
                <wp:posOffset>10185400</wp:posOffset>
              </wp:positionV>
              <wp:extent cx="332740" cy="134620"/>
              <wp:effectExtent b="0" l="0" r="0" t="0"/>
              <wp:wrapNone/>
              <wp:docPr id="3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32740" cy="134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10134600</wp:posOffset>
              </wp:positionV>
              <wp:extent cx="1572260" cy="250190"/>
              <wp:effectExtent b="0" l="0" r="0" t="0"/>
              <wp:wrapNone/>
              <wp:docPr id="31" name=""/>
              <a:graphic>
                <a:graphicData uri="http://schemas.microsoft.com/office/word/2010/wordprocessingShape">
                  <wps:wsp>
                    <wps:cNvSpPr/>
                    <wps:cNvPr id="5" name="Shape 5"/>
                    <wps:spPr>
                      <a:xfrm>
                        <a:off x="4564633" y="3659668"/>
                        <a:ext cx="1562735" cy="240665"/>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000000"/>
                              <w:sz w:val="14"/>
                              <w:vertAlign w:val="baseline"/>
                            </w:rPr>
                            <w:t xml:space="preserve">WSC2024_TD09_en</w:t>
                          </w:r>
                        </w:p>
                        <w:p w:rsidR="00000000" w:rsidDel="00000000" w:rsidP="00000000" w:rsidRDefault="00000000" w:rsidRPr="00000000">
                          <w:pPr>
                            <w:spacing w:after="0" w:before="24.000000953674316"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000000"/>
                              <w:sz w:val="14"/>
                              <w:vertAlign w:val="baseline"/>
                            </w:rPr>
                          </w:r>
                          <w:r w:rsidDel="00000000" w:rsidR="00000000" w:rsidRPr="00000000">
                            <w:rPr>
                              <w:rFonts w:ascii="Helvetica Neue" w:cs="Helvetica Neue" w:eastAsia="Helvetica Neue" w:hAnsi="Helvetica Neue"/>
                              <w:b w:val="0"/>
                              <w:i w:val="0"/>
                              <w:smallCaps w:val="0"/>
                              <w:strike w:val="0"/>
                              <w:color w:val="000000"/>
                              <w:sz w:val="14"/>
                              <w:vertAlign w:val="baseline"/>
                            </w:rPr>
                            <w:t xml:space="preserve">Last updated: 14.05.2024 01:31 (GMT)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10134600</wp:posOffset>
              </wp:positionV>
              <wp:extent cx="1572260" cy="250190"/>
              <wp:effectExtent b="0" l="0" r="0" t="0"/>
              <wp:wrapNone/>
              <wp:docPr id="3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572260" cy="2501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wp:posOffset>
              </wp:positionH>
              <wp:positionV relativeFrom="paragraph">
                <wp:posOffset>9956800</wp:posOffset>
              </wp:positionV>
              <wp:extent cx="6120130" cy="12700"/>
              <wp:effectExtent b="0" l="0" r="0" t="0"/>
              <wp:wrapNone/>
              <wp:docPr id="29" name=""/>
              <a:graphic>
                <a:graphicData uri="http://schemas.microsoft.com/office/word/2010/wordprocessingShape">
                  <wps:wsp>
                    <wps:cNvSpPr/>
                    <wps:cNvPr id="3" name="Shape 3"/>
                    <wps:spPr>
                      <a:xfrm>
                        <a:off x="2285935" y="3774603"/>
                        <a:ext cx="6120130" cy="10795"/>
                      </a:xfrm>
                      <a:custGeom>
                        <a:rect b="b" l="l" r="r" t="t"/>
                        <a:pathLst>
                          <a:path extrusionOk="0" h="10795" w="6120130">
                            <a:moveTo>
                              <a:pt x="6120000" y="10799"/>
                            </a:moveTo>
                            <a:lnTo>
                              <a:pt x="0" y="10799"/>
                            </a:lnTo>
                            <a:lnTo>
                              <a:pt x="0" y="0"/>
                            </a:lnTo>
                            <a:lnTo>
                              <a:pt x="6120000" y="0"/>
                            </a:lnTo>
                            <a:lnTo>
                              <a:pt x="6120000" y="10799"/>
                            </a:lnTo>
                            <a:close/>
                          </a:path>
                        </a:pathLst>
                      </a:custGeom>
                      <a:solidFill>
                        <a:srgbClr val="0083AC"/>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wp:posOffset>
              </wp:positionH>
              <wp:positionV relativeFrom="paragraph">
                <wp:posOffset>9956800</wp:posOffset>
              </wp:positionV>
              <wp:extent cx="6120130" cy="12700"/>
              <wp:effectExtent b="0" l="0" r="0" t="0"/>
              <wp:wrapNone/>
              <wp:docPr id="2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120130" cy="12700"/>
                      </a:xfrm>
                      <a:prstGeom prst="rect"/>
                      <a:ln/>
                    </pic:spPr>
                  </pic:pic>
                </a:graphicData>
              </a:graphic>
            </wp:anchor>
          </w:drawing>
        </mc:Fallback>
      </mc:AlternateContent>
    </w:r>
  </w:p>
  <w:sdt>
    <w:sdtPr>
      <w:lock w:val="contentLocked"/>
      <w:tag w:val="goog_rdk_0"/>
    </w:sdtPr>
    <w:sdtContent>
      <w:tbl>
        <w:tblPr>
          <w:tblStyle w:val="Table13"/>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740"/>
          <w:gridCol w:w="1710"/>
          <w:gridCol w:w="1635"/>
          <w:gridCol w:w="1635"/>
          <w:tblGridChange w:id="0">
            <w:tblGrid>
              <w:gridCol w:w="1560"/>
              <w:gridCol w:w="1740"/>
              <w:gridCol w:w="1710"/>
              <w:gridCol w:w="1635"/>
              <w:gridCol w:w="1635"/>
            </w:tblGrid>
          </w:tblGridChange>
        </w:tblGrid>
        <w:tr>
          <w:trPr>
            <w:cantSplit w:val="0"/>
            <w:trHeight w:val="270"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(CE)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Malaysia (DCE)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Brunei Darussalam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Cambodia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Indonesia (E)</w:t>
              </w:r>
            </w:p>
          </w:tc>
        </w:tr>
        <w:tr>
          <w:trPr>
            <w:cantSplit w:val="0"/>
            <w:trHeight w:val="76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C">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D">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E">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F">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0">
              <w:pPr>
                <w:jc w:val="center"/>
                <w:rPr>
                  <w:rFonts w:ascii="Arial" w:cs="Arial" w:eastAsia="Arial" w:hAnsi="Arial"/>
                  <w:sz w:val="18"/>
                  <w:szCs w:val="18"/>
                </w:rPr>
              </w:pPr>
              <w:r w:rsidDel="00000000" w:rsidR="00000000" w:rsidRPr="00000000">
                <w:rPr>
                  <w:rtl w:val="0"/>
                </w:rPr>
              </w:r>
            </w:p>
          </w:tc>
        </w:tr>
        <w:tr>
          <w:trPr>
            <w:cantSplit w:val="0"/>
            <w:trHeight w:val="25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Singapore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Philippines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Myanmar (E)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Vietnam (E)</w:t>
              </w:r>
            </w:p>
          </w:tc>
        </w:tr>
        <w:tr>
          <w:trPr>
            <w:cantSplit w:val="0"/>
            <w:trHeight w:val="82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6">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7">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8">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9">
              <w:pPr>
                <w:jc w:val="center"/>
                <w:rPr>
                  <w:rFonts w:ascii="Arial" w:cs="Arial" w:eastAsia="Arial" w:hAnsi="Arial"/>
                  <w:sz w:val="18"/>
                  <w:szCs w:val="1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A">
              <w:pPr>
                <w:jc w:val="center"/>
                <w:rPr>
                  <w:rFonts w:ascii="Arial" w:cs="Arial" w:eastAsia="Arial" w:hAnsi="Arial"/>
                  <w:sz w:val="18"/>
                  <w:szCs w:val="18"/>
                </w:rPr>
              </w:pPr>
              <w:r w:rsidDel="00000000" w:rsidR="00000000" w:rsidRPr="00000000">
                <w:rPr>
                  <w:rtl w:val="0"/>
                </w:rPr>
              </w:r>
            </w:p>
          </w:tc>
        </w:tr>
      </w:tbl>
    </w:sdtContent>
  </w:sdt>
  <w:p w:rsidR="00000000" w:rsidDel="00000000" w:rsidP="00000000" w:rsidRDefault="00000000" w:rsidRPr="00000000" w14:paraId="000002CB">
    <w:pPr>
      <w:widowControl w:val="1"/>
      <w:spacing w:line="276" w:lineRule="auto"/>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Pr>
      <w:drawing>
        <wp:anchor allowOverlap="1" behindDoc="0" distB="114300" distT="114300" distL="114300" distR="114300" hidden="0" layoutInCell="1" locked="0" relativeHeight="0" simplePos="0">
          <wp:simplePos x="0" y="0"/>
          <wp:positionH relativeFrom="page">
            <wp:posOffset>5935980</wp:posOffset>
          </wp:positionH>
          <wp:positionV relativeFrom="page">
            <wp:posOffset>282594</wp:posOffset>
          </wp:positionV>
          <wp:extent cx="1019797" cy="964172"/>
          <wp:effectExtent b="0" l="0" r="0" t="0"/>
          <wp:wrapNone/>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797" cy="964172"/>
                  </a:xfrm>
                  <a:prstGeom prst="rect"/>
                  <a:ln/>
                </pic:spPr>
              </pic:pic>
            </a:graphicData>
          </a:graphic>
        </wp:anchor>
      </w:drawing>
    </w:r>
    <w:r w:rsidDel="00000000" w:rsidR="00000000" w:rsidRPr="00000000">
      <w:rPr>
        <w:rtl w:val="0"/>
      </w:rPr>
    </w:r>
  </w:p>
  <w:p w:rsidR="00000000" w:rsidDel="00000000" w:rsidP="00000000" w:rsidRDefault="00000000" w:rsidRPr="00000000" w14:paraId="000002AE">
    <w:pPr>
      <w:widowControl w:val="1"/>
      <w:spacing w:line="276" w:lineRule="auto"/>
      <w:rPr>
        <w:rFonts w:ascii="Arial" w:cs="Arial" w:eastAsia="Arial" w:hAnsi="Arial"/>
        <w:b w:val="1"/>
        <w:i w:val="1"/>
        <w:sz w:val="18"/>
        <w:szCs w:val="18"/>
      </w:rPr>
    </w:pPr>
    <w:r w:rsidDel="00000000" w:rsidR="00000000" w:rsidRPr="00000000">
      <w:rPr>
        <w:rtl w:val="0"/>
      </w:rPr>
    </w:r>
  </w:p>
  <w:p w:rsidR="00000000" w:rsidDel="00000000" w:rsidP="00000000" w:rsidRDefault="00000000" w:rsidRPr="00000000" w14:paraId="000002AF">
    <w:pPr>
      <w:widowControl w:val="1"/>
      <w:spacing w:line="276" w:lineRule="auto"/>
      <w:rPr>
        <w:rFonts w:ascii="Arial" w:cs="Arial" w:eastAsia="Arial" w:hAnsi="Arial"/>
        <w:b w:val="1"/>
        <w:i w:val="1"/>
        <w:sz w:val="18"/>
        <w:szCs w:val="18"/>
      </w:rPr>
    </w:pPr>
    <w:r w:rsidDel="00000000" w:rsidR="00000000" w:rsidRPr="00000000">
      <w:rPr>
        <w:rFonts w:ascii="Arial" w:cs="Arial" w:eastAsia="Arial" w:hAnsi="Arial"/>
        <w:b w:val="1"/>
        <w:i w:val="1"/>
        <w:sz w:val="18"/>
        <w:szCs w:val="18"/>
        <w:rtl w:val="0"/>
      </w:rPr>
      <w:t xml:space="preserve">14th WorldSkills ASEAN Competition • Manila, Philippines</w:t>
    </w:r>
  </w:p>
  <w:p w:rsidR="00000000" w:rsidDel="00000000" w:rsidP="00000000" w:rsidRDefault="00000000" w:rsidRPr="00000000" w14:paraId="000002B0">
    <w:pPr>
      <w:widowControl w:val="1"/>
      <w:spacing w:line="276" w:lineRule="auto"/>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2B1">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Version 1.0 • Updated on 26 February 2025</w:t>
    </w:r>
  </w:p>
  <w:p w:rsidR="00000000" w:rsidDel="00000000" w:rsidP="00000000" w:rsidRDefault="00000000" w:rsidRPr="00000000" w14:paraId="000002B2">
    <w:pPr>
      <w:widowControl w:val="1"/>
      <w:spacing w:line="276"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Adopted &amp; Adapted from WorldSkills Lyon 2024</w:t>
    </w:r>
  </w:p>
  <w:p w:rsidR="00000000" w:rsidDel="00000000" w:rsidP="00000000" w:rsidRDefault="00000000" w:rsidRPr="00000000" w14:paraId="000002B3">
    <w:pPr>
      <w:widowControl w:val="1"/>
      <w:spacing w:line="276" w:lineRule="auto"/>
      <w:jc w:val="center"/>
      <w:rPr>
        <w:rFonts w:ascii="Arial" w:cs="Arial" w:eastAsia="Arial" w:hAnsi="Arial"/>
        <w:b w:val="1"/>
        <w:color w:val="da1b38"/>
        <w:sz w:val="20"/>
        <w:szCs w:val="20"/>
      </w:rPr>
    </w:pPr>
    <w:r w:rsidDel="00000000" w:rsidR="00000000" w:rsidRPr="00000000">
      <w:rPr>
        <w:rFonts w:ascii="Arial" w:cs="Arial" w:eastAsia="Arial" w:hAnsi="Arial"/>
        <w:b w:val="1"/>
        <w:color w:val="da1b38"/>
        <w:sz w:val="20"/>
        <w:szCs w:val="20"/>
        <w:rtl w:val="0"/>
      </w:rPr>
      <w:t xml:space="preserve">___________________________________________________________________________________________</w:t>
    </w:r>
  </w:p>
  <w:p w:rsidR="00000000" w:rsidDel="00000000" w:rsidP="00000000" w:rsidRDefault="00000000" w:rsidRPr="00000000" w14:paraId="000002B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16" w:hanging="126"/>
      </w:pPr>
      <w:rPr>
        <w:rFonts w:ascii="Helvetica Neue" w:cs="Helvetica Neue" w:eastAsia="Helvetica Neue" w:hAnsi="Helvetica Neue"/>
        <w:b w:val="0"/>
        <w:i w:val="0"/>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2">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76" w:hanging="126"/>
      </w:pPr>
      <w:rPr/>
    </w:lvl>
    <w:lvl w:ilvl="2">
      <w:start w:val="0"/>
      <w:numFmt w:val="bullet"/>
      <w:lvlText w:val="•"/>
      <w:lvlJc w:val="left"/>
      <w:pPr>
        <w:ind w:left="1613" w:hanging="125.99999999999977"/>
      </w:pPr>
      <w:rPr/>
    </w:lvl>
    <w:lvl w:ilvl="3">
      <w:start w:val="0"/>
      <w:numFmt w:val="bullet"/>
      <w:lvlText w:val="•"/>
      <w:lvlJc w:val="left"/>
      <w:pPr>
        <w:ind w:left="2250" w:hanging="126"/>
      </w:pPr>
      <w:rPr/>
    </w:lvl>
    <w:lvl w:ilvl="4">
      <w:start w:val="0"/>
      <w:numFmt w:val="bullet"/>
      <w:lvlText w:val="•"/>
      <w:lvlJc w:val="left"/>
      <w:pPr>
        <w:ind w:left="2886" w:hanging="126"/>
      </w:pPr>
      <w:rPr/>
    </w:lvl>
    <w:lvl w:ilvl="5">
      <w:start w:val="0"/>
      <w:numFmt w:val="bullet"/>
      <w:lvlText w:val="•"/>
      <w:lvlJc w:val="left"/>
      <w:pPr>
        <w:ind w:left="3523" w:hanging="126"/>
      </w:pPr>
      <w:rPr/>
    </w:lvl>
    <w:lvl w:ilvl="6">
      <w:start w:val="0"/>
      <w:numFmt w:val="bullet"/>
      <w:lvlText w:val="•"/>
      <w:lvlJc w:val="left"/>
      <w:pPr>
        <w:ind w:left="4160" w:hanging="126"/>
      </w:pPr>
      <w:rPr/>
    </w:lvl>
    <w:lvl w:ilvl="7">
      <w:start w:val="0"/>
      <w:numFmt w:val="bullet"/>
      <w:lvlText w:val="•"/>
      <w:lvlJc w:val="left"/>
      <w:pPr>
        <w:ind w:left="4796" w:hanging="126"/>
      </w:pPr>
      <w:rPr/>
    </w:lvl>
    <w:lvl w:ilvl="8">
      <w:start w:val="0"/>
      <w:numFmt w:val="bullet"/>
      <w:lvlText w:val="•"/>
      <w:lvlJc w:val="left"/>
      <w:pPr>
        <w:ind w:left="5433" w:hanging="126.00000000000091"/>
      </w:pPr>
      <w:rPr/>
    </w:lvl>
  </w:abstractNum>
  <w:abstractNum w:abstractNumId="3">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76" w:hanging="126"/>
      </w:pPr>
      <w:rPr/>
    </w:lvl>
    <w:lvl w:ilvl="2">
      <w:start w:val="0"/>
      <w:numFmt w:val="bullet"/>
      <w:lvlText w:val="•"/>
      <w:lvlJc w:val="left"/>
      <w:pPr>
        <w:ind w:left="1613" w:hanging="125.99999999999977"/>
      </w:pPr>
      <w:rPr/>
    </w:lvl>
    <w:lvl w:ilvl="3">
      <w:start w:val="0"/>
      <w:numFmt w:val="bullet"/>
      <w:lvlText w:val="•"/>
      <w:lvlJc w:val="left"/>
      <w:pPr>
        <w:ind w:left="2250" w:hanging="126"/>
      </w:pPr>
      <w:rPr/>
    </w:lvl>
    <w:lvl w:ilvl="4">
      <w:start w:val="0"/>
      <w:numFmt w:val="bullet"/>
      <w:lvlText w:val="•"/>
      <w:lvlJc w:val="left"/>
      <w:pPr>
        <w:ind w:left="2886" w:hanging="126"/>
      </w:pPr>
      <w:rPr/>
    </w:lvl>
    <w:lvl w:ilvl="5">
      <w:start w:val="0"/>
      <w:numFmt w:val="bullet"/>
      <w:lvlText w:val="•"/>
      <w:lvlJc w:val="left"/>
      <w:pPr>
        <w:ind w:left="3523" w:hanging="126"/>
      </w:pPr>
      <w:rPr/>
    </w:lvl>
    <w:lvl w:ilvl="6">
      <w:start w:val="0"/>
      <w:numFmt w:val="bullet"/>
      <w:lvlText w:val="•"/>
      <w:lvlJc w:val="left"/>
      <w:pPr>
        <w:ind w:left="4160" w:hanging="126"/>
      </w:pPr>
      <w:rPr/>
    </w:lvl>
    <w:lvl w:ilvl="7">
      <w:start w:val="0"/>
      <w:numFmt w:val="bullet"/>
      <w:lvlText w:val="•"/>
      <w:lvlJc w:val="left"/>
      <w:pPr>
        <w:ind w:left="4796" w:hanging="126"/>
      </w:pPr>
      <w:rPr/>
    </w:lvl>
    <w:lvl w:ilvl="8">
      <w:start w:val="0"/>
      <w:numFmt w:val="bullet"/>
      <w:lvlText w:val="•"/>
      <w:lvlJc w:val="left"/>
      <w:pPr>
        <w:ind w:left="5433" w:hanging="126.00000000000091"/>
      </w:pPr>
      <w:rPr/>
    </w:lvl>
  </w:abstractNum>
  <w:abstractNum w:abstractNumId="4">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76" w:hanging="126"/>
      </w:pPr>
      <w:rPr/>
    </w:lvl>
    <w:lvl w:ilvl="2">
      <w:start w:val="0"/>
      <w:numFmt w:val="bullet"/>
      <w:lvlText w:val="•"/>
      <w:lvlJc w:val="left"/>
      <w:pPr>
        <w:ind w:left="1613" w:hanging="125.99999999999977"/>
      </w:pPr>
      <w:rPr/>
    </w:lvl>
    <w:lvl w:ilvl="3">
      <w:start w:val="0"/>
      <w:numFmt w:val="bullet"/>
      <w:lvlText w:val="•"/>
      <w:lvlJc w:val="left"/>
      <w:pPr>
        <w:ind w:left="2250" w:hanging="126"/>
      </w:pPr>
      <w:rPr/>
    </w:lvl>
    <w:lvl w:ilvl="4">
      <w:start w:val="0"/>
      <w:numFmt w:val="bullet"/>
      <w:lvlText w:val="•"/>
      <w:lvlJc w:val="left"/>
      <w:pPr>
        <w:ind w:left="2886" w:hanging="126"/>
      </w:pPr>
      <w:rPr/>
    </w:lvl>
    <w:lvl w:ilvl="5">
      <w:start w:val="0"/>
      <w:numFmt w:val="bullet"/>
      <w:lvlText w:val="•"/>
      <w:lvlJc w:val="left"/>
      <w:pPr>
        <w:ind w:left="3523" w:hanging="126"/>
      </w:pPr>
      <w:rPr/>
    </w:lvl>
    <w:lvl w:ilvl="6">
      <w:start w:val="0"/>
      <w:numFmt w:val="bullet"/>
      <w:lvlText w:val="•"/>
      <w:lvlJc w:val="left"/>
      <w:pPr>
        <w:ind w:left="4160" w:hanging="126"/>
      </w:pPr>
      <w:rPr/>
    </w:lvl>
    <w:lvl w:ilvl="7">
      <w:start w:val="0"/>
      <w:numFmt w:val="bullet"/>
      <w:lvlText w:val="•"/>
      <w:lvlJc w:val="left"/>
      <w:pPr>
        <w:ind w:left="4796" w:hanging="126"/>
      </w:pPr>
      <w:rPr/>
    </w:lvl>
    <w:lvl w:ilvl="8">
      <w:start w:val="0"/>
      <w:numFmt w:val="bullet"/>
      <w:lvlText w:val="•"/>
      <w:lvlJc w:val="left"/>
      <w:pPr>
        <w:ind w:left="5433" w:hanging="126.00000000000091"/>
      </w:pPr>
      <w:rPr/>
    </w:lvl>
  </w:abstractNum>
  <w:abstractNum w:abstractNumId="5">
    <w:lvl w:ilvl="0">
      <w:start w:val="0"/>
      <w:numFmt w:val="bullet"/>
      <w:lvlText w:val="•"/>
      <w:lvlJc w:val="left"/>
      <w:pPr>
        <w:ind w:left="1416" w:hanging="126"/>
      </w:pPr>
      <w:rPr>
        <w:rFonts w:ascii="Helvetica Neue" w:cs="Helvetica Neue" w:eastAsia="Helvetica Neue" w:hAnsi="Helvetica Neue"/>
        <w:b w:val="0"/>
        <w:i w:val="0"/>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6">
    <w:lvl w:ilvl="0">
      <w:start w:val="0"/>
      <w:numFmt w:val="bullet"/>
      <w:lvlText w:val="•"/>
      <w:lvlJc w:val="left"/>
      <w:pPr>
        <w:ind w:left="341" w:hanging="126"/>
      </w:pPr>
      <w:rPr>
        <w:rFonts w:ascii="Helvetica Neue" w:cs="Helvetica Neue" w:eastAsia="Helvetica Neue" w:hAnsi="Helvetica Neue"/>
        <w:b w:val="0"/>
        <w:i w:val="0"/>
        <w:color w:val="0083ac"/>
        <w:sz w:val="20"/>
        <w:szCs w:val="20"/>
      </w:rPr>
    </w:lvl>
    <w:lvl w:ilvl="1">
      <w:start w:val="0"/>
      <w:numFmt w:val="bullet"/>
      <w:lvlText w:val="•"/>
      <w:lvlJc w:val="left"/>
      <w:pPr>
        <w:ind w:left="947" w:hanging="125.99999999999989"/>
      </w:pPr>
      <w:rPr/>
    </w:lvl>
    <w:lvl w:ilvl="2">
      <w:start w:val="0"/>
      <w:numFmt w:val="bullet"/>
      <w:lvlText w:val="•"/>
      <w:lvlJc w:val="left"/>
      <w:pPr>
        <w:ind w:left="1554" w:hanging="126"/>
      </w:pPr>
      <w:rPr/>
    </w:lvl>
    <w:lvl w:ilvl="3">
      <w:start w:val="0"/>
      <w:numFmt w:val="bullet"/>
      <w:lvlText w:val="•"/>
      <w:lvlJc w:val="left"/>
      <w:pPr>
        <w:ind w:left="2161" w:hanging="126"/>
      </w:pPr>
      <w:rPr/>
    </w:lvl>
    <w:lvl w:ilvl="4">
      <w:start w:val="0"/>
      <w:numFmt w:val="bullet"/>
      <w:lvlText w:val="•"/>
      <w:lvlJc w:val="left"/>
      <w:pPr>
        <w:ind w:left="2769" w:hanging="126.00000000000045"/>
      </w:pPr>
      <w:rPr/>
    </w:lvl>
    <w:lvl w:ilvl="5">
      <w:start w:val="0"/>
      <w:numFmt w:val="bullet"/>
      <w:lvlText w:val="•"/>
      <w:lvlJc w:val="left"/>
      <w:pPr>
        <w:ind w:left="3376" w:hanging="126"/>
      </w:pPr>
      <w:rPr/>
    </w:lvl>
    <w:lvl w:ilvl="6">
      <w:start w:val="0"/>
      <w:numFmt w:val="bullet"/>
      <w:lvlText w:val="•"/>
      <w:lvlJc w:val="left"/>
      <w:pPr>
        <w:ind w:left="3983" w:hanging="126"/>
      </w:pPr>
      <w:rPr/>
    </w:lvl>
    <w:lvl w:ilvl="7">
      <w:start w:val="0"/>
      <w:numFmt w:val="bullet"/>
      <w:lvlText w:val="•"/>
      <w:lvlJc w:val="left"/>
      <w:pPr>
        <w:ind w:left="4591" w:hanging="126"/>
      </w:pPr>
      <w:rPr/>
    </w:lvl>
    <w:lvl w:ilvl="8">
      <w:start w:val="0"/>
      <w:numFmt w:val="bullet"/>
      <w:lvlText w:val="•"/>
      <w:lvlJc w:val="left"/>
      <w:pPr>
        <w:ind w:left="5198" w:hanging="126.00000000000091"/>
      </w:pPr>
      <w:rPr/>
    </w:lvl>
  </w:abstractNum>
  <w:abstractNum w:abstractNumId="7">
    <w:lvl w:ilvl="0">
      <w:start w:val="0"/>
      <w:numFmt w:val="bullet"/>
      <w:lvlText w:val="•"/>
      <w:lvlJc w:val="left"/>
      <w:pPr>
        <w:ind w:left="341" w:hanging="126"/>
      </w:pPr>
      <w:rPr>
        <w:rFonts w:ascii="Helvetica Neue" w:cs="Helvetica Neue" w:eastAsia="Helvetica Neue" w:hAnsi="Helvetica Neue"/>
        <w:b w:val="0"/>
        <w:i w:val="0"/>
        <w:color w:val="0083ac"/>
        <w:sz w:val="20"/>
        <w:szCs w:val="20"/>
      </w:rPr>
    </w:lvl>
    <w:lvl w:ilvl="1">
      <w:start w:val="0"/>
      <w:numFmt w:val="bullet"/>
      <w:lvlText w:val="•"/>
      <w:lvlJc w:val="left"/>
      <w:pPr>
        <w:ind w:left="947" w:hanging="125.99999999999989"/>
      </w:pPr>
      <w:rPr/>
    </w:lvl>
    <w:lvl w:ilvl="2">
      <w:start w:val="0"/>
      <w:numFmt w:val="bullet"/>
      <w:lvlText w:val="•"/>
      <w:lvlJc w:val="left"/>
      <w:pPr>
        <w:ind w:left="1554" w:hanging="126"/>
      </w:pPr>
      <w:rPr/>
    </w:lvl>
    <w:lvl w:ilvl="3">
      <w:start w:val="0"/>
      <w:numFmt w:val="bullet"/>
      <w:lvlText w:val="•"/>
      <w:lvlJc w:val="left"/>
      <w:pPr>
        <w:ind w:left="2161" w:hanging="126"/>
      </w:pPr>
      <w:rPr/>
    </w:lvl>
    <w:lvl w:ilvl="4">
      <w:start w:val="0"/>
      <w:numFmt w:val="bullet"/>
      <w:lvlText w:val="•"/>
      <w:lvlJc w:val="left"/>
      <w:pPr>
        <w:ind w:left="2769" w:hanging="126.00000000000045"/>
      </w:pPr>
      <w:rPr/>
    </w:lvl>
    <w:lvl w:ilvl="5">
      <w:start w:val="0"/>
      <w:numFmt w:val="bullet"/>
      <w:lvlText w:val="•"/>
      <w:lvlJc w:val="left"/>
      <w:pPr>
        <w:ind w:left="3376" w:hanging="126"/>
      </w:pPr>
      <w:rPr/>
    </w:lvl>
    <w:lvl w:ilvl="6">
      <w:start w:val="0"/>
      <w:numFmt w:val="bullet"/>
      <w:lvlText w:val="•"/>
      <w:lvlJc w:val="left"/>
      <w:pPr>
        <w:ind w:left="3983" w:hanging="126"/>
      </w:pPr>
      <w:rPr/>
    </w:lvl>
    <w:lvl w:ilvl="7">
      <w:start w:val="0"/>
      <w:numFmt w:val="bullet"/>
      <w:lvlText w:val="•"/>
      <w:lvlJc w:val="left"/>
      <w:pPr>
        <w:ind w:left="4591" w:hanging="126"/>
      </w:pPr>
      <w:rPr/>
    </w:lvl>
    <w:lvl w:ilvl="8">
      <w:start w:val="0"/>
      <w:numFmt w:val="bullet"/>
      <w:lvlText w:val="•"/>
      <w:lvlJc w:val="left"/>
      <w:pPr>
        <w:ind w:left="5198" w:hanging="126.00000000000091"/>
      </w:pPr>
      <w:rPr/>
    </w:lvl>
  </w:abstractNum>
  <w:abstractNum w:abstractNumId="8">
    <w:lvl w:ilvl="0">
      <w:start w:val="0"/>
      <w:numFmt w:val="bullet"/>
      <w:lvlText w:val="•"/>
      <w:lvlJc w:val="left"/>
      <w:pPr>
        <w:ind w:left="341" w:hanging="126"/>
      </w:pPr>
      <w:rPr>
        <w:rFonts w:ascii="Helvetica Neue" w:cs="Helvetica Neue" w:eastAsia="Helvetica Neue" w:hAnsi="Helvetica Neue"/>
        <w:b w:val="0"/>
        <w:i w:val="0"/>
        <w:color w:val="0083ac"/>
        <w:sz w:val="20"/>
        <w:szCs w:val="20"/>
      </w:rPr>
    </w:lvl>
    <w:lvl w:ilvl="1">
      <w:start w:val="0"/>
      <w:numFmt w:val="bullet"/>
      <w:lvlText w:val="•"/>
      <w:lvlJc w:val="left"/>
      <w:pPr>
        <w:ind w:left="947" w:hanging="125.99999999999989"/>
      </w:pPr>
      <w:rPr/>
    </w:lvl>
    <w:lvl w:ilvl="2">
      <w:start w:val="0"/>
      <w:numFmt w:val="bullet"/>
      <w:lvlText w:val="•"/>
      <w:lvlJc w:val="left"/>
      <w:pPr>
        <w:ind w:left="1554" w:hanging="126"/>
      </w:pPr>
      <w:rPr/>
    </w:lvl>
    <w:lvl w:ilvl="3">
      <w:start w:val="0"/>
      <w:numFmt w:val="bullet"/>
      <w:lvlText w:val="•"/>
      <w:lvlJc w:val="left"/>
      <w:pPr>
        <w:ind w:left="2161" w:hanging="126"/>
      </w:pPr>
      <w:rPr/>
    </w:lvl>
    <w:lvl w:ilvl="4">
      <w:start w:val="0"/>
      <w:numFmt w:val="bullet"/>
      <w:lvlText w:val="•"/>
      <w:lvlJc w:val="left"/>
      <w:pPr>
        <w:ind w:left="2769" w:hanging="126.00000000000045"/>
      </w:pPr>
      <w:rPr/>
    </w:lvl>
    <w:lvl w:ilvl="5">
      <w:start w:val="0"/>
      <w:numFmt w:val="bullet"/>
      <w:lvlText w:val="•"/>
      <w:lvlJc w:val="left"/>
      <w:pPr>
        <w:ind w:left="3376" w:hanging="126"/>
      </w:pPr>
      <w:rPr/>
    </w:lvl>
    <w:lvl w:ilvl="6">
      <w:start w:val="0"/>
      <w:numFmt w:val="bullet"/>
      <w:lvlText w:val="•"/>
      <w:lvlJc w:val="left"/>
      <w:pPr>
        <w:ind w:left="3983" w:hanging="126"/>
      </w:pPr>
      <w:rPr/>
    </w:lvl>
    <w:lvl w:ilvl="7">
      <w:start w:val="0"/>
      <w:numFmt w:val="bullet"/>
      <w:lvlText w:val="•"/>
      <w:lvlJc w:val="left"/>
      <w:pPr>
        <w:ind w:left="4591" w:hanging="126"/>
      </w:pPr>
      <w:rPr/>
    </w:lvl>
    <w:lvl w:ilvl="8">
      <w:start w:val="0"/>
      <w:numFmt w:val="bullet"/>
      <w:lvlText w:val="•"/>
      <w:lvlJc w:val="left"/>
      <w:pPr>
        <w:ind w:left="5198" w:hanging="126.00000000000091"/>
      </w:pPr>
      <w:rPr/>
    </w:lvl>
  </w:abstractNum>
  <w:abstractNum w:abstractNumId="9">
    <w:lvl w:ilvl="0">
      <w:start w:val="0"/>
      <w:numFmt w:val="bullet"/>
      <w:lvlText w:val="•"/>
      <w:lvlJc w:val="left"/>
      <w:pPr>
        <w:ind w:left="1276" w:hanging="126"/>
      </w:pPr>
      <w:rPr>
        <w:rFonts w:ascii="Helvetica Neue" w:cs="Helvetica Neue" w:eastAsia="Helvetica Neue" w:hAnsi="Helvetica Neue"/>
        <w:b w:val="0"/>
        <w:i w:val="0"/>
        <w:color w:val="000000"/>
        <w:sz w:val="20"/>
        <w:szCs w:val="20"/>
      </w:rPr>
    </w:lvl>
    <w:lvl w:ilvl="1">
      <w:start w:val="0"/>
      <w:numFmt w:val="bullet"/>
      <w:lvlText w:val="•"/>
      <w:lvlJc w:val="left"/>
      <w:pPr>
        <w:ind w:left="2172" w:hanging="126"/>
      </w:pPr>
      <w:rPr/>
    </w:lvl>
    <w:lvl w:ilvl="2">
      <w:start w:val="0"/>
      <w:numFmt w:val="bullet"/>
      <w:lvlText w:val="•"/>
      <w:lvlJc w:val="left"/>
      <w:pPr>
        <w:ind w:left="3065" w:hanging="126"/>
      </w:pPr>
      <w:rPr/>
    </w:lvl>
    <w:lvl w:ilvl="3">
      <w:start w:val="0"/>
      <w:numFmt w:val="bullet"/>
      <w:lvlText w:val="•"/>
      <w:lvlJc w:val="left"/>
      <w:pPr>
        <w:ind w:left="3957" w:hanging="126.00000000000045"/>
      </w:pPr>
      <w:rPr/>
    </w:lvl>
    <w:lvl w:ilvl="4">
      <w:start w:val="0"/>
      <w:numFmt w:val="bullet"/>
      <w:lvlText w:val="•"/>
      <w:lvlJc w:val="left"/>
      <w:pPr>
        <w:ind w:left="4850" w:hanging="126"/>
      </w:pPr>
      <w:rPr/>
    </w:lvl>
    <w:lvl w:ilvl="5">
      <w:start w:val="0"/>
      <w:numFmt w:val="bullet"/>
      <w:lvlText w:val="•"/>
      <w:lvlJc w:val="left"/>
      <w:pPr>
        <w:ind w:left="5742" w:hanging="126"/>
      </w:pPr>
      <w:rPr/>
    </w:lvl>
    <w:lvl w:ilvl="6">
      <w:start w:val="0"/>
      <w:numFmt w:val="bullet"/>
      <w:lvlText w:val="•"/>
      <w:lvlJc w:val="left"/>
      <w:pPr>
        <w:ind w:left="6635" w:hanging="126"/>
      </w:pPr>
      <w:rPr/>
    </w:lvl>
    <w:lvl w:ilvl="7">
      <w:start w:val="0"/>
      <w:numFmt w:val="bullet"/>
      <w:lvlText w:val="•"/>
      <w:lvlJc w:val="left"/>
      <w:pPr>
        <w:ind w:left="7527" w:hanging="126"/>
      </w:pPr>
      <w:rPr/>
    </w:lvl>
    <w:lvl w:ilvl="8">
      <w:start w:val="0"/>
      <w:numFmt w:val="bullet"/>
      <w:lvlText w:val="•"/>
      <w:lvlJc w:val="left"/>
      <w:pPr>
        <w:ind w:left="8420" w:hanging="126"/>
      </w:pPr>
      <w:rPr/>
    </w:lvl>
  </w:abstractNum>
  <w:abstractNum w:abstractNumId="10">
    <w:lvl w:ilvl="0">
      <w:start w:val="0"/>
      <w:numFmt w:val="bullet"/>
      <w:lvlText w:val="•"/>
      <w:lvlJc w:val="left"/>
      <w:pPr>
        <w:ind w:left="1416" w:hanging="126"/>
      </w:pPr>
      <w:rPr>
        <w:rFonts w:ascii="Helvetica Neue" w:cs="Helvetica Neue" w:eastAsia="Helvetica Neue" w:hAnsi="Helvetica Neue"/>
        <w:b w:val="0"/>
        <w:i w:val="0"/>
        <w:color w:val="0083ac"/>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11">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2">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3">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4">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5">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6">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480" w:hanging="127"/>
      </w:pPr>
      <w:rPr>
        <w:rFonts w:ascii="Helvetica Neue" w:cs="Helvetica Neue" w:eastAsia="Helvetica Neue" w:hAnsi="Helvetica Neue"/>
        <w:b w:val="0"/>
        <w:i w:val="0"/>
        <w:sz w:val="20"/>
        <w:szCs w:val="20"/>
      </w:rPr>
    </w:lvl>
    <w:lvl w:ilvl="2">
      <w:start w:val="0"/>
      <w:numFmt w:val="bullet"/>
      <w:lvlText w:val="•"/>
      <w:lvlJc w:val="left"/>
      <w:pPr>
        <w:ind w:left="1137" w:hanging="127"/>
      </w:pPr>
      <w:rPr/>
    </w:lvl>
    <w:lvl w:ilvl="3">
      <w:start w:val="0"/>
      <w:numFmt w:val="bullet"/>
      <w:lvlText w:val="•"/>
      <w:lvlJc w:val="left"/>
      <w:pPr>
        <w:ind w:left="1795" w:hanging="127"/>
      </w:pPr>
      <w:rPr/>
    </w:lvl>
    <w:lvl w:ilvl="4">
      <w:start w:val="0"/>
      <w:numFmt w:val="bullet"/>
      <w:lvlText w:val="•"/>
      <w:lvlJc w:val="left"/>
      <w:pPr>
        <w:ind w:left="2453" w:hanging="127"/>
      </w:pPr>
      <w:rPr/>
    </w:lvl>
    <w:lvl w:ilvl="5">
      <w:start w:val="0"/>
      <w:numFmt w:val="bullet"/>
      <w:lvlText w:val="•"/>
      <w:lvlJc w:val="left"/>
      <w:pPr>
        <w:ind w:left="3111" w:hanging="126.99999999999955"/>
      </w:pPr>
      <w:rPr/>
    </w:lvl>
    <w:lvl w:ilvl="6">
      <w:start w:val="0"/>
      <w:numFmt w:val="bullet"/>
      <w:lvlText w:val="•"/>
      <w:lvlJc w:val="left"/>
      <w:pPr>
        <w:ind w:left="3768" w:hanging="127"/>
      </w:pPr>
      <w:rPr/>
    </w:lvl>
    <w:lvl w:ilvl="7">
      <w:start w:val="0"/>
      <w:numFmt w:val="bullet"/>
      <w:lvlText w:val="•"/>
      <w:lvlJc w:val="left"/>
      <w:pPr>
        <w:ind w:left="4426" w:hanging="127"/>
      </w:pPr>
      <w:rPr/>
    </w:lvl>
    <w:lvl w:ilvl="8">
      <w:start w:val="0"/>
      <w:numFmt w:val="bullet"/>
      <w:lvlText w:val="•"/>
      <w:lvlJc w:val="left"/>
      <w:pPr>
        <w:ind w:left="5084" w:hanging="127"/>
      </w:pPr>
      <w:rPr/>
    </w:lvl>
  </w:abstractNum>
  <w:abstractNum w:abstractNumId="17">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8">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19">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480" w:hanging="127"/>
      </w:pPr>
      <w:rPr>
        <w:rFonts w:ascii="Helvetica Neue" w:cs="Helvetica Neue" w:eastAsia="Helvetica Neue" w:hAnsi="Helvetica Neue"/>
        <w:b w:val="0"/>
        <w:i w:val="0"/>
        <w:sz w:val="20"/>
        <w:szCs w:val="20"/>
      </w:rPr>
    </w:lvl>
    <w:lvl w:ilvl="2">
      <w:start w:val="0"/>
      <w:numFmt w:val="bullet"/>
      <w:lvlText w:val="•"/>
      <w:lvlJc w:val="left"/>
      <w:pPr>
        <w:ind w:left="1137" w:hanging="127"/>
      </w:pPr>
      <w:rPr/>
    </w:lvl>
    <w:lvl w:ilvl="3">
      <w:start w:val="0"/>
      <w:numFmt w:val="bullet"/>
      <w:lvlText w:val="•"/>
      <w:lvlJc w:val="left"/>
      <w:pPr>
        <w:ind w:left="1795" w:hanging="127"/>
      </w:pPr>
      <w:rPr/>
    </w:lvl>
    <w:lvl w:ilvl="4">
      <w:start w:val="0"/>
      <w:numFmt w:val="bullet"/>
      <w:lvlText w:val="•"/>
      <w:lvlJc w:val="left"/>
      <w:pPr>
        <w:ind w:left="2453" w:hanging="127"/>
      </w:pPr>
      <w:rPr/>
    </w:lvl>
    <w:lvl w:ilvl="5">
      <w:start w:val="0"/>
      <w:numFmt w:val="bullet"/>
      <w:lvlText w:val="•"/>
      <w:lvlJc w:val="left"/>
      <w:pPr>
        <w:ind w:left="3111" w:hanging="126.99999999999955"/>
      </w:pPr>
      <w:rPr/>
    </w:lvl>
    <w:lvl w:ilvl="6">
      <w:start w:val="0"/>
      <w:numFmt w:val="bullet"/>
      <w:lvlText w:val="•"/>
      <w:lvlJc w:val="left"/>
      <w:pPr>
        <w:ind w:left="3768" w:hanging="127"/>
      </w:pPr>
      <w:rPr/>
    </w:lvl>
    <w:lvl w:ilvl="7">
      <w:start w:val="0"/>
      <w:numFmt w:val="bullet"/>
      <w:lvlText w:val="•"/>
      <w:lvlJc w:val="left"/>
      <w:pPr>
        <w:ind w:left="4426" w:hanging="127"/>
      </w:pPr>
      <w:rPr/>
    </w:lvl>
    <w:lvl w:ilvl="8">
      <w:start w:val="0"/>
      <w:numFmt w:val="bullet"/>
      <w:lvlText w:val="•"/>
      <w:lvlJc w:val="left"/>
      <w:pPr>
        <w:ind w:left="5084" w:hanging="127"/>
      </w:pPr>
      <w:rPr/>
    </w:lvl>
  </w:abstractNum>
  <w:abstractNum w:abstractNumId="20">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21">
    <w:lvl w:ilvl="0">
      <w:start w:val="0"/>
      <w:numFmt w:val="bullet"/>
      <w:lvlText w:val="•"/>
      <w:lvlJc w:val="left"/>
      <w:pPr>
        <w:ind w:left="1416" w:hanging="126"/>
      </w:pPr>
      <w:rPr>
        <w:rFonts w:ascii="Helvetica Neue" w:cs="Helvetica Neue" w:eastAsia="Helvetica Neue" w:hAnsi="Helvetica Neue"/>
        <w:b w:val="0"/>
        <w:i w:val="0"/>
        <w:color w:val="0083ac"/>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22">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480" w:hanging="127"/>
      </w:pPr>
      <w:rPr>
        <w:rFonts w:ascii="Helvetica Neue" w:cs="Helvetica Neue" w:eastAsia="Helvetica Neue" w:hAnsi="Helvetica Neue"/>
        <w:b w:val="0"/>
        <w:i w:val="0"/>
        <w:sz w:val="20"/>
        <w:szCs w:val="20"/>
      </w:rPr>
    </w:lvl>
    <w:lvl w:ilvl="2">
      <w:start w:val="0"/>
      <w:numFmt w:val="bullet"/>
      <w:lvlText w:val="•"/>
      <w:lvlJc w:val="left"/>
      <w:pPr>
        <w:ind w:left="1137" w:hanging="127"/>
      </w:pPr>
      <w:rPr/>
    </w:lvl>
    <w:lvl w:ilvl="3">
      <w:start w:val="0"/>
      <w:numFmt w:val="bullet"/>
      <w:lvlText w:val="•"/>
      <w:lvlJc w:val="left"/>
      <w:pPr>
        <w:ind w:left="1795" w:hanging="127"/>
      </w:pPr>
      <w:rPr/>
    </w:lvl>
    <w:lvl w:ilvl="4">
      <w:start w:val="0"/>
      <w:numFmt w:val="bullet"/>
      <w:lvlText w:val="•"/>
      <w:lvlJc w:val="left"/>
      <w:pPr>
        <w:ind w:left="2453" w:hanging="127"/>
      </w:pPr>
      <w:rPr/>
    </w:lvl>
    <w:lvl w:ilvl="5">
      <w:start w:val="0"/>
      <w:numFmt w:val="bullet"/>
      <w:lvlText w:val="•"/>
      <w:lvlJc w:val="left"/>
      <w:pPr>
        <w:ind w:left="3111" w:hanging="126.99999999999955"/>
      </w:pPr>
      <w:rPr/>
    </w:lvl>
    <w:lvl w:ilvl="6">
      <w:start w:val="0"/>
      <w:numFmt w:val="bullet"/>
      <w:lvlText w:val="•"/>
      <w:lvlJc w:val="left"/>
      <w:pPr>
        <w:ind w:left="3768" w:hanging="127"/>
      </w:pPr>
      <w:rPr/>
    </w:lvl>
    <w:lvl w:ilvl="7">
      <w:start w:val="0"/>
      <w:numFmt w:val="bullet"/>
      <w:lvlText w:val="•"/>
      <w:lvlJc w:val="left"/>
      <w:pPr>
        <w:ind w:left="4426" w:hanging="127"/>
      </w:pPr>
      <w:rPr/>
    </w:lvl>
    <w:lvl w:ilvl="8">
      <w:start w:val="0"/>
      <w:numFmt w:val="bullet"/>
      <w:lvlText w:val="•"/>
      <w:lvlJc w:val="left"/>
      <w:pPr>
        <w:ind w:left="5084" w:hanging="127"/>
      </w:pPr>
      <w:rPr/>
    </w:lvl>
  </w:abstractNum>
  <w:abstractNum w:abstractNumId="23">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480" w:hanging="127"/>
      </w:pPr>
      <w:rPr>
        <w:rFonts w:ascii="Helvetica Neue" w:cs="Helvetica Neue" w:eastAsia="Helvetica Neue" w:hAnsi="Helvetica Neue"/>
        <w:b w:val="0"/>
        <w:i w:val="0"/>
        <w:sz w:val="20"/>
        <w:szCs w:val="20"/>
      </w:rPr>
    </w:lvl>
    <w:lvl w:ilvl="2">
      <w:start w:val="0"/>
      <w:numFmt w:val="bullet"/>
      <w:lvlText w:val="•"/>
      <w:lvlJc w:val="left"/>
      <w:pPr>
        <w:ind w:left="1137" w:hanging="127"/>
      </w:pPr>
      <w:rPr/>
    </w:lvl>
    <w:lvl w:ilvl="3">
      <w:start w:val="0"/>
      <w:numFmt w:val="bullet"/>
      <w:lvlText w:val="•"/>
      <w:lvlJc w:val="left"/>
      <w:pPr>
        <w:ind w:left="1795" w:hanging="127"/>
      </w:pPr>
      <w:rPr/>
    </w:lvl>
    <w:lvl w:ilvl="4">
      <w:start w:val="0"/>
      <w:numFmt w:val="bullet"/>
      <w:lvlText w:val="•"/>
      <w:lvlJc w:val="left"/>
      <w:pPr>
        <w:ind w:left="2453" w:hanging="127"/>
      </w:pPr>
      <w:rPr/>
    </w:lvl>
    <w:lvl w:ilvl="5">
      <w:start w:val="0"/>
      <w:numFmt w:val="bullet"/>
      <w:lvlText w:val="•"/>
      <w:lvlJc w:val="left"/>
      <w:pPr>
        <w:ind w:left="3111" w:hanging="126.99999999999955"/>
      </w:pPr>
      <w:rPr/>
    </w:lvl>
    <w:lvl w:ilvl="6">
      <w:start w:val="0"/>
      <w:numFmt w:val="bullet"/>
      <w:lvlText w:val="•"/>
      <w:lvlJc w:val="left"/>
      <w:pPr>
        <w:ind w:left="3768" w:hanging="127"/>
      </w:pPr>
      <w:rPr/>
    </w:lvl>
    <w:lvl w:ilvl="7">
      <w:start w:val="0"/>
      <w:numFmt w:val="bullet"/>
      <w:lvlText w:val="•"/>
      <w:lvlJc w:val="left"/>
      <w:pPr>
        <w:ind w:left="4426" w:hanging="127"/>
      </w:pPr>
      <w:rPr/>
    </w:lvl>
    <w:lvl w:ilvl="8">
      <w:start w:val="0"/>
      <w:numFmt w:val="bullet"/>
      <w:lvlText w:val="•"/>
      <w:lvlJc w:val="left"/>
      <w:pPr>
        <w:ind w:left="5084" w:hanging="127"/>
      </w:pPr>
      <w:rPr/>
    </w:lvl>
  </w:abstractNum>
  <w:abstractNum w:abstractNumId="24">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25">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946" w:hanging="126"/>
      </w:pPr>
      <w:rPr/>
    </w:lvl>
    <w:lvl w:ilvl="2">
      <w:start w:val="0"/>
      <w:numFmt w:val="bullet"/>
      <w:lvlText w:val="•"/>
      <w:lvlJc w:val="left"/>
      <w:pPr>
        <w:ind w:left="1552" w:hanging="126"/>
      </w:pPr>
      <w:rPr/>
    </w:lvl>
    <w:lvl w:ilvl="3">
      <w:start w:val="0"/>
      <w:numFmt w:val="bullet"/>
      <w:lvlText w:val="•"/>
      <w:lvlJc w:val="left"/>
      <w:pPr>
        <w:ind w:left="2158" w:hanging="125.99999999999977"/>
      </w:pPr>
      <w:rPr/>
    </w:lvl>
    <w:lvl w:ilvl="4">
      <w:start w:val="0"/>
      <w:numFmt w:val="bullet"/>
      <w:lvlText w:val="•"/>
      <w:lvlJc w:val="left"/>
      <w:pPr>
        <w:ind w:left="2764" w:hanging="126.00000000000045"/>
      </w:pPr>
      <w:rPr/>
    </w:lvl>
    <w:lvl w:ilvl="5">
      <w:start w:val="0"/>
      <w:numFmt w:val="bullet"/>
      <w:lvlText w:val="•"/>
      <w:lvlJc w:val="left"/>
      <w:pPr>
        <w:ind w:left="3370" w:hanging="126"/>
      </w:pPr>
      <w:rPr/>
    </w:lvl>
    <w:lvl w:ilvl="6">
      <w:start w:val="0"/>
      <w:numFmt w:val="bullet"/>
      <w:lvlText w:val="•"/>
      <w:lvlJc w:val="left"/>
      <w:pPr>
        <w:ind w:left="3976" w:hanging="126"/>
      </w:pPr>
      <w:rPr/>
    </w:lvl>
    <w:lvl w:ilvl="7">
      <w:start w:val="0"/>
      <w:numFmt w:val="bullet"/>
      <w:lvlText w:val="•"/>
      <w:lvlJc w:val="left"/>
      <w:pPr>
        <w:ind w:left="4582" w:hanging="126"/>
      </w:pPr>
      <w:rPr/>
    </w:lvl>
    <w:lvl w:ilvl="8">
      <w:start w:val="0"/>
      <w:numFmt w:val="bullet"/>
      <w:lvlText w:val="•"/>
      <w:lvlJc w:val="left"/>
      <w:pPr>
        <w:ind w:left="5188" w:hanging="126.00000000000091"/>
      </w:pPr>
      <w:rPr/>
    </w:lvl>
  </w:abstractNum>
  <w:abstractNum w:abstractNumId="26">
    <w:lvl w:ilvl="0">
      <w:start w:val="0"/>
      <w:numFmt w:val="bullet"/>
      <w:lvlText w:val="•"/>
      <w:lvlJc w:val="left"/>
      <w:pPr>
        <w:ind w:left="340" w:hanging="126"/>
      </w:pPr>
      <w:rPr>
        <w:rFonts w:ascii="Helvetica Neue" w:cs="Helvetica Neue" w:eastAsia="Helvetica Neue" w:hAnsi="Helvetica Neue"/>
        <w:b w:val="0"/>
        <w:i w:val="0"/>
        <w:sz w:val="20"/>
        <w:szCs w:val="20"/>
      </w:rPr>
    </w:lvl>
    <w:lvl w:ilvl="1">
      <w:start w:val="0"/>
      <w:numFmt w:val="bullet"/>
      <w:lvlText w:val="◦"/>
      <w:lvlJc w:val="left"/>
      <w:pPr>
        <w:ind w:left="480" w:hanging="127"/>
      </w:pPr>
      <w:rPr>
        <w:rFonts w:ascii="Helvetica Neue" w:cs="Helvetica Neue" w:eastAsia="Helvetica Neue" w:hAnsi="Helvetica Neue"/>
        <w:b w:val="0"/>
        <w:i w:val="0"/>
        <w:sz w:val="20"/>
        <w:szCs w:val="20"/>
      </w:rPr>
    </w:lvl>
    <w:lvl w:ilvl="2">
      <w:start w:val="0"/>
      <w:numFmt w:val="bullet"/>
      <w:lvlText w:val="•"/>
      <w:lvlJc w:val="left"/>
      <w:pPr>
        <w:ind w:left="1137" w:hanging="127"/>
      </w:pPr>
      <w:rPr/>
    </w:lvl>
    <w:lvl w:ilvl="3">
      <w:start w:val="0"/>
      <w:numFmt w:val="bullet"/>
      <w:lvlText w:val="•"/>
      <w:lvlJc w:val="left"/>
      <w:pPr>
        <w:ind w:left="1795" w:hanging="127"/>
      </w:pPr>
      <w:rPr/>
    </w:lvl>
    <w:lvl w:ilvl="4">
      <w:start w:val="0"/>
      <w:numFmt w:val="bullet"/>
      <w:lvlText w:val="•"/>
      <w:lvlJc w:val="left"/>
      <w:pPr>
        <w:ind w:left="2453" w:hanging="127"/>
      </w:pPr>
      <w:rPr/>
    </w:lvl>
    <w:lvl w:ilvl="5">
      <w:start w:val="0"/>
      <w:numFmt w:val="bullet"/>
      <w:lvlText w:val="•"/>
      <w:lvlJc w:val="left"/>
      <w:pPr>
        <w:ind w:left="3111" w:hanging="126.99999999999955"/>
      </w:pPr>
      <w:rPr/>
    </w:lvl>
    <w:lvl w:ilvl="6">
      <w:start w:val="0"/>
      <w:numFmt w:val="bullet"/>
      <w:lvlText w:val="•"/>
      <w:lvlJc w:val="left"/>
      <w:pPr>
        <w:ind w:left="3768" w:hanging="127"/>
      </w:pPr>
      <w:rPr/>
    </w:lvl>
    <w:lvl w:ilvl="7">
      <w:start w:val="0"/>
      <w:numFmt w:val="bullet"/>
      <w:lvlText w:val="•"/>
      <w:lvlJc w:val="left"/>
      <w:pPr>
        <w:ind w:left="4426" w:hanging="127"/>
      </w:pPr>
      <w:rPr/>
    </w:lvl>
    <w:lvl w:ilvl="8">
      <w:start w:val="0"/>
      <w:numFmt w:val="bullet"/>
      <w:lvlText w:val="•"/>
      <w:lvlJc w:val="left"/>
      <w:pPr>
        <w:ind w:left="5084" w:hanging="127"/>
      </w:pPr>
      <w:rPr/>
    </w:lvl>
  </w:abstractNum>
  <w:abstractNum w:abstractNumId="27">
    <w:lvl w:ilvl="0">
      <w:start w:val="0"/>
      <w:numFmt w:val="bullet"/>
      <w:lvlText w:val="•"/>
      <w:lvlJc w:val="left"/>
      <w:pPr>
        <w:ind w:left="1416" w:hanging="126"/>
      </w:pPr>
      <w:rPr>
        <w:rFonts w:ascii="Helvetica Neue" w:cs="Helvetica Neue" w:eastAsia="Helvetica Neue" w:hAnsi="Helvetica Neue"/>
        <w:b w:val="0"/>
        <w:i w:val="0"/>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28">
    <w:lvl w:ilvl="0">
      <w:start w:val="1"/>
      <w:numFmt w:val="decimal"/>
      <w:lvlText w:val="%1"/>
      <w:lvlJc w:val="left"/>
      <w:pPr>
        <w:ind w:left="1276" w:hanging="365"/>
      </w:pPr>
      <w:rPr>
        <w:rFonts w:ascii="Helvetica Neue" w:cs="Helvetica Neue" w:eastAsia="Helvetica Neue" w:hAnsi="Helvetica Neue"/>
        <w:b w:val="0"/>
        <w:i w:val="0"/>
        <w:color w:val="003664"/>
        <w:sz w:val="40"/>
        <w:szCs w:val="40"/>
      </w:rPr>
    </w:lvl>
    <w:lvl w:ilvl="1">
      <w:start w:val="1"/>
      <w:numFmt w:val="decimal"/>
      <w:lvlText w:val="%1.%2"/>
      <w:lvlJc w:val="left"/>
      <w:pPr>
        <w:ind w:left="1276" w:hanging="587.0000000000001"/>
      </w:pPr>
      <w:rPr>
        <w:rFonts w:ascii="Helvetica Neue" w:cs="Helvetica Neue" w:eastAsia="Helvetica Neue" w:hAnsi="Helvetica Neue"/>
        <w:b w:val="0"/>
        <w:i w:val="0"/>
        <w:color w:val="003664"/>
        <w:sz w:val="32"/>
        <w:szCs w:val="32"/>
      </w:rPr>
    </w:lvl>
    <w:lvl w:ilvl="2">
      <w:start w:val="1"/>
      <w:numFmt w:val="decimal"/>
      <w:lvlText w:val="%1.%2.%3"/>
      <w:lvlJc w:val="left"/>
      <w:pPr>
        <w:ind w:left="1276" w:hanging="631"/>
      </w:pPr>
      <w:rPr>
        <w:rFonts w:ascii="Helvetica Neue" w:cs="Helvetica Neue" w:eastAsia="Helvetica Neue" w:hAnsi="Helvetica Neue"/>
        <w:b w:val="0"/>
        <w:i w:val="0"/>
        <w:color w:val="003664"/>
        <w:sz w:val="22"/>
        <w:szCs w:val="22"/>
      </w:rPr>
    </w:lvl>
    <w:lvl w:ilvl="3">
      <w:start w:val="0"/>
      <w:numFmt w:val="bullet"/>
      <w:lvlText w:val="•"/>
      <w:lvlJc w:val="left"/>
      <w:pPr>
        <w:ind w:left="1416" w:hanging="126"/>
      </w:pPr>
      <w:rPr>
        <w:rFonts w:ascii="Helvetica Neue" w:cs="Helvetica Neue" w:eastAsia="Helvetica Neue" w:hAnsi="Helvetica Neue"/>
        <w:b w:val="0"/>
        <w:i w:val="0"/>
        <w:color w:val="0083ac"/>
        <w:sz w:val="20"/>
        <w:szCs w:val="20"/>
      </w:rPr>
    </w:lvl>
    <w:lvl w:ilvl="4">
      <w:start w:val="0"/>
      <w:numFmt w:val="bullet"/>
      <w:lvlText w:val="•"/>
      <w:lvlJc w:val="left"/>
      <w:pPr>
        <w:ind w:left="4348" w:hanging="126"/>
      </w:pPr>
      <w:rPr/>
    </w:lvl>
    <w:lvl w:ilvl="5">
      <w:start w:val="0"/>
      <w:numFmt w:val="bullet"/>
      <w:lvlText w:val="•"/>
      <w:lvlJc w:val="left"/>
      <w:pPr>
        <w:ind w:left="5324" w:hanging="126"/>
      </w:pPr>
      <w:rPr/>
    </w:lvl>
    <w:lvl w:ilvl="6">
      <w:start w:val="0"/>
      <w:numFmt w:val="bullet"/>
      <w:lvlText w:val="•"/>
      <w:lvlJc w:val="left"/>
      <w:pPr>
        <w:ind w:left="6300" w:hanging="126"/>
      </w:pPr>
      <w:rPr/>
    </w:lvl>
    <w:lvl w:ilvl="7">
      <w:start w:val="0"/>
      <w:numFmt w:val="bullet"/>
      <w:lvlText w:val="•"/>
      <w:lvlJc w:val="left"/>
      <w:pPr>
        <w:ind w:left="7277" w:hanging="126"/>
      </w:pPr>
      <w:rPr/>
    </w:lvl>
    <w:lvl w:ilvl="8">
      <w:start w:val="0"/>
      <w:numFmt w:val="bullet"/>
      <w:lvlText w:val="•"/>
      <w:lvlJc w:val="left"/>
      <w:pPr>
        <w:ind w:left="8253" w:hanging="126.00000000000091"/>
      </w:pPr>
      <w:rPr/>
    </w:lvl>
  </w:abstractNum>
  <w:abstractNum w:abstractNumId="29">
    <w:lvl w:ilvl="0">
      <w:start w:val="1"/>
      <w:numFmt w:val="decimal"/>
      <w:lvlText w:val="%1"/>
      <w:lvlJc w:val="left"/>
      <w:pPr>
        <w:ind w:left="1276" w:hanging="253"/>
      </w:pPr>
      <w:rPr>
        <w:rFonts w:ascii="Arial" w:cs="Arial" w:eastAsia="Arial" w:hAnsi="Arial"/>
        <w:b w:val="1"/>
        <w:i w:val="0"/>
        <w:sz w:val="20"/>
        <w:szCs w:val="20"/>
      </w:rPr>
    </w:lvl>
    <w:lvl w:ilvl="1">
      <w:start w:val="0"/>
      <w:numFmt w:val="bullet"/>
      <w:lvlText w:val="•"/>
      <w:lvlJc w:val="left"/>
      <w:pPr>
        <w:ind w:left="2172" w:hanging="253.00000000000023"/>
      </w:pPr>
      <w:rPr/>
    </w:lvl>
    <w:lvl w:ilvl="2">
      <w:start w:val="0"/>
      <w:numFmt w:val="bullet"/>
      <w:lvlText w:val="•"/>
      <w:lvlJc w:val="left"/>
      <w:pPr>
        <w:ind w:left="3065" w:hanging="253"/>
      </w:pPr>
      <w:rPr/>
    </w:lvl>
    <w:lvl w:ilvl="3">
      <w:start w:val="0"/>
      <w:numFmt w:val="bullet"/>
      <w:lvlText w:val="•"/>
      <w:lvlJc w:val="left"/>
      <w:pPr>
        <w:ind w:left="3957" w:hanging="253"/>
      </w:pPr>
      <w:rPr/>
    </w:lvl>
    <w:lvl w:ilvl="4">
      <w:start w:val="0"/>
      <w:numFmt w:val="bullet"/>
      <w:lvlText w:val="•"/>
      <w:lvlJc w:val="left"/>
      <w:pPr>
        <w:ind w:left="4850" w:hanging="253"/>
      </w:pPr>
      <w:rPr/>
    </w:lvl>
    <w:lvl w:ilvl="5">
      <w:start w:val="0"/>
      <w:numFmt w:val="bullet"/>
      <w:lvlText w:val="•"/>
      <w:lvlJc w:val="left"/>
      <w:pPr>
        <w:ind w:left="5742" w:hanging="252.9999999999991"/>
      </w:pPr>
      <w:rPr/>
    </w:lvl>
    <w:lvl w:ilvl="6">
      <w:start w:val="0"/>
      <w:numFmt w:val="bullet"/>
      <w:lvlText w:val="•"/>
      <w:lvlJc w:val="left"/>
      <w:pPr>
        <w:ind w:left="6635" w:hanging="253"/>
      </w:pPr>
      <w:rPr/>
    </w:lvl>
    <w:lvl w:ilvl="7">
      <w:start w:val="0"/>
      <w:numFmt w:val="bullet"/>
      <w:lvlText w:val="•"/>
      <w:lvlJc w:val="left"/>
      <w:pPr>
        <w:ind w:left="7527" w:hanging="252.9999999999991"/>
      </w:pPr>
      <w:rPr/>
    </w:lvl>
    <w:lvl w:ilvl="8">
      <w:start w:val="0"/>
      <w:numFmt w:val="bullet"/>
      <w:lvlText w:val="•"/>
      <w:lvlJc w:val="left"/>
      <w:pPr>
        <w:ind w:left="8420" w:hanging="253"/>
      </w:pPr>
      <w:rPr/>
    </w:lvl>
  </w:abstractNum>
  <w:abstractNum w:abstractNumId="30">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51" w:hanging="126"/>
      </w:pPr>
      <w:rPr/>
    </w:lvl>
    <w:lvl w:ilvl="2">
      <w:start w:val="0"/>
      <w:numFmt w:val="bullet"/>
      <w:lvlText w:val="•"/>
      <w:lvlJc w:val="left"/>
      <w:pPr>
        <w:ind w:left="1563" w:hanging="125.99999999999977"/>
      </w:pPr>
      <w:rPr/>
    </w:lvl>
    <w:lvl w:ilvl="3">
      <w:start w:val="0"/>
      <w:numFmt w:val="bullet"/>
      <w:lvlText w:val="•"/>
      <w:lvlJc w:val="left"/>
      <w:pPr>
        <w:ind w:left="2174" w:hanging="126"/>
      </w:pPr>
      <w:rPr/>
    </w:lvl>
    <w:lvl w:ilvl="4">
      <w:start w:val="0"/>
      <w:numFmt w:val="bullet"/>
      <w:lvlText w:val="•"/>
      <w:lvlJc w:val="left"/>
      <w:pPr>
        <w:ind w:left="2786" w:hanging="126"/>
      </w:pPr>
      <w:rPr/>
    </w:lvl>
    <w:lvl w:ilvl="5">
      <w:start w:val="0"/>
      <w:numFmt w:val="bullet"/>
      <w:lvlText w:val="•"/>
      <w:lvlJc w:val="left"/>
      <w:pPr>
        <w:ind w:left="3398" w:hanging="126"/>
      </w:pPr>
      <w:rPr/>
    </w:lvl>
    <w:lvl w:ilvl="6">
      <w:start w:val="0"/>
      <w:numFmt w:val="bullet"/>
      <w:lvlText w:val="•"/>
      <w:lvlJc w:val="left"/>
      <w:pPr>
        <w:ind w:left="4009" w:hanging="126.00000000000045"/>
      </w:pPr>
      <w:rPr/>
    </w:lvl>
    <w:lvl w:ilvl="7">
      <w:start w:val="0"/>
      <w:numFmt w:val="bullet"/>
      <w:lvlText w:val="•"/>
      <w:lvlJc w:val="left"/>
      <w:pPr>
        <w:ind w:left="4621" w:hanging="126"/>
      </w:pPr>
      <w:rPr/>
    </w:lvl>
    <w:lvl w:ilvl="8">
      <w:start w:val="0"/>
      <w:numFmt w:val="bullet"/>
      <w:lvlText w:val="•"/>
      <w:lvlJc w:val="left"/>
      <w:pPr>
        <w:ind w:left="5232" w:hanging="126"/>
      </w:pPr>
      <w:rPr/>
    </w:lvl>
  </w:abstractNum>
  <w:abstractNum w:abstractNumId="31">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51" w:hanging="126"/>
      </w:pPr>
      <w:rPr/>
    </w:lvl>
    <w:lvl w:ilvl="2">
      <w:start w:val="0"/>
      <w:numFmt w:val="bullet"/>
      <w:lvlText w:val="•"/>
      <w:lvlJc w:val="left"/>
      <w:pPr>
        <w:ind w:left="1563" w:hanging="125.99999999999977"/>
      </w:pPr>
      <w:rPr/>
    </w:lvl>
    <w:lvl w:ilvl="3">
      <w:start w:val="0"/>
      <w:numFmt w:val="bullet"/>
      <w:lvlText w:val="•"/>
      <w:lvlJc w:val="left"/>
      <w:pPr>
        <w:ind w:left="2174" w:hanging="126"/>
      </w:pPr>
      <w:rPr/>
    </w:lvl>
    <w:lvl w:ilvl="4">
      <w:start w:val="0"/>
      <w:numFmt w:val="bullet"/>
      <w:lvlText w:val="•"/>
      <w:lvlJc w:val="left"/>
      <w:pPr>
        <w:ind w:left="2786" w:hanging="126"/>
      </w:pPr>
      <w:rPr/>
    </w:lvl>
    <w:lvl w:ilvl="5">
      <w:start w:val="0"/>
      <w:numFmt w:val="bullet"/>
      <w:lvlText w:val="•"/>
      <w:lvlJc w:val="left"/>
      <w:pPr>
        <w:ind w:left="3398" w:hanging="126"/>
      </w:pPr>
      <w:rPr/>
    </w:lvl>
    <w:lvl w:ilvl="6">
      <w:start w:val="0"/>
      <w:numFmt w:val="bullet"/>
      <w:lvlText w:val="•"/>
      <w:lvlJc w:val="left"/>
      <w:pPr>
        <w:ind w:left="4009" w:hanging="126.00000000000045"/>
      </w:pPr>
      <w:rPr/>
    </w:lvl>
    <w:lvl w:ilvl="7">
      <w:start w:val="0"/>
      <w:numFmt w:val="bullet"/>
      <w:lvlText w:val="•"/>
      <w:lvlJc w:val="left"/>
      <w:pPr>
        <w:ind w:left="4621" w:hanging="126"/>
      </w:pPr>
      <w:rPr/>
    </w:lvl>
    <w:lvl w:ilvl="8">
      <w:start w:val="0"/>
      <w:numFmt w:val="bullet"/>
      <w:lvlText w:val="•"/>
      <w:lvlJc w:val="left"/>
      <w:pPr>
        <w:ind w:left="5232" w:hanging="126"/>
      </w:pPr>
      <w:rPr/>
    </w:lvl>
  </w:abstractNum>
  <w:abstractNum w:abstractNumId="32">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51" w:hanging="126"/>
      </w:pPr>
      <w:rPr/>
    </w:lvl>
    <w:lvl w:ilvl="2">
      <w:start w:val="0"/>
      <w:numFmt w:val="bullet"/>
      <w:lvlText w:val="•"/>
      <w:lvlJc w:val="left"/>
      <w:pPr>
        <w:ind w:left="1563" w:hanging="125.99999999999977"/>
      </w:pPr>
      <w:rPr/>
    </w:lvl>
    <w:lvl w:ilvl="3">
      <w:start w:val="0"/>
      <w:numFmt w:val="bullet"/>
      <w:lvlText w:val="•"/>
      <w:lvlJc w:val="left"/>
      <w:pPr>
        <w:ind w:left="2174" w:hanging="126"/>
      </w:pPr>
      <w:rPr/>
    </w:lvl>
    <w:lvl w:ilvl="4">
      <w:start w:val="0"/>
      <w:numFmt w:val="bullet"/>
      <w:lvlText w:val="•"/>
      <w:lvlJc w:val="left"/>
      <w:pPr>
        <w:ind w:left="2786" w:hanging="126"/>
      </w:pPr>
      <w:rPr/>
    </w:lvl>
    <w:lvl w:ilvl="5">
      <w:start w:val="0"/>
      <w:numFmt w:val="bullet"/>
      <w:lvlText w:val="•"/>
      <w:lvlJc w:val="left"/>
      <w:pPr>
        <w:ind w:left="3398" w:hanging="126"/>
      </w:pPr>
      <w:rPr/>
    </w:lvl>
    <w:lvl w:ilvl="6">
      <w:start w:val="0"/>
      <w:numFmt w:val="bullet"/>
      <w:lvlText w:val="•"/>
      <w:lvlJc w:val="left"/>
      <w:pPr>
        <w:ind w:left="4009" w:hanging="126.00000000000045"/>
      </w:pPr>
      <w:rPr/>
    </w:lvl>
    <w:lvl w:ilvl="7">
      <w:start w:val="0"/>
      <w:numFmt w:val="bullet"/>
      <w:lvlText w:val="•"/>
      <w:lvlJc w:val="left"/>
      <w:pPr>
        <w:ind w:left="4621" w:hanging="126"/>
      </w:pPr>
      <w:rPr/>
    </w:lvl>
    <w:lvl w:ilvl="8">
      <w:start w:val="0"/>
      <w:numFmt w:val="bullet"/>
      <w:lvlText w:val="•"/>
      <w:lvlJc w:val="left"/>
      <w:pPr>
        <w:ind w:left="5232" w:hanging="126"/>
      </w:pPr>
      <w:rPr/>
    </w:lvl>
  </w:abstractNum>
  <w:abstractNum w:abstractNumId="33">
    <w:lvl w:ilvl="0">
      <w:start w:val="0"/>
      <w:numFmt w:val="bullet"/>
      <w:lvlText w:val="•"/>
      <w:lvlJc w:val="left"/>
      <w:pPr>
        <w:ind w:left="1416" w:hanging="126"/>
      </w:pPr>
      <w:rPr>
        <w:rFonts w:ascii="Helvetica Neue" w:cs="Helvetica Neue" w:eastAsia="Helvetica Neue" w:hAnsi="Helvetica Neue"/>
        <w:b w:val="0"/>
        <w:i w:val="0"/>
        <w:color w:val="0083ac"/>
        <w:sz w:val="20"/>
        <w:szCs w:val="20"/>
      </w:rPr>
    </w:lvl>
    <w:lvl w:ilvl="1">
      <w:start w:val="0"/>
      <w:numFmt w:val="bullet"/>
      <w:lvlText w:val="•"/>
      <w:lvlJc w:val="left"/>
      <w:pPr>
        <w:ind w:left="2298" w:hanging="126"/>
      </w:pPr>
      <w:rPr/>
    </w:lvl>
    <w:lvl w:ilvl="2">
      <w:start w:val="0"/>
      <w:numFmt w:val="bullet"/>
      <w:lvlText w:val="•"/>
      <w:lvlJc w:val="left"/>
      <w:pPr>
        <w:ind w:left="3177" w:hanging="126.00000000000045"/>
      </w:pPr>
      <w:rPr/>
    </w:lvl>
    <w:lvl w:ilvl="3">
      <w:start w:val="0"/>
      <w:numFmt w:val="bullet"/>
      <w:lvlText w:val="•"/>
      <w:lvlJc w:val="left"/>
      <w:pPr>
        <w:ind w:left="4055" w:hanging="126"/>
      </w:pPr>
      <w:rPr/>
    </w:lvl>
    <w:lvl w:ilvl="4">
      <w:start w:val="0"/>
      <w:numFmt w:val="bullet"/>
      <w:lvlText w:val="•"/>
      <w:lvlJc w:val="left"/>
      <w:pPr>
        <w:ind w:left="4934" w:hanging="126"/>
      </w:pPr>
      <w:rPr/>
    </w:lvl>
    <w:lvl w:ilvl="5">
      <w:start w:val="0"/>
      <w:numFmt w:val="bullet"/>
      <w:lvlText w:val="•"/>
      <w:lvlJc w:val="left"/>
      <w:pPr>
        <w:ind w:left="5812" w:hanging="126"/>
      </w:pPr>
      <w:rPr/>
    </w:lvl>
    <w:lvl w:ilvl="6">
      <w:start w:val="0"/>
      <w:numFmt w:val="bullet"/>
      <w:lvlText w:val="•"/>
      <w:lvlJc w:val="left"/>
      <w:pPr>
        <w:ind w:left="6691" w:hanging="126"/>
      </w:pPr>
      <w:rPr/>
    </w:lvl>
    <w:lvl w:ilvl="7">
      <w:start w:val="0"/>
      <w:numFmt w:val="bullet"/>
      <w:lvlText w:val="•"/>
      <w:lvlJc w:val="left"/>
      <w:pPr>
        <w:ind w:left="7569" w:hanging="126"/>
      </w:pPr>
      <w:rPr/>
    </w:lvl>
    <w:lvl w:ilvl="8">
      <w:start w:val="0"/>
      <w:numFmt w:val="bullet"/>
      <w:lvlText w:val="•"/>
      <w:lvlJc w:val="left"/>
      <w:pPr>
        <w:ind w:left="8448" w:hanging="126"/>
      </w:pPr>
      <w:rPr/>
    </w:lvl>
  </w:abstractNum>
  <w:abstractNum w:abstractNumId="34">
    <w:lvl w:ilvl="0">
      <w:start w:val="0"/>
      <w:numFmt w:val="bullet"/>
      <w:lvlText w:val="•"/>
      <w:lvlJc w:val="left"/>
      <w:pPr>
        <w:ind w:left="340" w:hanging="126"/>
      </w:pPr>
      <w:rPr>
        <w:rFonts w:ascii="Helvetica Neue" w:cs="Helvetica Neue" w:eastAsia="Helvetica Neue" w:hAnsi="Helvetica Neue"/>
        <w:b w:val="0"/>
        <w:i w:val="0"/>
        <w:color w:val="0083ac"/>
        <w:sz w:val="20"/>
        <w:szCs w:val="20"/>
      </w:rPr>
    </w:lvl>
    <w:lvl w:ilvl="1">
      <w:start w:val="0"/>
      <w:numFmt w:val="bullet"/>
      <w:lvlText w:val="•"/>
      <w:lvlJc w:val="left"/>
      <w:pPr>
        <w:ind w:left="976" w:hanging="126"/>
      </w:pPr>
      <w:rPr/>
    </w:lvl>
    <w:lvl w:ilvl="2">
      <w:start w:val="0"/>
      <w:numFmt w:val="bullet"/>
      <w:lvlText w:val="•"/>
      <w:lvlJc w:val="left"/>
      <w:pPr>
        <w:ind w:left="1613" w:hanging="125.99999999999977"/>
      </w:pPr>
      <w:rPr/>
    </w:lvl>
    <w:lvl w:ilvl="3">
      <w:start w:val="0"/>
      <w:numFmt w:val="bullet"/>
      <w:lvlText w:val="•"/>
      <w:lvlJc w:val="left"/>
      <w:pPr>
        <w:ind w:left="2250" w:hanging="126"/>
      </w:pPr>
      <w:rPr/>
    </w:lvl>
    <w:lvl w:ilvl="4">
      <w:start w:val="0"/>
      <w:numFmt w:val="bullet"/>
      <w:lvlText w:val="•"/>
      <w:lvlJc w:val="left"/>
      <w:pPr>
        <w:ind w:left="2886" w:hanging="126"/>
      </w:pPr>
      <w:rPr/>
    </w:lvl>
    <w:lvl w:ilvl="5">
      <w:start w:val="0"/>
      <w:numFmt w:val="bullet"/>
      <w:lvlText w:val="•"/>
      <w:lvlJc w:val="left"/>
      <w:pPr>
        <w:ind w:left="3523" w:hanging="126"/>
      </w:pPr>
      <w:rPr/>
    </w:lvl>
    <w:lvl w:ilvl="6">
      <w:start w:val="0"/>
      <w:numFmt w:val="bullet"/>
      <w:lvlText w:val="•"/>
      <w:lvlJc w:val="left"/>
      <w:pPr>
        <w:ind w:left="4160" w:hanging="126"/>
      </w:pPr>
      <w:rPr/>
    </w:lvl>
    <w:lvl w:ilvl="7">
      <w:start w:val="0"/>
      <w:numFmt w:val="bullet"/>
      <w:lvlText w:val="•"/>
      <w:lvlJc w:val="left"/>
      <w:pPr>
        <w:ind w:left="4796" w:hanging="126"/>
      </w:pPr>
      <w:rPr/>
    </w:lvl>
    <w:lvl w:ilvl="8">
      <w:start w:val="0"/>
      <w:numFmt w:val="bullet"/>
      <w:lvlText w:val="•"/>
      <w:lvlJc w:val="left"/>
      <w:pPr>
        <w:ind w:left="5433" w:hanging="126.000000000000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95" w:lineRule="auto"/>
      <w:ind w:left="1275" w:hanging="363"/>
    </w:pPr>
    <w:rPr>
      <w:rFonts w:ascii="Arial" w:cs="Arial" w:eastAsia="Arial" w:hAnsi="Arial"/>
      <w:b w:val="1"/>
      <w:sz w:val="40"/>
      <w:szCs w:val="40"/>
    </w:rPr>
  </w:style>
  <w:style w:type="paragraph" w:styleId="Heading2">
    <w:name w:val="heading 2"/>
    <w:basedOn w:val="Normal"/>
    <w:next w:val="Normal"/>
    <w:pPr>
      <w:ind w:left="1272" w:hanging="583"/>
    </w:pPr>
    <w:rPr>
      <w:rFonts w:ascii="Arial" w:cs="Arial" w:eastAsia="Arial" w:hAnsi="Arial"/>
      <w:b w:val="1"/>
      <w:sz w:val="32"/>
      <w:szCs w:val="32"/>
    </w:rPr>
  </w:style>
  <w:style w:type="paragraph" w:styleId="Heading3">
    <w:name w:val="heading 3"/>
    <w:basedOn w:val="Normal"/>
    <w:next w:val="Normal"/>
    <w:pPr>
      <w:spacing w:before="117" w:lineRule="auto"/>
      <w:ind w:left="1271" w:hanging="626"/>
    </w:pPr>
    <w:rPr>
      <w:rFonts w:ascii="Arial" w:cs="Arial" w:eastAsia="Arial" w:hAnsi="Arial"/>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03" w:lineRule="auto"/>
      <w:ind w:left="85"/>
    </w:pPr>
    <w:rPr>
      <w:rFonts w:ascii="Arial" w:cs="Arial" w:eastAsia="Arial" w:hAnsi="Arial"/>
      <w:b w:val="1"/>
      <w:sz w:val="80"/>
      <w:szCs w:val="8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Microsoft Sans Serif" w:cs="Microsoft Sans Serif" w:eastAsia="Microsoft Sans Serif" w:hAnsi="Microsoft Sans Serif"/>
      <w:lang w:bidi="ar-SA" w:eastAsia="en-US" w:val="en-US"/>
    </w:rPr>
  </w:style>
  <w:style w:type="paragraph" w:styleId="TOC1">
    <w:name w:val="TOC 1"/>
    <w:basedOn w:val="Normal"/>
    <w:uiPriority w:val="1"/>
    <w:qFormat w:val="1"/>
    <w:pPr>
      <w:spacing w:before="70"/>
      <w:ind w:left="1275" w:hanging="363"/>
    </w:pPr>
    <w:rPr>
      <w:rFonts w:ascii="Arial" w:cs="Arial" w:eastAsia="Arial" w:hAnsi="Arial"/>
      <w:b w:val="1"/>
      <w:bCs w:val="1"/>
      <w:sz w:val="20"/>
      <w:szCs w:val="20"/>
      <w:lang w:bidi="ar-SA" w:eastAsia="en-US" w:val="en-US"/>
    </w:rPr>
  </w:style>
  <w:style w:type="paragraph" w:styleId="TOC2">
    <w:name w:val="TOC 2"/>
    <w:basedOn w:val="Normal"/>
    <w:uiPriority w:val="1"/>
    <w:qFormat w:val="1"/>
    <w:pPr>
      <w:spacing w:before="70"/>
      <w:ind w:left="1275" w:hanging="252"/>
    </w:pPr>
    <w:rPr>
      <w:rFonts w:ascii="Arial" w:cs="Arial" w:eastAsia="Arial" w:hAnsi="Arial"/>
      <w:b w:val="1"/>
      <w:bCs w:val="1"/>
      <w:sz w:val="20"/>
      <w:szCs w:val="20"/>
      <w:lang w:bidi="ar-SA" w:eastAsia="en-US" w:val="en-US"/>
    </w:rPr>
  </w:style>
  <w:style w:type="paragraph" w:styleId="BodyText">
    <w:name w:val="Body Text"/>
    <w:basedOn w:val="Normal"/>
    <w:uiPriority w:val="1"/>
    <w:qFormat w:val="1"/>
    <w:pPr>
      <w:ind w:left="1276"/>
    </w:pPr>
    <w:rPr>
      <w:rFonts w:ascii="Microsoft Sans Serif" w:cs="Microsoft Sans Serif" w:eastAsia="Microsoft Sans Serif" w:hAnsi="Microsoft Sans Serif"/>
      <w:sz w:val="20"/>
      <w:szCs w:val="20"/>
      <w:lang w:bidi="ar-SA" w:eastAsia="en-US" w:val="en-US"/>
    </w:rPr>
  </w:style>
  <w:style w:type="paragraph" w:styleId="Heading1">
    <w:name w:val="Heading 1"/>
    <w:basedOn w:val="Normal"/>
    <w:uiPriority w:val="1"/>
    <w:qFormat w:val="1"/>
    <w:pPr>
      <w:spacing w:before="295"/>
      <w:ind w:left="1275" w:hanging="363"/>
      <w:outlineLvl w:val="1"/>
    </w:pPr>
    <w:rPr>
      <w:rFonts w:ascii="Arial" w:cs="Arial" w:eastAsia="Arial" w:hAnsi="Arial"/>
      <w:b w:val="1"/>
      <w:bCs w:val="1"/>
      <w:sz w:val="40"/>
      <w:szCs w:val="40"/>
      <w:lang w:bidi="ar-SA" w:eastAsia="en-US" w:val="en-US"/>
    </w:rPr>
  </w:style>
  <w:style w:type="paragraph" w:styleId="Heading2">
    <w:name w:val="Heading 2"/>
    <w:basedOn w:val="Normal"/>
    <w:uiPriority w:val="1"/>
    <w:qFormat w:val="1"/>
    <w:pPr>
      <w:ind w:left="1272" w:hanging="583"/>
      <w:outlineLvl w:val="2"/>
    </w:pPr>
    <w:rPr>
      <w:rFonts w:ascii="Arial" w:cs="Arial" w:eastAsia="Arial" w:hAnsi="Arial"/>
      <w:b w:val="1"/>
      <w:bCs w:val="1"/>
      <w:sz w:val="32"/>
      <w:szCs w:val="32"/>
      <w:lang w:bidi="ar-SA" w:eastAsia="en-US" w:val="en-US"/>
    </w:rPr>
  </w:style>
  <w:style w:type="paragraph" w:styleId="Heading3">
    <w:name w:val="Heading 3"/>
    <w:basedOn w:val="Normal"/>
    <w:uiPriority w:val="1"/>
    <w:qFormat w:val="1"/>
    <w:pPr>
      <w:spacing w:before="117"/>
      <w:ind w:left="1271" w:hanging="626"/>
      <w:outlineLvl w:val="3"/>
    </w:pPr>
    <w:rPr>
      <w:rFonts w:ascii="Arial" w:cs="Arial" w:eastAsia="Arial" w:hAnsi="Arial"/>
      <w:b w:val="1"/>
      <w:bCs w:val="1"/>
      <w:sz w:val="22"/>
      <w:szCs w:val="22"/>
      <w:lang w:bidi="ar-SA" w:eastAsia="en-US" w:val="en-US"/>
    </w:rPr>
  </w:style>
  <w:style w:type="paragraph" w:styleId="Title">
    <w:name w:val="Title"/>
    <w:basedOn w:val="Normal"/>
    <w:uiPriority w:val="1"/>
    <w:qFormat w:val="1"/>
    <w:pPr>
      <w:spacing w:before="103"/>
      <w:ind w:left="85"/>
    </w:pPr>
    <w:rPr>
      <w:rFonts w:ascii="Arial" w:cs="Arial" w:eastAsia="Arial" w:hAnsi="Arial"/>
      <w:b w:val="1"/>
      <w:bCs w:val="1"/>
      <w:sz w:val="80"/>
      <w:szCs w:val="80"/>
      <w:lang w:bidi="ar-SA" w:eastAsia="en-US" w:val="en-US"/>
    </w:rPr>
  </w:style>
  <w:style w:type="paragraph" w:styleId="ListParagraph">
    <w:name w:val="List Paragraph"/>
    <w:basedOn w:val="Normal"/>
    <w:uiPriority w:val="1"/>
    <w:qFormat w:val="1"/>
    <w:pPr>
      <w:ind w:left="1415" w:hanging="125"/>
    </w:pPr>
    <w:rPr>
      <w:rFonts w:ascii="Microsoft Sans Serif" w:cs="Microsoft Sans Serif" w:eastAsia="Microsoft Sans Serif" w:hAnsi="Microsoft Sans Serif"/>
      <w:lang w:bidi="ar-SA" w:eastAsia="en-US" w:val="en-US"/>
    </w:rPr>
  </w:style>
  <w:style w:type="paragraph" w:styleId="TableParagraph">
    <w:name w:val="Table Paragraph"/>
    <w:basedOn w:val="Normal"/>
    <w:uiPriority w:val="1"/>
    <w:qFormat w:val="1"/>
    <w:pPr>
      <w:ind w:left="340"/>
    </w:pPr>
    <w:rPr>
      <w:rFonts w:ascii="Microsoft Sans Serif" w:cs="Microsoft Sans Serif" w:eastAsia="Microsoft Sans Serif" w:hAnsi="Microsoft Sans Serif"/>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worldskillsasean2025.com" TargetMode="External"/><Relationship Id="rId22" Type="http://schemas.openxmlformats.org/officeDocument/2006/relationships/hyperlink" Target="https://ec.europa.eu/esco/portal/home" TargetMode="External"/><Relationship Id="rId21" Type="http://schemas.openxmlformats.org/officeDocument/2006/relationships/hyperlink" Target="http://www.ilo.org/public/english/bureau/stat/isco/isco08/" TargetMode="External"/><Relationship Id="rId24" Type="http://schemas.openxmlformats.org/officeDocument/2006/relationships/hyperlink" Target="http://www.onetonline.org/link/summary/15-1132.00" TargetMode="External"/><Relationship Id="rId23" Type="http://schemas.openxmlformats.org/officeDocument/2006/relationships/hyperlink" Target="http://www.onetonlin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hyperlink" Target="http://data.europa.eu/esco/occupation/f2b15a0e-e65a-438a-affb-29b9d50b77d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eader" Target="header2.xml"/><Relationship Id="rId11" Type="http://schemas.openxmlformats.org/officeDocument/2006/relationships/header" Target="header1.xml"/><Relationship Id="rId10" Type="http://schemas.openxmlformats.org/officeDocument/2006/relationships/image" Target="media/image7.png"/><Relationship Id="rId13" Type="http://schemas.openxmlformats.org/officeDocument/2006/relationships/hyperlink" Target="http://www.worldskills.org/WSSS" TargetMode="External"/><Relationship Id="rId12" Type="http://schemas.openxmlformats.org/officeDocument/2006/relationships/footer" Target="footer1.xml"/><Relationship Id="rId15" Type="http://schemas.openxmlformats.org/officeDocument/2006/relationships/hyperlink" Target="http://www.worldskills.org/expertcentre" TargetMode="External"/><Relationship Id="rId14" Type="http://schemas.openxmlformats.org/officeDocument/2006/relationships/image" Target="media/image2.jpg"/><Relationship Id="rId17" Type="http://schemas.openxmlformats.org/officeDocument/2006/relationships/hyperlink" Target="http://www.worldskillsasean2025.com" TargetMode="External"/><Relationship Id="rId16" Type="http://schemas.openxmlformats.org/officeDocument/2006/relationships/hyperlink" Target="http://www.worldskills.org/expertcentre" TargetMode="External"/><Relationship Id="rId19" Type="http://schemas.openxmlformats.org/officeDocument/2006/relationships/hyperlink" Target="http://www.worldskillsasean2025.com" TargetMode="External"/><Relationship Id="rId18" Type="http://schemas.openxmlformats.org/officeDocument/2006/relationships/hyperlink" Target="http://www.worldskillsasean2025.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Tv56W84t8Hl1aeahcXImffOHA==">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2025-01-24T09:16:10Z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Producer">
    <vt:lpwstr>WeasyPrint 62.3</vt:lpwstr>
  </property>
  <property fmtid="{D5CDD505-2E9C-101B-9397-08002B2CF9AE}" pid="4" name="LastSaved">
    <vt:filetime>2025-01-24T00:00:00Z</vt:filetime>
  </property>
</Properties>
</file>