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D936" w14:textId="58EA5B4B" w:rsidR="008E717D" w:rsidRPr="00DA474A" w:rsidRDefault="008E717D">
      <w:pPr>
        <w:rPr>
          <w:rFonts w:ascii="Times New Roman" w:hAnsi="Times New Roman" w:cs="Times New Roman"/>
        </w:rPr>
      </w:pPr>
      <w:r w:rsidRPr="00DA474A">
        <w:rPr>
          <w:rFonts w:ascii="Times New Roman" w:hAnsi="Times New Roman" w:cs="Times New Roman"/>
        </w:rPr>
        <w:t xml:space="preserve">In my project, the initial step involved loading the dataset to begin the analysis. I used Python’s Pandas library, which is efficient for data manipulation and analysis. With Pandas, I imported the dataset from a CSV file. This approach allows me to quickly access and inspect the data. Loading the data was as simple as using </w:t>
      </w:r>
      <w:proofErr w:type="spellStart"/>
      <w:proofErr w:type="gramStart"/>
      <w:r w:rsidRPr="00DA474A">
        <w:rPr>
          <w:rFonts w:ascii="Times New Roman" w:hAnsi="Times New Roman" w:cs="Times New Roman"/>
        </w:rPr>
        <w:t>pd.read</w:t>
      </w:r>
      <w:proofErr w:type="gramEnd"/>
      <w:r w:rsidRPr="00DA474A">
        <w:rPr>
          <w:rFonts w:ascii="Times New Roman" w:hAnsi="Times New Roman" w:cs="Times New Roman"/>
        </w:rPr>
        <w:t>_csv</w:t>
      </w:r>
      <w:proofErr w:type="spellEnd"/>
      <w:r w:rsidRPr="00DA474A">
        <w:rPr>
          <w:rFonts w:ascii="Times New Roman" w:hAnsi="Times New Roman" w:cs="Times New Roman"/>
        </w:rPr>
        <w:t xml:space="preserve">(), which read the contents of the CSV file into a </w:t>
      </w:r>
      <w:proofErr w:type="spellStart"/>
      <w:r w:rsidRPr="00DA474A">
        <w:rPr>
          <w:rFonts w:ascii="Times New Roman" w:hAnsi="Times New Roman" w:cs="Times New Roman"/>
        </w:rPr>
        <w:t>DataFrame</w:t>
      </w:r>
      <w:proofErr w:type="spellEnd"/>
      <w:r w:rsidRPr="00DA474A">
        <w:rPr>
          <w:rFonts w:ascii="Times New Roman" w:hAnsi="Times New Roman" w:cs="Times New Roman"/>
        </w:rPr>
        <w:t xml:space="preserve"> - a two-dimensional data structure with labeled axes (rows and columns).</w:t>
      </w:r>
    </w:p>
    <w:p w14:paraId="4A65C531" w14:textId="24F55A39" w:rsidR="00794768" w:rsidRPr="00DA474A" w:rsidRDefault="00794768">
      <w:pPr>
        <w:rPr>
          <w:rFonts w:ascii="Times New Roman" w:hAnsi="Times New Roman" w:cs="Times New Roman"/>
        </w:rPr>
      </w:pPr>
      <w:r w:rsidRPr="00DA474A">
        <w:rPr>
          <w:rFonts w:ascii="Times New Roman" w:hAnsi="Times New Roman" w:cs="Times New Roman"/>
        </w:rPr>
        <w:t>After loading the data, I needed to split it into training and validation sets. This is a crucial step in any machine learning project as it helps in validating the model’s performance and prevents overfitting. I utilized Scikit-</w:t>
      </w:r>
      <w:proofErr w:type="spellStart"/>
      <w:r w:rsidRPr="00DA474A">
        <w:rPr>
          <w:rFonts w:ascii="Times New Roman" w:hAnsi="Times New Roman" w:cs="Times New Roman"/>
        </w:rPr>
        <w:t>learn’s</w:t>
      </w:r>
      <w:proofErr w:type="spellEnd"/>
      <w:r w:rsidRPr="00DA474A">
        <w:rPr>
          <w:rFonts w:ascii="Times New Roman" w:hAnsi="Times New Roman" w:cs="Times New Roman"/>
        </w:rPr>
        <w:t xml:space="preserve"> </w:t>
      </w:r>
      <w:proofErr w:type="spellStart"/>
      <w:r w:rsidRPr="00DA474A">
        <w:rPr>
          <w:rFonts w:ascii="Times New Roman" w:hAnsi="Times New Roman" w:cs="Times New Roman"/>
        </w:rPr>
        <w:t>train_test_split</w:t>
      </w:r>
      <w:proofErr w:type="spellEnd"/>
      <w:r w:rsidRPr="00DA474A">
        <w:rPr>
          <w:rFonts w:ascii="Times New Roman" w:hAnsi="Times New Roman" w:cs="Times New Roman"/>
        </w:rPr>
        <w:t xml:space="preserve"> function for this purpose. This function provides a fast and efficient way to divide the data into separate sets - typically, a larger portion for training and a smaller portion for validation. I decided on an 80-20 split, allocating 80% of the data for training and 20% for validation. This split ratio is widely used in machine learning tasks as it usually provides a sufficient amount of data for learning while keeping enough data aside to validate and test the model's generalizability to new data.</w:t>
      </w:r>
    </w:p>
    <w:p w14:paraId="19B875B3" w14:textId="47D2102D" w:rsidR="0077680C" w:rsidRPr="00DA474A" w:rsidRDefault="00794768" w:rsidP="00794768">
      <w:pPr>
        <w:rPr>
          <w:rFonts w:ascii="Times New Roman" w:hAnsi="Times New Roman" w:cs="Times New Roman"/>
        </w:rPr>
      </w:pPr>
      <w:r w:rsidRPr="00DA474A">
        <w:rPr>
          <w:rFonts w:ascii="Times New Roman" w:hAnsi="Times New Roman" w:cs="Times New Roman"/>
        </w:rPr>
        <w:t>Imbalanced datasets can lead to biased models, as they tend to favor the majority class. To address this, I employed a technique known as Synthetic Minority Over-sampling Technique (SMOTE). SMOTE works by creating synthetic samples from the minority class, thus balancing the class distribution. It's crucial to apply this technique only to the training data to avoid introducing artificial bias in the model’s validation phase as the requirement describes. This approach helped me ensure that the model learned to recognize patterns from both classes equally, improving its ability to generalize and make accurate predictions on unseen data.</w:t>
      </w:r>
    </w:p>
    <w:p w14:paraId="18E1BDF3" w14:textId="5EEE3567" w:rsidR="003078E9" w:rsidRPr="00DA474A" w:rsidRDefault="003078E9" w:rsidP="00794768">
      <w:pPr>
        <w:rPr>
          <w:rFonts w:ascii="Times New Roman" w:hAnsi="Times New Roman" w:cs="Times New Roman"/>
        </w:rPr>
      </w:pPr>
      <w:r w:rsidRPr="00DA474A">
        <w:rPr>
          <w:rFonts w:ascii="Times New Roman" w:hAnsi="Times New Roman" w:cs="Times New Roman"/>
        </w:rPr>
        <w:t>After finishing the above data preparation,</w:t>
      </w:r>
      <w:r w:rsidR="00D32362" w:rsidRPr="00DA474A">
        <w:rPr>
          <w:rFonts w:ascii="Times New Roman" w:hAnsi="Times New Roman" w:cs="Times New Roman"/>
        </w:rPr>
        <w:t xml:space="preserve"> I started the model training. The reason I did those seven classifications is that I wanted to find the best three models to match the requirements for doing the prediction. And based on the result, I did an analysis for each model.</w:t>
      </w:r>
    </w:p>
    <w:p w14:paraId="09E9E51B"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Logistic Regression</w:t>
      </w:r>
    </w:p>
    <w:p w14:paraId="30CEA161" w14:textId="1588497D" w:rsidR="00D32362" w:rsidRPr="00DA474A" w:rsidRDefault="00D32362" w:rsidP="00D32362">
      <w:pPr>
        <w:rPr>
          <w:rFonts w:ascii="Times New Roman" w:hAnsi="Times New Roman" w:cs="Times New Roman"/>
        </w:rPr>
      </w:pPr>
      <w:r w:rsidRPr="00DA474A">
        <w:rPr>
          <w:rFonts w:ascii="Times New Roman" w:hAnsi="Times New Roman" w:cs="Times New Roman"/>
        </w:rPr>
        <w:t>Pros:</w:t>
      </w:r>
      <w:r w:rsidRPr="00DA474A">
        <w:rPr>
          <w:rFonts w:ascii="Times New Roman" w:hAnsi="Times New Roman" w:cs="Times New Roman"/>
        </w:rPr>
        <w:t xml:space="preserve"> </w:t>
      </w:r>
      <w:r w:rsidRPr="00DA474A">
        <w:rPr>
          <w:rFonts w:ascii="Times New Roman" w:hAnsi="Times New Roman" w:cs="Times New Roman"/>
        </w:rPr>
        <w:t>Simple and interpretable.</w:t>
      </w:r>
    </w:p>
    <w:p w14:paraId="0211C243"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Performs well when the relationship between features and the target variable is approximately linear.</w:t>
      </w:r>
    </w:p>
    <w:p w14:paraId="576DA24B" w14:textId="1E1BCE65"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In this case, it completely failed to predict Class 1 (bankruptcy cases), as indicated by an F1-Score of 0.0000 for Class 1.</w:t>
      </w:r>
    </w:p>
    <w:p w14:paraId="474DA7B6" w14:textId="6797E093" w:rsidR="00D32362" w:rsidRPr="00DA474A" w:rsidRDefault="00D32362" w:rsidP="00D32362">
      <w:pPr>
        <w:rPr>
          <w:rFonts w:ascii="Times New Roman" w:hAnsi="Times New Roman" w:cs="Times New Roman"/>
        </w:rPr>
      </w:pPr>
      <w:r w:rsidRPr="00DA474A">
        <w:rPr>
          <w:rFonts w:ascii="Times New Roman" w:hAnsi="Times New Roman" w:cs="Times New Roman"/>
        </w:rPr>
        <w:t>The rationale</w:t>
      </w:r>
      <w:r w:rsidRPr="00DA474A">
        <w:rPr>
          <w:rFonts w:ascii="Times New Roman" w:hAnsi="Times New Roman" w:cs="Times New Roman"/>
        </w:rPr>
        <w:t xml:space="preserve"> for Choosing:</w:t>
      </w:r>
      <w:r w:rsidRPr="00DA474A">
        <w:rPr>
          <w:rFonts w:ascii="Times New Roman" w:hAnsi="Times New Roman" w:cs="Times New Roman"/>
        </w:rPr>
        <w:t xml:space="preserve"> It was chosen</w:t>
      </w:r>
      <w:r w:rsidRPr="00DA474A">
        <w:rPr>
          <w:rFonts w:ascii="Times New Roman" w:hAnsi="Times New Roman" w:cs="Times New Roman"/>
        </w:rPr>
        <w:t xml:space="preserve"> for its simplicity and interpretability. However, its inability to predict the minority class makes it less suitable for the final selection.</w:t>
      </w:r>
    </w:p>
    <w:p w14:paraId="3DA69817" w14:textId="77777777" w:rsidR="00D32362" w:rsidRPr="00DA474A" w:rsidRDefault="00D32362" w:rsidP="00D32362">
      <w:pPr>
        <w:rPr>
          <w:rFonts w:ascii="Times New Roman" w:hAnsi="Times New Roman" w:cs="Times New Roman"/>
        </w:rPr>
      </w:pPr>
    </w:p>
    <w:p w14:paraId="75E76F13"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K-Nearest Neighbors (KNN)</w:t>
      </w:r>
    </w:p>
    <w:p w14:paraId="5A7188A0" w14:textId="71A39365" w:rsidR="00D32362" w:rsidRPr="00DA474A" w:rsidRDefault="00D32362" w:rsidP="00D32362">
      <w:pPr>
        <w:rPr>
          <w:rFonts w:ascii="Times New Roman" w:hAnsi="Times New Roman" w:cs="Times New Roman"/>
        </w:rPr>
      </w:pPr>
      <w:r w:rsidRPr="00DA474A">
        <w:rPr>
          <w:rFonts w:ascii="Times New Roman" w:hAnsi="Times New Roman" w:cs="Times New Roman"/>
        </w:rPr>
        <w:t>Pros:</w:t>
      </w:r>
      <w:r w:rsidRPr="00DA474A">
        <w:rPr>
          <w:rFonts w:ascii="Times New Roman" w:hAnsi="Times New Roman" w:cs="Times New Roman"/>
        </w:rPr>
        <w:t xml:space="preserve"> </w:t>
      </w:r>
      <w:r w:rsidRPr="00DA474A">
        <w:rPr>
          <w:rFonts w:ascii="Times New Roman" w:hAnsi="Times New Roman" w:cs="Times New Roman"/>
        </w:rPr>
        <w:t>Intuitive and non-parametric, good for classification when the decision boundary is irregular.</w:t>
      </w:r>
    </w:p>
    <w:p w14:paraId="50933585"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Competitive cross-validation accuracy.</w:t>
      </w:r>
    </w:p>
    <w:p w14:paraId="0E004A9F" w14:textId="101CBD45" w:rsidR="00D32362" w:rsidRPr="00DA474A" w:rsidRDefault="00D32362" w:rsidP="00D32362">
      <w:pPr>
        <w:rPr>
          <w:rFonts w:ascii="Times New Roman" w:hAnsi="Times New Roman" w:cs="Times New Roman"/>
        </w:rPr>
      </w:pPr>
      <w:r w:rsidRPr="00DA474A">
        <w:rPr>
          <w:rFonts w:ascii="Times New Roman" w:hAnsi="Times New Roman" w:cs="Times New Roman"/>
        </w:rPr>
        <w:lastRenderedPageBreak/>
        <w:t>Cons:</w:t>
      </w:r>
      <w:r w:rsidRPr="00DA474A">
        <w:rPr>
          <w:rFonts w:ascii="Times New Roman" w:hAnsi="Times New Roman" w:cs="Times New Roman"/>
        </w:rPr>
        <w:t xml:space="preserve"> </w:t>
      </w:r>
      <w:r w:rsidRPr="00DA474A">
        <w:rPr>
          <w:rFonts w:ascii="Times New Roman" w:hAnsi="Times New Roman" w:cs="Times New Roman"/>
        </w:rPr>
        <w:t>Like Logistic Regression, it completely failed to predict Class 1.</w:t>
      </w:r>
      <w:r w:rsidRPr="00DA474A">
        <w:rPr>
          <w:rFonts w:ascii="Times New Roman" w:hAnsi="Times New Roman" w:cs="Times New Roman"/>
        </w:rPr>
        <w:t xml:space="preserve"> </w:t>
      </w:r>
      <w:r w:rsidRPr="00DA474A">
        <w:rPr>
          <w:rFonts w:ascii="Times New Roman" w:hAnsi="Times New Roman" w:cs="Times New Roman"/>
        </w:rPr>
        <w:t>Can be computationally expensive with large datasets.</w:t>
      </w:r>
    </w:p>
    <w:p w14:paraId="265C25B9" w14:textId="414BFF31" w:rsidR="00D32362" w:rsidRPr="00DA474A" w:rsidRDefault="00D32362" w:rsidP="00D32362">
      <w:pPr>
        <w:rPr>
          <w:rFonts w:ascii="Times New Roman" w:hAnsi="Times New Roman" w:cs="Times New Roman"/>
        </w:rPr>
      </w:pPr>
      <w:r w:rsidRPr="00DA474A">
        <w:rPr>
          <w:rFonts w:ascii="Times New Roman" w:hAnsi="Times New Roman" w:cs="Times New Roman"/>
        </w:rPr>
        <w:t>Rationale for Choosing:</w:t>
      </w:r>
      <w:r w:rsidRPr="00DA474A">
        <w:rPr>
          <w:rFonts w:ascii="Times New Roman" w:hAnsi="Times New Roman" w:cs="Times New Roman"/>
        </w:rPr>
        <w:t xml:space="preserve"> </w:t>
      </w:r>
      <w:r w:rsidRPr="00DA474A">
        <w:rPr>
          <w:rFonts w:ascii="Times New Roman" w:hAnsi="Times New Roman" w:cs="Times New Roman"/>
        </w:rPr>
        <w:t>KNN was selected for its effectiveness in capturing non-linear relationships. Nevertheless, its poor performance in predicting the minority class is a significant drawback.</w:t>
      </w:r>
    </w:p>
    <w:p w14:paraId="12E2FB6A" w14:textId="77777777" w:rsidR="00D32362" w:rsidRPr="00DA474A" w:rsidRDefault="00D32362" w:rsidP="00D32362">
      <w:pPr>
        <w:rPr>
          <w:rFonts w:ascii="Times New Roman" w:hAnsi="Times New Roman" w:cs="Times New Roman"/>
        </w:rPr>
      </w:pPr>
    </w:p>
    <w:p w14:paraId="2A523691"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Decision Tree</w:t>
      </w:r>
    </w:p>
    <w:p w14:paraId="055033AA" w14:textId="4CACEF3A" w:rsidR="00D32362" w:rsidRPr="00DA474A" w:rsidRDefault="00D32362" w:rsidP="00D32362">
      <w:pPr>
        <w:rPr>
          <w:rFonts w:ascii="Times New Roman" w:hAnsi="Times New Roman" w:cs="Times New Roman"/>
        </w:rPr>
      </w:pPr>
      <w:r w:rsidRPr="00DA474A">
        <w:rPr>
          <w:rFonts w:ascii="Times New Roman" w:hAnsi="Times New Roman" w:cs="Times New Roman"/>
        </w:rPr>
        <w:t>Pros:</w:t>
      </w:r>
      <w:r w:rsidRPr="00DA474A">
        <w:rPr>
          <w:rFonts w:ascii="Times New Roman" w:hAnsi="Times New Roman" w:cs="Times New Roman"/>
        </w:rPr>
        <w:t xml:space="preserve"> </w:t>
      </w:r>
      <w:r w:rsidRPr="00DA474A">
        <w:rPr>
          <w:rFonts w:ascii="Times New Roman" w:hAnsi="Times New Roman" w:cs="Times New Roman"/>
        </w:rPr>
        <w:t>Highly interpretable.</w:t>
      </w:r>
      <w:r w:rsidRPr="00DA474A">
        <w:rPr>
          <w:rFonts w:ascii="Times New Roman" w:hAnsi="Times New Roman" w:cs="Times New Roman"/>
        </w:rPr>
        <w:t xml:space="preserve"> </w:t>
      </w:r>
      <w:r w:rsidRPr="00DA474A">
        <w:rPr>
          <w:rFonts w:ascii="Times New Roman" w:hAnsi="Times New Roman" w:cs="Times New Roman"/>
        </w:rPr>
        <w:t>Can capture non-linear relationships between features and the target.</w:t>
      </w:r>
    </w:p>
    <w:p w14:paraId="14DCCF36" w14:textId="5554E9D8"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Moderate success in predicting Class 1, better than the previous models but still relatively low.</w:t>
      </w:r>
    </w:p>
    <w:p w14:paraId="595FF9A0" w14:textId="54A172C0"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Prone to overfitting.</w:t>
      </w:r>
      <w:r w:rsidRPr="00DA474A">
        <w:rPr>
          <w:rFonts w:ascii="Times New Roman" w:hAnsi="Times New Roman" w:cs="Times New Roman"/>
        </w:rPr>
        <w:t xml:space="preserve"> </w:t>
      </w:r>
      <w:r w:rsidRPr="00DA474A">
        <w:rPr>
          <w:rFonts w:ascii="Times New Roman" w:hAnsi="Times New Roman" w:cs="Times New Roman"/>
        </w:rPr>
        <w:t>Lower cross-validation accuracy compared to other models.</w:t>
      </w:r>
    </w:p>
    <w:p w14:paraId="6210087F" w14:textId="7472011C" w:rsidR="00D32362" w:rsidRPr="00DA474A" w:rsidRDefault="00D32362" w:rsidP="00D32362">
      <w:pPr>
        <w:rPr>
          <w:rFonts w:ascii="Times New Roman" w:hAnsi="Times New Roman" w:cs="Times New Roman"/>
        </w:rPr>
      </w:pPr>
      <w:r w:rsidRPr="00DA474A">
        <w:rPr>
          <w:rFonts w:ascii="Times New Roman" w:hAnsi="Times New Roman" w:cs="Times New Roman"/>
        </w:rPr>
        <w:t>Rationale for Choosing:</w:t>
      </w:r>
      <w:r w:rsidRPr="00DA474A">
        <w:rPr>
          <w:rFonts w:ascii="Times New Roman" w:hAnsi="Times New Roman" w:cs="Times New Roman"/>
        </w:rPr>
        <w:t xml:space="preserve"> </w:t>
      </w:r>
      <w:r w:rsidRPr="00DA474A">
        <w:rPr>
          <w:rFonts w:ascii="Times New Roman" w:hAnsi="Times New Roman" w:cs="Times New Roman"/>
        </w:rPr>
        <w:t>Its ability to model non-linear relationships and interpretability were key factors. The moderate success in predicting Class 1 suggests some potential but might require further tuning or ensemble methods for improvement.</w:t>
      </w:r>
    </w:p>
    <w:p w14:paraId="5B18DCE3" w14:textId="77777777" w:rsidR="00D32362" w:rsidRPr="00DA474A" w:rsidRDefault="00D32362" w:rsidP="00D32362">
      <w:pPr>
        <w:rPr>
          <w:rFonts w:ascii="Times New Roman" w:hAnsi="Times New Roman" w:cs="Times New Roman"/>
        </w:rPr>
      </w:pPr>
    </w:p>
    <w:p w14:paraId="16781353"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Support Vector Machine (SVM)</w:t>
      </w:r>
    </w:p>
    <w:p w14:paraId="641816CA" w14:textId="564E09EC" w:rsidR="00D32362" w:rsidRPr="00DA474A" w:rsidRDefault="00D32362" w:rsidP="00D32362">
      <w:pPr>
        <w:rPr>
          <w:rFonts w:ascii="Times New Roman" w:hAnsi="Times New Roman" w:cs="Times New Roman"/>
        </w:rPr>
      </w:pPr>
      <w:r w:rsidRPr="00DA474A">
        <w:rPr>
          <w:rFonts w:ascii="Times New Roman" w:hAnsi="Times New Roman" w:cs="Times New Roman"/>
        </w:rPr>
        <w:t>Pros:</w:t>
      </w:r>
      <w:r w:rsidRPr="00DA474A">
        <w:rPr>
          <w:rFonts w:ascii="Times New Roman" w:hAnsi="Times New Roman" w:cs="Times New Roman"/>
        </w:rPr>
        <w:t xml:space="preserve"> </w:t>
      </w:r>
      <w:r w:rsidRPr="00DA474A">
        <w:rPr>
          <w:rFonts w:ascii="Times New Roman" w:hAnsi="Times New Roman" w:cs="Times New Roman"/>
        </w:rPr>
        <w:t>Effective in high-dimensional spaces.</w:t>
      </w:r>
      <w:r w:rsidRPr="00DA474A">
        <w:rPr>
          <w:rFonts w:ascii="Times New Roman" w:hAnsi="Times New Roman" w:cs="Times New Roman"/>
        </w:rPr>
        <w:t xml:space="preserve"> </w:t>
      </w:r>
      <w:r w:rsidRPr="00DA474A">
        <w:rPr>
          <w:rFonts w:ascii="Times New Roman" w:hAnsi="Times New Roman" w:cs="Times New Roman"/>
        </w:rPr>
        <w:t>Good for cases where the margin of separation is clear.</w:t>
      </w:r>
    </w:p>
    <w:p w14:paraId="33C76E15" w14:textId="4FFD5B9D"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Failed to predict Class 1, similar to Logistic Regression and KNN.</w:t>
      </w:r>
      <w:r w:rsidRPr="00DA474A">
        <w:rPr>
          <w:rFonts w:ascii="Times New Roman" w:hAnsi="Times New Roman" w:cs="Times New Roman"/>
        </w:rPr>
        <w:t xml:space="preserve"> </w:t>
      </w:r>
      <w:r w:rsidRPr="00DA474A">
        <w:rPr>
          <w:rFonts w:ascii="Times New Roman" w:hAnsi="Times New Roman" w:cs="Times New Roman"/>
        </w:rPr>
        <w:t>Can be computationally intensive with large datasets and complex kernels.</w:t>
      </w:r>
    </w:p>
    <w:p w14:paraId="7434ED51" w14:textId="65CE84ED" w:rsidR="00D32362" w:rsidRPr="00DA474A" w:rsidRDefault="00D32362" w:rsidP="00D32362">
      <w:pPr>
        <w:rPr>
          <w:rFonts w:ascii="Times New Roman" w:hAnsi="Times New Roman" w:cs="Times New Roman"/>
        </w:rPr>
      </w:pPr>
      <w:r w:rsidRPr="00DA474A">
        <w:rPr>
          <w:rFonts w:ascii="Times New Roman" w:hAnsi="Times New Roman" w:cs="Times New Roman"/>
        </w:rPr>
        <w:t>Rationale for Choosing:</w:t>
      </w:r>
      <w:r w:rsidRPr="00DA474A">
        <w:rPr>
          <w:rFonts w:ascii="Times New Roman" w:hAnsi="Times New Roman" w:cs="Times New Roman"/>
        </w:rPr>
        <w:t xml:space="preserve"> </w:t>
      </w:r>
      <w:r w:rsidRPr="00DA474A">
        <w:rPr>
          <w:rFonts w:ascii="Times New Roman" w:hAnsi="Times New Roman" w:cs="Times New Roman"/>
        </w:rPr>
        <w:t xml:space="preserve">SVM was chosen for its effectiveness in high-dimensional spaces and versatility with different kernels. However, its performance </w:t>
      </w:r>
      <w:r w:rsidRPr="00DA474A">
        <w:rPr>
          <w:rFonts w:ascii="Times New Roman" w:hAnsi="Times New Roman" w:cs="Times New Roman"/>
        </w:rPr>
        <w:t>in</w:t>
      </w:r>
      <w:r w:rsidRPr="00DA474A">
        <w:rPr>
          <w:rFonts w:ascii="Times New Roman" w:hAnsi="Times New Roman" w:cs="Times New Roman"/>
        </w:rPr>
        <w:t xml:space="preserve"> the minority class was disappointing.</w:t>
      </w:r>
    </w:p>
    <w:p w14:paraId="3FD9C6EE" w14:textId="77777777" w:rsidR="00D32362" w:rsidRPr="00DA474A" w:rsidRDefault="00D32362" w:rsidP="00D32362">
      <w:pPr>
        <w:rPr>
          <w:rFonts w:ascii="Times New Roman" w:hAnsi="Times New Roman" w:cs="Times New Roman"/>
        </w:rPr>
      </w:pPr>
    </w:p>
    <w:p w14:paraId="7462C206"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Gradient Boosting</w:t>
      </w:r>
    </w:p>
    <w:p w14:paraId="3C4C2936" w14:textId="7AD94FBA" w:rsidR="00D32362" w:rsidRPr="00DA474A" w:rsidRDefault="00D32362" w:rsidP="00D32362">
      <w:pPr>
        <w:rPr>
          <w:rFonts w:ascii="Times New Roman" w:hAnsi="Times New Roman" w:cs="Times New Roman"/>
        </w:rPr>
      </w:pPr>
      <w:r w:rsidRPr="00DA474A">
        <w:rPr>
          <w:rFonts w:ascii="Times New Roman" w:hAnsi="Times New Roman" w:cs="Times New Roman"/>
        </w:rPr>
        <w:t>Pros:</w:t>
      </w:r>
      <w:r w:rsidRPr="00DA474A">
        <w:rPr>
          <w:rFonts w:ascii="Times New Roman" w:hAnsi="Times New Roman" w:cs="Times New Roman"/>
        </w:rPr>
        <w:t xml:space="preserve"> </w:t>
      </w:r>
      <w:r w:rsidRPr="00DA474A">
        <w:rPr>
          <w:rFonts w:ascii="Times New Roman" w:hAnsi="Times New Roman" w:cs="Times New Roman"/>
        </w:rPr>
        <w:t>Robust to overfitting.</w:t>
      </w:r>
      <w:r w:rsidRPr="00DA474A">
        <w:rPr>
          <w:rFonts w:ascii="Times New Roman" w:hAnsi="Times New Roman" w:cs="Times New Roman"/>
        </w:rPr>
        <w:t xml:space="preserve"> </w:t>
      </w:r>
      <w:r w:rsidRPr="00DA474A">
        <w:rPr>
          <w:rFonts w:ascii="Times New Roman" w:hAnsi="Times New Roman" w:cs="Times New Roman"/>
        </w:rPr>
        <w:t>Good performance in both accuracy and AUC, indicating a strong ability to differentiate between classes.</w:t>
      </w:r>
    </w:p>
    <w:p w14:paraId="2BC3CAFC" w14:textId="3F92FE2E"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Can be slow to train due to the sequential nature of boosting.</w:t>
      </w:r>
      <w:r w:rsidRPr="00DA474A">
        <w:rPr>
          <w:rFonts w:ascii="Times New Roman" w:hAnsi="Times New Roman" w:cs="Times New Roman"/>
        </w:rPr>
        <w:t xml:space="preserve"> </w:t>
      </w:r>
      <w:r w:rsidRPr="00DA474A">
        <w:rPr>
          <w:rFonts w:ascii="Times New Roman" w:hAnsi="Times New Roman" w:cs="Times New Roman"/>
        </w:rPr>
        <w:t>Requires careful tuning to prevent overfitting.</w:t>
      </w:r>
    </w:p>
    <w:p w14:paraId="113D7B68" w14:textId="4F0482D4" w:rsidR="00D32362" w:rsidRPr="00DA474A" w:rsidRDefault="00D32362" w:rsidP="00D32362">
      <w:pPr>
        <w:rPr>
          <w:rFonts w:ascii="Times New Roman" w:hAnsi="Times New Roman" w:cs="Times New Roman"/>
        </w:rPr>
      </w:pPr>
      <w:r w:rsidRPr="00DA474A">
        <w:rPr>
          <w:rFonts w:ascii="Times New Roman" w:hAnsi="Times New Roman" w:cs="Times New Roman"/>
        </w:rPr>
        <w:t>Rationale for Choosing:</w:t>
      </w:r>
      <w:r w:rsidRPr="00DA474A">
        <w:rPr>
          <w:rFonts w:ascii="Times New Roman" w:hAnsi="Times New Roman" w:cs="Times New Roman"/>
        </w:rPr>
        <w:t xml:space="preserve"> </w:t>
      </w:r>
      <w:r w:rsidRPr="00DA474A">
        <w:rPr>
          <w:rFonts w:ascii="Times New Roman" w:hAnsi="Times New Roman" w:cs="Times New Roman"/>
        </w:rPr>
        <w:t>Its strong performance across most metrics, including a reasonable F1-Score for Class 1, makes it a strong candidate for the final selection.</w:t>
      </w:r>
    </w:p>
    <w:p w14:paraId="7774CE8E" w14:textId="77777777" w:rsidR="00D32362" w:rsidRPr="00DA474A" w:rsidRDefault="00D32362" w:rsidP="00D32362">
      <w:pPr>
        <w:rPr>
          <w:rFonts w:ascii="Times New Roman" w:hAnsi="Times New Roman" w:cs="Times New Roman"/>
        </w:rPr>
      </w:pPr>
    </w:p>
    <w:p w14:paraId="2060FC94" w14:textId="77777777" w:rsidR="00D32362" w:rsidRPr="00DA474A" w:rsidRDefault="00D32362" w:rsidP="00D32362">
      <w:pPr>
        <w:rPr>
          <w:rFonts w:ascii="Times New Roman" w:hAnsi="Times New Roman" w:cs="Times New Roman"/>
        </w:rPr>
      </w:pPr>
      <w:proofErr w:type="spellStart"/>
      <w:r w:rsidRPr="00DA474A">
        <w:rPr>
          <w:rFonts w:ascii="Times New Roman" w:hAnsi="Times New Roman" w:cs="Times New Roman"/>
        </w:rPr>
        <w:t>XGBoost</w:t>
      </w:r>
      <w:proofErr w:type="spellEnd"/>
    </w:p>
    <w:p w14:paraId="5D1DE146" w14:textId="2146CDA4" w:rsidR="00D32362" w:rsidRPr="00DA474A" w:rsidRDefault="00D32362" w:rsidP="00D32362">
      <w:pPr>
        <w:rPr>
          <w:rFonts w:ascii="Times New Roman" w:hAnsi="Times New Roman" w:cs="Times New Roman"/>
        </w:rPr>
      </w:pPr>
      <w:r w:rsidRPr="00DA474A">
        <w:rPr>
          <w:rFonts w:ascii="Times New Roman" w:hAnsi="Times New Roman" w:cs="Times New Roman"/>
        </w:rPr>
        <w:lastRenderedPageBreak/>
        <w:t>Pros:</w:t>
      </w:r>
      <w:r w:rsidRPr="00DA474A">
        <w:rPr>
          <w:rFonts w:ascii="Times New Roman" w:hAnsi="Times New Roman" w:cs="Times New Roman"/>
        </w:rPr>
        <w:t xml:space="preserve"> </w:t>
      </w:r>
      <w:r w:rsidRPr="00DA474A">
        <w:rPr>
          <w:rFonts w:ascii="Times New Roman" w:hAnsi="Times New Roman" w:cs="Times New Roman"/>
        </w:rPr>
        <w:t>High performance across all metrics.</w:t>
      </w:r>
      <w:r w:rsidRPr="00DA474A">
        <w:rPr>
          <w:rFonts w:ascii="Times New Roman" w:hAnsi="Times New Roman" w:cs="Times New Roman"/>
        </w:rPr>
        <w:t xml:space="preserve"> </w:t>
      </w:r>
      <w:r w:rsidRPr="00DA474A">
        <w:rPr>
          <w:rFonts w:ascii="Times New Roman" w:hAnsi="Times New Roman" w:cs="Times New Roman"/>
        </w:rPr>
        <w:t>Excellent in handling various types of data, scalable and efficient.</w:t>
      </w:r>
    </w:p>
    <w:p w14:paraId="57CE1E2F" w14:textId="5FD7E0A1"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Like Gradient Boosting, it can be complex and requires careful tuning.</w:t>
      </w:r>
      <w:r w:rsidRPr="00DA474A">
        <w:rPr>
          <w:rFonts w:ascii="Times New Roman" w:hAnsi="Times New Roman" w:cs="Times New Roman"/>
        </w:rPr>
        <w:t xml:space="preserve"> </w:t>
      </w:r>
      <w:r w:rsidRPr="00DA474A">
        <w:rPr>
          <w:rFonts w:ascii="Times New Roman" w:hAnsi="Times New Roman" w:cs="Times New Roman"/>
        </w:rPr>
        <w:t>Less interpretable compared to simpler models.</w:t>
      </w:r>
    </w:p>
    <w:p w14:paraId="42DB43D3" w14:textId="370A089A" w:rsidR="00D32362" w:rsidRPr="00DA474A" w:rsidRDefault="00D32362" w:rsidP="00D32362">
      <w:pPr>
        <w:rPr>
          <w:rFonts w:ascii="Times New Roman" w:hAnsi="Times New Roman" w:cs="Times New Roman"/>
        </w:rPr>
      </w:pPr>
      <w:r w:rsidRPr="00DA474A">
        <w:rPr>
          <w:rFonts w:ascii="Times New Roman" w:hAnsi="Times New Roman" w:cs="Times New Roman"/>
        </w:rPr>
        <w:t>Rationale for Choosing:</w:t>
      </w:r>
      <w:r w:rsidRPr="00DA474A">
        <w:rPr>
          <w:rFonts w:ascii="Times New Roman" w:hAnsi="Times New Roman" w:cs="Times New Roman"/>
        </w:rPr>
        <w:t xml:space="preserve"> </w:t>
      </w:r>
      <w:r w:rsidRPr="00DA474A">
        <w:rPr>
          <w:rFonts w:ascii="Times New Roman" w:hAnsi="Times New Roman" w:cs="Times New Roman"/>
        </w:rPr>
        <w:t>Chosen for its high efficiency and effectiveness in both accuracy and AUC. Its good performance in predicting the minority class makes it a top contender.</w:t>
      </w:r>
    </w:p>
    <w:p w14:paraId="5FA1FA8F" w14:textId="77777777" w:rsidR="00D32362" w:rsidRPr="00DA474A" w:rsidRDefault="00D32362" w:rsidP="00D32362">
      <w:pPr>
        <w:rPr>
          <w:rFonts w:ascii="Times New Roman" w:hAnsi="Times New Roman" w:cs="Times New Roman"/>
        </w:rPr>
      </w:pPr>
    </w:p>
    <w:p w14:paraId="291161CC" w14:textId="77777777" w:rsidR="00D32362" w:rsidRPr="00DA474A" w:rsidRDefault="00D32362" w:rsidP="00D32362">
      <w:pPr>
        <w:rPr>
          <w:rFonts w:ascii="Times New Roman" w:hAnsi="Times New Roman" w:cs="Times New Roman"/>
        </w:rPr>
      </w:pPr>
      <w:r w:rsidRPr="00DA474A">
        <w:rPr>
          <w:rFonts w:ascii="Times New Roman" w:hAnsi="Times New Roman" w:cs="Times New Roman"/>
        </w:rPr>
        <w:t>Neural Network</w:t>
      </w:r>
    </w:p>
    <w:p w14:paraId="247F6B0C" w14:textId="44E7174E" w:rsidR="00D32362" w:rsidRPr="00DA474A" w:rsidRDefault="00D32362" w:rsidP="00D32362">
      <w:pPr>
        <w:rPr>
          <w:rFonts w:ascii="Times New Roman" w:hAnsi="Times New Roman" w:cs="Times New Roman"/>
        </w:rPr>
      </w:pPr>
      <w:r w:rsidRPr="00DA474A">
        <w:rPr>
          <w:rFonts w:ascii="Times New Roman" w:hAnsi="Times New Roman" w:cs="Times New Roman"/>
        </w:rPr>
        <w:t>Pros:</w:t>
      </w:r>
      <w:r w:rsidRPr="00DA474A">
        <w:rPr>
          <w:rFonts w:ascii="Times New Roman" w:hAnsi="Times New Roman" w:cs="Times New Roman"/>
        </w:rPr>
        <w:t xml:space="preserve"> </w:t>
      </w:r>
      <w:r w:rsidRPr="00DA474A">
        <w:rPr>
          <w:rFonts w:ascii="Times New Roman" w:hAnsi="Times New Roman" w:cs="Times New Roman"/>
        </w:rPr>
        <w:t>Highly flexible and capable of modeling complex nonlinear relationships.</w:t>
      </w:r>
    </w:p>
    <w:p w14:paraId="33F1C076" w14:textId="01508F80" w:rsidR="00D32362" w:rsidRPr="00DA474A" w:rsidRDefault="00D32362" w:rsidP="00D32362">
      <w:pPr>
        <w:rPr>
          <w:rFonts w:ascii="Times New Roman" w:hAnsi="Times New Roman" w:cs="Times New Roman"/>
        </w:rPr>
      </w:pPr>
      <w:r w:rsidRPr="00DA474A">
        <w:rPr>
          <w:rFonts w:ascii="Times New Roman" w:hAnsi="Times New Roman" w:cs="Times New Roman"/>
        </w:rPr>
        <w:t>Cons:</w:t>
      </w:r>
      <w:r w:rsidRPr="00DA474A">
        <w:rPr>
          <w:rFonts w:ascii="Times New Roman" w:hAnsi="Times New Roman" w:cs="Times New Roman"/>
        </w:rPr>
        <w:t xml:space="preserve"> </w:t>
      </w:r>
      <w:r w:rsidRPr="00DA474A">
        <w:rPr>
          <w:rFonts w:ascii="Times New Roman" w:hAnsi="Times New Roman" w:cs="Times New Roman"/>
        </w:rPr>
        <w:t>Managed to predict Class 1, albeit with a low F1-Score.</w:t>
      </w:r>
      <w:r w:rsidRPr="00DA474A">
        <w:rPr>
          <w:rFonts w:ascii="Times New Roman" w:hAnsi="Times New Roman" w:cs="Times New Roman"/>
        </w:rPr>
        <w:t xml:space="preserve"> </w:t>
      </w:r>
      <w:r w:rsidRPr="00DA474A">
        <w:rPr>
          <w:rFonts w:ascii="Times New Roman" w:hAnsi="Times New Roman" w:cs="Times New Roman"/>
        </w:rPr>
        <w:t>Requires careful architecture design and tuning.</w:t>
      </w:r>
      <w:r w:rsidRPr="00DA474A">
        <w:rPr>
          <w:rFonts w:ascii="Times New Roman" w:hAnsi="Times New Roman" w:cs="Times New Roman"/>
        </w:rPr>
        <w:t xml:space="preserve"> </w:t>
      </w:r>
      <w:r w:rsidRPr="00DA474A">
        <w:rPr>
          <w:rFonts w:ascii="Times New Roman" w:hAnsi="Times New Roman" w:cs="Times New Roman"/>
        </w:rPr>
        <w:t>Less interpretable and can overfit if not regularized properly.</w:t>
      </w:r>
    </w:p>
    <w:p w14:paraId="3E867074" w14:textId="619C080A" w:rsidR="00D32362" w:rsidRPr="00DA474A" w:rsidRDefault="00D32362" w:rsidP="00D32362">
      <w:pPr>
        <w:rPr>
          <w:rFonts w:ascii="Times New Roman" w:hAnsi="Times New Roman" w:cs="Times New Roman"/>
        </w:rPr>
      </w:pPr>
      <w:r w:rsidRPr="00DA474A">
        <w:rPr>
          <w:rFonts w:ascii="Times New Roman" w:hAnsi="Times New Roman" w:cs="Times New Roman"/>
        </w:rPr>
        <w:t>Rationale for Choosing:</w:t>
      </w:r>
      <w:r w:rsidRPr="00DA474A">
        <w:rPr>
          <w:rFonts w:ascii="Times New Roman" w:hAnsi="Times New Roman" w:cs="Times New Roman"/>
        </w:rPr>
        <w:t xml:space="preserve"> </w:t>
      </w:r>
      <w:r w:rsidRPr="00DA474A">
        <w:rPr>
          <w:rFonts w:ascii="Times New Roman" w:hAnsi="Times New Roman" w:cs="Times New Roman"/>
        </w:rPr>
        <w:t>Its flexibility and potential in capturing complex patterns were the main reasons for its selection. However, its lower performance compared to ensemble methods and difficulty in tuning are notable.</w:t>
      </w:r>
    </w:p>
    <w:p w14:paraId="1FDCAD43" w14:textId="46904493" w:rsidR="00907B5C" w:rsidRPr="00DA474A" w:rsidRDefault="00907B5C" w:rsidP="00D32362">
      <w:pPr>
        <w:rPr>
          <w:rFonts w:ascii="Times New Roman" w:hAnsi="Times New Roman" w:cs="Times New Roman"/>
        </w:rPr>
      </w:pPr>
      <w:r w:rsidRPr="00DA474A">
        <w:rPr>
          <w:rFonts w:ascii="Times New Roman" w:hAnsi="Times New Roman" w:cs="Times New Roman"/>
        </w:rPr>
        <w:t xml:space="preserve">Based on the accuracy, AUC, and particularly the F1-Scores for both classes, I identified </w:t>
      </w:r>
      <w:proofErr w:type="spellStart"/>
      <w:r w:rsidRPr="00DA474A">
        <w:rPr>
          <w:rFonts w:ascii="Times New Roman" w:hAnsi="Times New Roman" w:cs="Times New Roman"/>
        </w:rPr>
        <w:t>XGBoost</w:t>
      </w:r>
      <w:proofErr w:type="spellEnd"/>
      <w:r w:rsidRPr="00DA474A">
        <w:rPr>
          <w:rFonts w:ascii="Times New Roman" w:hAnsi="Times New Roman" w:cs="Times New Roman"/>
        </w:rPr>
        <w:t xml:space="preserve">, Gradient Boosting, and Decision Tree as the top three models. These models showed a better balance in predicting both classes, which is crucial for our objective of accurately identifying cases of bankruptcy. </w:t>
      </w:r>
      <w:proofErr w:type="spellStart"/>
      <w:r w:rsidRPr="00DA474A">
        <w:rPr>
          <w:rFonts w:ascii="Times New Roman" w:hAnsi="Times New Roman" w:cs="Times New Roman"/>
        </w:rPr>
        <w:t>XGBoost</w:t>
      </w:r>
      <w:proofErr w:type="spellEnd"/>
      <w:r w:rsidRPr="00DA474A">
        <w:rPr>
          <w:rFonts w:ascii="Times New Roman" w:hAnsi="Times New Roman" w:cs="Times New Roman"/>
        </w:rPr>
        <w:t xml:space="preserve"> and Gradient Boosting, in particular, demonstrated strong overall performance, while the Decision Tree provided a reasonable trade-off between performance and interpretability.</w:t>
      </w:r>
    </w:p>
    <w:p w14:paraId="4C645D61" w14:textId="181C7D25" w:rsidR="00907B5C" w:rsidRPr="00DA474A" w:rsidRDefault="00907B5C" w:rsidP="00D32362">
      <w:pPr>
        <w:rPr>
          <w:rFonts w:ascii="Times New Roman" w:hAnsi="Times New Roman" w:cs="Times New Roman"/>
        </w:rPr>
      </w:pPr>
      <w:r w:rsidRPr="00DA474A">
        <w:rPr>
          <w:rFonts w:ascii="Times New Roman" w:hAnsi="Times New Roman" w:cs="Times New Roman"/>
          <w:noProof/>
        </w:rPr>
        <w:drawing>
          <wp:inline distT="0" distB="0" distL="0" distR="0" wp14:anchorId="55F98383" wp14:editId="71C7B6F2">
            <wp:extent cx="2476500" cy="3117623"/>
            <wp:effectExtent l="0" t="0" r="0" b="6985"/>
            <wp:docPr id="1855876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6218" name=""/>
                    <pic:cNvPicPr/>
                  </pic:nvPicPr>
                  <pic:blipFill>
                    <a:blip r:embed="rId4"/>
                    <a:stretch>
                      <a:fillRect/>
                    </a:stretch>
                  </pic:blipFill>
                  <pic:spPr>
                    <a:xfrm>
                      <a:off x="0" y="0"/>
                      <a:ext cx="2477174" cy="3118472"/>
                    </a:xfrm>
                    <a:prstGeom prst="rect">
                      <a:avLst/>
                    </a:prstGeom>
                  </pic:spPr>
                </pic:pic>
              </a:graphicData>
            </a:graphic>
          </wp:inline>
        </w:drawing>
      </w:r>
      <w:r w:rsidRPr="00DA474A">
        <w:rPr>
          <w:rFonts w:ascii="Times New Roman" w:hAnsi="Times New Roman" w:cs="Times New Roman"/>
          <w:noProof/>
        </w:rPr>
        <w:drawing>
          <wp:inline distT="0" distB="0" distL="0" distR="0" wp14:anchorId="17F9A4B3" wp14:editId="0C10E532">
            <wp:extent cx="3099964" cy="2139950"/>
            <wp:effectExtent l="0" t="0" r="5715" b="0"/>
            <wp:docPr id="284881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1078" name=""/>
                    <pic:cNvPicPr/>
                  </pic:nvPicPr>
                  <pic:blipFill>
                    <a:blip r:embed="rId5"/>
                    <a:stretch>
                      <a:fillRect/>
                    </a:stretch>
                  </pic:blipFill>
                  <pic:spPr>
                    <a:xfrm>
                      <a:off x="0" y="0"/>
                      <a:ext cx="3100493" cy="2140315"/>
                    </a:xfrm>
                    <a:prstGeom prst="rect">
                      <a:avLst/>
                    </a:prstGeom>
                  </pic:spPr>
                </pic:pic>
              </a:graphicData>
            </a:graphic>
          </wp:inline>
        </w:drawing>
      </w:r>
    </w:p>
    <w:p w14:paraId="3D04EB89" w14:textId="77613EE1" w:rsidR="00907B5C" w:rsidRPr="00DA474A" w:rsidRDefault="00863535" w:rsidP="00D32362">
      <w:pPr>
        <w:rPr>
          <w:rFonts w:ascii="Times New Roman" w:hAnsi="Times New Roman" w:cs="Times New Roman"/>
        </w:rPr>
      </w:pPr>
      <w:r w:rsidRPr="00DA474A">
        <w:rPr>
          <w:rFonts w:ascii="Times New Roman" w:hAnsi="Times New Roman" w:cs="Times New Roman"/>
        </w:rPr>
        <w:lastRenderedPageBreak/>
        <w:t xml:space="preserve">In my approach to selecting the best model and </w:t>
      </w:r>
      <w:r w:rsidRPr="00DA474A">
        <w:rPr>
          <w:rFonts w:ascii="Times New Roman" w:hAnsi="Times New Roman" w:cs="Times New Roman"/>
        </w:rPr>
        <w:t>tune</w:t>
      </w:r>
      <w:r w:rsidRPr="00DA474A">
        <w:rPr>
          <w:rFonts w:ascii="Times New Roman" w:hAnsi="Times New Roman" w:cs="Times New Roman"/>
        </w:rPr>
        <w:t xml:space="preserve">-tuning hyperparameters, I began by identifying three promising machine learning models: Decision Tree Classifier, Gradient Boosting Classifier, and </w:t>
      </w:r>
      <w:proofErr w:type="spellStart"/>
      <w:r w:rsidRPr="00DA474A">
        <w:rPr>
          <w:rFonts w:ascii="Times New Roman" w:hAnsi="Times New Roman" w:cs="Times New Roman"/>
        </w:rPr>
        <w:t>XGBoost</w:t>
      </w:r>
      <w:proofErr w:type="spellEnd"/>
      <w:r w:rsidRPr="00DA474A">
        <w:rPr>
          <w:rFonts w:ascii="Times New Roman" w:hAnsi="Times New Roman" w:cs="Times New Roman"/>
        </w:rPr>
        <w:t xml:space="preserve"> Classifier. For each model, I employed a systematic approach to identify the most effective set of hyperparameters. My aim was to optimize each model's performance, balancing between overfitting and underfitting, and ensuring robust generalization to unseen data.</w:t>
      </w:r>
    </w:p>
    <w:p w14:paraId="2FAA385F" w14:textId="77777777" w:rsidR="00863535" w:rsidRPr="00DA474A" w:rsidRDefault="00863535" w:rsidP="00D32362">
      <w:pPr>
        <w:rPr>
          <w:rFonts w:ascii="Times New Roman" w:hAnsi="Times New Roman" w:cs="Times New Roman"/>
        </w:rPr>
      </w:pPr>
    </w:p>
    <w:p w14:paraId="29CDB38F"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Decision Tree Classifier:</w:t>
      </w:r>
    </w:p>
    <w:p w14:paraId="35784CA2"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Max Depth (</w:t>
      </w:r>
      <w:proofErr w:type="spellStart"/>
      <w:r w:rsidRPr="00DA474A">
        <w:rPr>
          <w:rFonts w:ascii="Times New Roman" w:hAnsi="Times New Roman" w:cs="Times New Roman"/>
        </w:rPr>
        <w:t>max_depth</w:t>
      </w:r>
      <w:proofErr w:type="spellEnd"/>
      <w:r w:rsidRPr="00DA474A">
        <w:rPr>
          <w:rFonts w:ascii="Times New Roman" w:hAnsi="Times New Roman" w:cs="Times New Roman"/>
        </w:rPr>
        <w:t>): I set the maximum depth of the tree to control its complexity. A deeper tree can capture more detailed data patterns, but too much depth risks overfitting. Finding the right balance was crucial for model performance.</w:t>
      </w:r>
    </w:p>
    <w:p w14:paraId="6320BAD1"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Minimum Samples for Split (</w:t>
      </w:r>
      <w:proofErr w:type="spellStart"/>
      <w:r w:rsidRPr="00DA474A">
        <w:rPr>
          <w:rFonts w:ascii="Times New Roman" w:hAnsi="Times New Roman" w:cs="Times New Roman"/>
        </w:rPr>
        <w:t>min_samples_split</w:t>
      </w:r>
      <w:proofErr w:type="spellEnd"/>
      <w:r w:rsidRPr="00DA474A">
        <w:rPr>
          <w:rFonts w:ascii="Times New Roman" w:hAnsi="Times New Roman" w:cs="Times New Roman"/>
        </w:rPr>
        <w:t>): This parameter determines how many samples are needed to split a node. Setting it higher helps in preventing the model from learning overly specific patterns, thus avoiding overfitting.</w:t>
      </w:r>
    </w:p>
    <w:p w14:paraId="79ABC734"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Minimum Samples at Leaf Nodes (</w:t>
      </w:r>
      <w:proofErr w:type="spellStart"/>
      <w:r w:rsidRPr="00DA474A">
        <w:rPr>
          <w:rFonts w:ascii="Times New Roman" w:hAnsi="Times New Roman" w:cs="Times New Roman"/>
        </w:rPr>
        <w:t>min_samples_leaf</w:t>
      </w:r>
      <w:proofErr w:type="spellEnd"/>
      <w:r w:rsidRPr="00DA474A">
        <w:rPr>
          <w:rFonts w:ascii="Times New Roman" w:hAnsi="Times New Roman" w:cs="Times New Roman"/>
        </w:rPr>
        <w:t>): By setting the minimum number of samples required at a leaf node, I ensured that the tree doesn't grow too complex and overfit the training data. It's a critical parameter for generalizing the model to new data.</w:t>
      </w:r>
    </w:p>
    <w:p w14:paraId="4E060994"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Gradient Boosting Classifier:</w:t>
      </w:r>
    </w:p>
    <w:p w14:paraId="1AE489FB"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Number of Estimators (</w:t>
      </w:r>
      <w:proofErr w:type="spellStart"/>
      <w:r w:rsidRPr="00DA474A">
        <w:rPr>
          <w:rFonts w:ascii="Times New Roman" w:hAnsi="Times New Roman" w:cs="Times New Roman"/>
        </w:rPr>
        <w:t>n_estimators</w:t>
      </w:r>
      <w:proofErr w:type="spellEnd"/>
      <w:r w:rsidRPr="00DA474A">
        <w:rPr>
          <w:rFonts w:ascii="Times New Roman" w:hAnsi="Times New Roman" w:cs="Times New Roman"/>
        </w:rPr>
        <w:t>): This represents the number of trees in the ensemble. More trees can increase the model's ability to capture complex patterns, but too many trees can lead to overfitting.</w:t>
      </w:r>
    </w:p>
    <w:p w14:paraId="4C8E1835"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Maximum Depth of Trees (</w:t>
      </w:r>
      <w:proofErr w:type="spellStart"/>
      <w:r w:rsidRPr="00DA474A">
        <w:rPr>
          <w:rFonts w:ascii="Times New Roman" w:hAnsi="Times New Roman" w:cs="Times New Roman"/>
        </w:rPr>
        <w:t>max_depth</w:t>
      </w:r>
      <w:proofErr w:type="spellEnd"/>
      <w:r w:rsidRPr="00DA474A">
        <w:rPr>
          <w:rFonts w:ascii="Times New Roman" w:hAnsi="Times New Roman" w:cs="Times New Roman"/>
        </w:rPr>
        <w:t>): Similar to the Decision Tree, the depth of trees in Gradient Boosting was crucial. Deeper trees are more expressive but can easily overfit.</w:t>
      </w:r>
    </w:p>
    <w:p w14:paraId="024381AC"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Minimum Samples for Split and Leaf Nodes (</w:t>
      </w:r>
      <w:proofErr w:type="spellStart"/>
      <w:r w:rsidRPr="00DA474A">
        <w:rPr>
          <w:rFonts w:ascii="Times New Roman" w:hAnsi="Times New Roman" w:cs="Times New Roman"/>
        </w:rPr>
        <w:t>min_samples_split</w:t>
      </w:r>
      <w:proofErr w:type="spellEnd"/>
      <w:r w:rsidRPr="00DA474A">
        <w:rPr>
          <w:rFonts w:ascii="Times New Roman" w:hAnsi="Times New Roman" w:cs="Times New Roman"/>
        </w:rPr>
        <w:t xml:space="preserve">, </w:t>
      </w:r>
      <w:proofErr w:type="spellStart"/>
      <w:r w:rsidRPr="00DA474A">
        <w:rPr>
          <w:rFonts w:ascii="Times New Roman" w:hAnsi="Times New Roman" w:cs="Times New Roman"/>
        </w:rPr>
        <w:t>min_samples_leaf</w:t>
      </w:r>
      <w:proofErr w:type="spellEnd"/>
      <w:r w:rsidRPr="00DA474A">
        <w:rPr>
          <w:rFonts w:ascii="Times New Roman" w:hAnsi="Times New Roman" w:cs="Times New Roman"/>
        </w:rPr>
        <w:t>): These parameters work to prevent overfitting by controlling the growth of each tree in the ensemble.</w:t>
      </w:r>
    </w:p>
    <w:p w14:paraId="72D263D8"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Learning Rate (</w:t>
      </w:r>
      <w:proofErr w:type="spellStart"/>
      <w:r w:rsidRPr="00DA474A">
        <w:rPr>
          <w:rFonts w:ascii="Times New Roman" w:hAnsi="Times New Roman" w:cs="Times New Roman"/>
        </w:rPr>
        <w:t>learning_rate</w:t>
      </w:r>
      <w:proofErr w:type="spellEnd"/>
      <w:r w:rsidRPr="00DA474A">
        <w:rPr>
          <w:rFonts w:ascii="Times New Roman" w:hAnsi="Times New Roman" w:cs="Times New Roman"/>
        </w:rPr>
        <w:t>): A critical parameter in boosting, it scales the contribution of each tree. I had to balance between a learning rate that's too high, leading to rapid learning but potentially missing subtleties, and too low, requiring more trees but improving model robustness.</w:t>
      </w:r>
    </w:p>
    <w:p w14:paraId="0C4D56CD" w14:textId="77777777" w:rsidR="00863535" w:rsidRPr="00DA474A" w:rsidRDefault="00863535" w:rsidP="00863535">
      <w:pPr>
        <w:rPr>
          <w:rFonts w:ascii="Times New Roman" w:hAnsi="Times New Roman" w:cs="Times New Roman"/>
        </w:rPr>
      </w:pPr>
      <w:proofErr w:type="spellStart"/>
      <w:r w:rsidRPr="00DA474A">
        <w:rPr>
          <w:rFonts w:ascii="Times New Roman" w:hAnsi="Times New Roman" w:cs="Times New Roman"/>
        </w:rPr>
        <w:t>XGBoost</w:t>
      </w:r>
      <w:proofErr w:type="spellEnd"/>
      <w:r w:rsidRPr="00DA474A">
        <w:rPr>
          <w:rFonts w:ascii="Times New Roman" w:hAnsi="Times New Roman" w:cs="Times New Roman"/>
        </w:rPr>
        <w:t xml:space="preserve"> Classifier:</w:t>
      </w:r>
    </w:p>
    <w:p w14:paraId="57B65972"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Number of Estimators (</w:t>
      </w:r>
      <w:proofErr w:type="spellStart"/>
      <w:r w:rsidRPr="00DA474A">
        <w:rPr>
          <w:rFonts w:ascii="Times New Roman" w:hAnsi="Times New Roman" w:cs="Times New Roman"/>
        </w:rPr>
        <w:t>n_estimators</w:t>
      </w:r>
      <w:proofErr w:type="spellEnd"/>
      <w:r w:rsidRPr="00DA474A">
        <w:rPr>
          <w:rFonts w:ascii="Times New Roman" w:hAnsi="Times New Roman" w:cs="Times New Roman"/>
        </w:rPr>
        <w:t>) and Maximum Depth (</w:t>
      </w:r>
      <w:proofErr w:type="spellStart"/>
      <w:r w:rsidRPr="00DA474A">
        <w:rPr>
          <w:rFonts w:ascii="Times New Roman" w:hAnsi="Times New Roman" w:cs="Times New Roman"/>
        </w:rPr>
        <w:t>max_depth</w:t>
      </w:r>
      <w:proofErr w:type="spellEnd"/>
      <w:r w:rsidRPr="00DA474A">
        <w:rPr>
          <w:rFonts w:ascii="Times New Roman" w:hAnsi="Times New Roman" w:cs="Times New Roman"/>
        </w:rPr>
        <w:t>): As in Gradient Boosting, these parameters define the complexity of the model, influencing both its ability to learn from the training data and its capacity to generalize.</w:t>
      </w:r>
    </w:p>
    <w:p w14:paraId="09926154"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Minimum Child Weight (</w:t>
      </w:r>
      <w:proofErr w:type="spellStart"/>
      <w:r w:rsidRPr="00DA474A">
        <w:rPr>
          <w:rFonts w:ascii="Times New Roman" w:hAnsi="Times New Roman" w:cs="Times New Roman"/>
        </w:rPr>
        <w:t>min_child_weight</w:t>
      </w:r>
      <w:proofErr w:type="spellEnd"/>
      <w:r w:rsidRPr="00DA474A">
        <w:rPr>
          <w:rFonts w:ascii="Times New Roman" w:hAnsi="Times New Roman" w:cs="Times New Roman"/>
        </w:rPr>
        <w:t>): This parameter helps to control overfitting by setting a threshold on the sum of instance weight (hessian) needed in a child.</w:t>
      </w:r>
    </w:p>
    <w:p w14:paraId="4FAC911B" w14:textId="77777777" w:rsidR="00863535" w:rsidRPr="00DA474A" w:rsidRDefault="00863535" w:rsidP="00863535">
      <w:pPr>
        <w:rPr>
          <w:rFonts w:ascii="Times New Roman" w:hAnsi="Times New Roman" w:cs="Times New Roman"/>
        </w:rPr>
      </w:pPr>
      <w:r w:rsidRPr="00DA474A">
        <w:rPr>
          <w:rFonts w:ascii="Times New Roman" w:hAnsi="Times New Roman" w:cs="Times New Roman"/>
        </w:rPr>
        <w:t>Gamma (gamma): A regularization parameter that encourages simpler models, reducing the risk of overfitting.</w:t>
      </w:r>
    </w:p>
    <w:p w14:paraId="1341EBE8" w14:textId="77777777" w:rsidR="00863535" w:rsidRPr="00DA474A" w:rsidRDefault="00863535" w:rsidP="00863535">
      <w:pPr>
        <w:rPr>
          <w:rFonts w:ascii="Times New Roman" w:hAnsi="Times New Roman" w:cs="Times New Roman"/>
        </w:rPr>
      </w:pPr>
      <w:proofErr w:type="spellStart"/>
      <w:r w:rsidRPr="00DA474A">
        <w:rPr>
          <w:rFonts w:ascii="Times New Roman" w:hAnsi="Times New Roman" w:cs="Times New Roman"/>
        </w:rPr>
        <w:lastRenderedPageBreak/>
        <w:t>Learning</w:t>
      </w:r>
      <w:proofErr w:type="spellEnd"/>
      <w:r w:rsidRPr="00DA474A">
        <w:rPr>
          <w:rFonts w:ascii="Times New Roman" w:hAnsi="Times New Roman" w:cs="Times New Roman"/>
        </w:rPr>
        <w:t xml:space="preserve"> Rate (</w:t>
      </w:r>
      <w:proofErr w:type="spellStart"/>
      <w:r w:rsidRPr="00DA474A">
        <w:rPr>
          <w:rFonts w:ascii="Times New Roman" w:hAnsi="Times New Roman" w:cs="Times New Roman"/>
        </w:rPr>
        <w:t>learning_rate</w:t>
      </w:r>
      <w:proofErr w:type="spellEnd"/>
      <w:r w:rsidRPr="00DA474A">
        <w:rPr>
          <w:rFonts w:ascii="Times New Roman" w:hAnsi="Times New Roman" w:cs="Times New Roman"/>
        </w:rPr>
        <w:t xml:space="preserve">): The learning rate in </w:t>
      </w:r>
      <w:proofErr w:type="spellStart"/>
      <w:r w:rsidRPr="00DA474A">
        <w:rPr>
          <w:rFonts w:ascii="Times New Roman" w:hAnsi="Times New Roman" w:cs="Times New Roman"/>
        </w:rPr>
        <w:t>XGBoost</w:t>
      </w:r>
      <w:proofErr w:type="spellEnd"/>
      <w:r w:rsidRPr="00DA474A">
        <w:rPr>
          <w:rFonts w:ascii="Times New Roman" w:hAnsi="Times New Roman" w:cs="Times New Roman"/>
        </w:rPr>
        <w:t xml:space="preserve"> plays a similar role as in Gradient Boosting, affecting the speed and robustness of learning.</w:t>
      </w:r>
    </w:p>
    <w:p w14:paraId="1897E78C" w14:textId="3FC8BE86" w:rsidR="00863535" w:rsidRPr="00DA474A" w:rsidRDefault="00863535" w:rsidP="00863535">
      <w:pPr>
        <w:rPr>
          <w:rFonts w:ascii="Times New Roman" w:hAnsi="Times New Roman" w:cs="Times New Roman"/>
        </w:rPr>
      </w:pPr>
      <w:proofErr w:type="spellStart"/>
      <w:r w:rsidRPr="00DA474A">
        <w:rPr>
          <w:rFonts w:ascii="Times New Roman" w:hAnsi="Times New Roman" w:cs="Times New Roman"/>
        </w:rPr>
        <w:t>Subsample</w:t>
      </w:r>
      <w:proofErr w:type="spellEnd"/>
      <w:r w:rsidRPr="00DA474A">
        <w:rPr>
          <w:rFonts w:ascii="Times New Roman" w:hAnsi="Times New Roman" w:cs="Times New Roman"/>
        </w:rPr>
        <w:t xml:space="preserve"> (subsample) and Column Sample by Tree (</w:t>
      </w:r>
      <w:proofErr w:type="spellStart"/>
      <w:r w:rsidRPr="00DA474A">
        <w:rPr>
          <w:rFonts w:ascii="Times New Roman" w:hAnsi="Times New Roman" w:cs="Times New Roman"/>
        </w:rPr>
        <w:t>colsample_bytree</w:t>
      </w:r>
      <w:proofErr w:type="spellEnd"/>
      <w:r w:rsidRPr="00DA474A">
        <w:rPr>
          <w:rFonts w:ascii="Times New Roman" w:hAnsi="Times New Roman" w:cs="Times New Roman"/>
        </w:rPr>
        <w:t>): These parameters define the fraction of samples and features used for each tree, essential for regularization and preventing overfitting.</w:t>
      </w:r>
    </w:p>
    <w:p w14:paraId="227EB5D9" w14:textId="169A99F0" w:rsidR="00863535" w:rsidRPr="00DA474A" w:rsidRDefault="00863535" w:rsidP="00863535">
      <w:pPr>
        <w:rPr>
          <w:rFonts w:ascii="Times New Roman" w:hAnsi="Times New Roman" w:cs="Times New Roman"/>
        </w:rPr>
      </w:pPr>
      <w:r w:rsidRPr="00DA474A">
        <w:rPr>
          <w:rFonts w:ascii="Times New Roman" w:hAnsi="Times New Roman" w:cs="Times New Roman"/>
        </w:rPr>
        <w:t>The tuning of these parameters was conducted through an exhaustive Grid Search with Cross-Validation, allowing me to systematically explore a range of values and combinations. The objective was to maximize each model's performance metrics while ensuring that they remained generalizable to unseen data.</w:t>
      </w:r>
    </w:p>
    <w:p w14:paraId="2B229F67" w14:textId="18C55136" w:rsidR="00C04D8B" w:rsidRPr="00DA474A" w:rsidRDefault="00C04D8B" w:rsidP="00863535">
      <w:pPr>
        <w:rPr>
          <w:rFonts w:ascii="Times New Roman" w:hAnsi="Times New Roman" w:cs="Times New Roman"/>
        </w:rPr>
      </w:pPr>
      <w:r w:rsidRPr="00DA474A">
        <w:rPr>
          <w:rFonts w:ascii="Times New Roman" w:hAnsi="Times New Roman" w:cs="Times New Roman"/>
          <w:noProof/>
        </w:rPr>
        <w:drawing>
          <wp:inline distT="0" distB="0" distL="0" distR="0" wp14:anchorId="64C9322C" wp14:editId="1596AC9C">
            <wp:extent cx="4010025" cy="5038725"/>
            <wp:effectExtent l="0" t="0" r="9525" b="9525"/>
            <wp:docPr id="1184190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0411" name=""/>
                    <pic:cNvPicPr/>
                  </pic:nvPicPr>
                  <pic:blipFill>
                    <a:blip r:embed="rId6"/>
                    <a:stretch>
                      <a:fillRect/>
                    </a:stretch>
                  </pic:blipFill>
                  <pic:spPr>
                    <a:xfrm>
                      <a:off x="0" y="0"/>
                      <a:ext cx="4010025" cy="5038725"/>
                    </a:xfrm>
                    <a:prstGeom prst="rect">
                      <a:avLst/>
                    </a:prstGeom>
                  </pic:spPr>
                </pic:pic>
              </a:graphicData>
            </a:graphic>
          </wp:inline>
        </w:drawing>
      </w:r>
    </w:p>
    <w:p w14:paraId="5929540D" w14:textId="7CEE62CD" w:rsidR="00C04D8B" w:rsidRPr="00DA474A" w:rsidRDefault="00C04D8B" w:rsidP="00863535">
      <w:pPr>
        <w:rPr>
          <w:rFonts w:ascii="Times New Roman" w:hAnsi="Times New Roman" w:cs="Times New Roman"/>
        </w:rPr>
      </w:pPr>
      <w:r w:rsidRPr="00DA474A">
        <w:rPr>
          <w:rFonts w:ascii="Times New Roman" w:hAnsi="Times New Roman" w:cs="Times New Roman"/>
          <w:noProof/>
        </w:rPr>
        <w:lastRenderedPageBreak/>
        <w:drawing>
          <wp:inline distT="0" distB="0" distL="0" distR="0" wp14:anchorId="60515B24" wp14:editId="4C1B79A2">
            <wp:extent cx="5612130" cy="3747135"/>
            <wp:effectExtent l="0" t="0" r="7620" b="5715"/>
            <wp:docPr id="838284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84031" name=""/>
                    <pic:cNvPicPr/>
                  </pic:nvPicPr>
                  <pic:blipFill>
                    <a:blip r:embed="rId7"/>
                    <a:stretch>
                      <a:fillRect/>
                    </a:stretch>
                  </pic:blipFill>
                  <pic:spPr>
                    <a:xfrm>
                      <a:off x="0" y="0"/>
                      <a:ext cx="5612130" cy="3747135"/>
                    </a:xfrm>
                    <a:prstGeom prst="rect">
                      <a:avLst/>
                    </a:prstGeom>
                  </pic:spPr>
                </pic:pic>
              </a:graphicData>
            </a:graphic>
          </wp:inline>
        </w:drawing>
      </w:r>
    </w:p>
    <w:p w14:paraId="5DF011FD" w14:textId="41E3B5A0" w:rsidR="00863535" w:rsidRPr="00DA474A" w:rsidRDefault="00863535" w:rsidP="00863535">
      <w:pPr>
        <w:rPr>
          <w:rFonts w:ascii="Times New Roman" w:hAnsi="Times New Roman" w:cs="Times New Roman"/>
        </w:rPr>
      </w:pPr>
      <w:r w:rsidRPr="00DA474A">
        <w:rPr>
          <w:rFonts w:ascii="Times New Roman" w:hAnsi="Times New Roman" w:cs="Times New Roman"/>
          <w:color w:val="0D0D0D"/>
          <w:shd w:val="clear" w:color="auto" w:fill="FFFFFF"/>
        </w:rPr>
        <w:t xml:space="preserve">After completing the grid searches and analyzing the models' performances, I chose the </w:t>
      </w:r>
      <w:proofErr w:type="spellStart"/>
      <w:r w:rsidRPr="00DA474A">
        <w:rPr>
          <w:rFonts w:ascii="Times New Roman" w:hAnsi="Times New Roman" w:cs="Times New Roman"/>
          <w:color w:val="0D0D0D"/>
          <w:shd w:val="clear" w:color="auto" w:fill="FFFFFF"/>
        </w:rPr>
        <w:t>XGBoost</w:t>
      </w:r>
      <w:proofErr w:type="spellEnd"/>
      <w:r w:rsidRPr="00DA474A">
        <w:rPr>
          <w:rFonts w:ascii="Times New Roman" w:hAnsi="Times New Roman" w:cs="Times New Roman"/>
          <w:color w:val="0D0D0D"/>
          <w:shd w:val="clear" w:color="auto" w:fill="FFFFFF"/>
        </w:rPr>
        <w:t xml:space="preserve"> Classifier with its specified parameters for its superior performance in terms of accuracy, AUC, and F1 scores. This model not only showed a high level of accuracy but also demonstrated a strong ability to generalize, as evidenced by its performance on the validation set. The comprehensive parameter tuning played a crucial role in achieving this level of performance.</w:t>
      </w:r>
    </w:p>
    <w:sectPr w:rsidR="00863535" w:rsidRPr="00DA474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B7"/>
    <w:rsid w:val="00030364"/>
    <w:rsid w:val="00043630"/>
    <w:rsid w:val="00094307"/>
    <w:rsid w:val="00214F1C"/>
    <w:rsid w:val="00256430"/>
    <w:rsid w:val="002F2523"/>
    <w:rsid w:val="003078E9"/>
    <w:rsid w:val="0050219D"/>
    <w:rsid w:val="0077680C"/>
    <w:rsid w:val="00794768"/>
    <w:rsid w:val="00863535"/>
    <w:rsid w:val="008E717D"/>
    <w:rsid w:val="00907B5C"/>
    <w:rsid w:val="009412B7"/>
    <w:rsid w:val="00C04D8B"/>
    <w:rsid w:val="00D32362"/>
    <w:rsid w:val="00DA474A"/>
    <w:rsid w:val="00F2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EE113"/>
  <w15:chartTrackingRefBased/>
  <w15:docId w15:val="{178A489A-1A2A-40E3-BCF9-EDCAC6D8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6</Pages>
  <Words>1450</Words>
  <Characters>8315</Characters>
  <Application>Microsoft Office Word</Application>
  <DocSecurity>0</DocSecurity>
  <Lines>138</Lines>
  <Paragraphs>63</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Deng</dc:creator>
  <cp:keywords/>
  <dc:description/>
  <cp:lastModifiedBy>Xinyu Deng</cp:lastModifiedBy>
  <cp:revision>4</cp:revision>
  <dcterms:created xsi:type="dcterms:W3CDTF">2024-03-27T19:19:00Z</dcterms:created>
  <dcterms:modified xsi:type="dcterms:W3CDTF">2024-03-31T02:18:00Z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f476ec77c3475000f1ef943b1c8488953454c336aff6951734539f6e4eeb34a5</vt:lpwstr>
  </property>
</Properties>
</file>