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before="0"/>
        <w:jc w:val="center"/>
      </w:pPr>
      <w:r>
        <w:rPr>
          <w:rFonts w:ascii="Calibri" w:hAnsi="Calibri" w:cs="Calibri" w:eastAsia="Calibri"/>
          <w:b/>
          <w:i w:val="0"/>
          <w:color w:val="1F3A5F"/>
          <w:sz w:val="36"/>
        </w:rPr>
        <w:t>Mark Roderick I. Salise</w:t>
      </w:r>
    </w:p>
    <w:p>
      <w:pPr>
        <w:spacing w:after="30" w:before="0"/>
        <w:jc w:val="center"/>
      </w:pPr>
      <w:r>
        <w:rPr>
          <w:rFonts w:ascii="Calibri" w:hAnsi="Calibri" w:cs="Calibri" w:eastAsia="Calibri"/>
          <w:b w:val="0"/>
          <w:i w:val="0"/>
          <w:color w:val="1F3A5F"/>
          <w:sz w:val="19"/>
        </w:rPr>
        <w:t>Customer Service / Customer Experience Representative  |  Remote</w:t>
      </w:r>
    </w:p>
    <w:p>
      <w:pPr>
        <w:spacing w:after="10" w:before="0"/>
        <w:jc w:val="center"/>
      </w:pPr>
      <w:r>
        <w:rPr>
          <w:rFonts w:ascii="Calibri" w:hAnsi="Calibri" w:cs="Calibri" w:eastAsia="Calibri"/>
          <w:b w:val="0"/>
          <w:i w:val="0"/>
          <w:color w:val="1A1A1A"/>
          <w:sz w:val="18"/>
        </w:rPr>
        <w:t>Cavite, Philippines  |  0948 253 6598  |  rodericksalise812@gmail.com</w:t>
      </w:r>
    </w:p>
    <w:p>
      <w:pPr>
        <w:spacing w:after="10" w:before="0"/>
        <w:jc w:val="center"/>
      </w:pPr>
      <w:r>
        <w:rPr>
          <w:rFonts w:ascii="Calibri" w:hAnsi="Calibri" w:cs="Calibri" w:eastAsia="Calibri"/>
          <w:b w:val="0"/>
          <w:i w:val="0"/>
          <w:color w:val="1A1A1A"/>
          <w:sz w:val="18"/>
        </w:rPr>
        <w:t>Languages: English (fluent, spoken &amp; written)  |  Filipino (native)</w:t>
      </w:r>
    </w:p>
    <w:p>
      <w:pPr>
        <w:spacing w:after="40" w:before="100"/>
        <w:pBdr>
          <w:bottom w:val="single" w:sz="6" w:space="1" w:color="1F3A5F"/>
        </w:pBdr>
      </w:pPr>
      <w:r>
        <w:rPr>
          <w:rFonts w:ascii="Calibri" w:hAnsi="Calibri" w:cs="Calibri" w:eastAsia="Calibri"/>
          <w:b/>
          <w:i w:val="0"/>
          <w:color w:val="1F3A5F"/>
          <w:sz w:val="21"/>
        </w:rPr>
        <w:t>PROFESSIONAL SUMMARY</w:t>
      </w:r>
    </w:p>
    <w:p>
      <w:pPr>
        <w:spacing w:after="20" w:before="0"/>
      </w:pPr>
      <w:r>
        <w:rPr>
          <w:rFonts w:ascii="Calibri" w:hAnsi="Calibri" w:cs="Calibri" w:eastAsia="Calibri"/>
          <w:b w:val="0"/>
          <w:i w:val="0"/>
          <w:color w:val="1A1A1A"/>
          <w:sz w:val="19"/>
        </w:rPr>
        <w:t>Customer-focused support professional with hands-on experience handling client concerns, resolving issues, and maintaining clear communication across multiple accounts. Skilled at listening to the customer's problem, explaining solutions in simple language, following through until the concern is fully resolved, and keeping organized records of every interaction. Fluent in English (spoken and written), patient under pressure, and comfortable in fast-paced remote environments. BS Computer Science graduate with strong technical literacy, making it easy to support customers on software, accounts, and online platforms.</w:t>
      </w:r>
    </w:p>
    <w:p>
      <w:pPr>
        <w:spacing w:after="40" w:before="100"/>
        <w:pBdr>
          <w:bottom w:val="single" w:sz="6" w:space="1" w:color="1F3A5F"/>
        </w:pBdr>
      </w:pPr>
      <w:r>
        <w:rPr>
          <w:rFonts w:ascii="Calibri" w:hAnsi="Calibri" w:cs="Calibri" w:eastAsia="Calibri"/>
          <w:b/>
          <w:i w:val="0"/>
          <w:color w:val="1F3A5F"/>
          <w:sz w:val="21"/>
        </w:rPr>
        <w:t>CORE STRENGTHS</w:t>
      </w:r>
    </w:p>
    <w:p>
      <w:pPr>
        <w:spacing w:after="20" w:before="0"/>
      </w:pPr>
      <w:r>
        <w:rPr>
          <w:rFonts w:ascii="Calibri" w:hAnsi="Calibri" w:cs="Calibri" w:eastAsia="Calibri"/>
          <w:b/>
          <w:i w:val="0"/>
          <w:color w:val="1A1A1A"/>
          <w:sz w:val="19"/>
        </w:rPr>
        <w:t xml:space="preserve">Customer Service: </w:t>
      </w:r>
      <w:r>
        <w:rPr>
          <w:rFonts w:ascii="Calibri" w:hAnsi="Calibri" w:cs="Calibri" w:eastAsia="Calibri"/>
          <w:b w:val="0"/>
          <w:i w:val="0"/>
          <w:color w:val="1A1A1A"/>
          <w:sz w:val="19"/>
        </w:rPr>
        <w:t>Customer inquiry handling, complaint resolution, de-escalation, follow-through to closure, expectation setting, empathetic and professional tone</w:t>
      </w:r>
    </w:p>
    <w:p>
      <w:pPr>
        <w:spacing w:after="20" w:before="0"/>
      </w:pPr>
      <w:r>
        <w:rPr>
          <w:rFonts w:ascii="Calibri" w:hAnsi="Calibri" w:cs="Calibri" w:eastAsia="Calibri"/>
          <w:b/>
          <w:i w:val="0"/>
          <w:color w:val="1A1A1A"/>
          <w:sz w:val="19"/>
        </w:rPr>
        <w:t xml:space="preserve">Communication: </w:t>
      </w:r>
      <w:r>
        <w:rPr>
          <w:rFonts w:ascii="Calibri" w:hAnsi="Calibri" w:cs="Calibri" w:eastAsia="Calibri"/>
          <w:b w:val="0"/>
          <w:i w:val="0"/>
          <w:color w:val="1A1A1A"/>
          <w:sz w:val="19"/>
        </w:rPr>
        <w:t>Fluent English (spoken &amp; written), clear email and chat etiquette, simplifying technical topics for non-technical customers, active listening, status updates</w:t>
      </w:r>
    </w:p>
    <w:p>
      <w:pPr>
        <w:spacing w:after="20" w:before="0"/>
      </w:pPr>
      <w:r>
        <w:rPr>
          <w:rFonts w:ascii="Calibri" w:hAnsi="Calibri" w:cs="Calibri" w:eastAsia="Calibri"/>
          <w:b/>
          <w:i w:val="0"/>
          <w:color w:val="1A1A1A"/>
          <w:sz w:val="19"/>
        </w:rPr>
        <w:t xml:space="preserve">Organization: </w:t>
      </w:r>
      <w:r>
        <w:rPr>
          <w:rFonts w:ascii="Calibri" w:hAnsi="Calibri" w:cs="Calibri" w:eastAsia="Calibri"/>
          <w:b w:val="0"/>
          <w:i w:val="0"/>
          <w:color w:val="1A1A1A"/>
          <w:sz w:val="19"/>
        </w:rPr>
        <w:t>Managing multiple concurrent requests, prioritization, accurate documentation, record keeping, attention to detail, meeting turnaround commitments</w:t>
      </w:r>
    </w:p>
    <w:p>
      <w:pPr>
        <w:spacing w:after="20" w:before="0"/>
      </w:pPr>
      <w:r>
        <w:rPr>
          <w:rFonts w:ascii="Calibri" w:hAnsi="Calibri" w:cs="Calibri" w:eastAsia="Calibri"/>
          <w:b/>
          <w:i w:val="0"/>
          <w:color w:val="1A1A1A"/>
          <w:sz w:val="19"/>
        </w:rPr>
        <w:t xml:space="preserve">Technical Support: </w:t>
      </w:r>
      <w:r>
        <w:rPr>
          <w:rFonts w:ascii="Calibri" w:hAnsi="Calibri" w:cs="Calibri" w:eastAsia="Calibri"/>
          <w:b w:val="0"/>
          <w:i w:val="0"/>
          <w:color w:val="1A1A1A"/>
          <w:sz w:val="19"/>
        </w:rPr>
        <w:t>Account and access issues, software troubleshooting, browser and device basics, escalation with clear reproduction steps, ticket tracking and organization</w:t>
      </w:r>
    </w:p>
    <w:p>
      <w:pPr>
        <w:spacing w:after="20" w:before="0"/>
      </w:pPr>
      <w:r>
        <w:rPr>
          <w:rFonts w:ascii="Calibri" w:hAnsi="Calibri" w:cs="Calibri" w:eastAsia="Calibri"/>
          <w:b/>
          <w:i w:val="0"/>
          <w:color w:val="1A1A1A"/>
          <w:sz w:val="19"/>
        </w:rPr>
        <w:t xml:space="preserve">Tools: </w:t>
      </w:r>
      <w:r>
        <w:rPr>
          <w:rFonts w:ascii="Calibri" w:hAnsi="Calibri" w:cs="Calibri" w:eastAsia="Calibri"/>
          <w:b w:val="0"/>
          <w:i w:val="0"/>
          <w:color w:val="1A1A1A"/>
          <w:sz w:val="19"/>
        </w:rPr>
        <w:t>Microsoft 365 (Outlook, Word, Excel), Google Workspace (Gmail, Docs, Sheets), Zoom / Google Meet, Facebook &amp; Messenger business tools, CRM and ticketing workflows</w:t>
      </w:r>
    </w:p>
    <w:p>
      <w:pPr>
        <w:spacing w:after="20" w:before="0"/>
      </w:pPr>
      <w:r>
        <w:rPr>
          <w:rFonts w:ascii="Calibri" w:hAnsi="Calibri" w:cs="Calibri" w:eastAsia="Calibri"/>
          <w:b/>
          <w:i w:val="0"/>
          <w:color w:val="1A1A1A"/>
          <w:sz w:val="19"/>
        </w:rPr>
        <w:t xml:space="preserve">Personal Qualities: </w:t>
      </w:r>
      <w:r>
        <w:rPr>
          <w:rFonts w:ascii="Calibri" w:hAnsi="Calibri" w:cs="Calibri" w:eastAsia="Calibri"/>
          <w:b w:val="0"/>
          <w:i w:val="0"/>
          <w:color w:val="1A1A1A"/>
          <w:sz w:val="19"/>
        </w:rPr>
        <w:t>Reliable, patient, self-driven, coachable, calm with upset customers, team player, leadership potential</w:t>
      </w:r>
    </w:p>
    <w:p>
      <w:pPr>
        <w:spacing w:after="40" w:before="100"/>
        <w:pBdr>
          <w:bottom w:val="single" w:sz="6" w:space="1" w:color="1F3A5F"/>
        </w:pBdr>
      </w:pPr>
      <w:r>
        <w:rPr>
          <w:rFonts w:ascii="Calibri" w:hAnsi="Calibri" w:cs="Calibri" w:eastAsia="Calibri"/>
          <w:b/>
          <w:i w:val="0"/>
          <w:color w:val="1F3A5F"/>
          <w:sz w:val="21"/>
        </w:rPr>
        <w:t>WORK EXPERIENCE</w:t>
      </w:r>
    </w:p>
    <w:p>
      <w:pPr>
        <w:tabs>
          <w:tab w:pos="10584" w:val="right"/>
        </w:tabs>
        <w:spacing w:after="10" w:before="60"/>
      </w:pPr>
      <w:r>
        <w:rPr>
          <w:rFonts w:ascii="Calibri" w:hAnsi="Calibri" w:cs="Calibri" w:eastAsia="Calibri"/>
          <w:b/>
          <w:i w:val="0"/>
          <w:color w:val="1A1A1A"/>
          <w:sz w:val="20"/>
        </w:rPr>
        <w:t>Client Support &amp; Web Developer Intern  |  Go Crayons</w:t>
      </w:r>
      <w:r>
        <w:rPr>
          <w:rFonts w:ascii="Calibri" w:hAnsi="Calibri" w:cs="Calibri" w:eastAsia="Calibri"/>
          <w:b w:val="0"/>
          <w:i/>
          <w:color w:val="1A1A1A"/>
          <w:sz w:val="18"/>
        </w:rPr>
        <w:tab/>
        <w:t>Jun 2024 - Aug 2024</w:t>
      </w:r>
    </w:p>
    <w:p>
      <w:pPr>
        <w:spacing w:after="10" w:before="0"/>
        <w:ind w:left="230" w:hanging="230"/>
      </w:pPr>
      <w:r>
        <w:rPr>
          <w:rFonts w:ascii="Calibri" w:hAnsi="Calibri" w:cs="Calibri" w:eastAsia="Calibri"/>
          <w:b w:val="0"/>
          <w:i w:val="0"/>
          <w:color w:val="1A1A1A"/>
          <w:sz w:val="19"/>
        </w:rPr>
        <w:t>•  Served as a point of contact for client-reported concerns — listened to the issue, clarified details, and provided clear updates until each concern was resolved.</w:t>
      </w:r>
    </w:p>
    <w:p>
      <w:pPr>
        <w:spacing w:after="10" w:before="0"/>
        <w:ind w:left="230" w:hanging="230"/>
      </w:pPr>
      <w:r>
        <w:rPr>
          <w:rFonts w:ascii="Calibri" w:hAnsi="Calibri" w:cs="Calibri" w:eastAsia="Calibri"/>
          <w:b w:val="0"/>
          <w:i w:val="0"/>
          <w:color w:val="1A1A1A"/>
          <w:sz w:val="19"/>
        </w:rPr>
        <w:t>•  Handled multiple client accounts at the same time, prioritizing urgent requests while keeping every open item tracked and accounted for.</w:t>
      </w:r>
    </w:p>
    <w:p>
      <w:pPr>
        <w:spacing w:after="10" w:before="0"/>
        <w:ind w:left="230" w:hanging="230"/>
      </w:pPr>
      <w:r>
        <w:rPr>
          <w:rFonts w:ascii="Calibri" w:hAnsi="Calibri" w:cs="Calibri" w:eastAsia="Calibri"/>
          <w:b w:val="0"/>
          <w:i w:val="0"/>
          <w:color w:val="1A1A1A"/>
          <w:sz w:val="19"/>
        </w:rPr>
        <w:t>•  Coordinated with internal team members to resolve issues quickly, then verified the fix before confirming completion back to the client.</w:t>
      </w:r>
    </w:p>
    <w:p>
      <w:pPr>
        <w:spacing w:after="10" w:before="0"/>
        <w:ind w:left="230" w:hanging="230"/>
      </w:pPr>
      <w:r>
        <w:rPr>
          <w:rFonts w:ascii="Calibri" w:hAnsi="Calibri" w:cs="Calibri" w:eastAsia="Calibri"/>
          <w:b w:val="0"/>
          <w:i w:val="0"/>
          <w:color w:val="1A1A1A"/>
          <w:sz w:val="19"/>
        </w:rPr>
        <w:t>•  Maintained professional, courteous communication in a service-oriented environment with concurrent requests and shifting priorities.</w:t>
      </w:r>
    </w:p>
    <w:p>
      <w:pPr>
        <w:tabs>
          <w:tab w:pos="10584" w:val="right"/>
        </w:tabs>
        <w:spacing w:after="10" w:before="60"/>
      </w:pPr>
      <w:r>
        <w:rPr>
          <w:rFonts w:ascii="Calibri" w:hAnsi="Calibri" w:cs="Calibri" w:eastAsia="Calibri"/>
          <w:b/>
          <w:i w:val="0"/>
          <w:color w:val="1A1A1A"/>
          <w:sz w:val="20"/>
        </w:rPr>
        <w:t>Client Relations &amp; Technical Support  |  Freelance / Self-Employed</w:t>
      </w:r>
      <w:r>
        <w:rPr>
          <w:rFonts w:ascii="Calibri" w:hAnsi="Calibri" w:cs="Calibri" w:eastAsia="Calibri"/>
          <w:b w:val="0"/>
          <w:i/>
          <w:color w:val="1A1A1A"/>
          <w:sz w:val="18"/>
        </w:rPr>
        <w:tab/>
        <w:t>Jan 2024 - Jan 2025</w:t>
      </w:r>
    </w:p>
    <w:p>
      <w:pPr>
        <w:spacing w:after="10" w:before="0"/>
        <w:ind w:left="230" w:hanging="230"/>
      </w:pPr>
      <w:r>
        <w:rPr>
          <w:rFonts w:ascii="Calibri" w:hAnsi="Calibri" w:cs="Calibri" w:eastAsia="Calibri"/>
          <w:b w:val="0"/>
          <w:i w:val="0"/>
          <w:color w:val="1A1A1A"/>
          <w:sz w:val="19"/>
        </w:rPr>
        <w:t>•  Managed client relationships directly from first inquiry through delivery — gathering requirements, setting realistic expectations, and giving regular updates.</w:t>
      </w:r>
    </w:p>
    <w:p>
      <w:pPr>
        <w:spacing w:after="10" w:before="0"/>
        <w:ind w:left="230" w:hanging="230"/>
      </w:pPr>
      <w:r>
        <w:rPr>
          <w:rFonts w:ascii="Calibri" w:hAnsi="Calibri" w:cs="Calibri" w:eastAsia="Calibri"/>
          <w:b w:val="0"/>
          <w:i w:val="0"/>
          <w:color w:val="1A1A1A"/>
          <w:sz w:val="19"/>
        </w:rPr>
        <w:t>•  Responded to client questions and reported problems, troubleshooting issues and explaining the cause and solution in plain, non-technical language.</w:t>
      </w:r>
    </w:p>
    <w:p>
      <w:pPr>
        <w:spacing w:after="10" w:before="0"/>
        <w:ind w:left="230" w:hanging="230"/>
      </w:pPr>
      <w:r>
        <w:rPr>
          <w:rFonts w:ascii="Calibri" w:hAnsi="Calibri" w:cs="Calibri" w:eastAsia="Calibri"/>
          <w:b w:val="0"/>
          <w:i w:val="0"/>
          <w:color w:val="1A1A1A"/>
          <w:sz w:val="19"/>
        </w:rPr>
        <w:t>•  Conducted remote walkthrough and training sessions so clients and their staff could confidently use the systems delivered to them.</w:t>
      </w:r>
    </w:p>
    <w:p>
      <w:pPr>
        <w:spacing w:after="10" w:before="0"/>
        <w:ind w:left="230" w:hanging="230"/>
      </w:pPr>
      <w:r>
        <w:rPr>
          <w:rFonts w:ascii="Calibri" w:hAnsi="Calibri" w:cs="Calibri" w:eastAsia="Calibri"/>
          <w:b w:val="0"/>
          <w:i w:val="0"/>
          <w:color w:val="1A1A1A"/>
          <w:sz w:val="19"/>
        </w:rPr>
        <w:t>•  Created step-by-step guides and instructions that reduced repeat questions and helped clients solve simple concerns on their own.</w:t>
      </w:r>
    </w:p>
    <w:p>
      <w:pPr>
        <w:spacing w:after="10" w:before="0"/>
        <w:ind w:left="230" w:hanging="230"/>
      </w:pPr>
      <w:r>
        <w:rPr>
          <w:rFonts w:ascii="Calibri" w:hAnsi="Calibri" w:cs="Calibri" w:eastAsia="Calibri"/>
          <w:b w:val="0"/>
          <w:i w:val="0"/>
          <w:color w:val="1A1A1A"/>
          <w:sz w:val="19"/>
        </w:rPr>
        <w:t>•  Kept organized notes of every request, change, and resolution for accurate follow-up.</w:t>
      </w:r>
    </w:p>
    <w:p>
      <w:pPr>
        <w:spacing w:after="40" w:before="100"/>
        <w:pBdr>
          <w:bottom w:val="single" w:sz="6" w:space="1" w:color="1F3A5F"/>
        </w:pBdr>
      </w:pPr>
      <w:r>
        <w:rPr>
          <w:rFonts w:ascii="Calibri" w:hAnsi="Calibri" w:cs="Calibri" w:eastAsia="Calibri"/>
          <w:b/>
          <w:i w:val="0"/>
          <w:color w:val="1F3A5F"/>
          <w:sz w:val="21"/>
        </w:rPr>
        <w:t>LEADERSHIP &amp; ADDITIONAL EXPERIENCE</w:t>
      </w:r>
    </w:p>
    <w:p>
      <w:pPr>
        <w:tabs>
          <w:tab w:pos="10584" w:val="right"/>
        </w:tabs>
        <w:spacing w:after="10" w:before="60"/>
      </w:pPr>
      <w:r>
        <w:rPr>
          <w:rFonts w:ascii="Calibri" w:hAnsi="Calibri" w:cs="Calibri" w:eastAsia="Calibri"/>
          <w:b/>
          <w:i w:val="0"/>
          <w:color w:val="1A1A1A"/>
          <w:sz w:val="20"/>
        </w:rPr>
        <w:t>Treasurer  |  Young Programmers and Developers' Society</w:t>
      </w:r>
      <w:r>
        <w:rPr>
          <w:rFonts w:ascii="Calibri" w:hAnsi="Calibri" w:cs="Calibri" w:eastAsia="Calibri"/>
          <w:b w:val="0"/>
          <w:i/>
          <w:color w:val="1A1A1A"/>
          <w:sz w:val="18"/>
        </w:rPr>
        <w:tab/>
        <w:t>Jun 2022 - Mar 2024</w:t>
      </w:r>
    </w:p>
    <w:p>
      <w:pPr>
        <w:spacing w:after="10" w:before="0"/>
        <w:ind w:left="230" w:hanging="230"/>
      </w:pPr>
      <w:r>
        <w:rPr>
          <w:rFonts w:ascii="Calibri" w:hAnsi="Calibri" w:cs="Calibri" w:eastAsia="Calibri"/>
          <w:b w:val="0"/>
          <w:i w:val="0"/>
          <w:color w:val="1A1A1A"/>
          <w:sz w:val="19"/>
        </w:rPr>
        <w:t>•  Handled organization funds and financial records with complete accuracy and accountability, reporting regularly to officers and members.</w:t>
      </w:r>
    </w:p>
    <w:p>
      <w:pPr>
        <w:spacing w:after="10" w:before="0"/>
        <w:ind w:left="230" w:hanging="230"/>
      </w:pPr>
      <w:r>
        <w:rPr>
          <w:rFonts w:ascii="Calibri" w:hAnsi="Calibri" w:cs="Calibri" w:eastAsia="Calibri"/>
          <w:b w:val="0"/>
          <w:i w:val="0"/>
          <w:color w:val="1A1A1A"/>
          <w:sz w:val="19"/>
        </w:rPr>
        <w:t>•  Assisted members with questions and concerns, coordinated events, and communicated clearly across a large group — building patience and people-handling skills.</w:t>
      </w:r>
    </w:p>
    <w:p>
      <w:pPr>
        <w:tabs>
          <w:tab w:pos="10584" w:val="right"/>
        </w:tabs>
        <w:spacing w:after="10" w:before="60"/>
      </w:pPr>
      <w:r>
        <w:rPr>
          <w:rFonts w:ascii="Calibri" w:hAnsi="Calibri" w:cs="Calibri" w:eastAsia="Calibri"/>
          <w:b/>
          <w:i w:val="0"/>
          <w:color w:val="1A1A1A"/>
          <w:sz w:val="20"/>
        </w:rPr>
        <w:t>Capstone Project — Stakeholder Coordination</w:t>
      </w:r>
      <w:r>
        <w:rPr>
          <w:rFonts w:ascii="Calibri" w:hAnsi="Calibri" w:cs="Calibri" w:eastAsia="Calibri"/>
          <w:b w:val="0"/>
          <w:i/>
          <w:color w:val="1A1A1A"/>
          <w:sz w:val="18"/>
        </w:rPr>
        <w:tab/>
        <w:t>2024 - 2025</w:t>
      </w:r>
    </w:p>
    <w:p>
      <w:pPr>
        <w:spacing w:after="10" w:before="0"/>
        <w:ind w:left="230" w:hanging="230"/>
      </w:pPr>
      <w:r>
        <w:rPr>
          <w:rFonts w:ascii="Calibri" w:hAnsi="Calibri" w:cs="Calibri" w:eastAsia="Calibri"/>
          <w:b w:val="0"/>
          <w:i w:val="0"/>
          <w:color w:val="1A1A1A"/>
          <w:sz w:val="19"/>
        </w:rPr>
        <w:t>•  Worked with university staff and stakeholders to understand their needs, presented progress in plain language, and adjusted based on their feedback.</w:t>
      </w:r>
    </w:p>
    <w:p>
      <w:pPr>
        <w:spacing w:after="40" w:before="100"/>
        <w:pBdr>
          <w:bottom w:val="single" w:sz="6" w:space="1" w:color="1F3A5F"/>
        </w:pBdr>
      </w:pPr>
      <w:r>
        <w:rPr>
          <w:rFonts w:ascii="Calibri" w:hAnsi="Calibri" w:cs="Calibri" w:eastAsia="Calibri"/>
          <w:b/>
          <w:i w:val="0"/>
          <w:color w:val="1F3A5F"/>
          <w:sz w:val="21"/>
        </w:rPr>
        <w:t>EDUCATION</w:t>
      </w:r>
    </w:p>
    <w:p>
      <w:pPr>
        <w:tabs>
          <w:tab w:pos="10584" w:val="right"/>
        </w:tabs>
        <w:spacing w:after="10" w:before="60"/>
      </w:pPr>
      <w:r>
        <w:rPr>
          <w:rFonts w:ascii="Calibri" w:hAnsi="Calibri" w:cs="Calibri" w:eastAsia="Calibri"/>
          <w:b/>
          <w:i w:val="0"/>
          <w:color w:val="1A1A1A"/>
          <w:sz w:val="20"/>
        </w:rPr>
        <w:t>Bachelor of Science in Computer Science</w:t>
      </w:r>
      <w:r>
        <w:rPr>
          <w:rFonts w:ascii="Calibri" w:hAnsi="Calibri" w:cs="Calibri" w:eastAsia="Calibri"/>
          <w:b w:val="0"/>
          <w:i/>
          <w:color w:val="1A1A1A"/>
          <w:sz w:val="18"/>
        </w:rPr>
        <w:tab/>
        <w:t>Graduated September 2025</w:t>
      </w:r>
    </w:p>
    <w:p>
      <w:pPr>
        <w:spacing w:after="10" w:before="0"/>
      </w:pPr>
      <w:r>
        <w:rPr>
          <w:rFonts w:ascii="Calibri" w:hAnsi="Calibri" w:cs="Calibri" w:eastAsia="Calibri"/>
          <w:b w:val="0"/>
          <w:i w:val="0"/>
          <w:color w:val="1A1A1A"/>
          <w:sz w:val="19"/>
        </w:rPr>
        <w:t>Cavite State University - Carmona Campus, Philippines</w:t>
      </w:r>
    </w:p>
    <w:p>
      <w:pPr>
        <w:spacing w:after="10" w:before="0"/>
        <w:ind w:left="230" w:hanging="230"/>
      </w:pPr>
      <w:r>
        <w:rPr>
          <w:rFonts w:ascii="Calibri" w:hAnsi="Calibri" w:cs="Calibri" w:eastAsia="Calibri"/>
          <w:b w:val="0"/>
          <w:i w:val="0"/>
          <w:color w:val="1A1A1A"/>
          <w:sz w:val="19"/>
        </w:rPr>
        <w:t>•  Coursework included communication, technical writing, database systems, computer networks, and information security — supporting strong technical support ability.</w:t>
      </w:r>
    </w:p>
    <w:p>
      <w:pPr>
        <w:spacing w:after="40" w:before="100"/>
        <w:pBdr>
          <w:bottom w:val="single" w:sz="6" w:space="1" w:color="1F3A5F"/>
        </w:pBdr>
      </w:pPr>
      <w:r>
        <w:rPr>
          <w:rFonts w:ascii="Calibri" w:hAnsi="Calibri" w:cs="Calibri" w:eastAsia="Calibri"/>
          <w:b/>
          <w:i w:val="0"/>
          <w:color w:val="1F3A5F"/>
          <w:sz w:val="21"/>
        </w:rPr>
        <w:t>REMOTE WORK SETUP &amp; AVAILABILITY</w:t>
      </w:r>
    </w:p>
    <w:p>
      <w:pPr>
        <w:spacing w:after="10" w:before="0"/>
        <w:ind w:left="230" w:hanging="230"/>
      </w:pPr>
      <w:r>
        <w:rPr>
          <w:rFonts w:ascii="Calibri" w:hAnsi="Calibri" w:cs="Calibri" w:eastAsia="Calibri"/>
          <w:b w:val="0"/>
          <w:i w:val="0"/>
          <w:color w:val="1A1A1A"/>
          <w:sz w:val="19"/>
        </w:rPr>
        <w:t>•  Own Windows 10/11 computer with headset and webcam; quiet dedicated workspace.</w:t>
      </w:r>
    </w:p>
    <w:p>
      <w:pPr>
        <w:spacing w:after="10" w:before="0"/>
        <w:ind w:left="230" w:hanging="230"/>
      </w:pPr>
      <w:r>
        <w:rPr>
          <w:rFonts w:ascii="Calibri" w:hAnsi="Calibri" w:cs="Calibri" w:eastAsia="Calibri"/>
          <w:b w:val="0"/>
          <w:i w:val="0"/>
          <w:color w:val="1A1A1A"/>
          <w:sz w:val="19"/>
        </w:rPr>
        <w:t>•  Stable home fiber internet with mobile data as backup connection.</w:t>
      </w:r>
    </w:p>
    <w:p>
      <w:pPr>
        <w:spacing w:after="10" w:before="0"/>
        <w:ind w:left="230" w:hanging="230"/>
      </w:pPr>
      <w:r>
        <w:rPr>
          <w:rFonts w:ascii="Calibri" w:hAnsi="Calibri" w:cs="Calibri" w:eastAsia="Calibri"/>
          <w:b w:val="0"/>
          <w:i w:val="0"/>
          <w:color w:val="1A1A1A"/>
          <w:sz w:val="19"/>
        </w:rPr>
        <w:t>•  Open to shifting schedules, including night shift and weekend coverage for international customers.</w:t>
      </w:r>
    </w:p>
    <w:p>
      <w:pPr>
        <w:spacing w:after="10" w:before="0"/>
        <w:ind w:left="230" w:hanging="230"/>
      </w:pPr>
      <w:r>
        <w:rPr>
          <w:rFonts w:ascii="Calibri" w:hAnsi="Calibri" w:cs="Calibri" w:eastAsia="Calibri"/>
          <w:b w:val="0"/>
          <w:i w:val="0"/>
          <w:color w:val="1A1A1A"/>
          <w:sz w:val="19"/>
        </w:rPr>
        <w:t>•  Available to start immediately; comfortable with 100% remote work.</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cs="Calibri" w:eastAsia="Calibri"/>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