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8BB" w:rsidRDefault="001058BB" w:rsidP="006B3FA9">
      <w:pPr>
        <w:spacing w:after="200" w:line="480" w:lineRule="auto"/>
        <w:jc w:val="center"/>
        <w:rPr>
          <w:b/>
          <w:bCs/>
          <w:lang w:val="en-US"/>
        </w:rPr>
      </w:pPr>
      <w:r>
        <w:rPr>
          <w:b/>
          <w:bCs/>
          <w:lang w:val="en-US"/>
        </w:rPr>
        <w:t>ALUMNI PROFILE WITH DOCUMENTS VERIFICATION USING BLOCKCHAIN TECHNOLOGY FOR CVSU – CARMONA</w:t>
      </w:r>
    </w:p>
    <w:p w:rsidR="006B3FA9" w:rsidRDefault="006B3FA9" w:rsidP="006B3FA9">
      <w:pPr>
        <w:spacing w:after="200" w:line="480" w:lineRule="auto"/>
        <w:jc w:val="center"/>
        <w:rPr>
          <w:b/>
          <w:bCs/>
          <w:lang w:val="en-US"/>
        </w:rPr>
      </w:pPr>
    </w:p>
    <w:p w:rsidR="006B3FA9" w:rsidRDefault="006B3FA9" w:rsidP="006B3FA9">
      <w:pPr>
        <w:spacing w:after="200" w:line="480" w:lineRule="auto"/>
        <w:jc w:val="center"/>
        <w:rPr>
          <w:b/>
          <w:bCs/>
          <w:lang w:val="en-US"/>
        </w:rPr>
      </w:pPr>
    </w:p>
    <w:p w:rsidR="006B3FA9" w:rsidRDefault="006B3FA9" w:rsidP="006B3FA9">
      <w:pPr>
        <w:spacing w:after="200" w:line="480" w:lineRule="auto"/>
        <w:jc w:val="center"/>
        <w:rPr>
          <w:b/>
          <w:bCs/>
          <w:lang w:val="en-US"/>
        </w:rPr>
      </w:pPr>
    </w:p>
    <w:p w:rsidR="006B3FA9" w:rsidRPr="006B3FA9" w:rsidRDefault="006B3FA9" w:rsidP="006B3FA9">
      <w:pPr>
        <w:spacing w:after="200" w:line="480" w:lineRule="auto"/>
        <w:jc w:val="center"/>
        <w:rPr>
          <w:bCs/>
          <w:lang w:val="en-US"/>
        </w:rPr>
      </w:pPr>
    </w:p>
    <w:p w:rsidR="001058BB" w:rsidRPr="006B3FA9" w:rsidRDefault="001058BB" w:rsidP="006B3FA9">
      <w:pPr>
        <w:spacing w:after="200" w:line="240" w:lineRule="auto"/>
        <w:jc w:val="center"/>
        <w:rPr>
          <w:bCs/>
          <w:lang w:val="en-US"/>
        </w:rPr>
      </w:pPr>
      <w:r w:rsidRPr="006B3FA9">
        <w:rPr>
          <w:bCs/>
          <w:lang w:val="en-US"/>
        </w:rPr>
        <w:t>Undergraduate Thesis</w:t>
      </w:r>
    </w:p>
    <w:p w:rsidR="001058BB" w:rsidRPr="006B3FA9" w:rsidRDefault="001058BB" w:rsidP="006B3FA9">
      <w:pPr>
        <w:spacing w:after="200" w:line="240" w:lineRule="auto"/>
        <w:jc w:val="center"/>
        <w:rPr>
          <w:bCs/>
          <w:lang w:val="en-US"/>
        </w:rPr>
      </w:pPr>
      <w:r w:rsidRPr="006B3FA9">
        <w:rPr>
          <w:bCs/>
          <w:lang w:val="en-US"/>
        </w:rPr>
        <w:t>Submitted to the faculty of the</w:t>
      </w:r>
    </w:p>
    <w:p w:rsidR="001058BB" w:rsidRPr="006B3FA9" w:rsidRDefault="001058BB" w:rsidP="006B3FA9">
      <w:pPr>
        <w:spacing w:after="200" w:line="240" w:lineRule="auto"/>
        <w:jc w:val="center"/>
        <w:rPr>
          <w:bCs/>
          <w:lang w:val="en-US"/>
        </w:rPr>
      </w:pPr>
      <w:r w:rsidRPr="006B3FA9">
        <w:rPr>
          <w:bCs/>
          <w:lang w:val="en-US"/>
        </w:rPr>
        <w:t>Cavite State University – Carmona Campus</w:t>
      </w:r>
    </w:p>
    <w:p w:rsidR="001058BB" w:rsidRPr="006B3FA9" w:rsidRDefault="006B3FA9" w:rsidP="006B3FA9">
      <w:pPr>
        <w:spacing w:after="200" w:line="240" w:lineRule="auto"/>
        <w:jc w:val="center"/>
        <w:rPr>
          <w:bCs/>
          <w:lang w:val="en-US"/>
        </w:rPr>
      </w:pPr>
      <w:r w:rsidRPr="006B3FA9">
        <w:rPr>
          <w:bCs/>
          <w:lang w:val="en-US"/>
        </w:rPr>
        <w:t>Carmona, Cavite</w:t>
      </w:r>
    </w:p>
    <w:p w:rsidR="006B3FA9" w:rsidRPr="006B3FA9" w:rsidRDefault="006B3FA9" w:rsidP="006B3FA9">
      <w:pPr>
        <w:spacing w:after="200" w:line="240" w:lineRule="auto"/>
        <w:jc w:val="center"/>
        <w:rPr>
          <w:bCs/>
          <w:lang w:val="en-US"/>
        </w:rPr>
      </w:pPr>
    </w:p>
    <w:p w:rsidR="006B3FA9" w:rsidRPr="006B3FA9" w:rsidRDefault="006B3FA9" w:rsidP="006B3FA9">
      <w:pPr>
        <w:spacing w:after="200" w:line="240" w:lineRule="auto"/>
        <w:jc w:val="center"/>
        <w:rPr>
          <w:bCs/>
          <w:lang w:val="en-US"/>
        </w:rPr>
      </w:pPr>
    </w:p>
    <w:p w:rsidR="006B3FA9" w:rsidRPr="006B3FA9" w:rsidRDefault="006B3FA9" w:rsidP="006B3FA9">
      <w:pPr>
        <w:spacing w:after="200" w:line="240" w:lineRule="auto"/>
        <w:jc w:val="center"/>
        <w:rPr>
          <w:bCs/>
          <w:lang w:val="en-US"/>
        </w:rPr>
      </w:pPr>
    </w:p>
    <w:p w:rsidR="006B3FA9" w:rsidRPr="006B3FA9" w:rsidRDefault="006B3FA9" w:rsidP="006B3FA9">
      <w:pPr>
        <w:spacing w:after="200" w:line="240" w:lineRule="auto"/>
        <w:jc w:val="center"/>
        <w:rPr>
          <w:bCs/>
          <w:lang w:val="en-US"/>
        </w:rPr>
      </w:pPr>
    </w:p>
    <w:p w:rsidR="006B3FA9" w:rsidRPr="006B3FA9" w:rsidRDefault="006B3FA9" w:rsidP="006B3FA9">
      <w:pPr>
        <w:spacing w:after="200" w:line="240" w:lineRule="auto"/>
        <w:jc w:val="center"/>
        <w:rPr>
          <w:bCs/>
          <w:lang w:val="en-US"/>
        </w:rPr>
      </w:pPr>
    </w:p>
    <w:p w:rsidR="006B3FA9" w:rsidRPr="006B3FA9" w:rsidRDefault="006B3FA9" w:rsidP="006B3FA9">
      <w:pPr>
        <w:spacing w:after="200" w:line="240" w:lineRule="auto"/>
        <w:jc w:val="center"/>
        <w:rPr>
          <w:bCs/>
          <w:lang w:val="en-US"/>
        </w:rPr>
      </w:pPr>
    </w:p>
    <w:p w:rsidR="006B3FA9" w:rsidRPr="006B3FA9" w:rsidRDefault="001058BB" w:rsidP="006B3FA9">
      <w:pPr>
        <w:spacing w:after="200" w:line="240" w:lineRule="auto"/>
        <w:jc w:val="center"/>
        <w:rPr>
          <w:bCs/>
          <w:lang w:val="en-US"/>
        </w:rPr>
      </w:pPr>
      <w:r w:rsidRPr="006B3FA9">
        <w:rPr>
          <w:bCs/>
          <w:lang w:val="en-US"/>
        </w:rPr>
        <w:t xml:space="preserve">In partial fulfillment </w:t>
      </w:r>
    </w:p>
    <w:p w:rsidR="001058BB" w:rsidRPr="006B3FA9" w:rsidRDefault="001058BB" w:rsidP="006B3FA9">
      <w:pPr>
        <w:spacing w:after="200" w:line="240" w:lineRule="auto"/>
        <w:jc w:val="center"/>
        <w:rPr>
          <w:bCs/>
          <w:lang w:val="en-US"/>
        </w:rPr>
      </w:pPr>
      <w:r w:rsidRPr="006B3FA9">
        <w:rPr>
          <w:bCs/>
          <w:lang w:val="en-US"/>
        </w:rPr>
        <w:t>of the requirements for the degree of</w:t>
      </w:r>
    </w:p>
    <w:p w:rsidR="001058BB" w:rsidRPr="006B3FA9" w:rsidRDefault="001058BB" w:rsidP="006B3FA9">
      <w:pPr>
        <w:spacing w:after="200" w:line="240" w:lineRule="auto"/>
        <w:jc w:val="center"/>
        <w:rPr>
          <w:bCs/>
          <w:lang w:val="en-US"/>
        </w:rPr>
      </w:pPr>
      <w:r w:rsidRPr="006B3FA9">
        <w:rPr>
          <w:bCs/>
          <w:lang w:val="en-US"/>
        </w:rPr>
        <w:t>Bachelor</w:t>
      </w:r>
      <w:r w:rsidR="006B3FA9" w:rsidRPr="006B3FA9">
        <w:rPr>
          <w:bCs/>
          <w:lang w:val="en-US"/>
        </w:rPr>
        <w:t xml:space="preserve"> of Science in Computer Science</w:t>
      </w:r>
    </w:p>
    <w:p w:rsidR="006B3FA9" w:rsidRDefault="006B3FA9" w:rsidP="006B3FA9">
      <w:pPr>
        <w:spacing w:after="200" w:line="240" w:lineRule="auto"/>
        <w:jc w:val="center"/>
        <w:rPr>
          <w:b/>
          <w:bCs/>
          <w:lang w:val="en-US"/>
        </w:rPr>
      </w:pPr>
    </w:p>
    <w:p w:rsidR="006B3FA9" w:rsidRDefault="006B3FA9" w:rsidP="006B3FA9">
      <w:pPr>
        <w:spacing w:after="200" w:line="240" w:lineRule="auto"/>
        <w:ind w:firstLine="720"/>
        <w:jc w:val="center"/>
        <w:rPr>
          <w:b/>
          <w:bCs/>
          <w:lang w:val="en-US"/>
        </w:rPr>
      </w:pPr>
    </w:p>
    <w:p w:rsidR="006B3FA9" w:rsidRDefault="006B3FA9" w:rsidP="006B3FA9">
      <w:pPr>
        <w:spacing w:after="200" w:line="240" w:lineRule="auto"/>
        <w:ind w:firstLine="720"/>
        <w:jc w:val="center"/>
        <w:rPr>
          <w:b/>
          <w:bCs/>
          <w:lang w:val="en-US"/>
        </w:rPr>
      </w:pPr>
    </w:p>
    <w:p w:rsidR="006B3FA9" w:rsidRDefault="006B3FA9" w:rsidP="006B3FA9">
      <w:pPr>
        <w:spacing w:after="200" w:line="240" w:lineRule="auto"/>
        <w:ind w:firstLine="720"/>
        <w:jc w:val="center"/>
        <w:rPr>
          <w:b/>
          <w:bCs/>
          <w:lang w:val="en-US"/>
        </w:rPr>
      </w:pPr>
    </w:p>
    <w:p w:rsidR="006B3FA9" w:rsidRDefault="006B3FA9" w:rsidP="006B3FA9">
      <w:pPr>
        <w:spacing w:after="200" w:line="240" w:lineRule="auto"/>
        <w:jc w:val="center"/>
        <w:rPr>
          <w:b/>
          <w:bCs/>
          <w:lang w:val="en-US"/>
        </w:rPr>
      </w:pPr>
    </w:p>
    <w:p w:rsidR="006B3FA9" w:rsidRDefault="006B3FA9" w:rsidP="006B3FA9">
      <w:pPr>
        <w:spacing w:after="200" w:line="240" w:lineRule="auto"/>
        <w:jc w:val="center"/>
        <w:rPr>
          <w:b/>
          <w:bCs/>
          <w:lang w:val="en-US"/>
        </w:rPr>
      </w:pPr>
    </w:p>
    <w:p w:rsidR="001058BB" w:rsidRDefault="001058BB" w:rsidP="006B3FA9">
      <w:pPr>
        <w:spacing w:after="200" w:line="240" w:lineRule="auto"/>
        <w:jc w:val="center"/>
        <w:rPr>
          <w:b/>
          <w:bCs/>
          <w:lang w:val="en-US"/>
        </w:rPr>
      </w:pPr>
      <w:r>
        <w:rPr>
          <w:b/>
          <w:bCs/>
          <w:lang w:val="en-US"/>
        </w:rPr>
        <w:t>MARK RODERICK I. SALISE</w:t>
      </w:r>
    </w:p>
    <w:p w:rsidR="007D3B95" w:rsidRPr="006B3FA9" w:rsidRDefault="001058BB" w:rsidP="006B3FA9">
      <w:pPr>
        <w:spacing w:after="200" w:line="240" w:lineRule="auto"/>
        <w:jc w:val="center"/>
      </w:pPr>
      <w:r w:rsidRPr="006B3FA9">
        <w:rPr>
          <w:bCs/>
          <w:lang w:val="en-US"/>
        </w:rPr>
        <w:t>JUNE 2025</w:t>
      </w:r>
      <w:r w:rsidR="007D3B95" w:rsidRPr="006B3FA9">
        <w:br w:type="page"/>
      </w:r>
    </w:p>
    <w:p w:rsidR="007D3B95" w:rsidRDefault="007D3B95" w:rsidP="007D3B95">
      <w:pPr>
        <w:spacing w:line="480" w:lineRule="auto"/>
        <w:jc w:val="center"/>
        <w:rPr>
          <w:b/>
        </w:rPr>
      </w:pPr>
      <w:r w:rsidRPr="00C560B5">
        <w:rPr>
          <w:b/>
        </w:rPr>
        <w:lastRenderedPageBreak/>
        <w:t>BIOGRAPHICAL DATA</w:t>
      </w:r>
    </w:p>
    <w:p w:rsidR="006B3FA9" w:rsidRDefault="006B3FA9" w:rsidP="007D3B95">
      <w:pPr>
        <w:spacing w:line="480" w:lineRule="auto"/>
        <w:jc w:val="center"/>
        <w:rPr>
          <w:b/>
        </w:rPr>
      </w:pPr>
    </w:p>
    <w:p w:rsidR="003A75F4" w:rsidRPr="00C560B5" w:rsidRDefault="003A75F4" w:rsidP="007D3B95">
      <w:pPr>
        <w:spacing w:line="480" w:lineRule="auto"/>
        <w:jc w:val="center"/>
        <w:rPr>
          <w:b/>
        </w:rPr>
      </w:pPr>
    </w:p>
    <w:p w:rsidR="007D3B95" w:rsidRPr="00C560B5" w:rsidRDefault="007D3B95" w:rsidP="007D3B95">
      <w:pPr>
        <w:spacing w:before="40" w:line="480" w:lineRule="auto"/>
        <w:ind w:firstLine="720"/>
        <w:jc w:val="both"/>
      </w:pPr>
      <w:r w:rsidRPr="00C560B5">
        <w:t xml:space="preserve">Mark Roderick I. Salise was born in San Pedro. Laguna on September 8, 2002. He is the third child among the three children of Fe Salise and Roderick Salise. He finished his education in primary education at </w:t>
      </w:r>
      <w:proofErr w:type="spellStart"/>
      <w:r w:rsidRPr="00C560B5">
        <w:t>Vian</w:t>
      </w:r>
      <w:proofErr w:type="spellEnd"/>
      <w:r w:rsidRPr="00C560B5">
        <w:t xml:space="preserve"> Rachel Academy, </w:t>
      </w:r>
      <w:proofErr w:type="spellStart"/>
      <w:r w:rsidRPr="00C560B5">
        <w:t>Aprecio</w:t>
      </w:r>
      <w:proofErr w:type="spellEnd"/>
      <w:r w:rsidRPr="00C560B5">
        <w:t xml:space="preserve"> Compound, Magsaysay Ave., Magsaysay Purok 2, San Pedro, Laguna, in the year of 2014. He finished his education in secondary education at Lyceum of Alabang located Km.30 National Road, Muntinlupa, 1773 Metro Manila, in the year of 2018. He finished his education in Senior High School at </w:t>
      </w:r>
      <w:r w:rsidRPr="00C560B5">
        <w:br/>
        <w:t xml:space="preserve">La </w:t>
      </w:r>
      <w:proofErr w:type="spellStart"/>
      <w:r w:rsidRPr="00C560B5">
        <w:t>Consolacion</w:t>
      </w:r>
      <w:proofErr w:type="spellEnd"/>
      <w:r w:rsidRPr="00C560B5">
        <w:t xml:space="preserve"> College – </w:t>
      </w:r>
      <w:proofErr w:type="spellStart"/>
      <w:r w:rsidRPr="00C560B5">
        <w:t>Biñan</w:t>
      </w:r>
      <w:proofErr w:type="spellEnd"/>
      <w:r w:rsidRPr="00C560B5">
        <w:t xml:space="preserve">, located at 83GH+J43, </w:t>
      </w:r>
      <w:proofErr w:type="spellStart"/>
      <w:r w:rsidRPr="00C560B5">
        <w:t>Biñan</w:t>
      </w:r>
      <w:proofErr w:type="spellEnd"/>
      <w:r w:rsidRPr="00C560B5">
        <w:t>, 4023 Laguna in the year of 2020. He is currently a fourth year college student at Cavite State University, Carmona Campus under the program of Bachelor of Science in Computer Science, expected to graduate in the year 2025.</w:t>
      </w:r>
    </w:p>
    <w:p w:rsidR="007D3B95" w:rsidRPr="00C560B5" w:rsidRDefault="007D3B95" w:rsidP="007D3B95">
      <w:pPr>
        <w:spacing w:before="40" w:line="480" w:lineRule="auto"/>
        <w:ind w:firstLine="720"/>
        <w:jc w:val="both"/>
      </w:pPr>
    </w:p>
    <w:p w:rsidR="007D3B95" w:rsidRPr="00C560B5" w:rsidRDefault="007D3B95" w:rsidP="007D3B95">
      <w:pPr>
        <w:rPr>
          <w:rStyle w:val="Strong"/>
          <w:rFonts w:eastAsia="Times New Roman"/>
          <w:lang w:eastAsia="en-PH"/>
        </w:rPr>
      </w:pPr>
      <w:r w:rsidRPr="00C560B5">
        <w:rPr>
          <w:b/>
          <w:bCs/>
        </w:rPr>
        <w:br w:type="page"/>
      </w:r>
    </w:p>
    <w:p w:rsidR="007D3B95" w:rsidRDefault="007D3B95" w:rsidP="007D3B95">
      <w:pPr>
        <w:pStyle w:val="NormalWeb"/>
        <w:spacing w:line="480" w:lineRule="auto"/>
        <w:jc w:val="center"/>
        <w:rPr>
          <w:rStyle w:val="Strong"/>
          <w:rFonts w:ascii="Arial" w:eastAsia="Arial" w:hAnsi="Arial" w:cs="Arial"/>
          <w:sz w:val="22"/>
          <w:szCs w:val="22"/>
        </w:rPr>
      </w:pPr>
      <w:r w:rsidRPr="00C560B5">
        <w:rPr>
          <w:rStyle w:val="Strong"/>
          <w:rFonts w:ascii="Arial" w:eastAsia="Arial" w:hAnsi="Arial" w:cs="Arial"/>
          <w:sz w:val="22"/>
          <w:szCs w:val="22"/>
        </w:rPr>
        <w:lastRenderedPageBreak/>
        <w:t>ACKNOWLEDGMENT</w:t>
      </w:r>
    </w:p>
    <w:p w:rsidR="006B3FA9" w:rsidRPr="00C560B5" w:rsidRDefault="006B3FA9" w:rsidP="006D448A">
      <w:pPr>
        <w:pStyle w:val="NormalWeb"/>
        <w:spacing w:line="480" w:lineRule="auto"/>
        <w:jc w:val="center"/>
        <w:rPr>
          <w:rFonts w:ascii="Arial" w:hAnsi="Arial" w:cs="Arial"/>
          <w:sz w:val="22"/>
          <w:szCs w:val="22"/>
        </w:rPr>
      </w:pPr>
    </w:p>
    <w:p w:rsidR="006D448A" w:rsidRPr="006D448A" w:rsidRDefault="006D448A" w:rsidP="006D448A">
      <w:pPr>
        <w:spacing w:line="480" w:lineRule="auto"/>
        <w:ind w:firstLine="720"/>
        <w:jc w:val="both"/>
        <w:rPr>
          <w:rFonts w:eastAsia="Times New Roman"/>
          <w:sz w:val="24"/>
          <w:szCs w:val="24"/>
          <w:lang w:val="en-PH" w:eastAsia="en-PH"/>
        </w:rPr>
      </w:pPr>
      <w:r w:rsidRPr="006D448A">
        <w:rPr>
          <w:rFonts w:eastAsia="Times New Roman"/>
          <w:color w:val="000000"/>
          <w:lang w:val="en-PH" w:eastAsia="en-PH"/>
        </w:rPr>
        <w:t>The proponent would like to express their profound gratitude to all individuals and organizations that provided guidance, support, and encouragement throughout the development of this research proposal.</w:t>
      </w:r>
    </w:p>
    <w:p w:rsidR="006D448A" w:rsidRPr="006D448A" w:rsidRDefault="006D448A" w:rsidP="006D448A">
      <w:pPr>
        <w:spacing w:line="480" w:lineRule="auto"/>
        <w:ind w:firstLine="720"/>
        <w:jc w:val="both"/>
        <w:rPr>
          <w:rFonts w:eastAsia="Times New Roman"/>
          <w:sz w:val="24"/>
          <w:szCs w:val="24"/>
          <w:lang w:val="en-PH" w:eastAsia="en-PH"/>
        </w:rPr>
      </w:pPr>
      <w:r w:rsidRPr="006D448A">
        <w:rPr>
          <w:rFonts w:eastAsia="Times New Roman"/>
          <w:color w:val="000000"/>
          <w:lang w:val="en-PH" w:eastAsia="en-PH"/>
        </w:rPr>
        <w:t>Above all, the proponent thanks Almighty God for His countless blessings, strength, and wisdom that sustained them through the challenges and triumphs of this journey.</w:t>
      </w:r>
    </w:p>
    <w:p w:rsidR="006D448A" w:rsidRPr="006D448A" w:rsidRDefault="006D448A" w:rsidP="006D448A">
      <w:pPr>
        <w:spacing w:line="480" w:lineRule="auto"/>
        <w:ind w:firstLine="720"/>
        <w:jc w:val="both"/>
        <w:rPr>
          <w:rFonts w:eastAsia="Times New Roman"/>
          <w:sz w:val="24"/>
          <w:szCs w:val="24"/>
          <w:lang w:val="en-PH" w:eastAsia="en-PH"/>
        </w:rPr>
      </w:pPr>
      <w:r w:rsidRPr="006D448A">
        <w:rPr>
          <w:rFonts w:eastAsia="Times New Roman"/>
          <w:color w:val="000000"/>
          <w:lang w:val="en-PH" w:eastAsia="en-PH"/>
        </w:rPr>
        <w:t xml:space="preserve">Heartfelt thanks are extended to Mr. </w:t>
      </w:r>
      <w:proofErr w:type="spellStart"/>
      <w:r w:rsidRPr="006D448A">
        <w:rPr>
          <w:rFonts w:eastAsia="Times New Roman"/>
          <w:color w:val="000000"/>
          <w:lang w:val="en-PH" w:eastAsia="en-PH"/>
        </w:rPr>
        <w:t>Alonel</w:t>
      </w:r>
      <w:proofErr w:type="spellEnd"/>
      <w:r w:rsidRPr="006D448A">
        <w:rPr>
          <w:rFonts w:eastAsia="Times New Roman"/>
          <w:color w:val="000000"/>
          <w:lang w:val="en-PH" w:eastAsia="en-PH"/>
        </w:rPr>
        <w:t xml:space="preserve"> A. Hugo, his thesis adviser and English critic, for his patience, insightful feedback, and unwavering commitment to improving the quality of this study.</w:t>
      </w:r>
    </w:p>
    <w:p w:rsidR="006D448A" w:rsidRPr="006D448A" w:rsidRDefault="006D448A" w:rsidP="006D448A">
      <w:pPr>
        <w:spacing w:line="480" w:lineRule="auto"/>
        <w:ind w:firstLine="720"/>
        <w:jc w:val="both"/>
        <w:rPr>
          <w:rFonts w:eastAsia="Times New Roman"/>
          <w:sz w:val="24"/>
          <w:szCs w:val="24"/>
          <w:lang w:val="en-PH" w:eastAsia="en-PH"/>
        </w:rPr>
      </w:pPr>
      <w:r w:rsidRPr="006D448A">
        <w:rPr>
          <w:rFonts w:eastAsia="Times New Roman"/>
          <w:color w:val="000000"/>
          <w:lang w:val="en-PH" w:eastAsia="en-PH"/>
        </w:rPr>
        <w:t>Deep appreciation goes to Mr. Nathanael F. Bueno, technical critic, for his thoughtful guidance and constructive suggestions, which significantly elevated the content and methodology of the research.</w:t>
      </w:r>
    </w:p>
    <w:p w:rsidR="006D448A" w:rsidRPr="006D448A" w:rsidRDefault="006D448A" w:rsidP="006D448A">
      <w:pPr>
        <w:spacing w:line="480" w:lineRule="auto"/>
        <w:ind w:firstLine="720"/>
        <w:jc w:val="both"/>
        <w:rPr>
          <w:rFonts w:eastAsia="Times New Roman"/>
          <w:sz w:val="24"/>
          <w:szCs w:val="24"/>
          <w:lang w:val="en-PH" w:eastAsia="en-PH"/>
        </w:rPr>
      </w:pPr>
      <w:r w:rsidRPr="006D448A">
        <w:rPr>
          <w:rFonts w:eastAsia="Times New Roman"/>
          <w:color w:val="000000"/>
          <w:lang w:val="en-PH" w:eastAsia="en-PH"/>
        </w:rPr>
        <w:t xml:space="preserve">Gratitude is also extended to Dr. </w:t>
      </w:r>
      <w:proofErr w:type="spellStart"/>
      <w:r w:rsidRPr="006D448A">
        <w:rPr>
          <w:rFonts w:eastAsia="Times New Roman"/>
          <w:color w:val="000000"/>
          <w:lang w:val="en-PH" w:eastAsia="en-PH"/>
        </w:rPr>
        <w:t>Regene</w:t>
      </w:r>
      <w:proofErr w:type="spellEnd"/>
      <w:r w:rsidRPr="006D448A">
        <w:rPr>
          <w:rFonts w:eastAsia="Times New Roman"/>
          <w:color w:val="000000"/>
          <w:lang w:val="en-PH" w:eastAsia="en-PH"/>
        </w:rPr>
        <w:t xml:space="preserve"> G. Hernandez, department chair and program research coordinator, for her unwavering support and motivation, which inspired the proponent to persevere and achieve their objectives.</w:t>
      </w:r>
    </w:p>
    <w:p w:rsidR="006D448A" w:rsidRPr="006D448A" w:rsidRDefault="006D448A" w:rsidP="006D448A">
      <w:pPr>
        <w:spacing w:line="480" w:lineRule="auto"/>
        <w:ind w:firstLine="720"/>
        <w:jc w:val="both"/>
        <w:rPr>
          <w:rFonts w:eastAsia="Times New Roman"/>
          <w:sz w:val="24"/>
          <w:szCs w:val="24"/>
          <w:lang w:val="en-PH" w:eastAsia="en-PH"/>
        </w:rPr>
      </w:pPr>
      <w:r w:rsidRPr="006D448A">
        <w:rPr>
          <w:rFonts w:eastAsia="Times New Roman"/>
          <w:color w:val="000000"/>
          <w:lang w:val="en-PH" w:eastAsia="en-PH"/>
        </w:rPr>
        <w:t xml:space="preserve">Special thanks to Ms. Janine B. </w:t>
      </w:r>
      <w:proofErr w:type="spellStart"/>
      <w:r w:rsidRPr="006D448A">
        <w:rPr>
          <w:rFonts w:eastAsia="Times New Roman"/>
          <w:color w:val="000000"/>
          <w:lang w:val="en-PH" w:eastAsia="en-PH"/>
        </w:rPr>
        <w:t>Bacosmo</w:t>
      </w:r>
      <w:proofErr w:type="spellEnd"/>
      <w:r w:rsidRPr="006D448A">
        <w:rPr>
          <w:rFonts w:eastAsia="Times New Roman"/>
          <w:color w:val="000000"/>
          <w:lang w:val="en-PH" w:eastAsia="en-PH"/>
        </w:rPr>
        <w:t>, department research coordinator, for her valuable insights and feedback, which played a crucial role in refining this proposal.</w:t>
      </w:r>
    </w:p>
    <w:p w:rsidR="006D448A" w:rsidRPr="006D448A" w:rsidRDefault="006D448A" w:rsidP="006D448A">
      <w:pPr>
        <w:spacing w:line="480" w:lineRule="auto"/>
        <w:ind w:firstLine="720"/>
        <w:jc w:val="both"/>
        <w:rPr>
          <w:rFonts w:eastAsia="Times New Roman"/>
          <w:sz w:val="24"/>
          <w:szCs w:val="24"/>
          <w:lang w:val="en-PH" w:eastAsia="en-PH"/>
        </w:rPr>
      </w:pPr>
      <w:r w:rsidRPr="006D448A">
        <w:rPr>
          <w:rFonts w:eastAsia="Times New Roman"/>
          <w:color w:val="000000"/>
          <w:lang w:val="en-PH" w:eastAsia="en-PH"/>
        </w:rPr>
        <w:t xml:space="preserve">The proponent also </w:t>
      </w:r>
      <w:proofErr w:type="gramStart"/>
      <w:r w:rsidRPr="006D448A">
        <w:rPr>
          <w:rFonts w:eastAsia="Times New Roman"/>
          <w:color w:val="000000"/>
          <w:lang w:val="en-PH" w:eastAsia="en-PH"/>
        </w:rPr>
        <w:t>express</w:t>
      </w:r>
      <w:proofErr w:type="gramEnd"/>
      <w:r w:rsidRPr="006D448A">
        <w:rPr>
          <w:rFonts w:eastAsia="Times New Roman"/>
          <w:color w:val="000000"/>
          <w:lang w:val="en-PH" w:eastAsia="en-PH"/>
        </w:rPr>
        <w:t xml:space="preserve"> their gratitude to Dr. Carlo Emil B. </w:t>
      </w:r>
      <w:proofErr w:type="spellStart"/>
      <w:r w:rsidRPr="006D448A">
        <w:rPr>
          <w:rFonts w:eastAsia="Times New Roman"/>
          <w:color w:val="000000"/>
          <w:lang w:val="en-PH" w:eastAsia="en-PH"/>
        </w:rPr>
        <w:t>Mañabo</w:t>
      </w:r>
      <w:proofErr w:type="spellEnd"/>
      <w:r w:rsidRPr="006D448A">
        <w:rPr>
          <w:rFonts w:eastAsia="Times New Roman"/>
          <w:color w:val="000000"/>
          <w:lang w:val="en-PH" w:eastAsia="en-PH"/>
        </w:rPr>
        <w:t>, campus research coordinator, for his encouragement, guidance, and assistance throughout the completion of this study.</w:t>
      </w:r>
    </w:p>
    <w:p w:rsidR="006D448A" w:rsidRPr="006D448A" w:rsidRDefault="006D448A" w:rsidP="006D448A">
      <w:pPr>
        <w:spacing w:line="480" w:lineRule="auto"/>
        <w:ind w:firstLine="720"/>
        <w:jc w:val="both"/>
        <w:rPr>
          <w:rFonts w:eastAsia="Times New Roman"/>
          <w:sz w:val="24"/>
          <w:szCs w:val="24"/>
          <w:lang w:val="en-PH" w:eastAsia="en-PH"/>
        </w:rPr>
      </w:pPr>
      <w:r w:rsidRPr="006D448A">
        <w:rPr>
          <w:rFonts w:eastAsia="Times New Roman"/>
          <w:color w:val="000000"/>
          <w:lang w:val="en-PH" w:eastAsia="en-PH"/>
        </w:rPr>
        <w:t xml:space="preserve">The proponent is equally thankful to Dr. Cristina M. </w:t>
      </w:r>
      <w:proofErr w:type="spellStart"/>
      <w:r w:rsidRPr="006D448A">
        <w:rPr>
          <w:rFonts w:eastAsia="Times New Roman"/>
          <w:color w:val="000000"/>
          <w:lang w:val="en-PH" w:eastAsia="en-PH"/>
        </w:rPr>
        <w:t>Signo</w:t>
      </w:r>
      <w:proofErr w:type="spellEnd"/>
      <w:r w:rsidRPr="006D448A">
        <w:rPr>
          <w:rFonts w:eastAsia="Times New Roman"/>
          <w:color w:val="000000"/>
          <w:lang w:val="en-PH" w:eastAsia="en-PH"/>
        </w:rPr>
        <w:t>, campus administrator, for her steadfast support and leadership, which greatly contributed to the success of this endeavor.</w:t>
      </w:r>
    </w:p>
    <w:p w:rsidR="006D448A" w:rsidRPr="006D448A" w:rsidRDefault="006D448A" w:rsidP="006D448A">
      <w:pPr>
        <w:spacing w:line="480" w:lineRule="auto"/>
        <w:ind w:firstLine="720"/>
        <w:jc w:val="both"/>
        <w:rPr>
          <w:rFonts w:eastAsia="Times New Roman"/>
          <w:color w:val="000000"/>
          <w:lang w:val="en-PH" w:eastAsia="en-PH"/>
        </w:rPr>
      </w:pPr>
      <w:r w:rsidRPr="006D448A">
        <w:rPr>
          <w:rFonts w:eastAsia="Times New Roman"/>
          <w:color w:val="000000"/>
          <w:lang w:val="en-PH" w:eastAsia="en-PH"/>
        </w:rPr>
        <w:lastRenderedPageBreak/>
        <w:t>Lastly, the proponent would like to acknowledge his family and friends for their endless love, encouragement, and understanding. Their unwavering support served as the foundation for the successful completion of this thesis proposal.</w:t>
      </w:r>
    </w:p>
    <w:p w:rsidR="006D448A" w:rsidRPr="006D448A" w:rsidRDefault="006D448A" w:rsidP="006D448A">
      <w:pPr>
        <w:spacing w:line="240" w:lineRule="auto"/>
        <w:ind w:firstLine="720"/>
        <w:rPr>
          <w:rFonts w:eastAsia="Times New Roman"/>
          <w:sz w:val="24"/>
          <w:szCs w:val="24"/>
          <w:lang w:val="en-PH" w:eastAsia="en-PH"/>
        </w:rPr>
      </w:pPr>
    </w:p>
    <w:p w:rsidR="006D448A" w:rsidRPr="006D448A" w:rsidRDefault="006D448A" w:rsidP="006D448A">
      <w:pPr>
        <w:spacing w:line="240" w:lineRule="auto"/>
        <w:rPr>
          <w:rFonts w:eastAsia="Times New Roman"/>
          <w:sz w:val="24"/>
          <w:szCs w:val="24"/>
          <w:lang w:val="en-PH" w:eastAsia="en-PH"/>
        </w:rPr>
      </w:pPr>
    </w:p>
    <w:p w:rsidR="006D448A" w:rsidRPr="006D448A" w:rsidRDefault="006D448A" w:rsidP="006D448A">
      <w:pPr>
        <w:spacing w:line="240" w:lineRule="auto"/>
        <w:jc w:val="right"/>
        <w:rPr>
          <w:rFonts w:eastAsia="Times New Roman"/>
          <w:b/>
          <w:sz w:val="24"/>
          <w:szCs w:val="24"/>
          <w:lang w:val="en-PH" w:eastAsia="en-PH"/>
        </w:rPr>
      </w:pPr>
      <w:r w:rsidRPr="006D448A">
        <w:rPr>
          <w:rFonts w:eastAsia="Times New Roman"/>
          <w:b/>
          <w:color w:val="000000"/>
          <w:lang w:val="en-PH" w:eastAsia="en-PH"/>
        </w:rPr>
        <w:t>THE PROPONENT</w:t>
      </w:r>
    </w:p>
    <w:p w:rsidR="007D3B95" w:rsidRPr="00C560B5" w:rsidRDefault="007D3B95" w:rsidP="006D448A">
      <w:pPr>
        <w:spacing w:before="40" w:line="480" w:lineRule="auto"/>
        <w:jc w:val="both"/>
      </w:pPr>
    </w:p>
    <w:p w:rsidR="007D3B95" w:rsidRPr="00C560B5" w:rsidRDefault="007D3B95" w:rsidP="007D3B95">
      <w:pPr>
        <w:rPr>
          <w:b/>
        </w:rPr>
      </w:pPr>
      <w:r w:rsidRPr="00C560B5">
        <w:rPr>
          <w:b/>
        </w:rPr>
        <w:br w:type="page"/>
      </w:r>
    </w:p>
    <w:p w:rsidR="00465ED0" w:rsidRPr="00C560B5" w:rsidRDefault="00465ED0" w:rsidP="00465ED0">
      <w:pPr>
        <w:spacing w:after="200"/>
        <w:jc w:val="center"/>
        <w:rPr>
          <w:b/>
        </w:rPr>
      </w:pPr>
      <w:r w:rsidRPr="00C560B5">
        <w:rPr>
          <w:b/>
        </w:rPr>
        <w:lastRenderedPageBreak/>
        <w:t>ABSTRACT</w:t>
      </w:r>
    </w:p>
    <w:p w:rsidR="00465ED0" w:rsidRDefault="00465ED0">
      <w:pPr>
        <w:spacing w:after="200"/>
      </w:pPr>
    </w:p>
    <w:p w:rsidR="003A75F4" w:rsidRPr="00C560B5" w:rsidRDefault="003A75F4">
      <w:pPr>
        <w:spacing w:after="200"/>
      </w:pPr>
    </w:p>
    <w:p w:rsidR="00B0248D" w:rsidRPr="00C560B5" w:rsidRDefault="00465ED0" w:rsidP="00AF4ABF">
      <w:pPr>
        <w:spacing w:after="200"/>
        <w:jc w:val="both"/>
      </w:pPr>
      <w:r w:rsidRPr="00C560B5">
        <w:rPr>
          <w:b/>
        </w:rPr>
        <w:t xml:space="preserve">SALISE, MARK RODERICK. Alumni Profile with Documents Verification Using Blockchain Technology for </w:t>
      </w:r>
      <w:proofErr w:type="spellStart"/>
      <w:r w:rsidRPr="00C560B5">
        <w:rPr>
          <w:b/>
        </w:rPr>
        <w:t>CvSU</w:t>
      </w:r>
      <w:proofErr w:type="spellEnd"/>
      <w:r w:rsidRPr="00C560B5">
        <w:rPr>
          <w:b/>
        </w:rPr>
        <w:t xml:space="preserve"> – Carmona.</w:t>
      </w:r>
      <w:r w:rsidRPr="00C560B5">
        <w:t xml:space="preserve"> Undergraduate Thesis. Bachelor of Science in Computer Science. Cavite State University – Carmona Campus. June, 2025. Adviser: Mr. </w:t>
      </w:r>
      <w:proofErr w:type="spellStart"/>
      <w:r w:rsidRPr="00C560B5">
        <w:t>Alonel</w:t>
      </w:r>
      <w:proofErr w:type="spellEnd"/>
      <w:r w:rsidRPr="00C560B5">
        <w:t xml:space="preserve"> A. Hugo</w:t>
      </w:r>
      <w:r w:rsidR="00A41318">
        <w:t>, Technical Critic: Nathanael F. Bueno.</w:t>
      </w:r>
    </w:p>
    <w:p w:rsidR="00465ED0" w:rsidRPr="00C560B5" w:rsidRDefault="00465ED0">
      <w:pPr>
        <w:spacing w:after="200"/>
        <w:rPr>
          <w:b/>
        </w:rPr>
      </w:pPr>
      <w:r w:rsidRPr="00C560B5">
        <w:rPr>
          <w:b/>
        </w:rPr>
        <w:br w:type="page"/>
      </w:r>
    </w:p>
    <w:sdt>
      <w:sdtPr>
        <w:rPr>
          <w:rFonts w:ascii="Arial" w:eastAsia="Arial" w:hAnsi="Arial" w:cs="Arial"/>
          <w:b w:val="0"/>
          <w:bCs w:val="0"/>
          <w:color w:val="auto"/>
          <w:sz w:val="22"/>
          <w:szCs w:val="22"/>
          <w:lang w:val="en" w:eastAsia="en-US"/>
        </w:rPr>
        <w:id w:val="1302887839"/>
        <w:docPartObj>
          <w:docPartGallery w:val="Table of Contents"/>
          <w:docPartUnique/>
        </w:docPartObj>
      </w:sdtPr>
      <w:sdtContent>
        <w:p w:rsidR="00253B62" w:rsidRPr="00C560B5" w:rsidRDefault="00253B62" w:rsidP="006D448A">
          <w:pPr>
            <w:pStyle w:val="TOCHeading"/>
            <w:spacing w:line="480" w:lineRule="auto"/>
            <w:jc w:val="center"/>
            <w:rPr>
              <w:rFonts w:ascii="Arial" w:hAnsi="Arial" w:cs="Arial"/>
              <w:color w:val="auto"/>
              <w:sz w:val="22"/>
              <w:szCs w:val="22"/>
            </w:rPr>
          </w:pPr>
          <w:r w:rsidRPr="00C560B5">
            <w:rPr>
              <w:rFonts w:ascii="Arial" w:hAnsi="Arial" w:cs="Arial"/>
              <w:color w:val="auto"/>
              <w:sz w:val="22"/>
              <w:szCs w:val="22"/>
            </w:rPr>
            <w:t>Table of Contents</w:t>
          </w:r>
        </w:p>
        <w:p w:rsidR="00C560B5" w:rsidRPr="00C560B5" w:rsidRDefault="00C560B5" w:rsidP="006D448A">
          <w:pPr>
            <w:spacing w:line="480" w:lineRule="auto"/>
            <w:rPr>
              <w:lang w:val="en-US" w:eastAsia="ja-JP"/>
            </w:rPr>
          </w:pPr>
        </w:p>
        <w:p w:rsidR="00C560B5" w:rsidRPr="00C560B5" w:rsidRDefault="00C560B5" w:rsidP="006D448A">
          <w:pPr>
            <w:spacing w:line="480" w:lineRule="auto"/>
            <w:rPr>
              <w:lang w:val="en-US" w:eastAsia="ja-JP"/>
            </w:rPr>
          </w:pPr>
        </w:p>
        <w:p w:rsidR="00253B62" w:rsidRPr="00C560B5" w:rsidRDefault="00253B62" w:rsidP="006D448A">
          <w:pPr>
            <w:pStyle w:val="TOC2"/>
            <w:spacing w:line="480" w:lineRule="auto"/>
            <w:ind w:firstLine="0"/>
            <w:rPr>
              <w:b/>
            </w:rPr>
          </w:pPr>
          <w:r w:rsidRPr="00C560B5">
            <w:rPr>
              <w:b/>
            </w:rPr>
            <w:t>BIOGRAPHICAL DATA</w:t>
          </w:r>
          <w:r w:rsidRPr="002569CF">
            <w:ptab w:relativeTo="margin" w:alignment="right" w:leader="dot"/>
          </w:r>
          <w:r w:rsidR="007B1E4C" w:rsidRPr="00152E96">
            <w:t>i</w:t>
          </w:r>
          <w:r w:rsidR="002569FB" w:rsidRPr="00152E96">
            <w:t>i</w:t>
          </w:r>
        </w:p>
        <w:p w:rsidR="00253B62" w:rsidRDefault="00253B62" w:rsidP="006D448A">
          <w:pPr>
            <w:pStyle w:val="TOC3"/>
            <w:spacing w:line="480" w:lineRule="auto"/>
            <w:ind w:left="0"/>
          </w:pPr>
          <w:r w:rsidRPr="00C560B5">
            <w:rPr>
              <w:b/>
            </w:rPr>
            <w:t>ACKNOWLEDGEMENT</w:t>
          </w:r>
          <w:r w:rsidRPr="00C560B5">
            <w:ptab w:relativeTo="margin" w:alignment="right" w:leader="dot"/>
          </w:r>
          <w:r w:rsidR="007B1E4C">
            <w:t>ii</w:t>
          </w:r>
          <w:r w:rsidR="002569FB">
            <w:t>i</w:t>
          </w:r>
        </w:p>
        <w:p w:rsidR="006D448A" w:rsidRDefault="00AE623F" w:rsidP="006D448A">
          <w:pPr>
            <w:spacing w:line="600" w:lineRule="auto"/>
          </w:pPr>
          <w:r w:rsidRPr="00AE623F">
            <w:rPr>
              <w:b/>
            </w:rPr>
            <w:t>LIST OF FIGURES</w:t>
          </w:r>
          <w:r w:rsidRPr="002569CF">
            <w:ptab w:relativeTo="margin" w:alignment="right" w:leader="dot"/>
          </w:r>
          <w:r>
            <w:t>i</w:t>
          </w:r>
          <w:r w:rsidR="002569FB">
            <w:t>v</w:t>
          </w:r>
        </w:p>
        <w:p w:rsidR="00AE623F" w:rsidRPr="00AE623F" w:rsidRDefault="00AE623F" w:rsidP="006D448A">
          <w:pPr>
            <w:spacing w:line="600" w:lineRule="auto"/>
          </w:pPr>
          <w:r w:rsidRPr="00AE623F">
            <w:rPr>
              <w:b/>
            </w:rPr>
            <w:t>LIST OF</w:t>
          </w:r>
          <w:r w:rsidRPr="00AE623F">
            <w:t xml:space="preserve"> </w:t>
          </w:r>
          <w:r w:rsidRPr="00AE623F">
            <w:rPr>
              <w:b/>
            </w:rPr>
            <w:t>APPENDICES</w:t>
          </w:r>
          <w:r w:rsidRPr="00AE623F">
            <w:ptab w:relativeTo="margin" w:alignment="right" w:leader="dot"/>
          </w:r>
          <w:r>
            <w:t>v</w:t>
          </w:r>
        </w:p>
        <w:p w:rsidR="00253B62" w:rsidRPr="00C560B5" w:rsidRDefault="00253B62" w:rsidP="006D448A">
          <w:pPr>
            <w:pStyle w:val="TOC1"/>
            <w:spacing w:line="480" w:lineRule="auto"/>
          </w:pPr>
          <w:r w:rsidRPr="00C560B5">
            <w:rPr>
              <w:b/>
              <w:bCs/>
            </w:rPr>
            <w:t>INTRODUCTION</w:t>
          </w:r>
          <w:r w:rsidRPr="00C560B5">
            <w:ptab w:relativeTo="margin" w:alignment="right" w:leader="dot"/>
          </w:r>
          <w:r w:rsidR="0036352B">
            <w:rPr>
              <w:bCs/>
            </w:rPr>
            <w:t>9</w:t>
          </w:r>
        </w:p>
        <w:p w:rsidR="00253B62" w:rsidRPr="00C560B5" w:rsidRDefault="00253B62" w:rsidP="006D448A">
          <w:pPr>
            <w:pStyle w:val="TOC2"/>
            <w:spacing w:line="480" w:lineRule="auto"/>
          </w:pPr>
          <w:r w:rsidRPr="00C560B5">
            <w:t>Objectives of the Study</w:t>
          </w:r>
          <w:r w:rsidRPr="00C560B5">
            <w:ptab w:relativeTo="margin" w:alignment="right" w:leader="dot"/>
          </w:r>
          <w:r w:rsidR="0036352B">
            <w:t>10</w:t>
          </w:r>
        </w:p>
        <w:p w:rsidR="00253B62" w:rsidRPr="00C560B5" w:rsidRDefault="00253B62" w:rsidP="006D448A">
          <w:pPr>
            <w:pStyle w:val="TOC3"/>
            <w:spacing w:line="480" w:lineRule="auto"/>
            <w:ind w:left="446"/>
          </w:pPr>
          <w:r w:rsidRPr="00C560B5">
            <w:t>Significance of the Study</w:t>
          </w:r>
          <w:r w:rsidRPr="00C560B5">
            <w:ptab w:relativeTo="margin" w:alignment="right" w:leader="dot"/>
          </w:r>
          <w:r w:rsidR="00AE623F">
            <w:t>12</w:t>
          </w:r>
        </w:p>
        <w:p w:rsidR="00253B62" w:rsidRPr="00C560B5" w:rsidRDefault="00253B62" w:rsidP="006D448A">
          <w:pPr>
            <w:pStyle w:val="TOC2"/>
            <w:spacing w:line="480" w:lineRule="auto"/>
          </w:pPr>
          <w:r w:rsidRPr="00C560B5">
            <w:t>Time and Place of the Study</w:t>
          </w:r>
          <w:r w:rsidRPr="00C560B5">
            <w:ptab w:relativeTo="margin" w:alignment="right" w:leader="dot"/>
          </w:r>
          <w:r w:rsidR="00AE623F">
            <w:t>13</w:t>
          </w:r>
        </w:p>
        <w:p w:rsidR="00253B62" w:rsidRDefault="00253B62" w:rsidP="006D448A">
          <w:pPr>
            <w:pStyle w:val="TOC3"/>
            <w:spacing w:line="480" w:lineRule="auto"/>
            <w:ind w:left="446"/>
          </w:pPr>
          <w:r w:rsidRPr="00C560B5">
            <w:t>Scope and Limitation of the Study</w:t>
          </w:r>
          <w:r w:rsidRPr="00C560B5">
            <w:ptab w:relativeTo="margin" w:alignment="right" w:leader="dot"/>
          </w:r>
          <w:r w:rsidR="00AE623F">
            <w:t>13</w:t>
          </w:r>
        </w:p>
        <w:p w:rsidR="00AE623F" w:rsidRPr="00AE623F" w:rsidRDefault="00AE623F" w:rsidP="006D448A">
          <w:pPr>
            <w:pStyle w:val="TOC3"/>
            <w:spacing w:line="480" w:lineRule="auto"/>
          </w:pPr>
          <w:r w:rsidRPr="00C560B5">
            <w:t>Limitation of the Study</w:t>
          </w:r>
          <w:r w:rsidRPr="00C560B5">
            <w:ptab w:relativeTo="margin" w:alignment="right" w:leader="dot"/>
          </w:r>
          <w:r>
            <w:t>14</w:t>
          </w:r>
        </w:p>
        <w:p w:rsidR="00253B62" w:rsidRPr="00C560B5" w:rsidRDefault="00253B62" w:rsidP="006D448A">
          <w:pPr>
            <w:pStyle w:val="TOC2"/>
            <w:spacing w:line="480" w:lineRule="auto"/>
          </w:pPr>
          <w:r w:rsidRPr="00C560B5">
            <w:t>Definition of Terms</w:t>
          </w:r>
          <w:r w:rsidRPr="00C560B5">
            <w:ptab w:relativeTo="margin" w:alignment="right" w:leader="dot"/>
          </w:r>
          <w:r w:rsidR="00AE623F">
            <w:t>16</w:t>
          </w:r>
        </w:p>
        <w:p w:rsidR="00C560B5" w:rsidRPr="00C560B5" w:rsidRDefault="00C560B5" w:rsidP="006D448A">
          <w:pPr>
            <w:pStyle w:val="TOC1"/>
            <w:spacing w:line="480" w:lineRule="auto"/>
            <w:rPr>
              <w:b/>
              <w:bCs/>
            </w:rPr>
          </w:pPr>
          <w:r w:rsidRPr="00C560B5">
            <w:rPr>
              <w:b/>
              <w:bCs/>
            </w:rPr>
            <w:t>REVIEW OF RELATED LITERATURE</w:t>
          </w:r>
          <w:r w:rsidRPr="00C560B5">
            <w:ptab w:relativeTo="margin" w:alignment="right" w:leader="dot"/>
          </w:r>
          <w:r w:rsidR="0036352B" w:rsidRPr="0036352B">
            <w:rPr>
              <w:bCs/>
            </w:rPr>
            <w:t>1</w:t>
          </w:r>
          <w:r w:rsidR="00AE623F">
            <w:rPr>
              <w:bCs/>
            </w:rPr>
            <w:t>9</w:t>
          </w:r>
        </w:p>
        <w:p w:rsidR="00C560B5" w:rsidRPr="00C560B5" w:rsidRDefault="00C560B5" w:rsidP="006D448A">
          <w:pPr>
            <w:pStyle w:val="TOC1"/>
            <w:spacing w:line="480" w:lineRule="auto"/>
            <w:rPr>
              <w:b/>
              <w:bCs/>
            </w:rPr>
          </w:pPr>
          <w:r w:rsidRPr="00C560B5">
            <w:rPr>
              <w:b/>
              <w:bCs/>
            </w:rPr>
            <w:t>METHODOLOGY</w:t>
          </w:r>
          <w:r w:rsidRPr="00C560B5">
            <w:ptab w:relativeTo="margin" w:alignment="right" w:leader="dot"/>
          </w:r>
          <w:r w:rsidR="00AE623F">
            <w:rPr>
              <w:bCs/>
            </w:rPr>
            <w:t>27</w:t>
          </w:r>
        </w:p>
        <w:p w:rsidR="00C560B5" w:rsidRPr="00C560B5" w:rsidRDefault="00C560B5" w:rsidP="006D448A">
          <w:pPr>
            <w:pStyle w:val="TOC2"/>
            <w:spacing w:line="480" w:lineRule="auto"/>
          </w:pPr>
          <w:r w:rsidRPr="00C560B5">
            <w:t>Materials</w:t>
          </w:r>
          <w:r w:rsidRPr="00C560B5">
            <w:ptab w:relativeTo="margin" w:alignment="right" w:leader="dot"/>
          </w:r>
          <w:r w:rsidR="00AE623F">
            <w:t>27</w:t>
          </w:r>
        </w:p>
        <w:p w:rsidR="00C560B5" w:rsidRPr="00C560B5" w:rsidRDefault="00C560B5" w:rsidP="006D448A">
          <w:pPr>
            <w:pStyle w:val="TOC3"/>
            <w:spacing w:line="480" w:lineRule="auto"/>
            <w:ind w:left="446"/>
          </w:pPr>
          <w:r w:rsidRPr="00C560B5">
            <w:t>Method</w:t>
          </w:r>
          <w:r w:rsidRPr="00C560B5">
            <w:ptab w:relativeTo="margin" w:alignment="right" w:leader="dot"/>
          </w:r>
          <w:r w:rsidR="00AE623F">
            <w:t>27</w:t>
          </w:r>
        </w:p>
        <w:p w:rsidR="00C560B5" w:rsidRPr="00C560B5" w:rsidRDefault="00C560B5" w:rsidP="006D448A">
          <w:pPr>
            <w:pStyle w:val="TOC2"/>
            <w:spacing w:line="480" w:lineRule="auto"/>
            <w:ind w:firstLine="720"/>
          </w:pPr>
          <w:r w:rsidRPr="00C560B5">
            <w:t>Blockchain Data Flow</w:t>
          </w:r>
          <w:r w:rsidRPr="00C560B5">
            <w:ptab w:relativeTo="margin" w:alignment="right" w:leader="dot"/>
          </w:r>
          <w:r w:rsidR="00AE623F">
            <w:t>30</w:t>
          </w:r>
        </w:p>
        <w:p w:rsidR="00C560B5" w:rsidRPr="00C560B5" w:rsidRDefault="00C560B5" w:rsidP="006D448A">
          <w:pPr>
            <w:pStyle w:val="TOC2"/>
            <w:spacing w:line="480" w:lineRule="auto"/>
            <w:ind w:firstLine="720"/>
          </w:pPr>
          <w:r w:rsidRPr="00C560B5">
            <w:t>Database Schema</w:t>
          </w:r>
          <w:r w:rsidRPr="00C560B5">
            <w:ptab w:relativeTo="margin" w:alignment="right" w:leader="dot"/>
          </w:r>
          <w:r w:rsidR="00AE623F">
            <w:t>31</w:t>
          </w:r>
        </w:p>
        <w:p w:rsidR="00C560B5" w:rsidRPr="006D448A" w:rsidRDefault="00C560B5" w:rsidP="006D448A">
          <w:pPr>
            <w:pStyle w:val="TOC1"/>
            <w:spacing w:line="480" w:lineRule="auto"/>
            <w:rPr>
              <w:b/>
              <w:bCs/>
            </w:rPr>
          </w:pPr>
          <w:r w:rsidRPr="00C560B5">
            <w:rPr>
              <w:b/>
              <w:bCs/>
            </w:rPr>
            <w:t>REFERENCES</w:t>
          </w:r>
          <w:r w:rsidRPr="00C560B5">
            <w:ptab w:relativeTo="margin" w:alignment="right" w:leader="dot"/>
          </w:r>
          <w:r w:rsidR="00AE623F" w:rsidRPr="00AE623F">
            <w:rPr>
              <w:bCs/>
            </w:rPr>
            <w:t>33</w:t>
          </w:r>
        </w:p>
        <w:p w:rsidR="00253B62" w:rsidRPr="00C560B5" w:rsidRDefault="00921EC9" w:rsidP="006D448A">
          <w:pPr>
            <w:spacing w:line="480" w:lineRule="auto"/>
          </w:pPr>
        </w:p>
      </w:sdtContent>
    </w:sdt>
    <w:p w:rsidR="00D24A7E" w:rsidRDefault="00D24A7E" w:rsidP="006D448A">
      <w:pPr>
        <w:spacing w:after="200" w:line="480" w:lineRule="auto"/>
        <w:rPr>
          <w:rFonts w:eastAsiaTheme="majorEastAsia"/>
          <w:bCs/>
          <w:color w:val="4F81BD" w:themeColor="accent1"/>
        </w:rPr>
      </w:pPr>
      <w:r>
        <w:rPr>
          <w:b/>
        </w:rPr>
        <w:br w:type="page"/>
      </w:r>
    </w:p>
    <w:p w:rsidR="00D24A7E" w:rsidRDefault="00D24A7E" w:rsidP="00D24A7E">
      <w:pPr>
        <w:jc w:val="center"/>
        <w:rPr>
          <w:b/>
          <w:bCs/>
        </w:rPr>
      </w:pPr>
      <w:bookmarkStart w:id="0" w:name="_Hlk187739814"/>
      <w:r>
        <w:rPr>
          <w:b/>
          <w:bCs/>
        </w:rPr>
        <w:lastRenderedPageBreak/>
        <w:t>LIST OF FIGURES</w:t>
      </w:r>
    </w:p>
    <w:p w:rsidR="003A75F4" w:rsidRDefault="003A75F4" w:rsidP="00D24A7E">
      <w:pPr>
        <w:jc w:val="center"/>
        <w:rPr>
          <w:b/>
          <w:bCs/>
        </w:rPr>
      </w:pPr>
    </w:p>
    <w:p w:rsidR="00D24A7E" w:rsidRDefault="00D24A7E" w:rsidP="00D24A7E">
      <w:pPr>
        <w:rPr>
          <w:b/>
          <w:bCs/>
        </w:rPr>
      </w:pPr>
      <w:bookmarkStart w:id="1" w:name="_Hlk187739801"/>
    </w:p>
    <w:p w:rsidR="00D24A7E" w:rsidRDefault="00D24A7E" w:rsidP="00D24A7E">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6378"/>
        <w:gridCol w:w="935"/>
      </w:tblGrid>
      <w:tr w:rsidR="00D24A7E" w:rsidTr="00B37296">
        <w:tc>
          <w:tcPr>
            <w:tcW w:w="993" w:type="dxa"/>
          </w:tcPr>
          <w:p w:rsidR="00D24A7E" w:rsidRPr="00714AAA" w:rsidRDefault="00D24A7E" w:rsidP="00B37296">
            <w:pPr>
              <w:spacing w:line="480" w:lineRule="auto"/>
              <w:rPr>
                <w:b/>
                <w:bCs/>
                <w:sz w:val="22"/>
                <w:szCs w:val="22"/>
              </w:rPr>
            </w:pPr>
            <w:r w:rsidRPr="00714AAA">
              <w:rPr>
                <w:b/>
                <w:bCs/>
                <w:sz w:val="22"/>
                <w:szCs w:val="22"/>
              </w:rPr>
              <w:t>Figure</w:t>
            </w:r>
          </w:p>
        </w:tc>
        <w:tc>
          <w:tcPr>
            <w:tcW w:w="6378" w:type="dxa"/>
          </w:tcPr>
          <w:p w:rsidR="00D24A7E" w:rsidRPr="00714AAA" w:rsidRDefault="00D24A7E" w:rsidP="00B37296">
            <w:pPr>
              <w:spacing w:line="480" w:lineRule="auto"/>
              <w:rPr>
                <w:b/>
                <w:bCs/>
                <w:sz w:val="22"/>
                <w:szCs w:val="22"/>
              </w:rPr>
            </w:pPr>
          </w:p>
        </w:tc>
        <w:tc>
          <w:tcPr>
            <w:tcW w:w="935" w:type="dxa"/>
          </w:tcPr>
          <w:p w:rsidR="00D24A7E" w:rsidRPr="00714AAA" w:rsidRDefault="00D24A7E" w:rsidP="00B37296">
            <w:pPr>
              <w:spacing w:line="480" w:lineRule="auto"/>
              <w:rPr>
                <w:b/>
                <w:bCs/>
                <w:sz w:val="22"/>
                <w:szCs w:val="22"/>
              </w:rPr>
            </w:pPr>
            <w:r w:rsidRPr="00714AAA">
              <w:rPr>
                <w:b/>
                <w:bCs/>
                <w:sz w:val="22"/>
                <w:szCs w:val="22"/>
              </w:rPr>
              <w:t>Page</w:t>
            </w:r>
          </w:p>
        </w:tc>
      </w:tr>
      <w:tr w:rsidR="00D24A7E" w:rsidTr="00B37296">
        <w:tc>
          <w:tcPr>
            <w:tcW w:w="993" w:type="dxa"/>
          </w:tcPr>
          <w:p w:rsidR="00D24A7E" w:rsidRPr="00714AAA" w:rsidRDefault="00D24A7E" w:rsidP="00B37296">
            <w:pPr>
              <w:spacing w:line="480" w:lineRule="auto"/>
              <w:jc w:val="center"/>
              <w:rPr>
                <w:sz w:val="22"/>
                <w:szCs w:val="22"/>
              </w:rPr>
            </w:pPr>
            <w:r w:rsidRPr="00714AAA">
              <w:rPr>
                <w:sz w:val="22"/>
                <w:szCs w:val="22"/>
              </w:rPr>
              <w:t>1</w:t>
            </w:r>
          </w:p>
        </w:tc>
        <w:tc>
          <w:tcPr>
            <w:tcW w:w="6378" w:type="dxa"/>
          </w:tcPr>
          <w:p w:rsidR="00D24A7E" w:rsidRPr="00714AAA" w:rsidRDefault="007E6B8A" w:rsidP="00D24A7E">
            <w:pPr>
              <w:spacing w:line="480" w:lineRule="auto"/>
              <w:rPr>
                <w:sz w:val="22"/>
                <w:szCs w:val="22"/>
              </w:rPr>
            </w:pPr>
            <w:r w:rsidRPr="00714AAA">
              <w:rPr>
                <w:sz w:val="22"/>
                <w:szCs w:val="22"/>
              </w:rPr>
              <w:t>Conceptual Framework of the Alumni profile with documents verification using blockchain technology…………………………</w:t>
            </w:r>
          </w:p>
        </w:tc>
        <w:tc>
          <w:tcPr>
            <w:tcW w:w="935" w:type="dxa"/>
          </w:tcPr>
          <w:p w:rsidR="00D24A7E" w:rsidRPr="00714AAA" w:rsidRDefault="00D24A7E" w:rsidP="00B37296">
            <w:pPr>
              <w:spacing w:line="480" w:lineRule="auto"/>
              <w:jc w:val="center"/>
              <w:rPr>
                <w:sz w:val="22"/>
                <w:szCs w:val="22"/>
              </w:rPr>
            </w:pPr>
            <w:r w:rsidRPr="00714AAA">
              <w:rPr>
                <w:sz w:val="22"/>
                <w:szCs w:val="22"/>
              </w:rPr>
              <w:t>7</w:t>
            </w:r>
          </w:p>
        </w:tc>
      </w:tr>
      <w:tr w:rsidR="00D24A7E" w:rsidTr="00B37296">
        <w:tc>
          <w:tcPr>
            <w:tcW w:w="993" w:type="dxa"/>
          </w:tcPr>
          <w:p w:rsidR="00D24A7E" w:rsidRPr="00714AAA" w:rsidRDefault="00D24A7E" w:rsidP="00B37296">
            <w:pPr>
              <w:spacing w:line="480" w:lineRule="auto"/>
              <w:jc w:val="center"/>
              <w:rPr>
                <w:sz w:val="22"/>
                <w:szCs w:val="22"/>
              </w:rPr>
            </w:pPr>
            <w:r w:rsidRPr="00714AAA">
              <w:rPr>
                <w:sz w:val="22"/>
                <w:szCs w:val="22"/>
              </w:rPr>
              <w:t>2</w:t>
            </w:r>
          </w:p>
        </w:tc>
        <w:tc>
          <w:tcPr>
            <w:tcW w:w="6378" w:type="dxa"/>
          </w:tcPr>
          <w:p w:rsidR="00D24A7E" w:rsidRPr="00714AAA" w:rsidRDefault="00D24A7E" w:rsidP="00B37296">
            <w:pPr>
              <w:spacing w:line="480" w:lineRule="auto"/>
              <w:rPr>
                <w:sz w:val="22"/>
                <w:szCs w:val="22"/>
              </w:rPr>
            </w:pPr>
            <w:r w:rsidRPr="00714AAA">
              <w:rPr>
                <w:sz w:val="22"/>
                <w:szCs w:val="22"/>
              </w:rPr>
              <w:t>Modified Waterfall Model............................................................</w:t>
            </w:r>
          </w:p>
        </w:tc>
        <w:tc>
          <w:tcPr>
            <w:tcW w:w="935" w:type="dxa"/>
          </w:tcPr>
          <w:p w:rsidR="00D24A7E" w:rsidRPr="00714AAA" w:rsidRDefault="00D24A7E" w:rsidP="00B37296">
            <w:pPr>
              <w:spacing w:line="480" w:lineRule="auto"/>
              <w:jc w:val="center"/>
              <w:rPr>
                <w:sz w:val="22"/>
                <w:szCs w:val="22"/>
              </w:rPr>
            </w:pPr>
            <w:r w:rsidRPr="00714AAA">
              <w:rPr>
                <w:sz w:val="22"/>
                <w:szCs w:val="22"/>
              </w:rPr>
              <w:t>15</w:t>
            </w:r>
          </w:p>
        </w:tc>
      </w:tr>
      <w:tr w:rsidR="00D24A7E" w:rsidTr="00B37296">
        <w:tc>
          <w:tcPr>
            <w:tcW w:w="993" w:type="dxa"/>
          </w:tcPr>
          <w:p w:rsidR="00D24A7E" w:rsidRPr="00714AAA" w:rsidRDefault="00D24A7E" w:rsidP="00B37296">
            <w:pPr>
              <w:spacing w:line="480" w:lineRule="auto"/>
              <w:jc w:val="center"/>
              <w:rPr>
                <w:sz w:val="22"/>
                <w:szCs w:val="22"/>
              </w:rPr>
            </w:pPr>
            <w:r w:rsidRPr="00714AAA">
              <w:rPr>
                <w:sz w:val="22"/>
                <w:szCs w:val="22"/>
              </w:rPr>
              <w:t>3</w:t>
            </w:r>
          </w:p>
        </w:tc>
        <w:tc>
          <w:tcPr>
            <w:tcW w:w="6378" w:type="dxa"/>
          </w:tcPr>
          <w:p w:rsidR="00D24A7E" w:rsidRPr="00714AAA" w:rsidRDefault="007E6B8A" w:rsidP="00B37296">
            <w:pPr>
              <w:spacing w:line="480" w:lineRule="auto"/>
              <w:rPr>
                <w:sz w:val="22"/>
                <w:szCs w:val="22"/>
              </w:rPr>
            </w:pPr>
            <w:r w:rsidRPr="00714AAA">
              <w:rPr>
                <w:sz w:val="22"/>
                <w:szCs w:val="22"/>
              </w:rPr>
              <w:t>User Flow Diagram</w:t>
            </w:r>
            <w:r w:rsidR="00D24A7E" w:rsidRPr="00714AAA">
              <w:rPr>
                <w:sz w:val="22"/>
                <w:szCs w:val="22"/>
              </w:rPr>
              <w:t>.................</w:t>
            </w:r>
            <w:r w:rsidRPr="00714AAA">
              <w:rPr>
                <w:sz w:val="22"/>
                <w:szCs w:val="22"/>
              </w:rPr>
              <w:t>....................................................</w:t>
            </w:r>
          </w:p>
        </w:tc>
        <w:tc>
          <w:tcPr>
            <w:tcW w:w="935" w:type="dxa"/>
          </w:tcPr>
          <w:p w:rsidR="00D24A7E" w:rsidRPr="00714AAA" w:rsidRDefault="00D24A7E" w:rsidP="00B37296">
            <w:pPr>
              <w:spacing w:line="480" w:lineRule="auto"/>
              <w:jc w:val="center"/>
              <w:rPr>
                <w:sz w:val="22"/>
                <w:szCs w:val="22"/>
              </w:rPr>
            </w:pPr>
            <w:r w:rsidRPr="00714AAA">
              <w:rPr>
                <w:sz w:val="22"/>
                <w:szCs w:val="22"/>
              </w:rPr>
              <w:t>16</w:t>
            </w:r>
          </w:p>
        </w:tc>
      </w:tr>
      <w:tr w:rsidR="00D24A7E" w:rsidTr="00B37296">
        <w:tc>
          <w:tcPr>
            <w:tcW w:w="993" w:type="dxa"/>
          </w:tcPr>
          <w:p w:rsidR="00D24A7E" w:rsidRPr="00714AAA" w:rsidRDefault="00D24A7E" w:rsidP="00B37296">
            <w:pPr>
              <w:spacing w:line="480" w:lineRule="auto"/>
              <w:jc w:val="center"/>
              <w:rPr>
                <w:sz w:val="22"/>
                <w:szCs w:val="22"/>
              </w:rPr>
            </w:pPr>
            <w:r w:rsidRPr="00714AAA">
              <w:rPr>
                <w:sz w:val="22"/>
                <w:szCs w:val="22"/>
              </w:rPr>
              <w:t>4</w:t>
            </w:r>
          </w:p>
        </w:tc>
        <w:tc>
          <w:tcPr>
            <w:tcW w:w="6378" w:type="dxa"/>
          </w:tcPr>
          <w:p w:rsidR="00D24A7E" w:rsidRPr="00714AAA" w:rsidRDefault="007E6B8A" w:rsidP="00B37296">
            <w:pPr>
              <w:spacing w:line="480" w:lineRule="auto"/>
              <w:rPr>
                <w:sz w:val="22"/>
                <w:szCs w:val="22"/>
              </w:rPr>
            </w:pPr>
            <w:r w:rsidRPr="00714AAA">
              <w:rPr>
                <w:sz w:val="22"/>
                <w:szCs w:val="22"/>
              </w:rPr>
              <w:t>Blockchain Data Flow Diagram</w:t>
            </w:r>
            <w:r w:rsidRPr="00714AAA">
              <w:rPr>
                <w:sz w:val="22"/>
                <w:szCs w:val="22"/>
                <w:lang w:val="en-US"/>
              </w:rPr>
              <w:t xml:space="preserve"> …………………………………...</w:t>
            </w:r>
          </w:p>
        </w:tc>
        <w:tc>
          <w:tcPr>
            <w:tcW w:w="935" w:type="dxa"/>
          </w:tcPr>
          <w:p w:rsidR="00D24A7E" w:rsidRPr="00714AAA" w:rsidRDefault="00D24A7E" w:rsidP="00B37296">
            <w:pPr>
              <w:spacing w:line="480" w:lineRule="auto"/>
              <w:jc w:val="center"/>
              <w:rPr>
                <w:sz w:val="22"/>
                <w:szCs w:val="22"/>
              </w:rPr>
            </w:pPr>
            <w:r w:rsidRPr="00714AAA">
              <w:rPr>
                <w:sz w:val="22"/>
                <w:szCs w:val="22"/>
              </w:rPr>
              <w:t>1</w:t>
            </w:r>
            <w:r w:rsidRPr="00714AAA">
              <w:rPr>
                <w:sz w:val="22"/>
                <w:szCs w:val="22"/>
                <w:lang w:val="en-US"/>
              </w:rPr>
              <w:t>7</w:t>
            </w:r>
          </w:p>
        </w:tc>
      </w:tr>
      <w:tr w:rsidR="00D24A7E" w:rsidTr="00B37296">
        <w:tc>
          <w:tcPr>
            <w:tcW w:w="993" w:type="dxa"/>
          </w:tcPr>
          <w:p w:rsidR="00D24A7E" w:rsidRPr="00714AAA" w:rsidRDefault="00D24A7E" w:rsidP="00B37296">
            <w:pPr>
              <w:spacing w:line="480" w:lineRule="auto"/>
              <w:jc w:val="center"/>
              <w:rPr>
                <w:sz w:val="22"/>
                <w:szCs w:val="22"/>
              </w:rPr>
            </w:pPr>
            <w:r w:rsidRPr="00714AAA">
              <w:rPr>
                <w:sz w:val="22"/>
                <w:szCs w:val="22"/>
                <w:lang w:val="en-US"/>
              </w:rPr>
              <w:t>5</w:t>
            </w:r>
          </w:p>
        </w:tc>
        <w:tc>
          <w:tcPr>
            <w:tcW w:w="6378" w:type="dxa"/>
          </w:tcPr>
          <w:p w:rsidR="00D24A7E" w:rsidRPr="00714AAA" w:rsidRDefault="007E6B8A" w:rsidP="00B37296">
            <w:pPr>
              <w:spacing w:line="480" w:lineRule="auto"/>
              <w:rPr>
                <w:sz w:val="22"/>
                <w:szCs w:val="22"/>
              </w:rPr>
            </w:pPr>
            <w:r w:rsidRPr="00714AAA">
              <w:rPr>
                <w:sz w:val="22"/>
                <w:szCs w:val="22"/>
              </w:rPr>
              <w:t>Database Flowchart</w:t>
            </w:r>
            <w:r w:rsidR="00D24A7E" w:rsidRPr="00714AAA">
              <w:rPr>
                <w:sz w:val="22"/>
                <w:szCs w:val="22"/>
              </w:rPr>
              <w:t>........</w:t>
            </w:r>
            <w:r w:rsidRPr="00714AAA">
              <w:rPr>
                <w:sz w:val="22"/>
                <w:szCs w:val="22"/>
              </w:rPr>
              <w:t>............................................................</w:t>
            </w:r>
          </w:p>
        </w:tc>
        <w:tc>
          <w:tcPr>
            <w:tcW w:w="935" w:type="dxa"/>
          </w:tcPr>
          <w:p w:rsidR="00D24A7E" w:rsidRPr="00714AAA" w:rsidRDefault="00D24A7E" w:rsidP="00B37296">
            <w:pPr>
              <w:spacing w:line="480" w:lineRule="auto"/>
              <w:jc w:val="center"/>
              <w:rPr>
                <w:sz w:val="22"/>
                <w:szCs w:val="22"/>
              </w:rPr>
            </w:pPr>
            <w:r w:rsidRPr="00714AAA">
              <w:rPr>
                <w:sz w:val="22"/>
                <w:szCs w:val="22"/>
                <w:lang w:val="en-US"/>
              </w:rPr>
              <w:t>18</w:t>
            </w:r>
          </w:p>
        </w:tc>
      </w:tr>
      <w:bookmarkEnd w:id="0"/>
      <w:bookmarkEnd w:id="1"/>
    </w:tbl>
    <w:p w:rsidR="002569CF" w:rsidRDefault="00465ED0" w:rsidP="002569CF">
      <w:pPr>
        <w:jc w:val="center"/>
        <w:rPr>
          <w:b/>
          <w:bCs/>
        </w:rPr>
      </w:pPr>
      <w:r w:rsidRPr="00C560B5">
        <w:rPr>
          <w:b/>
        </w:rPr>
        <w:br w:type="page"/>
      </w:r>
      <w:bookmarkStart w:id="2" w:name="_Hlk187740777"/>
      <w:r w:rsidR="002569CF">
        <w:rPr>
          <w:b/>
          <w:bCs/>
        </w:rPr>
        <w:lastRenderedPageBreak/>
        <w:t>LIST OF APPENDICES</w:t>
      </w:r>
    </w:p>
    <w:p w:rsidR="002569CF" w:rsidRDefault="002569CF" w:rsidP="002569CF">
      <w:pPr>
        <w:jc w:val="center"/>
        <w:rPr>
          <w:b/>
          <w:bCs/>
        </w:rPr>
      </w:pPr>
    </w:p>
    <w:p w:rsidR="002569CF" w:rsidRDefault="002569CF" w:rsidP="002569CF">
      <w:pPr>
        <w:rPr>
          <w:b/>
          <w:bCs/>
        </w:rPr>
      </w:pPr>
    </w:p>
    <w:p w:rsidR="002569CF" w:rsidRDefault="002569CF" w:rsidP="002569CF">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6345"/>
        <w:gridCol w:w="742"/>
      </w:tblGrid>
      <w:tr w:rsidR="002569CF" w:rsidRPr="00714AAA" w:rsidTr="007B1E4C">
        <w:tc>
          <w:tcPr>
            <w:tcW w:w="1219" w:type="dxa"/>
          </w:tcPr>
          <w:p w:rsidR="002569CF" w:rsidRPr="00714AAA" w:rsidRDefault="002569CF" w:rsidP="007B1E4C">
            <w:pPr>
              <w:spacing w:line="480" w:lineRule="auto"/>
              <w:rPr>
                <w:b/>
                <w:bCs/>
                <w:sz w:val="22"/>
                <w:szCs w:val="22"/>
              </w:rPr>
            </w:pPr>
            <w:r w:rsidRPr="00714AAA">
              <w:rPr>
                <w:b/>
                <w:bCs/>
                <w:sz w:val="22"/>
                <w:szCs w:val="22"/>
              </w:rPr>
              <w:t>Appendix</w:t>
            </w:r>
          </w:p>
        </w:tc>
        <w:tc>
          <w:tcPr>
            <w:tcW w:w="6345" w:type="dxa"/>
          </w:tcPr>
          <w:p w:rsidR="002569CF" w:rsidRPr="00714AAA" w:rsidRDefault="002569CF" w:rsidP="007B1E4C">
            <w:pPr>
              <w:spacing w:line="480" w:lineRule="auto"/>
              <w:rPr>
                <w:b/>
                <w:bCs/>
                <w:sz w:val="22"/>
                <w:szCs w:val="22"/>
              </w:rPr>
            </w:pPr>
          </w:p>
        </w:tc>
        <w:tc>
          <w:tcPr>
            <w:tcW w:w="742" w:type="dxa"/>
          </w:tcPr>
          <w:p w:rsidR="002569CF" w:rsidRPr="00714AAA" w:rsidRDefault="002569CF" w:rsidP="007B1E4C">
            <w:pPr>
              <w:spacing w:line="480" w:lineRule="auto"/>
              <w:rPr>
                <w:b/>
                <w:bCs/>
                <w:sz w:val="22"/>
                <w:szCs w:val="22"/>
              </w:rPr>
            </w:pPr>
            <w:r w:rsidRPr="00714AAA">
              <w:rPr>
                <w:b/>
                <w:bCs/>
                <w:sz w:val="22"/>
                <w:szCs w:val="22"/>
              </w:rPr>
              <w:t>Page</w:t>
            </w:r>
          </w:p>
        </w:tc>
      </w:tr>
      <w:tr w:rsidR="002569CF" w:rsidRPr="00714AAA" w:rsidTr="007B1E4C">
        <w:tc>
          <w:tcPr>
            <w:tcW w:w="1219" w:type="dxa"/>
          </w:tcPr>
          <w:p w:rsidR="002569CF" w:rsidRPr="00714AAA" w:rsidRDefault="002569CF" w:rsidP="007B1E4C">
            <w:pPr>
              <w:spacing w:line="480" w:lineRule="auto"/>
              <w:jc w:val="center"/>
              <w:rPr>
                <w:sz w:val="22"/>
                <w:szCs w:val="22"/>
              </w:rPr>
            </w:pPr>
            <w:r w:rsidRPr="00714AAA">
              <w:rPr>
                <w:sz w:val="22"/>
                <w:szCs w:val="22"/>
              </w:rPr>
              <w:t>1</w:t>
            </w:r>
          </w:p>
        </w:tc>
        <w:tc>
          <w:tcPr>
            <w:tcW w:w="6345" w:type="dxa"/>
          </w:tcPr>
          <w:p w:rsidR="002569CF" w:rsidRPr="00714AAA" w:rsidRDefault="002569CF" w:rsidP="007B1E4C">
            <w:pPr>
              <w:spacing w:line="480" w:lineRule="auto"/>
              <w:rPr>
                <w:sz w:val="22"/>
                <w:szCs w:val="22"/>
              </w:rPr>
            </w:pPr>
            <w:r w:rsidRPr="00714AAA">
              <w:rPr>
                <w:sz w:val="22"/>
                <w:szCs w:val="22"/>
              </w:rPr>
              <w:t>Evaluation for Unit Testing…………………………………………</w:t>
            </w:r>
          </w:p>
        </w:tc>
        <w:tc>
          <w:tcPr>
            <w:tcW w:w="742" w:type="dxa"/>
          </w:tcPr>
          <w:p w:rsidR="002569CF" w:rsidRPr="00714AAA" w:rsidRDefault="001704CE" w:rsidP="007B1E4C">
            <w:pPr>
              <w:spacing w:line="480" w:lineRule="auto"/>
              <w:jc w:val="center"/>
              <w:rPr>
                <w:sz w:val="22"/>
                <w:szCs w:val="22"/>
              </w:rPr>
            </w:pPr>
            <w:r w:rsidRPr="00714AAA">
              <w:rPr>
                <w:sz w:val="22"/>
                <w:szCs w:val="22"/>
              </w:rPr>
              <w:t>37</w:t>
            </w:r>
          </w:p>
        </w:tc>
      </w:tr>
      <w:tr w:rsidR="002569CF" w:rsidRPr="00714AAA" w:rsidTr="007B1E4C">
        <w:tc>
          <w:tcPr>
            <w:tcW w:w="1219" w:type="dxa"/>
          </w:tcPr>
          <w:p w:rsidR="002569CF" w:rsidRPr="00714AAA" w:rsidRDefault="002569CF" w:rsidP="007B1E4C">
            <w:pPr>
              <w:spacing w:line="480" w:lineRule="auto"/>
              <w:jc w:val="center"/>
              <w:rPr>
                <w:sz w:val="22"/>
                <w:szCs w:val="22"/>
              </w:rPr>
            </w:pPr>
            <w:r w:rsidRPr="00714AAA">
              <w:rPr>
                <w:sz w:val="22"/>
                <w:szCs w:val="22"/>
              </w:rPr>
              <w:t>2</w:t>
            </w:r>
          </w:p>
        </w:tc>
        <w:tc>
          <w:tcPr>
            <w:tcW w:w="6345" w:type="dxa"/>
          </w:tcPr>
          <w:p w:rsidR="002569CF" w:rsidRPr="00714AAA" w:rsidRDefault="002569CF" w:rsidP="007B1E4C">
            <w:pPr>
              <w:spacing w:line="480" w:lineRule="auto"/>
              <w:rPr>
                <w:sz w:val="22"/>
                <w:szCs w:val="22"/>
              </w:rPr>
            </w:pPr>
            <w:r w:rsidRPr="00714AAA">
              <w:rPr>
                <w:sz w:val="22"/>
                <w:szCs w:val="22"/>
              </w:rPr>
              <w:t>Evaluation for System Testing……………………………………..</w:t>
            </w:r>
          </w:p>
        </w:tc>
        <w:tc>
          <w:tcPr>
            <w:tcW w:w="742" w:type="dxa"/>
          </w:tcPr>
          <w:p w:rsidR="002569CF" w:rsidRPr="00714AAA" w:rsidRDefault="001704CE" w:rsidP="007B1E4C">
            <w:pPr>
              <w:spacing w:line="480" w:lineRule="auto"/>
              <w:jc w:val="center"/>
              <w:rPr>
                <w:sz w:val="22"/>
                <w:szCs w:val="22"/>
              </w:rPr>
            </w:pPr>
            <w:r w:rsidRPr="00714AAA">
              <w:rPr>
                <w:sz w:val="22"/>
                <w:szCs w:val="22"/>
              </w:rPr>
              <w:t>41</w:t>
            </w:r>
          </w:p>
        </w:tc>
      </w:tr>
      <w:tr w:rsidR="002569CF" w:rsidRPr="00714AAA" w:rsidTr="007B1E4C">
        <w:tc>
          <w:tcPr>
            <w:tcW w:w="1219" w:type="dxa"/>
          </w:tcPr>
          <w:p w:rsidR="002569CF" w:rsidRPr="00714AAA" w:rsidRDefault="002569CF" w:rsidP="007B1E4C">
            <w:pPr>
              <w:spacing w:line="480" w:lineRule="auto"/>
              <w:jc w:val="center"/>
              <w:rPr>
                <w:sz w:val="22"/>
                <w:szCs w:val="22"/>
              </w:rPr>
            </w:pPr>
            <w:r w:rsidRPr="00714AAA">
              <w:rPr>
                <w:sz w:val="22"/>
                <w:szCs w:val="22"/>
              </w:rPr>
              <w:t>3</w:t>
            </w:r>
          </w:p>
        </w:tc>
        <w:tc>
          <w:tcPr>
            <w:tcW w:w="6345" w:type="dxa"/>
          </w:tcPr>
          <w:p w:rsidR="002569CF" w:rsidRPr="00714AAA" w:rsidRDefault="002569CF" w:rsidP="007B1E4C">
            <w:pPr>
              <w:spacing w:line="480" w:lineRule="auto"/>
              <w:rPr>
                <w:sz w:val="22"/>
                <w:szCs w:val="22"/>
              </w:rPr>
            </w:pPr>
            <w:r w:rsidRPr="00714AAA">
              <w:rPr>
                <w:sz w:val="22"/>
                <w:szCs w:val="22"/>
              </w:rPr>
              <w:t>Evaluation for Acceptance Testing.............................................</w:t>
            </w:r>
          </w:p>
        </w:tc>
        <w:tc>
          <w:tcPr>
            <w:tcW w:w="742" w:type="dxa"/>
          </w:tcPr>
          <w:p w:rsidR="002569CF" w:rsidRPr="00714AAA" w:rsidRDefault="001704CE" w:rsidP="007B1E4C">
            <w:pPr>
              <w:spacing w:line="480" w:lineRule="auto"/>
              <w:jc w:val="center"/>
              <w:rPr>
                <w:sz w:val="22"/>
                <w:szCs w:val="22"/>
              </w:rPr>
            </w:pPr>
            <w:r w:rsidRPr="00714AAA">
              <w:rPr>
                <w:sz w:val="22"/>
                <w:szCs w:val="22"/>
              </w:rPr>
              <w:t>46</w:t>
            </w:r>
          </w:p>
        </w:tc>
      </w:tr>
      <w:bookmarkEnd w:id="2"/>
    </w:tbl>
    <w:p w:rsidR="002569CF" w:rsidRDefault="002569CF">
      <w:pPr>
        <w:spacing w:after="200"/>
        <w:rPr>
          <w:rFonts w:eastAsiaTheme="majorEastAsia"/>
          <w:bCs/>
          <w:color w:val="4F81BD" w:themeColor="accent1"/>
        </w:rPr>
      </w:pPr>
      <w:r>
        <w:rPr>
          <w:b/>
        </w:rPr>
        <w:br w:type="page"/>
      </w:r>
    </w:p>
    <w:p w:rsidR="00465ED0" w:rsidRPr="00C560B5" w:rsidRDefault="00465ED0" w:rsidP="00253B62">
      <w:pPr>
        <w:pStyle w:val="Heading3"/>
        <w:rPr>
          <w:rFonts w:ascii="Arial" w:hAnsi="Arial" w:cs="Arial"/>
          <w:b w:val="0"/>
        </w:rPr>
      </w:pPr>
    </w:p>
    <w:p w:rsidR="00465ED0" w:rsidRPr="00C560B5" w:rsidRDefault="00465ED0">
      <w:pPr>
        <w:spacing w:after="200"/>
        <w:rPr>
          <w:b/>
        </w:rPr>
      </w:pPr>
    </w:p>
    <w:p w:rsidR="0078574A" w:rsidRPr="00C560B5" w:rsidRDefault="0078574A" w:rsidP="0078574A">
      <w:pPr>
        <w:spacing w:line="240" w:lineRule="auto"/>
        <w:jc w:val="center"/>
        <w:rPr>
          <w:b/>
        </w:rPr>
      </w:pPr>
      <w:r w:rsidRPr="00C560B5">
        <w:rPr>
          <w:b/>
        </w:rPr>
        <w:t>ALUMNI PROFILE WITH DOCUMENTS VERIFCATION USING BLOCKCHAIN TECHNOLOGY FOR CVSU - CARMONA</w:t>
      </w:r>
    </w:p>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r w:rsidRPr="00C560B5">
        <w:rPr>
          <w:b/>
        </w:rPr>
        <w:t>Mark Roderick I. Salise</w:t>
      </w:r>
    </w:p>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p>
    <w:tbl>
      <w:tblPr>
        <w:tblW w:w="83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78574A" w:rsidRPr="00C560B5" w:rsidTr="00B37296">
        <w:trPr>
          <w:jc w:val="center"/>
        </w:trPr>
        <w:tc>
          <w:tcPr>
            <w:tcW w:w="8306" w:type="dxa"/>
            <w:tcBorders>
              <w:top w:val="single" w:sz="12" w:space="0" w:color="000000"/>
              <w:left w:val="nil"/>
              <w:bottom w:val="single" w:sz="12" w:space="0" w:color="000000"/>
              <w:right w:val="nil"/>
            </w:tcBorders>
            <w:shd w:val="clear" w:color="auto" w:fill="auto"/>
            <w:tcMar>
              <w:top w:w="100" w:type="dxa"/>
              <w:left w:w="100" w:type="dxa"/>
              <w:bottom w:w="100" w:type="dxa"/>
              <w:right w:w="100" w:type="dxa"/>
            </w:tcMar>
          </w:tcPr>
          <w:p w:rsidR="0078574A" w:rsidRPr="00C560B5" w:rsidRDefault="00CD3700" w:rsidP="00B37296">
            <w:pPr>
              <w:widowControl w:val="0"/>
              <w:pBdr>
                <w:top w:val="nil"/>
                <w:left w:val="nil"/>
                <w:bottom w:val="nil"/>
                <w:right w:val="nil"/>
                <w:between w:val="nil"/>
              </w:pBdr>
              <w:spacing w:line="240" w:lineRule="auto"/>
              <w:jc w:val="both"/>
            </w:pPr>
            <w:r>
              <w:t>An undergraduate thesis project</w:t>
            </w:r>
            <w:r w:rsidR="0078574A" w:rsidRPr="00C560B5">
              <w:t xml:space="preserve"> proposal submitted to the faculty of the Department of Industrial and Information Technology, Cavite State University, Carmona Campus, Carmona, Cavite in partial fulfillment of the requirements for the degree Bachelor of Science in Computer Science</w:t>
            </w:r>
            <w:r w:rsidR="00C81427">
              <w:t xml:space="preserve">. </w:t>
            </w:r>
            <w:r w:rsidR="0078574A" w:rsidRPr="00C560B5">
              <w:t xml:space="preserve">Prepared under the supervision of Mr. </w:t>
            </w:r>
            <w:proofErr w:type="spellStart"/>
            <w:r w:rsidR="0078574A" w:rsidRPr="00C560B5">
              <w:t>Alonel</w:t>
            </w:r>
            <w:proofErr w:type="spellEnd"/>
            <w:r w:rsidR="0078574A" w:rsidRPr="00C560B5">
              <w:t xml:space="preserve"> A. Hugo.</w:t>
            </w:r>
          </w:p>
        </w:tc>
      </w:tr>
    </w:tbl>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r w:rsidRPr="00C560B5">
        <w:rPr>
          <w:b/>
        </w:rPr>
        <w:t>INTRODUCTION</w:t>
      </w:r>
    </w:p>
    <w:p w:rsidR="0078574A" w:rsidRPr="00C560B5" w:rsidRDefault="0078574A" w:rsidP="0078574A">
      <w:pPr>
        <w:spacing w:line="240" w:lineRule="auto"/>
        <w:jc w:val="center"/>
        <w:rPr>
          <w:b/>
        </w:rPr>
      </w:pPr>
    </w:p>
    <w:p w:rsidR="0078574A" w:rsidRPr="00C560B5" w:rsidRDefault="0078574A" w:rsidP="0078574A">
      <w:pPr>
        <w:spacing w:line="240" w:lineRule="auto"/>
        <w:jc w:val="center"/>
        <w:rPr>
          <w:b/>
        </w:rPr>
      </w:pPr>
    </w:p>
    <w:p w:rsidR="0078574A" w:rsidRPr="00CD3700" w:rsidRDefault="0078574A" w:rsidP="0078574A">
      <w:pPr>
        <w:spacing w:line="240" w:lineRule="auto"/>
        <w:jc w:val="center"/>
        <w:rPr>
          <w:b/>
        </w:rPr>
      </w:pPr>
    </w:p>
    <w:p w:rsidR="0078574A" w:rsidRPr="00CD3700" w:rsidRDefault="0078574A" w:rsidP="0078574A">
      <w:pPr>
        <w:spacing w:line="480" w:lineRule="auto"/>
        <w:ind w:firstLine="720"/>
        <w:jc w:val="both"/>
        <w:rPr>
          <w:lang w:val="en-PH"/>
        </w:rPr>
      </w:pPr>
      <w:r w:rsidRPr="00CD3700">
        <w:rPr>
          <w:lang w:val="en-PH"/>
        </w:rPr>
        <w:t xml:space="preserve">Cavite State University - Carmona has identified a problem that is commonly a nuisance for employers dealing with alumni profile. The need for accurate information increases over time which aligns with the growing population of students each year. Given this, it is critical to have an efficient and reliable source of information for this type of institution. With the gradual increase in the number of students, it is vital to enhance the efficiency of the system. This research aims to address the shortcomings of the current system used by the institution in the matter of managing the large number of alumni and aims to innovate and enhance data management and alumni connectivity. </w:t>
      </w:r>
    </w:p>
    <w:p w:rsidR="0078574A" w:rsidRPr="00CD3700" w:rsidRDefault="0078574A" w:rsidP="0078574A">
      <w:pPr>
        <w:spacing w:line="480" w:lineRule="auto"/>
        <w:ind w:firstLine="720"/>
        <w:jc w:val="both"/>
        <w:rPr>
          <w:lang w:val="en-PH"/>
        </w:rPr>
      </w:pPr>
      <w:r w:rsidRPr="00CD3700">
        <w:t xml:space="preserve">This research will incorporate an alumni profile and document verification system when creating a system profile using blockchain technology to address each individual alumni record. Through using the SHA-2 algorithm, </w:t>
      </w:r>
      <w:r w:rsidRPr="00CD3700">
        <w:rPr>
          <w:lang w:val="en-PH"/>
        </w:rPr>
        <w:t xml:space="preserve">it navigates the information to compare it against existing records to validate its eligibility. If the information cannot be validated automatically, it will be manually checked by the assigned personnel. The SHA-2 algorithm also generates unique individual hashes </w:t>
      </w:r>
      <w:r w:rsidRPr="00CD3700">
        <w:rPr>
          <w:lang w:val="en-PH"/>
        </w:rPr>
        <w:lastRenderedPageBreak/>
        <w:t>while creating profiles. The document information will be stored on a blockchain platform, which can be distributed as a ledger. Each node in the ledger contains a collection of alumni information. The history of changes to the information will be meticulously recorded, listing every small change. This system will bring transparency and security to information storage, ensuring it is immutable and tamper-proof.</w:t>
      </w:r>
    </w:p>
    <w:p w:rsidR="0078574A" w:rsidRPr="00456151" w:rsidRDefault="0078574A" w:rsidP="00456151">
      <w:pPr>
        <w:spacing w:line="480" w:lineRule="auto"/>
        <w:ind w:firstLine="720"/>
        <w:jc w:val="both"/>
        <w:rPr>
          <w:lang w:val="en-PH"/>
        </w:rPr>
      </w:pPr>
      <w:r w:rsidRPr="00CD3700">
        <w:rPr>
          <w:lang w:val="en-PH"/>
        </w:rPr>
        <w:t>Blockchain technology secures academic records as decentralized; trusted personnel and administrators can access and handle records at once, offering immutability and transparency. If unauthorized access and tampering were to occur, the blockchain technology and SHA-2 algorithm will create new nodes showing the history of the previous record and the new record. These changes will notify the respective users and confirm the information, making it transparent. It also ensures that all certificates of completion for continuous recording are securely stored, thus making it tamper-proof. It also enables instant credential verification without intermediary cost, even global application. This technology can administer efficiently while not needi</w:t>
      </w:r>
      <w:r w:rsidR="00456151">
        <w:rPr>
          <w:lang w:val="en-PH"/>
        </w:rPr>
        <w:t>ng manpower (ZIRCONTECH, 2024).</w:t>
      </w:r>
    </w:p>
    <w:p w:rsidR="0078574A" w:rsidRPr="00C560B5" w:rsidRDefault="0078574A" w:rsidP="0078574A">
      <w:pPr>
        <w:spacing w:line="480" w:lineRule="auto"/>
        <w:jc w:val="both"/>
        <w:rPr>
          <w:b/>
        </w:rPr>
      </w:pPr>
      <w:r w:rsidRPr="00C560B5">
        <w:rPr>
          <w:b/>
        </w:rPr>
        <w:t>Objectives of the Study</w:t>
      </w:r>
    </w:p>
    <w:p w:rsidR="0078574A" w:rsidRPr="00C560B5" w:rsidRDefault="0078574A" w:rsidP="0078574A">
      <w:pPr>
        <w:spacing w:line="480" w:lineRule="auto"/>
        <w:ind w:firstLine="720"/>
        <w:jc w:val="both"/>
      </w:pPr>
      <w:r w:rsidRPr="00C560B5">
        <w:t xml:space="preserve">The general objective of the study is to create an Alumni Profile with Documents Verification using Blockchain technology following the requirement of the International Organization for Standardization 25010. This system aims to aid in managing large volumes of alumni profile to help organize efficiently. </w:t>
      </w:r>
    </w:p>
    <w:p w:rsidR="0078574A" w:rsidRPr="00C560B5" w:rsidRDefault="0078574A" w:rsidP="0078574A">
      <w:pPr>
        <w:spacing w:line="480" w:lineRule="auto"/>
        <w:jc w:val="both"/>
      </w:pPr>
      <w:r w:rsidRPr="00C560B5">
        <w:tab/>
        <w:t>Specifically it aims to:</w:t>
      </w:r>
    </w:p>
    <w:p w:rsidR="0078574A" w:rsidRPr="00C560B5" w:rsidRDefault="0078574A" w:rsidP="0078574A">
      <w:pPr>
        <w:numPr>
          <w:ilvl w:val="0"/>
          <w:numId w:val="7"/>
        </w:numPr>
        <w:spacing w:line="480" w:lineRule="auto"/>
        <w:jc w:val="both"/>
      </w:pPr>
      <w:r w:rsidRPr="00C560B5">
        <w:t>Implement the following elements of blockchain technology:</w:t>
      </w:r>
    </w:p>
    <w:p w:rsidR="0078574A" w:rsidRPr="00C560B5" w:rsidRDefault="0078574A" w:rsidP="0078574A">
      <w:pPr>
        <w:pStyle w:val="ListParagraph"/>
        <w:numPr>
          <w:ilvl w:val="1"/>
          <w:numId w:val="7"/>
        </w:numPr>
        <w:spacing w:line="480" w:lineRule="auto"/>
        <w:jc w:val="both"/>
      </w:pPr>
      <w:r w:rsidRPr="00C560B5">
        <w:t xml:space="preserve">SHA-2 as Cryptographic Functionality  </w:t>
      </w:r>
    </w:p>
    <w:p w:rsidR="0078574A" w:rsidRPr="00C560B5" w:rsidRDefault="0078574A" w:rsidP="0078574A">
      <w:pPr>
        <w:pStyle w:val="ListParagraph"/>
        <w:numPr>
          <w:ilvl w:val="1"/>
          <w:numId w:val="7"/>
        </w:numPr>
        <w:spacing w:line="480" w:lineRule="auto"/>
        <w:jc w:val="both"/>
      </w:pPr>
      <w:r w:rsidRPr="00C560B5">
        <w:t>Decentralized Ledger System</w:t>
      </w:r>
      <w:r w:rsidR="00A41318">
        <w:t xml:space="preserve"> as Distributed Ledger System</w:t>
      </w:r>
    </w:p>
    <w:p w:rsidR="0078574A" w:rsidRPr="00C560B5" w:rsidRDefault="0078574A" w:rsidP="0078574A">
      <w:pPr>
        <w:pStyle w:val="ListParagraph"/>
        <w:numPr>
          <w:ilvl w:val="1"/>
          <w:numId w:val="7"/>
        </w:numPr>
        <w:spacing w:line="480" w:lineRule="auto"/>
        <w:jc w:val="both"/>
      </w:pPr>
      <w:r w:rsidRPr="00C560B5">
        <w:t>Permissioned Blockchain</w:t>
      </w:r>
    </w:p>
    <w:p w:rsidR="0078574A" w:rsidRPr="00C560B5" w:rsidRDefault="0078574A" w:rsidP="0078574A">
      <w:pPr>
        <w:pStyle w:val="ListParagraph"/>
        <w:numPr>
          <w:ilvl w:val="1"/>
          <w:numId w:val="7"/>
        </w:numPr>
        <w:spacing w:line="480" w:lineRule="auto"/>
        <w:jc w:val="both"/>
      </w:pPr>
      <w:r w:rsidRPr="00C560B5">
        <w:t>Centralized Database with Cryptographic Hashing</w:t>
      </w:r>
      <w:r w:rsidR="00A41318">
        <w:t xml:space="preserve"> as Secured Database System</w:t>
      </w:r>
    </w:p>
    <w:p w:rsidR="0078574A" w:rsidRPr="00C560B5" w:rsidRDefault="0078574A" w:rsidP="0078574A">
      <w:pPr>
        <w:pStyle w:val="ListParagraph"/>
        <w:numPr>
          <w:ilvl w:val="0"/>
          <w:numId w:val="7"/>
        </w:numPr>
        <w:spacing w:line="480" w:lineRule="auto"/>
        <w:jc w:val="both"/>
      </w:pPr>
      <w:r w:rsidRPr="00C560B5">
        <w:lastRenderedPageBreak/>
        <w:t>Develop a System that has the following module:</w:t>
      </w:r>
    </w:p>
    <w:p w:rsidR="0078574A" w:rsidRPr="00C560B5" w:rsidRDefault="0078574A" w:rsidP="0078574A">
      <w:pPr>
        <w:numPr>
          <w:ilvl w:val="1"/>
          <w:numId w:val="7"/>
        </w:numPr>
        <w:spacing w:line="480" w:lineRule="auto"/>
        <w:jc w:val="both"/>
      </w:pPr>
      <w:r w:rsidRPr="00C560B5">
        <w:t>Meeting Hub Module</w:t>
      </w:r>
    </w:p>
    <w:p w:rsidR="0078574A" w:rsidRPr="00C560B5" w:rsidRDefault="0078574A" w:rsidP="0078574A">
      <w:pPr>
        <w:numPr>
          <w:ilvl w:val="1"/>
          <w:numId w:val="7"/>
        </w:numPr>
        <w:spacing w:line="480" w:lineRule="auto"/>
        <w:jc w:val="both"/>
      </w:pPr>
      <w:r w:rsidRPr="00C560B5">
        <w:t>Department-Specific Module</w:t>
      </w:r>
    </w:p>
    <w:p w:rsidR="0078574A" w:rsidRPr="00C560B5" w:rsidRDefault="0078574A" w:rsidP="0078574A">
      <w:pPr>
        <w:numPr>
          <w:ilvl w:val="1"/>
          <w:numId w:val="7"/>
        </w:numPr>
        <w:spacing w:line="480" w:lineRule="auto"/>
        <w:jc w:val="both"/>
      </w:pPr>
      <w:r w:rsidRPr="00C560B5">
        <w:t>Application/Request Processing Module</w:t>
      </w:r>
    </w:p>
    <w:p w:rsidR="0078574A" w:rsidRPr="00C560B5" w:rsidRDefault="0078574A" w:rsidP="0078574A">
      <w:pPr>
        <w:numPr>
          <w:ilvl w:val="1"/>
          <w:numId w:val="7"/>
        </w:numPr>
        <w:spacing w:line="480" w:lineRule="auto"/>
        <w:jc w:val="both"/>
      </w:pPr>
      <w:r w:rsidRPr="00C560B5">
        <w:t>Admin Control Module</w:t>
      </w:r>
    </w:p>
    <w:p w:rsidR="0078574A" w:rsidRPr="00C560B5" w:rsidRDefault="0078574A" w:rsidP="0078574A">
      <w:pPr>
        <w:numPr>
          <w:ilvl w:val="1"/>
          <w:numId w:val="7"/>
        </w:numPr>
        <w:spacing w:line="480" w:lineRule="auto"/>
        <w:jc w:val="both"/>
      </w:pPr>
      <w:r w:rsidRPr="00C560B5">
        <w:t>Employer Interaction Module</w:t>
      </w:r>
    </w:p>
    <w:p w:rsidR="0078574A" w:rsidRPr="00C560B5" w:rsidRDefault="0078574A" w:rsidP="0078574A">
      <w:pPr>
        <w:numPr>
          <w:ilvl w:val="1"/>
          <w:numId w:val="7"/>
        </w:numPr>
        <w:spacing w:line="480" w:lineRule="auto"/>
        <w:jc w:val="both"/>
      </w:pPr>
      <w:r w:rsidRPr="00C560B5">
        <w:t>Job Placement Module</w:t>
      </w:r>
    </w:p>
    <w:p w:rsidR="0078574A" w:rsidRPr="00C560B5" w:rsidRDefault="0078574A" w:rsidP="0078574A">
      <w:pPr>
        <w:numPr>
          <w:ilvl w:val="0"/>
          <w:numId w:val="7"/>
        </w:numPr>
        <w:spacing w:line="480" w:lineRule="auto"/>
        <w:jc w:val="both"/>
      </w:pPr>
      <w:r w:rsidRPr="00C560B5">
        <w:t>Develop the system using the following:</w:t>
      </w:r>
    </w:p>
    <w:p w:rsidR="0078574A" w:rsidRPr="00C560B5" w:rsidRDefault="0078574A" w:rsidP="0078574A">
      <w:pPr>
        <w:numPr>
          <w:ilvl w:val="1"/>
          <w:numId w:val="7"/>
        </w:numPr>
        <w:spacing w:line="480" w:lineRule="auto"/>
        <w:jc w:val="both"/>
      </w:pPr>
      <w:r w:rsidRPr="00C560B5">
        <w:t>Visual Studio Code</w:t>
      </w:r>
      <w:r w:rsidR="004D112B">
        <w:t xml:space="preserve"> for</w:t>
      </w:r>
      <w:r w:rsidR="004D112B" w:rsidRPr="004D112B">
        <w:t xml:space="preserve"> Integrated Development Environment (IDE),</w:t>
      </w:r>
    </w:p>
    <w:p w:rsidR="0078574A" w:rsidRPr="00C560B5" w:rsidRDefault="0078574A" w:rsidP="0078574A">
      <w:pPr>
        <w:numPr>
          <w:ilvl w:val="1"/>
          <w:numId w:val="7"/>
        </w:numPr>
        <w:spacing w:line="480" w:lineRule="auto"/>
        <w:jc w:val="both"/>
      </w:pPr>
      <w:r w:rsidRPr="00C560B5">
        <w:t>Python</w:t>
      </w:r>
      <w:r w:rsidR="004D112B">
        <w:t xml:space="preserve"> f</w:t>
      </w:r>
      <w:r w:rsidR="004D112B" w:rsidRPr="004D112B">
        <w:t>or programming language,</w:t>
      </w:r>
    </w:p>
    <w:p w:rsidR="0078574A" w:rsidRPr="00C560B5" w:rsidRDefault="0078574A" w:rsidP="0078574A">
      <w:pPr>
        <w:numPr>
          <w:ilvl w:val="1"/>
          <w:numId w:val="7"/>
        </w:numPr>
        <w:spacing w:line="480" w:lineRule="auto"/>
        <w:jc w:val="both"/>
      </w:pPr>
      <w:r w:rsidRPr="00C560B5">
        <w:t>MongoDB</w:t>
      </w:r>
      <w:r w:rsidR="004D112B">
        <w:t xml:space="preserve"> </w:t>
      </w:r>
      <w:r w:rsidR="004D112B" w:rsidRPr="004D112B">
        <w:t>for database management,</w:t>
      </w:r>
    </w:p>
    <w:p w:rsidR="00DC73DE" w:rsidRDefault="00DC73DE" w:rsidP="0078574A">
      <w:pPr>
        <w:numPr>
          <w:ilvl w:val="1"/>
          <w:numId w:val="7"/>
        </w:numPr>
        <w:spacing w:line="480" w:lineRule="auto"/>
        <w:jc w:val="both"/>
      </w:pPr>
      <w:r w:rsidRPr="00DC73DE">
        <w:t>Hypertext Markup Language (HTML) and Cascading Style Sheet (CSS) for front-end design,</w:t>
      </w:r>
    </w:p>
    <w:p w:rsidR="00F27929" w:rsidRPr="00DC73DE" w:rsidRDefault="00F27929" w:rsidP="0078574A">
      <w:pPr>
        <w:numPr>
          <w:ilvl w:val="1"/>
          <w:numId w:val="7"/>
        </w:numPr>
        <w:spacing w:line="480" w:lineRule="auto"/>
        <w:jc w:val="both"/>
        <w:rPr>
          <w:rStyle w:val="Strong"/>
          <w:b w:val="0"/>
          <w:bCs w:val="0"/>
        </w:rPr>
      </w:pPr>
      <w:proofErr w:type="spellStart"/>
      <w:r>
        <w:t>FastAPI</w:t>
      </w:r>
      <w:proofErr w:type="spellEnd"/>
      <w:r>
        <w:t>. For</w:t>
      </w:r>
      <w:r w:rsidRPr="00F27929">
        <w:t xml:space="preserve"> </w:t>
      </w:r>
      <w:r w:rsidRPr="00F27929">
        <w:rPr>
          <w:rStyle w:val="Strong"/>
          <w:b w:val="0"/>
        </w:rPr>
        <w:t>Frameworks</w:t>
      </w:r>
      <w:r w:rsidR="00DC73DE">
        <w:rPr>
          <w:rStyle w:val="Strong"/>
          <w:b w:val="0"/>
        </w:rPr>
        <w:t>,</w:t>
      </w:r>
    </w:p>
    <w:p w:rsidR="00DC73DE" w:rsidRPr="00DC73DE" w:rsidRDefault="00DC73DE" w:rsidP="0078574A">
      <w:pPr>
        <w:numPr>
          <w:ilvl w:val="1"/>
          <w:numId w:val="7"/>
        </w:numPr>
        <w:spacing w:line="480" w:lineRule="auto"/>
        <w:jc w:val="both"/>
      </w:pPr>
      <w:proofErr w:type="spellStart"/>
      <w:r w:rsidRPr="00DC73DE">
        <w:rPr>
          <w:bCs/>
        </w:rPr>
        <w:t>Uvicorn</w:t>
      </w:r>
      <w:proofErr w:type="spellEnd"/>
      <w:r>
        <w:rPr>
          <w:bCs/>
        </w:rPr>
        <w:t xml:space="preserve">, </w:t>
      </w:r>
      <w:r w:rsidRPr="00DC73DE">
        <w:rPr>
          <w:bCs/>
        </w:rPr>
        <w:t>Node.js</w:t>
      </w:r>
      <w:r w:rsidR="007C4797">
        <w:rPr>
          <w:bCs/>
        </w:rPr>
        <w:t xml:space="preserve"> an</w:t>
      </w:r>
      <w:r w:rsidR="007C4797" w:rsidRPr="007C4797">
        <w:rPr>
          <w:bCs/>
        </w:rPr>
        <w:t>d</w:t>
      </w:r>
      <w:r w:rsidRPr="00DC73DE">
        <w:rPr>
          <w:bCs/>
        </w:rPr>
        <w:t xml:space="preserve"> </w:t>
      </w:r>
      <w:proofErr w:type="spellStart"/>
      <w:r w:rsidRPr="00DC73DE">
        <w:rPr>
          <w:bCs/>
        </w:rPr>
        <w:t>npm</w:t>
      </w:r>
      <w:proofErr w:type="spellEnd"/>
      <w:r w:rsidR="007C4797" w:rsidRPr="007C4797">
        <w:t xml:space="preserve"> </w:t>
      </w:r>
      <w:r w:rsidR="007C4797">
        <w:t>f</w:t>
      </w:r>
      <w:r w:rsidR="007C4797" w:rsidRPr="007C4797">
        <w:t>or database management</w:t>
      </w:r>
      <w:r w:rsidR="007C4797">
        <w:t>,</w:t>
      </w:r>
    </w:p>
    <w:p w:rsidR="0078574A" w:rsidRPr="00C560B5" w:rsidRDefault="0078574A" w:rsidP="0078574A">
      <w:pPr>
        <w:numPr>
          <w:ilvl w:val="1"/>
          <w:numId w:val="7"/>
        </w:numPr>
        <w:spacing w:line="480" w:lineRule="auto"/>
        <w:jc w:val="both"/>
      </w:pPr>
      <w:r w:rsidRPr="00C560B5">
        <w:t>React</w:t>
      </w:r>
      <w:r w:rsidR="00DC73DE">
        <w:t xml:space="preserve"> for JavaScript Li</w:t>
      </w:r>
      <w:r w:rsidR="00DC73DE" w:rsidRPr="00DC73DE">
        <w:t>b</w:t>
      </w:r>
      <w:r w:rsidR="00DC73DE">
        <w:t>rar</w:t>
      </w:r>
      <w:r w:rsidR="007C4797">
        <w:t xml:space="preserve">y </w:t>
      </w:r>
    </w:p>
    <w:p w:rsidR="0078574A" w:rsidRPr="00C560B5" w:rsidRDefault="0078574A" w:rsidP="0078574A">
      <w:pPr>
        <w:numPr>
          <w:ilvl w:val="1"/>
          <w:numId w:val="7"/>
        </w:numPr>
        <w:spacing w:line="480" w:lineRule="auto"/>
        <w:jc w:val="both"/>
      </w:pPr>
      <w:r w:rsidRPr="00C560B5">
        <w:t xml:space="preserve">SHA2 </w:t>
      </w:r>
      <w:r w:rsidR="00DC73DE">
        <w:t xml:space="preserve">for </w:t>
      </w:r>
      <w:r w:rsidR="00DC73DE" w:rsidRPr="00DC73DE">
        <w:t>algorithm for cryptographic hashing.</w:t>
      </w:r>
    </w:p>
    <w:p w:rsidR="0078574A" w:rsidRPr="00C560B5" w:rsidRDefault="0078574A" w:rsidP="0078574A">
      <w:pPr>
        <w:numPr>
          <w:ilvl w:val="0"/>
          <w:numId w:val="7"/>
        </w:numPr>
        <w:spacing w:line="480" w:lineRule="auto"/>
        <w:jc w:val="both"/>
      </w:pPr>
      <w:r w:rsidRPr="00C560B5">
        <w:t>Employ the Modified Waterfall Model as the Software Development Life Cycle (SDLC) to ensure structured and iterative development processes.</w:t>
      </w:r>
    </w:p>
    <w:p w:rsidR="0078574A" w:rsidRPr="00C560B5" w:rsidRDefault="0078574A" w:rsidP="0078574A">
      <w:pPr>
        <w:numPr>
          <w:ilvl w:val="0"/>
          <w:numId w:val="7"/>
        </w:numPr>
        <w:spacing w:line="480" w:lineRule="auto"/>
        <w:jc w:val="both"/>
      </w:pPr>
      <w:r w:rsidRPr="00C560B5">
        <w:t>Integrate real-time updates and intuitive interfaces to enhance user experience, providing transparency and instance notifications for:</w:t>
      </w:r>
    </w:p>
    <w:p w:rsidR="0078574A" w:rsidRPr="00C560B5" w:rsidRDefault="0078574A" w:rsidP="0078574A">
      <w:pPr>
        <w:pStyle w:val="ListParagraph"/>
        <w:numPr>
          <w:ilvl w:val="0"/>
          <w:numId w:val="10"/>
        </w:numPr>
        <w:spacing w:line="480" w:lineRule="auto"/>
        <w:jc w:val="both"/>
      </w:pPr>
      <w:r w:rsidRPr="00C560B5">
        <w:t>Job application status,</w:t>
      </w:r>
    </w:p>
    <w:p w:rsidR="0078574A" w:rsidRPr="00C560B5" w:rsidRDefault="0078574A" w:rsidP="0078574A">
      <w:pPr>
        <w:pStyle w:val="ListParagraph"/>
        <w:numPr>
          <w:ilvl w:val="0"/>
          <w:numId w:val="10"/>
        </w:numPr>
        <w:spacing w:line="480" w:lineRule="auto"/>
        <w:jc w:val="both"/>
      </w:pPr>
      <w:r w:rsidRPr="00C560B5">
        <w:t>Credentials verification progress.</w:t>
      </w:r>
    </w:p>
    <w:p w:rsidR="0078574A" w:rsidRPr="00C560B5" w:rsidRDefault="0078574A" w:rsidP="0078574A">
      <w:pPr>
        <w:numPr>
          <w:ilvl w:val="0"/>
          <w:numId w:val="7"/>
        </w:numPr>
        <w:spacing w:line="480" w:lineRule="auto"/>
        <w:jc w:val="both"/>
      </w:pPr>
      <w:r w:rsidRPr="00C560B5">
        <w:t>Ensure data security and transparency through blockchain technology, enhancing:</w:t>
      </w:r>
    </w:p>
    <w:p w:rsidR="0078574A" w:rsidRPr="00C560B5" w:rsidRDefault="0078574A" w:rsidP="0078574A">
      <w:pPr>
        <w:pStyle w:val="ListParagraph"/>
        <w:numPr>
          <w:ilvl w:val="0"/>
          <w:numId w:val="10"/>
        </w:numPr>
        <w:spacing w:line="480" w:lineRule="auto"/>
        <w:jc w:val="both"/>
      </w:pPr>
      <w:r w:rsidRPr="00C560B5">
        <w:t>Accessibility to employers, alumni, and university administrators.</w:t>
      </w:r>
    </w:p>
    <w:p w:rsidR="0078574A" w:rsidRPr="00C560B5" w:rsidRDefault="0078574A" w:rsidP="0078574A">
      <w:pPr>
        <w:pStyle w:val="ListParagraph"/>
        <w:numPr>
          <w:ilvl w:val="0"/>
          <w:numId w:val="10"/>
        </w:numPr>
        <w:spacing w:line="480" w:lineRule="auto"/>
        <w:jc w:val="both"/>
      </w:pPr>
      <w:r w:rsidRPr="00C560B5">
        <w:t>Scalability to support the institution’s expanding needs.</w:t>
      </w:r>
    </w:p>
    <w:p w:rsidR="0078574A" w:rsidRPr="00C560B5" w:rsidRDefault="0078574A" w:rsidP="0078574A">
      <w:pPr>
        <w:pStyle w:val="ListParagraph"/>
        <w:numPr>
          <w:ilvl w:val="0"/>
          <w:numId w:val="7"/>
        </w:numPr>
        <w:spacing w:line="480" w:lineRule="auto"/>
        <w:jc w:val="both"/>
      </w:pPr>
      <w:r w:rsidRPr="00C560B5">
        <w:lastRenderedPageBreak/>
        <w:t>Evaluate system performance using the ISO 25010 standards, focusing on:</w:t>
      </w:r>
    </w:p>
    <w:p w:rsidR="0078574A" w:rsidRPr="00C560B5" w:rsidRDefault="0078574A" w:rsidP="0078574A">
      <w:pPr>
        <w:pStyle w:val="ListParagraph"/>
        <w:numPr>
          <w:ilvl w:val="0"/>
          <w:numId w:val="10"/>
        </w:numPr>
        <w:spacing w:line="480" w:lineRule="auto"/>
        <w:jc w:val="both"/>
      </w:pPr>
      <w:r w:rsidRPr="00C560B5">
        <w:t>Product quality,</w:t>
      </w:r>
    </w:p>
    <w:p w:rsidR="0078574A" w:rsidRPr="00C560B5" w:rsidRDefault="0078574A" w:rsidP="0078574A">
      <w:pPr>
        <w:pStyle w:val="ListParagraph"/>
        <w:numPr>
          <w:ilvl w:val="0"/>
          <w:numId w:val="10"/>
        </w:numPr>
        <w:spacing w:line="480" w:lineRule="auto"/>
        <w:jc w:val="both"/>
      </w:pPr>
      <w:r w:rsidRPr="00C560B5">
        <w:t>Quality in use</w:t>
      </w:r>
    </w:p>
    <w:p w:rsidR="0078574A" w:rsidRPr="00C560B5" w:rsidRDefault="0078574A" w:rsidP="0078574A">
      <w:pPr>
        <w:pStyle w:val="ListParagraph"/>
        <w:numPr>
          <w:ilvl w:val="0"/>
          <w:numId w:val="7"/>
        </w:numPr>
        <w:spacing w:line="480" w:lineRule="auto"/>
        <w:jc w:val="both"/>
      </w:pPr>
      <w:r w:rsidRPr="00C560B5">
        <w:t>Facilitate networking and employment opportunities to graduates by:</w:t>
      </w:r>
    </w:p>
    <w:p w:rsidR="0078574A" w:rsidRPr="00C560B5" w:rsidRDefault="0078574A" w:rsidP="0078574A">
      <w:pPr>
        <w:pStyle w:val="ListParagraph"/>
        <w:numPr>
          <w:ilvl w:val="0"/>
          <w:numId w:val="10"/>
        </w:numPr>
        <w:spacing w:line="480" w:lineRule="auto"/>
        <w:jc w:val="both"/>
      </w:pPr>
      <w:r w:rsidRPr="00C560B5">
        <w:t>Automating job placement processes.</w:t>
      </w:r>
    </w:p>
    <w:p w:rsidR="00456151" w:rsidRPr="00C560B5" w:rsidRDefault="0078574A" w:rsidP="00456151">
      <w:pPr>
        <w:pStyle w:val="ListParagraph"/>
        <w:numPr>
          <w:ilvl w:val="0"/>
          <w:numId w:val="10"/>
        </w:numPr>
        <w:spacing w:line="480" w:lineRule="auto"/>
        <w:jc w:val="both"/>
      </w:pPr>
      <w:r w:rsidRPr="00C560B5">
        <w:t>Providing detailed reports and dashboards to track job applications, placement, and system engagement.</w:t>
      </w:r>
    </w:p>
    <w:p w:rsidR="0078574A" w:rsidRPr="00C560B5" w:rsidRDefault="0078574A" w:rsidP="0078574A">
      <w:pPr>
        <w:spacing w:line="480" w:lineRule="auto"/>
        <w:jc w:val="both"/>
        <w:rPr>
          <w:b/>
        </w:rPr>
      </w:pPr>
      <w:r w:rsidRPr="00C560B5">
        <w:rPr>
          <w:b/>
        </w:rPr>
        <w:t>Significance of the Study</w:t>
      </w:r>
    </w:p>
    <w:p w:rsidR="0078574A" w:rsidRPr="00C560B5" w:rsidRDefault="0078574A" w:rsidP="0078574A">
      <w:pPr>
        <w:spacing w:line="480" w:lineRule="auto"/>
        <w:jc w:val="both"/>
      </w:pPr>
      <w:r w:rsidRPr="00C560B5">
        <w:tab/>
        <w:t xml:space="preserve">This research aims to address the issues relating to the traditional record management of the institution. By using Blockchain Technology, the Cavite State University – Carmona Campus will be able to provide efficient, reliable, tamper-proof verification when administering alumni’s documents. It also aims to benefit the following stakeholders: </w:t>
      </w:r>
    </w:p>
    <w:p w:rsidR="0078574A" w:rsidRPr="00C560B5" w:rsidRDefault="0078574A" w:rsidP="0078574A">
      <w:pPr>
        <w:spacing w:line="480" w:lineRule="auto"/>
        <w:jc w:val="both"/>
        <w:rPr>
          <w:highlight w:val="white"/>
          <w:lang w:val="en-PH"/>
        </w:rPr>
      </w:pPr>
      <w:r w:rsidRPr="00C560B5">
        <w:rPr>
          <w:b/>
        </w:rPr>
        <w:tab/>
      </w:r>
      <w:r w:rsidRPr="00C560B5">
        <w:rPr>
          <w:b/>
          <w:highlight w:val="white"/>
        </w:rPr>
        <w:t xml:space="preserve">For the University.  </w:t>
      </w:r>
      <w:r w:rsidRPr="00C560B5">
        <w:rPr>
          <w:highlight w:val="white"/>
          <w:lang w:val="en-PH"/>
        </w:rPr>
        <w:t>Given the importance of tracking information, it enhances and improves the institutionalized information needed to keep on track. By innovating with blockchain technology, operational efficiency and data security can be significantly improved.</w:t>
      </w:r>
    </w:p>
    <w:p w:rsidR="0078574A" w:rsidRPr="00C560B5" w:rsidRDefault="0078574A" w:rsidP="0078574A">
      <w:pPr>
        <w:spacing w:line="480" w:lineRule="auto"/>
        <w:jc w:val="both"/>
        <w:rPr>
          <w:highlight w:val="white"/>
        </w:rPr>
      </w:pPr>
      <w:r w:rsidRPr="00C560B5">
        <w:rPr>
          <w:highlight w:val="white"/>
        </w:rPr>
        <w:tab/>
      </w:r>
      <w:r w:rsidRPr="00C560B5">
        <w:rPr>
          <w:b/>
          <w:highlight w:val="white"/>
        </w:rPr>
        <w:t xml:space="preserve">Alumni. </w:t>
      </w:r>
      <w:r w:rsidRPr="00C560B5">
        <w:rPr>
          <w:highlight w:val="white"/>
        </w:rPr>
        <w:t>The research utilized real-time updates on job applications and credentials verification. As it reduces the administrative hassle, it enables an automated transition from education to employment.</w:t>
      </w:r>
    </w:p>
    <w:p w:rsidR="0078574A" w:rsidRPr="00C560B5" w:rsidRDefault="0078574A" w:rsidP="0078574A">
      <w:pPr>
        <w:spacing w:line="480" w:lineRule="auto"/>
        <w:jc w:val="both"/>
        <w:rPr>
          <w:highlight w:val="white"/>
        </w:rPr>
      </w:pPr>
      <w:r w:rsidRPr="00C560B5">
        <w:rPr>
          <w:highlight w:val="white"/>
        </w:rPr>
        <w:tab/>
      </w:r>
      <w:r w:rsidRPr="00C560B5">
        <w:rPr>
          <w:b/>
          <w:highlight w:val="white"/>
        </w:rPr>
        <w:t xml:space="preserve">Researchers. </w:t>
      </w:r>
      <w:r w:rsidRPr="00C560B5">
        <w:rPr>
          <w:highlight w:val="white"/>
        </w:rPr>
        <w:t>This will function as a tool to supply the future researchers with trustworthy and legitimate data required to address issues pertaining to this research.</w:t>
      </w:r>
    </w:p>
    <w:p w:rsidR="0078574A" w:rsidRDefault="0078574A" w:rsidP="0078574A">
      <w:pPr>
        <w:spacing w:line="480" w:lineRule="auto"/>
        <w:ind w:firstLine="720"/>
        <w:jc w:val="both"/>
      </w:pPr>
      <w:r w:rsidRPr="00C560B5">
        <w:rPr>
          <w:b/>
          <w:highlight w:val="white"/>
        </w:rPr>
        <w:t xml:space="preserve">Future Researchers. </w:t>
      </w:r>
      <w:r w:rsidRPr="00C560B5">
        <w:rPr>
          <w:highlight w:val="white"/>
        </w:rPr>
        <w:t>This research will benefit the future researcher, particularly those whose focus of study is on records management and emerging authentication methods.</w:t>
      </w:r>
    </w:p>
    <w:p w:rsidR="00AE623F" w:rsidRPr="00C560B5" w:rsidRDefault="00AE623F" w:rsidP="0078574A">
      <w:pPr>
        <w:spacing w:line="480" w:lineRule="auto"/>
        <w:ind w:firstLine="720"/>
        <w:jc w:val="both"/>
        <w:rPr>
          <w:b/>
        </w:rPr>
      </w:pPr>
    </w:p>
    <w:p w:rsidR="00AE623F" w:rsidRDefault="00AE623F">
      <w:pPr>
        <w:spacing w:after="200"/>
        <w:rPr>
          <w:b/>
        </w:rPr>
      </w:pPr>
      <w:r>
        <w:rPr>
          <w:b/>
        </w:rPr>
        <w:br w:type="page"/>
      </w:r>
    </w:p>
    <w:p w:rsidR="0078574A" w:rsidRPr="00C560B5" w:rsidRDefault="0078574A" w:rsidP="0078574A">
      <w:pPr>
        <w:spacing w:line="480" w:lineRule="auto"/>
        <w:jc w:val="both"/>
        <w:rPr>
          <w:b/>
        </w:rPr>
      </w:pPr>
      <w:r w:rsidRPr="00C560B5">
        <w:rPr>
          <w:b/>
        </w:rPr>
        <w:lastRenderedPageBreak/>
        <w:t>Time and Place of the Study</w:t>
      </w:r>
    </w:p>
    <w:p w:rsidR="00AE623F" w:rsidRPr="00C560B5" w:rsidRDefault="0078574A" w:rsidP="0078574A">
      <w:pPr>
        <w:spacing w:line="480" w:lineRule="auto"/>
        <w:jc w:val="both"/>
      </w:pPr>
      <w:r w:rsidRPr="00C560B5">
        <w:rPr>
          <w:b/>
        </w:rPr>
        <w:tab/>
      </w:r>
      <w:r w:rsidRPr="00C560B5">
        <w:t>The Study is expected to start from January 2025 until May 2025. The data gathering will be conducted in Cavite State University – Carmona Campus.</w:t>
      </w:r>
    </w:p>
    <w:p w:rsidR="0078574A" w:rsidRPr="00C560B5" w:rsidRDefault="0078574A" w:rsidP="0078574A">
      <w:pPr>
        <w:spacing w:line="480" w:lineRule="auto"/>
        <w:jc w:val="both"/>
        <w:rPr>
          <w:b/>
        </w:rPr>
      </w:pPr>
      <w:r w:rsidRPr="00C560B5">
        <w:rPr>
          <w:b/>
        </w:rPr>
        <w:t>Scope and Limitation of the Study</w:t>
      </w:r>
    </w:p>
    <w:p w:rsidR="0078574A" w:rsidRPr="00C560B5" w:rsidRDefault="0078574A" w:rsidP="0078574A">
      <w:pPr>
        <w:spacing w:line="480" w:lineRule="auto"/>
        <w:jc w:val="both"/>
      </w:pPr>
      <w:r w:rsidRPr="00C560B5">
        <w:tab/>
        <w:t>This research aims to focus on the development and implementation of alumni profile with documents verification using SHA-2 Blockchain Technology for Cavite State University – Carmona. The objective of the system aims to improve the efficiency, security, and transparency of alumni record management and credential verification processes for a job placement. The key areas covered include:</w:t>
      </w:r>
    </w:p>
    <w:p w:rsidR="0078574A" w:rsidRPr="00C560B5" w:rsidRDefault="0078574A" w:rsidP="00A41318">
      <w:pPr>
        <w:spacing w:line="480" w:lineRule="auto"/>
        <w:ind w:firstLine="720"/>
        <w:jc w:val="both"/>
      </w:pPr>
      <w:r w:rsidRPr="00C560B5">
        <w:rPr>
          <w:b/>
        </w:rPr>
        <w:t xml:space="preserve">Target Users. </w:t>
      </w:r>
      <w:r w:rsidRPr="00C560B5">
        <w:t>The target users of this research include alumni and current students of Cavite State University – Carmona Campus who are s</w:t>
      </w:r>
      <w:r w:rsidR="00B243CD">
        <w:t xml:space="preserve">eeking job placement assistance. </w:t>
      </w:r>
      <w:r w:rsidR="00B243CD" w:rsidRPr="00B243CD">
        <w:t>Its application is specifically focused on addres</w:t>
      </w:r>
      <w:r w:rsidR="00B243CD">
        <w:t>sing the needs of students</w:t>
      </w:r>
      <w:r w:rsidR="00B243CD" w:rsidRPr="00B243CD">
        <w:t xml:space="preserve"> from the current and preceding academic years.</w:t>
      </w:r>
      <w:r w:rsidR="00B243CD">
        <w:t xml:space="preserve"> </w:t>
      </w:r>
      <w:r w:rsidRPr="00C560B5">
        <w:t xml:space="preserve">Additionally, employers who are interested in hiring </w:t>
      </w:r>
      <w:proofErr w:type="spellStart"/>
      <w:r w:rsidRPr="00C560B5">
        <w:t>CvSU</w:t>
      </w:r>
      <w:proofErr w:type="spellEnd"/>
      <w:r w:rsidRPr="00C560B5">
        <w:t xml:space="preserve">-Carmona graduates will benefit from the system. University administrators who manage alumni records and employment data are also integral users, as the system aims to enhance data management and connectivity for these stakeholders. </w:t>
      </w:r>
    </w:p>
    <w:p w:rsidR="0078574A" w:rsidRPr="00C560B5" w:rsidRDefault="0078574A" w:rsidP="00A41318">
      <w:pPr>
        <w:spacing w:line="480" w:lineRule="auto"/>
        <w:ind w:firstLine="720"/>
        <w:jc w:val="both"/>
      </w:pPr>
      <w:r w:rsidRPr="00C560B5">
        <w:rPr>
          <w:b/>
        </w:rPr>
        <w:t xml:space="preserve">Key Features.  </w:t>
      </w:r>
      <w:r w:rsidRPr="00C560B5">
        <w:t xml:space="preserve">This research includes the </w:t>
      </w:r>
      <w:r w:rsidRPr="00C560B5">
        <w:rPr>
          <w:b/>
        </w:rPr>
        <w:t>Credential Verification</w:t>
      </w:r>
      <w:r w:rsidRPr="00C560B5">
        <w:t xml:space="preserve"> whereas the use of SHA-2 algorithm secures the validation of alumni credentials to ensure immutability and authenticity; </w:t>
      </w:r>
      <w:r w:rsidRPr="00C560B5">
        <w:rPr>
          <w:b/>
        </w:rPr>
        <w:t>Job Matching</w:t>
      </w:r>
      <w:r w:rsidRPr="00C560B5">
        <w:t xml:space="preserve">, where it includes automating process of matching alumni skills profile with job posting for employees; </w:t>
      </w:r>
      <w:r w:rsidRPr="00C560B5">
        <w:rPr>
          <w:b/>
        </w:rPr>
        <w:t>Real-Time Updates</w:t>
      </w:r>
      <w:r w:rsidRPr="00C560B5">
        <w:t xml:space="preserve">, whereas the system will provide instant notifications to alumni and employers in job application and credential verification status; and </w:t>
      </w:r>
      <w:r w:rsidRPr="00C560B5">
        <w:rPr>
          <w:b/>
          <w:bCs/>
        </w:rPr>
        <w:t>User Interface Modules</w:t>
      </w:r>
      <w:r w:rsidRPr="00C560B5">
        <w:t>, whereas the system will develop intuitive dashboards for administrators, alumni, and employers to facilitate seamless interaction and data management.</w:t>
      </w:r>
    </w:p>
    <w:p w:rsidR="00C560B5" w:rsidRDefault="0078574A" w:rsidP="00A41318">
      <w:pPr>
        <w:pStyle w:val="ListParagraph"/>
        <w:spacing w:line="480" w:lineRule="auto"/>
        <w:ind w:left="0" w:firstLine="720"/>
        <w:jc w:val="both"/>
      </w:pPr>
      <w:r w:rsidRPr="00C560B5">
        <w:rPr>
          <w:b/>
        </w:rPr>
        <w:t>Technological Framework</w:t>
      </w:r>
      <w:r w:rsidRPr="00C560B5">
        <w:t xml:space="preserve">. The system will be developed using modern technologies such as Python, React, </w:t>
      </w:r>
      <w:proofErr w:type="spellStart"/>
      <w:r w:rsidRPr="00C560B5">
        <w:t>FastAPI</w:t>
      </w:r>
      <w:proofErr w:type="spellEnd"/>
      <w:r w:rsidRPr="00C560B5">
        <w:t xml:space="preserve">, and MongoDB, incorporating the </w:t>
      </w:r>
      <w:r w:rsidRPr="00C560B5">
        <w:lastRenderedPageBreak/>
        <w:t>Modified Waterfall Model as the SDLC. Additionally, the blockchain component will leverage SHA-2 algorithm for secure and immutable data storage.</w:t>
      </w:r>
    </w:p>
    <w:p w:rsidR="0078574A" w:rsidRPr="00C560B5" w:rsidRDefault="0078574A" w:rsidP="00A41318">
      <w:pPr>
        <w:pStyle w:val="ListParagraph"/>
        <w:spacing w:line="480" w:lineRule="auto"/>
        <w:ind w:left="0" w:firstLine="720"/>
        <w:jc w:val="both"/>
      </w:pPr>
      <w:r w:rsidRPr="00C560B5">
        <w:rPr>
          <w:b/>
        </w:rPr>
        <w:t>Performance Evaluation</w:t>
      </w:r>
      <w:r w:rsidRPr="00C560B5">
        <w:t xml:space="preserve">. The system will be assessed against </w:t>
      </w:r>
      <w:r w:rsidRPr="00C560B5">
        <w:rPr>
          <w:b/>
          <w:bCs/>
        </w:rPr>
        <w:t>ISO 25010 standards</w:t>
      </w:r>
      <w:r w:rsidRPr="00C560B5">
        <w:t xml:space="preserve"> to ensure product quality, reliability, and usability.</w:t>
      </w:r>
    </w:p>
    <w:p w:rsidR="0078574A" w:rsidRPr="00C560B5" w:rsidRDefault="0078574A" w:rsidP="00A41318">
      <w:pPr>
        <w:pStyle w:val="ListParagraph"/>
        <w:spacing w:line="480" w:lineRule="auto"/>
        <w:ind w:left="0" w:firstLine="720"/>
        <w:jc w:val="both"/>
      </w:pPr>
      <w:r w:rsidRPr="00C560B5">
        <w:rPr>
          <w:b/>
        </w:rPr>
        <w:t xml:space="preserve">Geographic Coverage. </w:t>
      </w:r>
      <w:r w:rsidRPr="00C560B5">
        <w:t>The study is limited to Cavite State University–Carmona Campus and its associated alumni and employers, though the system’s scalability can support other campuses</w:t>
      </w:r>
      <w:r w:rsidR="00456151">
        <w:t xml:space="preserve"> or institutions in the future.</w:t>
      </w:r>
      <w:r w:rsidR="00A41318">
        <w:t xml:space="preserve"> </w:t>
      </w:r>
      <w:r w:rsidRPr="00C560B5">
        <w:t>While the advent of the study aims to provide a comprehensive solution, certain limitations exist due to resource and scope constraint:</w:t>
      </w:r>
    </w:p>
    <w:p w:rsidR="0078574A" w:rsidRPr="00C560B5" w:rsidRDefault="0078574A" w:rsidP="0078574A">
      <w:pPr>
        <w:spacing w:line="480" w:lineRule="auto"/>
        <w:ind w:firstLine="720"/>
        <w:jc w:val="both"/>
        <w:rPr>
          <w:b/>
        </w:rPr>
      </w:pPr>
      <w:r w:rsidRPr="00C560B5">
        <w:rPr>
          <w:b/>
        </w:rPr>
        <w:t xml:space="preserve">Technological Challenges. </w:t>
      </w:r>
      <w:r w:rsidRPr="00C560B5">
        <w:t>The system’s performance heavily depends on the quality of the internet connection and the technical proficiency of its users.</w:t>
      </w:r>
    </w:p>
    <w:p w:rsidR="0078574A" w:rsidRPr="00C560B5" w:rsidRDefault="0078574A" w:rsidP="0078574A">
      <w:pPr>
        <w:spacing w:line="480" w:lineRule="auto"/>
        <w:jc w:val="both"/>
      </w:pPr>
      <w:r w:rsidRPr="00C560B5">
        <w:t>Blockchain technology, while secure, might pose challenges in scalability and integration with legacy systems.</w:t>
      </w:r>
    </w:p>
    <w:p w:rsidR="0078574A" w:rsidRPr="00C560B5" w:rsidRDefault="0078574A" w:rsidP="0078574A">
      <w:pPr>
        <w:spacing w:line="480" w:lineRule="auto"/>
        <w:ind w:firstLine="720"/>
        <w:jc w:val="both"/>
        <w:rPr>
          <w:b/>
        </w:rPr>
      </w:pPr>
      <w:r w:rsidRPr="00C560B5">
        <w:rPr>
          <w:b/>
        </w:rPr>
        <w:t xml:space="preserve">User adoption. </w:t>
      </w:r>
      <w:r w:rsidRPr="00C560B5">
        <w:t>The success of the system requires active participation and adaptation by alumni, students, and employers. Resistance to adopting new technology may limit its effectiveness.</w:t>
      </w:r>
    </w:p>
    <w:p w:rsidR="0078574A" w:rsidRPr="00C560B5" w:rsidRDefault="0078574A" w:rsidP="0078574A">
      <w:pPr>
        <w:spacing w:line="480" w:lineRule="auto"/>
        <w:ind w:firstLine="720"/>
        <w:jc w:val="both"/>
        <w:rPr>
          <w:b/>
        </w:rPr>
      </w:pPr>
      <w:r w:rsidRPr="00C560B5">
        <w:rPr>
          <w:b/>
        </w:rPr>
        <w:t xml:space="preserve">Focus on Alumni and Employers. </w:t>
      </w:r>
      <w:r w:rsidRPr="00C560B5">
        <w:t>The system is tailored for alumni and employers, with limited functionality for current students who may not yet require job placement assistance.</w:t>
      </w:r>
    </w:p>
    <w:p w:rsidR="0078574A" w:rsidRPr="00C560B5" w:rsidRDefault="0078574A" w:rsidP="0078574A">
      <w:pPr>
        <w:spacing w:line="480" w:lineRule="auto"/>
        <w:ind w:firstLine="720"/>
        <w:jc w:val="both"/>
        <w:rPr>
          <w:b/>
        </w:rPr>
      </w:pPr>
      <w:r w:rsidRPr="00C560B5">
        <w:rPr>
          <w:b/>
        </w:rPr>
        <w:t xml:space="preserve">Financial and Time Constraint. </w:t>
      </w:r>
      <w:r w:rsidRPr="00C560B5">
        <w:t>Development and deployment are constrained by available resources, including funding, developer time, and hardware.</w:t>
      </w:r>
    </w:p>
    <w:p w:rsidR="0078574A" w:rsidRPr="00C560B5" w:rsidRDefault="0078574A" w:rsidP="0078574A">
      <w:pPr>
        <w:spacing w:line="480" w:lineRule="auto"/>
        <w:ind w:firstLine="720"/>
        <w:jc w:val="both"/>
        <w:rPr>
          <w:b/>
        </w:rPr>
      </w:pPr>
      <w:r w:rsidRPr="00C560B5">
        <w:rPr>
          <w:b/>
        </w:rPr>
        <w:t xml:space="preserve">Data Security Dependencies. </w:t>
      </w:r>
      <w:r w:rsidRPr="00C560B5">
        <w:t>Although blockchain provides robust security, the system’s overall security also depends on proper implementation, user behavior, and administrative controls.</w:t>
      </w:r>
    </w:p>
    <w:p w:rsidR="00C560B5" w:rsidRPr="004648A6" w:rsidRDefault="0078574A" w:rsidP="004648A6">
      <w:pPr>
        <w:spacing w:line="480" w:lineRule="auto"/>
        <w:ind w:firstLine="720"/>
        <w:jc w:val="both"/>
      </w:pPr>
      <w:r w:rsidRPr="00C560B5">
        <w:rPr>
          <w:b/>
        </w:rPr>
        <w:t xml:space="preserve">Evaluation Standard. </w:t>
      </w:r>
      <w:r w:rsidRPr="00C560B5">
        <w:t>The study’s evaluation of the system is confined to the ISO 25010 framework, potentially overlooking other criteria for software assessment.</w:t>
      </w:r>
      <w:r w:rsidR="00C560B5">
        <w:rPr>
          <w:b/>
        </w:rPr>
        <w:br w:type="page"/>
      </w:r>
    </w:p>
    <w:p w:rsidR="0078574A" w:rsidRPr="00C560B5" w:rsidRDefault="0078574A" w:rsidP="0078574A">
      <w:pPr>
        <w:spacing w:line="480" w:lineRule="auto"/>
        <w:jc w:val="both"/>
        <w:rPr>
          <w:b/>
        </w:rPr>
      </w:pPr>
      <w:r w:rsidRPr="00C560B5">
        <w:rPr>
          <w:b/>
        </w:rPr>
        <w:lastRenderedPageBreak/>
        <w:t>Definition of Terms</w:t>
      </w:r>
    </w:p>
    <w:p w:rsidR="0078574A" w:rsidRPr="00C560B5" w:rsidRDefault="0078574A" w:rsidP="0078574A">
      <w:pPr>
        <w:spacing w:line="480" w:lineRule="auto"/>
        <w:jc w:val="both"/>
      </w:pPr>
      <w:r w:rsidRPr="00C560B5">
        <w:rPr>
          <w:b/>
        </w:rPr>
        <w:tab/>
      </w:r>
      <w:r w:rsidRPr="00C560B5">
        <w:t>The following terms are operationally defined in the study:</w:t>
      </w:r>
    </w:p>
    <w:p w:rsidR="0078574A" w:rsidRPr="00C560B5" w:rsidRDefault="0078574A" w:rsidP="0078574A">
      <w:pPr>
        <w:spacing w:line="480" w:lineRule="auto"/>
        <w:jc w:val="both"/>
      </w:pPr>
      <w:r w:rsidRPr="00C560B5">
        <w:tab/>
      </w:r>
      <w:r w:rsidRPr="007E48D0">
        <w:rPr>
          <w:b/>
        </w:rPr>
        <w:t xml:space="preserve">Alumni profile </w:t>
      </w:r>
      <w:r w:rsidRPr="00C560B5">
        <w:t>– A digital record containing personal, education, and professional information of graduates from Cavite State University – Carmona Campus. This profile will be used for job placement and credential verification.</w:t>
      </w:r>
    </w:p>
    <w:p w:rsidR="0078574A" w:rsidRPr="00C560B5" w:rsidRDefault="0078574A" w:rsidP="0078574A">
      <w:pPr>
        <w:spacing w:line="480" w:lineRule="auto"/>
        <w:jc w:val="both"/>
      </w:pPr>
      <w:r w:rsidRPr="00C560B5">
        <w:rPr>
          <w:b/>
        </w:rPr>
        <w:tab/>
      </w:r>
      <w:r w:rsidRPr="007E48D0">
        <w:rPr>
          <w:b/>
        </w:rPr>
        <w:t>Blockchain Technology</w:t>
      </w:r>
      <w:r w:rsidRPr="00C560B5">
        <w:t xml:space="preserve"> – A decentralized and secure digital ledger system that records information in a way that makes it nearly impossible to alter or hack. In this study, blockchain ensures the immutability and security of alumni credentials and job placement.</w:t>
      </w:r>
    </w:p>
    <w:p w:rsidR="0078574A" w:rsidRPr="00C560B5" w:rsidRDefault="0078574A" w:rsidP="0078574A">
      <w:pPr>
        <w:spacing w:line="480" w:lineRule="auto"/>
        <w:jc w:val="both"/>
      </w:pPr>
      <w:r w:rsidRPr="00C560B5">
        <w:tab/>
      </w:r>
      <w:r w:rsidRPr="007E48D0">
        <w:rPr>
          <w:b/>
        </w:rPr>
        <w:t>Credential Verification</w:t>
      </w:r>
      <w:r w:rsidRPr="00C560B5">
        <w:t xml:space="preserve"> – The process of authenticating and validating educational and employment records to ensure they are accurate and legitimate. blockchain technology enhances this by offering an immutable verification system.</w:t>
      </w:r>
    </w:p>
    <w:p w:rsidR="0078574A" w:rsidRPr="00C560B5" w:rsidRDefault="0078574A" w:rsidP="0078574A">
      <w:pPr>
        <w:spacing w:line="480" w:lineRule="auto"/>
        <w:ind w:firstLine="720"/>
        <w:jc w:val="both"/>
      </w:pPr>
      <w:r w:rsidRPr="007E48D0">
        <w:rPr>
          <w:b/>
        </w:rPr>
        <w:t>Distributed Ledger</w:t>
      </w:r>
      <w:r w:rsidRPr="00C560B5">
        <w:t xml:space="preserve"> – A database that is shared and synchronized across multiple sites. It enables secure and transparent record-keeping for alumni credentials and employment data.</w:t>
      </w:r>
    </w:p>
    <w:p w:rsidR="0078574A" w:rsidRPr="00C560B5" w:rsidRDefault="0078574A" w:rsidP="00446CBB">
      <w:pPr>
        <w:spacing w:line="480" w:lineRule="auto"/>
        <w:jc w:val="both"/>
      </w:pPr>
      <w:r w:rsidRPr="00C560B5">
        <w:tab/>
      </w:r>
      <w:r w:rsidRPr="007E48D0">
        <w:rPr>
          <w:b/>
        </w:rPr>
        <w:t>Job Placement System</w:t>
      </w:r>
      <w:r w:rsidRPr="00C560B5">
        <w:t xml:space="preserve"> – A platform or mechanism that connect graduates with potential employers based on their skills, qualification and job market needs.</w:t>
      </w:r>
    </w:p>
    <w:p w:rsidR="00446CBB" w:rsidRDefault="00446CBB" w:rsidP="00714AAA">
      <w:pPr>
        <w:spacing w:line="480" w:lineRule="auto"/>
        <w:ind w:firstLine="720"/>
      </w:pPr>
      <w:r w:rsidRPr="00446CBB">
        <w:rPr>
          <w:b/>
          <w:bCs/>
          <w:lang w:val="en-US"/>
        </w:rPr>
        <w:t>Permissioned Blockchain</w:t>
      </w:r>
      <w:r>
        <w:rPr>
          <w:lang w:val="en-US"/>
        </w:rPr>
        <w:t xml:space="preserve"> - </w:t>
      </w:r>
      <w:r w:rsidRPr="00446CBB">
        <w:t>A blockchain ne</w:t>
      </w:r>
      <w:r w:rsidR="00714AAA">
        <w:t xml:space="preserve">twork in this study that limits </w:t>
      </w:r>
      <w:r w:rsidRPr="00446CBB">
        <w:t>access to authorized users only, ensuring sensitive alumni and employer data are accessible to approved parties.</w:t>
      </w:r>
    </w:p>
    <w:p w:rsidR="00446CBB" w:rsidRPr="00446CBB" w:rsidRDefault="00446CBB" w:rsidP="00714AAA">
      <w:pPr>
        <w:spacing w:line="480" w:lineRule="auto"/>
        <w:ind w:firstLine="720"/>
        <w:rPr>
          <w:lang w:val="en-US"/>
        </w:rPr>
      </w:pPr>
      <w:r w:rsidRPr="00446CBB">
        <w:rPr>
          <w:b/>
          <w:bCs/>
        </w:rPr>
        <w:t>Real-Time Notification</w:t>
      </w:r>
      <w:r>
        <w:t xml:space="preserve"> - </w:t>
      </w:r>
      <w:r w:rsidRPr="00446CBB">
        <w:t>A system feature that sends instant updates to stakeholders (alumni, employers, administrators) regarding job applications, credential verification, or other relevant activ</w:t>
      </w:r>
      <w:r w:rsidR="0068194A">
        <w:t>ity.</w:t>
      </w:r>
    </w:p>
    <w:p w:rsidR="0078574A" w:rsidRPr="00C560B5" w:rsidRDefault="0078574A" w:rsidP="0078574A">
      <w:r w:rsidRPr="00C560B5">
        <w:br w:type="page"/>
      </w:r>
    </w:p>
    <w:p w:rsidR="0078574A" w:rsidRPr="00C560B5" w:rsidRDefault="005A7520" w:rsidP="0078574A">
      <w:pPr>
        <w:spacing w:line="480" w:lineRule="auto"/>
        <w:jc w:val="both"/>
        <w:rPr>
          <w:b/>
        </w:rPr>
      </w:pPr>
      <w:r>
        <w:rPr>
          <w:b/>
        </w:rPr>
        <w:lastRenderedPageBreak/>
        <w:t xml:space="preserve"> </w:t>
      </w:r>
      <w:r w:rsidR="0078574A" w:rsidRPr="00C560B5">
        <w:rPr>
          <w:b/>
        </w:rPr>
        <w:t>Conceptual Framework</w:t>
      </w:r>
    </w:p>
    <w:p w:rsidR="0078574A" w:rsidRPr="00C560B5" w:rsidRDefault="0078574A" w:rsidP="0078574A">
      <w:pPr>
        <w:spacing w:line="480" w:lineRule="auto"/>
        <w:jc w:val="both"/>
      </w:pPr>
      <w:r w:rsidRPr="00C560B5">
        <w:rPr>
          <w:b/>
        </w:rPr>
        <w:tab/>
      </w:r>
      <w:r w:rsidRPr="00C560B5">
        <w:t>Figure 1 depicts the conceptual framework of the study.</w:t>
      </w:r>
    </w:p>
    <w:tbl>
      <w:tblPr>
        <w:tblW w:w="9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9"/>
        <w:gridCol w:w="566"/>
        <w:gridCol w:w="2778"/>
        <w:gridCol w:w="566"/>
        <w:gridCol w:w="2778"/>
      </w:tblGrid>
      <w:tr w:rsidR="0078574A" w:rsidRPr="00C560B5" w:rsidTr="00B37296">
        <w:tc>
          <w:tcPr>
            <w:tcW w:w="2777" w:type="dxa"/>
            <w:tcBorders>
              <w:top w:val="nil"/>
              <w:left w:val="nil"/>
              <w:right w:val="nil"/>
            </w:tcBorders>
            <w:shd w:val="clear" w:color="auto" w:fill="auto"/>
            <w:tcMar>
              <w:top w:w="100" w:type="dxa"/>
              <w:left w:w="100" w:type="dxa"/>
              <w:bottom w:w="100" w:type="dxa"/>
              <w:right w:w="100" w:type="dxa"/>
            </w:tcMar>
            <w:vAlign w:val="center"/>
          </w:tcPr>
          <w:p w:rsidR="0078574A" w:rsidRPr="00C560B5" w:rsidRDefault="0078574A" w:rsidP="00B37296">
            <w:pPr>
              <w:widowControl w:val="0"/>
              <w:spacing w:line="240" w:lineRule="auto"/>
              <w:jc w:val="center"/>
              <w:rPr>
                <w:b/>
              </w:rPr>
            </w:pPr>
            <w:r w:rsidRPr="00C560B5">
              <w:rPr>
                <w:b/>
              </w:rPr>
              <w:t>INPUT</w:t>
            </w:r>
          </w:p>
        </w:tc>
        <w:tc>
          <w:tcPr>
            <w:tcW w:w="566" w:type="dxa"/>
            <w:tcBorders>
              <w:top w:val="nil"/>
              <w:left w:val="nil"/>
              <w:bottom w:val="nil"/>
              <w:right w:val="nil"/>
            </w:tcBorders>
            <w:shd w:val="clear" w:color="auto" w:fill="auto"/>
            <w:tcMar>
              <w:top w:w="100" w:type="dxa"/>
              <w:left w:w="100" w:type="dxa"/>
              <w:bottom w:w="100" w:type="dxa"/>
              <w:right w:w="100" w:type="dxa"/>
            </w:tcMar>
            <w:vAlign w:val="center"/>
          </w:tcPr>
          <w:p w:rsidR="0078574A" w:rsidRPr="00C560B5" w:rsidRDefault="0078574A" w:rsidP="00B37296">
            <w:pPr>
              <w:widowControl w:val="0"/>
              <w:spacing w:line="240" w:lineRule="auto"/>
              <w:jc w:val="center"/>
              <w:rPr>
                <w:b/>
              </w:rPr>
            </w:pPr>
          </w:p>
        </w:tc>
        <w:tc>
          <w:tcPr>
            <w:tcW w:w="2777" w:type="dxa"/>
            <w:tcBorders>
              <w:top w:val="nil"/>
              <w:left w:val="nil"/>
              <w:right w:val="nil"/>
            </w:tcBorders>
            <w:shd w:val="clear" w:color="auto" w:fill="auto"/>
            <w:tcMar>
              <w:top w:w="100" w:type="dxa"/>
              <w:left w:w="100" w:type="dxa"/>
              <w:bottom w:w="100" w:type="dxa"/>
              <w:right w:w="100" w:type="dxa"/>
            </w:tcMar>
            <w:vAlign w:val="center"/>
          </w:tcPr>
          <w:p w:rsidR="0078574A" w:rsidRPr="00C560B5" w:rsidRDefault="0078574A" w:rsidP="00B37296">
            <w:pPr>
              <w:widowControl w:val="0"/>
              <w:spacing w:line="240" w:lineRule="auto"/>
              <w:jc w:val="center"/>
              <w:rPr>
                <w:b/>
              </w:rPr>
            </w:pPr>
            <w:r w:rsidRPr="00C560B5">
              <w:rPr>
                <w:b/>
              </w:rPr>
              <w:t>PROCESS</w:t>
            </w:r>
          </w:p>
        </w:tc>
        <w:tc>
          <w:tcPr>
            <w:tcW w:w="566" w:type="dxa"/>
            <w:tcBorders>
              <w:top w:val="nil"/>
              <w:left w:val="nil"/>
              <w:bottom w:val="nil"/>
              <w:right w:val="nil"/>
            </w:tcBorders>
            <w:shd w:val="clear" w:color="auto" w:fill="auto"/>
            <w:tcMar>
              <w:top w:w="100" w:type="dxa"/>
              <w:left w:w="100" w:type="dxa"/>
              <w:bottom w:w="100" w:type="dxa"/>
              <w:right w:w="100" w:type="dxa"/>
            </w:tcMar>
            <w:vAlign w:val="center"/>
          </w:tcPr>
          <w:p w:rsidR="0078574A" w:rsidRPr="00C560B5" w:rsidRDefault="0078574A" w:rsidP="00B37296">
            <w:pPr>
              <w:widowControl w:val="0"/>
              <w:spacing w:line="240" w:lineRule="auto"/>
              <w:jc w:val="center"/>
              <w:rPr>
                <w:b/>
              </w:rPr>
            </w:pPr>
          </w:p>
        </w:tc>
        <w:tc>
          <w:tcPr>
            <w:tcW w:w="2777" w:type="dxa"/>
            <w:tcBorders>
              <w:top w:val="nil"/>
              <w:left w:val="nil"/>
              <w:right w:val="nil"/>
            </w:tcBorders>
            <w:shd w:val="clear" w:color="auto" w:fill="auto"/>
            <w:tcMar>
              <w:top w:w="100" w:type="dxa"/>
              <w:left w:w="100" w:type="dxa"/>
              <w:bottom w:w="100" w:type="dxa"/>
              <w:right w:w="100" w:type="dxa"/>
            </w:tcMar>
            <w:vAlign w:val="center"/>
          </w:tcPr>
          <w:p w:rsidR="0078574A" w:rsidRPr="00C560B5" w:rsidRDefault="0078574A" w:rsidP="00B37296">
            <w:pPr>
              <w:widowControl w:val="0"/>
              <w:spacing w:line="240" w:lineRule="auto"/>
              <w:jc w:val="center"/>
              <w:rPr>
                <w:b/>
              </w:rPr>
            </w:pPr>
            <w:r w:rsidRPr="00C560B5">
              <w:rPr>
                <w:b/>
              </w:rPr>
              <w:t>OUTPUT</w:t>
            </w:r>
          </w:p>
        </w:tc>
      </w:tr>
      <w:tr w:rsidR="0078574A" w:rsidRPr="00C560B5" w:rsidTr="00B37296">
        <w:tc>
          <w:tcPr>
            <w:tcW w:w="2777" w:type="dxa"/>
            <w:shd w:val="clear" w:color="auto" w:fill="auto"/>
            <w:tcMar>
              <w:top w:w="100" w:type="dxa"/>
              <w:left w:w="100" w:type="dxa"/>
              <w:bottom w:w="100" w:type="dxa"/>
              <w:right w:w="100" w:type="dxa"/>
            </w:tcMar>
          </w:tcPr>
          <w:p w:rsidR="0078574A" w:rsidRPr="00C560B5" w:rsidRDefault="0078574A" w:rsidP="00B37296">
            <w:pPr>
              <w:widowControl w:val="0"/>
              <w:spacing w:after="200" w:line="240" w:lineRule="auto"/>
            </w:pPr>
            <w:r w:rsidRPr="00C560B5">
              <w:t>Knowledge Requirements</w:t>
            </w:r>
          </w:p>
          <w:p w:rsidR="0078574A" w:rsidRPr="00C560B5" w:rsidRDefault="0078574A" w:rsidP="0078574A">
            <w:pPr>
              <w:widowControl w:val="0"/>
              <w:numPr>
                <w:ilvl w:val="0"/>
                <w:numId w:val="6"/>
              </w:numPr>
              <w:spacing w:after="200" w:line="240" w:lineRule="auto"/>
            </w:pPr>
            <w:r w:rsidRPr="00C560B5">
              <w:t>Alumni and Student</w:t>
            </w:r>
          </w:p>
          <w:p w:rsidR="0078574A" w:rsidRPr="00C560B5" w:rsidRDefault="0078574A" w:rsidP="0078574A">
            <w:pPr>
              <w:widowControl w:val="0"/>
              <w:numPr>
                <w:ilvl w:val="0"/>
                <w:numId w:val="6"/>
              </w:numPr>
              <w:spacing w:after="200" w:line="240" w:lineRule="auto"/>
            </w:pPr>
            <w:r w:rsidRPr="00C560B5">
              <w:t>Employer Requirements</w:t>
            </w:r>
          </w:p>
          <w:p w:rsidR="0078574A" w:rsidRPr="00C560B5" w:rsidRDefault="0078574A" w:rsidP="0078574A">
            <w:pPr>
              <w:widowControl w:val="0"/>
              <w:numPr>
                <w:ilvl w:val="0"/>
                <w:numId w:val="6"/>
              </w:numPr>
              <w:spacing w:after="200" w:line="240" w:lineRule="auto"/>
            </w:pPr>
            <w:r w:rsidRPr="00C560B5">
              <w:t>Blockchain Technology</w:t>
            </w:r>
          </w:p>
          <w:p w:rsidR="0078574A" w:rsidRPr="00C560B5" w:rsidRDefault="0078574A" w:rsidP="0078574A">
            <w:pPr>
              <w:widowControl w:val="0"/>
              <w:numPr>
                <w:ilvl w:val="0"/>
                <w:numId w:val="6"/>
              </w:numPr>
              <w:spacing w:after="200" w:line="240" w:lineRule="auto"/>
            </w:pPr>
            <w:r w:rsidRPr="00C560B5">
              <w:t>Database Management</w:t>
            </w:r>
          </w:p>
          <w:p w:rsidR="0078574A" w:rsidRPr="00C560B5" w:rsidRDefault="0078574A" w:rsidP="0078574A">
            <w:pPr>
              <w:widowControl w:val="0"/>
              <w:numPr>
                <w:ilvl w:val="0"/>
                <w:numId w:val="6"/>
              </w:numPr>
              <w:spacing w:after="200" w:line="240" w:lineRule="auto"/>
            </w:pPr>
            <w:r w:rsidRPr="00C560B5">
              <w:t>SHA2</w:t>
            </w:r>
          </w:p>
          <w:p w:rsidR="0078574A" w:rsidRPr="00C560B5" w:rsidRDefault="0078574A" w:rsidP="0078574A">
            <w:pPr>
              <w:widowControl w:val="0"/>
              <w:numPr>
                <w:ilvl w:val="0"/>
                <w:numId w:val="6"/>
              </w:numPr>
              <w:spacing w:after="200" w:line="240" w:lineRule="auto"/>
            </w:pPr>
            <w:r w:rsidRPr="00C560B5">
              <w:t>ISO25010</w:t>
            </w:r>
          </w:p>
          <w:p w:rsidR="0078574A" w:rsidRPr="00C560B5" w:rsidRDefault="0078574A" w:rsidP="00B37296">
            <w:pPr>
              <w:widowControl w:val="0"/>
              <w:spacing w:after="200" w:line="240" w:lineRule="auto"/>
            </w:pPr>
            <w:r w:rsidRPr="00C560B5">
              <w:t>Software Requirements</w:t>
            </w:r>
          </w:p>
          <w:p w:rsidR="0078574A" w:rsidRPr="00C560B5" w:rsidRDefault="0078574A" w:rsidP="0078574A">
            <w:pPr>
              <w:widowControl w:val="0"/>
              <w:numPr>
                <w:ilvl w:val="0"/>
                <w:numId w:val="9"/>
              </w:numPr>
              <w:spacing w:after="200" w:line="240" w:lineRule="auto"/>
            </w:pPr>
            <w:r w:rsidRPr="00C560B5">
              <w:t>Visual Studio Code</w:t>
            </w:r>
          </w:p>
          <w:p w:rsidR="0078574A" w:rsidRPr="00C560B5" w:rsidRDefault="0078574A" w:rsidP="0078574A">
            <w:pPr>
              <w:widowControl w:val="0"/>
              <w:numPr>
                <w:ilvl w:val="0"/>
                <w:numId w:val="9"/>
              </w:numPr>
              <w:spacing w:after="200" w:line="240" w:lineRule="auto"/>
            </w:pPr>
            <w:r w:rsidRPr="00C560B5">
              <w:t xml:space="preserve">HTML, CSS, Python, React, </w:t>
            </w:r>
            <w:proofErr w:type="spellStart"/>
            <w:r w:rsidRPr="00C560B5">
              <w:t>FastAPI</w:t>
            </w:r>
            <w:proofErr w:type="spellEnd"/>
            <w:r w:rsidRPr="00C560B5">
              <w:t xml:space="preserve"> Framework</w:t>
            </w:r>
          </w:p>
          <w:p w:rsidR="0078574A" w:rsidRPr="00C560B5" w:rsidRDefault="0078574A" w:rsidP="0078574A">
            <w:pPr>
              <w:widowControl w:val="0"/>
              <w:numPr>
                <w:ilvl w:val="0"/>
                <w:numId w:val="9"/>
              </w:numPr>
              <w:spacing w:after="200" w:line="240" w:lineRule="auto"/>
            </w:pPr>
            <w:r w:rsidRPr="00C560B5">
              <w:t>MongoDB for data storage</w:t>
            </w:r>
          </w:p>
          <w:p w:rsidR="0078574A" w:rsidRPr="00C560B5" w:rsidRDefault="0078574A" w:rsidP="00B37296">
            <w:pPr>
              <w:widowControl w:val="0"/>
              <w:spacing w:after="200" w:line="240" w:lineRule="auto"/>
            </w:pPr>
            <w:r w:rsidRPr="00C560B5">
              <w:t>Hardware Requirements</w:t>
            </w:r>
          </w:p>
          <w:p w:rsidR="0078574A" w:rsidRPr="00C560B5" w:rsidRDefault="0078574A" w:rsidP="0078574A">
            <w:pPr>
              <w:widowControl w:val="0"/>
              <w:numPr>
                <w:ilvl w:val="0"/>
                <w:numId w:val="8"/>
              </w:numPr>
              <w:spacing w:after="200" w:line="240" w:lineRule="auto"/>
            </w:pPr>
            <w:r w:rsidRPr="00C560B5">
              <w:t>Computer Set</w:t>
            </w:r>
          </w:p>
          <w:p w:rsidR="0078574A" w:rsidRPr="00C560B5" w:rsidRDefault="0078574A" w:rsidP="0078574A">
            <w:pPr>
              <w:widowControl w:val="0"/>
              <w:numPr>
                <w:ilvl w:val="0"/>
                <w:numId w:val="8"/>
              </w:numPr>
              <w:spacing w:after="200" w:line="240" w:lineRule="auto"/>
            </w:pPr>
            <w:r w:rsidRPr="00C560B5">
              <w:t>Laptop</w:t>
            </w:r>
          </w:p>
          <w:p w:rsidR="0078574A" w:rsidRPr="00C560B5" w:rsidRDefault="0078574A" w:rsidP="00B37296">
            <w:pPr>
              <w:widowControl w:val="0"/>
              <w:spacing w:after="200" w:line="240" w:lineRule="auto"/>
            </w:pPr>
            <w:r w:rsidRPr="00C560B5">
              <w:t>User Roles:</w:t>
            </w:r>
          </w:p>
          <w:p w:rsidR="0078574A" w:rsidRPr="00C560B5" w:rsidRDefault="0078574A" w:rsidP="001F3F79">
            <w:pPr>
              <w:widowControl w:val="0"/>
              <w:spacing w:after="200" w:line="240" w:lineRule="auto"/>
            </w:pPr>
            <w:r w:rsidRPr="00C560B5">
              <w:t xml:space="preserve">     a.   Alumni/Students</w:t>
            </w:r>
          </w:p>
          <w:p w:rsidR="0078574A" w:rsidRDefault="0078574A" w:rsidP="001F3F79">
            <w:pPr>
              <w:spacing w:line="240" w:lineRule="auto"/>
            </w:pPr>
            <w:r w:rsidRPr="00C560B5">
              <w:t xml:space="preserve">     b.   Employers</w:t>
            </w:r>
          </w:p>
          <w:p w:rsidR="001F3F79" w:rsidRPr="00C560B5" w:rsidRDefault="001F3F79" w:rsidP="001F3F79">
            <w:pPr>
              <w:spacing w:line="240" w:lineRule="auto"/>
            </w:pPr>
          </w:p>
          <w:p w:rsidR="0078574A" w:rsidRPr="00C560B5" w:rsidRDefault="0078574A" w:rsidP="001F3F79">
            <w:pPr>
              <w:spacing w:line="240" w:lineRule="auto"/>
            </w:pPr>
            <w:r w:rsidRPr="00C560B5">
              <w:t xml:space="preserve">  </w:t>
            </w:r>
            <w:r w:rsidR="001F3F79">
              <w:t xml:space="preserve">  </w:t>
            </w:r>
            <w:r w:rsidRPr="00C560B5">
              <w:t xml:space="preserve"> c.   Administrators</w:t>
            </w:r>
          </w:p>
        </w:tc>
        <w:tc>
          <w:tcPr>
            <w:tcW w:w="566" w:type="dxa"/>
            <w:tcBorders>
              <w:top w:val="nil"/>
              <w:bottom w:val="nil"/>
            </w:tcBorders>
            <w:shd w:val="clear" w:color="auto" w:fill="auto"/>
            <w:tcMar>
              <w:top w:w="100" w:type="dxa"/>
              <w:left w:w="100" w:type="dxa"/>
              <w:bottom w:w="100" w:type="dxa"/>
              <w:right w:w="100" w:type="dxa"/>
            </w:tcMar>
            <w:vAlign w:val="center"/>
          </w:tcPr>
          <w:p w:rsidR="0078574A" w:rsidRPr="00C560B5" w:rsidRDefault="005118AF" w:rsidP="00B37296">
            <w:pPr>
              <w:widowControl w:val="0"/>
              <w:spacing w:after="200" w:line="240" w:lineRule="auto"/>
            </w:pPr>
            <w:r>
              <w:rPr>
                <w:noProof/>
              </w:rPr>
              <mc:AlternateContent>
                <mc:Choice Requires="wps">
                  <w:drawing>
                    <wp:anchor distT="0" distB="0" distL="114300" distR="114300" simplePos="0" relativeHeight="251665408" behindDoc="0" locked="0" layoutInCell="1" allowOverlap="1">
                      <wp:simplePos x="0" y="0"/>
                      <wp:positionH relativeFrom="column">
                        <wp:posOffset>-26670</wp:posOffset>
                      </wp:positionH>
                      <wp:positionV relativeFrom="paragraph">
                        <wp:posOffset>-386715</wp:posOffset>
                      </wp:positionV>
                      <wp:extent cx="287020" cy="0"/>
                      <wp:effectExtent l="0" t="76200" r="17780" b="95250"/>
                      <wp:wrapNone/>
                      <wp:docPr id="4" name="Straight Arrow Connector 4"/>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01F57F" id="_x0000_t32" coordsize="21600,21600" o:spt="32" o:oned="t" path="m,l21600,21600e" filled="f">
                      <v:path arrowok="t" fillok="f" o:connecttype="none"/>
                      <o:lock v:ext="edit" shapetype="t"/>
                    </v:shapetype>
                    <v:shape id="Straight Arrow Connector 4" o:spid="_x0000_s1026" type="#_x0000_t32" style="position:absolute;margin-left:-2.1pt;margin-top:-30.45pt;width:22.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vYU5AEAADIEAAAOAAAAZHJzL2Uyb0RvYy54bWysU9uO0zAQfUfiHyy/06TVClZR0xXqsrwg&#10;qNjlA7zOuLHkm8amaf6esZOm3IQE4sXJ2HPmzDkeb+/O1rATYNTetXy9qjkDJ32n3bHlX54eXt1y&#10;FpNwnTDeQctHiPxu9/LFdggNbHzvTQfIqIiLzRBa3qcUmqqKsgcr4soHcHSoPFqRKMRj1aEYqLo1&#10;1aauX1eDxy6glxAj7d5Ph3xX6isFMn1SKkJipuXUWyorlvU5r9VuK5ojitBrObch/qELK7Qj0qXU&#10;vUiCfUX9SymrJfroVVpJbyuvlJZQNJCadf2TmsdeBChayJwYFpvi/ysrP54OyHTX8hvOnLB0RY8J&#10;hT72ib1F9APbe+fIRo/sJrs1hNgQaO8OOEcxHDBLPyu0+Uui2Lk4PC4OwzkxSZub2zf1hu5BXo6q&#10;Ky5gTO/BW5Z/Wh7nNhb+dTFYnD7ERMwEvAAyqXF5jd7o7kEbU4I8Q7A3yE6Cbj+d17l/wv2QlYQ2&#10;71zH0hhIe0It3NHAnJmrVlnxpLH8pdHAxPgZFDlHqqbOysxe+YSU4NKF0zjKzjBF3S3Aukj6I3DO&#10;z1Ao8/w34AVRmL1LC9hq5/F37Feb1JR/cWDSnS149t1Ybr9YQ4NZXJ0fUZ787+MCvz713TcAAAD/&#10;/wMAUEsDBBQABgAIAAAAIQDBSBL53gAAAAkBAAAPAAAAZHJzL2Rvd25yZXYueG1sTI9BS8NAEIXv&#10;Bf/DMoK3dtNQqo3ZlLZgxUuLVTxvs2MS3J0N2U0b/fWOULCnYeY93nwvXw7OihN2ofGkYDpJQCCV&#10;3jRUKXh/exo/gAhRk9HWEyr4xgDL4maU68z4M73i6RArwSEUMq2gjrHNpAxljU6HiW+RWPv0ndOR&#10;166SptNnDndWpkkyl043xB9q3eKmxvLr0DsF989+1+wWwz7FPt2u9j8f6xe7Verudlg9gog4xH8z&#10;/OEzOhTMdPQ9mSCsgvEsZSfPebIAwYbZlLsdLwdZ5PK6QfELAAD//wMAUEsBAi0AFAAGAAgAAAAh&#10;ALaDOJL+AAAA4QEAABMAAAAAAAAAAAAAAAAAAAAAAFtDb250ZW50X1R5cGVzXS54bWxQSwECLQAU&#10;AAYACAAAACEAOP0h/9YAAACUAQAACwAAAAAAAAAAAAAAAAAvAQAAX3JlbHMvLnJlbHNQSwECLQAU&#10;AAYACAAAACEA+0r2FOQBAAAyBAAADgAAAAAAAAAAAAAAAAAuAgAAZHJzL2Uyb0RvYy54bWxQSwEC&#10;LQAUAAYACAAAACEAwUgS+d4AAAAJAQAADwAAAAAAAAAAAAAAAAA+BAAAZHJzL2Rvd25yZXYueG1s&#10;UEsFBgAAAAAEAAQA8wAAAEkFAAAAAA==&#10;" strokecolor="black [3213]">
                      <v:stroke endarrow="block"/>
                    </v:shape>
                  </w:pict>
                </mc:Fallback>
              </mc:AlternateContent>
            </w:r>
          </w:p>
        </w:tc>
        <w:tc>
          <w:tcPr>
            <w:tcW w:w="2777" w:type="dxa"/>
            <w:shd w:val="clear" w:color="auto" w:fill="auto"/>
            <w:tcMar>
              <w:top w:w="100" w:type="dxa"/>
              <w:left w:w="100" w:type="dxa"/>
              <w:bottom w:w="100" w:type="dxa"/>
              <w:right w:w="100" w:type="dxa"/>
            </w:tcMar>
          </w:tcPr>
          <w:p w:rsidR="0078574A" w:rsidRPr="00C560B5" w:rsidRDefault="0078574A" w:rsidP="00B37296">
            <w:pPr>
              <w:widowControl w:val="0"/>
              <w:spacing w:after="200" w:line="240" w:lineRule="auto"/>
            </w:pPr>
            <w:r w:rsidRPr="00C560B5">
              <w:t>Account Verification Module</w:t>
            </w:r>
          </w:p>
          <w:p w:rsidR="0078574A" w:rsidRPr="00C560B5" w:rsidRDefault="0078574A" w:rsidP="00B37296">
            <w:pPr>
              <w:widowControl w:val="0"/>
              <w:spacing w:after="200" w:line="240" w:lineRule="auto"/>
            </w:pPr>
            <w:r w:rsidRPr="00C560B5">
              <w:t>Job Matching Algorithm</w:t>
            </w:r>
          </w:p>
          <w:p w:rsidR="0078574A" w:rsidRPr="00C560B5" w:rsidRDefault="0078574A" w:rsidP="00B37296">
            <w:pPr>
              <w:widowControl w:val="0"/>
              <w:spacing w:after="200" w:line="240" w:lineRule="auto"/>
            </w:pPr>
            <w:r w:rsidRPr="00C560B5">
              <w:t>Blockchain Integration</w:t>
            </w:r>
          </w:p>
          <w:p w:rsidR="0078574A" w:rsidRPr="00C560B5" w:rsidRDefault="0078574A" w:rsidP="00B37296">
            <w:pPr>
              <w:widowControl w:val="0"/>
              <w:spacing w:after="200" w:line="240" w:lineRule="auto"/>
            </w:pPr>
            <w:r w:rsidRPr="00C560B5">
              <w:t>Real-time notifications</w:t>
            </w:r>
          </w:p>
          <w:p w:rsidR="0078574A" w:rsidRPr="00C560B5" w:rsidRDefault="0078574A" w:rsidP="00B37296">
            <w:pPr>
              <w:widowControl w:val="0"/>
              <w:spacing w:after="200" w:line="240" w:lineRule="auto"/>
            </w:pPr>
            <w:r w:rsidRPr="00C560B5">
              <w:t>Dashboard Functionality</w:t>
            </w:r>
          </w:p>
          <w:p w:rsidR="0078574A" w:rsidRPr="00C560B5" w:rsidRDefault="0078574A" w:rsidP="00B37296">
            <w:pPr>
              <w:widowControl w:val="0"/>
              <w:spacing w:after="200" w:line="240" w:lineRule="auto"/>
            </w:pPr>
            <w:r w:rsidRPr="00C560B5">
              <w:t xml:space="preserve">    a. Meeting Hub Module</w:t>
            </w:r>
          </w:p>
          <w:p w:rsidR="0078574A" w:rsidRPr="00C560B5" w:rsidRDefault="0078574A" w:rsidP="00B37296">
            <w:pPr>
              <w:widowControl w:val="0"/>
              <w:spacing w:after="200" w:line="240" w:lineRule="auto"/>
            </w:pPr>
            <w:r w:rsidRPr="00C560B5">
              <w:t xml:space="preserve">    b. Department-Specific Module.</w:t>
            </w:r>
          </w:p>
          <w:p w:rsidR="0078574A" w:rsidRPr="00C560B5" w:rsidRDefault="0078574A" w:rsidP="00B37296">
            <w:pPr>
              <w:widowControl w:val="0"/>
              <w:spacing w:after="200" w:line="240" w:lineRule="auto"/>
            </w:pPr>
            <w:r w:rsidRPr="00C560B5">
              <w:t xml:space="preserve">    c. Application/Request Processing Module</w:t>
            </w:r>
          </w:p>
          <w:p w:rsidR="0078574A" w:rsidRPr="00C560B5" w:rsidRDefault="0078574A" w:rsidP="00B37296">
            <w:pPr>
              <w:widowControl w:val="0"/>
              <w:spacing w:after="200" w:line="240" w:lineRule="auto"/>
            </w:pPr>
            <w:r w:rsidRPr="00C560B5">
              <w:t xml:space="preserve">    d. Admin Control Module</w:t>
            </w:r>
          </w:p>
          <w:p w:rsidR="0078574A" w:rsidRPr="00C560B5" w:rsidRDefault="0078574A" w:rsidP="00B37296">
            <w:pPr>
              <w:widowControl w:val="0"/>
              <w:spacing w:after="200" w:line="240" w:lineRule="auto"/>
            </w:pPr>
            <w:r w:rsidRPr="00C560B5">
              <w:t xml:space="preserve">    e. Job Placement Module</w:t>
            </w:r>
          </w:p>
        </w:tc>
        <w:tc>
          <w:tcPr>
            <w:tcW w:w="566" w:type="dxa"/>
            <w:tcBorders>
              <w:top w:val="nil"/>
              <w:bottom w:val="nil"/>
            </w:tcBorders>
            <w:shd w:val="clear" w:color="auto" w:fill="auto"/>
            <w:tcMar>
              <w:top w:w="100" w:type="dxa"/>
              <w:left w:w="100" w:type="dxa"/>
              <w:bottom w:w="100" w:type="dxa"/>
              <w:right w:w="100" w:type="dxa"/>
            </w:tcMar>
            <w:vAlign w:val="center"/>
          </w:tcPr>
          <w:p w:rsidR="0078574A" w:rsidRPr="00C560B5" w:rsidRDefault="005118AF" w:rsidP="00B37296">
            <w:pPr>
              <w:widowControl w:val="0"/>
              <w:spacing w:after="200" w:line="240" w:lineRule="auto"/>
            </w:pPr>
            <w:r>
              <w:rPr>
                <w:noProof/>
              </w:rPr>
              <mc:AlternateContent>
                <mc:Choice Requires="wps">
                  <w:drawing>
                    <wp:anchor distT="0" distB="0" distL="114300" distR="114300" simplePos="0" relativeHeight="251658752" behindDoc="0" locked="0" layoutInCell="1" allowOverlap="1" wp14:anchorId="7FF95CEE" wp14:editId="1C6F0B80">
                      <wp:simplePos x="0" y="0"/>
                      <wp:positionH relativeFrom="column">
                        <wp:posOffset>-17780</wp:posOffset>
                      </wp:positionH>
                      <wp:positionV relativeFrom="paragraph">
                        <wp:posOffset>-387985</wp:posOffset>
                      </wp:positionV>
                      <wp:extent cx="287020" cy="0"/>
                      <wp:effectExtent l="0" t="76200" r="17780" b="95250"/>
                      <wp:wrapNone/>
                      <wp:docPr id="9" name="Straight Arrow Connector 9"/>
                      <wp:cNvGraphicFramePr/>
                      <a:graphic xmlns:a="http://schemas.openxmlformats.org/drawingml/2006/main">
                        <a:graphicData uri="http://schemas.microsoft.com/office/word/2010/wordprocessingShape">
                          <wps:wsp>
                            <wps:cNvCnPr/>
                            <wps:spPr>
                              <a:xfrm>
                                <a:off x="0" y="0"/>
                                <a:ext cx="2870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513AA" id="Straight Arrow Connector 9" o:spid="_x0000_s1026" type="#_x0000_t32" style="position:absolute;margin-left:-1.4pt;margin-top:-30.55pt;width:22.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W45AEAADIEAAAOAAAAZHJzL2Uyb0RvYy54bWysU02P0zAQvSPxHyzfadIeYDdqukJdlguC&#10;il1+gNexG0u2xxqbpvn3jJ005UtIIC5Oxp43b97zeHt3dpadFEYDvuXrVc2Z8hI6448t//L08OqG&#10;s5iE74QFr1o+qsjvdi9fbIfQqA30YDuFjIr42Ayh5X1KoamqKHvlRFxBUJ4ONaATiUI8Vh2Kgao7&#10;W23q+nU1AHYBQaoYafd+OuS7Ul9rJdMnraNKzLacektlxbI+57XabUVzRBF6I+c2xD904YTxRLqU&#10;uhdJsK9ofinljESIoNNKgqtAayNV0UBq1vVPah57EVTRQubEsNgU/19Z+fF0QGa6lt9y5oWjK3pM&#10;KMyxT+wtIgxsD96TjYDsNrs1hNgQaO8POEcxHDBLP2t0+Uui2Lk4PC4Oq3NikjY3N2/qDd2DvBxV&#10;V1zAmN4rcCz/tDzObSz862KwOH2IiZgJeAFkUuvzGsGa7sFYW4I8Q2pvkZ0E3X46r3P/hPshKwlj&#10;3/mOpTGQ9oRG+KNVc2auWmXFk8byl0arJsbPSpNzpGrqrMzslU9IqXy6cFpP2RmmqbsFWBdJfwTO&#10;+Rmqyjz/DXhBFGbwaQE74wF/x361SU/5Fwcm3dmCZ+jGcvvFGhrM4ur8iPLkfx8X+PWp774BAAD/&#10;/wMAUEsDBBQABgAIAAAAIQB+DySd3gAAAAkBAAAPAAAAZHJzL2Rvd25yZXYueG1sTI9BS8NAEIXv&#10;gv9hGcFbu8lSqsZsShWseGmxiudtdkyCu7Mhu2mjv94RBD0N8+bx3jflavJOHHGIXSAN+TwDgVQH&#10;21Gj4fXlYXYNIiZD1rhAqOETI6yq87PSFDac6BmP+9QIDqFYGA1tSn0hZaxb9CbOQ4/Et/cweJN4&#10;HRppB3PicO+kyrKl9KYjbmhNj/ct1h/70Wu4egzbbnsz7RSOarPefb3dPbmN1pcX0/oWRMIp/Znh&#10;B5/RoWKmQxjJRuE0zBSTJ57LPAfBhoVagDj8CrIq5f8Pqm8AAAD//wMAUEsBAi0AFAAGAAgAAAAh&#10;ALaDOJL+AAAA4QEAABMAAAAAAAAAAAAAAAAAAAAAAFtDb250ZW50X1R5cGVzXS54bWxQSwECLQAU&#10;AAYACAAAACEAOP0h/9YAAACUAQAACwAAAAAAAAAAAAAAAAAvAQAAX3JlbHMvLnJlbHNQSwECLQAU&#10;AAYACAAAACEA61GFuOQBAAAyBAAADgAAAAAAAAAAAAAAAAAuAgAAZHJzL2Uyb0RvYy54bWxQSwEC&#10;LQAUAAYACAAAACEAfg8knd4AAAAJAQAADwAAAAAAAAAAAAAAAAA+BAAAZHJzL2Rvd25yZXYueG1s&#10;UEsFBgAAAAAEAAQA8wAAAEkFAAAAAA==&#10;" strokecolor="black [3213]">
                      <v:stroke endarrow="block"/>
                    </v:shape>
                  </w:pict>
                </mc:Fallback>
              </mc:AlternateContent>
            </w:r>
            <w:r w:rsidR="0078574A" w:rsidRPr="00C560B5">
              <w:rPr>
                <w:noProof/>
                <w:lang w:val="en-PH" w:eastAsia="en-PH"/>
              </w:rPr>
              <w:t xml:space="preserve"> </w:t>
            </w:r>
          </w:p>
        </w:tc>
        <w:tc>
          <w:tcPr>
            <w:tcW w:w="2777" w:type="dxa"/>
            <w:shd w:val="clear" w:color="auto" w:fill="auto"/>
            <w:tcMar>
              <w:top w:w="100" w:type="dxa"/>
              <w:left w:w="100" w:type="dxa"/>
              <w:bottom w:w="100" w:type="dxa"/>
              <w:right w:w="100" w:type="dxa"/>
            </w:tcMar>
          </w:tcPr>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E48D0" w:rsidRDefault="007E48D0" w:rsidP="00B37296">
            <w:pPr>
              <w:widowControl w:val="0"/>
              <w:spacing w:after="200" w:line="240" w:lineRule="auto"/>
              <w:jc w:val="center"/>
            </w:pPr>
          </w:p>
          <w:p w:rsidR="0078574A" w:rsidRPr="00C560B5" w:rsidRDefault="0078574A" w:rsidP="00B37296">
            <w:pPr>
              <w:widowControl w:val="0"/>
              <w:spacing w:after="200" w:line="240" w:lineRule="auto"/>
              <w:jc w:val="center"/>
            </w:pPr>
            <w:r w:rsidRPr="00C560B5">
              <w:t xml:space="preserve">Alumni Profile with Documents Verification using Blockchain Technology for </w:t>
            </w:r>
            <w:proofErr w:type="spellStart"/>
            <w:r w:rsidRPr="00C560B5">
              <w:t>CvS</w:t>
            </w:r>
            <w:r w:rsidR="001F3F79">
              <w:t>U</w:t>
            </w:r>
            <w:proofErr w:type="spellEnd"/>
            <w:r w:rsidRPr="00C560B5">
              <w:t xml:space="preserve"> - Carmona</w:t>
            </w:r>
          </w:p>
        </w:tc>
      </w:tr>
    </w:tbl>
    <w:p w:rsidR="0078574A" w:rsidRPr="00C560B5" w:rsidRDefault="0078574A" w:rsidP="0078574A">
      <w:pPr>
        <w:spacing w:line="240" w:lineRule="auto"/>
      </w:pPr>
    </w:p>
    <w:p w:rsidR="0078574A" w:rsidRPr="00C560B5" w:rsidRDefault="0078574A" w:rsidP="0078574A">
      <w:pPr>
        <w:spacing w:line="240" w:lineRule="auto"/>
      </w:pPr>
    </w:p>
    <w:p w:rsidR="0078574A" w:rsidRPr="00C560B5" w:rsidRDefault="0078574A" w:rsidP="0078574A">
      <w:pPr>
        <w:spacing w:after="200" w:line="240" w:lineRule="auto"/>
        <w:jc w:val="center"/>
        <w:rPr>
          <w:i/>
        </w:rPr>
      </w:pPr>
      <w:r w:rsidRPr="00C560B5">
        <w:rPr>
          <w:i/>
        </w:rPr>
        <w:t>Figure 1. Conceptual Framework of the Alumni profile with documents verification using blockchain technology</w:t>
      </w:r>
    </w:p>
    <w:p w:rsidR="0078574A" w:rsidRPr="00C560B5" w:rsidRDefault="0078574A" w:rsidP="0078574A">
      <w:pPr>
        <w:spacing w:after="200" w:line="240" w:lineRule="auto"/>
        <w:jc w:val="center"/>
        <w:rPr>
          <w:i/>
        </w:rPr>
      </w:pPr>
    </w:p>
    <w:p w:rsidR="0078574A" w:rsidRPr="00C560B5" w:rsidRDefault="0078574A" w:rsidP="0078574A">
      <w:pPr>
        <w:spacing w:line="480" w:lineRule="auto"/>
        <w:jc w:val="both"/>
      </w:pPr>
      <w:r w:rsidRPr="00C560B5">
        <w:lastRenderedPageBreak/>
        <w:tab/>
        <w:t>Figure 1 depicts the conceptual framework employed in this study. The input makes the raw data readable and the process specifies the need of a function. This will indicate that the output will deliver the desired outcome. This framework relies on the development and operation of the proposed blockchain-based system.</w:t>
      </w:r>
    </w:p>
    <w:p w:rsidR="0078574A" w:rsidRPr="00C560B5" w:rsidRDefault="0078574A" w:rsidP="0078574A">
      <w:pPr>
        <w:spacing w:line="480" w:lineRule="auto"/>
        <w:jc w:val="both"/>
        <w:rPr>
          <w:shd w:val="clear" w:color="auto" w:fill="FFFFFF"/>
        </w:rPr>
      </w:pPr>
      <w:r w:rsidRPr="00C560B5">
        <w:tab/>
      </w:r>
      <w:r w:rsidRPr="00C560B5">
        <w:rPr>
          <w:shd w:val="clear" w:color="auto" w:fill="FFFFFF"/>
        </w:rPr>
        <w:t xml:space="preserve">For instance, input consists of alumni profiles, employer job requirements, and blockchain technology and the necessary technology requirements, such as HTML, Python, CSS, React, the </w:t>
      </w:r>
      <w:proofErr w:type="spellStart"/>
      <w:r w:rsidRPr="00C560B5">
        <w:rPr>
          <w:shd w:val="clear" w:color="auto" w:fill="FFFFFF"/>
        </w:rPr>
        <w:t>FastAPI</w:t>
      </w:r>
      <w:proofErr w:type="spellEnd"/>
      <w:r w:rsidRPr="00C560B5">
        <w:rPr>
          <w:shd w:val="clear" w:color="auto" w:fill="FFFFFF"/>
        </w:rPr>
        <w:t xml:space="preserve"> framework, and MongoDB. As these elements serve, these findings make the foundation and operating the system.</w:t>
      </w:r>
    </w:p>
    <w:p w:rsidR="0078574A" w:rsidRPr="00C560B5" w:rsidRDefault="0078574A" w:rsidP="0078574A">
      <w:pPr>
        <w:spacing w:line="480" w:lineRule="auto"/>
        <w:jc w:val="both"/>
        <w:rPr>
          <w:shd w:val="clear" w:color="auto" w:fill="FFFFFF"/>
          <w:lang w:val="en-PH"/>
        </w:rPr>
      </w:pPr>
      <w:r w:rsidRPr="00C560B5">
        <w:rPr>
          <w:shd w:val="clear" w:color="auto" w:fill="FFFFFF"/>
        </w:rPr>
        <w:tab/>
      </w:r>
      <w:r w:rsidRPr="00C560B5">
        <w:rPr>
          <w:shd w:val="clear" w:color="auto" w:fill="FFFFFF"/>
          <w:lang w:val="en-PH"/>
        </w:rPr>
        <w:t>The process involves validating alumni credentials using SHA2 blockchain technology. The findings indicate that it verifies all the information by the alumni profile. Ensures all process data is accurate and validated by the system or manually by the administrator.</w:t>
      </w:r>
    </w:p>
    <w:p w:rsidR="0078574A" w:rsidRPr="00C560B5" w:rsidRDefault="0078574A" w:rsidP="0078574A">
      <w:pPr>
        <w:spacing w:line="480" w:lineRule="auto"/>
        <w:ind w:firstLine="720"/>
        <w:jc w:val="both"/>
        <w:rPr>
          <w:shd w:val="clear" w:color="auto" w:fill="FFFFFF"/>
        </w:rPr>
      </w:pPr>
      <w:r w:rsidRPr="00C560B5">
        <w:rPr>
          <w:shd w:val="clear" w:color="auto" w:fill="FFFFFF"/>
        </w:rPr>
        <w:t>The study aims to produce a secure, efficient, and user-f</w:t>
      </w:r>
      <w:bookmarkStart w:id="3" w:name="_GoBack"/>
      <w:bookmarkEnd w:id="3"/>
      <w:r w:rsidRPr="00C560B5">
        <w:rPr>
          <w:shd w:val="clear" w:color="auto" w:fill="FFFFFF"/>
        </w:rPr>
        <w:t>riendly blockchain-based system that verifies every step. It ensures that all data provides transparent reporting for alumni, employers, and administrators.</w:t>
      </w:r>
    </w:p>
    <w:p w:rsidR="0078574A" w:rsidRPr="00C560B5" w:rsidRDefault="0078574A" w:rsidP="0078574A">
      <w:pPr>
        <w:spacing w:line="480" w:lineRule="auto"/>
        <w:ind w:firstLine="720"/>
        <w:jc w:val="both"/>
        <w:rPr>
          <w:shd w:val="clear" w:color="auto" w:fill="FFFFFF"/>
          <w:lang w:val="en-PH"/>
        </w:rPr>
      </w:pPr>
      <w:r w:rsidRPr="00C560B5">
        <w:rPr>
          <w:shd w:val="clear" w:color="auto" w:fill="FFFFFF"/>
          <w:lang w:val="en-PH"/>
        </w:rPr>
        <w:t>To account for all of this, it ensures that the transition from old habits of paperwork to employment is leveraged by leveraging blockchain technology. It manages to input all the data through a safe environment when dealing with such information as alumni profiles. The alumni profile is verified using SHA-2 blockchain technology for the Cavite State University–Carmona Campus system. It will take advantage of such a system, which will ensure transparency and credibility throughout the making.</w:t>
      </w:r>
    </w:p>
    <w:p w:rsidR="0078574A" w:rsidRPr="00C560B5" w:rsidRDefault="0078574A">
      <w:pPr>
        <w:spacing w:after="200"/>
      </w:pPr>
    </w:p>
    <w:p w:rsidR="0078574A" w:rsidRPr="00C560B5" w:rsidRDefault="0078574A">
      <w:pPr>
        <w:spacing w:after="200"/>
        <w:rPr>
          <w:rFonts w:eastAsia="Times New Roman"/>
          <w:b/>
          <w:bCs/>
          <w:lang w:eastAsia="en-PH"/>
        </w:rPr>
      </w:pPr>
      <w:r w:rsidRPr="00C560B5">
        <w:rPr>
          <w:rFonts w:eastAsia="Times New Roman"/>
          <w:b/>
          <w:bCs/>
          <w:lang w:eastAsia="en-PH"/>
        </w:rPr>
        <w:br w:type="page"/>
      </w:r>
    </w:p>
    <w:p w:rsidR="0078574A" w:rsidRPr="00C560B5" w:rsidRDefault="0078574A" w:rsidP="0078574A">
      <w:pPr>
        <w:spacing w:before="240" w:after="240" w:line="480" w:lineRule="auto"/>
        <w:jc w:val="center"/>
        <w:rPr>
          <w:rFonts w:eastAsia="Times New Roman"/>
          <w:lang w:eastAsia="en-PH"/>
        </w:rPr>
      </w:pPr>
      <w:r w:rsidRPr="00C560B5">
        <w:rPr>
          <w:rFonts w:eastAsia="Times New Roman"/>
          <w:b/>
          <w:bCs/>
          <w:lang w:eastAsia="en-PH"/>
        </w:rPr>
        <w:lastRenderedPageBreak/>
        <w:t>REVIEW OF RELATED LITERATURE</w:t>
      </w:r>
      <w:r w:rsidRPr="00C560B5">
        <w:rPr>
          <w:rFonts w:eastAsia="Times New Roman"/>
          <w:lang w:eastAsia="en-PH"/>
        </w:rPr>
        <w:t> </w:t>
      </w:r>
    </w:p>
    <w:p w:rsidR="0078574A" w:rsidRDefault="0078574A" w:rsidP="0078574A">
      <w:pPr>
        <w:spacing w:line="480" w:lineRule="auto"/>
        <w:rPr>
          <w:rFonts w:eastAsia="Times New Roman"/>
          <w:lang w:eastAsia="en-PH"/>
        </w:rPr>
      </w:pPr>
    </w:p>
    <w:p w:rsidR="007A4711" w:rsidRPr="00C560B5" w:rsidRDefault="007A4711" w:rsidP="0078574A">
      <w:pPr>
        <w:spacing w:line="480" w:lineRule="auto"/>
        <w:rPr>
          <w:rFonts w:eastAsia="Times New Roman"/>
          <w:lang w:eastAsia="en-PH"/>
        </w:rPr>
      </w:pPr>
    </w:p>
    <w:p w:rsidR="003A75F4" w:rsidRDefault="003A75F4" w:rsidP="00AF4ABF">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The international literature and studies cited in this chapter tackle the different concept, understanding, and ideas, generalization or conclusions and different development related to study of the enrollment from the past up to the present and which serves as the researchers guide in developing the project. Those that were also included in this chapter helps in familiarizing information that are relevant and similar to the present study.          </w:t>
      </w:r>
    </w:p>
    <w:p w:rsidR="003A75F4" w:rsidRDefault="003A75F4" w:rsidP="00AF4ABF">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Nowadays, the storage of information has become widely digital. Given this, the management of large database records in various fields has been leveraged through digital means. However, security problems have arisen regarding the protection of data and the verification of information has become, if not accurate, unreliable. This has led to issues such as online scams, data tampering, and other security breaches. In response to these challenges, many technological innovations have been developed to combat such occurrences, including the creation of SHA2 Cryptographic Functionality (Secure Hash Algorithm 2), an algorithm that was designed by the National Security Agency (NSA) and published by the National Institute of Standards and Technology (NIST) in 2001. This algorithm ensures that data remains unaltered during digital storage or transmission. Any modification to the input data results in a completely different hash value, making tampering easy to detect.     </w:t>
      </w:r>
    </w:p>
    <w:p w:rsidR="00CD3700" w:rsidRPr="003A75F4" w:rsidRDefault="003A75F4" w:rsidP="00AF4ABF">
      <w:pPr>
        <w:pStyle w:val="NormalWeb"/>
        <w:spacing w:before="0" w:beforeAutospacing="0" w:after="0" w:afterAutospacing="0" w:line="480" w:lineRule="auto"/>
        <w:ind w:firstLine="720"/>
        <w:jc w:val="both"/>
      </w:pPr>
      <w:r>
        <w:rPr>
          <w:rFonts w:ascii="Arial" w:hAnsi="Arial" w:cs="Arial"/>
          <w:color w:val="000000"/>
          <w:sz w:val="22"/>
          <w:szCs w:val="22"/>
        </w:rPr>
        <w:t xml:space="preserve">According to </w:t>
      </w:r>
      <w:proofErr w:type="spellStart"/>
      <w:r>
        <w:rPr>
          <w:rFonts w:ascii="Arial" w:hAnsi="Arial" w:cs="Arial"/>
          <w:color w:val="000000"/>
          <w:sz w:val="22"/>
          <w:szCs w:val="22"/>
        </w:rPr>
        <w:t>Bensalah</w:t>
      </w:r>
      <w:proofErr w:type="spellEnd"/>
      <w:r>
        <w:rPr>
          <w:rFonts w:ascii="Arial" w:hAnsi="Arial" w:cs="Arial"/>
          <w:color w:val="000000"/>
          <w:sz w:val="22"/>
          <w:szCs w:val="22"/>
        </w:rPr>
        <w:t xml:space="preserve"> et al. (2024) the efficiency and relevance of SHA-2 lies on its computational capabilities, emphasizing its suitability for handling secure and large-scale data operations, as required in creating a system that involves record verification. This cryptographic algorithm is incorporated in the blockchain technology as it is suitable in creating a hashing method that uses a ﬁxed-size output or hash </w:t>
      </w:r>
      <w:r>
        <w:rPr>
          <w:rFonts w:ascii="Arial" w:hAnsi="Arial" w:cs="Arial"/>
          <w:color w:val="000000"/>
          <w:sz w:val="22"/>
          <w:szCs w:val="22"/>
        </w:rPr>
        <w:lastRenderedPageBreak/>
        <w:t>from incoming data of arbitrary size. This is used in blockchain technology to generate digital signatures that verify the correctness and validity of transactions, ensuring network security by preventing malicious players from tampering with the ledger.         </w:t>
      </w:r>
      <w:r>
        <w:br/>
      </w:r>
      <w:r>
        <w:rPr>
          <w:rFonts w:ascii="Arial" w:hAnsi="Arial" w:cs="Arial"/>
          <w:color w:val="000000"/>
          <w:sz w:val="22"/>
          <w:szCs w:val="22"/>
        </w:rPr>
        <w:t xml:space="preserve">           </w:t>
      </w:r>
      <w:r w:rsidR="000F6821">
        <w:rPr>
          <w:rFonts w:ascii="Arial" w:hAnsi="Arial" w:cs="Arial"/>
          <w:color w:val="000000"/>
          <w:sz w:val="22"/>
          <w:szCs w:val="22"/>
        </w:rPr>
        <w:t>This claim was</w:t>
      </w:r>
      <w:r w:rsidR="00CD3700">
        <w:rPr>
          <w:rFonts w:ascii="Arial" w:hAnsi="Arial" w:cs="Arial"/>
          <w:color w:val="000000"/>
          <w:sz w:val="22"/>
          <w:szCs w:val="22"/>
        </w:rPr>
        <w:t xml:space="preserve"> also supported by </w:t>
      </w:r>
      <w:proofErr w:type="spellStart"/>
      <w:r w:rsidR="00CD3700">
        <w:rPr>
          <w:rFonts w:ascii="Arial" w:hAnsi="Arial" w:cs="Arial"/>
          <w:color w:val="000000"/>
          <w:sz w:val="22"/>
          <w:szCs w:val="22"/>
        </w:rPr>
        <w:t>Ardiansyah</w:t>
      </w:r>
      <w:proofErr w:type="spellEnd"/>
      <w:r w:rsidR="00CD3700">
        <w:rPr>
          <w:rFonts w:ascii="Arial" w:hAnsi="Arial" w:cs="Arial"/>
          <w:color w:val="000000"/>
          <w:sz w:val="22"/>
          <w:szCs w:val="22"/>
        </w:rPr>
        <w:t xml:space="preserve"> et al. (2024), who recorded in their research that the use of the SHA-256 hashing algorithm in blockchain technology plays a role in maintaining security by assigning a unique code to each piece of information. This code, proven to be highly secure through testing, ensures the effective functioning of the system and has the ability to track all individual actions by creating nodes of history with every minor change.         </w:t>
      </w:r>
    </w:p>
    <w:p w:rsidR="00CD3700" w:rsidRDefault="00CD3700" w:rsidP="00AF4ABF">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Additionally, Huang et al. (2024) research results recorded that the tamper-proof nature of blockchain allows the system to prevent users from falsifying the validation results of documents due to financial interests, which leads to a lack of fairness in validation. Therefore, the data integrity can be ensured based on verifiable algorithms such as implementing the SHA2 cryptographic algorithm in the system.          </w:t>
      </w:r>
    </w:p>
    <w:p w:rsidR="00CD3700" w:rsidRDefault="00CD3700" w:rsidP="00AF4ABF">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Comparative analysis, such as those conducted by Pun et al. (2024), highlights just how reliable SHA-256 is among cryptographic algorithms. Their findings validate the choice of SHA-256 for secure data management, noting that the higher the hash rate (determined by how many guesses can be made per second to solve complex mathematical problems), the better. This robustness is why it continues to be a preferred option in various security applications, including its use in the medical field.          </w:t>
      </w:r>
    </w:p>
    <w:p w:rsidR="00CD3700" w:rsidRDefault="00CD3700" w:rsidP="00AF4ABF">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Research conducted by </w:t>
      </w:r>
      <w:proofErr w:type="spellStart"/>
      <w:r>
        <w:rPr>
          <w:rFonts w:ascii="Arial" w:hAnsi="Arial" w:cs="Arial"/>
          <w:color w:val="000000"/>
          <w:sz w:val="22"/>
          <w:szCs w:val="22"/>
        </w:rPr>
        <w:t>Khallaf</w:t>
      </w:r>
      <w:proofErr w:type="spellEnd"/>
      <w:r>
        <w:rPr>
          <w:rFonts w:ascii="Arial" w:hAnsi="Arial" w:cs="Arial"/>
          <w:color w:val="000000"/>
          <w:sz w:val="22"/>
          <w:szCs w:val="22"/>
        </w:rPr>
        <w:t xml:space="preserve"> et al. (2024) demonstrates the effectiveness of SHA-256 in medical data security. Their proposal includes the evaluation of the cryptosystem’s strength against differential attacks using several comprehensive metrics. Simulation results and theoretical analysis confirm the cryptosystem’s </w:t>
      </w:r>
      <w:r>
        <w:rPr>
          <w:rFonts w:ascii="Arial" w:hAnsi="Arial" w:cs="Arial"/>
          <w:color w:val="000000"/>
          <w:sz w:val="22"/>
          <w:szCs w:val="22"/>
        </w:rPr>
        <w:lastRenderedPageBreak/>
        <w:t xml:space="preserve">effectiveness by showcasing its ability to provide high levels of security and immunity to data leakage.      </w:t>
      </w:r>
    </w:p>
    <w:p w:rsidR="00CD3700" w:rsidRDefault="00CD3700" w:rsidP="00AF4ABF">
      <w:pPr>
        <w:pStyle w:val="NormalWeb"/>
        <w:spacing w:before="0" w:beforeAutospacing="0" w:after="0" w:afterAutospacing="0" w:line="480" w:lineRule="auto"/>
        <w:ind w:firstLine="720"/>
        <w:jc w:val="both"/>
      </w:pPr>
      <w:r>
        <w:rPr>
          <w:rFonts w:ascii="Arial" w:hAnsi="Arial" w:cs="Arial"/>
          <w:color w:val="000000"/>
          <w:sz w:val="22"/>
          <w:szCs w:val="22"/>
        </w:rPr>
        <w:t xml:space="preserve">Zhang and </w:t>
      </w:r>
      <w:proofErr w:type="spellStart"/>
      <w:r>
        <w:rPr>
          <w:rFonts w:ascii="Arial" w:hAnsi="Arial" w:cs="Arial"/>
          <w:color w:val="000000"/>
          <w:sz w:val="22"/>
          <w:szCs w:val="22"/>
        </w:rPr>
        <w:t>Xui</w:t>
      </w:r>
      <w:proofErr w:type="spellEnd"/>
      <w:r>
        <w:rPr>
          <w:rFonts w:ascii="Arial" w:hAnsi="Arial" w:cs="Arial"/>
          <w:color w:val="000000"/>
          <w:sz w:val="22"/>
          <w:szCs w:val="22"/>
        </w:rPr>
        <w:t xml:space="preserve"> (2019) defined blockchain technology as a secure ledger that organizes the growing list of transaction records into a hierarchically expanding chain of blocks. It serves as a secure, distributed ledger that archives all transactions in a persistent, verifiable manner. They explained that each block contains transaction records, its own hash value (a cryptographic identifier), and the hash value of the preceding block, forming a cryptographic chain. A decentralized consensus mechanism enforces rules for adding new blocks, verifying the blockchain, and ensuring data consistency across nodes. Once a block is added to the chain, its transaction records cannot be altered, guaranteeing data integrity and tamper-proofing. This system effectively secures and preserves all transaction data within an open, networked environment. However, they did not rule out the possibility of data tampering. They proposed two ways that the information may be tampered with:  (1) miners may attempt to tamper with the information of the received transaction; (2) an adversary may attempt to tamper with the information stored on the blockchain. They analyzed and explained further how these occurrences are prevented in blockchain technology as follows: </w:t>
      </w:r>
    </w:p>
    <w:p w:rsidR="00CD3700" w:rsidRDefault="00CD3700" w:rsidP="00AF4ABF">
      <w:pPr>
        <w:pStyle w:val="NormalWeb"/>
        <w:spacing w:before="0" w:beforeAutospacing="0" w:after="0" w:afterAutospacing="0" w:line="480" w:lineRule="auto"/>
        <w:ind w:left="720"/>
        <w:jc w:val="both"/>
        <w:rPr>
          <w:rFonts w:ascii="Arial" w:hAnsi="Arial" w:cs="Arial"/>
          <w:color w:val="000000"/>
          <w:sz w:val="22"/>
          <w:szCs w:val="22"/>
        </w:rPr>
      </w:pPr>
      <w:r>
        <w:rPr>
          <w:rFonts w:ascii="Arial" w:hAnsi="Arial" w:cs="Arial"/>
          <w:color w:val="000000"/>
          <w:sz w:val="22"/>
          <w:szCs w:val="22"/>
        </w:rPr>
        <w:t xml:space="preserve">Blockchain technology, as used in Bitcoin, prevents tampering by combining cryptography and decentralized storage. Every transaction is protected with a unique hash and digitally signed using the sender’s private key, making it impossible to alter without detection, as any modification invalidates the signature. Blocks in the blockchain are linked using hash pointers, where each block references the hash of the previous one. Any attempt to tamper with a block disrupts this chain, creating a mismatch that the network can easily detect. Since the blockchain is distributed across all network nodes, altering all copies simultaneously is practically impossible.           </w:t>
      </w:r>
    </w:p>
    <w:p w:rsidR="00CD3700" w:rsidRDefault="00CD3700" w:rsidP="00AF4ABF">
      <w:pPr>
        <w:pStyle w:val="NormalWeb"/>
        <w:spacing w:before="0" w:beforeAutospacing="0" w:after="0" w:afterAutospacing="0" w:line="480" w:lineRule="auto"/>
        <w:ind w:firstLine="720"/>
        <w:jc w:val="both"/>
      </w:pPr>
      <w:r>
        <w:rPr>
          <w:rFonts w:ascii="Arial" w:hAnsi="Arial" w:cs="Arial"/>
          <w:color w:val="000000"/>
          <w:sz w:val="22"/>
          <w:szCs w:val="22"/>
        </w:rPr>
        <w:lastRenderedPageBreak/>
        <w:t xml:space="preserve">This robust security ensures the integrity of transaction data and makes blockchain suitable for applications like healthcare, where it can create immutable records and protect sensitive information which was also stated in the studies of </w:t>
      </w:r>
      <w:proofErr w:type="spellStart"/>
      <w:r>
        <w:rPr>
          <w:rFonts w:ascii="Arial" w:hAnsi="Arial" w:cs="Arial"/>
          <w:color w:val="000000"/>
          <w:sz w:val="22"/>
          <w:szCs w:val="22"/>
        </w:rPr>
        <w:t>Thakre</w:t>
      </w:r>
      <w:proofErr w:type="spellEnd"/>
      <w:r>
        <w:rPr>
          <w:rFonts w:ascii="Arial" w:hAnsi="Arial" w:cs="Arial"/>
          <w:color w:val="000000"/>
          <w:sz w:val="22"/>
          <w:szCs w:val="22"/>
        </w:rPr>
        <w:t xml:space="preserve"> et al. (2024) and </w:t>
      </w:r>
      <w:proofErr w:type="spellStart"/>
      <w:r>
        <w:rPr>
          <w:rFonts w:ascii="Arial" w:hAnsi="Arial" w:cs="Arial"/>
          <w:color w:val="000000"/>
          <w:sz w:val="22"/>
          <w:szCs w:val="22"/>
        </w:rPr>
        <w:t>Sattaiah</w:t>
      </w:r>
      <w:proofErr w:type="spellEnd"/>
      <w:r>
        <w:rPr>
          <w:rFonts w:ascii="Arial" w:hAnsi="Arial" w:cs="Arial"/>
          <w:color w:val="000000"/>
          <w:sz w:val="22"/>
          <w:szCs w:val="22"/>
        </w:rPr>
        <w:t xml:space="preserve"> &amp; </w:t>
      </w:r>
      <w:proofErr w:type="spellStart"/>
      <w:r>
        <w:rPr>
          <w:rFonts w:ascii="Arial" w:hAnsi="Arial" w:cs="Arial"/>
          <w:color w:val="000000"/>
          <w:sz w:val="22"/>
          <w:szCs w:val="22"/>
        </w:rPr>
        <w:t>Chinnaiah</w:t>
      </w:r>
      <w:proofErr w:type="spellEnd"/>
      <w:r>
        <w:rPr>
          <w:rFonts w:ascii="Arial" w:hAnsi="Arial" w:cs="Arial"/>
          <w:color w:val="000000"/>
          <w:sz w:val="22"/>
          <w:szCs w:val="22"/>
        </w:rPr>
        <w:t xml:space="preserve"> (2024) that emphasizes that the role of implementing the SHA-256 in the system will further prevent data breaches.</w:t>
      </w:r>
    </w:p>
    <w:p w:rsidR="00CD3700" w:rsidRDefault="00CD3700" w:rsidP="00AF4ABF">
      <w:pPr>
        <w:pStyle w:val="NormalWeb"/>
        <w:spacing w:before="0" w:beforeAutospacing="0" w:after="0" w:afterAutospacing="0" w:line="480" w:lineRule="auto"/>
        <w:ind w:firstLine="720"/>
        <w:jc w:val="both"/>
        <w:rPr>
          <w:rFonts w:ascii="Arial" w:hAnsi="Arial" w:cs="Arial"/>
          <w:color w:val="000000"/>
          <w:sz w:val="22"/>
          <w:szCs w:val="22"/>
        </w:rPr>
      </w:pPr>
      <w:r>
        <w:rPr>
          <w:rFonts w:ascii="Arial" w:hAnsi="Arial" w:cs="Arial"/>
          <w:color w:val="000000"/>
          <w:sz w:val="22"/>
          <w:szCs w:val="22"/>
        </w:rPr>
        <w:t xml:space="preserve">In the study conducted by Ranjan et al. (2024), they concluded that by integrating IoT (Internet of Things) with blockchain using SHA-256, the scalability and versatility in managing sensitive data were significantly enhanced. This integration allowed for real-time updates and secure communication across devices, ensuring that data integrity was maintained while reducing the risk of unauthorized access. Their findings emphasized the potential for blockchain and IoT to work in tandem to create robust systems capable of handling sensitive information in dynamic environments.         </w:t>
      </w:r>
    </w:p>
    <w:p w:rsidR="00CD3700" w:rsidRDefault="00CD3700" w:rsidP="00AF4ABF">
      <w:pPr>
        <w:pStyle w:val="NormalWeb"/>
        <w:spacing w:before="0" w:beforeAutospacing="0" w:after="0" w:afterAutospacing="0" w:line="480" w:lineRule="auto"/>
        <w:ind w:firstLine="720"/>
        <w:jc w:val="both"/>
      </w:pPr>
      <w:r>
        <w:rPr>
          <w:rFonts w:ascii="Arial" w:hAnsi="Arial" w:cs="Arial"/>
          <w:color w:val="000000"/>
          <w:sz w:val="22"/>
          <w:szCs w:val="22"/>
        </w:rPr>
        <w:t>Villanueva (2024) discussed further that with applications like academic and profile management and document verification systems, this approach could enable real-time credential updates and notifications while ensuring the security and immutability of the records. He categorized the use of blockchain into two types namely the Private Blockchain and Public Blockchain. In the Private Blockchain, the users are required to ask consent in order to join the network. However, in Public Blockchain, all transactions are fully transparent by allowing anyone to participate which is the focus of this thesis.</w:t>
      </w:r>
    </w:p>
    <w:p w:rsidR="00CD3700" w:rsidRDefault="00CD3700" w:rsidP="00AF4ABF">
      <w:pPr>
        <w:spacing w:after="200" w:line="480" w:lineRule="auto"/>
        <w:jc w:val="both"/>
        <w:rPr>
          <w:rFonts w:eastAsia="Times New Roman"/>
          <w:lang w:eastAsia="en-PH"/>
        </w:rPr>
      </w:pPr>
      <w:r>
        <w:rPr>
          <w:rFonts w:eastAsia="Times New Roman"/>
          <w:lang w:eastAsia="en-PH"/>
        </w:rPr>
        <w:br w:type="page"/>
      </w:r>
    </w:p>
    <w:p w:rsidR="0078574A" w:rsidRPr="00C560B5" w:rsidRDefault="0078574A" w:rsidP="00AF4ABF">
      <w:pPr>
        <w:spacing w:before="240" w:after="240" w:line="480" w:lineRule="auto"/>
        <w:ind w:firstLine="720"/>
        <w:jc w:val="center"/>
        <w:rPr>
          <w:rFonts w:eastAsia="Times New Roman"/>
          <w:lang w:eastAsia="en-PH"/>
        </w:rPr>
      </w:pPr>
      <w:r w:rsidRPr="00C560B5">
        <w:rPr>
          <w:rFonts w:eastAsia="Times New Roman"/>
          <w:b/>
          <w:bCs/>
          <w:lang w:eastAsia="en-PH"/>
        </w:rPr>
        <w:lastRenderedPageBreak/>
        <w:t>REVIEW OF RELATED LITERATURE</w:t>
      </w:r>
    </w:p>
    <w:p w:rsidR="0078574A" w:rsidRPr="00C560B5" w:rsidRDefault="0078574A" w:rsidP="00AF4ABF">
      <w:pPr>
        <w:spacing w:line="480" w:lineRule="auto"/>
        <w:jc w:val="both"/>
        <w:rPr>
          <w:rFonts w:eastAsia="Times New Roman"/>
          <w:lang w:eastAsia="en-PH"/>
        </w:rPr>
      </w:pPr>
    </w:p>
    <w:p w:rsidR="007A4711" w:rsidRPr="007A4711" w:rsidRDefault="007A4711" w:rsidP="00AF4ABF">
      <w:pPr>
        <w:spacing w:line="480" w:lineRule="auto"/>
        <w:jc w:val="both"/>
        <w:rPr>
          <w:rFonts w:ascii="Times New Roman" w:eastAsia="Times New Roman" w:hAnsi="Times New Roman" w:cs="Times New Roman"/>
          <w:sz w:val="24"/>
          <w:szCs w:val="24"/>
          <w:lang w:val="en-PH" w:eastAsia="en-PH"/>
        </w:rPr>
      </w:pPr>
    </w:p>
    <w:p w:rsidR="007A4711" w:rsidRPr="007A4711" w:rsidRDefault="007A4711" w:rsidP="00AF4ABF">
      <w:pPr>
        <w:spacing w:line="480" w:lineRule="auto"/>
        <w:jc w:val="both"/>
        <w:rPr>
          <w:rFonts w:ascii="Times New Roman" w:eastAsia="Times New Roman" w:hAnsi="Times New Roman" w:cs="Times New Roman"/>
          <w:sz w:val="24"/>
          <w:szCs w:val="24"/>
          <w:lang w:val="en-PH" w:eastAsia="en-PH"/>
        </w:rPr>
      </w:pPr>
      <w:r w:rsidRPr="007A4711">
        <w:rPr>
          <w:rFonts w:eastAsia="Times New Roman"/>
          <w:color w:val="000000"/>
          <w:lang w:val="en-PH" w:eastAsia="en-PH"/>
        </w:rPr>
        <w:t>       </w:t>
      </w:r>
      <w:r>
        <w:rPr>
          <w:rFonts w:eastAsia="Times New Roman"/>
          <w:color w:val="000000"/>
          <w:lang w:val="en-PH" w:eastAsia="en-PH"/>
        </w:rPr>
        <w:tab/>
      </w:r>
      <w:r w:rsidRPr="007A4711">
        <w:rPr>
          <w:rFonts w:eastAsia="Times New Roman"/>
          <w:color w:val="000000"/>
          <w:lang w:val="en-PH" w:eastAsia="en-PH"/>
        </w:rPr>
        <w:t>The local literature and studies cited in this chapter tackle the different concept, understanding, and ideas, generalization or conclusions and different development related to study of the enrolment from the past up to the present and which serves as the researchers guide in developing the project. Those that were also included in this chapter helps in familiarizing information that are relevant and similar to the present study.</w:t>
      </w:r>
    </w:p>
    <w:p w:rsidR="007A4711" w:rsidRPr="007A4711" w:rsidRDefault="007A4711" w:rsidP="00AF4ABF">
      <w:pPr>
        <w:spacing w:line="480" w:lineRule="auto"/>
        <w:ind w:firstLine="720"/>
        <w:jc w:val="both"/>
        <w:rPr>
          <w:rFonts w:ascii="Times New Roman" w:eastAsia="Times New Roman" w:hAnsi="Times New Roman" w:cs="Times New Roman"/>
          <w:sz w:val="24"/>
          <w:szCs w:val="24"/>
          <w:lang w:val="en-PH" w:eastAsia="en-PH"/>
        </w:rPr>
      </w:pPr>
      <w:r w:rsidRPr="007A4711">
        <w:rPr>
          <w:rFonts w:eastAsia="Times New Roman"/>
          <w:color w:val="000000"/>
          <w:lang w:val="en-PH" w:eastAsia="en-PH"/>
        </w:rPr>
        <w:t>In exploring the potential of blockchain technology to revolutionize records management and other applications in the Philippines, various studies, reports, and initiatives highlighted its current uses and implications. As a result, blockchain, a decentralized and tamper-proof technology, is rapidly gaining traction in education and public administration due to its ability to ensure transparency, security, and efficiency.             </w:t>
      </w:r>
    </w:p>
    <w:p w:rsidR="000F682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The Philippine Science High School’s blockchain-based records management system, as reported by </w:t>
      </w:r>
      <w:proofErr w:type="spellStart"/>
      <w:r w:rsidRPr="00456151">
        <w:rPr>
          <w:rFonts w:ascii="Arial" w:hAnsi="Arial" w:cs="Arial"/>
          <w:color w:val="000000"/>
          <w:sz w:val="22"/>
          <w:szCs w:val="22"/>
        </w:rPr>
        <w:t>BitPinas</w:t>
      </w:r>
      <w:proofErr w:type="spellEnd"/>
      <w:r w:rsidRPr="00456151">
        <w:rPr>
          <w:rFonts w:ascii="Arial" w:hAnsi="Arial" w:cs="Arial"/>
          <w:color w:val="000000"/>
          <w:sz w:val="22"/>
          <w:szCs w:val="22"/>
        </w:rPr>
        <w:t xml:space="preserve"> (2024), serves as a pioneering project in integrating blockchain into academic institutions. By using blockchain for managing student records, the system ensures that credentials are immutable, easily verifiable, and secure from tampering. This initiative aligns with the national push for digital transformation and provides a strong case study for other educational institutions.                                    </w:t>
      </w:r>
    </w:p>
    <w:p w:rsidR="000F682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At the collegiate level, Mendoza (2024) discusses in the Junior Blockchain Education Consortium of the Philippines (2024) the blockchain training and development program hosted by the Technological Institute of the Philippines (TIP). The program emphasizes capacity building among students and educators, equipping them with the necessary skills to implement and maintain blockchain </w:t>
      </w:r>
      <w:r w:rsidRPr="00456151">
        <w:rPr>
          <w:rFonts w:ascii="Arial" w:hAnsi="Arial" w:cs="Arial"/>
          <w:color w:val="000000"/>
          <w:sz w:val="22"/>
          <w:szCs w:val="22"/>
        </w:rPr>
        <w:lastRenderedPageBreak/>
        <w:t xml:space="preserve">systems. This effort demonstrates the commitment to integrating blockchain technology into the academic curriculum and fostering a new generation of blockchain professionals.           </w:t>
      </w:r>
    </w:p>
    <w:p w:rsidR="000F682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Similarly, Ocampo (2024) explores the integration of blockchain into government transactions in the Philippines. This source highlights how blockchain is being employed to enhance transparency in public processes, such as tax collection and land registration, ensuring accountability and reducing instances of corruption. Such applications showcase the versatility of blockchain beyond academic settings and into public administration.          </w:t>
      </w:r>
    </w:p>
    <w:p w:rsidR="000F682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The </w:t>
      </w:r>
      <w:proofErr w:type="spellStart"/>
      <w:r w:rsidRPr="00456151">
        <w:rPr>
          <w:rFonts w:ascii="Arial" w:hAnsi="Arial" w:cs="Arial"/>
          <w:color w:val="000000"/>
          <w:sz w:val="22"/>
          <w:szCs w:val="22"/>
        </w:rPr>
        <w:t>Tonis</w:t>
      </w:r>
      <w:proofErr w:type="spellEnd"/>
      <w:r w:rsidRPr="00456151">
        <w:rPr>
          <w:rFonts w:ascii="Arial" w:hAnsi="Arial" w:cs="Arial"/>
          <w:color w:val="000000"/>
          <w:sz w:val="22"/>
          <w:szCs w:val="22"/>
        </w:rPr>
        <w:t xml:space="preserve"> (2024) report underscores the role of blockchain research in higher education. It reveals how universities across the Philippines are conducting blockchain studies to modernize systems, such as record management, and expand its use cases. This research not only advances technical knowledge but also bridges the gap between innovation and application in the country’s educational institutions.          </w:t>
      </w:r>
    </w:p>
    <w:p w:rsidR="000F682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In the </w:t>
      </w:r>
      <w:proofErr w:type="spellStart"/>
      <w:r w:rsidRPr="00456151">
        <w:rPr>
          <w:rFonts w:ascii="Arial" w:hAnsi="Arial" w:cs="Arial"/>
          <w:color w:val="000000"/>
          <w:sz w:val="22"/>
          <w:szCs w:val="22"/>
        </w:rPr>
        <w:t>Chainalysis</w:t>
      </w:r>
      <w:proofErr w:type="spellEnd"/>
      <w:r w:rsidRPr="00456151">
        <w:rPr>
          <w:rFonts w:ascii="Arial" w:hAnsi="Arial" w:cs="Arial"/>
          <w:color w:val="000000"/>
          <w:sz w:val="22"/>
          <w:szCs w:val="22"/>
        </w:rPr>
        <w:t xml:space="preserve"> Report (2023), they highlight the country’s emerging blockchain ecosystem, noting its potential to transform sectors like finance and education. It stresses the importance of fostering regulatory frameworks that can support widespread blockchain adoption while safeguarding public interest.          </w:t>
      </w:r>
    </w:p>
    <w:p w:rsidR="000F682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Academic perspectives, such as those presented by Villanueva (2024), delve into blockchain’s role in enhancing transparency in academic records. Villanueva’s research examines how blockchain can eliminate fraud in credentialing systems, ensuring that academic records are tamper-proof and verifiable, which is critical for maintaining institutional credibility and trust.         </w:t>
      </w:r>
    </w:p>
    <w:p w:rsidR="000F6821" w:rsidRPr="00456151" w:rsidRDefault="000F6821" w:rsidP="00AF4ABF">
      <w:pPr>
        <w:pStyle w:val="NormalWeb"/>
        <w:spacing w:before="0" w:beforeAutospacing="0" w:after="0" w:afterAutospacing="0" w:line="480" w:lineRule="auto"/>
        <w:ind w:firstLine="720"/>
        <w:jc w:val="both"/>
        <w:rPr>
          <w:sz w:val="22"/>
          <w:szCs w:val="22"/>
        </w:rPr>
      </w:pPr>
      <w:r w:rsidRPr="00456151">
        <w:rPr>
          <w:rFonts w:ascii="Arial" w:hAnsi="Arial" w:cs="Arial"/>
          <w:color w:val="000000"/>
          <w:sz w:val="22"/>
          <w:szCs w:val="22"/>
        </w:rPr>
        <w:t xml:space="preserve">The Blockchain Philippines (2024) report expands on blockchain's use cases in education and public administration. It provides examples of projects where blockchain is employed for automating processes, reducing inefficiencies, and securing sensitive information. This resource serves as a valuable reference for </w:t>
      </w:r>
      <w:r w:rsidRPr="00456151">
        <w:rPr>
          <w:rFonts w:ascii="Arial" w:hAnsi="Arial" w:cs="Arial"/>
          <w:color w:val="000000"/>
          <w:sz w:val="22"/>
          <w:szCs w:val="22"/>
        </w:rPr>
        <w:lastRenderedPageBreak/>
        <w:t>understanding how blockchain can address long-standing challenges in these sectors.</w:t>
      </w:r>
    </w:p>
    <w:p w:rsidR="000F682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The University of the Philippines ITDC (2024) outlines the blockchain innovation programs implemented across the university’s various departments. These programs include research collaborations and pilot projects that test blockchain’s potential in data security and inter-departmental communication. Such initiatives position UP as a leader in blockchain adoption in higher education.           </w:t>
      </w:r>
    </w:p>
    <w:p w:rsidR="000F682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Furthermore, </w:t>
      </w:r>
      <w:r w:rsidR="00714AAA">
        <w:rPr>
          <w:rFonts w:ascii="Arial" w:hAnsi="Arial" w:cs="Arial"/>
          <w:color w:val="000000"/>
          <w:sz w:val="22"/>
          <w:szCs w:val="22"/>
        </w:rPr>
        <w:t xml:space="preserve">Sy et al. (2024) </w:t>
      </w:r>
      <w:r w:rsidR="00714AAA" w:rsidRPr="00714AAA">
        <w:rPr>
          <w:rFonts w:ascii="Arial" w:hAnsi="Arial" w:cs="Arial"/>
          <w:color w:val="000000"/>
          <w:sz w:val="22"/>
          <w:szCs w:val="22"/>
        </w:rPr>
        <w:t>discusses the creation of a permissioned blockchain network using Hyperledger Fabric, serving as the backend for an educational credential verification system to assist Higher Education Institutions (HEIs), third-party verifiers, and students/alumni in viewing educational credentials.</w:t>
      </w:r>
      <w:r w:rsidRPr="00456151">
        <w:rPr>
          <w:rFonts w:ascii="Arial" w:hAnsi="Arial" w:cs="Arial"/>
          <w:color w:val="000000"/>
          <w:sz w:val="22"/>
          <w:szCs w:val="22"/>
        </w:rPr>
        <w:t>       </w:t>
      </w:r>
    </w:p>
    <w:p w:rsidR="00456151" w:rsidRPr="00456151" w:rsidRDefault="000F682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Moreover, Mendez and </w:t>
      </w:r>
      <w:proofErr w:type="spellStart"/>
      <w:r w:rsidRPr="00456151">
        <w:rPr>
          <w:rFonts w:ascii="Arial" w:hAnsi="Arial" w:cs="Arial"/>
          <w:color w:val="000000"/>
          <w:sz w:val="22"/>
          <w:szCs w:val="22"/>
        </w:rPr>
        <w:t>Bayyou</w:t>
      </w:r>
      <w:proofErr w:type="spellEnd"/>
      <w:r w:rsidRPr="00456151">
        <w:rPr>
          <w:rFonts w:ascii="Arial" w:hAnsi="Arial" w:cs="Arial"/>
          <w:color w:val="000000"/>
          <w:sz w:val="22"/>
          <w:szCs w:val="22"/>
        </w:rPr>
        <w:t xml:space="preserve"> (2024) provide an overview of the Philippine blockchain, focusing on its applications in education. They stated that the education  sector  also  needs  to  utilize  the  benefits  that  blockchain  technology  provides.  Educational institutions  especially tertiary  institutions  are  now eyeing  to employ  this  application  to  improve teaching  and  learning  activities and promote collaboration among the stakeholders such as students, teachers and parents. It will also be used in e- transcripts, digital degrees and certification, cloud storage, identity management.        </w:t>
      </w:r>
    </w:p>
    <w:p w:rsidR="00456151" w:rsidRPr="00456151" w:rsidRDefault="00456151" w:rsidP="00AF4ABF">
      <w:pPr>
        <w:pStyle w:val="NormalWeb"/>
        <w:spacing w:before="0" w:beforeAutospacing="0" w:after="0" w:afterAutospacing="0" w:line="480" w:lineRule="auto"/>
        <w:ind w:firstLine="720"/>
        <w:jc w:val="both"/>
        <w:rPr>
          <w:rFonts w:ascii="Arial" w:hAnsi="Arial" w:cs="Arial"/>
          <w:color w:val="000000"/>
          <w:sz w:val="22"/>
          <w:szCs w:val="22"/>
        </w:rPr>
      </w:pPr>
      <w:r w:rsidRPr="00456151">
        <w:rPr>
          <w:rFonts w:ascii="Arial" w:hAnsi="Arial" w:cs="Arial"/>
          <w:color w:val="000000"/>
          <w:sz w:val="22"/>
          <w:szCs w:val="22"/>
        </w:rPr>
        <w:t xml:space="preserve">Finally, </w:t>
      </w:r>
      <w:proofErr w:type="spellStart"/>
      <w:r w:rsidRPr="00456151">
        <w:rPr>
          <w:rFonts w:ascii="Arial" w:hAnsi="Arial" w:cs="Arial"/>
          <w:sz w:val="22"/>
          <w:szCs w:val="22"/>
        </w:rPr>
        <w:t>Alammary</w:t>
      </w:r>
      <w:proofErr w:type="spellEnd"/>
      <w:r w:rsidRPr="00456151">
        <w:rPr>
          <w:rFonts w:ascii="Arial" w:hAnsi="Arial" w:cs="Arial"/>
          <w:sz w:val="22"/>
          <w:szCs w:val="22"/>
        </w:rPr>
        <w:t xml:space="preserve"> et al. (2019) highlighted that blockchain technology represents an innovative advancement in the field of education. Through comprehensive research analyses and a review of various scientific studies, they proposed a framework centered on three key themes: applications, benefits, and challenges of this technology. Their findings revealed that blockchain is predominantly utilized for issuing and verifying academic credentials, sharing students’ skills and learning achievements, and assessing their professional capabilities. Furthermore, the study emphasized the significant advantages of </w:t>
      </w:r>
      <w:r w:rsidRPr="00456151">
        <w:rPr>
          <w:rFonts w:ascii="Arial" w:hAnsi="Arial" w:cs="Arial"/>
          <w:sz w:val="22"/>
          <w:szCs w:val="22"/>
        </w:rPr>
        <w:lastRenderedPageBreak/>
        <w:t>blockchain in education, such as providing a secure platform for managing student data, reducing costs, and promoting trust and transparency.</w:t>
      </w:r>
    </w:p>
    <w:p w:rsidR="0078574A" w:rsidRPr="00456151" w:rsidRDefault="0078574A" w:rsidP="00456151">
      <w:pPr>
        <w:spacing w:before="240" w:after="240" w:line="480" w:lineRule="auto"/>
        <w:ind w:firstLine="720"/>
        <w:jc w:val="both"/>
        <w:rPr>
          <w:rStyle w:val="Hyperlink"/>
          <w:rFonts w:eastAsia="Times New Roman"/>
          <w:color w:val="auto"/>
          <w:u w:val="none"/>
          <w:lang w:eastAsia="en-PH"/>
        </w:rPr>
      </w:pPr>
      <w:r w:rsidRPr="00456151">
        <w:rPr>
          <w:rStyle w:val="Hyperlink"/>
          <w:rFonts w:eastAsia="Times New Roman"/>
          <w:color w:val="auto"/>
          <w:u w:val="none"/>
          <w:lang w:eastAsia="en-PH"/>
        </w:rPr>
        <w:br w:type="page"/>
      </w:r>
    </w:p>
    <w:p w:rsidR="0078574A" w:rsidRPr="00C560B5" w:rsidRDefault="0078574A" w:rsidP="0078574A">
      <w:pPr>
        <w:pStyle w:val="NoSpacing"/>
        <w:jc w:val="center"/>
        <w:rPr>
          <w:b/>
        </w:rPr>
      </w:pPr>
      <w:r w:rsidRPr="00C560B5">
        <w:rPr>
          <w:b/>
        </w:rPr>
        <w:lastRenderedPageBreak/>
        <w:t>METHODOLOGY</w:t>
      </w:r>
    </w:p>
    <w:p w:rsidR="0078574A" w:rsidRPr="00C560B5" w:rsidRDefault="0078574A" w:rsidP="0078574A">
      <w:pPr>
        <w:pStyle w:val="NoSpacing"/>
      </w:pPr>
    </w:p>
    <w:p w:rsidR="0078574A" w:rsidRDefault="0078574A" w:rsidP="0078574A">
      <w:pPr>
        <w:pStyle w:val="NoSpacing"/>
        <w:spacing w:line="480" w:lineRule="auto"/>
      </w:pPr>
    </w:p>
    <w:p w:rsidR="00AF4ABF" w:rsidRPr="00C560B5" w:rsidRDefault="00AF4ABF" w:rsidP="0078574A">
      <w:pPr>
        <w:pStyle w:val="NoSpacing"/>
        <w:spacing w:line="480" w:lineRule="auto"/>
      </w:pPr>
    </w:p>
    <w:p w:rsidR="0078574A" w:rsidRPr="00C560B5" w:rsidRDefault="0078574A" w:rsidP="0090204B">
      <w:pPr>
        <w:spacing w:line="480" w:lineRule="auto"/>
        <w:ind w:firstLine="720"/>
        <w:jc w:val="both"/>
      </w:pPr>
      <w:r w:rsidRPr="00C560B5">
        <w:t>This chapter presents the research method. It focuses on the method used in conducting this research which covers research design, population and sample techniques, research locale, research instruments and techniques, data gathering procedure, and data analysis and procedure.</w:t>
      </w:r>
    </w:p>
    <w:p w:rsidR="0078574A" w:rsidRPr="00C560B5" w:rsidRDefault="0078574A" w:rsidP="0090204B">
      <w:pPr>
        <w:spacing w:line="240" w:lineRule="auto"/>
        <w:jc w:val="both"/>
        <w:rPr>
          <w:b/>
        </w:rPr>
      </w:pPr>
    </w:p>
    <w:p w:rsidR="0078574A" w:rsidRPr="00C560B5" w:rsidRDefault="0078574A" w:rsidP="0090204B">
      <w:pPr>
        <w:spacing w:line="240" w:lineRule="auto"/>
        <w:jc w:val="both"/>
        <w:rPr>
          <w:b/>
        </w:rPr>
      </w:pPr>
    </w:p>
    <w:p w:rsidR="0078574A" w:rsidRPr="00C560B5" w:rsidRDefault="0078574A" w:rsidP="0090204B">
      <w:pPr>
        <w:spacing w:line="480" w:lineRule="auto"/>
        <w:jc w:val="both"/>
        <w:rPr>
          <w:b/>
        </w:rPr>
      </w:pPr>
      <w:r w:rsidRPr="00C560B5">
        <w:rPr>
          <w:b/>
        </w:rPr>
        <w:t>Materials</w:t>
      </w:r>
    </w:p>
    <w:p w:rsidR="0078574A" w:rsidRPr="00C560B5" w:rsidRDefault="0078574A" w:rsidP="0090204B">
      <w:pPr>
        <w:spacing w:line="480" w:lineRule="auto"/>
        <w:jc w:val="both"/>
      </w:pPr>
      <w:r w:rsidRPr="00C560B5">
        <w:rPr>
          <w:b/>
        </w:rPr>
        <w:tab/>
      </w:r>
      <w:r w:rsidRPr="00C560B5">
        <w:t xml:space="preserve">The analysis was conducted using several software and hardware were used for developing the Alumni Profile with Documents Verification using SHA2 Blockchain Technology for Cavite State University (CVSU) – Carmona. The study employs applications software used for the development of the following: Visual Studio 2022 for Integrated Development Environment (IDE); </w:t>
      </w:r>
      <w:proofErr w:type="spellStart"/>
      <w:r w:rsidRPr="00C560B5">
        <w:t>FastAPI</w:t>
      </w:r>
      <w:proofErr w:type="spellEnd"/>
      <w:r w:rsidRPr="00C560B5">
        <w:t xml:space="preserve"> for web </w:t>
      </w:r>
      <w:proofErr w:type="spellStart"/>
      <w:r w:rsidRPr="00C560B5">
        <w:t>framwork</w:t>
      </w:r>
      <w:proofErr w:type="spellEnd"/>
      <w:r w:rsidRPr="00C560B5">
        <w:t xml:space="preserve">; Hypertext Markup </w:t>
      </w:r>
      <w:proofErr w:type="gramStart"/>
      <w:r w:rsidRPr="00C560B5">
        <w:t>Language(</w:t>
      </w:r>
      <w:proofErr w:type="gramEnd"/>
      <w:r w:rsidRPr="00C560B5">
        <w:t xml:space="preserve">HTML), Cascading Style Sheet(CSS) for front-design and React for front-end library; Python for backend programming; MongoDB for database management; SHA2 for Cryptographic Hash Algorithm. </w:t>
      </w:r>
    </w:p>
    <w:p w:rsidR="0078574A" w:rsidRDefault="0078574A" w:rsidP="0090204B">
      <w:pPr>
        <w:spacing w:line="480" w:lineRule="auto"/>
        <w:jc w:val="both"/>
      </w:pPr>
      <w:r w:rsidRPr="00C560B5">
        <w:tab/>
        <w:t>The research use devices for the development such as a desktop with a Ryzen 3 1500x with an Rx 580, 2048, 8gb VRAM, 16 Gigabytes (GB) of Random Access Memory (RAM), A 512 Gigabyte (GB) Nonvolatile memory express (</w:t>
      </w:r>
      <w:proofErr w:type="spellStart"/>
      <w:r w:rsidRPr="00C560B5">
        <w:t>NVMe</w:t>
      </w:r>
      <w:proofErr w:type="spellEnd"/>
      <w:r w:rsidRPr="00C560B5">
        <w:t>), 1 Terabyte (TB) Hard Disk Drive (HDD), 512 Gigabyte (GB) Hard Disk Drive (HDD) and a Windows 10 Operating System (OS). For the internet connection, a Philippine Long Distance Telephone Company (PLDT) Fiber was util</w:t>
      </w:r>
      <w:r w:rsidR="00AF4ABF">
        <w:t>ized.</w:t>
      </w:r>
    </w:p>
    <w:p w:rsidR="00AF4ABF" w:rsidRPr="00C560B5" w:rsidRDefault="00AF4ABF" w:rsidP="0090204B">
      <w:pPr>
        <w:spacing w:line="480" w:lineRule="auto"/>
        <w:jc w:val="both"/>
      </w:pPr>
    </w:p>
    <w:p w:rsidR="0078574A" w:rsidRPr="00C560B5" w:rsidRDefault="0078574A" w:rsidP="0090204B">
      <w:pPr>
        <w:spacing w:line="480" w:lineRule="auto"/>
        <w:jc w:val="both"/>
        <w:rPr>
          <w:b/>
        </w:rPr>
      </w:pPr>
      <w:r w:rsidRPr="00C560B5">
        <w:rPr>
          <w:b/>
        </w:rPr>
        <w:t>Method</w:t>
      </w:r>
    </w:p>
    <w:p w:rsidR="0078574A" w:rsidRPr="00C560B5" w:rsidRDefault="0078574A" w:rsidP="0090204B">
      <w:pPr>
        <w:spacing w:line="480" w:lineRule="auto"/>
        <w:jc w:val="both"/>
      </w:pPr>
      <w:r w:rsidRPr="00C560B5">
        <w:tab/>
        <w:t>The research uses system development life cycle (SDLC) used by the researcher was the Waterfall Model as shown in Figure 1. This method consist of five phases; Analysis, Design, Coding, Integration and System test, and Maintenance</w:t>
      </w:r>
    </w:p>
    <w:p w:rsidR="0078574A" w:rsidRPr="00C560B5" w:rsidRDefault="0078574A" w:rsidP="0090204B">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r w:rsidRPr="00C560B5">
        <w:rPr>
          <w:noProof/>
          <w:lang w:val="en-PH" w:eastAsia="en-PH"/>
        </w:rPr>
        <w:drawing>
          <wp:anchor distT="0" distB="0" distL="114300" distR="114300" simplePos="0" relativeHeight="251655680" behindDoc="0" locked="0" layoutInCell="1" allowOverlap="1" wp14:anchorId="31301757" wp14:editId="1CFC1FE0">
            <wp:simplePos x="0" y="0"/>
            <wp:positionH relativeFrom="column">
              <wp:posOffset>533400</wp:posOffset>
            </wp:positionH>
            <wp:positionV relativeFrom="paragraph">
              <wp:posOffset>0</wp:posOffset>
            </wp:positionV>
            <wp:extent cx="4210050" cy="24860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2486025"/>
                    </a:xfrm>
                    <a:prstGeom prst="rect">
                      <a:avLst/>
                    </a:prstGeom>
                    <a:noFill/>
                  </pic:spPr>
                </pic:pic>
              </a:graphicData>
            </a:graphic>
            <wp14:sizeRelH relativeFrom="page">
              <wp14:pctWidth>0</wp14:pctWidth>
            </wp14:sizeRelH>
            <wp14:sizeRelV relativeFrom="page">
              <wp14:pctHeight>0</wp14:pctHeight>
            </wp14:sizeRelV>
          </wp:anchor>
        </w:drawing>
      </w: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center"/>
        <w:rPr>
          <w:i/>
        </w:rPr>
      </w:pPr>
    </w:p>
    <w:p w:rsidR="0078574A" w:rsidRPr="00C560B5" w:rsidRDefault="0078574A" w:rsidP="0078574A">
      <w:pPr>
        <w:spacing w:line="480" w:lineRule="auto"/>
        <w:jc w:val="center"/>
        <w:rPr>
          <w:i/>
        </w:rPr>
      </w:pPr>
      <w:r w:rsidRPr="00C560B5">
        <w:rPr>
          <w:i/>
        </w:rPr>
        <w:t>Figure 1. Modified Waterfall model (</w:t>
      </w:r>
      <w:proofErr w:type="spellStart"/>
      <w:r w:rsidRPr="00C560B5">
        <w:rPr>
          <w:i/>
        </w:rPr>
        <w:t>Kossiakoff</w:t>
      </w:r>
      <w:proofErr w:type="spellEnd"/>
      <w:r w:rsidRPr="00C560B5">
        <w:rPr>
          <w:i/>
        </w:rPr>
        <w:t xml:space="preserve"> et al., 2020)</w:t>
      </w:r>
    </w:p>
    <w:p w:rsidR="0078574A" w:rsidRPr="00C560B5" w:rsidRDefault="0078574A" w:rsidP="0078574A">
      <w:pPr>
        <w:spacing w:line="480" w:lineRule="auto"/>
        <w:jc w:val="both"/>
      </w:pPr>
    </w:p>
    <w:p w:rsidR="0078574A" w:rsidRPr="00C560B5" w:rsidRDefault="0078574A" w:rsidP="0078574A">
      <w:pPr>
        <w:spacing w:line="480" w:lineRule="auto"/>
        <w:ind w:firstLine="720"/>
        <w:jc w:val="both"/>
      </w:pPr>
      <w:r w:rsidRPr="00C560B5">
        <w:t xml:space="preserve">The Alumni Profile with Document Verification System is a robust and scalable solution designed to securely manage alumni credentials, facilitate job placement, and provide transparency through blockchain integration. The user flow begins with alumni uploading their credentials, which are processed through a hashing mechanism using the SHA-2 cryptographic algorithm. These hashes are stored in the Credential Table alongside metadata, such as upload timestamps and verification statuses. Employers interact with the system to post job opportunities and verify alumni credentials via the Employer Table and Job Postings Table, where job-specific data such as titles, descriptions, and required skills are stored. Administrators oversee the system, manually verifying credentials when necessary </w:t>
      </w:r>
      <w:r w:rsidRPr="00C560B5">
        <w:lastRenderedPageBreak/>
        <w:t>and resolving disputes, with all actions logged in the Verification Logs Table for accountability.</w:t>
      </w:r>
    </w:p>
    <w:p w:rsidR="0078574A" w:rsidRPr="00C560B5" w:rsidRDefault="0078574A" w:rsidP="00714AAA">
      <w:pPr>
        <w:spacing w:line="480" w:lineRule="auto"/>
        <w:ind w:firstLine="720"/>
        <w:jc w:val="both"/>
        <w:rPr>
          <w:lang w:val="en-PH"/>
        </w:rPr>
      </w:pPr>
      <w:r w:rsidRPr="00C560B5">
        <w:rPr>
          <w:lang w:val="en-PH"/>
        </w:rPr>
        <w:t>The system flow incorporates a Validating Network, consisting of components like the Validator Client, Beacon Client, and Execution Client, to process and validate transactions securely. Once credentials are verified, the result is stored in the blockchain and reflected in the system’s Notification Module, providing real-time updates to all stakeholders. The integration of a centralized database for fast data access, coupled with blockchain for immutability, strikes a balance between scalability and security. The system supports seamless interactions between alumni, employers, and administrators, ensuring efficient processes for credential validation and job placement. This end-to-end solution not only automates the verification process but also enhances user experience and trust by providing transparency, accountability, and scalability.</w:t>
      </w:r>
    </w:p>
    <w:p w:rsidR="0078574A" w:rsidRPr="00C560B5" w:rsidRDefault="0078574A" w:rsidP="0078574A">
      <w:pPr>
        <w:spacing w:line="480" w:lineRule="auto"/>
        <w:jc w:val="both"/>
      </w:pPr>
    </w:p>
    <w:p w:rsidR="0078574A" w:rsidRPr="00C560B5" w:rsidRDefault="0078574A" w:rsidP="0078574A">
      <w:pPr>
        <w:spacing w:line="480" w:lineRule="auto"/>
        <w:jc w:val="both"/>
      </w:pPr>
      <w:r w:rsidRPr="00C560B5">
        <w:t>User Flow</w:t>
      </w: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r w:rsidRPr="00C560B5">
        <w:rPr>
          <w:noProof/>
          <w:lang w:val="en-PH" w:eastAsia="en-PH"/>
        </w:rPr>
        <w:drawing>
          <wp:anchor distT="0" distB="0" distL="114300" distR="114300" simplePos="0" relativeHeight="251656704" behindDoc="0" locked="0" layoutInCell="1" allowOverlap="1" wp14:anchorId="0F5FA1DB" wp14:editId="62D0FAFD">
            <wp:simplePos x="0" y="0"/>
            <wp:positionH relativeFrom="column">
              <wp:posOffset>499110</wp:posOffset>
            </wp:positionH>
            <wp:positionV relativeFrom="paragraph">
              <wp:posOffset>-452755</wp:posOffset>
            </wp:positionV>
            <wp:extent cx="4095750" cy="3195955"/>
            <wp:effectExtent l="0" t="0" r="0" b="4445"/>
            <wp:wrapNone/>
            <wp:docPr id="6" name="Picture 6" descr="User Syste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System.draw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3195955"/>
                    </a:xfrm>
                    <a:prstGeom prst="rect">
                      <a:avLst/>
                    </a:prstGeom>
                    <a:noFill/>
                  </pic:spPr>
                </pic:pic>
              </a:graphicData>
            </a:graphic>
            <wp14:sizeRelH relativeFrom="page">
              <wp14:pctWidth>0</wp14:pctWidth>
            </wp14:sizeRelH>
            <wp14:sizeRelV relativeFrom="page">
              <wp14:pctHeight>0</wp14:pctHeight>
            </wp14:sizeRelV>
          </wp:anchor>
        </w:drawing>
      </w: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center"/>
        <w:rPr>
          <w:i/>
        </w:rPr>
      </w:pPr>
    </w:p>
    <w:p w:rsidR="0078574A" w:rsidRPr="00C560B5" w:rsidRDefault="0078574A" w:rsidP="0078574A">
      <w:pPr>
        <w:spacing w:line="480" w:lineRule="auto"/>
        <w:jc w:val="center"/>
        <w:rPr>
          <w:i/>
        </w:rPr>
      </w:pPr>
      <w:r w:rsidRPr="00C560B5">
        <w:rPr>
          <w:i/>
        </w:rPr>
        <w:t>Figure 2. User Flow Diagram</w:t>
      </w: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r w:rsidRPr="00C560B5">
        <w:rPr>
          <w:noProof/>
          <w:lang w:val="en-PH" w:eastAsia="en-PH"/>
        </w:rPr>
        <w:drawing>
          <wp:anchor distT="0" distB="0" distL="114300" distR="114300" simplePos="0" relativeHeight="251657728" behindDoc="0" locked="0" layoutInCell="1" allowOverlap="1" wp14:anchorId="0639B11A" wp14:editId="6E4BE937">
            <wp:simplePos x="0" y="0"/>
            <wp:positionH relativeFrom="column">
              <wp:posOffset>632460</wp:posOffset>
            </wp:positionH>
            <wp:positionV relativeFrom="paragraph">
              <wp:posOffset>66040</wp:posOffset>
            </wp:positionV>
            <wp:extent cx="3840480" cy="4031615"/>
            <wp:effectExtent l="0" t="0" r="7620" b="6985"/>
            <wp:wrapNone/>
            <wp:docPr id="5" name="Picture 5" descr="Woki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king.draw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4031615"/>
                    </a:xfrm>
                    <a:prstGeom prst="rect">
                      <a:avLst/>
                    </a:prstGeom>
                    <a:noFill/>
                  </pic:spPr>
                </pic:pic>
              </a:graphicData>
            </a:graphic>
            <wp14:sizeRelH relativeFrom="page">
              <wp14:pctWidth>0</wp14:pctWidth>
            </wp14:sizeRelH>
            <wp14:sizeRelV relativeFrom="page">
              <wp14:pctHeight>0</wp14:pctHeight>
            </wp14:sizeRelV>
          </wp:anchor>
        </w:drawing>
      </w: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both"/>
      </w:pPr>
    </w:p>
    <w:p w:rsidR="0078574A" w:rsidRPr="00C560B5" w:rsidRDefault="0078574A" w:rsidP="0078574A">
      <w:pPr>
        <w:spacing w:line="480" w:lineRule="auto"/>
        <w:jc w:val="center"/>
        <w:rPr>
          <w:i/>
        </w:rPr>
      </w:pPr>
      <w:r w:rsidRPr="00C560B5">
        <w:rPr>
          <w:i/>
        </w:rPr>
        <w:t>Figure 2. Continued…</w:t>
      </w:r>
    </w:p>
    <w:p w:rsidR="0078574A" w:rsidRPr="00C560B5" w:rsidRDefault="0078574A" w:rsidP="0078574A">
      <w:pPr>
        <w:spacing w:line="480" w:lineRule="auto"/>
        <w:jc w:val="both"/>
      </w:pPr>
    </w:p>
    <w:p w:rsidR="0078574A" w:rsidRPr="00C560B5" w:rsidRDefault="0078574A" w:rsidP="0078574A">
      <w:pPr>
        <w:spacing w:line="480" w:lineRule="auto"/>
        <w:jc w:val="both"/>
      </w:pPr>
      <w:r w:rsidRPr="00C560B5">
        <w:t>Blockchain Data Flow</w:t>
      </w:r>
    </w:p>
    <w:p w:rsidR="0078574A" w:rsidRPr="00C560B5" w:rsidRDefault="0078574A" w:rsidP="0078574A">
      <w:pPr>
        <w:spacing w:line="480" w:lineRule="auto"/>
        <w:jc w:val="both"/>
        <w:rPr>
          <w:lang w:val="en-US"/>
        </w:rPr>
      </w:pPr>
      <w:r w:rsidRPr="00C560B5">
        <w:tab/>
      </w:r>
      <w:r w:rsidRPr="00C560B5">
        <w:rPr>
          <w:lang w:val="en-US"/>
        </w:rPr>
        <w:t>Blockchain technology is utilized to ensure secure and tamper-proof credential verification. When alumni submit credentials, the system hashes the data using SHA2 and stores the hash in a blockchain ledger. This process guarantees that credentials remain immutable and verifiable. Employers or administrators requesting verification retrieve the hash from the blockchain and compare it to the provided credentials. If the hashes match, the credentials are deemed authentic.</w:t>
      </w:r>
    </w:p>
    <w:p w:rsidR="0078574A" w:rsidRPr="00C560B5" w:rsidRDefault="0078574A" w:rsidP="0078574A">
      <w:pPr>
        <w:spacing w:line="480" w:lineRule="auto"/>
        <w:jc w:val="both"/>
        <w:rPr>
          <w:lang w:val="en-US"/>
        </w:rPr>
      </w:pPr>
    </w:p>
    <w:p w:rsidR="0078574A" w:rsidRPr="00C560B5" w:rsidRDefault="0078574A" w:rsidP="0078574A">
      <w:pPr>
        <w:spacing w:line="480" w:lineRule="auto"/>
        <w:jc w:val="both"/>
      </w:pPr>
      <w:r w:rsidRPr="00C560B5">
        <w:rPr>
          <w:noProof/>
          <w:lang w:val="en-PH" w:eastAsia="en-PH"/>
        </w:rPr>
        <w:lastRenderedPageBreak/>
        <w:drawing>
          <wp:anchor distT="0" distB="0" distL="114300" distR="114300" simplePos="0" relativeHeight="251659776" behindDoc="0" locked="0" layoutInCell="1" allowOverlap="1" wp14:anchorId="713EDAB7" wp14:editId="13598283">
            <wp:simplePos x="0" y="0"/>
            <wp:positionH relativeFrom="column">
              <wp:posOffset>-1045845</wp:posOffset>
            </wp:positionH>
            <wp:positionV relativeFrom="paragraph">
              <wp:posOffset>-159385</wp:posOffset>
            </wp:positionV>
            <wp:extent cx="6871335" cy="4301490"/>
            <wp:effectExtent l="0" t="0" r="571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1335" cy="4301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574A" w:rsidRPr="00C560B5" w:rsidRDefault="0078574A" w:rsidP="0078574A">
      <w:pPr>
        <w:spacing w:line="480" w:lineRule="auto"/>
        <w:jc w:val="center"/>
        <w:rPr>
          <w:i/>
        </w:rPr>
      </w:pPr>
    </w:p>
    <w:p w:rsidR="0078574A" w:rsidRPr="00C560B5" w:rsidRDefault="0078574A" w:rsidP="0078574A">
      <w:pPr>
        <w:spacing w:line="480" w:lineRule="auto"/>
        <w:jc w:val="center"/>
        <w:rPr>
          <w:i/>
        </w:rPr>
      </w:pPr>
      <w:r w:rsidRPr="00C560B5">
        <w:rPr>
          <w:i/>
        </w:rPr>
        <w:t>Figure 3. Blockchain Data Flow Diagram</w:t>
      </w:r>
    </w:p>
    <w:p w:rsidR="0078574A" w:rsidRPr="00C560B5" w:rsidRDefault="0078574A" w:rsidP="0078574A">
      <w:pPr>
        <w:spacing w:line="480" w:lineRule="auto"/>
        <w:jc w:val="center"/>
        <w:rPr>
          <w:i/>
        </w:rPr>
      </w:pPr>
    </w:p>
    <w:p w:rsidR="0078574A" w:rsidRPr="00C560B5" w:rsidRDefault="0078574A" w:rsidP="0078574A">
      <w:pPr>
        <w:spacing w:line="480" w:lineRule="auto"/>
        <w:jc w:val="both"/>
      </w:pPr>
      <w:r w:rsidRPr="00C560B5">
        <w:t>Database Schema</w:t>
      </w:r>
    </w:p>
    <w:p w:rsidR="0078574A" w:rsidRPr="00C560B5" w:rsidRDefault="0078574A" w:rsidP="0078574A">
      <w:pPr>
        <w:spacing w:line="480" w:lineRule="auto"/>
        <w:ind w:firstLine="720"/>
        <w:jc w:val="both"/>
        <w:rPr>
          <w:lang w:val="en-US"/>
        </w:rPr>
      </w:pPr>
      <w:r w:rsidRPr="00C560B5">
        <w:rPr>
          <w:lang w:val="en-US"/>
        </w:rPr>
        <w:t xml:space="preserve">The database, implemented using MongoDB, organizes data into multiple entities, including Users, Credentials, Jobs, and Applications. The </w:t>
      </w:r>
      <w:r w:rsidRPr="00C560B5">
        <w:rPr>
          <w:b/>
          <w:bCs/>
          <w:lang w:val="en-US"/>
        </w:rPr>
        <w:t>Users</w:t>
      </w:r>
      <w:r w:rsidRPr="00C560B5">
        <w:rPr>
          <w:lang w:val="en-US"/>
        </w:rPr>
        <w:t xml:space="preserve"> collection stores information such as user ID, name, role, and contact details. The </w:t>
      </w:r>
      <w:r w:rsidRPr="00C560B5">
        <w:rPr>
          <w:b/>
          <w:bCs/>
          <w:lang w:val="en-US"/>
        </w:rPr>
        <w:t>Credentials</w:t>
      </w:r>
      <w:r w:rsidRPr="00C560B5">
        <w:rPr>
          <w:lang w:val="en-US"/>
        </w:rPr>
        <w:t xml:space="preserve"> collection contains hashed alumni records, verification statuses, and timestamps. The </w:t>
      </w:r>
      <w:r w:rsidRPr="00C560B5">
        <w:rPr>
          <w:b/>
          <w:bCs/>
          <w:lang w:val="en-US"/>
        </w:rPr>
        <w:t>Jobs</w:t>
      </w:r>
      <w:r w:rsidRPr="00C560B5">
        <w:rPr>
          <w:lang w:val="en-US"/>
        </w:rPr>
        <w:t xml:space="preserve"> collection manages job postings and their associated employer data, while the </w:t>
      </w:r>
      <w:r w:rsidRPr="00C560B5">
        <w:rPr>
          <w:b/>
          <w:bCs/>
          <w:lang w:val="en-US"/>
        </w:rPr>
        <w:t>Applications</w:t>
      </w:r>
      <w:r w:rsidRPr="00C560B5">
        <w:rPr>
          <w:lang w:val="en-US"/>
        </w:rPr>
        <w:t xml:space="preserve"> collection tracks alumni applications, including submission dates and status updates. </w:t>
      </w:r>
    </w:p>
    <w:p w:rsidR="0078574A" w:rsidRPr="00C560B5" w:rsidRDefault="0078574A" w:rsidP="0078574A">
      <w:pPr>
        <w:spacing w:line="480" w:lineRule="auto"/>
        <w:ind w:firstLine="720"/>
        <w:jc w:val="both"/>
        <w:rPr>
          <w:lang w:val="en-PH"/>
        </w:rPr>
      </w:pPr>
      <w:r w:rsidRPr="00C560B5">
        <w:rPr>
          <w:lang w:val="en-PH"/>
        </w:rPr>
        <w:t xml:space="preserve">At the core of the system, the database schema ensures efficient management of all data interactions. The Alumni Table links alumni profiles to their credentials and applications, forming the backbone of the system. Credential </w:t>
      </w:r>
      <w:r w:rsidRPr="00C560B5">
        <w:rPr>
          <w:lang w:val="en-PH"/>
        </w:rPr>
        <w:lastRenderedPageBreak/>
        <w:t>verification leverages SHA-2 hashing and blockchain integration to ensure tamper-proof storage and retrieval. The blockchain ledger serves as an immutable record for credential hashes, ensuring that even if the database is compromised, the integrity of alumni credentials remains intact. Verification requests compare the hash of the uploaded document against the blockchain record, guaranteeing authenticity. Employers query the system for credential verification and receive real-time notifications about job applications and verification statuses.</w:t>
      </w:r>
    </w:p>
    <w:p w:rsidR="0078574A" w:rsidRDefault="00B243CD" w:rsidP="0078574A">
      <w:pPr>
        <w:spacing w:line="480" w:lineRule="auto"/>
        <w:jc w:val="both"/>
      </w:pPr>
      <w:r>
        <w:rPr>
          <w:noProof/>
          <w:lang w:val="en-PH" w:eastAsia="en-PH"/>
        </w:rPr>
        <w:drawing>
          <wp:anchor distT="0" distB="0" distL="114300" distR="114300" simplePos="0" relativeHeight="251664384" behindDoc="0" locked="0" layoutInCell="1" allowOverlap="1" wp14:anchorId="45E43C4F" wp14:editId="5FEA6B9A">
            <wp:simplePos x="0" y="0"/>
            <wp:positionH relativeFrom="column">
              <wp:posOffset>-656376</wp:posOffset>
            </wp:positionH>
            <wp:positionV relativeFrom="paragraph">
              <wp:posOffset>-320782</wp:posOffset>
            </wp:positionV>
            <wp:extent cx="6183517" cy="4943192"/>
            <wp:effectExtent l="0" t="0" r="8255" b="0"/>
            <wp:wrapNone/>
            <wp:docPr id="8" name="Picture 8" descr="C:\Users\roder\Downloads\er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er\Downloads\erd.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6364" cy="494546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Default="007C4797" w:rsidP="0078574A">
      <w:pPr>
        <w:spacing w:line="480" w:lineRule="auto"/>
        <w:jc w:val="both"/>
      </w:pPr>
    </w:p>
    <w:p w:rsidR="007C4797" w:rsidRPr="00C560B5" w:rsidRDefault="007C4797" w:rsidP="0078574A">
      <w:pPr>
        <w:spacing w:line="480" w:lineRule="auto"/>
        <w:jc w:val="both"/>
      </w:pPr>
    </w:p>
    <w:p w:rsidR="005118AF" w:rsidRDefault="005118AF" w:rsidP="0078574A">
      <w:pPr>
        <w:spacing w:line="480" w:lineRule="auto"/>
        <w:jc w:val="center"/>
        <w:rPr>
          <w:i/>
        </w:rPr>
      </w:pPr>
    </w:p>
    <w:p w:rsidR="0078574A" w:rsidRPr="00C560B5" w:rsidRDefault="0078574A" w:rsidP="0078574A">
      <w:pPr>
        <w:spacing w:line="480" w:lineRule="auto"/>
        <w:jc w:val="center"/>
        <w:rPr>
          <w:i/>
        </w:rPr>
      </w:pPr>
      <w:r w:rsidRPr="00C560B5">
        <w:rPr>
          <w:i/>
        </w:rPr>
        <w:t>Figure 4.</w:t>
      </w:r>
      <w:r w:rsidR="0068194A" w:rsidRPr="0068194A">
        <w:t xml:space="preserve"> </w:t>
      </w:r>
      <w:r w:rsidR="0068194A" w:rsidRPr="0068194A">
        <w:rPr>
          <w:i/>
        </w:rPr>
        <w:t>ERD</w:t>
      </w:r>
      <w:r w:rsidRPr="00C560B5">
        <w:rPr>
          <w:i/>
        </w:rPr>
        <w:t xml:space="preserve"> Database Flowchart</w:t>
      </w:r>
    </w:p>
    <w:p w:rsidR="005118AF" w:rsidRDefault="005118AF">
      <w:pPr>
        <w:spacing w:after="200"/>
        <w:rPr>
          <w:rFonts w:eastAsia="Times New Roman"/>
          <w:lang w:eastAsia="en-PH"/>
        </w:rPr>
      </w:pPr>
    </w:p>
    <w:p w:rsidR="007D3B95" w:rsidRPr="00C560B5" w:rsidRDefault="007D3B95">
      <w:pPr>
        <w:spacing w:after="200"/>
        <w:rPr>
          <w:rFonts w:eastAsia="Times New Roman"/>
          <w:lang w:eastAsia="en-PH"/>
        </w:rPr>
      </w:pPr>
      <w:r w:rsidRPr="00C560B5">
        <w:rPr>
          <w:rFonts w:eastAsia="Times New Roman"/>
          <w:lang w:eastAsia="en-PH"/>
        </w:rPr>
        <w:br w:type="page"/>
      </w:r>
    </w:p>
    <w:p w:rsidR="007D3B95" w:rsidRPr="00C560B5" w:rsidRDefault="007D3B95" w:rsidP="007D3B95">
      <w:pPr>
        <w:spacing w:before="280" w:after="80" w:line="480" w:lineRule="auto"/>
        <w:jc w:val="both"/>
        <w:outlineLvl w:val="2"/>
        <w:rPr>
          <w:rFonts w:eastAsia="Times New Roman"/>
          <w:b/>
          <w:bCs/>
          <w:lang w:eastAsia="en-PH"/>
        </w:rPr>
      </w:pPr>
      <w:r w:rsidRPr="00C560B5">
        <w:rPr>
          <w:rFonts w:eastAsia="Times New Roman"/>
          <w:b/>
          <w:bCs/>
          <w:lang w:eastAsia="en-PH"/>
        </w:rPr>
        <w:lastRenderedPageBreak/>
        <w:t>REFERENCES</w:t>
      </w:r>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t>Alammary</w:t>
      </w:r>
      <w:proofErr w:type="spellEnd"/>
      <w:r w:rsidRPr="00714AAA">
        <w:rPr>
          <w:rFonts w:eastAsia="Times New Roman"/>
          <w:bCs/>
          <w:lang w:eastAsia="en-PH"/>
        </w:rPr>
        <w:t xml:space="preserve">, A., </w:t>
      </w:r>
      <w:proofErr w:type="spellStart"/>
      <w:r w:rsidRPr="00714AAA">
        <w:rPr>
          <w:rFonts w:eastAsia="Times New Roman"/>
          <w:bCs/>
          <w:lang w:eastAsia="en-PH"/>
        </w:rPr>
        <w:t>Alhazmi</w:t>
      </w:r>
      <w:proofErr w:type="spellEnd"/>
      <w:r w:rsidRPr="00714AAA">
        <w:rPr>
          <w:rFonts w:eastAsia="Times New Roman"/>
          <w:bCs/>
          <w:lang w:eastAsia="en-PH"/>
        </w:rPr>
        <w:t xml:space="preserve">, S., </w:t>
      </w:r>
      <w:proofErr w:type="spellStart"/>
      <w:r w:rsidRPr="00714AAA">
        <w:rPr>
          <w:rFonts w:eastAsia="Times New Roman"/>
          <w:bCs/>
          <w:lang w:eastAsia="en-PH"/>
        </w:rPr>
        <w:t>Almasri</w:t>
      </w:r>
      <w:proofErr w:type="spellEnd"/>
      <w:r w:rsidRPr="00714AAA">
        <w:rPr>
          <w:rFonts w:eastAsia="Times New Roman"/>
          <w:bCs/>
          <w:lang w:eastAsia="en-PH"/>
        </w:rPr>
        <w:t xml:space="preserve">, M., &amp; </w:t>
      </w:r>
      <w:proofErr w:type="spellStart"/>
      <w:r w:rsidRPr="00714AAA">
        <w:rPr>
          <w:rFonts w:eastAsia="Times New Roman"/>
          <w:bCs/>
          <w:lang w:eastAsia="en-PH"/>
        </w:rPr>
        <w:t>Gillani</w:t>
      </w:r>
      <w:proofErr w:type="spellEnd"/>
      <w:r w:rsidRPr="00714AAA">
        <w:rPr>
          <w:rFonts w:eastAsia="Times New Roman"/>
          <w:bCs/>
          <w:lang w:eastAsia="en-PH"/>
        </w:rPr>
        <w:t>, S.</w:t>
      </w:r>
      <w:r w:rsidRPr="00714AAA">
        <w:rPr>
          <w:rFonts w:eastAsia="Times New Roman"/>
          <w:lang w:eastAsia="en-PH"/>
        </w:rPr>
        <w:t xml:space="preserve"> (2019). Blockchain-</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based applications in education: A systematic review. Retrieved from ResearchGate. </w:t>
      </w:r>
      <w:hyperlink r:id="rId13" w:tgtFrame="_new" w:history="1">
        <w:r w:rsidRPr="00714AAA">
          <w:rPr>
            <w:rStyle w:val="Hyperlink"/>
            <w:rFonts w:eastAsia="Times New Roman"/>
            <w:color w:val="auto"/>
            <w:u w:val="none"/>
            <w:lang w:eastAsia="en-PH"/>
          </w:rPr>
          <w:t>https://www.researchgate.net/publication/333767185_Blockchain-Based_Applications_in_Education_A_Systematic_Review</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t>Ardiansyah</w:t>
      </w:r>
      <w:proofErr w:type="spellEnd"/>
      <w:r w:rsidRPr="00714AAA">
        <w:rPr>
          <w:rFonts w:eastAsia="Times New Roman"/>
          <w:bCs/>
          <w:lang w:eastAsia="en-PH"/>
        </w:rPr>
        <w:t>, R., et al.</w:t>
      </w:r>
      <w:r w:rsidRPr="00714AAA">
        <w:rPr>
          <w:rFonts w:eastAsia="Times New Roman"/>
          <w:lang w:eastAsia="en-PH"/>
        </w:rPr>
        <w:t xml:space="preserve"> (2024). Implementation of data layer in blockchain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network using SHA256 hashing algorithm. Retrieved from Semantic Scholar. </w:t>
      </w:r>
      <w:hyperlink r:id="rId14" w:tgtFrame="_new" w:history="1">
        <w:r w:rsidRPr="00714AAA">
          <w:rPr>
            <w:rStyle w:val="Hyperlink"/>
            <w:rFonts w:eastAsia="Times New Roman"/>
            <w:color w:val="auto"/>
            <w:u w:val="none"/>
            <w:lang w:eastAsia="en-PH"/>
          </w:rPr>
          <w:t>https://www.researchgate.net/publication/380230645_Implementation_of_Data_Layer_In_Blockchain_Network_Using_SHA256_Hashing_Algorithm</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t>Bensalah</w:t>
      </w:r>
      <w:proofErr w:type="spellEnd"/>
      <w:r w:rsidRPr="00714AAA">
        <w:rPr>
          <w:rFonts w:eastAsia="Times New Roman"/>
          <w:bCs/>
          <w:lang w:eastAsia="en-PH"/>
        </w:rPr>
        <w:t>, M., et al.</w:t>
      </w:r>
      <w:r w:rsidRPr="00714AAA">
        <w:rPr>
          <w:rFonts w:eastAsia="Times New Roman"/>
          <w:lang w:eastAsia="en-PH"/>
        </w:rPr>
        <w:t xml:space="preserve"> (2024). Performance evaluation of Orange Pi 4 in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SHA256 computation for blockchain mining. Retrieved from ResearchGate. </w:t>
      </w:r>
      <w:hyperlink r:id="rId15" w:tgtFrame="_new" w:history="1">
        <w:r w:rsidRPr="00714AAA">
          <w:rPr>
            <w:rStyle w:val="Hyperlink"/>
            <w:rFonts w:eastAsia="Times New Roman"/>
            <w:color w:val="auto"/>
            <w:u w:val="none"/>
            <w:lang w:eastAsia="en-PH"/>
          </w:rPr>
          <w:t>https://www.researchgate.net/publication/373174470_Performance_Evaluation_of_Orange_Pi_4_in_SHA256_Computation_for_Blockchain_Mining</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Blockchain Philippines.</w:t>
      </w:r>
      <w:r w:rsidRPr="00714AAA">
        <w:rPr>
          <w:rFonts w:eastAsia="Times New Roman"/>
          <w:lang w:eastAsia="en-PH"/>
        </w:rPr>
        <w:t xml:space="preserve"> (2024). Use cases of blockchain in education and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public administration in the Philippines. Retrieved from Blockchain Philippines. </w:t>
      </w:r>
      <w:hyperlink r:id="rId16" w:tgtFrame="_new" w:history="1">
        <w:r w:rsidRPr="00714AAA">
          <w:rPr>
            <w:rStyle w:val="Hyperlink"/>
            <w:rFonts w:eastAsia="Times New Roman"/>
            <w:color w:val="auto"/>
            <w:u w:val="none"/>
            <w:lang w:eastAsia="en-PH"/>
          </w:rPr>
          <w:t>https://www.antiersolutions.com/blockchain-for-education/</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t>Chainalysis</w:t>
      </w:r>
      <w:proofErr w:type="spellEnd"/>
      <w:r w:rsidRPr="00714AAA">
        <w:rPr>
          <w:rFonts w:eastAsia="Times New Roman"/>
          <w:bCs/>
          <w:lang w:eastAsia="en-PH"/>
        </w:rPr>
        <w:t xml:space="preserve"> Report.</w:t>
      </w:r>
      <w:r w:rsidRPr="00714AAA">
        <w:rPr>
          <w:rFonts w:eastAsia="Times New Roman"/>
          <w:lang w:eastAsia="en-PH"/>
        </w:rPr>
        <w:t xml:space="preserve"> (2023). Crypto and blockchain adoption in the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lastRenderedPageBreak/>
        <w:t xml:space="preserve">Philippines. Retrieved from </w:t>
      </w:r>
      <w:proofErr w:type="spellStart"/>
      <w:r w:rsidRPr="00714AAA">
        <w:rPr>
          <w:rFonts w:eastAsia="Times New Roman"/>
          <w:lang w:eastAsia="en-PH"/>
        </w:rPr>
        <w:t>Chainalysis</w:t>
      </w:r>
      <w:proofErr w:type="spellEnd"/>
      <w:r w:rsidRPr="00714AAA">
        <w:rPr>
          <w:rFonts w:eastAsia="Times New Roman"/>
          <w:lang w:eastAsia="en-PH"/>
        </w:rPr>
        <w:t xml:space="preserve"> Blog. </w:t>
      </w:r>
      <w:hyperlink r:id="rId17" w:tgtFrame="_new" w:history="1">
        <w:r w:rsidRPr="00714AAA">
          <w:rPr>
            <w:rStyle w:val="Hyperlink"/>
            <w:rFonts w:eastAsia="Times New Roman"/>
            <w:color w:val="auto"/>
            <w:u w:val="none"/>
            <w:lang w:eastAsia="en-PH"/>
          </w:rPr>
          <w:t>https://www.chainalysis.com/blog/</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Huang, Y., et al.</w:t>
      </w:r>
      <w:r w:rsidRPr="00714AAA">
        <w:rPr>
          <w:rFonts w:eastAsia="Times New Roman"/>
          <w:lang w:eastAsia="en-PH"/>
        </w:rPr>
        <w:t xml:space="preserve"> (2024). Verifiable encrypted speech retrieval method based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on blockchain and C-</w:t>
      </w:r>
      <w:proofErr w:type="spellStart"/>
      <w:r w:rsidRPr="00714AAA">
        <w:rPr>
          <w:rFonts w:eastAsia="Times New Roman"/>
          <w:lang w:eastAsia="en-PH"/>
        </w:rPr>
        <w:t>BiGRU</w:t>
      </w:r>
      <w:proofErr w:type="spellEnd"/>
      <w:r w:rsidRPr="00714AAA">
        <w:rPr>
          <w:rFonts w:eastAsia="Times New Roman"/>
          <w:lang w:eastAsia="en-PH"/>
        </w:rPr>
        <w:t xml:space="preserve">. </w:t>
      </w:r>
      <w:r w:rsidRPr="00714AAA">
        <w:rPr>
          <w:rFonts w:eastAsia="Times New Roman"/>
          <w:i/>
          <w:iCs/>
          <w:lang w:eastAsia="en-PH"/>
        </w:rPr>
        <w:t>International Journal of Network Security.</w:t>
      </w:r>
      <w:r w:rsidRPr="00714AAA">
        <w:rPr>
          <w:rFonts w:eastAsia="Times New Roman"/>
          <w:lang w:eastAsia="en-PH"/>
        </w:rPr>
        <w:t xml:space="preserve"> Retrieved from IJNS. </w:t>
      </w:r>
      <w:hyperlink r:id="rId18" w:tgtFrame="_new" w:history="1">
        <w:r w:rsidRPr="00714AAA">
          <w:rPr>
            <w:rStyle w:val="Hyperlink"/>
            <w:rFonts w:eastAsia="Times New Roman"/>
            <w:color w:val="auto"/>
            <w:u w:val="none"/>
            <w:lang w:eastAsia="en-PH"/>
          </w:rPr>
          <w:t>http://ijns.jalaxy.com.tw/contents/ijns-v26-n3/ijns-2024-v26-n3-p486-500.pdf</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t>Khallaf</w:t>
      </w:r>
      <w:proofErr w:type="spellEnd"/>
      <w:r w:rsidRPr="00714AAA">
        <w:rPr>
          <w:rFonts w:eastAsia="Times New Roman"/>
          <w:bCs/>
          <w:lang w:eastAsia="en-PH"/>
        </w:rPr>
        <w:t>, F., El-</w:t>
      </w:r>
      <w:proofErr w:type="spellStart"/>
      <w:r w:rsidRPr="00714AAA">
        <w:rPr>
          <w:rFonts w:eastAsia="Times New Roman"/>
          <w:bCs/>
          <w:lang w:eastAsia="en-PH"/>
        </w:rPr>
        <w:t>Shafai</w:t>
      </w:r>
      <w:proofErr w:type="spellEnd"/>
      <w:r w:rsidRPr="00714AAA">
        <w:rPr>
          <w:rFonts w:eastAsia="Times New Roman"/>
          <w:bCs/>
          <w:lang w:eastAsia="en-PH"/>
        </w:rPr>
        <w:t>, W., &amp; El-</w:t>
      </w:r>
      <w:proofErr w:type="spellStart"/>
      <w:r w:rsidRPr="00714AAA">
        <w:rPr>
          <w:rFonts w:eastAsia="Times New Roman"/>
          <w:bCs/>
          <w:lang w:eastAsia="en-PH"/>
        </w:rPr>
        <w:t>Rabaie</w:t>
      </w:r>
      <w:proofErr w:type="spellEnd"/>
      <w:r w:rsidRPr="00714AAA">
        <w:rPr>
          <w:rFonts w:eastAsia="Times New Roman"/>
          <w:bCs/>
          <w:lang w:eastAsia="en-PH"/>
        </w:rPr>
        <w:t>, E. S. M.</w:t>
      </w:r>
      <w:r w:rsidRPr="00714AAA">
        <w:rPr>
          <w:rFonts w:eastAsia="Times New Roman"/>
          <w:lang w:eastAsia="en-PH"/>
        </w:rPr>
        <w:t xml:space="preserve"> (2024). Blockchain-based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color medical image cryptosystem for industrial Internet of Healthcare Things (</w:t>
      </w:r>
      <w:proofErr w:type="spellStart"/>
      <w:r w:rsidRPr="00714AAA">
        <w:rPr>
          <w:rFonts w:eastAsia="Times New Roman"/>
          <w:lang w:eastAsia="en-PH"/>
        </w:rPr>
        <w:t>IoHT</w:t>
      </w:r>
      <w:proofErr w:type="spellEnd"/>
      <w:r w:rsidRPr="00714AAA">
        <w:rPr>
          <w:rFonts w:eastAsia="Times New Roman"/>
          <w:lang w:eastAsia="en-PH"/>
        </w:rPr>
        <w:t xml:space="preserve">). Retrieved from Springer. </w:t>
      </w:r>
      <w:hyperlink r:id="rId19" w:tgtFrame="_new" w:history="1">
        <w:r w:rsidRPr="00714AAA">
          <w:rPr>
            <w:rStyle w:val="Hyperlink"/>
            <w:rFonts w:eastAsia="Times New Roman"/>
            <w:color w:val="auto"/>
            <w:u w:val="none"/>
            <w:lang w:eastAsia="en-PH"/>
          </w:rPr>
          <w:t>https://www.researchgate.net/publication/383663020_Blockchain-based_color_medical_image_cryptosystem_for_industrial_Internet_of_Healthcare_Things_IoHT</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t>Kossiakoff</w:t>
      </w:r>
      <w:proofErr w:type="spellEnd"/>
      <w:r w:rsidRPr="00714AAA">
        <w:rPr>
          <w:rFonts w:eastAsia="Times New Roman"/>
          <w:bCs/>
          <w:lang w:eastAsia="en-PH"/>
        </w:rPr>
        <w:t xml:space="preserve">, A., Flanigan, D. A., Seymour, S. J., &amp; </w:t>
      </w:r>
      <w:proofErr w:type="spellStart"/>
      <w:r w:rsidRPr="00714AAA">
        <w:rPr>
          <w:rFonts w:eastAsia="Times New Roman"/>
          <w:bCs/>
          <w:lang w:eastAsia="en-PH"/>
        </w:rPr>
        <w:t>Biemer</w:t>
      </w:r>
      <w:proofErr w:type="spellEnd"/>
      <w:r w:rsidRPr="00714AAA">
        <w:rPr>
          <w:rFonts w:eastAsia="Times New Roman"/>
          <w:bCs/>
          <w:lang w:eastAsia="en-PH"/>
        </w:rPr>
        <w:t>, S. M.</w:t>
      </w:r>
      <w:r w:rsidRPr="00714AAA">
        <w:rPr>
          <w:rFonts w:eastAsia="Times New Roman"/>
          <w:lang w:eastAsia="en-PH"/>
        </w:rPr>
        <w:t xml:space="preserve"> (2020).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Systems engineering principles and practice (3rd ed.). </w:t>
      </w:r>
      <w:r w:rsidRPr="00714AAA">
        <w:rPr>
          <w:rFonts w:eastAsia="Times New Roman"/>
          <w:i/>
          <w:iCs/>
          <w:lang w:eastAsia="en-PH"/>
        </w:rPr>
        <w:t>John Wiley &amp; Sons, Inc.</w:t>
      </w:r>
      <w:r w:rsidRPr="00714AAA">
        <w:rPr>
          <w:rFonts w:eastAsia="Times New Roman"/>
          <w:lang w:eastAsia="en-PH"/>
        </w:rPr>
        <w:t xml:space="preserve"> Retrieved from </w:t>
      </w:r>
      <w:proofErr w:type="spellStart"/>
      <w:r w:rsidRPr="00714AAA">
        <w:rPr>
          <w:rFonts w:eastAsia="Times New Roman"/>
          <w:lang w:eastAsia="en-PH"/>
        </w:rPr>
        <w:t>Minia</w:t>
      </w:r>
      <w:proofErr w:type="spellEnd"/>
      <w:r w:rsidRPr="00714AAA">
        <w:rPr>
          <w:rFonts w:eastAsia="Times New Roman"/>
          <w:lang w:eastAsia="en-PH"/>
        </w:rPr>
        <w:t xml:space="preserve"> University.</w:t>
      </w:r>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Mendoza, A.</w:t>
      </w:r>
      <w:r w:rsidRPr="00714AAA">
        <w:rPr>
          <w:rFonts w:eastAsia="Times New Roman"/>
          <w:lang w:eastAsia="en-PH"/>
        </w:rPr>
        <w:t xml:space="preserve"> (2024). Junior Blockchain Education Consortium of the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Philippines: Blockchain training and development program in TIP. Retrieved from </w:t>
      </w:r>
      <w:proofErr w:type="spellStart"/>
      <w:r w:rsidRPr="00714AAA">
        <w:rPr>
          <w:rFonts w:eastAsia="Times New Roman"/>
          <w:lang w:eastAsia="en-PH"/>
        </w:rPr>
        <w:t>SignalHire</w:t>
      </w:r>
      <w:proofErr w:type="spellEnd"/>
      <w:r w:rsidRPr="00714AAA">
        <w:rPr>
          <w:rFonts w:eastAsia="Times New Roman"/>
          <w:lang w:eastAsia="en-PH"/>
        </w:rPr>
        <w:t xml:space="preserve">. </w:t>
      </w:r>
      <w:hyperlink r:id="rId20" w:tgtFrame="_new" w:history="1">
        <w:r w:rsidRPr="00714AAA">
          <w:rPr>
            <w:rStyle w:val="Hyperlink"/>
            <w:rFonts w:eastAsia="Times New Roman"/>
            <w:color w:val="auto"/>
            <w:u w:val="none"/>
            <w:lang w:eastAsia="en-PH"/>
          </w:rPr>
          <w:t>https://www.linkedin.com/company/jbecpharibon</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 xml:space="preserve">Mendez, C. A., &amp; </w:t>
      </w:r>
      <w:proofErr w:type="spellStart"/>
      <w:r w:rsidRPr="00714AAA">
        <w:rPr>
          <w:rFonts w:eastAsia="Times New Roman"/>
          <w:bCs/>
          <w:lang w:eastAsia="en-PH"/>
        </w:rPr>
        <w:t>Bayyou</w:t>
      </w:r>
      <w:proofErr w:type="spellEnd"/>
      <w:r w:rsidRPr="00714AAA">
        <w:rPr>
          <w:rFonts w:eastAsia="Times New Roman"/>
          <w:bCs/>
          <w:lang w:eastAsia="en-PH"/>
        </w:rPr>
        <w:t>, D. G.</w:t>
      </w:r>
      <w:r w:rsidRPr="00714AAA">
        <w:rPr>
          <w:rFonts w:eastAsia="Times New Roman"/>
          <w:lang w:eastAsia="en-PH"/>
        </w:rPr>
        <w:t xml:space="preserve"> (2024). Blockchain technology applications in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education. Retrieved from ResearchGate. </w:t>
      </w:r>
      <w:hyperlink r:id="rId21" w:tgtFrame="_new" w:history="1">
        <w:r w:rsidRPr="00714AAA">
          <w:rPr>
            <w:rStyle w:val="Hyperlink"/>
            <w:rFonts w:eastAsia="Times New Roman"/>
            <w:color w:val="auto"/>
            <w:u w:val="none"/>
            <w:lang w:eastAsia="en-PH"/>
          </w:rPr>
          <w:t>https://www.researchgate.net/publication/337670514_Blockchain_Technology_Applications_in_Education</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lastRenderedPageBreak/>
        <w:t>Mislos</w:t>
      </w:r>
      <w:proofErr w:type="spellEnd"/>
      <w:r w:rsidRPr="00714AAA">
        <w:rPr>
          <w:rFonts w:eastAsia="Times New Roman"/>
          <w:bCs/>
          <w:lang w:eastAsia="en-PH"/>
        </w:rPr>
        <w:t>, M.</w:t>
      </w:r>
      <w:r w:rsidRPr="00714AAA">
        <w:rPr>
          <w:rFonts w:eastAsia="Times New Roman"/>
          <w:lang w:eastAsia="en-PH"/>
        </w:rPr>
        <w:t xml:space="preserve"> (2024). Philippine Science High School unveils blockchain-based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records management system. Retrieved from </w:t>
      </w:r>
      <w:proofErr w:type="spellStart"/>
      <w:r w:rsidRPr="00714AAA">
        <w:rPr>
          <w:rFonts w:eastAsia="Times New Roman"/>
          <w:lang w:eastAsia="en-PH"/>
        </w:rPr>
        <w:t>BitPinas</w:t>
      </w:r>
      <w:proofErr w:type="spellEnd"/>
      <w:r w:rsidRPr="00714AAA">
        <w:rPr>
          <w:rFonts w:eastAsia="Times New Roman"/>
          <w:lang w:eastAsia="en-PH"/>
        </w:rPr>
        <w:t xml:space="preserve">. </w:t>
      </w:r>
      <w:hyperlink r:id="rId22" w:tgtFrame="_new" w:history="1">
        <w:r w:rsidRPr="00714AAA">
          <w:rPr>
            <w:rStyle w:val="Hyperlink"/>
            <w:rFonts w:eastAsia="Times New Roman"/>
            <w:color w:val="auto"/>
            <w:u w:val="none"/>
            <w:lang w:eastAsia="en-PH"/>
          </w:rPr>
          <w:t>https://bitpinas.com/feature/key-points-sept-12-2024/</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Ocampo, Y.</w:t>
      </w:r>
      <w:r w:rsidRPr="00714AAA">
        <w:rPr>
          <w:rFonts w:eastAsia="Times New Roman"/>
          <w:lang w:eastAsia="en-PH"/>
        </w:rPr>
        <w:t xml:space="preserve"> (2024). Blockchain in government transactions in the Philippines.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Retrieved from </w:t>
      </w:r>
      <w:proofErr w:type="spellStart"/>
      <w:r w:rsidRPr="00714AAA">
        <w:rPr>
          <w:rFonts w:eastAsia="Times New Roman"/>
          <w:lang w:eastAsia="en-PH"/>
        </w:rPr>
        <w:t>GovInsider</w:t>
      </w:r>
      <w:proofErr w:type="spellEnd"/>
      <w:r w:rsidRPr="00714AAA">
        <w:rPr>
          <w:rFonts w:eastAsia="Times New Roman"/>
          <w:lang w:eastAsia="en-PH"/>
        </w:rPr>
        <w:t xml:space="preserve">. </w:t>
      </w:r>
      <w:hyperlink r:id="rId23" w:tgtFrame="_new" w:history="1">
        <w:r w:rsidRPr="00714AAA">
          <w:rPr>
            <w:rStyle w:val="Hyperlink"/>
            <w:rFonts w:eastAsia="Times New Roman"/>
            <w:color w:val="auto"/>
            <w:u w:val="none"/>
            <w:lang w:eastAsia="en-PH"/>
          </w:rPr>
          <w:t>https://govinsider.asia/intl-en/article/the-philippines-is-introducing-blockchain-to-secure-government-transactions</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Pun, K. Y., et al.</w:t>
      </w:r>
      <w:r w:rsidRPr="00714AAA">
        <w:rPr>
          <w:rFonts w:eastAsia="Times New Roman"/>
          <w:lang w:eastAsia="en-PH"/>
        </w:rPr>
        <w:t xml:space="preserve"> (2024). Comparative study on hash function algorithms for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blockchain technology. Retrieved from UTHM Periodicals. </w:t>
      </w:r>
      <w:hyperlink r:id="rId24" w:tgtFrame="_new" w:history="1">
        <w:r w:rsidRPr="00714AAA">
          <w:rPr>
            <w:rStyle w:val="Hyperlink"/>
            <w:rFonts w:eastAsia="Times New Roman"/>
            <w:color w:val="auto"/>
            <w:u w:val="none"/>
            <w:lang w:eastAsia="en-PH"/>
          </w:rPr>
          <w:t>https://publisher.uthm.edu.my/periodicals/index.php/aitcs/article/view/12125/5279</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Ranjan, R., Hassan, M. M., &amp; Goel, V.</w:t>
      </w:r>
      <w:r w:rsidRPr="00714AAA">
        <w:rPr>
          <w:rFonts w:eastAsia="Times New Roman"/>
          <w:lang w:eastAsia="en-PH"/>
        </w:rPr>
        <w:t xml:space="preserve"> (2024). A novel IoT-blockchain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methodology to augment conviction in electronic health records management. Retrieved from IIETA. </w:t>
      </w:r>
      <w:hyperlink r:id="rId25" w:tgtFrame="_new" w:history="1">
        <w:r w:rsidRPr="00714AAA">
          <w:rPr>
            <w:rStyle w:val="Hyperlink"/>
            <w:rFonts w:eastAsia="Times New Roman"/>
            <w:color w:val="auto"/>
            <w:u w:val="none"/>
            <w:lang w:eastAsia="en-PH"/>
          </w:rPr>
          <w:t>https://www.iieta.org/journals/ts/paper/10.18280/ts.410505</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t>Sattaiah</w:t>
      </w:r>
      <w:proofErr w:type="spellEnd"/>
      <w:r w:rsidRPr="00714AAA">
        <w:rPr>
          <w:rFonts w:eastAsia="Times New Roman"/>
          <w:bCs/>
          <w:lang w:eastAsia="en-PH"/>
        </w:rPr>
        <w:t xml:space="preserve">, K., &amp; </w:t>
      </w:r>
      <w:proofErr w:type="spellStart"/>
      <w:r w:rsidRPr="00714AAA">
        <w:rPr>
          <w:rFonts w:eastAsia="Times New Roman"/>
          <w:bCs/>
          <w:lang w:eastAsia="en-PH"/>
        </w:rPr>
        <w:t>Chinnaiah</w:t>
      </w:r>
      <w:proofErr w:type="spellEnd"/>
      <w:r w:rsidRPr="00714AAA">
        <w:rPr>
          <w:rFonts w:eastAsia="Times New Roman"/>
          <w:bCs/>
          <w:lang w:eastAsia="en-PH"/>
        </w:rPr>
        <w:t>, K.</w:t>
      </w:r>
      <w:r w:rsidRPr="00714AAA">
        <w:rPr>
          <w:rFonts w:eastAsia="Times New Roman"/>
          <w:lang w:eastAsia="en-PH"/>
        </w:rPr>
        <w:t xml:space="preserve"> (2024). Providing security in genesis and other </w:t>
      </w:r>
    </w:p>
    <w:p w:rsidR="007D3B95" w:rsidRPr="00714AAA" w:rsidRDefault="007D3B95" w:rsidP="007D3B95">
      <w:pPr>
        <w:shd w:val="clear" w:color="auto" w:fill="FFFFFF" w:themeFill="background1"/>
        <w:spacing w:before="240" w:line="480" w:lineRule="auto"/>
        <w:ind w:left="1440"/>
        <w:textAlignment w:val="baseline"/>
        <w:rPr>
          <w:rStyle w:val="Hyperlink"/>
          <w:rFonts w:eastAsia="Times New Roman"/>
          <w:color w:val="auto"/>
          <w:u w:val="none"/>
          <w:lang w:eastAsia="en-PH"/>
        </w:rPr>
      </w:pPr>
      <w:r w:rsidRPr="00714AAA">
        <w:rPr>
          <w:rFonts w:eastAsia="Times New Roman"/>
          <w:lang w:eastAsia="en-PH"/>
        </w:rPr>
        <w:t xml:space="preserve">blocks of blockchain technology using SHA256 algorithm. Retrieved from IEEE Xplore. </w:t>
      </w:r>
      <w:hyperlink r:id="rId26" w:tgtFrame="_new" w:history="1">
        <w:r w:rsidRPr="00714AAA">
          <w:rPr>
            <w:rStyle w:val="Hyperlink"/>
            <w:rFonts w:eastAsia="Times New Roman"/>
            <w:color w:val="auto"/>
            <w:u w:val="none"/>
            <w:lang w:eastAsia="en-PH"/>
          </w:rPr>
          <w:t>https://ieeexplore.ieee.org/document/10511929</w:t>
        </w:r>
      </w:hyperlink>
    </w:p>
    <w:p w:rsidR="00714AAA" w:rsidRPr="00714AAA" w:rsidRDefault="00714AAA" w:rsidP="00714AAA">
      <w:pPr>
        <w:shd w:val="clear" w:color="auto" w:fill="FFFFFF" w:themeFill="background1"/>
        <w:spacing w:before="240" w:line="480" w:lineRule="auto"/>
        <w:ind w:left="720"/>
        <w:textAlignment w:val="baseline"/>
        <w:rPr>
          <w:rStyle w:val="Hyperlink"/>
          <w:rFonts w:eastAsia="Times New Roman"/>
          <w:color w:val="auto"/>
          <w:u w:val="none"/>
          <w:lang w:eastAsia="en-PH"/>
        </w:rPr>
      </w:pPr>
      <w:r w:rsidRPr="00714AAA">
        <w:rPr>
          <w:rStyle w:val="Hyperlink"/>
          <w:rFonts w:eastAsia="Times New Roman"/>
          <w:color w:val="auto"/>
          <w:u w:val="none"/>
          <w:lang w:eastAsia="en-PH"/>
        </w:rPr>
        <w:t xml:space="preserve">Sy, M. P. M, Marasigan R. I., </w:t>
      </w:r>
      <w:proofErr w:type="spellStart"/>
      <w:r w:rsidRPr="00714AAA">
        <w:rPr>
          <w:rStyle w:val="Hyperlink"/>
          <w:rFonts w:eastAsia="Times New Roman"/>
          <w:color w:val="auto"/>
          <w:u w:val="none"/>
          <w:lang w:eastAsia="en-PH"/>
        </w:rPr>
        <w:t>Festijo</w:t>
      </w:r>
      <w:proofErr w:type="spellEnd"/>
      <w:r w:rsidRPr="00714AAA">
        <w:rPr>
          <w:rStyle w:val="Hyperlink"/>
          <w:rFonts w:eastAsia="Times New Roman"/>
          <w:color w:val="auto"/>
          <w:u w:val="none"/>
          <w:lang w:eastAsia="en-PH"/>
        </w:rPr>
        <w:t xml:space="preserve">, E. D. (2024). </w:t>
      </w:r>
      <w:proofErr w:type="spellStart"/>
      <w:r w:rsidRPr="00714AAA">
        <w:rPr>
          <w:rStyle w:val="Hyperlink"/>
          <w:rFonts w:eastAsia="Times New Roman"/>
          <w:color w:val="auto"/>
          <w:u w:val="none"/>
          <w:lang w:eastAsia="en-PH"/>
        </w:rPr>
        <w:t>EduCredPH</w:t>
      </w:r>
      <w:proofErr w:type="spellEnd"/>
      <w:r w:rsidRPr="00714AAA">
        <w:rPr>
          <w:rStyle w:val="Hyperlink"/>
          <w:rFonts w:eastAsia="Times New Roman"/>
          <w:color w:val="auto"/>
          <w:u w:val="none"/>
          <w:lang w:eastAsia="en-PH"/>
        </w:rPr>
        <w:t xml:space="preserve">: Towards a </w:t>
      </w:r>
    </w:p>
    <w:p w:rsidR="00714AAA" w:rsidRPr="00714AAA" w:rsidRDefault="00714AAA" w:rsidP="00714AAA">
      <w:pPr>
        <w:shd w:val="clear" w:color="auto" w:fill="FFFFFF" w:themeFill="background1"/>
        <w:spacing w:before="240" w:line="480" w:lineRule="auto"/>
        <w:ind w:left="1440"/>
        <w:textAlignment w:val="baseline"/>
        <w:rPr>
          <w:rFonts w:eastAsia="Times New Roman"/>
          <w:lang w:eastAsia="en-PH"/>
        </w:rPr>
      </w:pPr>
      <w:r w:rsidRPr="00714AAA">
        <w:rPr>
          <w:rStyle w:val="Hyperlink"/>
          <w:rFonts w:eastAsia="Times New Roman"/>
          <w:color w:val="auto"/>
          <w:u w:val="none"/>
          <w:lang w:eastAsia="en-PH"/>
        </w:rPr>
        <w:t xml:space="preserve">Permissioned Blockchain Network for Educational Credentials Verification System. Retrieved from IEEE Xplore. </w:t>
      </w:r>
      <w:r w:rsidR="008B0E16" w:rsidRPr="008B0E16">
        <w:rPr>
          <w:rStyle w:val="Hyperlink"/>
          <w:rFonts w:eastAsia="Times New Roman"/>
          <w:color w:val="auto"/>
          <w:u w:val="none"/>
          <w:lang w:eastAsia="en-PH"/>
        </w:rPr>
        <w:t>https://ieeexplore.ieee.org/document/10542756</w:t>
      </w:r>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lastRenderedPageBreak/>
        <w:t>Thakre</w:t>
      </w:r>
      <w:proofErr w:type="spellEnd"/>
      <w:r w:rsidRPr="00714AAA">
        <w:rPr>
          <w:rFonts w:eastAsia="Times New Roman"/>
          <w:bCs/>
          <w:lang w:eastAsia="en-PH"/>
        </w:rPr>
        <w:t xml:space="preserve">, G., </w:t>
      </w:r>
      <w:proofErr w:type="spellStart"/>
      <w:r w:rsidRPr="00714AAA">
        <w:rPr>
          <w:rFonts w:eastAsia="Times New Roman"/>
          <w:bCs/>
          <w:lang w:eastAsia="en-PH"/>
        </w:rPr>
        <w:t>Saratkar</w:t>
      </w:r>
      <w:proofErr w:type="spellEnd"/>
      <w:r w:rsidRPr="00714AAA">
        <w:rPr>
          <w:rFonts w:eastAsia="Times New Roman"/>
          <w:bCs/>
          <w:lang w:eastAsia="en-PH"/>
        </w:rPr>
        <w:t>, S., Raut, R., &amp; Mishra, P.</w:t>
      </w:r>
      <w:r w:rsidRPr="00714AAA">
        <w:rPr>
          <w:rFonts w:eastAsia="Times New Roman"/>
          <w:lang w:eastAsia="en-PH"/>
        </w:rPr>
        <w:t xml:space="preserve"> (2024). Blockchain-based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cryptocurrency security analysis technology: A review. Retrieved from IEEE Xplore. </w:t>
      </w:r>
      <w:hyperlink r:id="rId27" w:tgtFrame="_new" w:history="1">
        <w:r w:rsidRPr="00714AAA">
          <w:rPr>
            <w:rStyle w:val="Hyperlink"/>
            <w:rFonts w:eastAsia="Times New Roman"/>
            <w:color w:val="auto"/>
            <w:u w:val="none"/>
            <w:lang w:eastAsia="en-PH"/>
          </w:rPr>
          <w:t>https://ieeexplore.ieee.org/abstract/document/10544557</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proofErr w:type="spellStart"/>
      <w:r w:rsidRPr="00714AAA">
        <w:rPr>
          <w:rFonts w:eastAsia="Times New Roman"/>
          <w:bCs/>
          <w:lang w:eastAsia="en-PH"/>
        </w:rPr>
        <w:t>Tonis</w:t>
      </w:r>
      <w:proofErr w:type="spellEnd"/>
      <w:r w:rsidRPr="00714AAA">
        <w:rPr>
          <w:rFonts w:eastAsia="Times New Roman"/>
          <w:bCs/>
          <w:lang w:eastAsia="en-PH"/>
        </w:rPr>
        <w:t>, R. B. M., et al.</w:t>
      </w:r>
      <w:r w:rsidRPr="00714AAA">
        <w:rPr>
          <w:rFonts w:eastAsia="Times New Roman"/>
          <w:lang w:eastAsia="en-PH"/>
        </w:rPr>
        <w:t xml:space="preserve"> (2024). Blockchain technology research in higher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education in the Philippines. Retrieved from DOST.</w:t>
      </w:r>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University of the Philippines ITDC.</w:t>
      </w:r>
      <w:r w:rsidRPr="00714AAA">
        <w:rPr>
          <w:rFonts w:eastAsia="Times New Roman"/>
          <w:lang w:eastAsia="en-PH"/>
        </w:rPr>
        <w:t xml:space="preserve"> (2024). Blockchain innovation programs in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Philippine universities. Retrieved from DOST. </w:t>
      </w:r>
      <w:hyperlink r:id="rId28" w:tgtFrame="_new" w:history="1">
        <w:r w:rsidRPr="00714AAA">
          <w:rPr>
            <w:rStyle w:val="Hyperlink"/>
            <w:rFonts w:eastAsia="Times New Roman"/>
            <w:color w:val="auto"/>
            <w:u w:val="none"/>
            <w:lang w:eastAsia="en-PH"/>
          </w:rPr>
          <w:t>https://www.dost.gov.ph/knowledge-resources/news/84-2024-news/3770-opening-opportunities-for-the-youth-dost-asti-highlights-blockchain-applications-across-various-sectors.html</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Villanueva, E.</w:t>
      </w:r>
      <w:r w:rsidRPr="00714AAA">
        <w:rPr>
          <w:rFonts w:eastAsia="Times New Roman"/>
          <w:lang w:eastAsia="en-PH"/>
        </w:rPr>
        <w:t xml:space="preserve"> (2024). Blockchain technology application: Challenges,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limitations, and trends. Retrieved from DLSU Journals. </w:t>
      </w:r>
      <w:hyperlink r:id="rId29" w:tgtFrame="_new" w:history="1">
        <w:r w:rsidRPr="00714AAA">
          <w:rPr>
            <w:rStyle w:val="Hyperlink"/>
            <w:rFonts w:eastAsia="Times New Roman"/>
            <w:color w:val="auto"/>
            <w:u w:val="none"/>
            <w:lang w:eastAsia="en-PH"/>
          </w:rPr>
          <w:t>https://www.dlsu.edu.ph/wp-content/uploads/pdf/research/journals/jciea/vol-5-2/2villanueva.pdf</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Villanueva, M.</w:t>
      </w:r>
      <w:r w:rsidRPr="00714AAA">
        <w:rPr>
          <w:rFonts w:eastAsia="Times New Roman"/>
          <w:lang w:eastAsia="en-PH"/>
        </w:rPr>
        <w:t xml:space="preserve"> (2024). Enhancing transparency in academic records using </w:t>
      </w:r>
    </w:p>
    <w:p w:rsidR="007D3B95" w:rsidRPr="00714AAA" w:rsidRDefault="007D3B95" w:rsidP="007D3B95">
      <w:pPr>
        <w:shd w:val="clear" w:color="auto" w:fill="FFFFFF" w:themeFill="background1"/>
        <w:spacing w:before="240" w:line="480" w:lineRule="auto"/>
        <w:ind w:left="1440"/>
        <w:textAlignment w:val="baseline"/>
        <w:rPr>
          <w:rFonts w:eastAsia="Times New Roman"/>
          <w:lang w:eastAsia="en-PH"/>
        </w:rPr>
      </w:pPr>
      <w:r w:rsidRPr="00714AAA">
        <w:rPr>
          <w:rFonts w:eastAsia="Times New Roman"/>
          <w:lang w:eastAsia="en-PH"/>
        </w:rPr>
        <w:t xml:space="preserve">blockchain. Retrieved from DLSU Research Journal. </w:t>
      </w:r>
      <w:hyperlink r:id="rId30" w:tgtFrame="_new" w:history="1">
        <w:r w:rsidRPr="00714AAA">
          <w:rPr>
            <w:rStyle w:val="Hyperlink"/>
            <w:rFonts w:eastAsia="Times New Roman"/>
            <w:color w:val="auto"/>
            <w:u w:val="none"/>
            <w:lang w:eastAsia="en-PH"/>
          </w:rPr>
          <w:t>https://www.dlsu.edu.ph/wp-content/uploads/pdf/research/journals/jciea/vol-5-2/2villanueva.pdf</w:t>
        </w:r>
      </w:hyperlink>
    </w:p>
    <w:p w:rsidR="007D3B95" w:rsidRPr="00714AAA" w:rsidRDefault="007D3B95" w:rsidP="007D3B95">
      <w:pPr>
        <w:shd w:val="clear" w:color="auto" w:fill="FFFFFF" w:themeFill="background1"/>
        <w:spacing w:before="240" w:line="480" w:lineRule="auto"/>
        <w:ind w:left="720"/>
        <w:textAlignment w:val="baseline"/>
        <w:rPr>
          <w:rFonts w:eastAsia="Times New Roman"/>
          <w:lang w:eastAsia="en-PH"/>
        </w:rPr>
      </w:pPr>
      <w:r w:rsidRPr="00714AAA">
        <w:rPr>
          <w:rFonts w:eastAsia="Times New Roman"/>
          <w:bCs/>
          <w:lang w:eastAsia="en-PH"/>
        </w:rPr>
        <w:t xml:space="preserve">Zhang, R., &amp; </w:t>
      </w:r>
      <w:proofErr w:type="spellStart"/>
      <w:r w:rsidRPr="00714AAA">
        <w:rPr>
          <w:rFonts w:eastAsia="Times New Roman"/>
          <w:bCs/>
          <w:lang w:eastAsia="en-PH"/>
        </w:rPr>
        <w:t>Xue</w:t>
      </w:r>
      <w:proofErr w:type="spellEnd"/>
      <w:r w:rsidRPr="00714AAA">
        <w:rPr>
          <w:rFonts w:eastAsia="Times New Roman"/>
          <w:bCs/>
          <w:lang w:eastAsia="en-PH"/>
        </w:rPr>
        <w:t>, Rui.</w:t>
      </w:r>
      <w:r w:rsidRPr="00714AAA">
        <w:rPr>
          <w:rFonts w:eastAsia="Times New Roman"/>
          <w:lang w:eastAsia="en-PH"/>
        </w:rPr>
        <w:t xml:space="preserve"> (2019). Security and privacy on blockchain. Retrieved </w:t>
      </w:r>
    </w:p>
    <w:p w:rsidR="007D3B95" w:rsidRPr="00714AAA" w:rsidRDefault="007D3B95" w:rsidP="007D3B95">
      <w:pPr>
        <w:shd w:val="clear" w:color="auto" w:fill="FFFFFF" w:themeFill="background1"/>
        <w:spacing w:before="240" w:line="480" w:lineRule="auto"/>
        <w:ind w:left="1440"/>
        <w:textAlignment w:val="baseline"/>
        <w:rPr>
          <w:rStyle w:val="Hyperlink"/>
          <w:rFonts w:eastAsia="Times New Roman"/>
          <w:color w:val="auto"/>
          <w:u w:val="none"/>
          <w:lang w:eastAsia="en-PH"/>
        </w:rPr>
      </w:pPr>
      <w:r w:rsidRPr="00714AAA">
        <w:rPr>
          <w:rFonts w:eastAsia="Times New Roman"/>
          <w:lang w:eastAsia="en-PH"/>
        </w:rPr>
        <w:t xml:space="preserve">from Cognizium.io. </w:t>
      </w:r>
      <w:hyperlink r:id="rId31" w:tgtFrame="_new" w:history="1">
        <w:r w:rsidRPr="00714AAA">
          <w:rPr>
            <w:rStyle w:val="Hyperlink"/>
            <w:rFonts w:eastAsia="Times New Roman"/>
            <w:color w:val="auto"/>
            <w:u w:val="none"/>
            <w:lang w:eastAsia="en-PH"/>
          </w:rPr>
          <w:t>https://arxiv.org/pdf/1903.07602</w:t>
        </w:r>
      </w:hyperlink>
    </w:p>
    <w:p w:rsidR="00B37296" w:rsidRPr="00D86ED9" w:rsidRDefault="00B37296" w:rsidP="00B37296">
      <w:pPr>
        <w:pStyle w:val="Heading3"/>
        <w:ind w:right="1413"/>
        <w:rPr>
          <w:rFonts w:ascii="Arial" w:hAnsi="Arial" w:cs="Arial"/>
        </w:rPr>
      </w:pPr>
      <w:r>
        <w:lastRenderedPageBreak/>
        <w:br/>
      </w:r>
      <w:r>
        <w:br/>
      </w:r>
      <w:r w:rsidRPr="00D86ED9">
        <w:rPr>
          <w:rFonts w:ascii="Arial" w:hAnsi="Arial" w:cs="Arial"/>
          <w:color w:val="auto"/>
          <w:spacing w:val="-2"/>
        </w:rPr>
        <w:t>APPENDICES</w:t>
      </w:r>
    </w:p>
    <w:p w:rsidR="00B37296" w:rsidRDefault="00B37296" w:rsidP="00B37296">
      <w:pPr>
        <w:pStyle w:val="BodyText"/>
        <w:spacing w:before="10"/>
        <w:rPr>
          <w:b/>
          <w:sz w:val="35"/>
        </w:rPr>
      </w:pPr>
    </w:p>
    <w:p w:rsidR="00B37296" w:rsidRDefault="00B37296" w:rsidP="00B37296">
      <w:pPr>
        <w:ind w:left="1712" w:right="1411"/>
        <w:jc w:val="center"/>
        <w:rPr>
          <w:b/>
        </w:rPr>
      </w:pPr>
      <w:r>
        <w:rPr>
          <w:b/>
        </w:rPr>
        <w:t>Appendix</w:t>
      </w:r>
      <w:r>
        <w:rPr>
          <w:b/>
          <w:spacing w:val="-9"/>
        </w:rPr>
        <w:t xml:space="preserve"> </w:t>
      </w:r>
      <w:r>
        <w:rPr>
          <w:b/>
          <w:spacing w:val="-10"/>
        </w:rPr>
        <w:t>1</w:t>
      </w:r>
    </w:p>
    <w:p w:rsidR="00B37296" w:rsidRDefault="00B37296" w:rsidP="00B37296">
      <w:pPr>
        <w:jc w:val="center"/>
        <w:rPr>
          <w:b/>
          <w:bCs/>
        </w:rPr>
      </w:pPr>
    </w:p>
    <w:p w:rsidR="00B37296" w:rsidRDefault="00B37296" w:rsidP="00B37296">
      <w:pPr>
        <w:jc w:val="center"/>
        <w:rPr>
          <w:b/>
          <w:bCs/>
        </w:rPr>
      </w:pPr>
    </w:p>
    <w:p w:rsidR="00B37296" w:rsidRDefault="00B37296" w:rsidP="00B37296">
      <w:pPr>
        <w:jc w:val="center"/>
        <w:rPr>
          <w:b/>
          <w:bCs/>
        </w:rPr>
      </w:pPr>
    </w:p>
    <w:p w:rsidR="00B37296" w:rsidRDefault="00B37296" w:rsidP="00B37296">
      <w:pPr>
        <w:jc w:val="center"/>
        <w:rPr>
          <w:rFonts w:eastAsia="Times New Roman"/>
          <w:color w:val="000000"/>
          <w:sz w:val="24"/>
          <w:szCs w:val="24"/>
        </w:rPr>
      </w:pPr>
      <w:r>
        <w:rPr>
          <w:rFonts w:eastAsia="Times New Roman"/>
          <w:color w:val="000000"/>
          <w:sz w:val="24"/>
          <w:szCs w:val="24"/>
        </w:rPr>
        <w:t>Evaluation for Unit Testing</w:t>
      </w:r>
    </w:p>
    <w:p w:rsidR="00B37296" w:rsidRDefault="00B37296" w:rsidP="00B37296">
      <w:pPr>
        <w:jc w:val="center"/>
        <w:rPr>
          <w:rFonts w:ascii="Times New Roman" w:eastAsia="Times New Roman" w:hAnsi="Times New Roman" w:cs="Times New Roman"/>
          <w:color w:val="000000"/>
        </w:rPr>
      </w:pPr>
      <w:r>
        <w:rPr>
          <w:noProof/>
          <w:lang w:val="en-PH" w:eastAsia="en-PH"/>
        </w:rPr>
        <w:drawing>
          <wp:anchor distT="0" distB="0" distL="114300" distR="114300" simplePos="0" relativeHeight="251662848" behindDoc="0" locked="0" layoutInCell="1" allowOverlap="1" wp14:anchorId="4F53AAD1" wp14:editId="57CD01C5">
            <wp:simplePos x="0" y="0"/>
            <wp:positionH relativeFrom="column">
              <wp:posOffset>123825</wp:posOffset>
            </wp:positionH>
            <wp:positionV relativeFrom="paragraph">
              <wp:posOffset>160655</wp:posOffset>
            </wp:positionV>
            <wp:extent cx="1009650" cy="900430"/>
            <wp:effectExtent l="0" t="0" r="0" b="0"/>
            <wp:wrapNone/>
            <wp:docPr id="410683158" name="image1.jpg" descr="logo-CvSU-2"/>
            <wp:cNvGraphicFramePr/>
            <a:graphic xmlns:a="http://schemas.openxmlformats.org/drawingml/2006/main">
              <a:graphicData uri="http://schemas.openxmlformats.org/drawingml/2006/picture">
                <pic:pic xmlns:pic="http://schemas.openxmlformats.org/drawingml/2006/picture">
                  <pic:nvPicPr>
                    <pic:cNvPr id="410683158" name="image1.jpg" descr="logo-CvSU-2"/>
                    <pic:cNvPicPr preferRelativeResize="0"/>
                  </pic:nvPicPr>
                  <pic:blipFill>
                    <a:blip r:embed="rId32"/>
                    <a:srcRect/>
                    <a:stretch>
                      <a:fillRect/>
                    </a:stretch>
                  </pic:blipFill>
                  <pic:spPr>
                    <a:xfrm>
                      <a:off x="0" y="0"/>
                      <a:ext cx="1009650" cy="900430"/>
                    </a:xfrm>
                    <a:prstGeom prst="rect">
                      <a:avLst/>
                    </a:prstGeom>
                  </pic:spPr>
                </pic:pic>
              </a:graphicData>
            </a:graphic>
          </wp:anchor>
        </w:drawing>
      </w:r>
    </w:p>
    <w:p w:rsidR="00B37296" w:rsidRDefault="00B37296" w:rsidP="00B37296">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Republic of the Philippines</w:t>
      </w:r>
    </w:p>
    <w:p w:rsidR="00B37296" w:rsidRDefault="00B37296" w:rsidP="00B37296">
      <w:pPr>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sz w:val="24"/>
          <w:szCs w:val="24"/>
        </w:rPr>
        <w:t>CAVITE STATE UNIVERSITY</w:t>
      </w:r>
    </w:p>
    <w:p w:rsidR="00B37296" w:rsidRDefault="00B37296" w:rsidP="00B37296">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Carmona Campus</w:t>
      </w:r>
    </w:p>
    <w:p w:rsidR="00B37296" w:rsidRDefault="00B37296" w:rsidP="00B37296">
      <w:pPr>
        <w:jc w:val="cente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Market Road, Carmona, Cavite</w:t>
      </w:r>
    </w:p>
    <w:p w:rsidR="00B37296" w:rsidRDefault="00B37296" w:rsidP="00B37296">
      <w:pPr>
        <w:jc w:val="center"/>
        <w:rPr>
          <w:rFonts w:ascii="Quintessential" w:eastAsia="Quintessential" w:hAnsi="Quintessential" w:cs="Quintessential"/>
          <w:sz w:val="18"/>
          <w:szCs w:val="18"/>
        </w:rPr>
      </w:pPr>
      <w:r>
        <w:rPr>
          <w:rFonts w:ascii="Lucida Calligraphy" w:eastAsia="Times New Roman" w:hAnsi="Lucida Calligraphy" w:cs="Times New Roman"/>
          <w:snapToGrid w:val="0"/>
          <w:sz w:val="20"/>
          <w:szCs w:val="24"/>
        </w:rPr>
        <w:sym w:font="Wingdings 2" w:char="F027"/>
      </w:r>
      <w:r>
        <w:rPr>
          <w:rFonts w:ascii="Lucida Calligraphy" w:eastAsia="Times New Roman" w:hAnsi="Lucida Calligraphy" w:cs="Times New Roman"/>
          <w:snapToGrid w:val="0"/>
          <w:sz w:val="18"/>
          <w:szCs w:val="24"/>
        </w:rPr>
        <w:t xml:space="preserve"> </w:t>
      </w:r>
      <w:r>
        <w:rPr>
          <w:rFonts w:ascii="Quintessential" w:eastAsia="Quintessential" w:hAnsi="Quintessential" w:cs="Quintessential"/>
          <w:sz w:val="18"/>
          <w:szCs w:val="18"/>
        </w:rPr>
        <w:t xml:space="preserve">(046) 487-6328/cvsucarmona@cvsu.edu.ph </w:t>
      </w:r>
    </w:p>
    <w:p w:rsidR="00B37296" w:rsidRDefault="00B37296" w:rsidP="00B37296">
      <w:pPr>
        <w:tabs>
          <w:tab w:val="center" w:pos="4680"/>
          <w:tab w:val="right" w:pos="9360"/>
        </w:tabs>
        <w:jc w:val="center"/>
      </w:pPr>
      <w:r>
        <w:rPr>
          <w:rFonts w:ascii="Century Gothic" w:eastAsia="Century Gothic" w:hAnsi="Century Gothic" w:cs="Century Gothic"/>
          <w:sz w:val="18"/>
          <w:szCs w:val="18"/>
        </w:rPr>
        <w:t>www.cvsu.edu.ph</w:t>
      </w:r>
    </w:p>
    <w:p w:rsidR="00B37296" w:rsidRDefault="00B37296" w:rsidP="00B37296">
      <w:pPr>
        <w:pStyle w:val="Heading3"/>
        <w:spacing w:before="0"/>
        <w:rPr>
          <w:sz w:val="24"/>
          <w:szCs w:val="24"/>
        </w:rPr>
      </w:pPr>
    </w:p>
    <w:p w:rsidR="00B37296" w:rsidRPr="00B91251" w:rsidRDefault="00D86ED9" w:rsidP="00D86ED9">
      <w:pPr>
        <w:pStyle w:val="Heading3"/>
        <w:spacing w:before="0"/>
        <w:jc w:val="center"/>
        <w:rPr>
          <w:rFonts w:ascii="Arial" w:hAnsi="Arial" w:cs="Arial"/>
          <w:color w:val="auto"/>
          <w:sz w:val="24"/>
          <w:szCs w:val="24"/>
        </w:rPr>
      </w:pPr>
      <w:bookmarkStart w:id="4" w:name="_Hlk187974760"/>
      <w:r w:rsidRPr="00B91251">
        <w:rPr>
          <w:rFonts w:ascii="Arial" w:hAnsi="Arial" w:cs="Arial"/>
          <w:color w:val="auto"/>
          <w:sz w:val="24"/>
          <w:szCs w:val="24"/>
        </w:rPr>
        <w:t>ALUMNI PROFILE WITH DOCUMENTS VERIFICATION USING BLOCKCHAIN TECHNOLOGY FOR CVSU – CARMONA</w:t>
      </w:r>
    </w:p>
    <w:bookmarkEnd w:id="4"/>
    <w:p w:rsidR="00B37296" w:rsidRDefault="00B37296" w:rsidP="00B37296">
      <w:pPr>
        <w:rPr>
          <w:rFonts w:ascii="Century Gothic" w:eastAsia="Century Gothic" w:hAnsi="Century Gothic" w:cs="Century Gothic"/>
          <w:color w:val="000000"/>
        </w:rPr>
      </w:pPr>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835"/>
        <w:gridCol w:w="2355"/>
        <w:gridCol w:w="1895"/>
      </w:tblGrid>
      <w:tr w:rsidR="00B37296" w:rsidTr="00A43A29">
        <w:trPr>
          <w:trHeight w:val="53"/>
        </w:trPr>
        <w:tc>
          <w:tcPr>
            <w:tcW w:w="1555" w:type="dxa"/>
            <w:tcBorders>
              <w:top w:val="single" w:sz="4" w:space="0" w:color="000000"/>
              <w:left w:val="single" w:sz="4" w:space="0" w:color="000000"/>
              <w:bottom w:val="single" w:sz="4" w:space="0" w:color="000000"/>
              <w:right w:val="single" w:sz="4" w:space="0" w:color="000000"/>
            </w:tcBorders>
          </w:tcPr>
          <w:p w:rsidR="00B37296" w:rsidRDefault="00B37296" w:rsidP="00B37296">
            <w:pPr>
              <w:spacing w:after="160"/>
              <w:jc w:val="center"/>
              <w:rPr>
                <w:rFonts w:eastAsia="Times New Roman"/>
                <w:b/>
              </w:rPr>
            </w:pPr>
            <w:r>
              <w:rPr>
                <w:rFonts w:eastAsia="Times New Roman"/>
                <w:b/>
              </w:rPr>
              <w:t>CRITERION</w:t>
            </w:r>
          </w:p>
        </w:tc>
        <w:tc>
          <w:tcPr>
            <w:tcW w:w="2835" w:type="dxa"/>
            <w:tcBorders>
              <w:top w:val="single" w:sz="4" w:space="0" w:color="000000"/>
              <w:left w:val="single" w:sz="4" w:space="0" w:color="000000"/>
              <w:bottom w:val="single" w:sz="4" w:space="0" w:color="000000"/>
              <w:right w:val="single" w:sz="4" w:space="0" w:color="000000"/>
            </w:tcBorders>
          </w:tcPr>
          <w:p w:rsidR="00B37296" w:rsidRDefault="00B37296" w:rsidP="00B37296">
            <w:pPr>
              <w:spacing w:after="160"/>
              <w:jc w:val="center"/>
              <w:rPr>
                <w:rFonts w:eastAsia="Times New Roman"/>
                <w:b/>
              </w:rPr>
            </w:pPr>
            <w:r>
              <w:rPr>
                <w:rFonts w:eastAsia="Times New Roman"/>
                <w:b/>
              </w:rPr>
              <w:t>DESCRIPTION</w:t>
            </w:r>
          </w:p>
        </w:tc>
        <w:tc>
          <w:tcPr>
            <w:tcW w:w="2355" w:type="dxa"/>
            <w:tcBorders>
              <w:top w:val="single" w:sz="4" w:space="0" w:color="000000"/>
              <w:left w:val="single" w:sz="4" w:space="0" w:color="000000"/>
              <w:bottom w:val="single" w:sz="4" w:space="0" w:color="000000"/>
              <w:right w:val="single" w:sz="4" w:space="0" w:color="000000"/>
            </w:tcBorders>
          </w:tcPr>
          <w:p w:rsidR="00B37296" w:rsidRDefault="00B37296" w:rsidP="00B37296">
            <w:pPr>
              <w:spacing w:after="160"/>
              <w:jc w:val="center"/>
              <w:rPr>
                <w:rFonts w:eastAsia="Times New Roman"/>
                <w:b/>
              </w:rPr>
            </w:pPr>
            <w:r>
              <w:rPr>
                <w:rFonts w:eastAsia="Times New Roman"/>
                <w:b/>
              </w:rPr>
              <w:t>TESTING</w:t>
            </w: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spacing w:after="160"/>
              <w:jc w:val="center"/>
              <w:rPr>
                <w:rFonts w:eastAsia="Times New Roman"/>
                <w:b/>
                <w:sz w:val="24"/>
                <w:szCs w:val="24"/>
              </w:rPr>
            </w:pPr>
            <w:r>
              <w:rPr>
                <w:rFonts w:eastAsia="Times New Roman"/>
                <w:b/>
                <w:sz w:val="24"/>
                <w:szCs w:val="24"/>
              </w:rPr>
              <w:t>REMARK</w:t>
            </w:r>
          </w:p>
        </w:tc>
      </w:tr>
      <w:tr w:rsidR="00B37296" w:rsidTr="00A43A29">
        <w:trPr>
          <w:trHeight w:val="856"/>
        </w:trPr>
        <w:tc>
          <w:tcPr>
            <w:tcW w:w="1555" w:type="dxa"/>
            <w:vMerge w:val="restart"/>
            <w:tcBorders>
              <w:top w:val="single" w:sz="4" w:space="0" w:color="000000"/>
              <w:left w:val="single" w:sz="4" w:space="0" w:color="000000"/>
              <w:bottom w:val="nil"/>
              <w:right w:val="single" w:sz="4" w:space="0" w:color="auto"/>
            </w:tcBorders>
          </w:tcPr>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both"/>
              <w:rPr>
                <w:rFonts w:eastAsia="Times New Roman"/>
              </w:rPr>
            </w:pPr>
          </w:p>
          <w:p w:rsidR="00B37296" w:rsidRDefault="00B37296" w:rsidP="00B37296">
            <w:pPr>
              <w:jc w:val="center"/>
              <w:rPr>
                <w:rFonts w:eastAsia="Times New Roman"/>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rPr>
            </w:pPr>
            <w:r>
              <w:rPr>
                <w:rFonts w:eastAsia="Times New Roman"/>
                <w:b/>
              </w:rPr>
              <w:lastRenderedPageBreak/>
              <w:t>Modules</w:t>
            </w:r>
          </w:p>
        </w:tc>
        <w:tc>
          <w:tcPr>
            <w:tcW w:w="2835" w:type="dxa"/>
            <w:tcBorders>
              <w:top w:val="single" w:sz="4" w:space="0" w:color="000000"/>
              <w:left w:val="single" w:sz="4" w:space="0" w:color="auto"/>
              <w:right w:val="single" w:sz="4" w:space="0" w:color="000000"/>
            </w:tcBorders>
          </w:tcPr>
          <w:p w:rsidR="00B37296" w:rsidRDefault="00B37296" w:rsidP="00B37296">
            <w:pPr>
              <w:pStyle w:val="TableParagraph"/>
              <w:jc w:val="both"/>
              <w:rPr>
                <w:rFonts w:ascii="Arial" w:hAnsi="Arial" w:cs="Arial"/>
                <w:b/>
                <w:bCs/>
                <w:spacing w:val="-2"/>
              </w:rPr>
            </w:pPr>
          </w:p>
          <w:p w:rsidR="00B37296" w:rsidRDefault="00CC20CE" w:rsidP="00B37296">
            <w:pPr>
              <w:pStyle w:val="TableParagraph"/>
              <w:jc w:val="center"/>
              <w:rPr>
                <w:rFonts w:ascii="Arial" w:hAnsi="Arial" w:cs="Arial"/>
                <w:b/>
                <w:bCs/>
                <w:spacing w:val="-2"/>
              </w:rPr>
            </w:pPr>
            <w:r>
              <w:rPr>
                <w:rFonts w:ascii="Arial" w:hAnsi="Arial" w:cs="Arial"/>
                <w:b/>
                <w:bCs/>
                <w:spacing w:val="-2"/>
              </w:rPr>
              <w:t xml:space="preserve">Meeting </w:t>
            </w:r>
            <w:r w:rsidRPr="00CC20CE">
              <w:rPr>
                <w:rFonts w:ascii="Arial" w:hAnsi="Arial" w:cs="Arial"/>
                <w:b/>
                <w:bCs/>
                <w:spacing w:val="-2"/>
                <w:lang w:val="en"/>
              </w:rPr>
              <w:t>Hub</w:t>
            </w:r>
          </w:p>
          <w:p w:rsidR="00B37296" w:rsidRDefault="00B37296" w:rsidP="00B37296">
            <w:pPr>
              <w:pStyle w:val="TableParagraph"/>
              <w:jc w:val="both"/>
              <w:rPr>
                <w:rFonts w:ascii="Arial" w:hAnsi="Arial" w:cs="Arial"/>
                <w:b/>
                <w:bCs/>
              </w:rPr>
            </w:pPr>
          </w:p>
          <w:p w:rsidR="00B37296" w:rsidRDefault="00C14676" w:rsidP="00B37296">
            <w:pPr>
              <w:jc w:val="both"/>
              <w:rPr>
                <w:rFonts w:eastAsia="Times New Roman"/>
              </w:rPr>
            </w:pPr>
            <w:r w:rsidRPr="00C14676">
              <w:t>Facilitates interaction among alumni, employers, and administrators. Provides navigation tools and a dashboard for collaboration, discussion, and event planning.</w:t>
            </w:r>
          </w:p>
        </w:tc>
        <w:tc>
          <w:tcPr>
            <w:tcW w:w="235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both"/>
              <w:rPr>
                <w:rFonts w:eastAsia="Times New Roman"/>
                <w:b/>
              </w:rPr>
            </w:pPr>
          </w:p>
          <w:p w:rsidR="00B37296" w:rsidRDefault="00B37296" w:rsidP="00B37296">
            <w:pPr>
              <w:pStyle w:val="TableParagraph"/>
              <w:ind w:left="538"/>
              <w:rPr>
                <w:rFonts w:ascii="Arial" w:hAnsi="Arial" w:cs="Arial"/>
                <w:b/>
              </w:rPr>
            </w:pPr>
            <w:r>
              <w:rPr>
                <w:rFonts w:ascii="Arial" w:hAnsi="Arial" w:cs="Arial"/>
                <w:b/>
              </w:rPr>
              <w:t>First</w:t>
            </w:r>
            <w:r>
              <w:rPr>
                <w:rFonts w:ascii="Arial" w:hAnsi="Arial" w:cs="Arial"/>
                <w:b/>
                <w:spacing w:val="-2"/>
              </w:rPr>
              <w:t xml:space="preserve"> </w:t>
            </w:r>
            <w:r>
              <w:rPr>
                <w:rFonts w:ascii="Arial" w:hAnsi="Arial" w:cs="Arial"/>
                <w:b/>
                <w:spacing w:val="-4"/>
              </w:rPr>
              <w:t>Test</w:t>
            </w:r>
          </w:p>
          <w:p w:rsidR="00B37296" w:rsidRDefault="00B37296" w:rsidP="00B37296">
            <w:pPr>
              <w:pStyle w:val="TableParagraph"/>
              <w:jc w:val="both"/>
              <w:rPr>
                <w:rFonts w:ascii="Arial" w:hAnsi="Arial" w:cs="Arial"/>
                <w:b/>
              </w:rPr>
            </w:pPr>
          </w:p>
          <w:p w:rsidR="00B37296" w:rsidRDefault="00C14676" w:rsidP="00B37296">
            <w:pPr>
              <w:jc w:val="both"/>
              <w:rPr>
                <w:rFonts w:eastAsia="Times New Roman"/>
              </w:rPr>
            </w:pPr>
            <w:r w:rsidRPr="00C14676">
              <w:rPr>
                <w:spacing w:val="-4"/>
              </w:rPr>
              <w:t>Focus on how accurately and efficiently data is presented, particularly graphs and visuals. Assess the correctness of navigation and display accuracy.</w:t>
            </w: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rPr>
            </w:pPr>
          </w:p>
        </w:tc>
      </w:tr>
      <w:tr w:rsidR="00B37296" w:rsidTr="00A43A29">
        <w:trPr>
          <w:trHeight w:val="2348"/>
        </w:trPr>
        <w:tc>
          <w:tcPr>
            <w:tcW w:w="1555" w:type="dxa"/>
            <w:vMerge/>
            <w:tcBorders>
              <w:top w:val="nil"/>
              <w:left w:val="single" w:sz="4" w:space="0" w:color="000000"/>
              <w:bottom w:val="single" w:sz="4" w:space="0" w:color="auto"/>
              <w:right w:val="single" w:sz="4" w:space="0" w:color="auto"/>
            </w:tcBorders>
          </w:tcPr>
          <w:p w:rsidR="00B37296" w:rsidRDefault="00B37296" w:rsidP="00B37296">
            <w:pPr>
              <w:rPr>
                <w:rFonts w:eastAsia="Times New Roman"/>
                <w:b/>
              </w:rPr>
            </w:pPr>
          </w:p>
        </w:tc>
        <w:tc>
          <w:tcPr>
            <w:tcW w:w="2835" w:type="dxa"/>
            <w:tcBorders>
              <w:top w:val="single" w:sz="4" w:space="0" w:color="000000"/>
              <w:left w:val="single" w:sz="4" w:space="0" w:color="auto"/>
              <w:bottom w:val="single" w:sz="4" w:space="0" w:color="auto"/>
              <w:right w:val="single" w:sz="4" w:space="0" w:color="000000"/>
            </w:tcBorders>
          </w:tcPr>
          <w:p w:rsidR="00B37296" w:rsidRDefault="00B37296" w:rsidP="00B37296">
            <w:pPr>
              <w:jc w:val="center"/>
              <w:rPr>
                <w:rFonts w:eastAsia="Times New Roman"/>
                <w:b/>
              </w:rPr>
            </w:pPr>
          </w:p>
          <w:p w:rsidR="00B37296" w:rsidRDefault="00CC20CE" w:rsidP="00B37296">
            <w:pPr>
              <w:pStyle w:val="TableParagraph"/>
              <w:jc w:val="center"/>
              <w:rPr>
                <w:rFonts w:ascii="Arial" w:hAnsi="Arial" w:cs="Arial"/>
                <w:b/>
                <w:bCs/>
              </w:rPr>
            </w:pPr>
            <w:r>
              <w:rPr>
                <w:rFonts w:ascii="Arial" w:hAnsi="Arial" w:cs="Arial"/>
                <w:b/>
                <w:bCs/>
                <w:spacing w:val="-2"/>
              </w:rPr>
              <w:t>Department-Specific Module</w:t>
            </w:r>
          </w:p>
          <w:p w:rsidR="00B37296" w:rsidRDefault="00B37296" w:rsidP="00B37296">
            <w:pPr>
              <w:pStyle w:val="TableParagraph"/>
              <w:jc w:val="center"/>
              <w:rPr>
                <w:rFonts w:ascii="Arial" w:hAnsi="Arial" w:cs="Arial"/>
                <w:b/>
              </w:rPr>
            </w:pPr>
          </w:p>
          <w:p w:rsidR="00B37296" w:rsidRDefault="00C14676" w:rsidP="00C14676">
            <w:pPr>
              <w:jc w:val="both"/>
              <w:rPr>
                <w:rFonts w:eastAsia="Times New Roman"/>
              </w:rPr>
            </w:pPr>
            <w:r w:rsidRPr="00C14676">
              <w:t>Displays department-specific data, such as a list of borrowers, items, and archived transactions. Includes functions for sorting and receipt generation.</w:t>
            </w:r>
          </w:p>
          <w:p w:rsidR="00B37296" w:rsidRDefault="00B37296" w:rsidP="00B37296">
            <w:pPr>
              <w:jc w:val="center"/>
              <w:rPr>
                <w:rFonts w:eastAsia="Times New Roman"/>
              </w:rPr>
            </w:pPr>
          </w:p>
        </w:tc>
        <w:tc>
          <w:tcPr>
            <w:tcW w:w="2355" w:type="dxa"/>
            <w:tcBorders>
              <w:top w:val="single" w:sz="4" w:space="0" w:color="000000"/>
              <w:left w:val="single" w:sz="4" w:space="0" w:color="000000"/>
              <w:bottom w:val="single" w:sz="4" w:space="0" w:color="000000"/>
              <w:right w:val="single" w:sz="4" w:space="0" w:color="000000"/>
            </w:tcBorders>
          </w:tcPr>
          <w:p w:rsidR="00B37296" w:rsidRDefault="00B37296" w:rsidP="00B37296">
            <w:pPr>
              <w:pStyle w:val="TableParagraph"/>
              <w:rPr>
                <w:rFonts w:ascii="Arial" w:hAnsi="Arial" w:cs="Arial"/>
                <w:b/>
              </w:rPr>
            </w:pPr>
          </w:p>
          <w:p w:rsidR="00B37296" w:rsidRDefault="00B37296" w:rsidP="00B37296">
            <w:pPr>
              <w:pStyle w:val="TableParagraph"/>
              <w:jc w:val="center"/>
              <w:rPr>
                <w:rFonts w:ascii="Arial" w:hAnsi="Arial" w:cs="Arial"/>
                <w:b/>
              </w:rPr>
            </w:pPr>
            <w:r>
              <w:rPr>
                <w:rFonts w:ascii="Arial" w:hAnsi="Arial" w:cs="Arial"/>
                <w:b/>
              </w:rPr>
              <w:t>First</w:t>
            </w:r>
            <w:r>
              <w:rPr>
                <w:rFonts w:ascii="Arial" w:hAnsi="Arial" w:cs="Arial"/>
                <w:b/>
                <w:spacing w:val="-2"/>
              </w:rPr>
              <w:t xml:space="preserve"> </w:t>
            </w:r>
            <w:r>
              <w:rPr>
                <w:rFonts w:ascii="Arial" w:hAnsi="Arial" w:cs="Arial"/>
                <w:b/>
                <w:spacing w:val="-4"/>
              </w:rPr>
              <w:t>Test</w:t>
            </w:r>
          </w:p>
          <w:p w:rsidR="00B37296" w:rsidRDefault="00B37296" w:rsidP="00B37296">
            <w:pPr>
              <w:pStyle w:val="TableParagraph"/>
              <w:jc w:val="center"/>
              <w:rPr>
                <w:rFonts w:ascii="Arial" w:hAnsi="Arial" w:cs="Arial"/>
                <w:b/>
              </w:rPr>
            </w:pPr>
          </w:p>
          <w:p w:rsidR="00B37296" w:rsidRDefault="00C14676" w:rsidP="00B37296">
            <w:pPr>
              <w:jc w:val="both"/>
              <w:rPr>
                <w:rFonts w:eastAsia="Times New Roman"/>
                <w:bCs/>
              </w:rPr>
            </w:pPr>
            <w:r w:rsidRPr="00C14676">
              <w:rPr>
                <w:spacing w:val="-4"/>
              </w:rPr>
              <w:t xml:space="preserve">Verify the loading accuracy of data tables, the sorting functionality, and the correct formatting and printing of </w:t>
            </w:r>
            <w:proofErr w:type="gramStart"/>
            <w:r w:rsidRPr="00C14676">
              <w:rPr>
                <w:spacing w:val="-4"/>
              </w:rPr>
              <w:t>receipts.</w:t>
            </w:r>
            <w:r w:rsidR="00B37296">
              <w:rPr>
                <w:rFonts w:eastAsia="Times New Roman"/>
                <w:bCs/>
              </w:rPr>
              <w:t>.</w:t>
            </w:r>
            <w:proofErr w:type="gramEnd"/>
          </w:p>
          <w:p w:rsidR="00B37296" w:rsidRDefault="00B37296" w:rsidP="00B37296">
            <w:pPr>
              <w:jc w:val="both"/>
              <w:rPr>
                <w:rFonts w:eastAsia="Times New Roman"/>
              </w:rPr>
            </w:pP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center"/>
              <w:rPr>
                <w:rFonts w:eastAsia="Times New Roman"/>
                <w:b/>
              </w:rPr>
            </w:pPr>
          </w:p>
          <w:p w:rsidR="00B37296" w:rsidRDefault="00B37296" w:rsidP="00B37296">
            <w:pPr>
              <w:jc w:val="both"/>
              <w:rPr>
                <w:rFonts w:eastAsia="Times New Roman"/>
                <w:color w:val="FF0000"/>
              </w:rPr>
            </w:pPr>
          </w:p>
          <w:p w:rsidR="00B37296" w:rsidRDefault="00B37296" w:rsidP="00B37296">
            <w:pPr>
              <w:jc w:val="both"/>
              <w:rPr>
                <w:rFonts w:eastAsia="Times New Roman"/>
              </w:rPr>
            </w:pPr>
          </w:p>
        </w:tc>
      </w:tr>
      <w:tr w:rsidR="00B37296" w:rsidTr="00A43A29">
        <w:trPr>
          <w:trHeight w:val="649"/>
        </w:trPr>
        <w:tc>
          <w:tcPr>
            <w:tcW w:w="1555" w:type="dxa"/>
            <w:vMerge/>
            <w:tcBorders>
              <w:top w:val="single" w:sz="4" w:space="0" w:color="auto"/>
              <w:left w:val="single" w:sz="4" w:space="0" w:color="000000"/>
              <w:bottom w:val="nil"/>
              <w:right w:val="single" w:sz="4" w:space="0" w:color="auto"/>
            </w:tcBorders>
          </w:tcPr>
          <w:p w:rsidR="00B37296" w:rsidRDefault="00B37296" w:rsidP="00B37296">
            <w:pPr>
              <w:jc w:val="both"/>
              <w:rPr>
                <w:rFonts w:eastAsia="Times New Roman"/>
              </w:rPr>
            </w:pPr>
          </w:p>
        </w:tc>
        <w:tc>
          <w:tcPr>
            <w:tcW w:w="2835" w:type="dxa"/>
            <w:tcBorders>
              <w:top w:val="single" w:sz="4" w:space="0" w:color="auto"/>
              <w:left w:val="single" w:sz="4" w:space="0" w:color="auto"/>
              <w:bottom w:val="single" w:sz="4" w:space="0" w:color="000000"/>
              <w:right w:val="single" w:sz="4" w:space="0" w:color="000000"/>
            </w:tcBorders>
          </w:tcPr>
          <w:p w:rsidR="00B37296" w:rsidRDefault="00B37296" w:rsidP="00B37296">
            <w:pPr>
              <w:pStyle w:val="TableParagraph"/>
              <w:ind w:right="180"/>
              <w:rPr>
                <w:rFonts w:ascii="Arial" w:hAnsi="Arial" w:cs="Arial"/>
                <w:b/>
                <w:bCs/>
              </w:rPr>
            </w:pPr>
          </w:p>
          <w:p w:rsidR="00B37296" w:rsidRDefault="00B37296" w:rsidP="00B37296">
            <w:pPr>
              <w:pStyle w:val="TableParagraph"/>
              <w:ind w:right="180"/>
              <w:rPr>
                <w:rFonts w:ascii="Arial" w:hAnsi="Arial" w:cs="Arial"/>
                <w:b/>
                <w:bCs/>
              </w:rPr>
            </w:pPr>
          </w:p>
          <w:p w:rsidR="00B37296" w:rsidRDefault="00B37296" w:rsidP="00843E2D">
            <w:pPr>
              <w:pStyle w:val="TableParagraph"/>
              <w:ind w:left="90" w:right="180"/>
              <w:rPr>
                <w:rFonts w:ascii="Arial" w:hAnsi="Arial" w:cs="Arial"/>
                <w:b/>
                <w:bCs/>
              </w:rPr>
            </w:pPr>
          </w:p>
          <w:p w:rsidR="00B37296" w:rsidRDefault="00CC20CE" w:rsidP="00B37296">
            <w:pPr>
              <w:pStyle w:val="TableParagraph"/>
              <w:ind w:left="90" w:right="180"/>
              <w:jc w:val="center"/>
              <w:rPr>
                <w:rFonts w:ascii="Arial" w:hAnsi="Arial" w:cs="Arial"/>
                <w:b/>
                <w:bCs/>
              </w:rPr>
            </w:pPr>
            <w:r>
              <w:rPr>
                <w:rFonts w:ascii="Arial" w:hAnsi="Arial" w:cs="Arial"/>
                <w:b/>
                <w:bCs/>
              </w:rPr>
              <w:t>Application/Request Processing Module</w:t>
            </w:r>
          </w:p>
          <w:p w:rsidR="00B37296" w:rsidRDefault="00B37296" w:rsidP="00B37296">
            <w:pPr>
              <w:pStyle w:val="TableParagraph"/>
              <w:jc w:val="center"/>
              <w:rPr>
                <w:rFonts w:ascii="Arial" w:hAnsi="Arial" w:cs="Arial"/>
                <w:b/>
              </w:rPr>
            </w:pPr>
          </w:p>
          <w:p w:rsidR="00B37296" w:rsidRDefault="00C14676" w:rsidP="00C14676">
            <w:pPr>
              <w:jc w:val="both"/>
              <w:rPr>
                <w:rFonts w:eastAsia="Times New Roman"/>
                <w:b/>
              </w:rPr>
            </w:pPr>
            <w:r w:rsidRPr="00C14676">
              <w:t>Handles transaction details using user inputs such as text fields, dropdown menus, and date pickers for smooth data processing.</w:t>
            </w:r>
          </w:p>
        </w:tc>
        <w:tc>
          <w:tcPr>
            <w:tcW w:w="2355" w:type="dxa"/>
            <w:tcBorders>
              <w:top w:val="single" w:sz="4" w:space="0" w:color="000000"/>
              <w:left w:val="single" w:sz="4" w:space="0" w:color="000000"/>
              <w:bottom w:val="single" w:sz="4" w:space="0" w:color="000000"/>
              <w:right w:val="single" w:sz="4" w:space="0" w:color="000000"/>
            </w:tcBorders>
          </w:tcPr>
          <w:p w:rsidR="00B37296" w:rsidRDefault="00B37296" w:rsidP="00B37296">
            <w:pPr>
              <w:pStyle w:val="TableParagraph"/>
              <w:rPr>
                <w:rFonts w:ascii="Arial" w:hAnsi="Arial" w:cs="Arial"/>
                <w:b/>
              </w:rPr>
            </w:pPr>
          </w:p>
          <w:p w:rsidR="00B37296" w:rsidRDefault="00B37296" w:rsidP="00B37296">
            <w:pPr>
              <w:pStyle w:val="TableParagraph"/>
              <w:rPr>
                <w:rFonts w:ascii="Arial" w:hAnsi="Arial" w:cs="Arial"/>
                <w:b/>
              </w:rPr>
            </w:pPr>
          </w:p>
          <w:p w:rsidR="00B37296" w:rsidRDefault="00B37296" w:rsidP="00B37296">
            <w:pPr>
              <w:pStyle w:val="TableParagraph"/>
              <w:jc w:val="center"/>
              <w:rPr>
                <w:rFonts w:ascii="Arial" w:hAnsi="Arial" w:cs="Arial"/>
                <w:b/>
              </w:rPr>
            </w:pPr>
            <w:r>
              <w:rPr>
                <w:rFonts w:ascii="Arial" w:hAnsi="Arial" w:cs="Arial"/>
                <w:b/>
              </w:rPr>
              <w:lastRenderedPageBreak/>
              <w:t>First</w:t>
            </w:r>
            <w:r>
              <w:rPr>
                <w:rFonts w:ascii="Arial" w:hAnsi="Arial" w:cs="Arial"/>
                <w:b/>
                <w:spacing w:val="-2"/>
              </w:rPr>
              <w:t xml:space="preserve"> </w:t>
            </w:r>
            <w:r>
              <w:rPr>
                <w:rFonts w:ascii="Arial" w:hAnsi="Arial" w:cs="Arial"/>
                <w:b/>
                <w:spacing w:val="-4"/>
              </w:rPr>
              <w:t>Test</w:t>
            </w:r>
          </w:p>
          <w:p w:rsidR="00B37296" w:rsidRDefault="00B37296" w:rsidP="00B37296">
            <w:pPr>
              <w:pStyle w:val="TableParagraph"/>
              <w:jc w:val="center"/>
              <w:rPr>
                <w:rFonts w:ascii="Arial" w:hAnsi="Arial" w:cs="Arial"/>
                <w:b/>
              </w:rPr>
            </w:pPr>
          </w:p>
          <w:p w:rsidR="00B37296" w:rsidRDefault="00C14676" w:rsidP="00B37296">
            <w:pPr>
              <w:pStyle w:val="TableParagraph"/>
              <w:tabs>
                <w:tab w:val="left" w:pos="1849"/>
              </w:tabs>
              <w:ind w:left="106"/>
              <w:jc w:val="both"/>
              <w:rPr>
                <w:rFonts w:ascii="Arial" w:hAnsi="Arial" w:cs="Arial"/>
              </w:rPr>
            </w:pPr>
            <w:r w:rsidRPr="00C14676">
              <w:rPr>
                <w:rFonts w:ascii="Arial" w:hAnsi="Arial" w:cs="Arial"/>
                <w:spacing w:val="-4"/>
                <w:lang w:val="en"/>
              </w:rPr>
              <w:t>Perform trial runs for new transactions, ensuring the accurate capture and handling of input data.</w:t>
            </w: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both"/>
              <w:rPr>
                <w:rFonts w:eastAsia="Times New Roman"/>
                <w:b/>
              </w:rPr>
            </w:pPr>
          </w:p>
        </w:tc>
      </w:tr>
      <w:tr w:rsidR="00B37296" w:rsidTr="00A43A29">
        <w:trPr>
          <w:trHeight w:val="649"/>
        </w:trPr>
        <w:tc>
          <w:tcPr>
            <w:tcW w:w="1555" w:type="dxa"/>
            <w:vMerge/>
            <w:tcBorders>
              <w:top w:val="nil"/>
              <w:left w:val="single" w:sz="4" w:space="0" w:color="000000"/>
              <w:bottom w:val="nil"/>
              <w:right w:val="single" w:sz="4" w:space="0" w:color="auto"/>
            </w:tcBorders>
          </w:tcPr>
          <w:p w:rsidR="00B37296" w:rsidRDefault="00B37296" w:rsidP="00B37296">
            <w:pPr>
              <w:jc w:val="both"/>
              <w:rPr>
                <w:rFonts w:eastAsia="Times New Roman"/>
              </w:rPr>
            </w:pPr>
          </w:p>
        </w:tc>
        <w:tc>
          <w:tcPr>
            <w:tcW w:w="2835" w:type="dxa"/>
            <w:tcBorders>
              <w:top w:val="single" w:sz="4" w:space="0" w:color="000000"/>
              <w:left w:val="single" w:sz="4" w:space="0" w:color="auto"/>
              <w:bottom w:val="nil"/>
              <w:right w:val="single" w:sz="4" w:space="0" w:color="auto"/>
            </w:tcBorders>
          </w:tcPr>
          <w:p w:rsidR="00B37296" w:rsidRDefault="00B37296" w:rsidP="00B37296">
            <w:pPr>
              <w:jc w:val="center"/>
              <w:rPr>
                <w:rFonts w:eastAsia="Times New Roman"/>
                <w:b/>
              </w:rPr>
            </w:pPr>
          </w:p>
          <w:p w:rsidR="00B37296" w:rsidRDefault="00CC20CE" w:rsidP="00B37296">
            <w:pPr>
              <w:pStyle w:val="TableParagraph"/>
              <w:jc w:val="center"/>
              <w:rPr>
                <w:rFonts w:ascii="Arial" w:hAnsi="Arial" w:cs="Arial"/>
                <w:b/>
                <w:bCs/>
              </w:rPr>
            </w:pPr>
            <w:r>
              <w:rPr>
                <w:rFonts w:ascii="Arial" w:hAnsi="Arial" w:cs="Arial"/>
                <w:b/>
                <w:bCs/>
                <w:spacing w:val="-11"/>
              </w:rPr>
              <w:t>Admin Control Module</w:t>
            </w:r>
          </w:p>
          <w:p w:rsidR="00B37296" w:rsidRDefault="00B37296" w:rsidP="00B37296">
            <w:pPr>
              <w:pStyle w:val="TableParagraph"/>
              <w:jc w:val="center"/>
              <w:rPr>
                <w:rFonts w:ascii="Arial" w:hAnsi="Arial" w:cs="Arial"/>
                <w:b/>
              </w:rPr>
            </w:pPr>
          </w:p>
          <w:p w:rsidR="00B37296" w:rsidRDefault="00C14676" w:rsidP="00C14676">
            <w:pPr>
              <w:jc w:val="both"/>
              <w:rPr>
                <w:rFonts w:eastAsia="Times New Roman"/>
              </w:rPr>
            </w:pPr>
            <w:r w:rsidRPr="00C14676">
              <w:t>Manages administrative tasks, including the deletion of processed transactions and oversight of system functions.</w:t>
            </w:r>
          </w:p>
          <w:p w:rsidR="00B37296" w:rsidRDefault="00B37296" w:rsidP="00B37296">
            <w:pPr>
              <w:jc w:val="center"/>
              <w:rPr>
                <w:rFonts w:eastAsia="Times New Roman"/>
              </w:rPr>
            </w:pPr>
          </w:p>
        </w:tc>
        <w:tc>
          <w:tcPr>
            <w:tcW w:w="2355" w:type="dxa"/>
            <w:tcBorders>
              <w:top w:val="single" w:sz="4" w:space="0" w:color="000000"/>
              <w:left w:val="single" w:sz="4" w:space="0" w:color="auto"/>
              <w:bottom w:val="single" w:sz="4" w:space="0" w:color="000000"/>
              <w:right w:val="single" w:sz="4" w:space="0" w:color="000000"/>
            </w:tcBorders>
          </w:tcPr>
          <w:p w:rsidR="00B37296" w:rsidRDefault="00B37296" w:rsidP="00B37296">
            <w:pPr>
              <w:pStyle w:val="TableParagraph"/>
              <w:rPr>
                <w:rFonts w:ascii="Arial" w:hAnsi="Arial" w:cs="Arial"/>
                <w:b/>
              </w:rPr>
            </w:pPr>
          </w:p>
          <w:p w:rsidR="00B37296" w:rsidRDefault="00B37296" w:rsidP="00B37296">
            <w:pPr>
              <w:pStyle w:val="TableParagraph"/>
              <w:jc w:val="center"/>
              <w:rPr>
                <w:rFonts w:ascii="Arial" w:hAnsi="Arial" w:cs="Arial"/>
                <w:b/>
              </w:rPr>
            </w:pPr>
            <w:r>
              <w:rPr>
                <w:rFonts w:ascii="Arial" w:hAnsi="Arial" w:cs="Arial"/>
                <w:b/>
              </w:rPr>
              <w:t>First</w:t>
            </w:r>
            <w:r>
              <w:rPr>
                <w:rFonts w:ascii="Arial" w:hAnsi="Arial" w:cs="Arial"/>
                <w:b/>
                <w:spacing w:val="-2"/>
              </w:rPr>
              <w:t xml:space="preserve"> </w:t>
            </w:r>
            <w:r>
              <w:rPr>
                <w:rFonts w:ascii="Arial" w:hAnsi="Arial" w:cs="Arial"/>
                <w:b/>
                <w:spacing w:val="-4"/>
              </w:rPr>
              <w:t>Test</w:t>
            </w:r>
          </w:p>
          <w:p w:rsidR="00B37296" w:rsidRDefault="00B37296" w:rsidP="00B37296">
            <w:pPr>
              <w:pStyle w:val="TableParagraph"/>
              <w:spacing w:before="7"/>
              <w:jc w:val="center"/>
              <w:rPr>
                <w:rFonts w:ascii="Arial" w:hAnsi="Arial" w:cs="Arial"/>
                <w:b/>
              </w:rPr>
            </w:pPr>
          </w:p>
          <w:p w:rsidR="00B37296" w:rsidRDefault="00C14676" w:rsidP="00B37296">
            <w:pPr>
              <w:jc w:val="both"/>
              <w:rPr>
                <w:rFonts w:eastAsia="Times New Roman"/>
              </w:rPr>
            </w:pPr>
            <w:r w:rsidRPr="00C14676">
              <w:rPr>
                <w:spacing w:val="-4"/>
              </w:rPr>
              <w:t>Validate the deletion functionality, ensuring records are correctly removed without affecting the database's integrity.</w:t>
            </w:r>
            <w:r>
              <w:rPr>
                <w:spacing w:val="-4"/>
              </w:rPr>
              <w:t xml:space="preserve"> </w:t>
            </w: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both"/>
              <w:rPr>
                <w:rFonts w:eastAsia="Times New Roman"/>
                <w:b/>
              </w:rPr>
            </w:pPr>
          </w:p>
          <w:p w:rsidR="00B37296" w:rsidRDefault="00B37296" w:rsidP="00B37296">
            <w:pPr>
              <w:jc w:val="both"/>
              <w:rPr>
                <w:rFonts w:eastAsia="Times New Roman"/>
                <w:b/>
              </w:rPr>
            </w:pPr>
          </w:p>
          <w:p w:rsidR="00B37296" w:rsidRDefault="00B37296" w:rsidP="00B37296">
            <w:pPr>
              <w:jc w:val="center"/>
              <w:rPr>
                <w:rFonts w:eastAsia="Times New Roman"/>
                <w:b/>
              </w:rPr>
            </w:pPr>
          </w:p>
        </w:tc>
      </w:tr>
      <w:tr w:rsidR="00B37296" w:rsidTr="00A43A29">
        <w:trPr>
          <w:trHeight w:val="3500"/>
        </w:trPr>
        <w:tc>
          <w:tcPr>
            <w:tcW w:w="1555" w:type="dxa"/>
            <w:vMerge/>
            <w:tcBorders>
              <w:top w:val="nil"/>
              <w:left w:val="single" w:sz="4" w:space="0" w:color="000000"/>
              <w:bottom w:val="nil"/>
              <w:right w:val="single" w:sz="4" w:space="0" w:color="auto"/>
            </w:tcBorders>
          </w:tcPr>
          <w:p w:rsidR="00B37296" w:rsidRDefault="00B37296" w:rsidP="00B37296">
            <w:pPr>
              <w:jc w:val="both"/>
              <w:rPr>
                <w:rFonts w:eastAsia="Times New Roman"/>
              </w:rPr>
            </w:pPr>
          </w:p>
        </w:tc>
        <w:tc>
          <w:tcPr>
            <w:tcW w:w="2835" w:type="dxa"/>
            <w:tcBorders>
              <w:top w:val="single" w:sz="4" w:space="0" w:color="000000"/>
              <w:left w:val="single" w:sz="4" w:space="0" w:color="auto"/>
              <w:bottom w:val="nil"/>
              <w:right w:val="single" w:sz="4" w:space="0" w:color="auto"/>
            </w:tcBorders>
          </w:tcPr>
          <w:p w:rsidR="00B37296" w:rsidRDefault="00B37296" w:rsidP="00B37296">
            <w:pPr>
              <w:pStyle w:val="TableParagraph"/>
              <w:ind w:left="168" w:right="268"/>
              <w:jc w:val="center"/>
              <w:rPr>
                <w:rFonts w:ascii="Arial" w:hAnsi="Arial" w:cs="Arial"/>
                <w:b/>
                <w:bCs/>
              </w:rPr>
            </w:pPr>
          </w:p>
          <w:p w:rsidR="00B37296" w:rsidRDefault="00CC20CE" w:rsidP="00B37296">
            <w:pPr>
              <w:pStyle w:val="TableParagraph"/>
              <w:ind w:left="168" w:right="268"/>
              <w:jc w:val="center"/>
              <w:rPr>
                <w:rFonts w:ascii="Arial" w:hAnsi="Arial" w:cs="Arial"/>
                <w:b/>
                <w:bCs/>
              </w:rPr>
            </w:pPr>
            <w:r>
              <w:rPr>
                <w:rFonts w:ascii="Arial" w:hAnsi="Arial" w:cs="Arial"/>
                <w:b/>
                <w:bCs/>
              </w:rPr>
              <w:t xml:space="preserve">Employer Interaction Module </w:t>
            </w:r>
          </w:p>
          <w:p w:rsidR="00B37296" w:rsidRDefault="00B37296" w:rsidP="00B37296">
            <w:pPr>
              <w:pStyle w:val="TableParagraph"/>
              <w:jc w:val="center"/>
              <w:rPr>
                <w:rFonts w:ascii="Arial" w:hAnsi="Arial" w:cs="Arial"/>
                <w:b/>
                <w:bCs/>
              </w:rPr>
            </w:pPr>
          </w:p>
          <w:p w:rsidR="00B37296" w:rsidRDefault="00C14676" w:rsidP="00B37296">
            <w:pPr>
              <w:jc w:val="both"/>
              <w:rPr>
                <w:rFonts w:eastAsia="Times New Roman"/>
                <w:b/>
              </w:rPr>
            </w:pPr>
            <w:r w:rsidRPr="00C14676">
              <w:t>Enables employers to interact with the system, access archived transactions, and verify alumni credentials.</w:t>
            </w:r>
          </w:p>
        </w:tc>
        <w:tc>
          <w:tcPr>
            <w:tcW w:w="2355" w:type="dxa"/>
            <w:tcBorders>
              <w:top w:val="single" w:sz="4" w:space="0" w:color="000000"/>
              <w:left w:val="single" w:sz="4" w:space="0" w:color="auto"/>
              <w:bottom w:val="single" w:sz="4" w:space="0" w:color="000000"/>
              <w:right w:val="single" w:sz="4" w:space="0" w:color="000000"/>
            </w:tcBorders>
          </w:tcPr>
          <w:p w:rsidR="00B37296" w:rsidRDefault="00B37296" w:rsidP="00B37296">
            <w:pPr>
              <w:pStyle w:val="TableParagraph"/>
              <w:jc w:val="center"/>
              <w:rPr>
                <w:rFonts w:ascii="Arial" w:hAnsi="Arial" w:cs="Arial"/>
                <w:b/>
              </w:rPr>
            </w:pPr>
          </w:p>
          <w:p w:rsidR="00B37296" w:rsidRDefault="00B37296" w:rsidP="00B37296">
            <w:pPr>
              <w:pStyle w:val="TableParagraph"/>
              <w:jc w:val="center"/>
              <w:rPr>
                <w:rFonts w:ascii="Arial" w:hAnsi="Arial" w:cs="Arial"/>
                <w:b/>
              </w:rPr>
            </w:pPr>
            <w:r>
              <w:rPr>
                <w:rFonts w:ascii="Arial" w:hAnsi="Arial" w:cs="Arial"/>
                <w:b/>
              </w:rPr>
              <w:t>First</w:t>
            </w:r>
            <w:r>
              <w:rPr>
                <w:rFonts w:ascii="Arial" w:hAnsi="Arial" w:cs="Arial"/>
                <w:b/>
                <w:spacing w:val="-2"/>
              </w:rPr>
              <w:t xml:space="preserve"> </w:t>
            </w:r>
            <w:r>
              <w:rPr>
                <w:rFonts w:ascii="Arial" w:hAnsi="Arial" w:cs="Arial"/>
                <w:b/>
                <w:spacing w:val="-4"/>
              </w:rPr>
              <w:t>Test</w:t>
            </w:r>
          </w:p>
          <w:p w:rsidR="00B37296" w:rsidRDefault="00B37296" w:rsidP="00B37296">
            <w:pPr>
              <w:pStyle w:val="TableParagraph"/>
              <w:jc w:val="center"/>
              <w:rPr>
                <w:rFonts w:ascii="Arial" w:hAnsi="Arial" w:cs="Arial"/>
                <w:b/>
              </w:rPr>
            </w:pPr>
          </w:p>
          <w:p w:rsidR="00B37296" w:rsidRDefault="00C14676" w:rsidP="00C14676">
            <w:pPr>
              <w:jc w:val="both"/>
              <w:rPr>
                <w:rFonts w:eastAsia="Times New Roman"/>
                <w:b/>
              </w:rPr>
            </w:pPr>
            <w:r w:rsidRPr="00C14676">
              <w:rPr>
                <w:rFonts w:eastAsia="Arial MT"/>
                <w:spacing w:val="-4"/>
              </w:rPr>
              <w:t>Evaluate the responsiveness and accuracy of data table loading and sorting. Ensure the archival process meets specifications.</w:t>
            </w: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both"/>
              <w:rPr>
                <w:rFonts w:eastAsia="Times New Roman"/>
                <w:b/>
              </w:rPr>
            </w:pPr>
          </w:p>
        </w:tc>
      </w:tr>
      <w:tr w:rsidR="00CC20CE" w:rsidTr="00A43A29">
        <w:trPr>
          <w:trHeight w:val="649"/>
        </w:trPr>
        <w:tc>
          <w:tcPr>
            <w:tcW w:w="1555" w:type="dxa"/>
            <w:tcBorders>
              <w:top w:val="nil"/>
              <w:left w:val="single" w:sz="4" w:space="0" w:color="000000"/>
              <w:bottom w:val="single" w:sz="4" w:space="0" w:color="000000"/>
              <w:right w:val="single" w:sz="4" w:space="0" w:color="auto"/>
            </w:tcBorders>
          </w:tcPr>
          <w:p w:rsidR="00CC20CE" w:rsidRDefault="00CC20CE" w:rsidP="00B37296">
            <w:pPr>
              <w:jc w:val="both"/>
              <w:rPr>
                <w:rFonts w:eastAsia="Times New Roman"/>
              </w:rPr>
            </w:pPr>
          </w:p>
        </w:tc>
        <w:tc>
          <w:tcPr>
            <w:tcW w:w="2835" w:type="dxa"/>
            <w:tcBorders>
              <w:top w:val="single" w:sz="4" w:space="0" w:color="000000"/>
              <w:left w:val="single" w:sz="4" w:space="0" w:color="auto"/>
              <w:bottom w:val="nil"/>
              <w:right w:val="single" w:sz="4" w:space="0" w:color="auto"/>
            </w:tcBorders>
          </w:tcPr>
          <w:p w:rsidR="00497544" w:rsidRDefault="00497544" w:rsidP="00B37296">
            <w:pPr>
              <w:pStyle w:val="TableParagraph"/>
              <w:ind w:left="168" w:right="268"/>
              <w:jc w:val="center"/>
              <w:rPr>
                <w:rFonts w:ascii="Arial" w:hAnsi="Arial" w:cs="Arial"/>
                <w:b/>
                <w:bCs/>
              </w:rPr>
            </w:pPr>
          </w:p>
          <w:p w:rsidR="00CC20CE" w:rsidRDefault="00A43A29" w:rsidP="00B37296">
            <w:pPr>
              <w:pStyle w:val="TableParagraph"/>
              <w:ind w:left="168" w:right="268"/>
              <w:jc w:val="center"/>
              <w:rPr>
                <w:rFonts w:ascii="Arial" w:hAnsi="Arial" w:cs="Arial"/>
                <w:b/>
                <w:bCs/>
              </w:rPr>
            </w:pPr>
            <w:r>
              <w:rPr>
                <w:rFonts w:ascii="Arial" w:hAnsi="Arial" w:cs="Arial"/>
                <w:b/>
                <w:bCs/>
              </w:rPr>
              <w:t>Job Placement Module</w:t>
            </w:r>
          </w:p>
          <w:p w:rsidR="00497544" w:rsidRDefault="00497544" w:rsidP="00B37296">
            <w:pPr>
              <w:pStyle w:val="TableParagraph"/>
              <w:ind w:left="168" w:right="268"/>
              <w:jc w:val="center"/>
              <w:rPr>
                <w:rFonts w:ascii="Arial" w:hAnsi="Arial" w:cs="Arial"/>
                <w:b/>
                <w:bCs/>
              </w:rPr>
            </w:pPr>
          </w:p>
          <w:p w:rsidR="00A43A29" w:rsidRPr="00497544" w:rsidRDefault="00497544" w:rsidP="00497544">
            <w:pPr>
              <w:pStyle w:val="TableParagraph"/>
              <w:ind w:left="168" w:right="268"/>
              <w:jc w:val="both"/>
              <w:rPr>
                <w:rFonts w:ascii="Arial" w:hAnsi="Arial" w:cs="Arial"/>
                <w:bCs/>
              </w:rPr>
            </w:pPr>
            <w:r w:rsidRPr="00497544">
              <w:rPr>
                <w:rFonts w:ascii="Arial" w:hAnsi="Arial" w:cs="Arial"/>
                <w:bCs/>
                <w:lang w:val="en"/>
              </w:rPr>
              <w:t>Automates the job-matching process between alumni profiles and employer job postings, offering real-time updates and analytics.</w:t>
            </w:r>
          </w:p>
          <w:p w:rsidR="00A43A29" w:rsidRDefault="00A43A29" w:rsidP="00B37296">
            <w:pPr>
              <w:pStyle w:val="TableParagraph"/>
              <w:ind w:left="168" w:right="268"/>
              <w:jc w:val="center"/>
              <w:rPr>
                <w:rFonts w:ascii="Arial" w:hAnsi="Arial" w:cs="Arial"/>
                <w:b/>
                <w:bCs/>
              </w:rPr>
            </w:pPr>
          </w:p>
        </w:tc>
        <w:tc>
          <w:tcPr>
            <w:tcW w:w="2355" w:type="dxa"/>
            <w:tcBorders>
              <w:top w:val="single" w:sz="4" w:space="0" w:color="000000"/>
              <w:left w:val="single" w:sz="4" w:space="0" w:color="auto"/>
              <w:bottom w:val="single" w:sz="4" w:space="0" w:color="000000"/>
              <w:right w:val="single" w:sz="4" w:space="0" w:color="000000"/>
            </w:tcBorders>
          </w:tcPr>
          <w:p w:rsidR="00CC20CE" w:rsidRDefault="00CC20CE" w:rsidP="00B37296">
            <w:pPr>
              <w:pStyle w:val="TableParagraph"/>
              <w:jc w:val="center"/>
              <w:rPr>
                <w:rFonts w:ascii="Arial" w:hAnsi="Arial" w:cs="Arial"/>
                <w:b/>
              </w:rPr>
            </w:pPr>
          </w:p>
          <w:p w:rsidR="00A43A29" w:rsidRDefault="00A43A29" w:rsidP="00B37296">
            <w:pPr>
              <w:pStyle w:val="TableParagraph"/>
              <w:jc w:val="center"/>
              <w:rPr>
                <w:rFonts w:ascii="Arial" w:hAnsi="Arial" w:cs="Arial"/>
                <w:b/>
              </w:rPr>
            </w:pPr>
            <w:r>
              <w:rPr>
                <w:rFonts w:ascii="Arial" w:hAnsi="Arial" w:cs="Arial"/>
                <w:b/>
              </w:rPr>
              <w:t>First Test</w:t>
            </w:r>
          </w:p>
          <w:p w:rsidR="00497544" w:rsidRDefault="00497544" w:rsidP="00B37296">
            <w:pPr>
              <w:pStyle w:val="TableParagraph"/>
              <w:jc w:val="center"/>
              <w:rPr>
                <w:rFonts w:ascii="Arial" w:hAnsi="Arial" w:cs="Arial"/>
                <w:b/>
              </w:rPr>
            </w:pPr>
          </w:p>
          <w:p w:rsidR="00497544" w:rsidRDefault="00497544" w:rsidP="00497544">
            <w:pPr>
              <w:pStyle w:val="TableParagraph"/>
              <w:jc w:val="both"/>
              <w:rPr>
                <w:rFonts w:ascii="Arial" w:hAnsi="Arial" w:cs="Arial"/>
                <w:b/>
              </w:rPr>
            </w:pPr>
            <w:r>
              <w:t>Conduct performance assessments to verify the correct pairing of alumni with suitable jobs and monitor notification efficiency.</w:t>
            </w:r>
          </w:p>
        </w:tc>
        <w:tc>
          <w:tcPr>
            <w:tcW w:w="1895" w:type="dxa"/>
            <w:tcBorders>
              <w:top w:val="single" w:sz="4" w:space="0" w:color="000000"/>
              <w:left w:val="single" w:sz="4" w:space="0" w:color="000000"/>
              <w:bottom w:val="single" w:sz="4" w:space="0" w:color="000000"/>
              <w:right w:val="single" w:sz="4" w:space="0" w:color="000000"/>
            </w:tcBorders>
          </w:tcPr>
          <w:p w:rsidR="00CC20CE" w:rsidRDefault="00CC20CE" w:rsidP="00B37296">
            <w:pPr>
              <w:jc w:val="both"/>
              <w:rPr>
                <w:rFonts w:eastAsia="Times New Roman"/>
                <w:b/>
              </w:rPr>
            </w:pPr>
          </w:p>
        </w:tc>
      </w:tr>
      <w:tr w:rsidR="00B37296" w:rsidTr="00A43A29">
        <w:trPr>
          <w:trHeight w:val="649"/>
        </w:trPr>
        <w:tc>
          <w:tcPr>
            <w:tcW w:w="1555" w:type="dxa"/>
            <w:tcBorders>
              <w:top w:val="single" w:sz="4" w:space="0" w:color="000000"/>
              <w:left w:val="single" w:sz="4" w:space="0" w:color="000000"/>
              <w:right w:val="single" w:sz="4" w:space="0" w:color="000000"/>
            </w:tcBorders>
          </w:tcPr>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rPr>
            </w:pPr>
            <w:r>
              <w:rPr>
                <w:rFonts w:eastAsia="Times New Roman"/>
                <w:b/>
              </w:rPr>
              <w:t>Security</w:t>
            </w:r>
          </w:p>
        </w:tc>
        <w:tc>
          <w:tcPr>
            <w:tcW w:w="2835" w:type="dxa"/>
            <w:tcBorders>
              <w:top w:val="single" w:sz="4" w:space="0" w:color="000000"/>
              <w:left w:val="single" w:sz="4" w:space="0" w:color="000000"/>
              <w:bottom w:val="single" w:sz="4" w:space="0" w:color="000000"/>
              <w:right w:val="single" w:sz="4" w:space="0" w:color="auto"/>
            </w:tcBorders>
          </w:tcPr>
          <w:p w:rsidR="00B37296" w:rsidRDefault="00B37296" w:rsidP="00B37296">
            <w:pPr>
              <w:rPr>
                <w:rFonts w:eastAsia="Times New Roman"/>
                <w:b/>
              </w:rPr>
            </w:pPr>
          </w:p>
          <w:p w:rsidR="00B37296" w:rsidRDefault="00B37296" w:rsidP="00B37296">
            <w:pPr>
              <w:jc w:val="center"/>
              <w:rPr>
                <w:rFonts w:eastAsia="Times New Roman"/>
                <w:b/>
              </w:rPr>
            </w:pPr>
            <w:r>
              <w:rPr>
                <w:rFonts w:eastAsia="Times New Roman"/>
                <w:b/>
              </w:rPr>
              <w:t>Database</w:t>
            </w:r>
          </w:p>
          <w:p w:rsidR="00B37296" w:rsidRDefault="00B37296" w:rsidP="00B37296">
            <w:pPr>
              <w:pStyle w:val="TableParagraph"/>
              <w:jc w:val="center"/>
              <w:rPr>
                <w:rFonts w:ascii="Arial" w:hAnsi="Arial" w:cs="Arial"/>
                <w:b/>
              </w:rPr>
            </w:pPr>
          </w:p>
          <w:p w:rsidR="00B37296" w:rsidRDefault="00D86ED9" w:rsidP="00B37296">
            <w:pPr>
              <w:jc w:val="both"/>
              <w:rPr>
                <w:rFonts w:eastAsia="Times New Roman"/>
                <w:b/>
              </w:rPr>
            </w:pPr>
            <w:r>
              <w:t>MongoDB</w:t>
            </w:r>
            <w:r w:rsidR="00B37296">
              <w:t xml:space="preserve"> Server express will</w:t>
            </w:r>
            <w:r w:rsidR="00B37296">
              <w:rPr>
                <w:spacing w:val="40"/>
              </w:rPr>
              <w:t xml:space="preserve"> </w:t>
            </w:r>
            <w:r w:rsidR="00B37296">
              <w:t xml:space="preserve">be </w:t>
            </w:r>
            <w:r w:rsidR="00B37296">
              <w:rPr>
                <w:spacing w:val="-2"/>
              </w:rPr>
              <w:t>employed.</w:t>
            </w:r>
          </w:p>
          <w:p w:rsidR="00B37296" w:rsidRDefault="00B37296" w:rsidP="00B37296">
            <w:pPr>
              <w:jc w:val="center"/>
              <w:rPr>
                <w:rFonts w:eastAsia="Times New Roman"/>
              </w:rPr>
            </w:pPr>
          </w:p>
        </w:tc>
        <w:tc>
          <w:tcPr>
            <w:tcW w:w="2355" w:type="dxa"/>
            <w:tcBorders>
              <w:top w:val="single" w:sz="4" w:space="0" w:color="000000"/>
              <w:left w:val="single" w:sz="4" w:space="0" w:color="auto"/>
              <w:bottom w:val="single" w:sz="4" w:space="0" w:color="000000"/>
              <w:right w:val="single" w:sz="4" w:space="0" w:color="000000"/>
            </w:tcBorders>
          </w:tcPr>
          <w:p w:rsidR="00B37296" w:rsidRDefault="00B37296" w:rsidP="00B37296">
            <w:pPr>
              <w:pStyle w:val="TableParagraph"/>
              <w:rPr>
                <w:rFonts w:ascii="Arial" w:hAnsi="Arial" w:cs="Arial"/>
                <w:b/>
              </w:rPr>
            </w:pPr>
          </w:p>
          <w:p w:rsidR="00B37296" w:rsidRDefault="00B37296" w:rsidP="00B37296">
            <w:pPr>
              <w:pStyle w:val="TableParagraph"/>
              <w:jc w:val="center"/>
              <w:rPr>
                <w:rFonts w:ascii="Arial" w:hAnsi="Arial" w:cs="Arial"/>
                <w:b/>
              </w:rPr>
            </w:pPr>
            <w:r>
              <w:rPr>
                <w:rFonts w:ascii="Arial" w:hAnsi="Arial" w:cs="Arial"/>
                <w:b/>
              </w:rPr>
              <w:t>First</w:t>
            </w:r>
            <w:r>
              <w:rPr>
                <w:rFonts w:ascii="Arial" w:hAnsi="Arial" w:cs="Arial"/>
                <w:b/>
                <w:spacing w:val="-4"/>
              </w:rPr>
              <w:t xml:space="preserve"> Test</w:t>
            </w:r>
          </w:p>
          <w:p w:rsidR="00B37296" w:rsidRDefault="00B37296" w:rsidP="00B37296">
            <w:pPr>
              <w:pStyle w:val="TableParagraph"/>
              <w:jc w:val="center"/>
              <w:rPr>
                <w:rFonts w:ascii="Arial" w:hAnsi="Arial" w:cs="Arial"/>
                <w:b/>
              </w:rPr>
            </w:pPr>
          </w:p>
          <w:p w:rsidR="00B37296" w:rsidRDefault="007E6B8A" w:rsidP="00B37296">
            <w:pPr>
              <w:pStyle w:val="TableParagraph"/>
              <w:tabs>
                <w:tab w:val="left" w:pos="559"/>
                <w:tab w:val="left" w:pos="820"/>
                <w:tab w:val="left" w:pos="1012"/>
                <w:tab w:val="left" w:pos="1051"/>
                <w:tab w:val="left" w:pos="1264"/>
                <w:tab w:val="left" w:pos="1584"/>
                <w:tab w:val="left" w:pos="1717"/>
              </w:tabs>
              <w:ind w:left="106" w:right="96"/>
              <w:jc w:val="both"/>
              <w:rPr>
                <w:rFonts w:ascii="Arial" w:hAnsi="Arial" w:cs="Arial"/>
              </w:rPr>
            </w:pPr>
            <w:r w:rsidRPr="007E6B8A">
              <w:rPr>
                <w:rFonts w:ascii="Arial" w:hAnsi="Arial" w:cs="Arial"/>
                <w:lang w:val="en"/>
              </w:rPr>
              <w:t>Conduct</w:t>
            </w:r>
            <w:r w:rsidRPr="007E6B8A">
              <w:rPr>
                <w:rFonts w:ascii="Arial" w:hAnsi="Arial" w:cs="Arial"/>
                <w:lang w:val="en"/>
              </w:rPr>
              <w:tab/>
            </w:r>
            <w:r w:rsidRPr="007E6B8A">
              <w:rPr>
                <w:rFonts w:ascii="Arial" w:hAnsi="Arial" w:cs="Arial"/>
                <w:lang w:val="en"/>
              </w:rPr>
              <w:tab/>
            </w:r>
            <w:r w:rsidRPr="007E6B8A">
              <w:rPr>
                <w:rFonts w:ascii="Arial" w:hAnsi="Arial" w:cs="Arial"/>
                <w:lang w:val="en"/>
              </w:rPr>
              <w:tab/>
            </w:r>
            <w:r w:rsidRPr="007E6B8A">
              <w:rPr>
                <w:rFonts w:ascii="Arial" w:hAnsi="Arial" w:cs="Arial"/>
                <w:lang w:val="en"/>
              </w:rPr>
              <w:tab/>
              <w:t>data integrity tests by manually inputting data</w:t>
            </w:r>
            <w:r w:rsidRPr="007E6B8A">
              <w:rPr>
                <w:rFonts w:ascii="Arial" w:hAnsi="Arial" w:cs="Arial"/>
                <w:lang w:val="en"/>
              </w:rPr>
              <w:tab/>
            </w:r>
            <w:r w:rsidRPr="007E6B8A">
              <w:rPr>
                <w:rFonts w:ascii="Arial" w:hAnsi="Arial" w:cs="Arial"/>
                <w:lang w:val="en"/>
              </w:rPr>
              <w:tab/>
              <w:t>to</w:t>
            </w:r>
            <w:r w:rsidRPr="007E6B8A">
              <w:rPr>
                <w:rFonts w:ascii="Arial" w:hAnsi="Arial" w:cs="Arial"/>
                <w:lang w:val="en"/>
              </w:rPr>
              <w:tab/>
            </w:r>
            <w:r w:rsidRPr="007E6B8A">
              <w:rPr>
                <w:rFonts w:ascii="Arial" w:hAnsi="Arial" w:cs="Arial"/>
                <w:lang w:val="en"/>
              </w:rPr>
              <w:tab/>
            </w:r>
            <w:r w:rsidRPr="007E6B8A">
              <w:rPr>
                <w:rFonts w:ascii="Arial" w:hAnsi="Arial" w:cs="Arial"/>
                <w:lang w:val="en"/>
              </w:rPr>
              <w:tab/>
              <w:t xml:space="preserve">confirm that information is </w:t>
            </w:r>
            <w:r w:rsidRPr="007E6B8A">
              <w:rPr>
                <w:rFonts w:ascii="Arial" w:hAnsi="Arial" w:cs="Arial"/>
                <w:lang w:val="en"/>
              </w:rPr>
              <w:lastRenderedPageBreak/>
              <w:t>accurately stored and</w:t>
            </w:r>
            <w:r w:rsidRPr="007E6B8A">
              <w:rPr>
                <w:rFonts w:ascii="Arial" w:hAnsi="Arial" w:cs="Arial"/>
                <w:lang w:val="en"/>
              </w:rPr>
              <w:tab/>
              <w:t>retrieved. Execute performance tests to</w:t>
            </w:r>
            <w:r w:rsidRPr="007E6B8A">
              <w:rPr>
                <w:rFonts w:ascii="Arial" w:hAnsi="Arial" w:cs="Arial"/>
                <w:lang w:val="en"/>
              </w:rPr>
              <w:tab/>
              <w:t>evaluate</w:t>
            </w:r>
            <w:r w:rsidRPr="007E6B8A">
              <w:rPr>
                <w:rFonts w:ascii="Arial" w:hAnsi="Arial" w:cs="Arial"/>
                <w:lang w:val="en"/>
              </w:rPr>
              <w:tab/>
            </w:r>
            <w:r w:rsidRPr="007E6B8A">
              <w:rPr>
                <w:rFonts w:ascii="Arial" w:hAnsi="Arial" w:cs="Arial"/>
                <w:lang w:val="en"/>
              </w:rPr>
              <w:tab/>
              <w:t>the database's responsiveness and scalability under varying workloads. Perform security audits to identify and address potential vulnerabilities in the database system.</w:t>
            </w: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both"/>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tc>
      </w:tr>
      <w:tr w:rsidR="00B37296" w:rsidTr="00B37296">
        <w:trPr>
          <w:trHeight w:val="1408"/>
        </w:trPr>
        <w:tc>
          <w:tcPr>
            <w:tcW w:w="1555" w:type="dxa"/>
            <w:vMerge w:val="restart"/>
            <w:tcBorders>
              <w:top w:val="single" w:sz="4" w:space="0" w:color="000000"/>
              <w:left w:val="single" w:sz="4" w:space="0" w:color="000000"/>
              <w:right w:val="single" w:sz="4" w:space="0" w:color="000000"/>
            </w:tcBorders>
          </w:tcPr>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r>
              <w:rPr>
                <w:rFonts w:eastAsia="Times New Roman"/>
                <w:b/>
              </w:rPr>
              <w:t>Platform</w:t>
            </w:r>
          </w:p>
        </w:tc>
        <w:tc>
          <w:tcPr>
            <w:tcW w:w="2835" w:type="dxa"/>
            <w:tcBorders>
              <w:top w:val="single" w:sz="4" w:space="0" w:color="000000"/>
              <w:left w:val="single" w:sz="4" w:space="0" w:color="000000"/>
              <w:bottom w:val="single" w:sz="4" w:space="0" w:color="000000"/>
              <w:right w:val="single" w:sz="4" w:space="0" w:color="000000"/>
            </w:tcBorders>
          </w:tcPr>
          <w:p w:rsidR="00B37296" w:rsidRDefault="00B37296" w:rsidP="00B37296">
            <w:pPr>
              <w:rPr>
                <w:rFonts w:eastAsia="Times New Roman"/>
                <w:b/>
              </w:rPr>
            </w:pPr>
          </w:p>
          <w:p w:rsidR="00B37296" w:rsidRDefault="00B37296" w:rsidP="00B37296">
            <w:pPr>
              <w:jc w:val="center"/>
              <w:rPr>
                <w:rFonts w:eastAsia="Times New Roman"/>
                <w:b/>
              </w:rPr>
            </w:pPr>
            <w:r>
              <w:rPr>
                <w:rFonts w:eastAsia="Times New Roman"/>
                <w:b/>
              </w:rPr>
              <w:t>Google Chrome</w:t>
            </w:r>
          </w:p>
        </w:tc>
        <w:tc>
          <w:tcPr>
            <w:tcW w:w="235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center"/>
              <w:rPr>
                <w:rFonts w:eastAsia="Times New Roman"/>
                <w:b/>
              </w:rPr>
            </w:pPr>
          </w:p>
          <w:p w:rsidR="00B37296" w:rsidRDefault="00B37296" w:rsidP="00B37296">
            <w:pPr>
              <w:jc w:val="center"/>
              <w:rPr>
                <w:rFonts w:eastAsia="Times New Roman"/>
                <w:b/>
              </w:rPr>
            </w:pPr>
            <w:r>
              <w:rPr>
                <w:rFonts w:eastAsia="Times New Roman"/>
                <w:b/>
              </w:rPr>
              <w:t>First Test</w:t>
            </w:r>
          </w:p>
          <w:p w:rsidR="00B37296" w:rsidRDefault="00B37296" w:rsidP="00B37296">
            <w:pPr>
              <w:jc w:val="center"/>
              <w:rPr>
                <w:rFonts w:eastAsia="Times New Roman"/>
                <w:b/>
              </w:rPr>
            </w:pPr>
          </w:p>
          <w:p w:rsidR="00B37296" w:rsidRDefault="00B37296" w:rsidP="00B37296">
            <w:pPr>
              <w:jc w:val="both"/>
              <w:rPr>
                <w:rFonts w:eastAsia="Times New Roman"/>
                <w:bCs/>
              </w:rPr>
            </w:pPr>
            <w:r>
              <w:rPr>
                <w:rFonts w:eastAsia="Times New Roman"/>
                <w:bCs/>
              </w:rPr>
              <w:t>The user will test each functionality of the system thoroughly, paying attention to compatibility and performance of the system on the said browser.</w:t>
            </w:r>
          </w:p>
          <w:p w:rsidR="00B37296" w:rsidRDefault="00B37296" w:rsidP="00B37296">
            <w:pPr>
              <w:jc w:val="center"/>
              <w:rPr>
                <w:rFonts w:eastAsia="Times New Roman"/>
                <w:bCs/>
              </w:rPr>
            </w:pP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both"/>
              <w:rPr>
                <w:rFonts w:eastAsia="Times New Roman"/>
                <w:b/>
              </w:rPr>
            </w:pPr>
          </w:p>
          <w:p w:rsidR="00B37296" w:rsidRDefault="00B37296" w:rsidP="00B37296">
            <w:pPr>
              <w:jc w:val="center"/>
              <w:rPr>
                <w:rFonts w:eastAsia="Times New Roman"/>
                <w:b/>
              </w:rPr>
            </w:pPr>
          </w:p>
          <w:p w:rsidR="00B37296" w:rsidRDefault="00B37296" w:rsidP="00B37296">
            <w:pPr>
              <w:jc w:val="center"/>
              <w:rPr>
                <w:rFonts w:eastAsia="Times New Roman"/>
                <w:b/>
              </w:rPr>
            </w:pPr>
          </w:p>
        </w:tc>
      </w:tr>
      <w:tr w:rsidR="00B37296" w:rsidTr="00B37296">
        <w:trPr>
          <w:trHeight w:val="1408"/>
        </w:trPr>
        <w:tc>
          <w:tcPr>
            <w:tcW w:w="1555" w:type="dxa"/>
            <w:vMerge/>
            <w:tcBorders>
              <w:left w:val="single" w:sz="4" w:space="0" w:color="000000"/>
              <w:right w:val="single" w:sz="4" w:space="0" w:color="000000"/>
            </w:tcBorders>
          </w:tcPr>
          <w:p w:rsidR="00B37296" w:rsidRDefault="00B37296" w:rsidP="00B37296">
            <w:pPr>
              <w:jc w:val="center"/>
              <w:rPr>
                <w:rFonts w:eastAsia="Times New Roman"/>
                <w:b/>
              </w:rPr>
            </w:pPr>
          </w:p>
        </w:tc>
        <w:tc>
          <w:tcPr>
            <w:tcW w:w="2835" w:type="dxa"/>
            <w:tcBorders>
              <w:top w:val="single" w:sz="4" w:space="0" w:color="000000"/>
              <w:left w:val="single" w:sz="4" w:space="0" w:color="000000"/>
              <w:bottom w:val="single" w:sz="4" w:space="0" w:color="000000"/>
              <w:right w:val="single" w:sz="4" w:space="0" w:color="000000"/>
            </w:tcBorders>
          </w:tcPr>
          <w:p w:rsidR="00B37296" w:rsidRDefault="00B37296" w:rsidP="00B37296">
            <w:pPr>
              <w:pStyle w:val="TableParagraph"/>
              <w:rPr>
                <w:rFonts w:ascii="Arial" w:hAnsi="Arial" w:cs="Arial"/>
              </w:rPr>
            </w:pPr>
          </w:p>
          <w:p w:rsidR="00B37296" w:rsidRDefault="00B37296" w:rsidP="00B37296">
            <w:pPr>
              <w:jc w:val="center"/>
              <w:rPr>
                <w:rFonts w:eastAsia="Times New Roman"/>
                <w:b/>
              </w:rPr>
            </w:pPr>
            <w:r>
              <w:rPr>
                <w:b/>
                <w:bCs/>
              </w:rPr>
              <w:t>Microsoft Edge</w:t>
            </w:r>
          </w:p>
        </w:tc>
        <w:tc>
          <w:tcPr>
            <w:tcW w:w="235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center"/>
              <w:rPr>
                <w:rFonts w:eastAsia="Times New Roman"/>
                <w:b/>
              </w:rPr>
            </w:pPr>
          </w:p>
          <w:p w:rsidR="00B37296" w:rsidRDefault="00B37296" w:rsidP="00B37296">
            <w:pPr>
              <w:jc w:val="center"/>
              <w:rPr>
                <w:rFonts w:eastAsia="Times New Roman"/>
                <w:b/>
              </w:rPr>
            </w:pPr>
            <w:r>
              <w:rPr>
                <w:rFonts w:eastAsia="Times New Roman"/>
                <w:b/>
              </w:rPr>
              <w:t>First Test</w:t>
            </w:r>
          </w:p>
          <w:p w:rsidR="00B37296" w:rsidRDefault="00B37296" w:rsidP="00B37296">
            <w:pPr>
              <w:jc w:val="center"/>
              <w:rPr>
                <w:rFonts w:eastAsia="Times New Roman"/>
                <w:b/>
              </w:rPr>
            </w:pPr>
          </w:p>
          <w:p w:rsidR="00B37296" w:rsidRDefault="00B37296" w:rsidP="00B37296">
            <w:pPr>
              <w:jc w:val="both"/>
              <w:rPr>
                <w:rFonts w:eastAsia="Times New Roman"/>
                <w:bCs/>
              </w:rPr>
            </w:pPr>
            <w:r>
              <w:rPr>
                <w:rFonts w:eastAsia="Times New Roman"/>
                <w:bCs/>
              </w:rPr>
              <w:t>The user will test each functionality of the system thoroughly, paying attention to compatibility and performance of the system on the said browser.</w:t>
            </w:r>
          </w:p>
          <w:p w:rsidR="00B37296" w:rsidRDefault="00B37296" w:rsidP="00B37296">
            <w:pPr>
              <w:jc w:val="center"/>
              <w:rPr>
                <w:rFonts w:eastAsia="Times New Roman"/>
                <w:b/>
              </w:rPr>
            </w:pP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both"/>
              <w:rPr>
                <w:rFonts w:eastAsia="Times New Roman"/>
                <w:b/>
              </w:rPr>
            </w:pPr>
          </w:p>
        </w:tc>
      </w:tr>
      <w:tr w:rsidR="00B37296" w:rsidTr="00B37296">
        <w:trPr>
          <w:trHeight w:val="1408"/>
        </w:trPr>
        <w:tc>
          <w:tcPr>
            <w:tcW w:w="1555" w:type="dxa"/>
            <w:vMerge/>
            <w:tcBorders>
              <w:left w:val="single" w:sz="4" w:space="0" w:color="000000"/>
              <w:right w:val="single" w:sz="4" w:space="0" w:color="000000"/>
            </w:tcBorders>
          </w:tcPr>
          <w:p w:rsidR="00B37296" w:rsidRDefault="00B37296" w:rsidP="00B37296">
            <w:pPr>
              <w:jc w:val="center"/>
              <w:rPr>
                <w:rFonts w:eastAsia="Times New Roman"/>
                <w:b/>
              </w:rPr>
            </w:pPr>
          </w:p>
        </w:tc>
        <w:tc>
          <w:tcPr>
            <w:tcW w:w="2835" w:type="dxa"/>
            <w:tcBorders>
              <w:top w:val="single" w:sz="4" w:space="0" w:color="000000"/>
              <w:left w:val="single" w:sz="4" w:space="0" w:color="000000"/>
              <w:right w:val="single" w:sz="4" w:space="0" w:color="000000"/>
            </w:tcBorders>
          </w:tcPr>
          <w:p w:rsidR="00B37296" w:rsidRDefault="00B37296" w:rsidP="00B37296">
            <w:pPr>
              <w:pStyle w:val="TableParagraph"/>
              <w:jc w:val="center"/>
              <w:rPr>
                <w:rFonts w:ascii="Arial" w:hAnsi="Arial" w:cs="Arial"/>
                <w:b/>
                <w:bCs/>
              </w:rPr>
            </w:pPr>
          </w:p>
          <w:p w:rsidR="00B37296" w:rsidRDefault="00B37296" w:rsidP="00B37296">
            <w:pPr>
              <w:jc w:val="center"/>
              <w:rPr>
                <w:rFonts w:eastAsia="Times New Roman"/>
                <w:b/>
              </w:rPr>
            </w:pPr>
            <w:r>
              <w:rPr>
                <w:b/>
                <w:bCs/>
              </w:rPr>
              <w:t>Mozilla Firefox</w:t>
            </w:r>
          </w:p>
        </w:tc>
        <w:tc>
          <w:tcPr>
            <w:tcW w:w="235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center"/>
              <w:rPr>
                <w:rFonts w:eastAsia="Times New Roman"/>
                <w:b/>
              </w:rPr>
            </w:pPr>
          </w:p>
          <w:p w:rsidR="00B37296" w:rsidRDefault="00B37296" w:rsidP="00B37296">
            <w:pPr>
              <w:jc w:val="center"/>
              <w:rPr>
                <w:rFonts w:eastAsia="Times New Roman"/>
                <w:b/>
              </w:rPr>
            </w:pPr>
            <w:r>
              <w:rPr>
                <w:rFonts w:eastAsia="Times New Roman"/>
                <w:b/>
              </w:rPr>
              <w:t>First Test</w:t>
            </w:r>
          </w:p>
          <w:p w:rsidR="00B37296" w:rsidRDefault="00B37296" w:rsidP="00B37296">
            <w:pPr>
              <w:jc w:val="center"/>
              <w:rPr>
                <w:rFonts w:eastAsia="Times New Roman"/>
                <w:b/>
              </w:rPr>
            </w:pPr>
          </w:p>
          <w:p w:rsidR="00B37296" w:rsidRDefault="00B37296" w:rsidP="00B37296">
            <w:pPr>
              <w:jc w:val="both"/>
              <w:rPr>
                <w:rFonts w:eastAsia="Times New Roman"/>
                <w:bCs/>
              </w:rPr>
            </w:pPr>
            <w:r>
              <w:rPr>
                <w:rFonts w:eastAsia="Times New Roman"/>
                <w:bCs/>
              </w:rPr>
              <w:t xml:space="preserve">The user will test each functionality of the system thoroughly, paying attention to </w:t>
            </w:r>
            <w:r>
              <w:rPr>
                <w:rFonts w:eastAsia="Times New Roman"/>
                <w:bCs/>
              </w:rPr>
              <w:lastRenderedPageBreak/>
              <w:t>compatibility and performance of the system on the said browser.</w:t>
            </w:r>
          </w:p>
          <w:p w:rsidR="00B37296" w:rsidRDefault="00B37296" w:rsidP="00B37296">
            <w:pPr>
              <w:jc w:val="center"/>
              <w:rPr>
                <w:rFonts w:eastAsia="Times New Roman"/>
                <w:b/>
              </w:rPr>
            </w:pPr>
          </w:p>
        </w:tc>
        <w:tc>
          <w:tcPr>
            <w:tcW w:w="1895" w:type="dxa"/>
            <w:tcBorders>
              <w:top w:val="single" w:sz="4" w:space="0" w:color="000000"/>
              <w:left w:val="single" w:sz="4" w:space="0" w:color="000000"/>
              <w:bottom w:val="single" w:sz="4" w:space="0" w:color="000000"/>
              <w:right w:val="single" w:sz="4" w:space="0" w:color="000000"/>
            </w:tcBorders>
          </w:tcPr>
          <w:p w:rsidR="00B37296" w:rsidRDefault="00B37296" w:rsidP="00B37296">
            <w:pPr>
              <w:jc w:val="both"/>
              <w:rPr>
                <w:rFonts w:eastAsia="Times New Roman"/>
                <w:b/>
              </w:rPr>
            </w:pPr>
          </w:p>
        </w:tc>
      </w:tr>
    </w:tbl>
    <w:p w:rsidR="00B37296" w:rsidRDefault="00B37296" w:rsidP="00B37296">
      <w:pPr>
        <w:rPr>
          <w:rFonts w:eastAsia="Times New Roman"/>
          <w:sz w:val="24"/>
          <w:szCs w:val="24"/>
        </w:rPr>
      </w:pPr>
    </w:p>
    <w:p w:rsidR="00B37296" w:rsidRDefault="00B37296" w:rsidP="00B37296">
      <w:pPr>
        <w:rPr>
          <w:rFonts w:eastAsia="Times New Roman"/>
          <w:sz w:val="24"/>
          <w:szCs w:val="24"/>
        </w:rPr>
      </w:pPr>
      <w:r>
        <w:rPr>
          <w:rFonts w:eastAsia="Times New Roman"/>
          <w:sz w:val="24"/>
          <w:szCs w:val="24"/>
        </w:rPr>
        <w:t>Prepared by:</w:t>
      </w:r>
    </w:p>
    <w:p w:rsidR="00B37296" w:rsidRDefault="00B37296" w:rsidP="00B37296">
      <w:pPr>
        <w:spacing w:before="92"/>
        <w:ind w:left="440"/>
        <w:rPr>
          <w:b/>
          <w:bCs/>
        </w:rPr>
      </w:pPr>
    </w:p>
    <w:p w:rsidR="00B37296" w:rsidRDefault="00CC20CE" w:rsidP="00B37296">
      <w:pPr>
        <w:rPr>
          <w:sz w:val="24"/>
        </w:rPr>
      </w:pPr>
      <w:r>
        <w:rPr>
          <w:b/>
          <w:bCs/>
        </w:rPr>
        <w:t>MARK RODERICK I. SALISE</w:t>
      </w:r>
      <w:r w:rsidR="00B37296">
        <w:br w:type="page"/>
      </w:r>
    </w:p>
    <w:p w:rsidR="00B37296" w:rsidRDefault="00B37296" w:rsidP="00B37296">
      <w:pPr>
        <w:sectPr w:rsidR="00B37296">
          <w:headerReference w:type="default" r:id="rId33"/>
          <w:pgSz w:w="11906" w:h="16838"/>
          <w:pgMar w:top="1440" w:right="1440" w:bottom="1440" w:left="2160" w:header="720" w:footer="720" w:gutter="0"/>
          <w:cols w:space="720"/>
          <w:docGrid w:linePitch="299"/>
        </w:sectPr>
      </w:pPr>
    </w:p>
    <w:p w:rsidR="00B37296" w:rsidRPr="00CC20CE" w:rsidRDefault="00B37296" w:rsidP="00B37296">
      <w:pPr>
        <w:pStyle w:val="Heading4"/>
        <w:spacing w:before="75"/>
        <w:ind w:left="1712" w:right="1411"/>
        <w:jc w:val="center"/>
        <w:rPr>
          <w:rFonts w:ascii="Arial" w:hAnsi="Arial" w:cs="Arial"/>
          <w:color w:val="auto"/>
        </w:rPr>
      </w:pPr>
      <w:r w:rsidRPr="00CC20CE">
        <w:rPr>
          <w:rFonts w:ascii="Arial" w:hAnsi="Arial" w:cs="Arial"/>
          <w:color w:val="auto"/>
        </w:rPr>
        <w:lastRenderedPageBreak/>
        <w:t>Appendix</w:t>
      </w:r>
      <w:r w:rsidRPr="00CC20CE">
        <w:rPr>
          <w:rFonts w:ascii="Arial" w:hAnsi="Arial" w:cs="Arial"/>
          <w:color w:val="auto"/>
          <w:spacing w:val="-9"/>
        </w:rPr>
        <w:t xml:space="preserve"> </w:t>
      </w:r>
      <w:r w:rsidRPr="00CC20CE">
        <w:rPr>
          <w:rFonts w:ascii="Arial" w:hAnsi="Arial" w:cs="Arial"/>
          <w:color w:val="auto"/>
          <w:spacing w:val="-10"/>
        </w:rPr>
        <w:t>2</w:t>
      </w:r>
    </w:p>
    <w:p w:rsidR="00B37296" w:rsidRDefault="00B37296" w:rsidP="00B37296">
      <w:pPr>
        <w:pStyle w:val="BodyText"/>
        <w:rPr>
          <w:b/>
          <w:sz w:val="24"/>
        </w:rPr>
      </w:pPr>
    </w:p>
    <w:p w:rsidR="00B37296" w:rsidRDefault="00B37296" w:rsidP="00B37296">
      <w:pPr>
        <w:pStyle w:val="BodyText"/>
        <w:rPr>
          <w:b/>
          <w:sz w:val="24"/>
        </w:rPr>
      </w:pPr>
    </w:p>
    <w:p w:rsidR="00B37296" w:rsidRDefault="00B37296" w:rsidP="00B37296">
      <w:pPr>
        <w:pStyle w:val="BodyText"/>
        <w:rPr>
          <w:b/>
          <w:sz w:val="24"/>
        </w:rPr>
      </w:pPr>
    </w:p>
    <w:p w:rsidR="00B37296" w:rsidRDefault="00B37296" w:rsidP="00B37296">
      <w:pPr>
        <w:jc w:val="center"/>
        <w:rPr>
          <w:rFonts w:eastAsia="Times New Roman"/>
          <w:snapToGrid w:val="0"/>
          <w:color w:val="000000"/>
          <w:sz w:val="24"/>
          <w:szCs w:val="28"/>
        </w:rPr>
      </w:pPr>
      <w:r>
        <w:rPr>
          <w:noProof/>
          <w:lang w:val="en-PH" w:eastAsia="en-PH"/>
        </w:rPr>
        <w:drawing>
          <wp:anchor distT="0" distB="0" distL="0" distR="0" simplePos="0" relativeHeight="251661824" behindDoc="0" locked="0" layoutInCell="1" allowOverlap="1" wp14:anchorId="6EC9C758" wp14:editId="4DF16092">
            <wp:simplePos x="0" y="0"/>
            <wp:positionH relativeFrom="page">
              <wp:posOffset>1495425</wp:posOffset>
            </wp:positionH>
            <wp:positionV relativeFrom="paragraph">
              <wp:posOffset>119380</wp:posOffset>
            </wp:positionV>
            <wp:extent cx="1009650" cy="900430"/>
            <wp:effectExtent l="0" t="0" r="0" b="0"/>
            <wp:wrapNone/>
            <wp:docPr id="13" name="Image 13" descr="logo-CvSU-2"/>
            <wp:cNvGraphicFramePr/>
            <a:graphic xmlns:a="http://schemas.openxmlformats.org/drawingml/2006/main">
              <a:graphicData uri="http://schemas.openxmlformats.org/drawingml/2006/picture">
                <pic:pic xmlns:pic="http://schemas.openxmlformats.org/drawingml/2006/picture">
                  <pic:nvPicPr>
                    <pic:cNvPr id="13" name="Image 13" descr="logo-CvSU-2"/>
                    <pic:cNvPicPr/>
                  </pic:nvPicPr>
                  <pic:blipFill>
                    <a:blip r:embed="rId34" cstate="print"/>
                    <a:stretch>
                      <a:fillRect/>
                    </a:stretch>
                  </pic:blipFill>
                  <pic:spPr>
                    <a:xfrm>
                      <a:off x="0" y="0"/>
                      <a:ext cx="1009650" cy="900429"/>
                    </a:xfrm>
                    <a:prstGeom prst="rect">
                      <a:avLst/>
                    </a:prstGeom>
                  </pic:spPr>
                </pic:pic>
              </a:graphicData>
            </a:graphic>
          </wp:anchor>
        </w:drawing>
      </w:r>
      <w:r>
        <w:rPr>
          <w:rFonts w:eastAsia="Times New Roman"/>
          <w:snapToGrid w:val="0"/>
          <w:color w:val="000000"/>
          <w:sz w:val="24"/>
          <w:szCs w:val="28"/>
        </w:rPr>
        <w:t>Evaluation for System Testing</w:t>
      </w:r>
    </w:p>
    <w:p w:rsidR="00B37296" w:rsidRDefault="00B37296" w:rsidP="00B37296">
      <w:pPr>
        <w:jc w:val="center"/>
        <w:rPr>
          <w:rFonts w:eastAsia="Times New Roman"/>
          <w:snapToGrid w:val="0"/>
          <w:color w:val="000000"/>
          <w:sz w:val="24"/>
          <w:szCs w:val="28"/>
        </w:rPr>
      </w:pPr>
    </w:p>
    <w:p w:rsidR="00B37296" w:rsidRDefault="00B37296" w:rsidP="00B37296">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Republic of the Philippines</w:t>
      </w:r>
    </w:p>
    <w:p w:rsidR="00B37296" w:rsidRDefault="00B37296" w:rsidP="00B37296">
      <w:pPr>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sz w:val="24"/>
          <w:szCs w:val="24"/>
        </w:rPr>
        <w:t>CAVITE STATE UNIVERSITY</w:t>
      </w:r>
    </w:p>
    <w:p w:rsidR="00B37296" w:rsidRDefault="00B37296" w:rsidP="00B37296">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Carmona Campus</w:t>
      </w:r>
    </w:p>
    <w:p w:rsidR="00B37296" w:rsidRDefault="00B37296" w:rsidP="00B37296">
      <w:pPr>
        <w:jc w:val="center"/>
        <w:rPr>
          <w:rFonts w:ascii="Century Gothic" w:eastAsia="Century Gothic" w:hAnsi="Century Gothic" w:cs="Century Gothic"/>
          <w:color w:val="000000"/>
          <w:sz w:val="18"/>
          <w:szCs w:val="18"/>
        </w:rPr>
      </w:pPr>
      <w:r>
        <w:rPr>
          <w:rFonts w:ascii="Century Gothic" w:eastAsia="Century Gothic" w:hAnsi="Century Gothic" w:cs="Century Gothic"/>
          <w:color w:val="000000"/>
          <w:sz w:val="18"/>
          <w:szCs w:val="18"/>
        </w:rPr>
        <w:t>Market Road, Carmona, Cavite</w:t>
      </w:r>
    </w:p>
    <w:p w:rsidR="00B37296" w:rsidRDefault="00B37296" w:rsidP="00B37296">
      <w:pPr>
        <w:jc w:val="center"/>
        <w:rPr>
          <w:rFonts w:ascii="Quintessential" w:eastAsia="Quintessential" w:hAnsi="Quintessential" w:cs="Quintessential"/>
          <w:sz w:val="18"/>
          <w:szCs w:val="18"/>
        </w:rPr>
      </w:pPr>
      <w:r>
        <w:rPr>
          <w:rFonts w:ascii="Lucida Calligraphy" w:eastAsia="Times New Roman" w:hAnsi="Lucida Calligraphy" w:cs="Times New Roman"/>
          <w:snapToGrid w:val="0"/>
          <w:sz w:val="20"/>
          <w:szCs w:val="24"/>
        </w:rPr>
        <w:sym w:font="Wingdings 2" w:char="F027"/>
      </w:r>
      <w:r>
        <w:rPr>
          <w:rFonts w:ascii="Lucida Calligraphy" w:eastAsia="Times New Roman" w:hAnsi="Lucida Calligraphy" w:cs="Times New Roman"/>
          <w:snapToGrid w:val="0"/>
          <w:sz w:val="18"/>
          <w:szCs w:val="24"/>
        </w:rPr>
        <w:t xml:space="preserve"> </w:t>
      </w:r>
      <w:r>
        <w:rPr>
          <w:rFonts w:ascii="Quintessential" w:eastAsia="Quintessential" w:hAnsi="Quintessential" w:cs="Quintessential"/>
          <w:sz w:val="18"/>
          <w:szCs w:val="18"/>
        </w:rPr>
        <w:t xml:space="preserve">(046) 487-6328/cvsucarmona@cvsu.edu.ph </w:t>
      </w:r>
    </w:p>
    <w:p w:rsidR="00B37296" w:rsidRDefault="00921EC9" w:rsidP="00B37296">
      <w:pPr>
        <w:jc w:val="center"/>
        <w:rPr>
          <w:rFonts w:ascii="Century Gothic" w:eastAsia="Century Gothic" w:hAnsi="Century Gothic" w:cs="Century Gothic"/>
          <w:sz w:val="18"/>
          <w:szCs w:val="18"/>
        </w:rPr>
      </w:pPr>
      <w:hyperlink r:id="rId35" w:history="1">
        <w:r w:rsidR="00B37296">
          <w:rPr>
            <w:rStyle w:val="Hyperlink"/>
            <w:rFonts w:ascii="Century Gothic" w:eastAsia="Century Gothic" w:hAnsi="Century Gothic" w:cs="Century Gothic"/>
            <w:sz w:val="18"/>
            <w:szCs w:val="18"/>
          </w:rPr>
          <w:t>www.cvsu.edu.ph</w:t>
        </w:r>
      </w:hyperlink>
    </w:p>
    <w:p w:rsidR="00B37296" w:rsidRDefault="00B37296" w:rsidP="00B37296">
      <w:pPr>
        <w:jc w:val="center"/>
        <w:rPr>
          <w:rFonts w:ascii="Century Gothic" w:eastAsia="Century Gothic" w:hAnsi="Century Gothic" w:cs="Century Gothic"/>
          <w:sz w:val="18"/>
          <w:szCs w:val="18"/>
        </w:rPr>
      </w:pPr>
    </w:p>
    <w:p w:rsidR="00CC20CE" w:rsidRPr="00B91251" w:rsidRDefault="00CC20CE" w:rsidP="00CC20CE">
      <w:pPr>
        <w:pStyle w:val="Heading3"/>
        <w:spacing w:before="0"/>
        <w:jc w:val="center"/>
        <w:rPr>
          <w:rFonts w:ascii="Arial" w:hAnsi="Arial" w:cs="Arial"/>
          <w:color w:val="auto"/>
          <w:sz w:val="24"/>
          <w:szCs w:val="24"/>
        </w:rPr>
      </w:pPr>
      <w:r w:rsidRPr="00B91251">
        <w:rPr>
          <w:rFonts w:ascii="Arial" w:hAnsi="Arial" w:cs="Arial"/>
          <w:color w:val="auto"/>
          <w:sz w:val="24"/>
          <w:szCs w:val="24"/>
        </w:rPr>
        <w:t>ALUMNI PROFILE WITH DOCUMENTS VERIFICATION USING BLOCKCHAIN TECHNOLOGY FOR CVSU – CARMONA</w:t>
      </w:r>
    </w:p>
    <w:p w:rsidR="00B37296" w:rsidRDefault="00B37296" w:rsidP="00B37296">
      <w:pPr>
        <w:jc w:val="center"/>
        <w:rPr>
          <w:b/>
          <w:bCs/>
        </w:rPr>
      </w:pPr>
    </w:p>
    <w:tbl>
      <w:tblPr>
        <w:tblStyle w:val="TableGrid"/>
        <w:tblW w:w="0" w:type="auto"/>
        <w:tblLook w:val="04A0" w:firstRow="1" w:lastRow="0" w:firstColumn="1" w:lastColumn="0" w:noHBand="0" w:noVBand="1"/>
      </w:tblPr>
      <w:tblGrid>
        <w:gridCol w:w="8286"/>
      </w:tblGrid>
      <w:tr w:rsidR="00B37296" w:rsidTr="00B37296">
        <w:trPr>
          <w:trHeight w:val="3968"/>
        </w:trPr>
        <w:tc>
          <w:tcPr>
            <w:tcW w:w="8286" w:type="dxa"/>
            <w:tcBorders>
              <w:top w:val="single" w:sz="8" w:space="0" w:color="auto"/>
              <w:left w:val="single" w:sz="8" w:space="0" w:color="auto"/>
              <w:bottom w:val="single" w:sz="8" w:space="0" w:color="auto"/>
              <w:right w:val="single" w:sz="8" w:space="0" w:color="auto"/>
            </w:tcBorders>
          </w:tcPr>
          <w:p w:rsidR="00B37296" w:rsidRDefault="00B37296" w:rsidP="00B37296">
            <w:pPr>
              <w:jc w:val="both"/>
              <w:rPr>
                <w:rFonts w:eastAsia="Times New Roman"/>
                <w:lang w:val="en-PH" w:eastAsia="en-PH"/>
              </w:rPr>
            </w:pPr>
            <w:r>
              <w:rPr>
                <w:rFonts w:eastAsia="Times New Roman"/>
                <w:lang w:val="en-PH" w:eastAsia="en-PH"/>
              </w:rPr>
              <w:t>Dear Participant,</w:t>
            </w:r>
          </w:p>
          <w:p w:rsidR="00B37296" w:rsidRDefault="00B37296" w:rsidP="00B37296">
            <w:pPr>
              <w:jc w:val="both"/>
              <w:rPr>
                <w:rFonts w:eastAsia="Times New Roman"/>
                <w:lang w:val="en-PH" w:eastAsia="en-PH"/>
              </w:rPr>
            </w:pPr>
          </w:p>
          <w:p w:rsidR="00B37296" w:rsidRDefault="00B37296" w:rsidP="00B37296">
            <w:pPr>
              <w:jc w:val="both"/>
              <w:rPr>
                <w:rFonts w:eastAsia="Times New Roman"/>
                <w:lang w:val="en-PH" w:eastAsia="en-PH"/>
              </w:rPr>
            </w:pPr>
          </w:p>
          <w:p w:rsidR="00B37296" w:rsidRDefault="00B37296" w:rsidP="00B37296">
            <w:pPr>
              <w:jc w:val="both"/>
              <w:rPr>
                <w:rFonts w:eastAsia="Times New Roman"/>
                <w:color w:val="FF0000"/>
                <w:lang w:eastAsia="en-PH"/>
              </w:rPr>
            </w:pPr>
            <w:r>
              <w:rPr>
                <w:rFonts w:eastAsia="Times New Roman"/>
                <w:lang w:val="en-PH" w:eastAsia="en-PH"/>
              </w:rPr>
              <w:t xml:space="preserve">Good day! </w:t>
            </w:r>
            <w:r>
              <w:rPr>
                <w:rFonts w:eastAsia="Times New Roman"/>
                <w:lang w:eastAsia="en-PH"/>
              </w:rPr>
              <w:t>We are currently</w:t>
            </w:r>
            <w:r>
              <w:rPr>
                <w:rFonts w:eastAsia="Times New Roman"/>
                <w:color w:val="FF0000"/>
                <w:lang w:val="en-PH" w:eastAsia="en-PH"/>
              </w:rPr>
              <w:t xml:space="preserve"> </w:t>
            </w:r>
            <w:r>
              <w:rPr>
                <w:rFonts w:eastAsia="Times New Roman"/>
                <w:lang w:val="en-PH" w:eastAsia="en-PH"/>
              </w:rPr>
              <w:t>conducting project research entitled “</w:t>
            </w:r>
            <w:r>
              <w:rPr>
                <w:rFonts w:eastAsia="SimSun"/>
                <w:b/>
                <w:bCs/>
                <w:color w:val="000000"/>
                <w:shd w:val="clear" w:color="auto" w:fill="FFFFFF"/>
                <w:lang w:eastAsia="en-PH"/>
              </w:rPr>
              <w:t>SUPPLY MONITORING SYSTEM FOR LOCAL GOVERNMENT UNIT OF GENERAL MARIANO ALVAREZ, CAVITE</w:t>
            </w:r>
            <w:r>
              <w:rPr>
                <w:rFonts w:eastAsia="Times New Roman"/>
                <w:lang w:val="en-PH" w:eastAsia="en-PH"/>
              </w:rPr>
              <w:t xml:space="preserve">”. In line with this, </w:t>
            </w:r>
            <w:r>
              <w:rPr>
                <w:rFonts w:eastAsia="Times New Roman"/>
                <w:lang w:eastAsia="en-PH"/>
              </w:rPr>
              <w:t xml:space="preserve">I </w:t>
            </w:r>
            <w:r>
              <w:rPr>
                <w:rFonts w:eastAsia="Times New Roman"/>
                <w:lang w:val="en-PH" w:eastAsia="en-PH"/>
              </w:rPr>
              <w:t xml:space="preserve">respectfully request your assistance in filling out this evaluation form. It will not be a problem if you wish not to participate, but your responses will be highly valued. The evaluation form can be completed anonymously. Responses from completed questionnaires will be collated for analysis; once complete, the original questionnaires will be kept electronically. Rest assured that all information indicated therein will be treated with utmost confidentiality under the Data Privacy Law of 2012 and strictly used only for the above purpose. All the gathered information/data will also be retained in the system and used as a part of the historical data for further analysis. If you wish to learn more about the results of the research, please send an email to </w:t>
            </w:r>
            <w:r>
              <w:rPr>
                <w:rFonts w:eastAsia="Times New Roman"/>
                <w:b/>
                <w:lang w:val="en-PH" w:eastAsia="en-PH"/>
              </w:rPr>
              <w:t>cc.kelvinclark.memije@cvsu.edu.ph</w:t>
            </w:r>
            <w:r>
              <w:rPr>
                <w:rFonts w:eastAsia="Times New Roman"/>
                <w:lang w:val="en-PH" w:eastAsia="en-PH"/>
              </w:rPr>
              <w:t>.</w:t>
            </w:r>
          </w:p>
          <w:p w:rsidR="00B37296" w:rsidRDefault="00B37296" w:rsidP="00B37296">
            <w:pPr>
              <w:jc w:val="both"/>
              <w:rPr>
                <w:rFonts w:eastAsia="Times New Roman"/>
                <w:lang w:val="en-PH" w:eastAsia="en-PH"/>
              </w:rPr>
            </w:pPr>
            <w:r>
              <w:rPr>
                <w:rFonts w:eastAsia="Times New Roman"/>
                <w:lang w:val="en-PH" w:eastAsia="en-PH"/>
              </w:rPr>
              <w:t xml:space="preserve"> </w:t>
            </w:r>
          </w:p>
          <w:p w:rsidR="00B37296" w:rsidRDefault="00B37296" w:rsidP="00B37296">
            <w:pPr>
              <w:jc w:val="both"/>
              <w:rPr>
                <w:rFonts w:eastAsia="Times New Roman"/>
                <w:lang w:val="en-PH" w:eastAsia="en-PH"/>
              </w:rPr>
            </w:pPr>
            <w:r>
              <w:rPr>
                <w:rFonts w:eastAsia="Times New Roman"/>
                <w:lang w:eastAsia="en-PH"/>
              </w:rPr>
              <w:t>We are</w:t>
            </w:r>
            <w:r>
              <w:rPr>
                <w:rFonts w:eastAsia="Times New Roman"/>
                <w:color w:val="FF0000"/>
                <w:lang w:val="en-PH" w:eastAsia="en-PH"/>
              </w:rPr>
              <w:t xml:space="preserve"> </w:t>
            </w:r>
            <w:r>
              <w:rPr>
                <w:rFonts w:eastAsia="Times New Roman"/>
                <w:lang w:val="en-PH" w:eastAsia="en-PH"/>
              </w:rPr>
              <w:t xml:space="preserve">hoping for your kind consideration and support. Thank you very much. </w:t>
            </w:r>
          </w:p>
          <w:p w:rsidR="00B37296" w:rsidRDefault="00B37296" w:rsidP="00B37296">
            <w:pPr>
              <w:jc w:val="both"/>
              <w:rPr>
                <w:rFonts w:eastAsia="Times New Roman"/>
                <w:lang w:val="en-PH" w:eastAsia="en-PH"/>
              </w:rPr>
            </w:pPr>
          </w:p>
        </w:tc>
      </w:tr>
    </w:tbl>
    <w:p w:rsidR="00B37296" w:rsidRDefault="00B37296" w:rsidP="00B37296">
      <w:pPr>
        <w:rPr>
          <w:b/>
        </w:rPr>
      </w:pPr>
    </w:p>
    <w:p w:rsidR="00B37296" w:rsidRDefault="00B37296" w:rsidP="00B37296">
      <w:pPr>
        <w:spacing w:after="160"/>
      </w:pPr>
      <w:r>
        <w:t>Name (Optional): ______________________________________</w:t>
      </w:r>
      <w:r>
        <w:tab/>
        <w:t>Date: _________</w:t>
      </w:r>
    </w:p>
    <w:p w:rsidR="00B37296" w:rsidRDefault="00B37296" w:rsidP="00B37296">
      <w:pPr>
        <w:spacing w:after="160"/>
      </w:pPr>
      <w:r>
        <w:t>Address (Optional): ___________________________________________________</w:t>
      </w:r>
    </w:p>
    <w:p w:rsidR="00B37296" w:rsidRDefault="00B37296" w:rsidP="00B37296">
      <w:pPr>
        <w:spacing w:after="160"/>
      </w:pPr>
      <w:r>
        <w:t>Profession: _____________________________ Specialization: ________________</w:t>
      </w:r>
    </w:p>
    <w:p w:rsidR="00B37296" w:rsidRDefault="00B37296" w:rsidP="00B37296">
      <w:pPr>
        <w:spacing w:after="160"/>
        <w:ind w:left="180"/>
        <w:rPr>
          <w:color w:val="000000" w:themeColor="text1"/>
        </w:rPr>
      </w:pPr>
    </w:p>
    <w:p w:rsidR="00B37296" w:rsidRDefault="00B37296" w:rsidP="00B37296">
      <w:pPr>
        <w:spacing w:after="160"/>
      </w:pPr>
      <w:r>
        <w:rPr>
          <w:b/>
        </w:rPr>
        <w:t xml:space="preserve">Instructions: </w:t>
      </w:r>
      <w:r>
        <w:t>Please evaluate using the given scale and placing a checkmark (</w:t>
      </w:r>
      <w:sdt>
        <w:sdtPr>
          <w:tag w:val="goog_rdk_0"/>
          <w:id w:val="254717370"/>
        </w:sdtPr>
        <w:sdtContent>
          <w:r>
            <w:rPr>
              <w:rFonts w:ascii="Segoe UI Symbol" w:eastAsia="Arial Unicode MS" w:hAnsi="Segoe UI Symbol" w:cs="Segoe UI Symbol"/>
            </w:rPr>
            <w:t>✓</w:t>
          </w:r>
        </w:sdtContent>
      </w:sdt>
      <w:r>
        <w:t>) on the appropriate column corresponding to your response.</w:t>
      </w:r>
    </w:p>
    <w:p w:rsidR="00B37296" w:rsidRDefault="00B37296" w:rsidP="00B37296">
      <w:pPr>
        <w:spacing w:after="160"/>
      </w:pPr>
      <w:r>
        <w:rPr>
          <w:b/>
        </w:rPr>
        <w:t>Numerical Rating:</w:t>
      </w:r>
    </w:p>
    <w:p w:rsidR="00B37296" w:rsidRDefault="00B37296" w:rsidP="00B37296">
      <w:pPr>
        <w:spacing w:after="160"/>
        <w:ind w:firstLine="360"/>
      </w:pPr>
      <w:r>
        <w:t>5 – Excellent</w:t>
      </w:r>
      <w:r>
        <w:tab/>
        <w:t>4 – Very Good</w:t>
      </w:r>
      <w:r>
        <w:tab/>
      </w:r>
      <w:r>
        <w:tab/>
        <w:t>3 – Good</w:t>
      </w:r>
      <w:r>
        <w:tab/>
        <w:t>2 – Fair</w:t>
      </w:r>
      <w:r>
        <w:tab/>
        <w:t>1 – Poor</w:t>
      </w:r>
    </w:p>
    <w:p w:rsidR="00B37296" w:rsidRDefault="00B37296" w:rsidP="00B37296">
      <w:pPr>
        <w:pStyle w:val="BodyText"/>
        <w:spacing w:after="160"/>
        <w:rPr>
          <w:sz w:val="20"/>
        </w:rPr>
      </w:pPr>
    </w:p>
    <w:p w:rsidR="00B37296" w:rsidRDefault="00B37296" w:rsidP="00B37296">
      <w:pPr>
        <w:pStyle w:val="BodyText"/>
        <w:spacing w:after="160"/>
        <w:rPr>
          <w:sz w:val="20"/>
        </w:rPr>
      </w:pPr>
    </w:p>
    <w:p w:rsidR="00B37296" w:rsidRDefault="00B37296" w:rsidP="00B37296">
      <w:pPr>
        <w:pStyle w:val="BodyText"/>
        <w:spacing w:after="160"/>
        <w:rPr>
          <w:sz w:val="20"/>
        </w:rPr>
      </w:pPr>
    </w:p>
    <w:p w:rsidR="00B37296" w:rsidRDefault="00B37296" w:rsidP="00B37296">
      <w:pPr>
        <w:pStyle w:val="BodyText"/>
        <w:spacing w:before="2"/>
        <w:rPr>
          <w:sz w:val="24"/>
        </w:rPr>
      </w:pPr>
    </w:p>
    <w:tbl>
      <w:tblPr>
        <w:tblW w:w="82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391"/>
        <w:gridCol w:w="576"/>
        <w:gridCol w:w="576"/>
        <w:gridCol w:w="577"/>
        <w:gridCol w:w="576"/>
        <w:gridCol w:w="576"/>
      </w:tblGrid>
      <w:tr w:rsidR="00B37296" w:rsidTr="00B37296">
        <w:trPr>
          <w:trHeight w:val="392"/>
        </w:trPr>
        <w:tc>
          <w:tcPr>
            <w:tcW w:w="5391" w:type="dxa"/>
          </w:tcPr>
          <w:p w:rsidR="00B37296" w:rsidRDefault="00B37296" w:rsidP="00B37296">
            <w:pPr>
              <w:pStyle w:val="TableParagraph"/>
              <w:spacing w:before="60" w:after="60"/>
              <w:jc w:val="center"/>
              <w:rPr>
                <w:rFonts w:ascii="Arial" w:hAnsi="Arial" w:cs="Arial"/>
                <w:b/>
              </w:rPr>
            </w:pPr>
            <w:r>
              <w:rPr>
                <w:rFonts w:ascii="Arial" w:hAnsi="Arial" w:cs="Arial"/>
                <w:b/>
                <w:spacing w:val="-2"/>
              </w:rPr>
              <w:lastRenderedPageBreak/>
              <w:t>INDICATOR</w:t>
            </w:r>
          </w:p>
        </w:tc>
        <w:tc>
          <w:tcPr>
            <w:tcW w:w="576" w:type="dxa"/>
          </w:tcPr>
          <w:p w:rsidR="00B37296" w:rsidRDefault="00B37296" w:rsidP="00B37296">
            <w:pPr>
              <w:pStyle w:val="TableParagraph"/>
              <w:spacing w:before="55"/>
              <w:ind w:left="17"/>
              <w:jc w:val="center"/>
              <w:rPr>
                <w:rFonts w:ascii="Arial" w:hAnsi="Arial" w:cs="Arial"/>
                <w:b/>
              </w:rPr>
            </w:pPr>
            <w:r>
              <w:rPr>
                <w:rFonts w:ascii="Arial" w:hAnsi="Arial" w:cs="Arial"/>
                <w:b/>
              </w:rPr>
              <w:t>5</w:t>
            </w:r>
          </w:p>
        </w:tc>
        <w:tc>
          <w:tcPr>
            <w:tcW w:w="576" w:type="dxa"/>
          </w:tcPr>
          <w:p w:rsidR="00B37296" w:rsidRDefault="00B37296" w:rsidP="00B37296">
            <w:pPr>
              <w:pStyle w:val="TableParagraph"/>
              <w:spacing w:before="55"/>
              <w:ind w:left="17"/>
              <w:jc w:val="center"/>
              <w:rPr>
                <w:rFonts w:ascii="Arial" w:hAnsi="Arial" w:cs="Arial"/>
                <w:b/>
              </w:rPr>
            </w:pPr>
            <w:r>
              <w:rPr>
                <w:rFonts w:ascii="Arial" w:hAnsi="Arial" w:cs="Arial"/>
                <w:b/>
              </w:rPr>
              <w:t>4</w:t>
            </w:r>
          </w:p>
        </w:tc>
        <w:tc>
          <w:tcPr>
            <w:tcW w:w="577" w:type="dxa"/>
          </w:tcPr>
          <w:p w:rsidR="00B37296" w:rsidRDefault="00B37296" w:rsidP="00B37296">
            <w:pPr>
              <w:pStyle w:val="TableParagraph"/>
              <w:spacing w:before="55"/>
              <w:ind w:left="16"/>
              <w:jc w:val="center"/>
              <w:rPr>
                <w:rFonts w:ascii="Arial" w:hAnsi="Arial" w:cs="Arial"/>
                <w:b/>
              </w:rPr>
            </w:pPr>
            <w:r>
              <w:rPr>
                <w:rFonts w:ascii="Arial" w:hAnsi="Arial" w:cs="Arial"/>
                <w:b/>
              </w:rPr>
              <w:t>3</w:t>
            </w:r>
          </w:p>
        </w:tc>
        <w:tc>
          <w:tcPr>
            <w:tcW w:w="576" w:type="dxa"/>
          </w:tcPr>
          <w:p w:rsidR="00B37296" w:rsidRDefault="00B37296" w:rsidP="00B37296">
            <w:pPr>
              <w:pStyle w:val="TableParagraph"/>
              <w:spacing w:before="55"/>
              <w:ind w:left="17"/>
              <w:jc w:val="center"/>
              <w:rPr>
                <w:rFonts w:ascii="Arial" w:hAnsi="Arial" w:cs="Arial"/>
                <w:b/>
              </w:rPr>
            </w:pPr>
            <w:r>
              <w:rPr>
                <w:rFonts w:ascii="Arial" w:hAnsi="Arial" w:cs="Arial"/>
                <w:b/>
              </w:rPr>
              <w:t>2</w:t>
            </w:r>
          </w:p>
        </w:tc>
        <w:tc>
          <w:tcPr>
            <w:tcW w:w="576" w:type="dxa"/>
          </w:tcPr>
          <w:p w:rsidR="00B37296" w:rsidRDefault="00B37296" w:rsidP="00B37296">
            <w:pPr>
              <w:pStyle w:val="TableParagraph"/>
              <w:spacing w:before="55"/>
              <w:ind w:left="17"/>
              <w:jc w:val="center"/>
              <w:rPr>
                <w:rFonts w:ascii="Arial" w:hAnsi="Arial" w:cs="Arial"/>
                <w:b/>
              </w:rPr>
            </w:pPr>
            <w:r>
              <w:rPr>
                <w:rFonts w:ascii="Arial" w:hAnsi="Arial" w:cs="Arial"/>
                <w:b/>
              </w:rPr>
              <w:t>1</w:t>
            </w:r>
          </w:p>
        </w:tc>
      </w:tr>
      <w:tr w:rsidR="00B37296" w:rsidTr="00B37296">
        <w:trPr>
          <w:trHeight w:val="392"/>
        </w:trPr>
        <w:tc>
          <w:tcPr>
            <w:tcW w:w="5391" w:type="dxa"/>
          </w:tcPr>
          <w:p w:rsidR="00B37296" w:rsidRDefault="00B37296" w:rsidP="00B37296">
            <w:pPr>
              <w:pStyle w:val="TableParagraph"/>
              <w:spacing w:before="57"/>
              <w:ind w:left="107"/>
              <w:rPr>
                <w:rFonts w:ascii="Arial" w:hAnsi="Arial" w:cs="Arial"/>
                <w:b/>
              </w:rPr>
            </w:pPr>
            <w:r>
              <w:rPr>
                <w:rFonts w:ascii="Arial" w:hAnsi="Arial" w:cs="Arial"/>
                <w:b/>
              </w:rPr>
              <w:t>Functional</w:t>
            </w:r>
            <w:r>
              <w:rPr>
                <w:rFonts w:ascii="Arial" w:hAnsi="Arial" w:cs="Arial"/>
                <w:b/>
                <w:spacing w:val="-7"/>
              </w:rPr>
              <w:t xml:space="preserve"> </w:t>
            </w:r>
            <w:r>
              <w:rPr>
                <w:rFonts w:ascii="Arial" w:hAnsi="Arial" w:cs="Arial"/>
                <w:b/>
                <w:spacing w:val="-2"/>
              </w:rPr>
              <w:t>Suitability</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940"/>
        </w:trPr>
        <w:tc>
          <w:tcPr>
            <w:tcW w:w="5391" w:type="dxa"/>
          </w:tcPr>
          <w:p w:rsidR="00B37296" w:rsidRDefault="00B37296" w:rsidP="00B37296">
            <w:pPr>
              <w:pStyle w:val="TableParagraph"/>
              <w:spacing w:before="57" w:line="259" w:lineRule="auto"/>
              <w:ind w:left="438" w:right="85" w:hanging="363"/>
              <w:jc w:val="both"/>
              <w:rPr>
                <w:rFonts w:ascii="Arial" w:hAnsi="Arial" w:cs="Arial"/>
              </w:rPr>
            </w:pPr>
            <w:r>
              <w:rPr>
                <w:rFonts w:ascii="Arial" w:hAnsi="Arial" w:cs="Arial"/>
              </w:rPr>
              <w:t>1.</w:t>
            </w:r>
            <w:r>
              <w:rPr>
                <w:rFonts w:ascii="Arial" w:hAnsi="Arial" w:cs="Arial"/>
                <w:spacing w:val="40"/>
              </w:rPr>
              <w:t xml:space="preserve"> </w:t>
            </w:r>
            <w:r>
              <w:rPr>
                <w:rFonts w:ascii="Arial" w:hAnsi="Arial" w:cs="Arial"/>
                <w:b/>
              </w:rPr>
              <w:t xml:space="preserve">Functional completeness </w:t>
            </w:r>
            <w:r>
              <w:rPr>
                <w:rFonts w:ascii="Arial" w:hAnsi="Arial" w:cs="Arial"/>
              </w:rPr>
              <w:t>- Degree to which the set of functions covers all the specified tasks and user objectives.</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940"/>
        </w:trPr>
        <w:tc>
          <w:tcPr>
            <w:tcW w:w="5391" w:type="dxa"/>
          </w:tcPr>
          <w:p w:rsidR="00B37296" w:rsidRDefault="00B37296" w:rsidP="00B37296">
            <w:pPr>
              <w:pStyle w:val="TableParagraph"/>
              <w:spacing w:before="55" w:line="261" w:lineRule="auto"/>
              <w:ind w:left="438" w:right="87" w:hanging="363"/>
              <w:jc w:val="both"/>
              <w:rPr>
                <w:rFonts w:ascii="Arial" w:hAnsi="Arial" w:cs="Arial"/>
              </w:rPr>
            </w:pPr>
            <w:r>
              <w:rPr>
                <w:rFonts w:ascii="Arial" w:hAnsi="Arial" w:cs="Arial"/>
              </w:rPr>
              <w:t xml:space="preserve">2. </w:t>
            </w:r>
            <w:r>
              <w:rPr>
                <w:rFonts w:ascii="Arial" w:hAnsi="Arial" w:cs="Arial"/>
                <w:b/>
              </w:rPr>
              <w:t xml:space="preserve">Functional correctness </w:t>
            </w:r>
            <w:r>
              <w:rPr>
                <w:rFonts w:ascii="Arial" w:hAnsi="Arial" w:cs="Arial"/>
              </w:rPr>
              <w:t>- Degree to which a product</w:t>
            </w:r>
            <w:r>
              <w:rPr>
                <w:rFonts w:ascii="Arial" w:hAnsi="Arial" w:cs="Arial"/>
                <w:spacing w:val="-14"/>
              </w:rPr>
              <w:t xml:space="preserve"> </w:t>
            </w:r>
            <w:r>
              <w:rPr>
                <w:rFonts w:ascii="Arial" w:hAnsi="Arial" w:cs="Arial"/>
              </w:rPr>
              <w:t>or</w:t>
            </w:r>
            <w:r>
              <w:rPr>
                <w:rFonts w:ascii="Arial" w:hAnsi="Arial" w:cs="Arial"/>
                <w:spacing w:val="-13"/>
              </w:rPr>
              <w:t xml:space="preserve"> </w:t>
            </w:r>
            <w:r>
              <w:rPr>
                <w:rFonts w:ascii="Arial" w:hAnsi="Arial" w:cs="Arial"/>
              </w:rPr>
              <w:t>system</w:t>
            </w:r>
            <w:r>
              <w:rPr>
                <w:rFonts w:ascii="Arial" w:hAnsi="Arial" w:cs="Arial"/>
                <w:spacing w:val="-16"/>
              </w:rPr>
              <w:t xml:space="preserve"> </w:t>
            </w:r>
            <w:r>
              <w:rPr>
                <w:rFonts w:ascii="Arial" w:hAnsi="Arial" w:cs="Arial"/>
              </w:rPr>
              <w:t>provides</w:t>
            </w:r>
            <w:r>
              <w:rPr>
                <w:rFonts w:ascii="Arial" w:hAnsi="Arial" w:cs="Arial"/>
                <w:spacing w:val="-14"/>
              </w:rPr>
              <w:t xml:space="preserve"> </w:t>
            </w:r>
            <w:r>
              <w:rPr>
                <w:rFonts w:ascii="Arial" w:hAnsi="Arial" w:cs="Arial"/>
              </w:rPr>
              <w:t>the</w:t>
            </w:r>
            <w:r>
              <w:rPr>
                <w:rFonts w:ascii="Arial" w:hAnsi="Arial" w:cs="Arial"/>
                <w:spacing w:val="-15"/>
              </w:rPr>
              <w:t xml:space="preserve"> </w:t>
            </w:r>
            <w:r>
              <w:rPr>
                <w:rFonts w:ascii="Arial" w:hAnsi="Arial" w:cs="Arial"/>
              </w:rPr>
              <w:t>correct</w:t>
            </w:r>
            <w:r>
              <w:rPr>
                <w:rFonts w:ascii="Arial" w:hAnsi="Arial" w:cs="Arial"/>
                <w:spacing w:val="-13"/>
              </w:rPr>
              <w:t xml:space="preserve"> </w:t>
            </w:r>
            <w:r>
              <w:rPr>
                <w:rFonts w:ascii="Arial" w:hAnsi="Arial" w:cs="Arial"/>
              </w:rPr>
              <w:t>results</w:t>
            </w:r>
            <w:r>
              <w:rPr>
                <w:rFonts w:ascii="Arial" w:hAnsi="Arial" w:cs="Arial"/>
                <w:spacing w:val="-14"/>
              </w:rPr>
              <w:t xml:space="preserve"> </w:t>
            </w:r>
            <w:r>
              <w:rPr>
                <w:rFonts w:ascii="Arial" w:hAnsi="Arial" w:cs="Arial"/>
              </w:rPr>
              <w:t>with the needed degree of precision.</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937"/>
        </w:trPr>
        <w:tc>
          <w:tcPr>
            <w:tcW w:w="5391" w:type="dxa"/>
          </w:tcPr>
          <w:p w:rsidR="00B37296" w:rsidRDefault="00B37296" w:rsidP="00B37296">
            <w:pPr>
              <w:pStyle w:val="TableParagraph"/>
              <w:spacing w:before="55" w:line="259" w:lineRule="auto"/>
              <w:ind w:left="438" w:right="86" w:hanging="363"/>
              <w:jc w:val="both"/>
              <w:rPr>
                <w:rFonts w:ascii="Arial" w:hAnsi="Arial" w:cs="Arial"/>
              </w:rPr>
            </w:pPr>
            <w:r>
              <w:rPr>
                <w:rFonts w:ascii="Arial" w:hAnsi="Arial" w:cs="Arial"/>
              </w:rPr>
              <w:t>3.</w:t>
            </w:r>
            <w:r>
              <w:rPr>
                <w:rFonts w:ascii="Arial" w:hAnsi="Arial" w:cs="Arial"/>
                <w:spacing w:val="40"/>
              </w:rPr>
              <w:t xml:space="preserve"> </w:t>
            </w:r>
            <w:r>
              <w:rPr>
                <w:rFonts w:ascii="Arial" w:hAnsi="Arial" w:cs="Arial"/>
                <w:b/>
              </w:rPr>
              <w:t xml:space="preserve">Functional appropriateness </w:t>
            </w:r>
            <w:r>
              <w:rPr>
                <w:rFonts w:ascii="Arial" w:hAnsi="Arial" w:cs="Arial"/>
              </w:rPr>
              <w:t>- Degree to which the functions facilitate the accomplishment of specified tasks and objectives.</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392"/>
        </w:trPr>
        <w:tc>
          <w:tcPr>
            <w:tcW w:w="5391" w:type="dxa"/>
          </w:tcPr>
          <w:p w:rsidR="00B37296" w:rsidRDefault="00B37296" w:rsidP="00B37296">
            <w:pPr>
              <w:pStyle w:val="TableParagraph"/>
              <w:spacing w:before="55"/>
              <w:ind w:left="107"/>
              <w:rPr>
                <w:rFonts w:ascii="Arial" w:hAnsi="Arial" w:cs="Arial"/>
                <w:b/>
              </w:rPr>
            </w:pPr>
            <w:r>
              <w:rPr>
                <w:rFonts w:ascii="Arial" w:hAnsi="Arial" w:cs="Arial"/>
                <w:b/>
              </w:rPr>
              <w:t>Performance</w:t>
            </w:r>
            <w:r>
              <w:rPr>
                <w:rFonts w:ascii="Arial" w:hAnsi="Arial" w:cs="Arial"/>
                <w:b/>
                <w:spacing w:val="-5"/>
              </w:rPr>
              <w:t xml:space="preserve"> </w:t>
            </w:r>
            <w:r>
              <w:rPr>
                <w:rFonts w:ascii="Arial" w:hAnsi="Arial" w:cs="Arial"/>
                <w:b/>
                <w:spacing w:val="-2"/>
              </w:rPr>
              <w:t>Efficiency</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1214"/>
        </w:trPr>
        <w:tc>
          <w:tcPr>
            <w:tcW w:w="5391" w:type="dxa"/>
          </w:tcPr>
          <w:p w:rsidR="00B37296" w:rsidRDefault="00B37296" w:rsidP="00B37296">
            <w:pPr>
              <w:pStyle w:val="TableParagraph"/>
              <w:spacing w:before="57" w:line="259" w:lineRule="auto"/>
              <w:ind w:left="438" w:right="85" w:hanging="363"/>
              <w:jc w:val="both"/>
              <w:rPr>
                <w:rFonts w:ascii="Arial" w:hAnsi="Arial" w:cs="Arial"/>
              </w:rPr>
            </w:pPr>
            <w:r>
              <w:rPr>
                <w:rFonts w:ascii="Arial" w:hAnsi="Arial" w:cs="Arial"/>
              </w:rPr>
              <w:t>4.</w:t>
            </w:r>
            <w:r>
              <w:rPr>
                <w:rFonts w:ascii="Arial" w:hAnsi="Arial" w:cs="Arial"/>
                <w:spacing w:val="40"/>
              </w:rPr>
              <w:t xml:space="preserve"> </w:t>
            </w:r>
            <w:r>
              <w:rPr>
                <w:rFonts w:ascii="Arial" w:hAnsi="Arial" w:cs="Arial"/>
                <w:b/>
              </w:rPr>
              <w:t xml:space="preserve">Time behavior </w:t>
            </w:r>
            <w:r>
              <w:rPr>
                <w:rFonts w:ascii="Arial" w:hAnsi="Arial" w:cs="Arial"/>
              </w:rPr>
              <w:t>- Degree to which the response and processing times and throughput rates of a product or system, when performing its</w:t>
            </w:r>
            <w:r>
              <w:rPr>
                <w:rFonts w:ascii="Arial" w:hAnsi="Arial" w:cs="Arial"/>
                <w:spacing w:val="-1"/>
              </w:rPr>
              <w:t xml:space="preserve"> </w:t>
            </w:r>
            <w:r>
              <w:rPr>
                <w:rFonts w:ascii="Arial" w:hAnsi="Arial" w:cs="Arial"/>
              </w:rPr>
              <w:t>functions, meet requirements.</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1211"/>
        </w:trPr>
        <w:tc>
          <w:tcPr>
            <w:tcW w:w="5391" w:type="dxa"/>
          </w:tcPr>
          <w:p w:rsidR="00B37296" w:rsidRDefault="00B37296" w:rsidP="00B37296">
            <w:pPr>
              <w:pStyle w:val="TableParagraph"/>
              <w:spacing w:before="55" w:line="259" w:lineRule="auto"/>
              <w:ind w:left="438" w:right="85" w:hanging="363"/>
              <w:jc w:val="both"/>
              <w:rPr>
                <w:rFonts w:ascii="Arial" w:hAnsi="Arial" w:cs="Arial"/>
              </w:rPr>
            </w:pPr>
            <w:r>
              <w:rPr>
                <w:rFonts w:ascii="Arial" w:hAnsi="Arial" w:cs="Arial"/>
              </w:rPr>
              <w:t xml:space="preserve">5. </w:t>
            </w:r>
            <w:r>
              <w:rPr>
                <w:rFonts w:ascii="Arial" w:hAnsi="Arial" w:cs="Arial"/>
                <w:b/>
              </w:rPr>
              <w:t xml:space="preserve">Resource utilization </w:t>
            </w:r>
            <w:r>
              <w:rPr>
                <w:rFonts w:ascii="Arial" w:hAnsi="Arial" w:cs="Arial"/>
              </w:rPr>
              <w:t>- Degree to which the amounts</w:t>
            </w:r>
            <w:r>
              <w:rPr>
                <w:rFonts w:ascii="Arial" w:hAnsi="Arial" w:cs="Arial"/>
                <w:spacing w:val="-16"/>
              </w:rPr>
              <w:t xml:space="preserve"> </w:t>
            </w:r>
            <w:r>
              <w:rPr>
                <w:rFonts w:ascii="Arial" w:hAnsi="Arial" w:cs="Arial"/>
              </w:rPr>
              <w:t>and</w:t>
            </w:r>
            <w:r>
              <w:rPr>
                <w:rFonts w:ascii="Arial" w:hAnsi="Arial" w:cs="Arial"/>
                <w:spacing w:val="-15"/>
              </w:rPr>
              <w:t xml:space="preserve"> </w:t>
            </w:r>
            <w:r>
              <w:rPr>
                <w:rFonts w:ascii="Arial" w:hAnsi="Arial" w:cs="Arial"/>
              </w:rPr>
              <w:t>types</w:t>
            </w:r>
            <w:r>
              <w:rPr>
                <w:rFonts w:ascii="Arial" w:hAnsi="Arial" w:cs="Arial"/>
                <w:spacing w:val="-15"/>
              </w:rPr>
              <w:t xml:space="preserve"> </w:t>
            </w:r>
            <w:r>
              <w:rPr>
                <w:rFonts w:ascii="Arial" w:hAnsi="Arial" w:cs="Arial"/>
              </w:rPr>
              <w:t>of</w:t>
            </w:r>
            <w:r>
              <w:rPr>
                <w:rFonts w:ascii="Arial" w:hAnsi="Arial" w:cs="Arial"/>
                <w:spacing w:val="-16"/>
              </w:rPr>
              <w:t xml:space="preserve"> </w:t>
            </w:r>
            <w:r>
              <w:rPr>
                <w:rFonts w:ascii="Arial" w:hAnsi="Arial" w:cs="Arial"/>
              </w:rPr>
              <w:t>resources</w:t>
            </w:r>
            <w:r>
              <w:rPr>
                <w:rFonts w:ascii="Arial" w:hAnsi="Arial" w:cs="Arial"/>
                <w:spacing w:val="-15"/>
              </w:rPr>
              <w:t xml:space="preserve"> </w:t>
            </w:r>
            <w:r>
              <w:rPr>
                <w:rFonts w:ascii="Arial" w:hAnsi="Arial" w:cs="Arial"/>
              </w:rPr>
              <w:t>used</w:t>
            </w:r>
            <w:r>
              <w:rPr>
                <w:rFonts w:ascii="Arial" w:hAnsi="Arial" w:cs="Arial"/>
                <w:spacing w:val="-15"/>
              </w:rPr>
              <w:t xml:space="preserve"> </w:t>
            </w:r>
            <w:r>
              <w:rPr>
                <w:rFonts w:ascii="Arial" w:hAnsi="Arial" w:cs="Arial"/>
              </w:rPr>
              <w:t>by</w:t>
            </w:r>
            <w:r>
              <w:rPr>
                <w:rFonts w:ascii="Arial" w:hAnsi="Arial" w:cs="Arial"/>
                <w:spacing w:val="-15"/>
              </w:rPr>
              <w:t xml:space="preserve"> </w:t>
            </w:r>
            <w:r>
              <w:rPr>
                <w:rFonts w:ascii="Arial" w:hAnsi="Arial" w:cs="Arial"/>
              </w:rPr>
              <w:t>a</w:t>
            </w:r>
            <w:r>
              <w:rPr>
                <w:rFonts w:ascii="Arial" w:hAnsi="Arial" w:cs="Arial"/>
                <w:spacing w:val="-16"/>
              </w:rPr>
              <w:t xml:space="preserve"> </w:t>
            </w:r>
            <w:r>
              <w:rPr>
                <w:rFonts w:ascii="Arial" w:hAnsi="Arial" w:cs="Arial"/>
              </w:rPr>
              <w:t xml:space="preserve">product or system, when performing its functions, meet </w:t>
            </w:r>
            <w:r>
              <w:rPr>
                <w:rFonts w:ascii="Arial" w:hAnsi="Arial" w:cs="Arial"/>
                <w:spacing w:val="-2"/>
              </w:rPr>
              <w:t>requirements.</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937"/>
        </w:trPr>
        <w:tc>
          <w:tcPr>
            <w:tcW w:w="5391" w:type="dxa"/>
          </w:tcPr>
          <w:p w:rsidR="00B37296" w:rsidRDefault="00B37296" w:rsidP="00B37296">
            <w:pPr>
              <w:pStyle w:val="TableParagraph"/>
              <w:spacing w:before="55" w:line="261" w:lineRule="auto"/>
              <w:ind w:left="438" w:right="86" w:hanging="363"/>
              <w:jc w:val="both"/>
              <w:rPr>
                <w:rFonts w:ascii="Arial" w:hAnsi="Arial" w:cs="Arial"/>
              </w:rPr>
            </w:pPr>
            <w:r>
              <w:rPr>
                <w:rFonts w:ascii="Arial" w:hAnsi="Arial" w:cs="Arial"/>
              </w:rPr>
              <w:t>6.</w:t>
            </w:r>
            <w:r>
              <w:rPr>
                <w:rFonts w:ascii="Arial" w:hAnsi="Arial" w:cs="Arial"/>
                <w:spacing w:val="80"/>
              </w:rPr>
              <w:t xml:space="preserve"> </w:t>
            </w:r>
            <w:r>
              <w:rPr>
                <w:rFonts w:ascii="Arial" w:hAnsi="Arial" w:cs="Arial"/>
                <w:b/>
              </w:rPr>
              <w:t>Capacity</w:t>
            </w:r>
            <w:r>
              <w:rPr>
                <w:rFonts w:ascii="Arial" w:hAnsi="Arial" w:cs="Arial"/>
                <w:b/>
                <w:spacing w:val="-12"/>
              </w:rPr>
              <w:t xml:space="preserve"> </w:t>
            </w:r>
            <w:r>
              <w:rPr>
                <w:rFonts w:ascii="Arial" w:hAnsi="Arial" w:cs="Arial"/>
              </w:rPr>
              <w:t>-</w:t>
            </w:r>
            <w:r>
              <w:rPr>
                <w:rFonts w:ascii="Arial" w:hAnsi="Arial" w:cs="Arial"/>
                <w:spacing w:val="-6"/>
              </w:rPr>
              <w:t xml:space="preserve"> </w:t>
            </w:r>
            <w:r>
              <w:rPr>
                <w:rFonts w:ascii="Arial" w:hAnsi="Arial" w:cs="Arial"/>
              </w:rPr>
              <w:t>Degree</w:t>
            </w:r>
            <w:r>
              <w:rPr>
                <w:rFonts w:ascii="Arial" w:hAnsi="Arial" w:cs="Arial"/>
                <w:spacing w:val="-10"/>
              </w:rPr>
              <w:t xml:space="preserve"> </w:t>
            </w:r>
            <w:r>
              <w:rPr>
                <w:rFonts w:ascii="Arial" w:hAnsi="Arial" w:cs="Arial"/>
              </w:rPr>
              <w:t>to</w:t>
            </w:r>
            <w:r>
              <w:rPr>
                <w:rFonts w:ascii="Arial" w:hAnsi="Arial" w:cs="Arial"/>
                <w:spacing w:val="-10"/>
              </w:rPr>
              <w:t xml:space="preserve"> </w:t>
            </w:r>
            <w:r>
              <w:rPr>
                <w:rFonts w:ascii="Arial" w:hAnsi="Arial" w:cs="Arial"/>
              </w:rPr>
              <w:t>which</w:t>
            </w:r>
            <w:r>
              <w:rPr>
                <w:rFonts w:ascii="Arial" w:hAnsi="Arial" w:cs="Arial"/>
                <w:spacing w:val="-10"/>
              </w:rPr>
              <w:t xml:space="preserve"> </w:t>
            </w:r>
            <w:r>
              <w:rPr>
                <w:rFonts w:ascii="Arial" w:hAnsi="Arial" w:cs="Arial"/>
              </w:rPr>
              <w:t>the</w:t>
            </w:r>
            <w:r>
              <w:rPr>
                <w:rFonts w:ascii="Arial" w:hAnsi="Arial" w:cs="Arial"/>
                <w:spacing w:val="-10"/>
              </w:rPr>
              <w:t xml:space="preserve"> </w:t>
            </w:r>
            <w:r>
              <w:rPr>
                <w:rFonts w:ascii="Arial" w:hAnsi="Arial" w:cs="Arial"/>
              </w:rPr>
              <w:t>maximum</w:t>
            </w:r>
            <w:r>
              <w:rPr>
                <w:rFonts w:ascii="Arial" w:hAnsi="Arial" w:cs="Arial"/>
                <w:spacing w:val="-9"/>
              </w:rPr>
              <w:t xml:space="preserve"> </w:t>
            </w:r>
            <w:r>
              <w:rPr>
                <w:rFonts w:ascii="Arial" w:hAnsi="Arial" w:cs="Arial"/>
              </w:rPr>
              <w:t>limits</w:t>
            </w:r>
            <w:r>
              <w:rPr>
                <w:rFonts w:ascii="Arial" w:hAnsi="Arial" w:cs="Arial"/>
                <w:spacing w:val="-12"/>
              </w:rPr>
              <w:t xml:space="preserve"> </w:t>
            </w:r>
            <w:r>
              <w:rPr>
                <w:rFonts w:ascii="Arial" w:hAnsi="Arial" w:cs="Arial"/>
              </w:rPr>
              <w:t xml:space="preserve">of a product or system parameter meet </w:t>
            </w:r>
            <w:r>
              <w:rPr>
                <w:rFonts w:ascii="Arial" w:hAnsi="Arial" w:cs="Arial"/>
                <w:spacing w:val="-2"/>
              </w:rPr>
              <w:t>requirements.</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395"/>
        </w:trPr>
        <w:tc>
          <w:tcPr>
            <w:tcW w:w="5391" w:type="dxa"/>
          </w:tcPr>
          <w:p w:rsidR="00B37296" w:rsidRDefault="00B37296" w:rsidP="00B37296">
            <w:pPr>
              <w:pStyle w:val="TableParagraph"/>
              <w:spacing w:before="57"/>
              <w:ind w:left="107"/>
              <w:rPr>
                <w:rFonts w:ascii="Arial" w:hAnsi="Arial" w:cs="Arial"/>
                <w:b/>
              </w:rPr>
            </w:pPr>
            <w:r>
              <w:rPr>
                <w:rFonts w:ascii="Arial" w:hAnsi="Arial" w:cs="Arial"/>
                <w:b/>
                <w:spacing w:val="-2"/>
              </w:rPr>
              <w:t>Compatibility</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1485"/>
        </w:trPr>
        <w:tc>
          <w:tcPr>
            <w:tcW w:w="5391" w:type="dxa"/>
          </w:tcPr>
          <w:p w:rsidR="00B37296" w:rsidRDefault="00B37296" w:rsidP="00B37296">
            <w:pPr>
              <w:pStyle w:val="TableParagraph"/>
              <w:spacing w:before="55" w:line="259" w:lineRule="auto"/>
              <w:ind w:left="438" w:right="84" w:hanging="363"/>
              <w:jc w:val="both"/>
              <w:rPr>
                <w:rFonts w:ascii="Arial" w:hAnsi="Arial" w:cs="Arial"/>
              </w:rPr>
            </w:pPr>
            <w:r>
              <w:rPr>
                <w:rFonts w:ascii="Arial" w:hAnsi="Arial" w:cs="Arial"/>
              </w:rPr>
              <w:t>7.</w:t>
            </w:r>
            <w:r>
              <w:rPr>
                <w:rFonts w:ascii="Arial" w:hAnsi="Arial" w:cs="Arial"/>
                <w:spacing w:val="40"/>
              </w:rPr>
              <w:t xml:space="preserve"> </w:t>
            </w:r>
            <w:r>
              <w:rPr>
                <w:rFonts w:ascii="Arial" w:hAnsi="Arial" w:cs="Arial"/>
                <w:b/>
              </w:rPr>
              <w:t xml:space="preserve">Co-existence </w:t>
            </w:r>
            <w:r>
              <w:rPr>
                <w:rFonts w:ascii="Arial" w:hAnsi="Arial" w:cs="Arial"/>
              </w:rPr>
              <w:t>- Degree to which a product can perform its required functions efficiently while sharing a common environment and resources with</w:t>
            </w:r>
            <w:r>
              <w:rPr>
                <w:rFonts w:ascii="Arial" w:hAnsi="Arial" w:cs="Arial"/>
                <w:spacing w:val="-7"/>
              </w:rPr>
              <w:t xml:space="preserve"> </w:t>
            </w:r>
            <w:r>
              <w:rPr>
                <w:rFonts w:ascii="Arial" w:hAnsi="Arial" w:cs="Arial"/>
              </w:rPr>
              <w:t>other</w:t>
            </w:r>
            <w:r>
              <w:rPr>
                <w:rFonts w:ascii="Arial" w:hAnsi="Arial" w:cs="Arial"/>
                <w:spacing w:val="-7"/>
              </w:rPr>
              <w:t xml:space="preserve"> </w:t>
            </w:r>
            <w:r>
              <w:rPr>
                <w:rFonts w:ascii="Arial" w:hAnsi="Arial" w:cs="Arial"/>
              </w:rPr>
              <w:t>products,</w:t>
            </w:r>
            <w:r>
              <w:rPr>
                <w:rFonts w:ascii="Arial" w:hAnsi="Arial" w:cs="Arial"/>
                <w:spacing w:val="-5"/>
              </w:rPr>
              <w:t xml:space="preserve"> </w:t>
            </w:r>
            <w:r>
              <w:rPr>
                <w:rFonts w:ascii="Arial" w:hAnsi="Arial" w:cs="Arial"/>
              </w:rPr>
              <w:t>without</w:t>
            </w:r>
            <w:r>
              <w:rPr>
                <w:rFonts w:ascii="Arial" w:hAnsi="Arial" w:cs="Arial"/>
                <w:spacing w:val="-6"/>
              </w:rPr>
              <w:t xml:space="preserve"> </w:t>
            </w:r>
            <w:r>
              <w:rPr>
                <w:rFonts w:ascii="Arial" w:hAnsi="Arial" w:cs="Arial"/>
              </w:rPr>
              <w:t>detrimental</w:t>
            </w:r>
            <w:r>
              <w:rPr>
                <w:rFonts w:ascii="Arial" w:hAnsi="Arial" w:cs="Arial"/>
                <w:spacing w:val="-7"/>
              </w:rPr>
              <w:t xml:space="preserve"> </w:t>
            </w:r>
            <w:r>
              <w:rPr>
                <w:rFonts w:ascii="Arial" w:hAnsi="Arial" w:cs="Arial"/>
              </w:rPr>
              <w:t>impact</w:t>
            </w:r>
            <w:r>
              <w:rPr>
                <w:rFonts w:ascii="Arial" w:hAnsi="Arial" w:cs="Arial"/>
                <w:spacing w:val="-5"/>
              </w:rPr>
              <w:t xml:space="preserve"> </w:t>
            </w:r>
            <w:r>
              <w:rPr>
                <w:rFonts w:ascii="Arial" w:hAnsi="Arial" w:cs="Arial"/>
              </w:rPr>
              <w:t>on any other product.</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r w:rsidR="00B37296" w:rsidTr="00B37296">
        <w:trPr>
          <w:trHeight w:val="1211"/>
        </w:trPr>
        <w:tc>
          <w:tcPr>
            <w:tcW w:w="5391" w:type="dxa"/>
          </w:tcPr>
          <w:p w:rsidR="00B37296" w:rsidRDefault="00B37296" w:rsidP="00B37296">
            <w:pPr>
              <w:pStyle w:val="TableParagraph"/>
              <w:spacing w:before="55" w:line="259" w:lineRule="auto"/>
              <w:ind w:left="438" w:right="84" w:hanging="363"/>
              <w:jc w:val="both"/>
              <w:rPr>
                <w:rFonts w:ascii="Arial" w:hAnsi="Arial" w:cs="Arial"/>
              </w:rPr>
            </w:pPr>
            <w:r>
              <w:rPr>
                <w:rFonts w:ascii="Arial" w:hAnsi="Arial" w:cs="Arial"/>
              </w:rPr>
              <w:t>8.</w:t>
            </w:r>
            <w:r>
              <w:rPr>
                <w:rFonts w:ascii="Arial" w:hAnsi="Arial" w:cs="Arial"/>
                <w:spacing w:val="40"/>
              </w:rPr>
              <w:t xml:space="preserve"> </w:t>
            </w:r>
            <w:r>
              <w:rPr>
                <w:rFonts w:ascii="Arial" w:hAnsi="Arial" w:cs="Arial"/>
                <w:b/>
              </w:rPr>
              <w:t xml:space="preserve">Interoperability </w:t>
            </w:r>
            <w:r>
              <w:rPr>
                <w:rFonts w:ascii="Arial" w:hAnsi="Arial" w:cs="Arial"/>
              </w:rPr>
              <w:t>- Degree to which two or more systems, products or components can exchange information</w:t>
            </w:r>
            <w:r>
              <w:rPr>
                <w:rFonts w:ascii="Arial" w:hAnsi="Arial" w:cs="Arial"/>
                <w:spacing w:val="-4"/>
              </w:rPr>
              <w:t xml:space="preserve"> </w:t>
            </w:r>
            <w:r>
              <w:rPr>
                <w:rFonts w:ascii="Arial" w:hAnsi="Arial" w:cs="Arial"/>
              </w:rPr>
              <w:t>and</w:t>
            </w:r>
            <w:r>
              <w:rPr>
                <w:rFonts w:ascii="Arial" w:hAnsi="Arial" w:cs="Arial"/>
                <w:spacing w:val="-6"/>
              </w:rPr>
              <w:t xml:space="preserve"> </w:t>
            </w:r>
            <w:r>
              <w:rPr>
                <w:rFonts w:ascii="Arial" w:hAnsi="Arial" w:cs="Arial"/>
              </w:rPr>
              <w:t>use</w:t>
            </w:r>
            <w:r>
              <w:rPr>
                <w:rFonts w:ascii="Arial" w:hAnsi="Arial" w:cs="Arial"/>
                <w:spacing w:val="-6"/>
              </w:rPr>
              <w:t xml:space="preserve"> </w:t>
            </w:r>
            <w:r>
              <w:rPr>
                <w:rFonts w:ascii="Arial" w:hAnsi="Arial" w:cs="Arial"/>
              </w:rPr>
              <w:t>the</w:t>
            </w:r>
            <w:r>
              <w:rPr>
                <w:rFonts w:ascii="Arial" w:hAnsi="Arial" w:cs="Arial"/>
                <w:spacing w:val="-4"/>
              </w:rPr>
              <w:t xml:space="preserve"> </w:t>
            </w:r>
            <w:r>
              <w:rPr>
                <w:rFonts w:ascii="Arial" w:hAnsi="Arial" w:cs="Arial"/>
              </w:rPr>
              <w:t>information</w:t>
            </w:r>
            <w:r>
              <w:rPr>
                <w:rFonts w:ascii="Arial" w:hAnsi="Arial" w:cs="Arial"/>
                <w:spacing w:val="-6"/>
              </w:rPr>
              <w:t xml:space="preserve"> </w:t>
            </w:r>
            <w:r>
              <w:rPr>
                <w:rFonts w:ascii="Arial" w:hAnsi="Arial" w:cs="Arial"/>
              </w:rPr>
              <w:t>that</w:t>
            </w:r>
            <w:r>
              <w:rPr>
                <w:rFonts w:ascii="Arial" w:hAnsi="Arial" w:cs="Arial"/>
                <w:spacing w:val="-5"/>
              </w:rPr>
              <w:t xml:space="preserve"> </w:t>
            </w:r>
            <w:r>
              <w:rPr>
                <w:rFonts w:ascii="Arial" w:hAnsi="Arial" w:cs="Arial"/>
              </w:rPr>
              <w:t>has</w:t>
            </w:r>
            <w:r>
              <w:rPr>
                <w:rFonts w:ascii="Arial" w:hAnsi="Arial" w:cs="Arial"/>
                <w:spacing w:val="-6"/>
              </w:rPr>
              <w:t xml:space="preserve"> </w:t>
            </w:r>
            <w:r>
              <w:rPr>
                <w:rFonts w:ascii="Arial" w:hAnsi="Arial" w:cs="Arial"/>
              </w:rPr>
              <w:t xml:space="preserve">been </w:t>
            </w:r>
            <w:r>
              <w:rPr>
                <w:rFonts w:ascii="Arial" w:hAnsi="Arial" w:cs="Arial"/>
                <w:spacing w:val="-2"/>
              </w:rPr>
              <w:t>exchanged.</w:t>
            </w: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7"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c>
          <w:tcPr>
            <w:tcW w:w="576" w:type="dxa"/>
          </w:tcPr>
          <w:p w:rsidR="00B37296" w:rsidRDefault="00B37296" w:rsidP="00B37296">
            <w:pPr>
              <w:pStyle w:val="TableParagraph"/>
              <w:rPr>
                <w:rFonts w:ascii="Arial" w:hAnsi="Arial" w:cs="Arial"/>
              </w:rPr>
            </w:pPr>
          </w:p>
        </w:tc>
      </w:tr>
    </w:tbl>
    <w:p w:rsidR="00B37296" w:rsidRDefault="00B37296" w:rsidP="00B37296">
      <w:pPr>
        <w:sectPr w:rsidR="00B37296">
          <w:pgSz w:w="11906" w:h="16838"/>
          <w:pgMar w:top="1440" w:right="1440" w:bottom="1440" w:left="2160" w:header="720" w:footer="720" w:gutter="0"/>
          <w:cols w:space="720"/>
        </w:sectPr>
      </w:pPr>
    </w:p>
    <w:tbl>
      <w:tblPr>
        <w:tblW w:w="82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0"/>
        <w:gridCol w:w="630"/>
        <w:gridCol w:w="540"/>
        <w:gridCol w:w="540"/>
        <w:gridCol w:w="630"/>
        <w:gridCol w:w="540"/>
      </w:tblGrid>
      <w:tr w:rsidR="00B37296" w:rsidTr="00B37296">
        <w:trPr>
          <w:trHeight w:val="393"/>
        </w:trPr>
        <w:tc>
          <w:tcPr>
            <w:tcW w:w="5400" w:type="dxa"/>
          </w:tcPr>
          <w:p w:rsidR="00B37296" w:rsidRDefault="00B37296" w:rsidP="00B37296">
            <w:pPr>
              <w:pStyle w:val="TableParagraph"/>
              <w:spacing w:before="60"/>
              <w:jc w:val="center"/>
              <w:rPr>
                <w:rFonts w:ascii="Arial" w:hAnsi="Arial" w:cs="Arial"/>
                <w:b/>
              </w:rPr>
            </w:pPr>
            <w:r>
              <w:rPr>
                <w:rFonts w:ascii="Arial" w:hAnsi="Arial" w:cs="Arial"/>
                <w:b/>
                <w:spacing w:val="-2"/>
              </w:rPr>
              <w:t>INDICATOR</w:t>
            </w:r>
          </w:p>
        </w:tc>
        <w:tc>
          <w:tcPr>
            <w:tcW w:w="630" w:type="dxa"/>
          </w:tcPr>
          <w:p w:rsidR="00B37296" w:rsidRDefault="00B37296" w:rsidP="00B37296">
            <w:pPr>
              <w:pStyle w:val="TableParagraph"/>
              <w:spacing w:before="55"/>
              <w:ind w:left="17"/>
              <w:jc w:val="center"/>
              <w:rPr>
                <w:rFonts w:ascii="Arial" w:hAnsi="Arial" w:cs="Arial"/>
                <w:b/>
              </w:rPr>
            </w:pPr>
            <w:r>
              <w:rPr>
                <w:rFonts w:ascii="Arial" w:hAnsi="Arial" w:cs="Arial"/>
                <w:b/>
              </w:rPr>
              <w:t>5</w:t>
            </w:r>
          </w:p>
        </w:tc>
        <w:tc>
          <w:tcPr>
            <w:tcW w:w="540" w:type="dxa"/>
          </w:tcPr>
          <w:p w:rsidR="00B37296" w:rsidRDefault="00B37296" w:rsidP="00B37296">
            <w:pPr>
              <w:pStyle w:val="TableParagraph"/>
              <w:spacing w:before="55"/>
              <w:ind w:left="17"/>
              <w:jc w:val="center"/>
              <w:rPr>
                <w:rFonts w:ascii="Arial" w:hAnsi="Arial" w:cs="Arial"/>
                <w:b/>
              </w:rPr>
            </w:pPr>
            <w:r>
              <w:rPr>
                <w:rFonts w:ascii="Arial" w:hAnsi="Arial" w:cs="Arial"/>
                <w:b/>
              </w:rPr>
              <w:t>4</w:t>
            </w:r>
          </w:p>
        </w:tc>
        <w:tc>
          <w:tcPr>
            <w:tcW w:w="540" w:type="dxa"/>
          </w:tcPr>
          <w:p w:rsidR="00B37296" w:rsidRDefault="00B37296" w:rsidP="00B37296">
            <w:pPr>
              <w:pStyle w:val="TableParagraph"/>
              <w:spacing w:before="55"/>
              <w:ind w:left="16"/>
              <w:jc w:val="center"/>
              <w:rPr>
                <w:rFonts w:ascii="Arial" w:hAnsi="Arial" w:cs="Arial"/>
                <w:b/>
              </w:rPr>
            </w:pPr>
            <w:r>
              <w:rPr>
                <w:rFonts w:ascii="Arial" w:hAnsi="Arial" w:cs="Arial"/>
                <w:b/>
              </w:rPr>
              <w:t>3</w:t>
            </w:r>
          </w:p>
        </w:tc>
        <w:tc>
          <w:tcPr>
            <w:tcW w:w="630" w:type="dxa"/>
          </w:tcPr>
          <w:p w:rsidR="00B37296" w:rsidRDefault="00B37296" w:rsidP="00B37296">
            <w:pPr>
              <w:pStyle w:val="TableParagraph"/>
              <w:spacing w:before="55"/>
              <w:ind w:left="17"/>
              <w:jc w:val="center"/>
              <w:rPr>
                <w:rFonts w:ascii="Arial" w:hAnsi="Arial" w:cs="Arial"/>
                <w:b/>
              </w:rPr>
            </w:pPr>
            <w:r>
              <w:rPr>
                <w:rFonts w:ascii="Arial" w:hAnsi="Arial" w:cs="Arial"/>
                <w:b/>
              </w:rPr>
              <w:t>2</w:t>
            </w:r>
          </w:p>
        </w:tc>
        <w:tc>
          <w:tcPr>
            <w:tcW w:w="540" w:type="dxa"/>
          </w:tcPr>
          <w:p w:rsidR="00B37296" w:rsidRDefault="00B37296" w:rsidP="00B37296">
            <w:pPr>
              <w:pStyle w:val="TableParagraph"/>
              <w:spacing w:before="55"/>
              <w:ind w:left="17"/>
              <w:jc w:val="center"/>
              <w:rPr>
                <w:rFonts w:ascii="Arial" w:hAnsi="Arial" w:cs="Arial"/>
                <w:b/>
              </w:rPr>
            </w:pPr>
            <w:r>
              <w:rPr>
                <w:rFonts w:ascii="Arial" w:hAnsi="Arial" w:cs="Arial"/>
                <w:b/>
              </w:rPr>
              <w:t>1</w:t>
            </w:r>
          </w:p>
        </w:tc>
      </w:tr>
      <w:tr w:rsidR="00B37296" w:rsidTr="00B37296">
        <w:trPr>
          <w:trHeight w:val="392"/>
        </w:trPr>
        <w:tc>
          <w:tcPr>
            <w:tcW w:w="5400" w:type="dxa"/>
          </w:tcPr>
          <w:p w:rsidR="00B37296" w:rsidRDefault="00B37296" w:rsidP="00B37296">
            <w:pPr>
              <w:pStyle w:val="TableParagraph"/>
              <w:spacing w:before="55"/>
              <w:ind w:left="107"/>
              <w:rPr>
                <w:rFonts w:ascii="Arial" w:hAnsi="Arial" w:cs="Arial"/>
                <w:b/>
              </w:rPr>
            </w:pPr>
            <w:r>
              <w:rPr>
                <w:rFonts w:ascii="Arial" w:hAnsi="Arial" w:cs="Arial"/>
                <w:b/>
                <w:spacing w:val="-2"/>
              </w:rPr>
              <w:t>Usability</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39"/>
        </w:trPr>
        <w:tc>
          <w:tcPr>
            <w:tcW w:w="5400" w:type="dxa"/>
          </w:tcPr>
          <w:p w:rsidR="00B37296" w:rsidRDefault="00B37296" w:rsidP="00B37296">
            <w:pPr>
              <w:pStyle w:val="TableParagraph"/>
              <w:spacing w:before="57" w:line="259" w:lineRule="auto"/>
              <w:ind w:left="438" w:right="86" w:hanging="363"/>
              <w:jc w:val="both"/>
              <w:rPr>
                <w:rFonts w:ascii="Arial" w:hAnsi="Arial" w:cs="Arial"/>
              </w:rPr>
            </w:pPr>
            <w:r>
              <w:rPr>
                <w:rFonts w:ascii="Arial" w:hAnsi="Arial" w:cs="Arial"/>
              </w:rPr>
              <w:t xml:space="preserve">9. </w:t>
            </w:r>
            <w:r>
              <w:rPr>
                <w:rFonts w:ascii="Arial" w:hAnsi="Arial" w:cs="Arial"/>
                <w:b/>
              </w:rPr>
              <w:t xml:space="preserve">Appropriateness recognizability </w:t>
            </w:r>
            <w:r>
              <w:rPr>
                <w:rFonts w:ascii="Arial" w:hAnsi="Arial" w:cs="Arial"/>
              </w:rPr>
              <w:t>- Degree to which users can recognize whether a product or system is appropriate for their needs.</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1759"/>
        </w:trPr>
        <w:tc>
          <w:tcPr>
            <w:tcW w:w="5400" w:type="dxa"/>
          </w:tcPr>
          <w:p w:rsidR="00B37296" w:rsidRDefault="00B37296" w:rsidP="00B37296">
            <w:pPr>
              <w:pStyle w:val="TableParagraph"/>
              <w:spacing w:before="55" w:line="259" w:lineRule="auto"/>
              <w:ind w:left="438" w:right="85" w:hanging="363"/>
              <w:jc w:val="both"/>
              <w:rPr>
                <w:rFonts w:ascii="Arial" w:hAnsi="Arial" w:cs="Arial"/>
              </w:rPr>
            </w:pPr>
            <w:r>
              <w:rPr>
                <w:rFonts w:ascii="Arial" w:hAnsi="Arial" w:cs="Arial"/>
              </w:rPr>
              <w:lastRenderedPageBreak/>
              <w:t>10.</w:t>
            </w:r>
            <w:r>
              <w:rPr>
                <w:rFonts w:ascii="Arial" w:hAnsi="Arial" w:cs="Arial"/>
                <w:spacing w:val="-7"/>
              </w:rPr>
              <w:t xml:space="preserve"> </w:t>
            </w:r>
            <w:r>
              <w:rPr>
                <w:rFonts w:ascii="Arial" w:hAnsi="Arial" w:cs="Arial"/>
                <w:b/>
              </w:rPr>
              <w:t xml:space="preserve">Learnability </w:t>
            </w:r>
            <w:r>
              <w:rPr>
                <w:rFonts w:ascii="Arial" w:hAnsi="Arial" w:cs="Arial"/>
              </w:rPr>
              <w:t>- Degree to which a product or system</w:t>
            </w:r>
            <w:r>
              <w:rPr>
                <w:rFonts w:ascii="Arial" w:hAnsi="Arial" w:cs="Arial"/>
                <w:spacing w:val="-3"/>
              </w:rPr>
              <w:t xml:space="preserve"> </w:t>
            </w:r>
            <w:r>
              <w:rPr>
                <w:rFonts w:ascii="Arial" w:hAnsi="Arial" w:cs="Arial"/>
              </w:rPr>
              <w:t>can</w:t>
            </w:r>
            <w:r>
              <w:rPr>
                <w:rFonts w:ascii="Arial" w:hAnsi="Arial" w:cs="Arial"/>
                <w:spacing w:val="-6"/>
              </w:rPr>
              <w:t xml:space="preserve"> </w:t>
            </w:r>
            <w:r>
              <w:rPr>
                <w:rFonts w:ascii="Arial" w:hAnsi="Arial" w:cs="Arial"/>
              </w:rPr>
              <w:t>be</w:t>
            </w:r>
            <w:r>
              <w:rPr>
                <w:rFonts w:ascii="Arial" w:hAnsi="Arial" w:cs="Arial"/>
                <w:spacing w:val="-4"/>
              </w:rPr>
              <w:t xml:space="preserve"> </w:t>
            </w:r>
            <w:r>
              <w:rPr>
                <w:rFonts w:ascii="Arial" w:hAnsi="Arial" w:cs="Arial"/>
              </w:rPr>
              <w:t>used</w:t>
            </w:r>
            <w:r>
              <w:rPr>
                <w:rFonts w:ascii="Arial" w:hAnsi="Arial" w:cs="Arial"/>
                <w:spacing w:val="-6"/>
              </w:rPr>
              <w:t xml:space="preserve"> </w:t>
            </w:r>
            <w:r>
              <w:rPr>
                <w:rFonts w:ascii="Arial" w:hAnsi="Arial" w:cs="Arial"/>
              </w:rPr>
              <w:t>by</w:t>
            </w:r>
            <w:r>
              <w:rPr>
                <w:rFonts w:ascii="Arial" w:hAnsi="Arial" w:cs="Arial"/>
                <w:spacing w:val="-6"/>
              </w:rPr>
              <w:t xml:space="preserve"> </w:t>
            </w:r>
            <w:r>
              <w:rPr>
                <w:rFonts w:ascii="Arial" w:hAnsi="Arial" w:cs="Arial"/>
              </w:rPr>
              <w:t>specified</w:t>
            </w:r>
            <w:r>
              <w:rPr>
                <w:rFonts w:ascii="Arial" w:hAnsi="Arial" w:cs="Arial"/>
                <w:spacing w:val="-4"/>
              </w:rPr>
              <w:t xml:space="preserve"> </w:t>
            </w:r>
            <w:r>
              <w:rPr>
                <w:rFonts w:ascii="Arial" w:hAnsi="Arial" w:cs="Arial"/>
              </w:rPr>
              <w:t>users</w:t>
            </w:r>
            <w:r>
              <w:rPr>
                <w:rFonts w:ascii="Arial" w:hAnsi="Arial" w:cs="Arial"/>
                <w:spacing w:val="-5"/>
              </w:rPr>
              <w:t xml:space="preserve"> </w:t>
            </w:r>
            <w:r>
              <w:rPr>
                <w:rFonts w:ascii="Arial" w:hAnsi="Arial" w:cs="Arial"/>
              </w:rPr>
              <w:t>to</w:t>
            </w:r>
            <w:r>
              <w:rPr>
                <w:rFonts w:ascii="Arial" w:hAnsi="Arial" w:cs="Arial"/>
                <w:spacing w:val="-6"/>
              </w:rPr>
              <w:t xml:space="preserve"> </w:t>
            </w:r>
            <w:r>
              <w:rPr>
                <w:rFonts w:ascii="Arial" w:hAnsi="Arial" w:cs="Arial"/>
              </w:rPr>
              <w:t>achieve specified goals of learning to use the product or system with effectiveness, efficiency, freedom from risk and satisfaction in a</w:t>
            </w:r>
            <w:r>
              <w:rPr>
                <w:rFonts w:ascii="Arial" w:hAnsi="Arial" w:cs="Arial"/>
                <w:spacing w:val="-2"/>
              </w:rPr>
              <w:t xml:space="preserve"> </w:t>
            </w:r>
            <w:r>
              <w:rPr>
                <w:rFonts w:ascii="Arial" w:hAnsi="Arial" w:cs="Arial"/>
              </w:rPr>
              <w:t xml:space="preserve">specified context of </w:t>
            </w:r>
            <w:r>
              <w:rPr>
                <w:rFonts w:ascii="Arial" w:hAnsi="Arial" w:cs="Arial"/>
                <w:spacing w:val="-4"/>
              </w:rPr>
              <w:t>use.</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37"/>
        </w:trPr>
        <w:tc>
          <w:tcPr>
            <w:tcW w:w="5400" w:type="dxa"/>
          </w:tcPr>
          <w:p w:rsidR="00B37296" w:rsidRDefault="00B37296" w:rsidP="00B37296">
            <w:pPr>
              <w:pStyle w:val="TableParagraph"/>
              <w:spacing w:before="55" w:line="259" w:lineRule="auto"/>
              <w:ind w:left="438" w:right="86" w:hanging="363"/>
              <w:jc w:val="both"/>
              <w:rPr>
                <w:rFonts w:ascii="Arial" w:hAnsi="Arial" w:cs="Arial"/>
              </w:rPr>
            </w:pPr>
            <w:r>
              <w:rPr>
                <w:rFonts w:ascii="Arial" w:hAnsi="Arial" w:cs="Arial"/>
              </w:rPr>
              <w:t>11.</w:t>
            </w:r>
            <w:r>
              <w:rPr>
                <w:rFonts w:ascii="Arial" w:hAnsi="Arial" w:cs="Arial"/>
                <w:spacing w:val="-13"/>
              </w:rPr>
              <w:t xml:space="preserve"> </w:t>
            </w:r>
            <w:r>
              <w:rPr>
                <w:rFonts w:ascii="Arial" w:hAnsi="Arial" w:cs="Arial"/>
                <w:b/>
              </w:rPr>
              <w:t>Operability</w:t>
            </w:r>
            <w:r>
              <w:rPr>
                <w:rFonts w:ascii="Arial" w:hAnsi="Arial" w:cs="Arial"/>
                <w:b/>
                <w:spacing w:val="-16"/>
              </w:rPr>
              <w:t xml:space="preserve"> </w:t>
            </w:r>
            <w:r>
              <w:rPr>
                <w:rFonts w:ascii="Arial" w:hAnsi="Arial" w:cs="Arial"/>
              </w:rPr>
              <w:t>-</w:t>
            </w:r>
            <w:r>
              <w:rPr>
                <w:rFonts w:ascii="Arial" w:hAnsi="Arial" w:cs="Arial"/>
                <w:spacing w:val="-11"/>
              </w:rPr>
              <w:t xml:space="preserve"> </w:t>
            </w:r>
            <w:r>
              <w:rPr>
                <w:rFonts w:ascii="Arial" w:hAnsi="Arial" w:cs="Arial"/>
              </w:rPr>
              <w:t>Degree</w:t>
            </w:r>
            <w:r>
              <w:rPr>
                <w:rFonts w:ascii="Arial" w:hAnsi="Arial" w:cs="Arial"/>
                <w:spacing w:val="-16"/>
              </w:rPr>
              <w:t xml:space="preserve"> </w:t>
            </w:r>
            <w:r>
              <w:rPr>
                <w:rFonts w:ascii="Arial" w:hAnsi="Arial" w:cs="Arial"/>
              </w:rPr>
              <w:t>to</w:t>
            </w:r>
            <w:r>
              <w:rPr>
                <w:rFonts w:ascii="Arial" w:hAnsi="Arial" w:cs="Arial"/>
                <w:spacing w:val="-15"/>
              </w:rPr>
              <w:t xml:space="preserve"> </w:t>
            </w:r>
            <w:r>
              <w:rPr>
                <w:rFonts w:ascii="Arial" w:hAnsi="Arial" w:cs="Arial"/>
              </w:rPr>
              <w:t>which</w:t>
            </w:r>
            <w:r>
              <w:rPr>
                <w:rFonts w:ascii="Arial" w:hAnsi="Arial" w:cs="Arial"/>
                <w:spacing w:val="-13"/>
              </w:rPr>
              <w:t xml:space="preserve"> </w:t>
            </w:r>
            <w:r>
              <w:rPr>
                <w:rFonts w:ascii="Arial" w:hAnsi="Arial" w:cs="Arial"/>
              </w:rPr>
              <w:t>a</w:t>
            </w:r>
            <w:r>
              <w:rPr>
                <w:rFonts w:ascii="Arial" w:hAnsi="Arial" w:cs="Arial"/>
                <w:spacing w:val="-13"/>
              </w:rPr>
              <w:t xml:space="preserve"> </w:t>
            </w:r>
            <w:r>
              <w:rPr>
                <w:rFonts w:ascii="Arial" w:hAnsi="Arial" w:cs="Arial"/>
              </w:rPr>
              <w:t>product</w:t>
            </w:r>
            <w:r>
              <w:rPr>
                <w:rFonts w:ascii="Arial" w:hAnsi="Arial" w:cs="Arial"/>
                <w:spacing w:val="-14"/>
              </w:rPr>
              <w:t xml:space="preserve"> </w:t>
            </w:r>
            <w:r>
              <w:rPr>
                <w:rFonts w:ascii="Arial" w:hAnsi="Arial" w:cs="Arial"/>
              </w:rPr>
              <w:t>or</w:t>
            </w:r>
            <w:r>
              <w:rPr>
                <w:rFonts w:ascii="Arial" w:hAnsi="Arial" w:cs="Arial"/>
                <w:spacing w:val="-15"/>
              </w:rPr>
              <w:t xml:space="preserve"> </w:t>
            </w:r>
            <w:r>
              <w:rPr>
                <w:rFonts w:ascii="Arial" w:hAnsi="Arial" w:cs="Arial"/>
              </w:rPr>
              <w:t xml:space="preserve">system has attributes that make it easy to operate and </w:t>
            </w:r>
            <w:r>
              <w:rPr>
                <w:rFonts w:ascii="Arial" w:hAnsi="Arial" w:cs="Arial"/>
                <w:spacing w:val="-2"/>
              </w:rPr>
              <w:t>control.</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666"/>
        </w:trPr>
        <w:tc>
          <w:tcPr>
            <w:tcW w:w="5400" w:type="dxa"/>
          </w:tcPr>
          <w:p w:rsidR="00B37296" w:rsidRDefault="00B37296" w:rsidP="00B37296">
            <w:pPr>
              <w:pStyle w:val="TableParagraph"/>
              <w:spacing w:before="57" w:line="259" w:lineRule="auto"/>
              <w:ind w:left="438" w:hanging="363"/>
              <w:rPr>
                <w:rFonts w:ascii="Arial" w:hAnsi="Arial" w:cs="Arial"/>
              </w:rPr>
            </w:pPr>
            <w:r>
              <w:rPr>
                <w:rFonts w:ascii="Arial" w:hAnsi="Arial" w:cs="Arial"/>
              </w:rPr>
              <w:t>12.</w:t>
            </w:r>
            <w:r>
              <w:rPr>
                <w:rFonts w:ascii="Arial" w:hAnsi="Arial" w:cs="Arial"/>
                <w:spacing w:val="-12"/>
              </w:rPr>
              <w:t xml:space="preserve"> </w:t>
            </w:r>
            <w:r>
              <w:rPr>
                <w:rFonts w:ascii="Arial" w:hAnsi="Arial" w:cs="Arial"/>
                <w:b/>
              </w:rPr>
              <w:t>User</w:t>
            </w:r>
            <w:r>
              <w:rPr>
                <w:rFonts w:ascii="Arial" w:hAnsi="Arial" w:cs="Arial"/>
                <w:b/>
                <w:spacing w:val="-12"/>
              </w:rPr>
              <w:t xml:space="preserve"> </w:t>
            </w:r>
            <w:r>
              <w:rPr>
                <w:rFonts w:ascii="Arial" w:hAnsi="Arial" w:cs="Arial"/>
                <w:b/>
              </w:rPr>
              <w:t>error</w:t>
            </w:r>
            <w:r>
              <w:rPr>
                <w:rFonts w:ascii="Arial" w:hAnsi="Arial" w:cs="Arial"/>
                <w:b/>
                <w:spacing w:val="-15"/>
              </w:rPr>
              <w:t xml:space="preserve"> </w:t>
            </w:r>
            <w:r>
              <w:rPr>
                <w:rFonts w:ascii="Arial" w:hAnsi="Arial" w:cs="Arial"/>
                <w:b/>
              </w:rPr>
              <w:t>protection</w:t>
            </w:r>
            <w:r>
              <w:rPr>
                <w:rFonts w:ascii="Arial" w:hAnsi="Arial" w:cs="Arial"/>
                <w:b/>
                <w:spacing w:val="-15"/>
              </w:rPr>
              <w:t xml:space="preserve"> </w:t>
            </w:r>
            <w:r>
              <w:rPr>
                <w:rFonts w:ascii="Arial" w:hAnsi="Arial" w:cs="Arial"/>
              </w:rPr>
              <w:t>-</w:t>
            </w:r>
            <w:r>
              <w:rPr>
                <w:rFonts w:ascii="Arial" w:hAnsi="Arial" w:cs="Arial"/>
                <w:spacing w:val="-16"/>
              </w:rPr>
              <w:t xml:space="preserve"> </w:t>
            </w:r>
            <w:r>
              <w:rPr>
                <w:rFonts w:ascii="Arial" w:hAnsi="Arial" w:cs="Arial"/>
              </w:rPr>
              <w:t>Degree</w:t>
            </w:r>
            <w:r>
              <w:rPr>
                <w:rFonts w:ascii="Arial" w:hAnsi="Arial" w:cs="Arial"/>
                <w:spacing w:val="-15"/>
              </w:rPr>
              <w:t xml:space="preserve"> </w:t>
            </w:r>
            <w:r>
              <w:rPr>
                <w:rFonts w:ascii="Arial" w:hAnsi="Arial" w:cs="Arial"/>
              </w:rPr>
              <w:t>to</w:t>
            </w:r>
            <w:r>
              <w:rPr>
                <w:rFonts w:ascii="Arial" w:hAnsi="Arial" w:cs="Arial"/>
                <w:spacing w:val="-15"/>
              </w:rPr>
              <w:t xml:space="preserve"> </w:t>
            </w:r>
            <w:r>
              <w:rPr>
                <w:rFonts w:ascii="Arial" w:hAnsi="Arial" w:cs="Arial"/>
              </w:rPr>
              <w:t>which</w:t>
            </w:r>
            <w:r>
              <w:rPr>
                <w:rFonts w:ascii="Arial" w:hAnsi="Arial" w:cs="Arial"/>
                <w:spacing w:val="-13"/>
              </w:rPr>
              <w:t xml:space="preserve"> </w:t>
            </w:r>
            <w:r>
              <w:rPr>
                <w:rFonts w:ascii="Arial" w:hAnsi="Arial" w:cs="Arial"/>
              </w:rPr>
              <w:t>a</w:t>
            </w:r>
            <w:r>
              <w:rPr>
                <w:rFonts w:ascii="Arial" w:hAnsi="Arial" w:cs="Arial"/>
                <w:spacing w:val="-13"/>
              </w:rPr>
              <w:t xml:space="preserve"> </w:t>
            </w:r>
            <w:r>
              <w:rPr>
                <w:rFonts w:ascii="Arial" w:hAnsi="Arial" w:cs="Arial"/>
              </w:rPr>
              <w:t>system protects users against making errors.</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40"/>
        </w:trPr>
        <w:tc>
          <w:tcPr>
            <w:tcW w:w="5400" w:type="dxa"/>
          </w:tcPr>
          <w:p w:rsidR="00B37296" w:rsidRDefault="00B37296" w:rsidP="00B37296">
            <w:pPr>
              <w:pStyle w:val="TableParagraph"/>
              <w:spacing w:before="55" w:line="261" w:lineRule="auto"/>
              <w:ind w:left="438" w:right="84" w:hanging="363"/>
              <w:jc w:val="both"/>
              <w:rPr>
                <w:rFonts w:ascii="Arial" w:hAnsi="Arial" w:cs="Arial"/>
              </w:rPr>
            </w:pPr>
            <w:r>
              <w:rPr>
                <w:rFonts w:ascii="Arial" w:hAnsi="Arial" w:cs="Arial"/>
              </w:rPr>
              <w:t>13.</w:t>
            </w:r>
            <w:r>
              <w:rPr>
                <w:rFonts w:ascii="Arial" w:hAnsi="Arial" w:cs="Arial"/>
                <w:spacing w:val="-8"/>
              </w:rPr>
              <w:t xml:space="preserve"> </w:t>
            </w:r>
            <w:r>
              <w:rPr>
                <w:rFonts w:ascii="Arial" w:hAnsi="Arial" w:cs="Arial"/>
                <w:b/>
              </w:rPr>
              <w:t xml:space="preserve">User interface aesthetics </w:t>
            </w:r>
            <w:r>
              <w:rPr>
                <w:rFonts w:ascii="Arial" w:hAnsi="Arial" w:cs="Arial"/>
              </w:rPr>
              <w:t>- Degree to which a user interface enables pleasing and satisfying interaction for the user.</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1211"/>
        </w:trPr>
        <w:tc>
          <w:tcPr>
            <w:tcW w:w="5400" w:type="dxa"/>
          </w:tcPr>
          <w:p w:rsidR="00B37296" w:rsidRDefault="00B37296" w:rsidP="00B37296">
            <w:pPr>
              <w:pStyle w:val="TableParagraph"/>
              <w:spacing w:before="55" w:line="259" w:lineRule="auto"/>
              <w:ind w:left="438" w:right="86" w:hanging="363"/>
              <w:jc w:val="both"/>
              <w:rPr>
                <w:rFonts w:ascii="Arial" w:hAnsi="Arial" w:cs="Arial"/>
              </w:rPr>
            </w:pPr>
            <w:r>
              <w:rPr>
                <w:rFonts w:ascii="Arial" w:hAnsi="Arial" w:cs="Arial"/>
              </w:rPr>
              <w:t>14.</w:t>
            </w:r>
            <w:r>
              <w:rPr>
                <w:rFonts w:ascii="Arial" w:hAnsi="Arial" w:cs="Arial"/>
                <w:spacing w:val="-7"/>
              </w:rPr>
              <w:t xml:space="preserve"> </w:t>
            </w:r>
            <w:r>
              <w:rPr>
                <w:rFonts w:ascii="Arial" w:hAnsi="Arial" w:cs="Arial"/>
                <w:b/>
              </w:rPr>
              <w:t xml:space="preserve">Accessibility </w:t>
            </w:r>
            <w:r>
              <w:rPr>
                <w:rFonts w:ascii="Arial" w:hAnsi="Arial" w:cs="Arial"/>
              </w:rPr>
              <w:t>- Degree to which a product or system can be used by people with the widest range</w:t>
            </w:r>
            <w:r>
              <w:rPr>
                <w:rFonts w:ascii="Arial" w:hAnsi="Arial" w:cs="Arial"/>
                <w:spacing w:val="-16"/>
              </w:rPr>
              <w:t xml:space="preserve"> </w:t>
            </w:r>
            <w:r>
              <w:rPr>
                <w:rFonts w:ascii="Arial" w:hAnsi="Arial" w:cs="Arial"/>
              </w:rPr>
              <w:t>of</w:t>
            </w:r>
            <w:r>
              <w:rPr>
                <w:rFonts w:ascii="Arial" w:hAnsi="Arial" w:cs="Arial"/>
                <w:spacing w:val="-15"/>
              </w:rPr>
              <w:t xml:space="preserve"> </w:t>
            </w:r>
            <w:r>
              <w:rPr>
                <w:rFonts w:ascii="Arial" w:hAnsi="Arial" w:cs="Arial"/>
              </w:rPr>
              <w:t>characteristics</w:t>
            </w:r>
            <w:r>
              <w:rPr>
                <w:rFonts w:ascii="Arial" w:hAnsi="Arial" w:cs="Arial"/>
                <w:spacing w:val="-15"/>
              </w:rPr>
              <w:t xml:space="preserve"> </w:t>
            </w:r>
            <w:r>
              <w:rPr>
                <w:rFonts w:ascii="Arial" w:hAnsi="Arial" w:cs="Arial"/>
              </w:rPr>
              <w:t>and</w:t>
            </w:r>
            <w:r>
              <w:rPr>
                <w:rFonts w:ascii="Arial" w:hAnsi="Arial" w:cs="Arial"/>
                <w:spacing w:val="-16"/>
              </w:rPr>
              <w:t xml:space="preserve"> </w:t>
            </w:r>
            <w:r>
              <w:rPr>
                <w:rFonts w:ascii="Arial" w:hAnsi="Arial" w:cs="Arial"/>
              </w:rPr>
              <w:t>capabilities</w:t>
            </w:r>
            <w:r>
              <w:rPr>
                <w:rFonts w:ascii="Arial" w:hAnsi="Arial" w:cs="Arial"/>
                <w:spacing w:val="-15"/>
              </w:rPr>
              <w:t xml:space="preserve"> </w:t>
            </w:r>
            <w:r>
              <w:rPr>
                <w:rFonts w:ascii="Arial" w:hAnsi="Arial" w:cs="Arial"/>
              </w:rPr>
              <w:t>to</w:t>
            </w:r>
            <w:r>
              <w:rPr>
                <w:rFonts w:ascii="Arial" w:hAnsi="Arial" w:cs="Arial"/>
                <w:spacing w:val="-15"/>
              </w:rPr>
              <w:t xml:space="preserve"> </w:t>
            </w:r>
            <w:r>
              <w:rPr>
                <w:rFonts w:ascii="Arial" w:hAnsi="Arial" w:cs="Arial"/>
              </w:rPr>
              <w:t>achieve a specified goal in a specified context of use.</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392"/>
        </w:trPr>
        <w:tc>
          <w:tcPr>
            <w:tcW w:w="5400" w:type="dxa"/>
          </w:tcPr>
          <w:p w:rsidR="00B37296" w:rsidRDefault="00B37296" w:rsidP="00B37296">
            <w:pPr>
              <w:pStyle w:val="TableParagraph"/>
              <w:spacing w:before="55"/>
              <w:ind w:left="107"/>
              <w:rPr>
                <w:rFonts w:ascii="Arial" w:hAnsi="Arial" w:cs="Arial"/>
                <w:b/>
              </w:rPr>
            </w:pPr>
            <w:r>
              <w:rPr>
                <w:rFonts w:ascii="Arial" w:hAnsi="Arial" w:cs="Arial"/>
                <w:b/>
                <w:spacing w:val="-2"/>
              </w:rPr>
              <w:t>Reliability</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40"/>
        </w:trPr>
        <w:tc>
          <w:tcPr>
            <w:tcW w:w="5400" w:type="dxa"/>
          </w:tcPr>
          <w:p w:rsidR="00B37296" w:rsidRDefault="00B37296" w:rsidP="00B37296">
            <w:pPr>
              <w:pStyle w:val="TableParagraph"/>
              <w:spacing w:before="55" w:line="261" w:lineRule="auto"/>
              <w:ind w:left="438" w:right="87" w:hanging="363"/>
              <w:jc w:val="both"/>
              <w:rPr>
                <w:rFonts w:ascii="Arial" w:hAnsi="Arial" w:cs="Arial"/>
              </w:rPr>
            </w:pPr>
            <w:r>
              <w:rPr>
                <w:rFonts w:ascii="Arial" w:hAnsi="Arial" w:cs="Arial"/>
              </w:rPr>
              <w:t>15.</w:t>
            </w:r>
            <w:r>
              <w:rPr>
                <w:rFonts w:ascii="Arial" w:hAnsi="Arial" w:cs="Arial"/>
                <w:spacing w:val="-8"/>
              </w:rPr>
              <w:t xml:space="preserve"> </w:t>
            </w:r>
            <w:r>
              <w:rPr>
                <w:rFonts w:ascii="Arial" w:hAnsi="Arial" w:cs="Arial"/>
                <w:b/>
              </w:rPr>
              <w:t xml:space="preserve">Maturity </w:t>
            </w:r>
            <w:r>
              <w:rPr>
                <w:rFonts w:ascii="Arial" w:hAnsi="Arial" w:cs="Arial"/>
              </w:rPr>
              <w:t>- Degree to which a system, product or component meets needs for reliability under normal operation.</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37"/>
        </w:trPr>
        <w:tc>
          <w:tcPr>
            <w:tcW w:w="5400" w:type="dxa"/>
          </w:tcPr>
          <w:p w:rsidR="00B37296" w:rsidRDefault="00B37296" w:rsidP="00B37296">
            <w:pPr>
              <w:pStyle w:val="TableParagraph"/>
              <w:spacing w:before="55" w:line="261" w:lineRule="auto"/>
              <w:ind w:left="438" w:right="86" w:hanging="363"/>
              <w:jc w:val="both"/>
              <w:rPr>
                <w:rFonts w:ascii="Arial" w:hAnsi="Arial" w:cs="Arial"/>
              </w:rPr>
            </w:pPr>
            <w:r>
              <w:rPr>
                <w:rFonts w:ascii="Arial" w:hAnsi="Arial" w:cs="Arial"/>
              </w:rPr>
              <w:t>16.</w:t>
            </w:r>
            <w:r>
              <w:rPr>
                <w:rFonts w:ascii="Arial" w:hAnsi="Arial" w:cs="Arial"/>
                <w:spacing w:val="-8"/>
              </w:rPr>
              <w:t xml:space="preserve"> </w:t>
            </w:r>
            <w:r>
              <w:rPr>
                <w:rFonts w:ascii="Arial" w:hAnsi="Arial" w:cs="Arial"/>
                <w:b/>
              </w:rPr>
              <w:t xml:space="preserve">Availability </w:t>
            </w:r>
            <w:r>
              <w:rPr>
                <w:rFonts w:ascii="Arial" w:hAnsi="Arial" w:cs="Arial"/>
              </w:rPr>
              <w:t>- Degree to which a system, product or</w:t>
            </w:r>
            <w:r>
              <w:rPr>
                <w:rFonts w:ascii="Arial" w:hAnsi="Arial" w:cs="Arial"/>
                <w:spacing w:val="-1"/>
              </w:rPr>
              <w:t xml:space="preserve"> </w:t>
            </w:r>
            <w:r>
              <w:rPr>
                <w:rFonts w:ascii="Arial" w:hAnsi="Arial" w:cs="Arial"/>
              </w:rPr>
              <w:t>component</w:t>
            </w:r>
            <w:r>
              <w:rPr>
                <w:rFonts w:ascii="Arial" w:hAnsi="Arial" w:cs="Arial"/>
                <w:spacing w:val="-1"/>
              </w:rPr>
              <w:t xml:space="preserve"> </w:t>
            </w:r>
            <w:r>
              <w:rPr>
                <w:rFonts w:ascii="Arial" w:hAnsi="Arial" w:cs="Arial"/>
              </w:rPr>
              <w:t>is</w:t>
            </w:r>
            <w:r>
              <w:rPr>
                <w:rFonts w:ascii="Arial" w:hAnsi="Arial" w:cs="Arial"/>
                <w:spacing w:val="-4"/>
              </w:rPr>
              <w:t xml:space="preserve"> </w:t>
            </w:r>
            <w:r>
              <w:rPr>
                <w:rFonts w:ascii="Arial" w:hAnsi="Arial" w:cs="Arial"/>
              </w:rPr>
              <w:t>operational</w:t>
            </w:r>
            <w:r>
              <w:rPr>
                <w:rFonts w:ascii="Arial" w:hAnsi="Arial" w:cs="Arial"/>
                <w:spacing w:val="-3"/>
              </w:rPr>
              <w:t xml:space="preserve"> </w:t>
            </w:r>
            <w:r>
              <w:rPr>
                <w:rFonts w:ascii="Arial" w:hAnsi="Arial" w:cs="Arial"/>
              </w:rPr>
              <w:t>and</w:t>
            </w:r>
            <w:r>
              <w:rPr>
                <w:rFonts w:ascii="Arial" w:hAnsi="Arial" w:cs="Arial"/>
                <w:spacing w:val="-2"/>
              </w:rPr>
              <w:t xml:space="preserve"> </w:t>
            </w:r>
            <w:r>
              <w:rPr>
                <w:rFonts w:ascii="Arial" w:hAnsi="Arial" w:cs="Arial"/>
              </w:rPr>
              <w:t>accessible</w:t>
            </w:r>
            <w:r>
              <w:rPr>
                <w:rFonts w:ascii="Arial" w:hAnsi="Arial" w:cs="Arial"/>
                <w:spacing w:val="-2"/>
              </w:rPr>
              <w:t xml:space="preserve"> </w:t>
            </w:r>
            <w:r>
              <w:rPr>
                <w:rFonts w:ascii="Arial" w:hAnsi="Arial" w:cs="Arial"/>
              </w:rPr>
              <w:t>when required for use.</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1214"/>
        </w:trPr>
        <w:tc>
          <w:tcPr>
            <w:tcW w:w="5400" w:type="dxa"/>
          </w:tcPr>
          <w:p w:rsidR="00B37296" w:rsidRDefault="00B37296" w:rsidP="00B37296">
            <w:pPr>
              <w:pStyle w:val="TableParagraph"/>
              <w:spacing w:before="57" w:line="259" w:lineRule="auto"/>
              <w:ind w:left="438" w:right="85" w:hanging="363"/>
              <w:jc w:val="both"/>
              <w:rPr>
                <w:rFonts w:ascii="Arial" w:hAnsi="Arial" w:cs="Arial"/>
              </w:rPr>
            </w:pPr>
            <w:r>
              <w:rPr>
                <w:rFonts w:ascii="Arial" w:hAnsi="Arial" w:cs="Arial"/>
              </w:rPr>
              <w:t>17.</w:t>
            </w:r>
            <w:r>
              <w:rPr>
                <w:rFonts w:ascii="Arial" w:hAnsi="Arial" w:cs="Arial"/>
                <w:spacing w:val="-7"/>
              </w:rPr>
              <w:t xml:space="preserve"> </w:t>
            </w:r>
            <w:r>
              <w:rPr>
                <w:rFonts w:ascii="Arial" w:hAnsi="Arial" w:cs="Arial"/>
                <w:b/>
              </w:rPr>
              <w:t xml:space="preserve">Fault tolerance </w:t>
            </w:r>
            <w:r>
              <w:rPr>
                <w:rFonts w:ascii="Arial" w:hAnsi="Arial" w:cs="Arial"/>
              </w:rPr>
              <w:t xml:space="preserve">- Degree to which a system, product or component operates as intended despite the presence of hardware or software </w:t>
            </w:r>
            <w:r>
              <w:rPr>
                <w:rFonts w:ascii="Arial" w:hAnsi="Arial" w:cs="Arial"/>
                <w:spacing w:val="-2"/>
              </w:rPr>
              <w:t>faults.</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1211"/>
        </w:trPr>
        <w:tc>
          <w:tcPr>
            <w:tcW w:w="5400" w:type="dxa"/>
          </w:tcPr>
          <w:p w:rsidR="00B37296" w:rsidRDefault="00B37296" w:rsidP="00B37296">
            <w:pPr>
              <w:pStyle w:val="TableParagraph"/>
              <w:spacing w:before="55" w:line="259" w:lineRule="auto"/>
              <w:ind w:left="438" w:right="83" w:hanging="363"/>
              <w:jc w:val="both"/>
              <w:rPr>
                <w:rFonts w:ascii="Arial" w:hAnsi="Arial" w:cs="Arial"/>
              </w:rPr>
            </w:pPr>
            <w:r>
              <w:rPr>
                <w:rFonts w:ascii="Arial" w:hAnsi="Arial" w:cs="Arial"/>
              </w:rPr>
              <w:t>18.</w:t>
            </w:r>
            <w:r>
              <w:rPr>
                <w:rFonts w:ascii="Arial" w:hAnsi="Arial" w:cs="Arial"/>
                <w:spacing w:val="-8"/>
              </w:rPr>
              <w:t xml:space="preserve"> </w:t>
            </w:r>
            <w:r>
              <w:rPr>
                <w:rFonts w:ascii="Arial" w:hAnsi="Arial" w:cs="Arial"/>
                <w:b/>
              </w:rPr>
              <w:t xml:space="preserve">Recoverability </w:t>
            </w:r>
            <w:r>
              <w:rPr>
                <w:rFonts w:ascii="Arial" w:hAnsi="Arial" w:cs="Arial"/>
              </w:rPr>
              <w:t>- Degree to which, in the event of an</w:t>
            </w:r>
            <w:r>
              <w:rPr>
                <w:rFonts w:ascii="Arial" w:hAnsi="Arial" w:cs="Arial"/>
                <w:spacing w:val="-16"/>
              </w:rPr>
              <w:t xml:space="preserve"> </w:t>
            </w:r>
            <w:r>
              <w:rPr>
                <w:rFonts w:ascii="Arial" w:hAnsi="Arial" w:cs="Arial"/>
              </w:rPr>
              <w:t>interruption</w:t>
            </w:r>
            <w:r>
              <w:rPr>
                <w:rFonts w:ascii="Arial" w:hAnsi="Arial" w:cs="Arial"/>
                <w:spacing w:val="-15"/>
              </w:rPr>
              <w:t xml:space="preserve"> </w:t>
            </w:r>
            <w:r>
              <w:rPr>
                <w:rFonts w:ascii="Arial" w:hAnsi="Arial" w:cs="Arial"/>
              </w:rPr>
              <w:t>or</w:t>
            </w:r>
            <w:r>
              <w:rPr>
                <w:rFonts w:ascii="Arial" w:hAnsi="Arial" w:cs="Arial"/>
                <w:spacing w:val="-15"/>
              </w:rPr>
              <w:t xml:space="preserve"> </w:t>
            </w:r>
            <w:r>
              <w:rPr>
                <w:rFonts w:ascii="Arial" w:hAnsi="Arial" w:cs="Arial"/>
              </w:rPr>
              <w:t>a</w:t>
            </w:r>
            <w:r>
              <w:rPr>
                <w:rFonts w:ascii="Arial" w:hAnsi="Arial" w:cs="Arial"/>
                <w:spacing w:val="-16"/>
              </w:rPr>
              <w:t xml:space="preserve"> </w:t>
            </w:r>
            <w:r>
              <w:rPr>
                <w:rFonts w:ascii="Arial" w:hAnsi="Arial" w:cs="Arial"/>
              </w:rPr>
              <w:t>failure,</w:t>
            </w:r>
            <w:r>
              <w:rPr>
                <w:rFonts w:ascii="Arial" w:hAnsi="Arial" w:cs="Arial"/>
                <w:spacing w:val="-15"/>
              </w:rPr>
              <w:t xml:space="preserve"> </w:t>
            </w:r>
            <w:r>
              <w:rPr>
                <w:rFonts w:ascii="Arial" w:hAnsi="Arial" w:cs="Arial"/>
              </w:rPr>
              <w:t>a</w:t>
            </w:r>
            <w:r>
              <w:rPr>
                <w:rFonts w:ascii="Arial" w:hAnsi="Arial" w:cs="Arial"/>
                <w:spacing w:val="-15"/>
              </w:rPr>
              <w:t xml:space="preserve"> </w:t>
            </w:r>
            <w:r>
              <w:rPr>
                <w:rFonts w:ascii="Arial" w:hAnsi="Arial" w:cs="Arial"/>
              </w:rPr>
              <w:t>product</w:t>
            </w:r>
            <w:r>
              <w:rPr>
                <w:rFonts w:ascii="Arial" w:hAnsi="Arial" w:cs="Arial"/>
                <w:spacing w:val="-15"/>
              </w:rPr>
              <w:t xml:space="preserve"> </w:t>
            </w:r>
            <w:r>
              <w:rPr>
                <w:rFonts w:ascii="Arial" w:hAnsi="Arial" w:cs="Arial"/>
              </w:rPr>
              <w:t>or</w:t>
            </w:r>
            <w:r>
              <w:rPr>
                <w:rFonts w:ascii="Arial" w:hAnsi="Arial" w:cs="Arial"/>
                <w:spacing w:val="-16"/>
              </w:rPr>
              <w:t xml:space="preserve"> </w:t>
            </w:r>
            <w:r>
              <w:rPr>
                <w:rFonts w:ascii="Arial" w:hAnsi="Arial" w:cs="Arial"/>
              </w:rPr>
              <w:t>system</w:t>
            </w:r>
            <w:r>
              <w:rPr>
                <w:rFonts w:ascii="Arial" w:hAnsi="Arial" w:cs="Arial"/>
                <w:spacing w:val="-15"/>
              </w:rPr>
              <w:t xml:space="preserve"> </w:t>
            </w:r>
            <w:r>
              <w:rPr>
                <w:rFonts w:ascii="Arial" w:hAnsi="Arial" w:cs="Arial"/>
              </w:rPr>
              <w:t>can recover</w:t>
            </w:r>
            <w:r>
              <w:rPr>
                <w:rFonts w:ascii="Arial" w:hAnsi="Arial" w:cs="Arial"/>
                <w:spacing w:val="-1"/>
              </w:rPr>
              <w:t xml:space="preserve"> </w:t>
            </w:r>
            <w:r>
              <w:rPr>
                <w:rFonts w:ascii="Arial" w:hAnsi="Arial" w:cs="Arial"/>
              </w:rPr>
              <w:t>the data</w:t>
            </w:r>
            <w:r>
              <w:rPr>
                <w:rFonts w:ascii="Arial" w:hAnsi="Arial" w:cs="Arial"/>
                <w:spacing w:val="-3"/>
              </w:rPr>
              <w:t xml:space="preserve"> </w:t>
            </w:r>
            <w:r>
              <w:rPr>
                <w:rFonts w:ascii="Arial" w:hAnsi="Arial" w:cs="Arial"/>
              </w:rPr>
              <w:t>directly</w:t>
            </w:r>
            <w:r>
              <w:rPr>
                <w:rFonts w:ascii="Arial" w:hAnsi="Arial" w:cs="Arial"/>
                <w:spacing w:val="-4"/>
              </w:rPr>
              <w:t xml:space="preserve"> </w:t>
            </w:r>
            <w:r>
              <w:rPr>
                <w:rFonts w:ascii="Arial" w:hAnsi="Arial" w:cs="Arial"/>
              </w:rPr>
              <w:t>affected</w:t>
            </w:r>
            <w:r>
              <w:rPr>
                <w:rFonts w:ascii="Arial" w:hAnsi="Arial" w:cs="Arial"/>
                <w:spacing w:val="-3"/>
              </w:rPr>
              <w:t xml:space="preserve"> </w:t>
            </w:r>
            <w:r>
              <w:rPr>
                <w:rFonts w:ascii="Arial" w:hAnsi="Arial" w:cs="Arial"/>
              </w:rPr>
              <w:t>and</w:t>
            </w:r>
            <w:r>
              <w:rPr>
                <w:rFonts w:ascii="Arial" w:hAnsi="Arial" w:cs="Arial"/>
                <w:spacing w:val="-2"/>
              </w:rPr>
              <w:t xml:space="preserve"> </w:t>
            </w:r>
            <w:r>
              <w:rPr>
                <w:rFonts w:ascii="Arial" w:hAnsi="Arial" w:cs="Arial"/>
              </w:rPr>
              <w:t>re-establish the desired state of the system.</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392"/>
        </w:trPr>
        <w:tc>
          <w:tcPr>
            <w:tcW w:w="5400" w:type="dxa"/>
          </w:tcPr>
          <w:p w:rsidR="00B37296" w:rsidRDefault="00B37296" w:rsidP="00B37296">
            <w:pPr>
              <w:pStyle w:val="TableParagraph"/>
              <w:spacing w:before="54"/>
              <w:ind w:left="107"/>
              <w:rPr>
                <w:rFonts w:ascii="Arial" w:hAnsi="Arial" w:cs="Arial"/>
                <w:b/>
              </w:rPr>
            </w:pPr>
            <w:r>
              <w:rPr>
                <w:rFonts w:ascii="Arial" w:hAnsi="Arial" w:cs="Arial"/>
                <w:b/>
                <w:spacing w:val="-2"/>
              </w:rPr>
              <w:t>Security</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bl>
    <w:p w:rsidR="00B37296" w:rsidRDefault="00B37296" w:rsidP="00B37296">
      <w:pPr>
        <w:sectPr w:rsidR="00B37296">
          <w:type w:val="continuous"/>
          <w:pgSz w:w="11906" w:h="16838"/>
          <w:pgMar w:top="1440" w:right="1440" w:bottom="1440" w:left="2160" w:header="720" w:footer="720" w:gutter="0"/>
          <w:cols w:space="720"/>
        </w:sectPr>
      </w:pPr>
    </w:p>
    <w:tbl>
      <w:tblPr>
        <w:tblW w:w="82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0"/>
        <w:gridCol w:w="630"/>
        <w:gridCol w:w="540"/>
        <w:gridCol w:w="540"/>
        <w:gridCol w:w="630"/>
        <w:gridCol w:w="540"/>
      </w:tblGrid>
      <w:tr w:rsidR="00B37296" w:rsidTr="00B37296">
        <w:trPr>
          <w:trHeight w:val="393"/>
        </w:trPr>
        <w:tc>
          <w:tcPr>
            <w:tcW w:w="5400" w:type="dxa"/>
          </w:tcPr>
          <w:p w:rsidR="00B37296" w:rsidRDefault="00B37296" w:rsidP="00B37296">
            <w:pPr>
              <w:pStyle w:val="TableParagraph"/>
              <w:spacing w:before="55"/>
              <w:ind w:left="2070" w:right="2055"/>
              <w:jc w:val="center"/>
              <w:rPr>
                <w:rFonts w:ascii="Arial" w:hAnsi="Arial" w:cs="Arial"/>
                <w:b/>
              </w:rPr>
            </w:pPr>
            <w:r>
              <w:rPr>
                <w:rFonts w:ascii="Arial" w:hAnsi="Arial" w:cs="Arial"/>
                <w:b/>
                <w:spacing w:val="-2"/>
              </w:rPr>
              <w:t>INDICATOR</w:t>
            </w:r>
          </w:p>
        </w:tc>
        <w:tc>
          <w:tcPr>
            <w:tcW w:w="630" w:type="dxa"/>
          </w:tcPr>
          <w:p w:rsidR="00B37296" w:rsidRDefault="00B37296" w:rsidP="00B37296">
            <w:pPr>
              <w:pStyle w:val="TableParagraph"/>
              <w:spacing w:before="55"/>
              <w:ind w:left="17"/>
              <w:jc w:val="center"/>
              <w:rPr>
                <w:rFonts w:ascii="Arial" w:hAnsi="Arial" w:cs="Arial"/>
                <w:b/>
              </w:rPr>
            </w:pPr>
            <w:r>
              <w:rPr>
                <w:rFonts w:ascii="Arial" w:hAnsi="Arial" w:cs="Arial"/>
                <w:b/>
              </w:rPr>
              <w:t>5</w:t>
            </w:r>
          </w:p>
        </w:tc>
        <w:tc>
          <w:tcPr>
            <w:tcW w:w="540" w:type="dxa"/>
          </w:tcPr>
          <w:p w:rsidR="00B37296" w:rsidRDefault="00B37296" w:rsidP="00B37296">
            <w:pPr>
              <w:pStyle w:val="TableParagraph"/>
              <w:spacing w:before="55"/>
              <w:ind w:left="17"/>
              <w:jc w:val="center"/>
              <w:rPr>
                <w:rFonts w:ascii="Arial" w:hAnsi="Arial" w:cs="Arial"/>
                <w:b/>
              </w:rPr>
            </w:pPr>
            <w:r>
              <w:rPr>
                <w:rFonts w:ascii="Arial" w:hAnsi="Arial" w:cs="Arial"/>
                <w:b/>
              </w:rPr>
              <w:t>4</w:t>
            </w:r>
          </w:p>
        </w:tc>
        <w:tc>
          <w:tcPr>
            <w:tcW w:w="540" w:type="dxa"/>
          </w:tcPr>
          <w:p w:rsidR="00B37296" w:rsidRDefault="00B37296" w:rsidP="00B37296">
            <w:pPr>
              <w:pStyle w:val="TableParagraph"/>
              <w:spacing w:before="55"/>
              <w:ind w:left="16"/>
              <w:jc w:val="center"/>
              <w:rPr>
                <w:rFonts w:ascii="Arial" w:hAnsi="Arial" w:cs="Arial"/>
                <w:b/>
              </w:rPr>
            </w:pPr>
            <w:r>
              <w:rPr>
                <w:rFonts w:ascii="Arial" w:hAnsi="Arial" w:cs="Arial"/>
                <w:b/>
              </w:rPr>
              <w:t>3</w:t>
            </w:r>
          </w:p>
        </w:tc>
        <w:tc>
          <w:tcPr>
            <w:tcW w:w="630" w:type="dxa"/>
          </w:tcPr>
          <w:p w:rsidR="00B37296" w:rsidRDefault="00B37296" w:rsidP="00B37296">
            <w:pPr>
              <w:pStyle w:val="TableParagraph"/>
              <w:spacing w:before="55"/>
              <w:ind w:left="17"/>
              <w:jc w:val="center"/>
              <w:rPr>
                <w:rFonts w:ascii="Arial" w:hAnsi="Arial" w:cs="Arial"/>
                <w:b/>
              </w:rPr>
            </w:pPr>
            <w:r>
              <w:rPr>
                <w:rFonts w:ascii="Arial" w:hAnsi="Arial" w:cs="Arial"/>
                <w:b/>
              </w:rPr>
              <w:t>2</w:t>
            </w:r>
          </w:p>
        </w:tc>
        <w:tc>
          <w:tcPr>
            <w:tcW w:w="540" w:type="dxa"/>
          </w:tcPr>
          <w:p w:rsidR="00B37296" w:rsidRDefault="00B37296" w:rsidP="00B37296">
            <w:pPr>
              <w:pStyle w:val="TableParagraph"/>
              <w:spacing w:before="55"/>
              <w:ind w:left="17"/>
              <w:jc w:val="center"/>
              <w:rPr>
                <w:rFonts w:ascii="Arial" w:hAnsi="Arial" w:cs="Arial"/>
                <w:b/>
              </w:rPr>
            </w:pPr>
            <w:r>
              <w:rPr>
                <w:rFonts w:ascii="Arial" w:hAnsi="Arial" w:cs="Arial"/>
                <w:b/>
              </w:rPr>
              <w:t>1</w:t>
            </w:r>
          </w:p>
        </w:tc>
      </w:tr>
      <w:tr w:rsidR="00B37296" w:rsidTr="00B37296">
        <w:trPr>
          <w:trHeight w:val="939"/>
        </w:trPr>
        <w:tc>
          <w:tcPr>
            <w:tcW w:w="5400" w:type="dxa"/>
          </w:tcPr>
          <w:p w:rsidR="00B37296" w:rsidRDefault="00B37296" w:rsidP="00B37296">
            <w:pPr>
              <w:pStyle w:val="TableParagraph"/>
              <w:spacing w:before="55" w:line="261" w:lineRule="auto"/>
              <w:ind w:left="438" w:right="86" w:hanging="363"/>
              <w:jc w:val="both"/>
              <w:rPr>
                <w:rFonts w:ascii="Arial" w:hAnsi="Arial" w:cs="Arial"/>
              </w:rPr>
            </w:pPr>
            <w:r>
              <w:rPr>
                <w:rFonts w:ascii="Arial" w:hAnsi="Arial" w:cs="Arial"/>
              </w:rPr>
              <w:t>19.</w:t>
            </w:r>
            <w:r>
              <w:rPr>
                <w:rFonts w:ascii="Arial" w:hAnsi="Arial" w:cs="Arial"/>
                <w:spacing w:val="-8"/>
              </w:rPr>
              <w:t xml:space="preserve"> </w:t>
            </w:r>
            <w:r>
              <w:rPr>
                <w:rFonts w:ascii="Arial" w:hAnsi="Arial" w:cs="Arial"/>
                <w:b/>
              </w:rPr>
              <w:t xml:space="preserve">Confidentiality </w:t>
            </w:r>
            <w:r>
              <w:rPr>
                <w:rFonts w:ascii="Arial" w:hAnsi="Arial" w:cs="Arial"/>
              </w:rPr>
              <w:t>- Degree to which a product or system ensures that data are accessible only to those authorized to have access.</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37"/>
        </w:trPr>
        <w:tc>
          <w:tcPr>
            <w:tcW w:w="5400" w:type="dxa"/>
          </w:tcPr>
          <w:p w:rsidR="00B37296" w:rsidRDefault="00B37296" w:rsidP="00B37296">
            <w:pPr>
              <w:pStyle w:val="TableParagraph"/>
              <w:spacing w:before="55" w:line="261" w:lineRule="auto"/>
              <w:ind w:left="438" w:right="85" w:hanging="363"/>
              <w:jc w:val="both"/>
              <w:rPr>
                <w:rFonts w:ascii="Arial" w:hAnsi="Arial" w:cs="Arial"/>
              </w:rPr>
            </w:pPr>
            <w:r>
              <w:rPr>
                <w:rFonts w:ascii="Arial" w:hAnsi="Arial" w:cs="Arial"/>
              </w:rPr>
              <w:t>20.</w:t>
            </w:r>
            <w:r>
              <w:rPr>
                <w:rFonts w:ascii="Arial" w:hAnsi="Arial" w:cs="Arial"/>
                <w:spacing w:val="-8"/>
              </w:rPr>
              <w:t xml:space="preserve"> </w:t>
            </w:r>
            <w:r>
              <w:rPr>
                <w:rFonts w:ascii="Arial" w:hAnsi="Arial" w:cs="Arial"/>
                <w:b/>
              </w:rPr>
              <w:t xml:space="preserve">Integrity </w:t>
            </w:r>
            <w:r>
              <w:rPr>
                <w:rFonts w:ascii="Arial" w:hAnsi="Arial" w:cs="Arial"/>
              </w:rPr>
              <w:t>- Degree to which a system, product or component prevents unauthorized access to, or modification of, computer programs or data.</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40"/>
        </w:trPr>
        <w:tc>
          <w:tcPr>
            <w:tcW w:w="5400" w:type="dxa"/>
          </w:tcPr>
          <w:p w:rsidR="00B37296" w:rsidRDefault="00B37296" w:rsidP="00B37296">
            <w:pPr>
              <w:pStyle w:val="TableParagraph"/>
              <w:spacing w:before="57" w:line="259" w:lineRule="auto"/>
              <w:ind w:left="438" w:right="85" w:hanging="363"/>
              <w:jc w:val="both"/>
              <w:rPr>
                <w:rFonts w:ascii="Arial" w:hAnsi="Arial" w:cs="Arial"/>
              </w:rPr>
            </w:pPr>
            <w:r>
              <w:rPr>
                <w:rFonts w:ascii="Arial" w:hAnsi="Arial" w:cs="Arial"/>
              </w:rPr>
              <w:lastRenderedPageBreak/>
              <w:t>21.</w:t>
            </w:r>
            <w:r>
              <w:rPr>
                <w:rFonts w:ascii="Arial" w:hAnsi="Arial" w:cs="Arial"/>
                <w:spacing w:val="-8"/>
              </w:rPr>
              <w:t xml:space="preserve"> </w:t>
            </w:r>
            <w:r>
              <w:rPr>
                <w:rFonts w:ascii="Arial" w:hAnsi="Arial" w:cs="Arial"/>
                <w:b/>
              </w:rPr>
              <w:t xml:space="preserve">Non-repudiation </w:t>
            </w:r>
            <w:r>
              <w:rPr>
                <w:rFonts w:ascii="Arial" w:hAnsi="Arial" w:cs="Arial"/>
              </w:rPr>
              <w:t>- Degree to which actions or events can be proven to</w:t>
            </w:r>
            <w:r>
              <w:rPr>
                <w:rFonts w:ascii="Arial" w:hAnsi="Arial" w:cs="Arial"/>
                <w:spacing w:val="-3"/>
              </w:rPr>
              <w:t xml:space="preserve"> </w:t>
            </w:r>
            <w:r>
              <w:rPr>
                <w:rFonts w:ascii="Arial" w:hAnsi="Arial" w:cs="Arial"/>
              </w:rPr>
              <w:t>have taken place</w:t>
            </w:r>
            <w:r>
              <w:rPr>
                <w:rFonts w:ascii="Arial" w:hAnsi="Arial" w:cs="Arial"/>
                <w:spacing w:val="-1"/>
              </w:rPr>
              <w:t xml:space="preserve"> </w:t>
            </w:r>
            <w:r>
              <w:rPr>
                <w:rFonts w:ascii="Arial" w:hAnsi="Arial" w:cs="Arial"/>
              </w:rPr>
              <w:t>so that the events or actions cannot be repudiated later.</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666"/>
        </w:trPr>
        <w:tc>
          <w:tcPr>
            <w:tcW w:w="5400" w:type="dxa"/>
          </w:tcPr>
          <w:p w:rsidR="00B37296" w:rsidRDefault="00B37296" w:rsidP="00B37296">
            <w:pPr>
              <w:pStyle w:val="TableParagraph"/>
              <w:spacing w:before="55" w:line="261" w:lineRule="auto"/>
              <w:ind w:left="438" w:right="41" w:hanging="363"/>
              <w:rPr>
                <w:rFonts w:ascii="Arial" w:hAnsi="Arial" w:cs="Arial"/>
              </w:rPr>
            </w:pPr>
            <w:r>
              <w:rPr>
                <w:rFonts w:ascii="Arial" w:hAnsi="Arial" w:cs="Arial"/>
              </w:rPr>
              <w:t>22.</w:t>
            </w:r>
            <w:r>
              <w:rPr>
                <w:rFonts w:ascii="Arial" w:hAnsi="Arial" w:cs="Arial"/>
                <w:spacing w:val="-8"/>
              </w:rPr>
              <w:t xml:space="preserve"> </w:t>
            </w:r>
            <w:r>
              <w:rPr>
                <w:rFonts w:ascii="Arial" w:hAnsi="Arial" w:cs="Arial"/>
                <w:b/>
              </w:rPr>
              <w:t xml:space="preserve">Accountability </w:t>
            </w:r>
            <w:r>
              <w:rPr>
                <w:rFonts w:ascii="Arial" w:hAnsi="Arial" w:cs="Arial"/>
              </w:rPr>
              <w:t>- Degree to which the actions of an entity can be traced uniquely to the entity.</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37"/>
        </w:trPr>
        <w:tc>
          <w:tcPr>
            <w:tcW w:w="5400" w:type="dxa"/>
          </w:tcPr>
          <w:p w:rsidR="00B37296" w:rsidRDefault="00B37296" w:rsidP="00B37296">
            <w:pPr>
              <w:pStyle w:val="TableParagraph"/>
              <w:spacing w:before="55" w:line="261" w:lineRule="auto"/>
              <w:ind w:left="438" w:right="85" w:hanging="363"/>
              <w:jc w:val="both"/>
              <w:rPr>
                <w:rFonts w:ascii="Arial" w:hAnsi="Arial" w:cs="Arial"/>
              </w:rPr>
            </w:pPr>
            <w:r>
              <w:rPr>
                <w:rFonts w:ascii="Arial" w:hAnsi="Arial" w:cs="Arial"/>
              </w:rPr>
              <w:t>23.</w:t>
            </w:r>
            <w:r>
              <w:rPr>
                <w:rFonts w:ascii="Arial" w:hAnsi="Arial" w:cs="Arial"/>
                <w:spacing w:val="-8"/>
              </w:rPr>
              <w:t xml:space="preserve"> </w:t>
            </w:r>
            <w:r>
              <w:rPr>
                <w:rFonts w:ascii="Arial" w:hAnsi="Arial" w:cs="Arial"/>
                <w:b/>
              </w:rPr>
              <w:t xml:space="preserve">Authenticity </w:t>
            </w:r>
            <w:r>
              <w:rPr>
                <w:rFonts w:ascii="Arial" w:hAnsi="Arial" w:cs="Arial"/>
              </w:rPr>
              <w:t xml:space="preserve">- Degree to which the identity of a subject or resource can be proved to be the one </w:t>
            </w:r>
            <w:r>
              <w:rPr>
                <w:rFonts w:ascii="Arial" w:hAnsi="Arial" w:cs="Arial"/>
                <w:spacing w:val="-2"/>
              </w:rPr>
              <w:t>claimed.</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392"/>
        </w:trPr>
        <w:tc>
          <w:tcPr>
            <w:tcW w:w="5400" w:type="dxa"/>
          </w:tcPr>
          <w:p w:rsidR="00B37296" w:rsidRDefault="00B37296" w:rsidP="00B37296">
            <w:pPr>
              <w:pStyle w:val="TableParagraph"/>
              <w:spacing w:before="57"/>
              <w:ind w:left="107"/>
              <w:rPr>
                <w:rFonts w:ascii="Arial" w:hAnsi="Arial" w:cs="Arial"/>
                <w:b/>
              </w:rPr>
            </w:pPr>
            <w:r>
              <w:rPr>
                <w:rFonts w:ascii="Arial" w:hAnsi="Arial" w:cs="Arial"/>
                <w:b/>
                <w:spacing w:val="-2"/>
              </w:rPr>
              <w:t>Maintainability</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1213"/>
        </w:trPr>
        <w:tc>
          <w:tcPr>
            <w:tcW w:w="5400" w:type="dxa"/>
          </w:tcPr>
          <w:p w:rsidR="00B37296" w:rsidRDefault="00B37296" w:rsidP="00B37296">
            <w:pPr>
              <w:pStyle w:val="TableParagraph"/>
              <w:spacing w:before="57" w:line="259" w:lineRule="auto"/>
              <w:ind w:left="438" w:right="86" w:hanging="363"/>
              <w:jc w:val="both"/>
              <w:rPr>
                <w:rFonts w:ascii="Arial" w:hAnsi="Arial" w:cs="Arial"/>
              </w:rPr>
            </w:pPr>
            <w:r>
              <w:rPr>
                <w:rFonts w:ascii="Arial" w:hAnsi="Arial" w:cs="Arial"/>
              </w:rPr>
              <w:t>24.</w:t>
            </w:r>
            <w:r>
              <w:rPr>
                <w:rFonts w:ascii="Arial" w:hAnsi="Arial" w:cs="Arial"/>
                <w:spacing w:val="-7"/>
              </w:rPr>
              <w:t xml:space="preserve"> </w:t>
            </w:r>
            <w:r>
              <w:rPr>
                <w:rFonts w:ascii="Arial" w:hAnsi="Arial" w:cs="Arial"/>
                <w:b/>
              </w:rPr>
              <w:t xml:space="preserve">Modularity </w:t>
            </w:r>
            <w:r>
              <w:rPr>
                <w:rFonts w:ascii="Arial" w:hAnsi="Arial" w:cs="Arial"/>
              </w:rPr>
              <w:t>- Degree to which a system or computer program is composed of discrete components</w:t>
            </w:r>
            <w:r>
              <w:rPr>
                <w:rFonts w:ascii="Arial" w:hAnsi="Arial" w:cs="Arial"/>
                <w:spacing w:val="-16"/>
              </w:rPr>
              <w:t xml:space="preserve"> </w:t>
            </w:r>
            <w:r>
              <w:rPr>
                <w:rFonts w:ascii="Arial" w:hAnsi="Arial" w:cs="Arial"/>
              </w:rPr>
              <w:t>such</w:t>
            </w:r>
            <w:r>
              <w:rPr>
                <w:rFonts w:ascii="Arial" w:hAnsi="Arial" w:cs="Arial"/>
                <w:spacing w:val="-15"/>
              </w:rPr>
              <w:t xml:space="preserve"> </w:t>
            </w:r>
            <w:r>
              <w:rPr>
                <w:rFonts w:ascii="Arial" w:hAnsi="Arial" w:cs="Arial"/>
              </w:rPr>
              <w:t>that</w:t>
            </w:r>
            <w:r>
              <w:rPr>
                <w:rFonts w:ascii="Arial" w:hAnsi="Arial" w:cs="Arial"/>
                <w:spacing w:val="-15"/>
              </w:rPr>
              <w:t xml:space="preserve"> </w:t>
            </w:r>
            <w:r>
              <w:rPr>
                <w:rFonts w:ascii="Arial" w:hAnsi="Arial" w:cs="Arial"/>
              </w:rPr>
              <w:t>a</w:t>
            </w:r>
            <w:r>
              <w:rPr>
                <w:rFonts w:ascii="Arial" w:hAnsi="Arial" w:cs="Arial"/>
                <w:spacing w:val="-16"/>
              </w:rPr>
              <w:t xml:space="preserve"> </w:t>
            </w:r>
            <w:r>
              <w:rPr>
                <w:rFonts w:ascii="Arial" w:hAnsi="Arial" w:cs="Arial"/>
              </w:rPr>
              <w:t>change</w:t>
            </w:r>
            <w:r>
              <w:rPr>
                <w:rFonts w:ascii="Arial" w:hAnsi="Arial" w:cs="Arial"/>
                <w:spacing w:val="-15"/>
              </w:rPr>
              <w:t xml:space="preserve"> </w:t>
            </w:r>
            <w:r>
              <w:rPr>
                <w:rFonts w:ascii="Arial" w:hAnsi="Arial" w:cs="Arial"/>
              </w:rPr>
              <w:t>to</w:t>
            </w:r>
            <w:r>
              <w:rPr>
                <w:rFonts w:ascii="Arial" w:hAnsi="Arial" w:cs="Arial"/>
                <w:spacing w:val="-15"/>
              </w:rPr>
              <w:t xml:space="preserve"> </w:t>
            </w:r>
            <w:r>
              <w:rPr>
                <w:rFonts w:ascii="Arial" w:hAnsi="Arial" w:cs="Arial"/>
              </w:rPr>
              <w:t>one</w:t>
            </w:r>
            <w:r>
              <w:rPr>
                <w:rFonts w:ascii="Arial" w:hAnsi="Arial" w:cs="Arial"/>
                <w:spacing w:val="-15"/>
              </w:rPr>
              <w:t xml:space="preserve"> </w:t>
            </w:r>
            <w:r>
              <w:rPr>
                <w:rFonts w:ascii="Arial" w:hAnsi="Arial" w:cs="Arial"/>
              </w:rPr>
              <w:t>component has minimal impact on other components.</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937"/>
        </w:trPr>
        <w:tc>
          <w:tcPr>
            <w:tcW w:w="5400" w:type="dxa"/>
          </w:tcPr>
          <w:p w:rsidR="00B37296" w:rsidRDefault="00B37296" w:rsidP="00B37296">
            <w:pPr>
              <w:pStyle w:val="TableParagraph"/>
              <w:spacing w:before="55" w:line="261" w:lineRule="auto"/>
              <w:ind w:left="438" w:right="84" w:hanging="363"/>
              <w:jc w:val="both"/>
              <w:rPr>
                <w:rFonts w:ascii="Arial" w:hAnsi="Arial" w:cs="Arial"/>
              </w:rPr>
            </w:pPr>
            <w:r>
              <w:rPr>
                <w:rFonts w:ascii="Arial" w:hAnsi="Arial" w:cs="Arial"/>
              </w:rPr>
              <w:t>25.</w:t>
            </w:r>
            <w:r>
              <w:rPr>
                <w:rFonts w:ascii="Arial" w:hAnsi="Arial" w:cs="Arial"/>
                <w:spacing w:val="-7"/>
              </w:rPr>
              <w:t xml:space="preserve"> </w:t>
            </w:r>
            <w:r>
              <w:rPr>
                <w:rFonts w:ascii="Arial" w:hAnsi="Arial" w:cs="Arial"/>
                <w:b/>
              </w:rPr>
              <w:t xml:space="preserve">Reusability </w:t>
            </w:r>
            <w:r>
              <w:rPr>
                <w:rFonts w:ascii="Arial" w:hAnsi="Arial" w:cs="Arial"/>
              </w:rPr>
              <w:t>- Degree to which an asset can be used</w:t>
            </w:r>
            <w:r>
              <w:rPr>
                <w:rFonts w:ascii="Arial" w:hAnsi="Arial" w:cs="Arial"/>
                <w:spacing w:val="-8"/>
              </w:rPr>
              <w:t xml:space="preserve"> </w:t>
            </w:r>
            <w:r>
              <w:rPr>
                <w:rFonts w:ascii="Arial" w:hAnsi="Arial" w:cs="Arial"/>
              </w:rPr>
              <w:t>in</w:t>
            </w:r>
            <w:r>
              <w:rPr>
                <w:rFonts w:ascii="Arial" w:hAnsi="Arial" w:cs="Arial"/>
                <w:spacing w:val="-8"/>
              </w:rPr>
              <w:t xml:space="preserve"> </w:t>
            </w:r>
            <w:r>
              <w:rPr>
                <w:rFonts w:ascii="Arial" w:hAnsi="Arial" w:cs="Arial"/>
              </w:rPr>
              <w:t>more</w:t>
            </w:r>
            <w:r>
              <w:rPr>
                <w:rFonts w:ascii="Arial" w:hAnsi="Arial" w:cs="Arial"/>
                <w:spacing w:val="-10"/>
              </w:rPr>
              <w:t xml:space="preserve"> </w:t>
            </w:r>
            <w:r>
              <w:rPr>
                <w:rFonts w:ascii="Arial" w:hAnsi="Arial" w:cs="Arial"/>
              </w:rPr>
              <w:t>than</w:t>
            </w:r>
            <w:r>
              <w:rPr>
                <w:rFonts w:ascii="Arial" w:hAnsi="Arial" w:cs="Arial"/>
                <w:spacing w:val="-8"/>
              </w:rPr>
              <w:t xml:space="preserve"> </w:t>
            </w:r>
            <w:r>
              <w:rPr>
                <w:rFonts w:ascii="Arial" w:hAnsi="Arial" w:cs="Arial"/>
              </w:rPr>
              <w:t>one</w:t>
            </w:r>
            <w:r>
              <w:rPr>
                <w:rFonts w:ascii="Arial" w:hAnsi="Arial" w:cs="Arial"/>
                <w:spacing w:val="-11"/>
              </w:rPr>
              <w:t xml:space="preserve"> </w:t>
            </w:r>
            <w:r>
              <w:rPr>
                <w:rFonts w:ascii="Arial" w:hAnsi="Arial" w:cs="Arial"/>
              </w:rPr>
              <w:t>system,</w:t>
            </w:r>
            <w:r>
              <w:rPr>
                <w:rFonts w:ascii="Arial" w:hAnsi="Arial" w:cs="Arial"/>
                <w:spacing w:val="-7"/>
              </w:rPr>
              <w:t xml:space="preserve"> </w:t>
            </w:r>
            <w:r>
              <w:rPr>
                <w:rFonts w:ascii="Arial" w:hAnsi="Arial" w:cs="Arial"/>
              </w:rPr>
              <w:t>or</w:t>
            </w:r>
            <w:r>
              <w:rPr>
                <w:rFonts w:ascii="Arial" w:hAnsi="Arial" w:cs="Arial"/>
                <w:spacing w:val="-7"/>
              </w:rPr>
              <w:t xml:space="preserve"> </w:t>
            </w:r>
            <w:r>
              <w:rPr>
                <w:rFonts w:ascii="Arial" w:hAnsi="Arial" w:cs="Arial"/>
              </w:rPr>
              <w:t>in</w:t>
            </w:r>
            <w:r>
              <w:rPr>
                <w:rFonts w:ascii="Arial" w:hAnsi="Arial" w:cs="Arial"/>
                <w:spacing w:val="-8"/>
              </w:rPr>
              <w:t xml:space="preserve"> </w:t>
            </w:r>
            <w:r>
              <w:rPr>
                <w:rFonts w:ascii="Arial" w:hAnsi="Arial" w:cs="Arial"/>
              </w:rPr>
              <w:t>building</w:t>
            </w:r>
            <w:r>
              <w:rPr>
                <w:rFonts w:ascii="Arial" w:hAnsi="Arial" w:cs="Arial"/>
                <w:spacing w:val="-6"/>
              </w:rPr>
              <w:t xml:space="preserve"> </w:t>
            </w:r>
            <w:r>
              <w:rPr>
                <w:rFonts w:ascii="Arial" w:hAnsi="Arial" w:cs="Arial"/>
              </w:rPr>
              <w:t xml:space="preserve">other </w:t>
            </w:r>
            <w:r>
              <w:rPr>
                <w:rFonts w:ascii="Arial" w:hAnsi="Arial" w:cs="Arial"/>
                <w:spacing w:val="-2"/>
              </w:rPr>
              <w:t>assets.</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1758"/>
        </w:trPr>
        <w:tc>
          <w:tcPr>
            <w:tcW w:w="5400" w:type="dxa"/>
          </w:tcPr>
          <w:p w:rsidR="00B37296" w:rsidRDefault="00B37296" w:rsidP="00B37296">
            <w:pPr>
              <w:pStyle w:val="TableParagraph"/>
              <w:spacing w:before="57" w:line="259" w:lineRule="auto"/>
              <w:ind w:left="438" w:right="84" w:hanging="363"/>
              <w:jc w:val="both"/>
              <w:rPr>
                <w:rFonts w:ascii="Arial" w:hAnsi="Arial" w:cs="Arial"/>
              </w:rPr>
            </w:pPr>
            <w:r>
              <w:rPr>
                <w:rFonts w:ascii="Arial" w:hAnsi="Arial" w:cs="Arial"/>
              </w:rPr>
              <w:t>26.</w:t>
            </w:r>
            <w:r>
              <w:rPr>
                <w:rFonts w:ascii="Arial" w:hAnsi="Arial" w:cs="Arial"/>
                <w:spacing w:val="-8"/>
              </w:rPr>
              <w:t xml:space="preserve"> </w:t>
            </w:r>
            <w:r>
              <w:rPr>
                <w:rFonts w:ascii="Arial" w:hAnsi="Arial" w:cs="Arial"/>
                <w:b/>
              </w:rPr>
              <w:t xml:space="preserve">Analyzability </w:t>
            </w:r>
            <w:r>
              <w:rPr>
                <w:rFonts w:ascii="Arial" w:hAnsi="Arial" w:cs="Arial"/>
              </w:rPr>
              <w:t>- Degree of effectiveness and efficiency with which it is possible to assess the impact on a product or system of an intended change</w:t>
            </w:r>
            <w:r>
              <w:rPr>
                <w:rFonts w:ascii="Arial" w:hAnsi="Arial" w:cs="Arial"/>
                <w:spacing w:val="-3"/>
              </w:rPr>
              <w:t xml:space="preserve"> </w:t>
            </w:r>
            <w:r>
              <w:rPr>
                <w:rFonts w:ascii="Arial" w:hAnsi="Arial" w:cs="Arial"/>
              </w:rPr>
              <w:t>to</w:t>
            </w:r>
            <w:r>
              <w:rPr>
                <w:rFonts w:ascii="Arial" w:hAnsi="Arial" w:cs="Arial"/>
                <w:spacing w:val="-1"/>
              </w:rPr>
              <w:t xml:space="preserve"> </w:t>
            </w:r>
            <w:r>
              <w:rPr>
                <w:rFonts w:ascii="Arial" w:hAnsi="Arial" w:cs="Arial"/>
              </w:rPr>
              <w:t>one</w:t>
            </w:r>
            <w:r>
              <w:rPr>
                <w:rFonts w:ascii="Arial" w:hAnsi="Arial" w:cs="Arial"/>
                <w:spacing w:val="-1"/>
              </w:rPr>
              <w:t xml:space="preserve"> </w:t>
            </w:r>
            <w:r>
              <w:rPr>
                <w:rFonts w:ascii="Arial" w:hAnsi="Arial" w:cs="Arial"/>
              </w:rPr>
              <w:t>or</w:t>
            </w:r>
            <w:r>
              <w:rPr>
                <w:rFonts w:ascii="Arial" w:hAnsi="Arial" w:cs="Arial"/>
                <w:spacing w:val="-2"/>
              </w:rPr>
              <w:t xml:space="preserve"> </w:t>
            </w:r>
            <w:r>
              <w:rPr>
                <w:rFonts w:ascii="Arial" w:hAnsi="Arial" w:cs="Arial"/>
              </w:rPr>
              <w:t>more of its parts, or to</w:t>
            </w:r>
            <w:r>
              <w:rPr>
                <w:rFonts w:ascii="Arial" w:hAnsi="Arial" w:cs="Arial"/>
                <w:spacing w:val="-1"/>
              </w:rPr>
              <w:t xml:space="preserve"> </w:t>
            </w:r>
            <w:r>
              <w:rPr>
                <w:rFonts w:ascii="Arial" w:hAnsi="Arial" w:cs="Arial"/>
              </w:rPr>
              <w:t>diagnose a product for deficiencies or causes of failures, or to identify parts to be modified.</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1214"/>
        </w:trPr>
        <w:tc>
          <w:tcPr>
            <w:tcW w:w="5400" w:type="dxa"/>
          </w:tcPr>
          <w:p w:rsidR="00B37296" w:rsidRDefault="00B37296" w:rsidP="00B37296">
            <w:pPr>
              <w:pStyle w:val="TableParagraph"/>
              <w:spacing w:before="57" w:line="259" w:lineRule="auto"/>
              <w:ind w:left="438" w:right="86" w:hanging="363"/>
              <w:jc w:val="both"/>
              <w:rPr>
                <w:rFonts w:ascii="Arial" w:hAnsi="Arial" w:cs="Arial"/>
              </w:rPr>
            </w:pPr>
            <w:r>
              <w:rPr>
                <w:rFonts w:ascii="Arial" w:hAnsi="Arial" w:cs="Arial"/>
              </w:rPr>
              <w:t>27.</w:t>
            </w:r>
            <w:r>
              <w:rPr>
                <w:rFonts w:ascii="Arial" w:hAnsi="Arial" w:cs="Arial"/>
                <w:spacing w:val="-7"/>
              </w:rPr>
              <w:t xml:space="preserve"> </w:t>
            </w:r>
            <w:r>
              <w:rPr>
                <w:rFonts w:ascii="Arial" w:hAnsi="Arial" w:cs="Arial"/>
                <w:b/>
              </w:rPr>
              <w:t xml:space="preserve">Modifiability </w:t>
            </w:r>
            <w:r>
              <w:rPr>
                <w:rFonts w:ascii="Arial" w:hAnsi="Arial" w:cs="Arial"/>
              </w:rPr>
              <w:t>- Degree to which a product or system can be effectively and efficiently modified without introducing defects or degrading existing product quality.</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1484"/>
        </w:trPr>
        <w:tc>
          <w:tcPr>
            <w:tcW w:w="5400" w:type="dxa"/>
          </w:tcPr>
          <w:p w:rsidR="00B37296" w:rsidRDefault="00B37296" w:rsidP="00B37296">
            <w:pPr>
              <w:pStyle w:val="TableParagraph"/>
              <w:spacing w:before="55" w:line="259" w:lineRule="auto"/>
              <w:ind w:left="438" w:right="87" w:hanging="363"/>
              <w:jc w:val="both"/>
              <w:rPr>
                <w:rFonts w:ascii="Arial" w:hAnsi="Arial" w:cs="Arial"/>
              </w:rPr>
            </w:pPr>
            <w:r>
              <w:rPr>
                <w:rFonts w:ascii="Arial" w:hAnsi="Arial" w:cs="Arial"/>
              </w:rPr>
              <w:t>28.</w:t>
            </w:r>
            <w:r>
              <w:rPr>
                <w:rFonts w:ascii="Arial" w:hAnsi="Arial" w:cs="Arial"/>
                <w:b/>
              </w:rPr>
              <w:t xml:space="preserve">Testability </w:t>
            </w:r>
            <w:r>
              <w:rPr>
                <w:rFonts w:ascii="Arial" w:hAnsi="Arial" w:cs="Arial"/>
              </w:rPr>
              <w:t>- Degree of effectiveness and efficiency with which test criteria can be established for a system, product or component and tests can be</w:t>
            </w:r>
            <w:r>
              <w:rPr>
                <w:rFonts w:ascii="Arial" w:hAnsi="Arial" w:cs="Arial"/>
                <w:spacing w:val="-3"/>
              </w:rPr>
              <w:t xml:space="preserve"> </w:t>
            </w:r>
            <w:r>
              <w:rPr>
                <w:rFonts w:ascii="Arial" w:hAnsi="Arial" w:cs="Arial"/>
              </w:rPr>
              <w:t>performed to determine whether those criteria have been met.</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r w:rsidR="00B37296" w:rsidTr="00B37296">
        <w:trPr>
          <w:trHeight w:val="392"/>
        </w:trPr>
        <w:tc>
          <w:tcPr>
            <w:tcW w:w="5400" w:type="dxa"/>
          </w:tcPr>
          <w:p w:rsidR="00B37296" w:rsidRDefault="00B37296" w:rsidP="00B37296">
            <w:pPr>
              <w:pStyle w:val="TableParagraph"/>
              <w:spacing w:before="55"/>
              <w:ind w:left="107"/>
              <w:rPr>
                <w:rFonts w:ascii="Arial" w:hAnsi="Arial" w:cs="Arial"/>
                <w:b/>
              </w:rPr>
            </w:pPr>
            <w:r>
              <w:rPr>
                <w:rFonts w:ascii="Arial" w:hAnsi="Arial" w:cs="Arial"/>
                <w:b/>
                <w:spacing w:val="-2"/>
              </w:rPr>
              <w:t>Portability</w:t>
            </w: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c>
          <w:tcPr>
            <w:tcW w:w="630" w:type="dxa"/>
          </w:tcPr>
          <w:p w:rsidR="00B37296" w:rsidRDefault="00B37296" w:rsidP="00B37296">
            <w:pPr>
              <w:pStyle w:val="TableParagraph"/>
              <w:rPr>
                <w:rFonts w:ascii="Arial" w:hAnsi="Arial" w:cs="Arial"/>
              </w:rPr>
            </w:pPr>
          </w:p>
        </w:tc>
        <w:tc>
          <w:tcPr>
            <w:tcW w:w="540" w:type="dxa"/>
          </w:tcPr>
          <w:p w:rsidR="00B37296" w:rsidRDefault="00B37296" w:rsidP="00B37296">
            <w:pPr>
              <w:pStyle w:val="TableParagraph"/>
              <w:rPr>
                <w:rFonts w:ascii="Arial" w:hAnsi="Arial" w:cs="Arial"/>
              </w:rPr>
            </w:pPr>
          </w:p>
        </w:tc>
      </w:tr>
    </w:tbl>
    <w:p w:rsidR="00B37296" w:rsidRDefault="00B37296" w:rsidP="00B37296">
      <w:pPr>
        <w:sectPr w:rsidR="00B37296">
          <w:type w:val="continuous"/>
          <w:pgSz w:w="11906" w:h="16838"/>
          <w:pgMar w:top="1440" w:right="1440" w:bottom="1440" w:left="2160" w:header="720" w:footer="720" w:gutter="0"/>
          <w:cols w:space="720"/>
        </w:sectPr>
      </w:pPr>
    </w:p>
    <w:tbl>
      <w:tblPr>
        <w:tblW w:w="82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0"/>
        <w:gridCol w:w="630"/>
        <w:gridCol w:w="540"/>
        <w:gridCol w:w="540"/>
        <w:gridCol w:w="630"/>
        <w:gridCol w:w="540"/>
      </w:tblGrid>
      <w:tr w:rsidR="00B37296" w:rsidTr="00B37296">
        <w:trPr>
          <w:trHeight w:val="393"/>
        </w:trPr>
        <w:tc>
          <w:tcPr>
            <w:tcW w:w="5400" w:type="dxa"/>
          </w:tcPr>
          <w:p w:rsidR="00B37296" w:rsidRDefault="00B37296" w:rsidP="00B37296">
            <w:pPr>
              <w:pStyle w:val="TableParagraph"/>
              <w:spacing w:before="55"/>
              <w:ind w:left="2070" w:right="2055"/>
              <w:jc w:val="center"/>
              <w:rPr>
                <w:rFonts w:ascii="Arial" w:hAnsi="Arial" w:cs="Arial"/>
                <w:b/>
              </w:rPr>
            </w:pPr>
            <w:r>
              <w:rPr>
                <w:rFonts w:ascii="Arial" w:hAnsi="Arial" w:cs="Arial"/>
                <w:b/>
                <w:spacing w:val="-2"/>
              </w:rPr>
              <w:lastRenderedPageBreak/>
              <w:t>INDICATOR</w:t>
            </w:r>
          </w:p>
        </w:tc>
        <w:tc>
          <w:tcPr>
            <w:tcW w:w="630" w:type="dxa"/>
          </w:tcPr>
          <w:p w:rsidR="00B37296" w:rsidRDefault="00B37296" w:rsidP="00B37296">
            <w:pPr>
              <w:pStyle w:val="TableParagraph"/>
              <w:spacing w:before="55"/>
              <w:ind w:left="17"/>
              <w:jc w:val="center"/>
              <w:rPr>
                <w:rFonts w:ascii="Arial" w:hAnsi="Arial" w:cs="Arial"/>
                <w:b/>
              </w:rPr>
            </w:pPr>
            <w:r>
              <w:rPr>
                <w:rFonts w:ascii="Arial" w:hAnsi="Arial" w:cs="Arial"/>
                <w:b/>
              </w:rPr>
              <w:t>5</w:t>
            </w:r>
          </w:p>
        </w:tc>
        <w:tc>
          <w:tcPr>
            <w:tcW w:w="540" w:type="dxa"/>
          </w:tcPr>
          <w:p w:rsidR="00B37296" w:rsidRDefault="00B37296" w:rsidP="00B37296">
            <w:pPr>
              <w:pStyle w:val="TableParagraph"/>
              <w:spacing w:before="55"/>
              <w:ind w:left="17"/>
              <w:jc w:val="center"/>
              <w:rPr>
                <w:rFonts w:ascii="Arial" w:hAnsi="Arial" w:cs="Arial"/>
                <w:b/>
              </w:rPr>
            </w:pPr>
            <w:r>
              <w:rPr>
                <w:rFonts w:ascii="Arial" w:hAnsi="Arial" w:cs="Arial"/>
                <w:b/>
              </w:rPr>
              <w:t>4</w:t>
            </w:r>
          </w:p>
        </w:tc>
        <w:tc>
          <w:tcPr>
            <w:tcW w:w="540" w:type="dxa"/>
          </w:tcPr>
          <w:p w:rsidR="00B37296" w:rsidRDefault="00B37296" w:rsidP="00B37296">
            <w:pPr>
              <w:pStyle w:val="TableParagraph"/>
              <w:spacing w:before="55"/>
              <w:ind w:left="16"/>
              <w:jc w:val="center"/>
              <w:rPr>
                <w:rFonts w:ascii="Arial" w:hAnsi="Arial" w:cs="Arial"/>
                <w:b/>
              </w:rPr>
            </w:pPr>
            <w:r>
              <w:rPr>
                <w:rFonts w:ascii="Arial" w:hAnsi="Arial" w:cs="Arial"/>
                <w:b/>
              </w:rPr>
              <w:t>3</w:t>
            </w:r>
          </w:p>
        </w:tc>
        <w:tc>
          <w:tcPr>
            <w:tcW w:w="630" w:type="dxa"/>
          </w:tcPr>
          <w:p w:rsidR="00B37296" w:rsidRDefault="00B37296" w:rsidP="00B37296">
            <w:pPr>
              <w:pStyle w:val="TableParagraph"/>
              <w:spacing w:before="55"/>
              <w:ind w:left="17"/>
              <w:jc w:val="center"/>
              <w:rPr>
                <w:rFonts w:ascii="Arial" w:hAnsi="Arial" w:cs="Arial"/>
                <w:b/>
              </w:rPr>
            </w:pPr>
            <w:r>
              <w:rPr>
                <w:rFonts w:ascii="Arial" w:hAnsi="Arial" w:cs="Arial"/>
                <w:b/>
              </w:rPr>
              <w:t>2</w:t>
            </w:r>
          </w:p>
        </w:tc>
        <w:tc>
          <w:tcPr>
            <w:tcW w:w="540" w:type="dxa"/>
          </w:tcPr>
          <w:p w:rsidR="00B37296" w:rsidRDefault="00B37296" w:rsidP="00B37296">
            <w:pPr>
              <w:pStyle w:val="TableParagraph"/>
              <w:spacing w:before="55"/>
              <w:ind w:left="17"/>
              <w:jc w:val="center"/>
              <w:rPr>
                <w:rFonts w:ascii="Arial" w:hAnsi="Arial" w:cs="Arial"/>
                <w:b/>
              </w:rPr>
            </w:pPr>
            <w:r>
              <w:rPr>
                <w:rFonts w:ascii="Arial" w:hAnsi="Arial" w:cs="Arial"/>
                <w:b/>
              </w:rPr>
              <w:t>1</w:t>
            </w:r>
          </w:p>
        </w:tc>
      </w:tr>
      <w:tr w:rsidR="00B37296" w:rsidTr="00B37296">
        <w:trPr>
          <w:trHeight w:val="1211"/>
        </w:trPr>
        <w:tc>
          <w:tcPr>
            <w:tcW w:w="5400" w:type="dxa"/>
          </w:tcPr>
          <w:p w:rsidR="00B37296" w:rsidRDefault="00B37296" w:rsidP="00B37296">
            <w:pPr>
              <w:pStyle w:val="TableParagraph"/>
              <w:spacing w:before="55" w:line="259" w:lineRule="auto"/>
              <w:ind w:left="438" w:right="85" w:hanging="363"/>
              <w:jc w:val="both"/>
              <w:rPr>
                <w:rFonts w:ascii="Arial" w:hAnsi="Arial" w:cs="Arial"/>
              </w:rPr>
            </w:pPr>
            <w:r>
              <w:rPr>
                <w:rFonts w:ascii="Arial" w:hAnsi="Arial" w:cs="Arial"/>
              </w:rPr>
              <w:t>29.</w:t>
            </w:r>
            <w:r>
              <w:rPr>
                <w:rFonts w:ascii="Arial" w:hAnsi="Arial" w:cs="Arial"/>
                <w:spacing w:val="-7"/>
              </w:rPr>
              <w:t xml:space="preserve"> </w:t>
            </w:r>
            <w:r>
              <w:rPr>
                <w:rFonts w:ascii="Arial" w:hAnsi="Arial" w:cs="Arial"/>
                <w:b/>
              </w:rPr>
              <w:t xml:space="preserve">Adaptability </w:t>
            </w:r>
            <w:r>
              <w:rPr>
                <w:rFonts w:ascii="Arial" w:hAnsi="Arial" w:cs="Arial"/>
              </w:rPr>
              <w:t>- Degree to which a product or system can effectively and efficiently be adapted for different or evolving hardware, software or other operational or usage environments.</w:t>
            </w:r>
          </w:p>
        </w:tc>
        <w:tc>
          <w:tcPr>
            <w:tcW w:w="630" w:type="dxa"/>
          </w:tcPr>
          <w:p w:rsidR="00B37296" w:rsidRDefault="00B37296" w:rsidP="00B37296">
            <w:pPr>
              <w:pStyle w:val="TableParagraph"/>
              <w:rPr>
                <w:rFonts w:ascii="Arial" w:hAnsi="Arial" w:cs="Arial"/>
                <w:sz w:val="20"/>
              </w:rPr>
            </w:pPr>
          </w:p>
        </w:tc>
        <w:tc>
          <w:tcPr>
            <w:tcW w:w="540" w:type="dxa"/>
          </w:tcPr>
          <w:p w:rsidR="00B37296" w:rsidRDefault="00B37296" w:rsidP="00B37296">
            <w:pPr>
              <w:pStyle w:val="TableParagraph"/>
              <w:rPr>
                <w:rFonts w:ascii="Arial" w:hAnsi="Arial" w:cs="Arial"/>
                <w:sz w:val="20"/>
              </w:rPr>
            </w:pPr>
          </w:p>
        </w:tc>
        <w:tc>
          <w:tcPr>
            <w:tcW w:w="540" w:type="dxa"/>
          </w:tcPr>
          <w:p w:rsidR="00B37296" w:rsidRDefault="00B37296" w:rsidP="00B37296">
            <w:pPr>
              <w:pStyle w:val="TableParagraph"/>
              <w:rPr>
                <w:rFonts w:ascii="Arial" w:hAnsi="Arial" w:cs="Arial"/>
                <w:sz w:val="20"/>
              </w:rPr>
            </w:pPr>
          </w:p>
        </w:tc>
        <w:tc>
          <w:tcPr>
            <w:tcW w:w="630" w:type="dxa"/>
          </w:tcPr>
          <w:p w:rsidR="00B37296" w:rsidRDefault="00B37296" w:rsidP="00B37296">
            <w:pPr>
              <w:pStyle w:val="TableParagraph"/>
              <w:rPr>
                <w:rFonts w:ascii="Arial" w:hAnsi="Arial" w:cs="Arial"/>
                <w:sz w:val="20"/>
              </w:rPr>
            </w:pPr>
          </w:p>
        </w:tc>
        <w:tc>
          <w:tcPr>
            <w:tcW w:w="540" w:type="dxa"/>
          </w:tcPr>
          <w:p w:rsidR="00B37296" w:rsidRDefault="00B37296" w:rsidP="00B37296">
            <w:pPr>
              <w:pStyle w:val="TableParagraph"/>
              <w:rPr>
                <w:rFonts w:ascii="Arial" w:hAnsi="Arial" w:cs="Arial"/>
                <w:sz w:val="20"/>
              </w:rPr>
            </w:pPr>
          </w:p>
        </w:tc>
      </w:tr>
      <w:tr w:rsidR="00B37296" w:rsidTr="00B37296">
        <w:trPr>
          <w:trHeight w:val="940"/>
        </w:trPr>
        <w:tc>
          <w:tcPr>
            <w:tcW w:w="5400" w:type="dxa"/>
          </w:tcPr>
          <w:p w:rsidR="00B37296" w:rsidRDefault="00B37296" w:rsidP="00B37296">
            <w:pPr>
              <w:pStyle w:val="TableParagraph"/>
              <w:spacing w:before="55" w:line="261" w:lineRule="auto"/>
              <w:ind w:left="438" w:right="85" w:hanging="363"/>
              <w:jc w:val="both"/>
              <w:rPr>
                <w:rFonts w:ascii="Arial" w:hAnsi="Arial" w:cs="Arial"/>
              </w:rPr>
            </w:pPr>
            <w:r>
              <w:rPr>
                <w:rFonts w:ascii="Arial" w:hAnsi="Arial" w:cs="Arial"/>
              </w:rPr>
              <w:t>30.</w:t>
            </w:r>
            <w:r>
              <w:rPr>
                <w:rFonts w:ascii="Arial" w:hAnsi="Arial" w:cs="Arial"/>
                <w:spacing w:val="-8"/>
              </w:rPr>
              <w:t xml:space="preserve"> </w:t>
            </w:r>
            <w:r>
              <w:rPr>
                <w:rFonts w:ascii="Arial" w:hAnsi="Arial" w:cs="Arial"/>
                <w:b/>
              </w:rPr>
              <w:t xml:space="preserve">Replaceability </w:t>
            </w:r>
            <w:r>
              <w:rPr>
                <w:rFonts w:ascii="Arial" w:hAnsi="Arial" w:cs="Arial"/>
              </w:rPr>
              <w:t>- Degree to which a product can replace</w:t>
            </w:r>
            <w:r>
              <w:rPr>
                <w:rFonts w:ascii="Arial" w:hAnsi="Arial" w:cs="Arial"/>
                <w:spacing w:val="-4"/>
              </w:rPr>
              <w:t xml:space="preserve"> </w:t>
            </w:r>
            <w:r>
              <w:rPr>
                <w:rFonts w:ascii="Arial" w:hAnsi="Arial" w:cs="Arial"/>
              </w:rPr>
              <w:t>another</w:t>
            </w:r>
            <w:r>
              <w:rPr>
                <w:rFonts w:ascii="Arial" w:hAnsi="Arial" w:cs="Arial"/>
                <w:spacing w:val="-5"/>
              </w:rPr>
              <w:t xml:space="preserve"> </w:t>
            </w:r>
            <w:r>
              <w:rPr>
                <w:rFonts w:ascii="Arial" w:hAnsi="Arial" w:cs="Arial"/>
              </w:rPr>
              <w:t>specified</w:t>
            </w:r>
            <w:r>
              <w:rPr>
                <w:rFonts w:ascii="Arial" w:hAnsi="Arial" w:cs="Arial"/>
                <w:spacing w:val="-3"/>
              </w:rPr>
              <w:t xml:space="preserve"> </w:t>
            </w:r>
            <w:r>
              <w:rPr>
                <w:rFonts w:ascii="Arial" w:hAnsi="Arial" w:cs="Arial"/>
              </w:rPr>
              <w:t>software</w:t>
            </w:r>
            <w:r>
              <w:rPr>
                <w:rFonts w:ascii="Arial" w:hAnsi="Arial" w:cs="Arial"/>
                <w:spacing w:val="-3"/>
              </w:rPr>
              <w:t xml:space="preserve"> </w:t>
            </w:r>
            <w:r>
              <w:rPr>
                <w:rFonts w:ascii="Arial" w:hAnsi="Arial" w:cs="Arial"/>
              </w:rPr>
              <w:t>product</w:t>
            </w:r>
            <w:r>
              <w:rPr>
                <w:rFonts w:ascii="Arial" w:hAnsi="Arial" w:cs="Arial"/>
                <w:spacing w:val="-7"/>
              </w:rPr>
              <w:t xml:space="preserve"> </w:t>
            </w:r>
            <w:r>
              <w:rPr>
                <w:rFonts w:ascii="Arial" w:hAnsi="Arial" w:cs="Arial"/>
              </w:rPr>
              <w:t>for</w:t>
            </w:r>
            <w:r>
              <w:rPr>
                <w:rFonts w:ascii="Arial" w:hAnsi="Arial" w:cs="Arial"/>
                <w:spacing w:val="-5"/>
              </w:rPr>
              <w:t xml:space="preserve"> </w:t>
            </w:r>
            <w:r>
              <w:rPr>
                <w:rFonts w:ascii="Arial" w:hAnsi="Arial" w:cs="Arial"/>
              </w:rPr>
              <w:t>the same purpose in the same environment.</w:t>
            </w:r>
          </w:p>
        </w:tc>
        <w:tc>
          <w:tcPr>
            <w:tcW w:w="630" w:type="dxa"/>
          </w:tcPr>
          <w:p w:rsidR="00B37296" w:rsidRDefault="00B37296" w:rsidP="00B37296">
            <w:pPr>
              <w:pStyle w:val="TableParagraph"/>
              <w:rPr>
                <w:rFonts w:ascii="Arial" w:hAnsi="Arial" w:cs="Arial"/>
                <w:sz w:val="20"/>
              </w:rPr>
            </w:pPr>
          </w:p>
        </w:tc>
        <w:tc>
          <w:tcPr>
            <w:tcW w:w="540" w:type="dxa"/>
          </w:tcPr>
          <w:p w:rsidR="00B37296" w:rsidRDefault="00B37296" w:rsidP="00B37296">
            <w:pPr>
              <w:pStyle w:val="TableParagraph"/>
              <w:rPr>
                <w:rFonts w:ascii="Arial" w:hAnsi="Arial" w:cs="Arial"/>
                <w:sz w:val="20"/>
              </w:rPr>
            </w:pPr>
          </w:p>
        </w:tc>
        <w:tc>
          <w:tcPr>
            <w:tcW w:w="540" w:type="dxa"/>
          </w:tcPr>
          <w:p w:rsidR="00B37296" w:rsidRDefault="00B37296" w:rsidP="00B37296">
            <w:pPr>
              <w:pStyle w:val="TableParagraph"/>
              <w:rPr>
                <w:rFonts w:ascii="Arial" w:hAnsi="Arial" w:cs="Arial"/>
                <w:sz w:val="20"/>
              </w:rPr>
            </w:pPr>
          </w:p>
        </w:tc>
        <w:tc>
          <w:tcPr>
            <w:tcW w:w="630" w:type="dxa"/>
          </w:tcPr>
          <w:p w:rsidR="00B37296" w:rsidRDefault="00B37296" w:rsidP="00B37296">
            <w:pPr>
              <w:pStyle w:val="TableParagraph"/>
              <w:rPr>
                <w:rFonts w:ascii="Arial" w:hAnsi="Arial" w:cs="Arial"/>
                <w:sz w:val="20"/>
              </w:rPr>
            </w:pPr>
          </w:p>
        </w:tc>
        <w:tc>
          <w:tcPr>
            <w:tcW w:w="540" w:type="dxa"/>
          </w:tcPr>
          <w:p w:rsidR="00B37296" w:rsidRDefault="00B37296" w:rsidP="00B37296">
            <w:pPr>
              <w:pStyle w:val="TableParagraph"/>
              <w:rPr>
                <w:rFonts w:ascii="Arial" w:hAnsi="Arial" w:cs="Arial"/>
                <w:sz w:val="20"/>
              </w:rPr>
            </w:pPr>
          </w:p>
        </w:tc>
      </w:tr>
    </w:tbl>
    <w:p w:rsidR="00B37296" w:rsidRDefault="00B37296" w:rsidP="00B37296">
      <w:pPr>
        <w:spacing w:before="15"/>
        <w:ind w:left="440"/>
        <w:rPr>
          <w:i/>
          <w:sz w:val="20"/>
        </w:rPr>
      </w:pPr>
      <w:r>
        <w:rPr>
          <w:i/>
          <w:sz w:val="20"/>
        </w:rPr>
        <w:t>Adopted</w:t>
      </w:r>
      <w:r>
        <w:rPr>
          <w:i/>
          <w:spacing w:val="-7"/>
          <w:sz w:val="20"/>
        </w:rPr>
        <w:t xml:space="preserve"> </w:t>
      </w:r>
      <w:r>
        <w:rPr>
          <w:i/>
          <w:sz w:val="20"/>
        </w:rPr>
        <w:t>from</w:t>
      </w:r>
      <w:r>
        <w:rPr>
          <w:i/>
          <w:spacing w:val="-6"/>
          <w:sz w:val="20"/>
        </w:rPr>
        <w:t xml:space="preserve"> </w:t>
      </w:r>
      <w:r>
        <w:rPr>
          <w:i/>
          <w:sz w:val="20"/>
        </w:rPr>
        <w:t>the</w:t>
      </w:r>
      <w:r>
        <w:rPr>
          <w:i/>
          <w:spacing w:val="-8"/>
          <w:sz w:val="20"/>
        </w:rPr>
        <w:t xml:space="preserve"> </w:t>
      </w:r>
      <w:r>
        <w:rPr>
          <w:i/>
          <w:sz w:val="20"/>
        </w:rPr>
        <w:t>International</w:t>
      </w:r>
      <w:r>
        <w:rPr>
          <w:i/>
          <w:spacing w:val="-9"/>
          <w:sz w:val="20"/>
        </w:rPr>
        <w:t xml:space="preserve"> </w:t>
      </w:r>
      <w:r>
        <w:rPr>
          <w:i/>
          <w:sz w:val="20"/>
        </w:rPr>
        <w:t>Organization</w:t>
      </w:r>
      <w:r>
        <w:rPr>
          <w:i/>
          <w:spacing w:val="-9"/>
          <w:sz w:val="20"/>
        </w:rPr>
        <w:t xml:space="preserve"> </w:t>
      </w:r>
      <w:r>
        <w:rPr>
          <w:i/>
          <w:sz w:val="20"/>
        </w:rPr>
        <w:t>for</w:t>
      </w:r>
      <w:r>
        <w:rPr>
          <w:i/>
          <w:spacing w:val="-8"/>
          <w:sz w:val="20"/>
        </w:rPr>
        <w:t xml:space="preserve"> </w:t>
      </w:r>
      <w:r>
        <w:rPr>
          <w:i/>
          <w:sz w:val="20"/>
        </w:rPr>
        <w:t>Standardization</w:t>
      </w:r>
      <w:r>
        <w:rPr>
          <w:i/>
          <w:spacing w:val="-9"/>
          <w:sz w:val="20"/>
        </w:rPr>
        <w:t xml:space="preserve"> </w:t>
      </w:r>
      <w:r>
        <w:rPr>
          <w:i/>
          <w:sz w:val="20"/>
        </w:rPr>
        <w:t>(ISO)</w:t>
      </w:r>
      <w:r>
        <w:rPr>
          <w:i/>
          <w:spacing w:val="-7"/>
          <w:sz w:val="20"/>
        </w:rPr>
        <w:t xml:space="preserve"> </w:t>
      </w:r>
      <w:r>
        <w:rPr>
          <w:i/>
          <w:sz w:val="20"/>
        </w:rPr>
        <w:t>25010</w:t>
      </w:r>
      <w:r>
        <w:rPr>
          <w:i/>
          <w:spacing w:val="-8"/>
          <w:sz w:val="20"/>
        </w:rPr>
        <w:t xml:space="preserve"> </w:t>
      </w:r>
      <w:r>
        <w:rPr>
          <w:i/>
          <w:sz w:val="20"/>
        </w:rPr>
        <w:t>for</w:t>
      </w:r>
      <w:r>
        <w:rPr>
          <w:i/>
          <w:spacing w:val="-8"/>
          <w:sz w:val="20"/>
        </w:rPr>
        <w:t xml:space="preserve"> </w:t>
      </w:r>
      <w:r>
        <w:rPr>
          <w:i/>
          <w:sz w:val="20"/>
        </w:rPr>
        <w:t>product</w:t>
      </w:r>
      <w:r>
        <w:rPr>
          <w:i/>
          <w:spacing w:val="-9"/>
          <w:sz w:val="20"/>
        </w:rPr>
        <w:t xml:space="preserve"> </w:t>
      </w:r>
      <w:r>
        <w:rPr>
          <w:i/>
          <w:spacing w:val="-2"/>
          <w:sz w:val="20"/>
        </w:rPr>
        <w:t>quality</w:t>
      </w:r>
    </w:p>
    <w:p w:rsidR="00B37296" w:rsidRDefault="00B37296" w:rsidP="00B37296">
      <w:pPr>
        <w:pStyle w:val="BodyText"/>
        <w:rPr>
          <w:i/>
        </w:rPr>
      </w:pPr>
    </w:p>
    <w:p w:rsidR="00B37296" w:rsidRDefault="00B37296" w:rsidP="00B37296">
      <w:pPr>
        <w:pStyle w:val="BodyText"/>
        <w:spacing w:before="11"/>
        <w:rPr>
          <w:i/>
          <w:sz w:val="17"/>
        </w:rPr>
      </w:pPr>
    </w:p>
    <w:p w:rsidR="00B37296" w:rsidRDefault="00B37296" w:rsidP="00B37296">
      <w:pPr>
        <w:jc w:val="both"/>
        <w:rPr>
          <w:b/>
          <w:bCs/>
        </w:rPr>
      </w:pPr>
      <w:r>
        <w:rPr>
          <w:b/>
          <w:bCs/>
        </w:rPr>
        <w:t>Remarks/Comments/Suggestions:</w:t>
      </w:r>
    </w:p>
    <w:p w:rsidR="00B37296" w:rsidRDefault="00B37296" w:rsidP="00B37296">
      <w:pPr>
        <w:spacing w:line="360" w:lineRule="auto"/>
        <w:jc w:val="both"/>
      </w:pPr>
      <w:r>
        <w:t>_________________________________________________________________________________________________________________________________________________________________________________________________________</w:t>
      </w:r>
    </w:p>
    <w:p w:rsidR="00B37296" w:rsidRDefault="00B37296" w:rsidP="00B37296">
      <w:pPr>
        <w:spacing w:line="360" w:lineRule="auto"/>
        <w:jc w:val="both"/>
      </w:pPr>
      <w:r>
        <w:t>______________________________________________________________________________________________________________________________________</w:t>
      </w:r>
    </w:p>
    <w:p w:rsidR="00B37296" w:rsidRDefault="00B37296" w:rsidP="00B37296">
      <w:pPr>
        <w:spacing w:line="360" w:lineRule="auto"/>
        <w:jc w:val="both"/>
      </w:pPr>
    </w:p>
    <w:p w:rsidR="00B37296" w:rsidRDefault="00B37296" w:rsidP="00B37296">
      <w:pPr>
        <w:jc w:val="both"/>
      </w:pPr>
      <w:r>
        <w:t>_____________________</w:t>
      </w:r>
    </w:p>
    <w:p w:rsidR="00B37296" w:rsidRDefault="00B37296" w:rsidP="00B37296">
      <w:pPr>
        <w:jc w:val="both"/>
      </w:pPr>
      <w:r>
        <w:t>Signature of Respondent</w:t>
      </w:r>
    </w:p>
    <w:p w:rsidR="00B37296" w:rsidRDefault="00B37296" w:rsidP="00B37296">
      <w:pPr>
        <w:pStyle w:val="BodyText"/>
        <w:spacing w:before="4"/>
        <w:ind w:firstLine="720"/>
        <w:rPr>
          <w:spacing w:val="-2"/>
        </w:rPr>
      </w:pPr>
    </w:p>
    <w:p w:rsidR="00B37296" w:rsidRDefault="00B37296" w:rsidP="00B37296">
      <w:pPr>
        <w:rPr>
          <w:spacing w:val="-2"/>
        </w:rPr>
      </w:pPr>
      <w:r>
        <w:rPr>
          <w:spacing w:val="-2"/>
        </w:rPr>
        <w:br w:type="page"/>
      </w:r>
    </w:p>
    <w:p w:rsidR="00B37296" w:rsidRDefault="00B37296" w:rsidP="00B37296">
      <w:pPr>
        <w:jc w:val="center"/>
        <w:rPr>
          <w:rFonts w:eastAsia="Times New Roman"/>
          <w:b/>
          <w:bCs/>
          <w:snapToGrid w:val="0"/>
          <w:color w:val="000000"/>
        </w:rPr>
      </w:pPr>
      <w:bookmarkStart w:id="5" w:name="_Hlk187478226"/>
      <w:bookmarkStart w:id="6" w:name="_Hlk187648226"/>
      <w:r>
        <w:rPr>
          <w:rFonts w:eastAsia="Times New Roman"/>
          <w:b/>
          <w:bCs/>
          <w:snapToGrid w:val="0"/>
          <w:color w:val="000000"/>
        </w:rPr>
        <w:lastRenderedPageBreak/>
        <w:t>Appendix 3</w:t>
      </w:r>
    </w:p>
    <w:p w:rsidR="00B37296" w:rsidRDefault="00B37296" w:rsidP="00B37296">
      <w:pPr>
        <w:jc w:val="center"/>
        <w:rPr>
          <w:rFonts w:eastAsia="Times New Roman"/>
          <w:b/>
          <w:bCs/>
          <w:snapToGrid w:val="0"/>
          <w:color w:val="000000"/>
        </w:rPr>
      </w:pPr>
    </w:p>
    <w:p w:rsidR="00B37296" w:rsidRDefault="00B37296" w:rsidP="00B37296">
      <w:pPr>
        <w:jc w:val="center"/>
        <w:rPr>
          <w:rFonts w:eastAsia="Times New Roman"/>
          <w:b/>
          <w:bCs/>
          <w:snapToGrid w:val="0"/>
          <w:color w:val="000000"/>
        </w:rPr>
      </w:pPr>
    </w:p>
    <w:p w:rsidR="00B37296" w:rsidRDefault="00B37296" w:rsidP="00B37296">
      <w:pPr>
        <w:jc w:val="center"/>
        <w:rPr>
          <w:b/>
        </w:rPr>
      </w:pPr>
    </w:p>
    <w:p w:rsidR="00B37296" w:rsidRDefault="00B37296" w:rsidP="00B37296">
      <w:pPr>
        <w:jc w:val="center"/>
        <w:rPr>
          <w:rFonts w:eastAsia="Times New Roman"/>
          <w:snapToGrid w:val="0"/>
          <w:color w:val="000000"/>
          <w:sz w:val="24"/>
          <w:szCs w:val="28"/>
        </w:rPr>
      </w:pPr>
      <w:r>
        <w:rPr>
          <w:rFonts w:eastAsia="Times New Roman"/>
          <w:noProof/>
          <w:szCs w:val="28"/>
          <w:lang w:val="en-PH" w:eastAsia="en-PH"/>
        </w:rPr>
        <w:drawing>
          <wp:anchor distT="0" distB="0" distL="114300" distR="114300" simplePos="0" relativeHeight="251663872" behindDoc="0" locked="0" layoutInCell="1" allowOverlap="1" wp14:anchorId="4012A691" wp14:editId="268CE73D">
            <wp:simplePos x="0" y="0"/>
            <wp:positionH relativeFrom="margin">
              <wp:posOffset>53340</wp:posOffset>
            </wp:positionH>
            <wp:positionV relativeFrom="paragraph">
              <wp:posOffset>33655</wp:posOffset>
            </wp:positionV>
            <wp:extent cx="1009650" cy="900430"/>
            <wp:effectExtent l="0" t="0" r="0" b="0"/>
            <wp:wrapNone/>
            <wp:docPr id="1049367375" name="Picture 1049367375"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367375" name="Picture 1049367375" descr="logo-CvSU-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009650" cy="900430"/>
                    </a:xfrm>
                    <a:prstGeom prst="rect">
                      <a:avLst/>
                    </a:prstGeom>
                    <a:noFill/>
                  </pic:spPr>
                </pic:pic>
              </a:graphicData>
            </a:graphic>
          </wp:anchor>
        </w:drawing>
      </w:r>
      <w:r>
        <w:rPr>
          <w:rFonts w:eastAsia="Times New Roman"/>
          <w:snapToGrid w:val="0"/>
          <w:color w:val="000000"/>
          <w:sz w:val="24"/>
          <w:szCs w:val="28"/>
        </w:rPr>
        <w:t>Evaluation for Acceptance Testing</w:t>
      </w:r>
    </w:p>
    <w:p w:rsidR="00B37296" w:rsidRDefault="00B37296" w:rsidP="00B37296">
      <w:pPr>
        <w:jc w:val="center"/>
        <w:rPr>
          <w:rFonts w:eastAsia="Times New Roman"/>
          <w:snapToGrid w:val="0"/>
          <w:color w:val="000000"/>
          <w:sz w:val="24"/>
          <w:szCs w:val="28"/>
        </w:rPr>
      </w:pPr>
    </w:p>
    <w:p w:rsidR="00B37296" w:rsidRDefault="00B37296" w:rsidP="00B37296">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Republic of the Philippines</w:t>
      </w:r>
    </w:p>
    <w:p w:rsidR="00B37296" w:rsidRDefault="00B37296" w:rsidP="00B37296">
      <w:pPr>
        <w:jc w:val="center"/>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sz w:val="24"/>
          <w:szCs w:val="24"/>
        </w:rPr>
        <w:t>CAVITE STATE UNIVERSITY</w:t>
      </w:r>
    </w:p>
    <w:p w:rsidR="00B37296" w:rsidRDefault="00B37296" w:rsidP="00B37296">
      <w:pP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Carmona Campus</w:t>
      </w:r>
    </w:p>
    <w:p w:rsidR="00B37296" w:rsidRDefault="00B37296" w:rsidP="00B37296">
      <w:pPr>
        <w:jc w:val="center"/>
        <w:rPr>
          <w:rFonts w:ascii="Century Gothic" w:eastAsia="Century Gothic" w:hAnsi="Century Gothic" w:cs="Century Gothic"/>
          <w:sz w:val="18"/>
          <w:szCs w:val="18"/>
        </w:rPr>
      </w:pPr>
      <w:r>
        <w:rPr>
          <w:rFonts w:ascii="Century Gothic" w:eastAsia="Century Gothic" w:hAnsi="Century Gothic" w:cs="Century Gothic"/>
          <w:color w:val="000000"/>
          <w:sz w:val="18"/>
          <w:szCs w:val="18"/>
        </w:rPr>
        <w:t xml:space="preserve">Market </w:t>
      </w:r>
      <w:r>
        <w:rPr>
          <w:rFonts w:ascii="Century Gothic" w:eastAsia="Century Gothic" w:hAnsi="Century Gothic" w:cs="Century Gothic"/>
          <w:sz w:val="18"/>
          <w:szCs w:val="18"/>
        </w:rPr>
        <w:t>Road, Carmona, Cavite</w:t>
      </w:r>
    </w:p>
    <w:p w:rsidR="00B37296" w:rsidRDefault="00B37296" w:rsidP="00B37296">
      <w:pPr>
        <w:jc w:val="center"/>
        <w:rPr>
          <w:rFonts w:ascii="Quintessential" w:eastAsia="Quintessential" w:hAnsi="Quintessential" w:cs="Quintessential"/>
          <w:sz w:val="18"/>
          <w:szCs w:val="18"/>
        </w:rPr>
      </w:pPr>
      <w:r>
        <w:rPr>
          <w:rFonts w:ascii="Lucida Calligraphy" w:eastAsia="Times New Roman" w:hAnsi="Lucida Calligraphy" w:cs="Times New Roman"/>
          <w:snapToGrid w:val="0"/>
          <w:sz w:val="20"/>
          <w:szCs w:val="24"/>
        </w:rPr>
        <w:sym w:font="Wingdings 2" w:char="F027"/>
      </w:r>
      <w:r>
        <w:rPr>
          <w:rFonts w:ascii="Lucida Calligraphy" w:eastAsia="Times New Roman" w:hAnsi="Lucida Calligraphy" w:cs="Times New Roman"/>
          <w:snapToGrid w:val="0"/>
          <w:sz w:val="18"/>
          <w:szCs w:val="24"/>
        </w:rPr>
        <w:t xml:space="preserve"> </w:t>
      </w:r>
      <w:r>
        <w:rPr>
          <w:rFonts w:ascii="Quintessential" w:eastAsia="Quintessential" w:hAnsi="Quintessential" w:cs="Quintessential"/>
          <w:sz w:val="18"/>
          <w:szCs w:val="18"/>
        </w:rPr>
        <w:t xml:space="preserve">(046) 487-6328/cvsucarmona@cvsu.edu.ph </w:t>
      </w:r>
    </w:p>
    <w:p w:rsidR="00B37296" w:rsidRDefault="00921EC9" w:rsidP="00B37296">
      <w:pPr>
        <w:tabs>
          <w:tab w:val="center" w:pos="4680"/>
          <w:tab w:val="right" w:pos="9360"/>
        </w:tabs>
        <w:jc w:val="center"/>
        <w:rPr>
          <w:rStyle w:val="Hyperlink"/>
          <w:rFonts w:ascii="Century Gothic" w:eastAsia="Century Gothic" w:hAnsi="Century Gothic" w:cs="Century Gothic"/>
          <w:sz w:val="18"/>
          <w:szCs w:val="18"/>
        </w:rPr>
      </w:pPr>
      <w:hyperlink r:id="rId37" w:history="1">
        <w:r w:rsidR="00B37296">
          <w:rPr>
            <w:rStyle w:val="Hyperlink"/>
            <w:rFonts w:ascii="Century Gothic" w:eastAsia="Century Gothic" w:hAnsi="Century Gothic" w:cs="Century Gothic"/>
            <w:sz w:val="18"/>
            <w:szCs w:val="18"/>
          </w:rPr>
          <w:t>www.cvsu.edu.ph</w:t>
        </w:r>
      </w:hyperlink>
    </w:p>
    <w:p w:rsidR="00CC20CE" w:rsidRDefault="00CC20CE" w:rsidP="00B37296">
      <w:pPr>
        <w:tabs>
          <w:tab w:val="center" w:pos="4680"/>
          <w:tab w:val="right" w:pos="9360"/>
        </w:tabs>
        <w:jc w:val="center"/>
        <w:rPr>
          <w:rFonts w:ascii="Century Gothic" w:eastAsia="Century Gothic" w:hAnsi="Century Gothic" w:cs="Century Gothic"/>
          <w:sz w:val="18"/>
          <w:szCs w:val="18"/>
        </w:rPr>
      </w:pPr>
    </w:p>
    <w:p w:rsidR="00CC20CE" w:rsidRPr="00B91251" w:rsidRDefault="00CC20CE" w:rsidP="00CC20CE">
      <w:pPr>
        <w:pStyle w:val="Heading3"/>
        <w:spacing w:before="0"/>
        <w:jc w:val="center"/>
        <w:rPr>
          <w:rFonts w:ascii="Arial" w:hAnsi="Arial" w:cs="Arial"/>
          <w:color w:val="auto"/>
          <w:sz w:val="24"/>
          <w:szCs w:val="24"/>
        </w:rPr>
      </w:pPr>
      <w:r w:rsidRPr="00B91251">
        <w:rPr>
          <w:rFonts w:ascii="Arial" w:hAnsi="Arial" w:cs="Arial"/>
          <w:color w:val="auto"/>
          <w:sz w:val="24"/>
          <w:szCs w:val="24"/>
        </w:rPr>
        <w:t>ALUMNI PROFILE WITH DOCUMENTS VERIFICATION USING BLOCKCHAIN TECHNOLOGY FOR CVSU – CARMONA</w:t>
      </w:r>
    </w:p>
    <w:p w:rsidR="00B37296" w:rsidRDefault="00B37296" w:rsidP="00B37296">
      <w:pPr>
        <w:jc w:val="center"/>
        <w:rPr>
          <w:rFonts w:eastAsia="Times New Roman"/>
          <w:b/>
          <w:bCs/>
          <w:snapToGrid w:val="0"/>
          <w:color w:val="000000"/>
          <w:sz w:val="24"/>
          <w:szCs w:val="24"/>
        </w:rPr>
      </w:pPr>
    </w:p>
    <w:tbl>
      <w:tblPr>
        <w:tblStyle w:val="TableGrid"/>
        <w:tblW w:w="0" w:type="auto"/>
        <w:tblLook w:val="04A0" w:firstRow="1" w:lastRow="0" w:firstColumn="1" w:lastColumn="0" w:noHBand="0" w:noVBand="1"/>
      </w:tblPr>
      <w:tblGrid>
        <w:gridCol w:w="8522"/>
      </w:tblGrid>
      <w:tr w:rsidR="00B37296" w:rsidTr="00B37296">
        <w:trPr>
          <w:trHeight w:val="3968"/>
        </w:trPr>
        <w:tc>
          <w:tcPr>
            <w:tcW w:w="9350" w:type="dxa"/>
            <w:tcBorders>
              <w:top w:val="single" w:sz="8" w:space="0" w:color="auto"/>
              <w:left w:val="single" w:sz="8" w:space="0" w:color="auto"/>
              <w:bottom w:val="single" w:sz="8" w:space="0" w:color="auto"/>
              <w:right w:val="single" w:sz="8" w:space="0" w:color="auto"/>
            </w:tcBorders>
          </w:tcPr>
          <w:p w:rsidR="00B37296" w:rsidRDefault="00B37296" w:rsidP="00B37296">
            <w:pPr>
              <w:jc w:val="both"/>
              <w:rPr>
                <w:rFonts w:eastAsia="Times New Roman"/>
                <w:lang w:val="en-PH" w:eastAsia="en-PH"/>
              </w:rPr>
            </w:pPr>
            <w:r>
              <w:rPr>
                <w:rFonts w:eastAsia="Times New Roman"/>
                <w:lang w:val="en-PH" w:eastAsia="en-PH"/>
              </w:rPr>
              <w:t>Dear Participant,</w:t>
            </w:r>
          </w:p>
          <w:p w:rsidR="00B37296" w:rsidRDefault="00B37296" w:rsidP="00B37296">
            <w:pPr>
              <w:jc w:val="both"/>
              <w:rPr>
                <w:rFonts w:eastAsia="Times New Roman"/>
                <w:lang w:val="en-PH" w:eastAsia="en-PH"/>
              </w:rPr>
            </w:pPr>
          </w:p>
          <w:p w:rsidR="00B37296" w:rsidRDefault="00B37296" w:rsidP="00B37296">
            <w:pPr>
              <w:jc w:val="both"/>
              <w:rPr>
                <w:rFonts w:eastAsia="Times New Roman"/>
                <w:lang w:val="en-PH" w:eastAsia="en-PH"/>
              </w:rPr>
            </w:pPr>
          </w:p>
          <w:p w:rsidR="00B37296" w:rsidRDefault="00B37296" w:rsidP="00B37296">
            <w:pPr>
              <w:jc w:val="both"/>
              <w:rPr>
                <w:rFonts w:eastAsia="Times New Roman"/>
                <w:color w:val="FF0000"/>
                <w:lang w:eastAsia="en-PH"/>
              </w:rPr>
            </w:pPr>
            <w:r>
              <w:rPr>
                <w:rFonts w:eastAsia="Times New Roman"/>
                <w:lang w:val="en-PH" w:eastAsia="en-PH"/>
              </w:rPr>
              <w:t xml:space="preserve">Good day! </w:t>
            </w:r>
            <w:r>
              <w:rPr>
                <w:rFonts w:eastAsia="Times New Roman"/>
                <w:lang w:eastAsia="en-PH"/>
              </w:rPr>
              <w:t>We are currently</w:t>
            </w:r>
            <w:r>
              <w:rPr>
                <w:rFonts w:eastAsia="Times New Roman"/>
                <w:color w:val="FF0000"/>
                <w:lang w:val="en-PH" w:eastAsia="en-PH"/>
              </w:rPr>
              <w:t xml:space="preserve"> </w:t>
            </w:r>
            <w:r>
              <w:rPr>
                <w:rFonts w:eastAsia="Times New Roman"/>
                <w:lang w:val="en-PH" w:eastAsia="en-PH"/>
              </w:rPr>
              <w:t>conducting project research entitled “</w:t>
            </w:r>
            <w:r>
              <w:rPr>
                <w:rFonts w:eastAsia="SimSun"/>
                <w:b/>
                <w:bCs/>
                <w:color w:val="000000"/>
                <w:shd w:val="clear" w:color="auto" w:fill="FFFFFF"/>
                <w:lang w:eastAsia="en-PH"/>
              </w:rPr>
              <w:t>SUPPLY MONITORING SYSTEM FOR LOCAL GOVERNMENT UNIT OF GENERAL MARIANO ALVAREZ, CAVITE</w:t>
            </w:r>
            <w:r>
              <w:rPr>
                <w:rFonts w:eastAsia="Times New Roman"/>
                <w:lang w:val="en-PH" w:eastAsia="en-PH"/>
              </w:rPr>
              <w:t xml:space="preserve">”. In line with this, </w:t>
            </w:r>
            <w:r>
              <w:rPr>
                <w:rFonts w:eastAsia="Times New Roman"/>
                <w:lang w:eastAsia="en-PH"/>
              </w:rPr>
              <w:t xml:space="preserve">I </w:t>
            </w:r>
            <w:r>
              <w:rPr>
                <w:rFonts w:eastAsia="Times New Roman"/>
                <w:lang w:val="en-PH" w:eastAsia="en-PH"/>
              </w:rPr>
              <w:t xml:space="preserve">respectfully request your assistance in filling out this evaluation form. It will not be a problem if you wish not to participate, but your responses will be highly valued. The evaluation form can be completed anonymously. Responses from completed questionnaires will be collated for analysis; once complete, the original questionnaires will be kept electronically. Rest assured that all information indicated therein will be treated with utmost confidentiality under the Data Privacy Law of 2012 and strictly used only for the above purpose. All the gathered information/data will also be retained in the system and used as a part of the historical data for further analysis. If you wish to learn more about the results of the research, please send an email to </w:t>
            </w:r>
            <w:r>
              <w:rPr>
                <w:rFonts w:eastAsia="Times New Roman"/>
                <w:b/>
                <w:lang w:val="en-PH" w:eastAsia="en-PH"/>
              </w:rPr>
              <w:t>cc.kelvinclark.memije@cvsu.edu.ph</w:t>
            </w:r>
            <w:r>
              <w:rPr>
                <w:rFonts w:eastAsia="Times New Roman"/>
                <w:lang w:val="en-PH" w:eastAsia="en-PH"/>
              </w:rPr>
              <w:t>.</w:t>
            </w:r>
          </w:p>
          <w:p w:rsidR="00B37296" w:rsidRDefault="00B37296" w:rsidP="00B37296">
            <w:pPr>
              <w:jc w:val="both"/>
              <w:rPr>
                <w:rFonts w:eastAsia="Times New Roman"/>
                <w:lang w:val="en-PH" w:eastAsia="en-PH"/>
              </w:rPr>
            </w:pPr>
            <w:r>
              <w:rPr>
                <w:rFonts w:eastAsia="Times New Roman"/>
                <w:lang w:val="en-PH" w:eastAsia="en-PH"/>
              </w:rPr>
              <w:t xml:space="preserve"> </w:t>
            </w:r>
          </w:p>
          <w:p w:rsidR="00B37296" w:rsidRDefault="00B37296" w:rsidP="00B37296">
            <w:pPr>
              <w:jc w:val="both"/>
              <w:rPr>
                <w:rFonts w:eastAsia="Times New Roman"/>
                <w:lang w:val="en-PH" w:eastAsia="en-PH"/>
              </w:rPr>
            </w:pPr>
            <w:r>
              <w:rPr>
                <w:rFonts w:eastAsia="Times New Roman"/>
                <w:lang w:eastAsia="en-PH"/>
              </w:rPr>
              <w:t>We are</w:t>
            </w:r>
            <w:r>
              <w:rPr>
                <w:rFonts w:eastAsia="Times New Roman"/>
                <w:color w:val="FF0000"/>
                <w:lang w:val="en-PH" w:eastAsia="en-PH"/>
              </w:rPr>
              <w:t xml:space="preserve"> </w:t>
            </w:r>
            <w:r>
              <w:rPr>
                <w:rFonts w:eastAsia="Times New Roman"/>
                <w:lang w:val="en-PH" w:eastAsia="en-PH"/>
              </w:rPr>
              <w:t xml:space="preserve">hoping for your kind consideration and support. Thank you very much. </w:t>
            </w:r>
          </w:p>
          <w:p w:rsidR="00B37296" w:rsidRDefault="00B37296" w:rsidP="00B37296">
            <w:pPr>
              <w:jc w:val="both"/>
              <w:rPr>
                <w:rFonts w:eastAsia="Times New Roman"/>
              </w:rPr>
            </w:pPr>
          </w:p>
        </w:tc>
      </w:tr>
    </w:tbl>
    <w:p w:rsidR="00B37296" w:rsidRDefault="00B37296" w:rsidP="00B37296">
      <w:pPr>
        <w:jc w:val="center"/>
        <w:rPr>
          <w:b/>
          <w:bCs/>
        </w:rPr>
      </w:pPr>
    </w:p>
    <w:p w:rsidR="00B37296" w:rsidRDefault="00B37296" w:rsidP="00B37296">
      <w:pPr>
        <w:jc w:val="center"/>
        <w:rPr>
          <w:b/>
          <w:bCs/>
        </w:rPr>
      </w:pPr>
    </w:p>
    <w:p w:rsidR="00B37296" w:rsidRDefault="00B37296" w:rsidP="00B37296">
      <w:pPr>
        <w:spacing w:after="160"/>
      </w:pPr>
      <w:r>
        <w:t>Name (Optional): ______________________________________</w:t>
      </w:r>
      <w:r>
        <w:tab/>
        <w:t>Date: _________</w:t>
      </w:r>
    </w:p>
    <w:p w:rsidR="00B37296" w:rsidRDefault="00B37296" w:rsidP="00B37296">
      <w:pPr>
        <w:spacing w:after="160"/>
      </w:pPr>
      <w:r>
        <w:t>Address (Optional): ___________________________________________________</w:t>
      </w:r>
    </w:p>
    <w:p w:rsidR="00B37296" w:rsidRDefault="00B37296" w:rsidP="00B37296">
      <w:pPr>
        <w:spacing w:after="160"/>
      </w:pPr>
      <w:r>
        <w:t>Profession: _____________________________ Specialization: ________________</w:t>
      </w:r>
      <w:r>
        <w:tab/>
      </w:r>
    </w:p>
    <w:p w:rsidR="00B37296" w:rsidRDefault="00B37296" w:rsidP="00B37296">
      <w:pPr>
        <w:spacing w:after="160"/>
        <w:rPr>
          <w:b/>
          <w:bCs/>
        </w:rPr>
      </w:pPr>
    </w:p>
    <w:p w:rsidR="00B37296" w:rsidRDefault="00B37296" w:rsidP="00B37296">
      <w:r>
        <w:rPr>
          <w:b/>
          <w:bCs/>
        </w:rPr>
        <w:t xml:space="preserve">Instructions: </w:t>
      </w:r>
      <w:r>
        <w:t>Please evaluate using the given scale and placing a checkmark (</w:t>
      </w:r>
      <w:r>
        <w:rPr>
          <w:rFonts w:ascii="Segoe UI Symbol" w:hAnsi="Segoe UI Symbol" w:cs="Segoe UI Symbol"/>
        </w:rPr>
        <w:t>✓</w:t>
      </w:r>
      <w:r>
        <w:t>) on the appropriate column corresponding to your response.</w:t>
      </w:r>
    </w:p>
    <w:p w:rsidR="00B37296" w:rsidRDefault="00B37296" w:rsidP="00B37296">
      <w:pPr>
        <w:spacing w:after="160"/>
      </w:pPr>
    </w:p>
    <w:p w:rsidR="00B37296" w:rsidRDefault="00B37296" w:rsidP="00B37296">
      <w:pPr>
        <w:spacing w:after="160"/>
        <w:rPr>
          <w:b/>
          <w:bCs/>
        </w:rPr>
      </w:pPr>
      <w:r>
        <w:rPr>
          <w:b/>
          <w:bCs/>
        </w:rPr>
        <w:t>Numerical Rating:</w:t>
      </w:r>
    </w:p>
    <w:p w:rsidR="00B37296" w:rsidRDefault="00B37296" w:rsidP="00B37296">
      <w:pPr>
        <w:spacing w:after="160"/>
        <w:ind w:firstLine="360"/>
      </w:pPr>
      <w:r>
        <w:t>5 – Excellent</w:t>
      </w:r>
      <w:r>
        <w:tab/>
        <w:t>4 – Very Good</w:t>
      </w:r>
      <w:r>
        <w:tab/>
      </w:r>
      <w:r>
        <w:tab/>
        <w:t>3 – Good</w:t>
      </w:r>
      <w:r>
        <w:tab/>
        <w:t>2 – Fair</w:t>
      </w:r>
      <w:r>
        <w:tab/>
        <w:t>1 – Poor</w:t>
      </w:r>
      <w:bookmarkEnd w:id="5"/>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390"/>
        <w:gridCol w:w="576"/>
        <w:gridCol w:w="576"/>
        <w:gridCol w:w="576"/>
        <w:gridCol w:w="576"/>
        <w:gridCol w:w="576"/>
      </w:tblGrid>
      <w:tr w:rsidR="00B37296" w:rsidTr="00B37296">
        <w:trPr>
          <w:tblHeader/>
        </w:trPr>
        <w:tc>
          <w:tcPr>
            <w:tcW w:w="5390" w:type="dxa"/>
            <w:vAlign w:val="center"/>
          </w:tcPr>
          <w:bookmarkEnd w:id="6"/>
          <w:p w:rsidR="00B37296" w:rsidRDefault="00B37296" w:rsidP="00B37296">
            <w:pPr>
              <w:spacing w:before="60" w:after="60"/>
              <w:jc w:val="center"/>
              <w:rPr>
                <w:b/>
                <w:bCs/>
              </w:rPr>
            </w:pPr>
            <w:r>
              <w:rPr>
                <w:b/>
                <w:bCs/>
              </w:rPr>
              <w:t>INDICATOR</w:t>
            </w:r>
          </w:p>
        </w:tc>
        <w:tc>
          <w:tcPr>
            <w:tcW w:w="576" w:type="dxa"/>
            <w:vAlign w:val="center"/>
          </w:tcPr>
          <w:p w:rsidR="00B37296" w:rsidRDefault="00B37296" w:rsidP="00B37296">
            <w:pPr>
              <w:spacing w:before="60" w:after="60"/>
              <w:jc w:val="center"/>
              <w:rPr>
                <w:b/>
                <w:bCs/>
              </w:rPr>
            </w:pPr>
            <w:r>
              <w:rPr>
                <w:b/>
                <w:bCs/>
              </w:rPr>
              <w:t>5</w:t>
            </w:r>
          </w:p>
        </w:tc>
        <w:tc>
          <w:tcPr>
            <w:tcW w:w="576" w:type="dxa"/>
            <w:vAlign w:val="center"/>
          </w:tcPr>
          <w:p w:rsidR="00B37296" w:rsidRDefault="00B37296" w:rsidP="00B37296">
            <w:pPr>
              <w:spacing w:before="60" w:after="60"/>
              <w:jc w:val="center"/>
              <w:rPr>
                <w:b/>
                <w:bCs/>
              </w:rPr>
            </w:pPr>
            <w:r>
              <w:rPr>
                <w:b/>
                <w:bCs/>
              </w:rPr>
              <w:t>4</w:t>
            </w:r>
          </w:p>
        </w:tc>
        <w:tc>
          <w:tcPr>
            <w:tcW w:w="576" w:type="dxa"/>
            <w:vAlign w:val="center"/>
          </w:tcPr>
          <w:p w:rsidR="00B37296" w:rsidRDefault="00B37296" w:rsidP="00B37296">
            <w:pPr>
              <w:spacing w:before="60" w:after="60"/>
              <w:jc w:val="center"/>
              <w:rPr>
                <w:b/>
                <w:bCs/>
              </w:rPr>
            </w:pPr>
            <w:r>
              <w:rPr>
                <w:b/>
                <w:bCs/>
              </w:rPr>
              <w:t>3</w:t>
            </w:r>
          </w:p>
        </w:tc>
        <w:tc>
          <w:tcPr>
            <w:tcW w:w="576" w:type="dxa"/>
            <w:vAlign w:val="center"/>
          </w:tcPr>
          <w:p w:rsidR="00B37296" w:rsidRDefault="00B37296" w:rsidP="00B37296">
            <w:pPr>
              <w:spacing w:before="60" w:after="60"/>
              <w:jc w:val="center"/>
              <w:rPr>
                <w:b/>
                <w:bCs/>
              </w:rPr>
            </w:pPr>
            <w:r>
              <w:rPr>
                <w:b/>
                <w:bCs/>
              </w:rPr>
              <w:t>2</w:t>
            </w:r>
          </w:p>
        </w:tc>
        <w:tc>
          <w:tcPr>
            <w:tcW w:w="576" w:type="dxa"/>
            <w:vAlign w:val="center"/>
          </w:tcPr>
          <w:p w:rsidR="00B37296" w:rsidRDefault="00B37296" w:rsidP="00B37296">
            <w:pPr>
              <w:spacing w:before="60" w:after="60"/>
              <w:jc w:val="center"/>
              <w:rPr>
                <w:b/>
                <w:bCs/>
              </w:rPr>
            </w:pPr>
            <w:r>
              <w:rPr>
                <w:b/>
                <w:bCs/>
              </w:rPr>
              <w:t>1</w:t>
            </w:r>
          </w:p>
        </w:tc>
      </w:tr>
      <w:tr w:rsidR="00B37296" w:rsidTr="00B37296">
        <w:tc>
          <w:tcPr>
            <w:tcW w:w="5390" w:type="dxa"/>
          </w:tcPr>
          <w:p w:rsidR="00B37296" w:rsidRDefault="00B37296" w:rsidP="00B37296">
            <w:pPr>
              <w:spacing w:before="60" w:after="60"/>
              <w:jc w:val="both"/>
              <w:rPr>
                <w:b/>
                <w:bCs/>
              </w:rPr>
            </w:pPr>
            <w:r>
              <w:rPr>
                <w:b/>
                <w:bCs/>
              </w:rPr>
              <w:lastRenderedPageBreak/>
              <w:t>Effectiveness</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Supply Monitoring System enables users to achieve their intended goals, such as inputting transactions, deleting transaction, monitoring supplies, and printing of needed forms and receipts for every transaction.</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Supply Monitoring System supports users in accomplishing tasks without errors, contributing to a high success rate in recruitment processes.</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spacing w:before="60" w:after="60"/>
              <w:jc w:val="both"/>
              <w:rPr>
                <w:b/>
                <w:bCs/>
              </w:rPr>
            </w:pPr>
            <w:r>
              <w:rPr>
                <w:b/>
                <w:bCs/>
              </w:rPr>
              <w:t>Performance Efficiency</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Supply Monitoring System minimizes the time and effort required to complete recruitment-related tasks, such as resume extraction and application tracking.</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system performs operations promptly without compromising reliability or accuracy.</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system has an acceptable level of performance when being accessed by a large number of users.</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system can handle a large amount of information.</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spacing w:before="60" w:after="60"/>
              <w:jc w:val="both"/>
              <w:rPr>
                <w:b/>
                <w:bCs/>
              </w:rPr>
            </w:pPr>
            <w:r>
              <w:rPr>
                <w:b/>
                <w:bCs/>
              </w:rPr>
              <w:t>Satisfaction</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system achieved its realistic goals, including the result of use and the consequence of use.</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system works well based on its functions.</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user feels satisfied when he/she finished his/her task through the use of the developed system.</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user feels satisfied with the totality of the developed system.</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spacing w:before="60" w:after="60"/>
              <w:jc w:val="both"/>
            </w:pPr>
            <w:r>
              <w:rPr>
                <w:b/>
                <w:bCs/>
              </w:rPr>
              <w:t>Freedom from Risk</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system promotes and builds a good reputation for the client by providing accurate information.</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The system promotes data privacy by allowing the users to only access the functions and files applicable to their level of accessibility</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pStyle w:val="ListParagraph"/>
              <w:numPr>
                <w:ilvl w:val="0"/>
                <w:numId w:val="11"/>
              </w:numPr>
              <w:spacing w:before="60" w:after="60"/>
              <w:ind w:left="330"/>
              <w:jc w:val="both"/>
            </w:pPr>
            <w:r>
              <w:t>It is ensured that the processes involved in the system are based on the client’s transactions.</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spacing w:before="60" w:after="60"/>
              <w:jc w:val="both"/>
            </w:pPr>
            <w:r>
              <w:rPr>
                <w:b/>
                <w:bCs/>
              </w:rPr>
              <w:t>Context Coverage</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spacing w:before="60" w:after="60"/>
              <w:jc w:val="both"/>
              <w:rPr>
                <w:b/>
                <w:bCs/>
              </w:rPr>
            </w:pPr>
            <w:r>
              <w:t xml:space="preserve">14. The system can be used with effectiveness, efficiency, freedom from risk, and satisfaction in all the specified contexts of use. </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r w:rsidR="00B37296" w:rsidTr="00B37296">
        <w:tc>
          <w:tcPr>
            <w:tcW w:w="5390" w:type="dxa"/>
          </w:tcPr>
          <w:p w:rsidR="00B37296" w:rsidRDefault="00B37296" w:rsidP="00B37296">
            <w:pPr>
              <w:spacing w:before="60" w:after="60"/>
              <w:jc w:val="both"/>
            </w:pPr>
            <w:r>
              <w:t>15. The system can be used with effectiveness, efficiency, freedom from risk, and satisfaction in contexts beyond those initially specified in the requirements.</w:t>
            </w: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c>
          <w:tcPr>
            <w:tcW w:w="576" w:type="dxa"/>
          </w:tcPr>
          <w:p w:rsidR="00B37296" w:rsidRDefault="00B37296" w:rsidP="00B37296">
            <w:pPr>
              <w:spacing w:before="60" w:after="60"/>
              <w:jc w:val="center"/>
              <w:rPr>
                <w:color w:val="000000" w:themeColor="text1"/>
              </w:rPr>
            </w:pPr>
          </w:p>
        </w:tc>
      </w:tr>
    </w:tbl>
    <w:p w:rsidR="00B37296" w:rsidRDefault="00B37296" w:rsidP="00B37296">
      <w:pPr>
        <w:jc w:val="both"/>
      </w:pPr>
      <w:r>
        <w:rPr>
          <w:i/>
          <w:iCs/>
        </w:rPr>
        <w:t>Adopted from the International Organization for Standardization (ISO) 25010 for quality in use</w:t>
      </w:r>
    </w:p>
    <w:p w:rsidR="00B37296" w:rsidRDefault="00B37296" w:rsidP="00B37296">
      <w:pPr>
        <w:jc w:val="both"/>
      </w:pPr>
    </w:p>
    <w:p w:rsidR="00B37296" w:rsidRDefault="00B37296" w:rsidP="00B37296">
      <w:pPr>
        <w:jc w:val="both"/>
        <w:rPr>
          <w:b/>
          <w:bCs/>
        </w:rPr>
      </w:pPr>
    </w:p>
    <w:p w:rsidR="00B37296" w:rsidRDefault="00B37296" w:rsidP="00B37296">
      <w:pPr>
        <w:jc w:val="both"/>
        <w:rPr>
          <w:b/>
          <w:bCs/>
        </w:rPr>
      </w:pPr>
      <w:r>
        <w:rPr>
          <w:b/>
          <w:bCs/>
        </w:rPr>
        <w:lastRenderedPageBreak/>
        <w:t>Remarks/Comments/Suggestions:</w:t>
      </w:r>
    </w:p>
    <w:p w:rsidR="00B37296" w:rsidRDefault="00B37296" w:rsidP="00B37296">
      <w:pPr>
        <w:spacing w:line="360" w:lineRule="auto"/>
        <w:jc w:val="both"/>
      </w:pPr>
      <w:r>
        <w:t>_________________________________________________________________________________________________________________________________________________________________________________________________________</w:t>
      </w:r>
    </w:p>
    <w:p w:rsidR="00B37296" w:rsidRDefault="00B37296" w:rsidP="00B37296">
      <w:pPr>
        <w:spacing w:line="360" w:lineRule="auto"/>
        <w:jc w:val="both"/>
      </w:pPr>
      <w:r>
        <w:t>______________________________________________________________________________________________________________________________________</w:t>
      </w:r>
    </w:p>
    <w:p w:rsidR="00B37296" w:rsidRDefault="00B37296" w:rsidP="00B37296">
      <w:pPr>
        <w:spacing w:line="360" w:lineRule="auto"/>
        <w:jc w:val="both"/>
      </w:pPr>
    </w:p>
    <w:p w:rsidR="00B37296" w:rsidRDefault="00B37296" w:rsidP="00B37296">
      <w:pPr>
        <w:jc w:val="both"/>
      </w:pPr>
      <w:r>
        <w:t>_____________________</w:t>
      </w:r>
    </w:p>
    <w:p w:rsidR="00B37296" w:rsidRDefault="00B37296" w:rsidP="00B37296">
      <w:pPr>
        <w:jc w:val="both"/>
      </w:pPr>
      <w:r>
        <w:t>Signature of Respondent</w:t>
      </w:r>
    </w:p>
    <w:p w:rsidR="0078574A" w:rsidRPr="00C560B5" w:rsidRDefault="0078574A" w:rsidP="007D3B95">
      <w:pPr>
        <w:shd w:val="clear" w:color="auto" w:fill="FFFFFF" w:themeFill="background1"/>
        <w:spacing w:before="240" w:line="480" w:lineRule="auto"/>
        <w:textAlignment w:val="baseline"/>
      </w:pPr>
    </w:p>
    <w:p w:rsidR="00B37296" w:rsidRPr="00C560B5" w:rsidRDefault="00B37296" w:rsidP="0078574A"/>
    <w:sectPr w:rsidR="00B37296" w:rsidRPr="00C560B5">
      <w:pgSz w:w="11906" w:h="16838"/>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359" w:rsidRDefault="009C1359" w:rsidP="00465ED0">
      <w:pPr>
        <w:spacing w:line="240" w:lineRule="auto"/>
      </w:pPr>
      <w:r>
        <w:separator/>
      </w:r>
    </w:p>
  </w:endnote>
  <w:endnote w:type="continuationSeparator" w:id="0">
    <w:p w:rsidR="009C1359" w:rsidRDefault="009C1359" w:rsidP="00465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0"/>
    <w:family w:val="auto"/>
    <w:pitch w:val="default"/>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Quintessential">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359" w:rsidRDefault="009C1359" w:rsidP="00465ED0">
      <w:pPr>
        <w:spacing w:line="240" w:lineRule="auto"/>
      </w:pPr>
      <w:r>
        <w:separator/>
      </w:r>
    </w:p>
  </w:footnote>
  <w:footnote w:type="continuationSeparator" w:id="0">
    <w:p w:rsidR="009C1359" w:rsidRDefault="009C1359" w:rsidP="00465E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39944"/>
      <w:docPartObj>
        <w:docPartGallery w:val="Page Numbers (Top of Page)"/>
        <w:docPartUnique/>
      </w:docPartObj>
    </w:sdtPr>
    <w:sdtEndPr>
      <w:rPr>
        <w:noProof/>
      </w:rPr>
    </w:sdtEndPr>
    <w:sdtContent>
      <w:p w:rsidR="004D0B32" w:rsidRDefault="004D0B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921EC9" w:rsidRDefault="00921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7C2"/>
    <w:multiLevelType w:val="multilevel"/>
    <w:tmpl w:val="0CA717C2"/>
    <w:lvl w:ilvl="0">
      <w:start w:val="1"/>
      <w:numFmt w:val="decimal"/>
      <w:lvlText w:val="%1."/>
      <w:lvlJc w:val="left"/>
      <w:pPr>
        <w:ind w:left="720" w:hanging="360"/>
      </w:pPr>
      <w:rPr>
        <w:b w:val="0"/>
        <w:bCs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CC556B"/>
    <w:multiLevelType w:val="hybridMultilevel"/>
    <w:tmpl w:val="43CA1B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14366DD"/>
    <w:multiLevelType w:val="multilevel"/>
    <w:tmpl w:val="04A457D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FAC4470"/>
    <w:multiLevelType w:val="multilevel"/>
    <w:tmpl w:val="A43C2650"/>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54422750"/>
    <w:multiLevelType w:val="multilevel"/>
    <w:tmpl w:val="B2CCBC36"/>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5" w15:restartNumberingAfterBreak="0">
    <w:nsid w:val="5DC81909"/>
    <w:multiLevelType w:val="multilevel"/>
    <w:tmpl w:val="5AD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55F23"/>
    <w:multiLevelType w:val="multilevel"/>
    <w:tmpl w:val="3CD072FE"/>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7" w15:restartNumberingAfterBreak="0">
    <w:nsid w:val="7AB136BF"/>
    <w:multiLevelType w:val="hybridMultilevel"/>
    <w:tmpl w:val="7A9671D4"/>
    <w:lvl w:ilvl="0" w:tplc="B87E319C">
      <w:numFmt w:val="bullet"/>
      <w:lvlText w:val=""/>
      <w:lvlJc w:val="left"/>
      <w:pPr>
        <w:ind w:left="1080" w:hanging="360"/>
      </w:pPr>
      <w:rPr>
        <w:rFonts w:ascii="Symbol" w:eastAsia="Arial" w:hAnsi="Symbol" w:cs="Aria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3"/>
  </w:num>
  <w:num w:numId="9">
    <w:abstractNumId w:val="4"/>
  </w:num>
  <w:num w:numId="10">
    <w:abstractNumId w:val="7"/>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74A"/>
    <w:rsid w:val="00084A5B"/>
    <w:rsid w:val="000D1C8A"/>
    <w:rsid w:val="000D45CE"/>
    <w:rsid w:val="000F6821"/>
    <w:rsid w:val="001058BB"/>
    <w:rsid w:val="00152E96"/>
    <w:rsid w:val="001704CE"/>
    <w:rsid w:val="001C3C25"/>
    <w:rsid w:val="001F3F79"/>
    <w:rsid w:val="00227610"/>
    <w:rsid w:val="00253B62"/>
    <w:rsid w:val="002569CF"/>
    <w:rsid w:val="002569FB"/>
    <w:rsid w:val="00272BB2"/>
    <w:rsid w:val="002C6091"/>
    <w:rsid w:val="002D5B74"/>
    <w:rsid w:val="002F0EA9"/>
    <w:rsid w:val="0036352B"/>
    <w:rsid w:val="003A75F4"/>
    <w:rsid w:val="00400D2A"/>
    <w:rsid w:val="00446CBB"/>
    <w:rsid w:val="00456151"/>
    <w:rsid w:val="00456E02"/>
    <w:rsid w:val="00461080"/>
    <w:rsid w:val="004648A6"/>
    <w:rsid w:val="00465ED0"/>
    <w:rsid w:val="00497544"/>
    <w:rsid w:val="004A5541"/>
    <w:rsid w:val="004C1F29"/>
    <w:rsid w:val="004D0B32"/>
    <w:rsid w:val="004D112B"/>
    <w:rsid w:val="005118AF"/>
    <w:rsid w:val="0058780D"/>
    <w:rsid w:val="005A7520"/>
    <w:rsid w:val="0068194A"/>
    <w:rsid w:val="006A1768"/>
    <w:rsid w:val="006B3FA9"/>
    <w:rsid w:val="006D448A"/>
    <w:rsid w:val="00714AAA"/>
    <w:rsid w:val="0078574A"/>
    <w:rsid w:val="007A4711"/>
    <w:rsid w:val="007B1E4C"/>
    <w:rsid w:val="007C4797"/>
    <w:rsid w:val="007D3B95"/>
    <w:rsid w:val="007E3C7C"/>
    <w:rsid w:val="007E48D0"/>
    <w:rsid w:val="007E6B8A"/>
    <w:rsid w:val="00843E2D"/>
    <w:rsid w:val="00897A23"/>
    <w:rsid w:val="008B0E16"/>
    <w:rsid w:val="008F2918"/>
    <w:rsid w:val="0090204B"/>
    <w:rsid w:val="00921EC9"/>
    <w:rsid w:val="009B592E"/>
    <w:rsid w:val="009C1359"/>
    <w:rsid w:val="00A41318"/>
    <w:rsid w:val="00A43A29"/>
    <w:rsid w:val="00A87A42"/>
    <w:rsid w:val="00AE623F"/>
    <w:rsid w:val="00AF4ABF"/>
    <w:rsid w:val="00B0248D"/>
    <w:rsid w:val="00B243CD"/>
    <w:rsid w:val="00B37296"/>
    <w:rsid w:val="00B91251"/>
    <w:rsid w:val="00BF72B8"/>
    <w:rsid w:val="00C14676"/>
    <w:rsid w:val="00C2283A"/>
    <w:rsid w:val="00C560B5"/>
    <w:rsid w:val="00C81427"/>
    <w:rsid w:val="00C8797F"/>
    <w:rsid w:val="00CC20CE"/>
    <w:rsid w:val="00CD3700"/>
    <w:rsid w:val="00D24A7E"/>
    <w:rsid w:val="00D86ED9"/>
    <w:rsid w:val="00DC73DE"/>
    <w:rsid w:val="00E17F5C"/>
    <w:rsid w:val="00EB58E4"/>
    <w:rsid w:val="00F27929"/>
    <w:rsid w:val="00F40AE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45524"/>
  <w15:docId w15:val="{7C860B84-1530-45F3-8E1B-B423BA45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74A"/>
    <w:pPr>
      <w:spacing w:after="0"/>
    </w:pPr>
    <w:rPr>
      <w:rFonts w:ascii="Arial" w:eastAsia="Arial" w:hAnsi="Arial" w:cs="Arial"/>
      <w:lang w:val="en"/>
    </w:rPr>
  </w:style>
  <w:style w:type="paragraph" w:styleId="Heading1">
    <w:name w:val="heading 1"/>
    <w:basedOn w:val="Normal"/>
    <w:link w:val="Heading1Char"/>
    <w:uiPriority w:val="9"/>
    <w:qFormat/>
    <w:rsid w:val="007D3B95"/>
    <w:pPr>
      <w:widowControl w:val="0"/>
      <w:autoSpaceDE w:val="0"/>
      <w:autoSpaceDN w:val="0"/>
      <w:spacing w:before="80" w:line="240" w:lineRule="auto"/>
      <w:ind w:left="328" w:right="3"/>
      <w:jc w:val="center"/>
      <w:outlineLvl w:val="0"/>
    </w:pPr>
    <w:rPr>
      <w:b/>
      <w:bCs/>
      <w:lang w:val="en-US"/>
    </w:rPr>
  </w:style>
  <w:style w:type="paragraph" w:styleId="Heading3">
    <w:name w:val="heading 3"/>
    <w:basedOn w:val="Normal"/>
    <w:next w:val="Normal"/>
    <w:link w:val="Heading3Char"/>
    <w:uiPriority w:val="9"/>
    <w:semiHidden/>
    <w:unhideWhenUsed/>
    <w:qFormat/>
    <w:rsid w:val="00253B6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72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74A"/>
    <w:pPr>
      <w:ind w:left="720"/>
      <w:contextualSpacing/>
    </w:pPr>
  </w:style>
  <w:style w:type="character" w:styleId="Hyperlink">
    <w:name w:val="Hyperlink"/>
    <w:basedOn w:val="DefaultParagraphFont"/>
    <w:uiPriority w:val="99"/>
    <w:unhideWhenUsed/>
    <w:rsid w:val="0078574A"/>
    <w:rPr>
      <w:color w:val="0000FF"/>
      <w:u w:val="single"/>
    </w:rPr>
  </w:style>
  <w:style w:type="paragraph" w:styleId="NoSpacing">
    <w:name w:val="No Spacing"/>
    <w:uiPriority w:val="1"/>
    <w:qFormat/>
    <w:rsid w:val="0078574A"/>
    <w:pPr>
      <w:spacing w:after="0" w:line="240" w:lineRule="auto"/>
    </w:pPr>
    <w:rPr>
      <w:rFonts w:ascii="Arial" w:eastAsia="Arial" w:hAnsi="Arial" w:cs="Arial"/>
      <w:lang w:val="en" w:eastAsia="en-PH"/>
    </w:rPr>
  </w:style>
  <w:style w:type="paragraph" w:styleId="BalloonText">
    <w:name w:val="Balloon Text"/>
    <w:basedOn w:val="Normal"/>
    <w:link w:val="BalloonTextChar"/>
    <w:uiPriority w:val="99"/>
    <w:semiHidden/>
    <w:unhideWhenUsed/>
    <w:rsid w:val="007857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74A"/>
    <w:rPr>
      <w:rFonts w:ascii="Tahoma" w:eastAsia="Arial" w:hAnsi="Tahoma" w:cs="Tahoma"/>
      <w:sz w:val="16"/>
      <w:szCs w:val="16"/>
      <w:lang w:val="en"/>
    </w:rPr>
  </w:style>
  <w:style w:type="character" w:customStyle="1" w:styleId="Heading1Char">
    <w:name w:val="Heading 1 Char"/>
    <w:basedOn w:val="DefaultParagraphFont"/>
    <w:link w:val="Heading1"/>
    <w:uiPriority w:val="9"/>
    <w:rsid w:val="007D3B95"/>
    <w:rPr>
      <w:rFonts w:ascii="Arial" w:eastAsia="Arial" w:hAnsi="Arial" w:cs="Arial"/>
      <w:b/>
      <w:bCs/>
      <w:lang w:val="en-US"/>
    </w:rPr>
  </w:style>
  <w:style w:type="paragraph" w:styleId="NormalWeb">
    <w:name w:val="Normal (Web)"/>
    <w:basedOn w:val="Normal"/>
    <w:uiPriority w:val="99"/>
    <w:semiHidden/>
    <w:unhideWhenUsed/>
    <w:rsid w:val="007D3B95"/>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BodyText">
    <w:name w:val="Body Text"/>
    <w:basedOn w:val="Normal"/>
    <w:link w:val="BodyTextChar"/>
    <w:uiPriority w:val="1"/>
    <w:semiHidden/>
    <w:unhideWhenUsed/>
    <w:qFormat/>
    <w:rsid w:val="007D3B95"/>
    <w:pPr>
      <w:widowControl w:val="0"/>
      <w:autoSpaceDE w:val="0"/>
      <w:autoSpaceDN w:val="0"/>
      <w:spacing w:line="240" w:lineRule="auto"/>
      <w:ind w:left="480"/>
    </w:pPr>
    <w:rPr>
      <w:lang w:val="en-US"/>
    </w:rPr>
  </w:style>
  <w:style w:type="character" w:customStyle="1" w:styleId="BodyTextChar">
    <w:name w:val="Body Text Char"/>
    <w:basedOn w:val="DefaultParagraphFont"/>
    <w:link w:val="BodyText"/>
    <w:uiPriority w:val="1"/>
    <w:semiHidden/>
    <w:rsid w:val="007D3B95"/>
    <w:rPr>
      <w:rFonts w:ascii="Arial" w:eastAsia="Arial" w:hAnsi="Arial" w:cs="Arial"/>
      <w:lang w:val="en-US"/>
    </w:rPr>
  </w:style>
  <w:style w:type="character" w:styleId="Strong">
    <w:name w:val="Strong"/>
    <w:basedOn w:val="DefaultParagraphFont"/>
    <w:uiPriority w:val="22"/>
    <w:qFormat/>
    <w:rsid w:val="007D3B95"/>
    <w:rPr>
      <w:b/>
      <w:bCs/>
    </w:rPr>
  </w:style>
  <w:style w:type="paragraph" w:styleId="TOC1">
    <w:name w:val="toc 1"/>
    <w:basedOn w:val="Normal"/>
    <w:next w:val="Normal"/>
    <w:autoRedefine/>
    <w:uiPriority w:val="39"/>
    <w:unhideWhenUsed/>
    <w:qFormat/>
    <w:rsid w:val="007D3B95"/>
    <w:pPr>
      <w:spacing w:after="100"/>
    </w:pPr>
  </w:style>
  <w:style w:type="paragraph" w:styleId="TOC3">
    <w:name w:val="toc 3"/>
    <w:basedOn w:val="Normal"/>
    <w:next w:val="Normal"/>
    <w:autoRedefine/>
    <w:uiPriority w:val="39"/>
    <w:unhideWhenUsed/>
    <w:qFormat/>
    <w:rsid w:val="007D3B95"/>
    <w:pPr>
      <w:spacing w:after="100"/>
      <w:ind w:left="440"/>
    </w:pPr>
  </w:style>
  <w:style w:type="paragraph" w:styleId="TOCHeading">
    <w:name w:val="TOC Heading"/>
    <w:basedOn w:val="Heading1"/>
    <w:next w:val="Normal"/>
    <w:uiPriority w:val="39"/>
    <w:unhideWhenUsed/>
    <w:qFormat/>
    <w:rsid w:val="007D3B95"/>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253B62"/>
    <w:pPr>
      <w:spacing w:after="100"/>
      <w:ind w:firstLine="446"/>
    </w:pPr>
    <w:rPr>
      <w:rFonts w:eastAsiaTheme="minorEastAsia"/>
      <w:lang w:val="en-US" w:eastAsia="ja-JP"/>
    </w:rPr>
  </w:style>
  <w:style w:type="paragraph" w:styleId="Header">
    <w:name w:val="header"/>
    <w:basedOn w:val="Normal"/>
    <w:link w:val="HeaderChar"/>
    <w:uiPriority w:val="99"/>
    <w:unhideWhenUsed/>
    <w:rsid w:val="00465ED0"/>
    <w:pPr>
      <w:tabs>
        <w:tab w:val="center" w:pos="4680"/>
        <w:tab w:val="right" w:pos="9360"/>
      </w:tabs>
      <w:spacing w:line="240" w:lineRule="auto"/>
    </w:pPr>
  </w:style>
  <w:style w:type="character" w:customStyle="1" w:styleId="HeaderChar">
    <w:name w:val="Header Char"/>
    <w:basedOn w:val="DefaultParagraphFont"/>
    <w:link w:val="Header"/>
    <w:uiPriority w:val="99"/>
    <w:rsid w:val="00465ED0"/>
    <w:rPr>
      <w:rFonts w:ascii="Arial" w:eastAsia="Arial" w:hAnsi="Arial" w:cs="Arial"/>
      <w:lang w:val="en"/>
    </w:rPr>
  </w:style>
  <w:style w:type="paragraph" w:styleId="Footer">
    <w:name w:val="footer"/>
    <w:basedOn w:val="Normal"/>
    <w:link w:val="FooterChar"/>
    <w:uiPriority w:val="99"/>
    <w:unhideWhenUsed/>
    <w:rsid w:val="00465ED0"/>
    <w:pPr>
      <w:tabs>
        <w:tab w:val="center" w:pos="4680"/>
        <w:tab w:val="right" w:pos="9360"/>
      </w:tabs>
      <w:spacing w:line="240" w:lineRule="auto"/>
    </w:pPr>
  </w:style>
  <w:style w:type="character" w:customStyle="1" w:styleId="FooterChar">
    <w:name w:val="Footer Char"/>
    <w:basedOn w:val="DefaultParagraphFont"/>
    <w:link w:val="Footer"/>
    <w:uiPriority w:val="99"/>
    <w:rsid w:val="00465ED0"/>
    <w:rPr>
      <w:rFonts w:ascii="Arial" w:eastAsia="Arial" w:hAnsi="Arial" w:cs="Arial"/>
      <w:lang w:val="en"/>
    </w:rPr>
  </w:style>
  <w:style w:type="character" w:customStyle="1" w:styleId="Heading3Char">
    <w:name w:val="Heading 3 Char"/>
    <w:basedOn w:val="DefaultParagraphFont"/>
    <w:link w:val="Heading3"/>
    <w:uiPriority w:val="9"/>
    <w:semiHidden/>
    <w:rsid w:val="00253B62"/>
    <w:rPr>
      <w:rFonts w:asciiTheme="majorHAnsi" w:eastAsiaTheme="majorEastAsia" w:hAnsiTheme="majorHAnsi" w:cstheme="majorBidi"/>
      <w:b/>
      <w:bCs/>
      <w:color w:val="4F81BD" w:themeColor="accent1"/>
      <w:lang w:val="en"/>
    </w:rPr>
  </w:style>
  <w:style w:type="table" w:styleId="TableGrid">
    <w:name w:val="Table Grid"/>
    <w:basedOn w:val="TableNormal"/>
    <w:uiPriority w:val="39"/>
    <w:qFormat/>
    <w:rsid w:val="00D24A7E"/>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37296"/>
    <w:rPr>
      <w:rFonts w:asciiTheme="majorHAnsi" w:eastAsiaTheme="majorEastAsia" w:hAnsiTheme="majorHAnsi" w:cstheme="majorBidi"/>
      <w:i/>
      <w:iCs/>
      <w:color w:val="365F91" w:themeColor="accent1" w:themeShade="BF"/>
      <w:lang w:val="en"/>
    </w:rPr>
  </w:style>
  <w:style w:type="paragraph" w:customStyle="1" w:styleId="TableParagraph">
    <w:name w:val="Table Paragraph"/>
    <w:basedOn w:val="Normal"/>
    <w:uiPriority w:val="1"/>
    <w:qFormat/>
    <w:rsid w:val="00B37296"/>
    <w:pPr>
      <w:widowControl w:val="0"/>
      <w:autoSpaceDE w:val="0"/>
      <w:autoSpaceDN w:val="0"/>
      <w:spacing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342">
      <w:bodyDiv w:val="1"/>
      <w:marLeft w:val="0"/>
      <w:marRight w:val="0"/>
      <w:marTop w:val="0"/>
      <w:marBottom w:val="0"/>
      <w:divBdr>
        <w:top w:val="none" w:sz="0" w:space="0" w:color="auto"/>
        <w:left w:val="none" w:sz="0" w:space="0" w:color="auto"/>
        <w:bottom w:val="none" w:sz="0" w:space="0" w:color="auto"/>
        <w:right w:val="none" w:sz="0" w:space="0" w:color="auto"/>
      </w:divBdr>
    </w:div>
    <w:div w:id="58141883">
      <w:bodyDiv w:val="1"/>
      <w:marLeft w:val="0"/>
      <w:marRight w:val="0"/>
      <w:marTop w:val="0"/>
      <w:marBottom w:val="0"/>
      <w:divBdr>
        <w:top w:val="none" w:sz="0" w:space="0" w:color="auto"/>
        <w:left w:val="none" w:sz="0" w:space="0" w:color="auto"/>
        <w:bottom w:val="none" w:sz="0" w:space="0" w:color="auto"/>
        <w:right w:val="none" w:sz="0" w:space="0" w:color="auto"/>
      </w:divBdr>
    </w:div>
    <w:div w:id="129908261">
      <w:bodyDiv w:val="1"/>
      <w:marLeft w:val="0"/>
      <w:marRight w:val="0"/>
      <w:marTop w:val="0"/>
      <w:marBottom w:val="0"/>
      <w:divBdr>
        <w:top w:val="none" w:sz="0" w:space="0" w:color="auto"/>
        <w:left w:val="none" w:sz="0" w:space="0" w:color="auto"/>
        <w:bottom w:val="none" w:sz="0" w:space="0" w:color="auto"/>
        <w:right w:val="none" w:sz="0" w:space="0" w:color="auto"/>
      </w:divBdr>
    </w:div>
    <w:div w:id="137192649">
      <w:bodyDiv w:val="1"/>
      <w:marLeft w:val="0"/>
      <w:marRight w:val="0"/>
      <w:marTop w:val="0"/>
      <w:marBottom w:val="0"/>
      <w:divBdr>
        <w:top w:val="none" w:sz="0" w:space="0" w:color="auto"/>
        <w:left w:val="none" w:sz="0" w:space="0" w:color="auto"/>
        <w:bottom w:val="none" w:sz="0" w:space="0" w:color="auto"/>
        <w:right w:val="none" w:sz="0" w:space="0" w:color="auto"/>
      </w:divBdr>
    </w:div>
    <w:div w:id="269123024">
      <w:bodyDiv w:val="1"/>
      <w:marLeft w:val="0"/>
      <w:marRight w:val="0"/>
      <w:marTop w:val="0"/>
      <w:marBottom w:val="0"/>
      <w:divBdr>
        <w:top w:val="none" w:sz="0" w:space="0" w:color="auto"/>
        <w:left w:val="none" w:sz="0" w:space="0" w:color="auto"/>
        <w:bottom w:val="none" w:sz="0" w:space="0" w:color="auto"/>
        <w:right w:val="none" w:sz="0" w:space="0" w:color="auto"/>
      </w:divBdr>
    </w:div>
    <w:div w:id="338847740">
      <w:bodyDiv w:val="1"/>
      <w:marLeft w:val="0"/>
      <w:marRight w:val="0"/>
      <w:marTop w:val="0"/>
      <w:marBottom w:val="0"/>
      <w:divBdr>
        <w:top w:val="none" w:sz="0" w:space="0" w:color="auto"/>
        <w:left w:val="none" w:sz="0" w:space="0" w:color="auto"/>
        <w:bottom w:val="none" w:sz="0" w:space="0" w:color="auto"/>
        <w:right w:val="none" w:sz="0" w:space="0" w:color="auto"/>
      </w:divBdr>
    </w:div>
    <w:div w:id="449905935">
      <w:bodyDiv w:val="1"/>
      <w:marLeft w:val="0"/>
      <w:marRight w:val="0"/>
      <w:marTop w:val="0"/>
      <w:marBottom w:val="0"/>
      <w:divBdr>
        <w:top w:val="none" w:sz="0" w:space="0" w:color="auto"/>
        <w:left w:val="none" w:sz="0" w:space="0" w:color="auto"/>
        <w:bottom w:val="none" w:sz="0" w:space="0" w:color="auto"/>
        <w:right w:val="none" w:sz="0" w:space="0" w:color="auto"/>
      </w:divBdr>
    </w:div>
    <w:div w:id="934168452">
      <w:bodyDiv w:val="1"/>
      <w:marLeft w:val="0"/>
      <w:marRight w:val="0"/>
      <w:marTop w:val="0"/>
      <w:marBottom w:val="0"/>
      <w:divBdr>
        <w:top w:val="none" w:sz="0" w:space="0" w:color="auto"/>
        <w:left w:val="none" w:sz="0" w:space="0" w:color="auto"/>
        <w:bottom w:val="none" w:sz="0" w:space="0" w:color="auto"/>
        <w:right w:val="none" w:sz="0" w:space="0" w:color="auto"/>
      </w:divBdr>
    </w:div>
    <w:div w:id="1046107438">
      <w:bodyDiv w:val="1"/>
      <w:marLeft w:val="0"/>
      <w:marRight w:val="0"/>
      <w:marTop w:val="0"/>
      <w:marBottom w:val="0"/>
      <w:divBdr>
        <w:top w:val="none" w:sz="0" w:space="0" w:color="auto"/>
        <w:left w:val="none" w:sz="0" w:space="0" w:color="auto"/>
        <w:bottom w:val="none" w:sz="0" w:space="0" w:color="auto"/>
        <w:right w:val="none" w:sz="0" w:space="0" w:color="auto"/>
      </w:divBdr>
    </w:div>
    <w:div w:id="1161504402">
      <w:bodyDiv w:val="1"/>
      <w:marLeft w:val="0"/>
      <w:marRight w:val="0"/>
      <w:marTop w:val="0"/>
      <w:marBottom w:val="0"/>
      <w:divBdr>
        <w:top w:val="none" w:sz="0" w:space="0" w:color="auto"/>
        <w:left w:val="none" w:sz="0" w:space="0" w:color="auto"/>
        <w:bottom w:val="none" w:sz="0" w:space="0" w:color="auto"/>
        <w:right w:val="none" w:sz="0" w:space="0" w:color="auto"/>
      </w:divBdr>
    </w:div>
    <w:div w:id="1231119521">
      <w:bodyDiv w:val="1"/>
      <w:marLeft w:val="0"/>
      <w:marRight w:val="0"/>
      <w:marTop w:val="0"/>
      <w:marBottom w:val="0"/>
      <w:divBdr>
        <w:top w:val="none" w:sz="0" w:space="0" w:color="auto"/>
        <w:left w:val="none" w:sz="0" w:space="0" w:color="auto"/>
        <w:bottom w:val="none" w:sz="0" w:space="0" w:color="auto"/>
        <w:right w:val="none" w:sz="0" w:space="0" w:color="auto"/>
      </w:divBdr>
    </w:div>
    <w:div w:id="1500853210">
      <w:bodyDiv w:val="1"/>
      <w:marLeft w:val="0"/>
      <w:marRight w:val="0"/>
      <w:marTop w:val="0"/>
      <w:marBottom w:val="0"/>
      <w:divBdr>
        <w:top w:val="none" w:sz="0" w:space="0" w:color="auto"/>
        <w:left w:val="none" w:sz="0" w:space="0" w:color="auto"/>
        <w:bottom w:val="none" w:sz="0" w:space="0" w:color="auto"/>
        <w:right w:val="none" w:sz="0" w:space="0" w:color="auto"/>
      </w:divBdr>
    </w:div>
    <w:div w:id="1722513450">
      <w:bodyDiv w:val="1"/>
      <w:marLeft w:val="0"/>
      <w:marRight w:val="0"/>
      <w:marTop w:val="0"/>
      <w:marBottom w:val="0"/>
      <w:divBdr>
        <w:top w:val="none" w:sz="0" w:space="0" w:color="auto"/>
        <w:left w:val="none" w:sz="0" w:space="0" w:color="auto"/>
        <w:bottom w:val="none" w:sz="0" w:space="0" w:color="auto"/>
        <w:right w:val="none" w:sz="0" w:space="0" w:color="auto"/>
      </w:divBdr>
    </w:div>
    <w:div w:id="1811512000">
      <w:bodyDiv w:val="1"/>
      <w:marLeft w:val="0"/>
      <w:marRight w:val="0"/>
      <w:marTop w:val="0"/>
      <w:marBottom w:val="0"/>
      <w:divBdr>
        <w:top w:val="none" w:sz="0" w:space="0" w:color="auto"/>
        <w:left w:val="none" w:sz="0" w:space="0" w:color="auto"/>
        <w:bottom w:val="none" w:sz="0" w:space="0" w:color="auto"/>
        <w:right w:val="none" w:sz="0" w:space="0" w:color="auto"/>
      </w:divBdr>
    </w:div>
    <w:div w:id="1845894893">
      <w:bodyDiv w:val="1"/>
      <w:marLeft w:val="0"/>
      <w:marRight w:val="0"/>
      <w:marTop w:val="0"/>
      <w:marBottom w:val="0"/>
      <w:divBdr>
        <w:top w:val="none" w:sz="0" w:space="0" w:color="auto"/>
        <w:left w:val="none" w:sz="0" w:space="0" w:color="auto"/>
        <w:bottom w:val="none" w:sz="0" w:space="0" w:color="auto"/>
        <w:right w:val="none" w:sz="0" w:space="0" w:color="auto"/>
      </w:divBdr>
    </w:div>
    <w:div w:id="2040885515">
      <w:bodyDiv w:val="1"/>
      <w:marLeft w:val="0"/>
      <w:marRight w:val="0"/>
      <w:marTop w:val="0"/>
      <w:marBottom w:val="0"/>
      <w:divBdr>
        <w:top w:val="none" w:sz="0" w:space="0" w:color="auto"/>
        <w:left w:val="none" w:sz="0" w:space="0" w:color="auto"/>
        <w:bottom w:val="none" w:sz="0" w:space="0" w:color="auto"/>
        <w:right w:val="none" w:sz="0" w:space="0" w:color="auto"/>
      </w:divBdr>
    </w:div>
    <w:div w:id="21300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33767185_Blockchain-Based_Applications_in_Education_A_Systematic_Review" TargetMode="External"/><Relationship Id="rId18" Type="http://schemas.openxmlformats.org/officeDocument/2006/relationships/hyperlink" Target="http://ijns.jalaxy.com.tw/contents/ijns-v26-n3/ijns-2024-v26-n3-p486-500.pdf" TargetMode="External"/><Relationship Id="rId26" Type="http://schemas.openxmlformats.org/officeDocument/2006/relationships/hyperlink" Target="https://ieeexplore.ieee.org/document/10511929" TargetMode="External"/><Relationship Id="rId39" Type="http://schemas.openxmlformats.org/officeDocument/2006/relationships/theme" Target="theme/theme1.xml"/><Relationship Id="rId21" Type="http://schemas.openxmlformats.org/officeDocument/2006/relationships/hyperlink" Target="https://www.researchgate.net/publication/337670514_Blockchain_Technology_Applications_in_Education" TargetMode="External"/><Relationship Id="rId34"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ainalysis.com/blog/" TargetMode="External"/><Relationship Id="rId25" Type="http://schemas.openxmlformats.org/officeDocument/2006/relationships/hyperlink" Target="https://www.iieta.org/journals/ts/paper/10.18280/ts.410505"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tiersolutions.com/blockchain-for-education/" TargetMode="External"/><Relationship Id="rId20" Type="http://schemas.openxmlformats.org/officeDocument/2006/relationships/hyperlink" Target="https://www.linkedin.com/company/jbecpharibon" TargetMode="External"/><Relationship Id="rId29" Type="http://schemas.openxmlformats.org/officeDocument/2006/relationships/hyperlink" Target="https://www.dlsu.edu.ph/wp-content/uploads/pdf/research/journals/jciea/vol-5-2/2villanuev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ublisher.uthm.edu.my/periodicals/index.php/aitcs/article/view/12125/5279" TargetMode="External"/><Relationship Id="rId32" Type="http://schemas.openxmlformats.org/officeDocument/2006/relationships/image" Target="media/image6.jpeg"/><Relationship Id="rId37" Type="http://schemas.openxmlformats.org/officeDocument/2006/relationships/hyperlink" Target="http://www.cvsu.edu.ph" TargetMode="External"/><Relationship Id="rId5" Type="http://schemas.openxmlformats.org/officeDocument/2006/relationships/webSettings" Target="webSettings.xml"/><Relationship Id="rId15" Type="http://schemas.openxmlformats.org/officeDocument/2006/relationships/hyperlink" Target="https://www.researchgate.net/publication/373174470_Performance_Evaluation_of_Orange_Pi_4_in_SHA256_Computation_for_Blockchain_Mining" TargetMode="External"/><Relationship Id="rId23" Type="http://schemas.openxmlformats.org/officeDocument/2006/relationships/hyperlink" Target="https://govinsider.asia/intl-en/article/the-philippines-is-introducing-blockchain-to-secure-government-transactions" TargetMode="External"/><Relationship Id="rId28" Type="http://schemas.openxmlformats.org/officeDocument/2006/relationships/hyperlink" Target="https://www.dost.gov.ph/knowledge-resources/news/84-2024-news/3770-opening-opportunities-for-the-youth-dost-asti-highlights-blockchain-applications-across-various-sectors.html" TargetMode="External"/><Relationship Id="rId36"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researchgate.net/publication/383663020_Blockchain-based_color_medical_image_cryptosystem_for_industrial_Internet_of_Healthcare_Things_IoHT" TargetMode="External"/><Relationship Id="rId31" Type="http://schemas.openxmlformats.org/officeDocument/2006/relationships/hyperlink" Target="https://arxiv.org/pdf/1903.0760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80230645_Implementation_of_Data_Layer_In_Blockchain_Network_Using_SHA256_Hashing_Algorithm" TargetMode="External"/><Relationship Id="rId22" Type="http://schemas.openxmlformats.org/officeDocument/2006/relationships/hyperlink" Target="https://bitpinas.com/feature/key-points-sept-12-2024/" TargetMode="External"/><Relationship Id="rId27" Type="http://schemas.openxmlformats.org/officeDocument/2006/relationships/hyperlink" Target="https://ieeexplore.ieee.org/abstract/document/10544557" TargetMode="External"/><Relationship Id="rId30" Type="http://schemas.openxmlformats.org/officeDocument/2006/relationships/hyperlink" Target="https://www.dlsu.edu.ph/wp-content/uploads/pdf/research/journals/jciea/vol-5-2/2villanueva.pdf" TargetMode="External"/><Relationship Id="rId35" Type="http://schemas.openxmlformats.org/officeDocument/2006/relationships/hyperlink" Target="http://www.cvsu.edu.ph"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B71B6-66E5-4E3B-8255-A97A219C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47</Pages>
  <Words>8832</Words>
  <Characters>50343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dc:creator>
  <cp:lastModifiedBy>mark roderick salise</cp:lastModifiedBy>
  <cp:revision>38</cp:revision>
  <cp:lastPrinted>2025-01-20T03:22:00Z</cp:lastPrinted>
  <dcterms:created xsi:type="dcterms:W3CDTF">2025-01-16T14:08:00Z</dcterms:created>
  <dcterms:modified xsi:type="dcterms:W3CDTF">2025-01-22T04:53:00Z</dcterms:modified>
</cp:coreProperties>
</file>