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A4792" w14:textId="4B7B0423" w:rsidR="006B127F" w:rsidRPr="00AA2FB9" w:rsidRDefault="006B127F" w:rsidP="009251D5">
      <w:pPr>
        <w:pStyle w:val="Title"/>
        <w:spacing w:before="0" w:line="120" w:lineRule="exact"/>
        <w:ind w:firstLine="0"/>
        <w:rPr>
          <w:rFonts w:ascii="Book Antiqua" w:hAnsi="Book Antiqua"/>
          <w:smallCaps/>
          <w:color w:val="993366"/>
          <w:szCs w:val="28"/>
          <w:u w:val="thick" w:color="003366"/>
        </w:rPr>
      </w:pPr>
      <w:r w:rsidRPr="00AA2FB9">
        <w:rPr>
          <w:rFonts w:ascii="Book Antiqua" w:hAnsi="Book Antiqua"/>
          <w:b/>
          <w:bCs/>
          <w:smallCaps/>
          <w:color w:val="993366"/>
        </w:rPr>
        <w:t>──────────────────────────</w:t>
      </w:r>
    </w:p>
    <w:tbl>
      <w:tblPr>
        <w:tblW w:w="5077" w:type="pct"/>
        <w:jc w:val="center"/>
        <w:tblLayout w:type="fixed"/>
        <w:tblLook w:val="0000" w:firstRow="0" w:lastRow="0" w:firstColumn="0" w:lastColumn="0" w:noHBand="0" w:noVBand="0"/>
      </w:tblPr>
      <w:tblGrid>
        <w:gridCol w:w="6946"/>
        <w:gridCol w:w="500"/>
        <w:gridCol w:w="6774"/>
      </w:tblGrid>
      <w:tr w:rsidR="006B127F" w:rsidRPr="00865070" w14:paraId="44CE6ABF" w14:textId="77777777" w:rsidTr="00E95EDF">
        <w:trPr>
          <w:jc w:val="center"/>
        </w:trPr>
        <w:tc>
          <w:tcPr>
            <w:tcW w:w="6946" w:type="dxa"/>
          </w:tcPr>
          <w:p w14:paraId="59588F65" w14:textId="3CC7CC1B" w:rsidR="006B127F" w:rsidRPr="00E95EDF" w:rsidRDefault="006B127F" w:rsidP="005C367B">
            <w:pPr>
              <w:pStyle w:val="Heading1"/>
              <w:bidi/>
              <w:spacing w:before="0" w:beforeAutospacing="0" w:after="0" w:afterAutospacing="0" w:line="500" w:lineRule="exact"/>
              <w:ind w:left="113"/>
              <w:rPr>
                <w:rFonts w:ascii="Vusillus" w:hAnsi="Vusillus" w:cs="Vusillus Old Face" w:hint="default"/>
                <w:b w:val="0"/>
                <w:bCs w:val="0"/>
                <w:iCs/>
                <w:noProof/>
                <w:sz w:val="40"/>
                <w:szCs w:val="36"/>
              </w:rPr>
            </w:pPr>
            <w:bookmarkStart w:id="0" w:name="_Toc483144984"/>
            <w:r w:rsidRPr="00E95EDF">
              <w:rPr>
                <w:rFonts w:ascii="Vusillus" w:hAnsi="Vusillus" w:cs="Vusillus Old Face" w:hint="default"/>
                <w:b w:val="0"/>
                <w:bCs w:val="0"/>
                <w:iCs/>
                <w:noProof/>
                <w:sz w:val="40"/>
                <w:szCs w:val="36"/>
                <w:lang w:val="el-GR"/>
              </w:rPr>
              <w:t xml:space="preserve">Μακκαβαιων </w:t>
            </w:r>
            <w:bookmarkEnd w:id="0"/>
            <w:r w:rsidR="00E95EDF" w:rsidRPr="00E95EDF">
              <w:rPr>
                <w:rFonts w:ascii="Vusillus" w:hAnsi="Vusillus" w:cs="Vusillus Old Face"/>
                <w:b w:val="0"/>
                <w:bCs w:val="0"/>
                <w:iCs/>
                <w:noProof/>
                <w:sz w:val="40"/>
                <w:szCs w:val="36"/>
                <w:lang w:val="el-GR"/>
              </w:rPr>
              <w:t>Α</w:t>
            </w:r>
            <w:r w:rsidR="00F76854" w:rsidRPr="00F76854">
              <w:rPr>
                <w:rFonts w:ascii="Vusillus" w:hAnsi="Vusillus" w:cs="Vusillus Old Face"/>
                <w:b w:val="0"/>
                <w:bCs w:val="0"/>
                <w:iCs/>
                <w:noProof/>
                <w:sz w:val="40"/>
                <w:szCs w:val="36"/>
                <w:lang w:val="el-GR"/>
              </w:rPr>
              <w:t>ʹ</w:t>
            </w:r>
          </w:p>
        </w:tc>
        <w:tc>
          <w:tcPr>
            <w:tcW w:w="500" w:type="dxa"/>
          </w:tcPr>
          <w:p w14:paraId="3581E9FD" w14:textId="77777777" w:rsidR="006B127F" w:rsidRPr="00AA2FB9" w:rsidRDefault="006B127F" w:rsidP="005C367B">
            <w:pPr>
              <w:pStyle w:val="Title"/>
              <w:bidi/>
              <w:spacing w:before="80" w:line="420" w:lineRule="exact"/>
              <w:ind w:firstLine="0"/>
              <w:rPr>
                <w:rFonts w:ascii="Book Antiqua" w:hAnsi="Book Antiqua"/>
                <w:b/>
                <w:bCs/>
                <w:color w:val="993366"/>
                <w:sz w:val="36"/>
                <w:szCs w:val="36"/>
              </w:rPr>
            </w:pPr>
            <w:r w:rsidRPr="00AA2FB9">
              <w:rPr>
                <w:rFonts w:ascii="Book Antiqua" w:hAnsi="Book Antiqua"/>
                <w:b/>
                <w:bCs/>
                <w:smallCaps/>
                <w:color w:val="993366"/>
                <w:sz w:val="48"/>
                <w:szCs w:val="48"/>
              </w:rPr>
              <w:t>▫</w:t>
            </w:r>
          </w:p>
        </w:tc>
        <w:tc>
          <w:tcPr>
            <w:tcW w:w="6774" w:type="dxa"/>
          </w:tcPr>
          <w:p w14:paraId="53FA4FA6" w14:textId="77777777" w:rsidR="006B127F" w:rsidRPr="00865070" w:rsidRDefault="006B127F" w:rsidP="00E95EDF">
            <w:pPr>
              <w:pStyle w:val="Title"/>
              <w:bidi/>
              <w:spacing w:before="0" w:line="500" w:lineRule="exact"/>
              <w:ind w:firstLine="0"/>
              <w:jc w:val="right"/>
              <w:rPr>
                <w:rFonts w:ascii="Book Antiqua" w:hAnsi="Book Antiqua"/>
                <w:b/>
                <w:bCs/>
                <w:sz w:val="36"/>
              </w:rPr>
            </w:pPr>
            <w:r w:rsidRPr="00865070">
              <w:rPr>
                <w:rFonts w:ascii="Book Antiqua" w:hAnsi="Book Antiqua"/>
                <w:b/>
                <w:bCs/>
                <w:smallCaps/>
                <w:sz w:val="36"/>
              </w:rPr>
              <w:t>1</w:t>
            </w:r>
            <w:r w:rsidRPr="00865070">
              <w:rPr>
                <w:rFonts w:ascii="Book Antiqua" w:hAnsi="Book Antiqua"/>
                <w:b/>
                <w:bCs/>
                <w:smallCaps/>
                <w:sz w:val="36"/>
                <w:vertAlign w:val="superscript"/>
              </w:rPr>
              <w:t>st</w:t>
            </w:r>
            <w:r w:rsidRPr="00865070">
              <w:rPr>
                <w:rFonts w:ascii="Book Antiqua" w:hAnsi="Book Antiqua"/>
                <w:b/>
                <w:bCs/>
                <w:smallCaps/>
                <w:sz w:val="36"/>
              </w:rPr>
              <w:t xml:space="preserve"> Maccabees</w:t>
            </w:r>
          </w:p>
        </w:tc>
      </w:tr>
    </w:tbl>
    <w:p w14:paraId="3DE1FA41" w14:textId="495A96AB" w:rsidR="006B127F" w:rsidRPr="00AA2FB9" w:rsidRDefault="006B127F" w:rsidP="006B127F">
      <w:pPr>
        <w:pStyle w:val="Title"/>
        <w:spacing w:before="60" w:line="200" w:lineRule="exact"/>
        <w:ind w:firstLine="0"/>
        <w:rPr>
          <w:rFonts w:ascii="Book Antiqua" w:hAnsi="Book Antiqua"/>
          <w:b/>
          <w:bCs/>
          <w:smallCaps/>
          <w:color w:val="993366"/>
          <w:szCs w:val="28"/>
        </w:rPr>
      </w:pPr>
      <w:r w:rsidRPr="00AA2FB9">
        <w:rPr>
          <w:rFonts w:ascii="Book Antiqua" w:hAnsi="Book Antiqua"/>
          <w:b/>
          <w:bCs/>
          <w:smallCaps/>
          <w:color w:val="993366"/>
        </w:rPr>
        <w:t>──────────────────────────</w:t>
      </w:r>
    </w:p>
    <w:p w14:paraId="7560C136" w14:textId="77777777" w:rsidR="009251D5" w:rsidRPr="00712EEF" w:rsidRDefault="009251D5" w:rsidP="009251D5">
      <w:pPr>
        <w:pStyle w:val="Title"/>
        <w:ind w:firstLine="0"/>
        <w:rPr>
          <w:rFonts w:ascii="Book Antiqua" w:hAnsi="Book Antiqua"/>
          <w:smallCaps/>
          <w:sz w:val="22"/>
          <w:szCs w:val="22"/>
        </w:rPr>
      </w:pPr>
      <w:r w:rsidRPr="00712EEF">
        <w:rPr>
          <w:rFonts w:ascii="Book Antiqua" w:hAnsi="Book Antiqua"/>
          <w:smallCaps/>
          <w:sz w:val="22"/>
          <w:szCs w:val="19"/>
        </w:rPr>
        <w:t>Introduction</w:t>
      </w:r>
    </w:p>
    <w:p w14:paraId="3B6F3ED6" w14:textId="0322784F" w:rsidR="006B127F" w:rsidRPr="00865070" w:rsidRDefault="006B127F" w:rsidP="009251D5">
      <w:pPr>
        <w:pStyle w:val="Title"/>
        <w:spacing w:before="60" w:line="280" w:lineRule="exact"/>
        <w:ind w:firstLine="284"/>
        <w:jc w:val="both"/>
        <w:rPr>
          <w:rFonts w:ascii="Book Antiqua" w:hAnsi="Book Antiqua"/>
          <w:sz w:val="22"/>
          <w:szCs w:val="22"/>
        </w:rPr>
      </w:pPr>
      <w:r w:rsidRPr="00865070">
        <w:rPr>
          <w:rFonts w:ascii="Book Antiqua" w:hAnsi="Book Antiqua"/>
          <w:sz w:val="22"/>
          <w:szCs w:val="22"/>
        </w:rPr>
        <w:t xml:space="preserve">The </w:t>
      </w:r>
      <w:r w:rsidRPr="00865070">
        <w:rPr>
          <w:rFonts w:ascii="Book Antiqua" w:hAnsi="Book Antiqua"/>
          <w:i/>
          <w:iCs/>
          <w:sz w:val="22"/>
          <w:szCs w:val="22"/>
        </w:rPr>
        <w:t>First Book of</w:t>
      </w:r>
      <w:r w:rsidRPr="00865070">
        <w:rPr>
          <w:rFonts w:ascii="Book Antiqua" w:hAnsi="Book Antiqua"/>
          <w:sz w:val="22"/>
          <w:szCs w:val="22"/>
        </w:rPr>
        <w:t xml:space="preserve"> </w:t>
      </w:r>
      <w:r w:rsidRPr="00865070">
        <w:rPr>
          <w:rFonts w:ascii="Book Antiqua" w:hAnsi="Book Antiqua"/>
          <w:i/>
          <w:iCs/>
          <w:sz w:val="22"/>
          <w:szCs w:val="22"/>
        </w:rPr>
        <w:t>Maccabees</w:t>
      </w:r>
      <w:r w:rsidRPr="00865070">
        <w:rPr>
          <w:rFonts w:ascii="Book Antiqua" w:hAnsi="Book Antiqua"/>
          <w:sz w:val="22"/>
          <w:szCs w:val="22"/>
        </w:rPr>
        <w:t xml:space="preserve"> is not in the Jewish Canon of Scripture but is </w:t>
      </w:r>
      <w:r w:rsidR="005D5BB5">
        <w:rPr>
          <w:rFonts w:ascii="Book Antiqua" w:hAnsi="Book Antiqua"/>
          <w:sz w:val="22"/>
          <w:szCs w:val="22"/>
        </w:rPr>
        <w:t>considered deuterocanonical</w:t>
      </w:r>
      <w:r w:rsidRPr="00865070">
        <w:rPr>
          <w:rFonts w:ascii="Book Antiqua" w:hAnsi="Book Antiqua"/>
          <w:sz w:val="22"/>
          <w:szCs w:val="22"/>
        </w:rPr>
        <w:t xml:space="preserve"> by th</w:t>
      </w:r>
      <w:r w:rsidR="00AC128F">
        <w:rPr>
          <w:rFonts w:ascii="Book Antiqua" w:hAnsi="Book Antiqua"/>
          <w:sz w:val="22"/>
          <w:szCs w:val="22"/>
        </w:rPr>
        <w:t xml:space="preserve">e </w:t>
      </w:r>
      <w:r w:rsidRPr="00865070">
        <w:rPr>
          <w:rFonts w:ascii="Book Antiqua" w:hAnsi="Book Antiqua"/>
          <w:sz w:val="22"/>
          <w:szCs w:val="22"/>
        </w:rPr>
        <w:t>Catholic and Orthodox Churches.</w:t>
      </w:r>
      <w:r w:rsidR="009251D5">
        <w:rPr>
          <w:rFonts w:ascii="Book Antiqua" w:hAnsi="Book Antiqua"/>
          <w:sz w:val="22"/>
          <w:szCs w:val="22"/>
        </w:rPr>
        <w:t xml:space="preserve"> </w:t>
      </w:r>
      <w:r w:rsidRPr="00865070">
        <w:rPr>
          <w:rFonts w:ascii="Book Antiqua" w:hAnsi="Book Antiqua"/>
          <w:sz w:val="22"/>
          <w:szCs w:val="22"/>
        </w:rPr>
        <w:t>The title of the book is derived from the name Maccabaeus, conferred on the central figure of the story (2:4), and later passed on to his brothers.</w:t>
      </w:r>
      <w:r w:rsidR="009251D5">
        <w:rPr>
          <w:rFonts w:ascii="Book Antiqua" w:hAnsi="Book Antiqua"/>
          <w:sz w:val="22"/>
          <w:szCs w:val="22"/>
        </w:rPr>
        <w:t xml:space="preserve"> </w:t>
      </w:r>
      <w:r w:rsidRPr="00865070">
        <w:rPr>
          <w:rFonts w:ascii="Book Antiqua" w:hAnsi="Book Antiqua"/>
          <w:sz w:val="22"/>
          <w:szCs w:val="22"/>
        </w:rPr>
        <w:t xml:space="preserve">The narrative covers </w:t>
      </w:r>
      <w:r w:rsidR="005D5BB5">
        <w:rPr>
          <w:rFonts w:ascii="Book Antiqua" w:hAnsi="Book Antiqua"/>
          <w:sz w:val="22"/>
          <w:szCs w:val="22"/>
        </w:rPr>
        <w:t>40</w:t>
      </w:r>
      <w:r w:rsidRPr="00865070">
        <w:rPr>
          <w:rFonts w:ascii="Book Antiqua" w:hAnsi="Book Antiqua"/>
          <w:sz w:val="22"/>
          <w:szCs w:val="22"/>
        </w:rPr>
        <w:t xml:space="preserve"> years, from the ascension of Antiochus Epiphanes in 175</w:t>
      </w:r>
      <w:r w:rsidR="009251D5">
        <w:rPr>
          <w:rFonts w:ascii="Book Antiqua" w:hAnsi="Book Antiqua"/>
          <w:sz w:val="22"/>
          <w:szCs w:val="22"/>
        </w:rPr>
        <w:t xml:space="preserve"> BCE</w:t>
      </w:r>
      <w:r w:rsidRPr="00865070">
        <w:rPr>
          <w:rFonts w:ascii="Book Antiqua" w:hAnsi="Book Antiqua"/>
          <w:sz w:val="22"/>
          <w:szCs w:val="22"/>
        </w:rPr>
        <w:t xml:space="preserve"> to the death of Simon and the ascension of John Hyrcanus in 134</w:t>
      </w:r>
      <w:r w:rsidR="009251D5">
        <w:rPr>
          <w:rFonts w:ascii="Book Antiqua" w:hAnsi="Book Antiqua"/>
          <w:sz w:val="22"/>
          <w:szCs w:val="22"/>
        </w:rPr>
        <w:t xml:space="preserve"> BCE</w:t>
      </w:r>
      <w:r w:rsidRPr="00865070">
        <w:rPr>
          <w:rFonts w:ascii="Book Antiqua" w:hAnsi="Book Antiqua"/>
          <w:smallCaps/>
          <w:sz w:val="22"/>
          <w:szCs w:val="22"/>
        </w:rPr>
        <w:t>.</w:t>
      </w:r>
      <w:r w:rsidR="009251D5">
        <w:rPr>
          <w:rFonts w:ascii="Book Antiqua" w:hAnsi="Book Antiqua"/>
          <w:sz w:val="22"/>
          <w:szCs w:val="22"/>
        </w:rPr>
        <w:t xml:space="preserve"> </w:t>
      </w:r>
      <w:r w:rsidRPr="00865070">
        <w:rPr>
          <w:rFonts w:ascii="Book Antiqua" w:hAnsi="Book Antiqua"/>
          <w:sz w:val="22"/>
          <w:szCs w:val="22"/>
        </w:rPr>
        <w:t>The book is invaluable as a history of the times, though allowances must always be made in such types of literature for the influence of the ancient chronicles of Israel on which they are modelled, and also for the intentions of the author.</w:t>
      </w:r>
      <w:r w:rsidR="009251D5">
        <w:rPr>
          <w:rFonts w:ascii="Book Antiqua" w:hAnsi="Book Antiqua"/>
          <w:sz w:val="22"/>
          <w:szCs w:val="22"/>
        </w:rPr>
        <w:t xml:space="preserve"> </w:t>
      </w:r>
      <w:r w:rsidRPr="00865070">
        <w:rPr>
          <w:rFonts w:ascii="Book Antiqua" w:hAnsi="Book Antiqua"/>
          <w:sz w:val="22"/>
          <w:szCs w:val="22"/>
        </w:rPr>
        <w:t>For, despite the space he devotes to battle and political intrigue, the author means to write a religious history.</w:t>
      </w:r>
      <w:r w:rsidR="009251D5">
        <w:rPr>
          <w:rFonts w:ascii="Book Antiqua" w:hAnsi="Book Antiqua"/>
          <w:sz w:val="22"/>
          <w:szCs w:val="22"/>
        </w:rPr>
        <w:t xml:space="preserve"> </w:t>
      </w:r>
      <w:r w:rsidRPr="00865070">
        <w:rPr>
          <w:rFonts w:ascii="Book Antiqua" w:hAnsi="Book Antiqua"/>
          <w:sz w:val="22"/>
          <w:szCs w:val="22"/>
        </w:rPr>
        <w:t>For him, the nation’s distress is a punishment for sin, and the successes of his leading figures are won by the help of God.</w:t>
      </w:r>
      <w:r w:rsidR="009251D5">
        <w:rPr>
          <w:rFonts w:ascii="Book Antiqua" w:hAnsi="Book Antiqua"/>
          <w:sz w:val="22"/>
          <w:szCs w:val="22"/>
        </w:rPr>
        <w:t xml:space="preserve"> </w:t>
      </w:r>
      <w:r w:rsidRPr="00865070">
        <w:rPr>
          <w:rFonts w:ascii="Book Antiqua" w:hAnsi="Book Antiqua"/>
          <w:sz w:val="22"/>
          <w:szCs w:val="22"/>
        </w:rPr>
        <w:t>He is a Jew, jealous for the faith that he perceives to be at stake in the struggle between Gentile infiltration and ancestral custom.</w:t>
      </w:r>
      <w:r w:rsidR="009251D5">
        <w:rPr>
          <w:rFonts w:ascii="Book Antiqua" w:hAnsi="Book Antiqua"/>
          <w:sz w:val="22"/>
          <w:szCs w:val="22"/>
        </w:rPr>
        <w:t xml:space="preserve"> </w:t>
      </w:r>
      <w:r w:rsidRPr="00865070">
        <w:rPr>
          <w:rFonts w:ascii="Book Antiqua" w:hAnsi="Book Antiqua"/>
          <w:sz w:val="22"/>
          <w:szCs w:val="22"/>
        </w:rPr>
        <w:t xml:space="preserve">He is therefore an uncompromising foe of hellenisation and an ardent admirer of the heroes who fought for Law and </w:t>
      </w:r>
      <w:smartTag w:uri="urn:schemas-microsoft-com:office:smarttags" w:element="place">
        <w:smartTag w:uri="urn:schemas-microsoft-com:office:smarttags" w:element="City">
          <w:r w:rsidRPr="00865070">
            <w:rPr>
              <w:rFonts w:ascii="Book Antiqua" w:hAnsi="Book Antiqua"/>
              <w:sz w:val="22"/>
              <w:szCs w:val="22"/>
            </w:rPr>
            <w:t>Temple</w:t>
          </w:r>
        </w:smartTag>
      </w:smartTag>
      <w:r w:rsidRPr="00865070">
        <w:rPr>
          <w:rFonts w:ascii="Book Antiqua" w:hAnsi="Book Antiqua"/>
          <w:sz w:val="22"/>
          <w:szCs w:val="22"/>
        </w:rPr>
        <w:t>, winning, first, religious liberty and, next, national independence.</w:t>
      </w:r>
      <w:r w:rsidR="009251D5">
        <w:rPr>
          <w:rFonts w:ascii="Book Antiqua" w:hAnsi="Book Antiqua"/>
          <w:sz w:val="22"/>
          <w:szCs w:val="22"/>
        </w:rPr>
        <w:t xml:space="preserve"> </w:t>
      </w:r>
      <w:r w:rsidRPr="00865070">
        <w:rPr>
          <w:rFonts w:ascii="Book Antiqua" w:hAnsi="Book Antiqua"/>
          <w:sz w:val="22"/>
          <w:szCs w:val="22"/>
        </w:rPr>
        <w:t>His story tells how Judaism, the trustee of revelation, was preserved for the world.</w:t>
      </w:r>
    </w:p>
    <w:p w14:paraId="54CCDB64" w14:textId="77777777" w:rsidR="009251D5" w:rsidRPr="00712EEF" w:rsidRDefault="009251D5" w:rsidP="009251D5">
      <w:pPr>
        <w:pStyle w:val="Title"/>
        <w:spacing w:before="0"/>
        <w:ind w:firstLine="0"/>
        <w:rPr>
          <w:rFonts w:ascii="Book Antiqua" w:hAnsi="Book Antiqua"/>
          <w:smallCaps/>
          <w:sz w:val="22"/>
          <w:szCs w:val="22"/>
        </w:rPr>
      </w:pPr>
      <w:r w:rsidRPr="00712EEF">
        <w:rPr>
          <w:rFonts w:ascii="Book Antiqua" w:hAnsi="Book Antiqua"/>
          <w:smallCaps/>
          <w:sz w:val="22"/>
          <w:szCs w:val="19"/>
        </w:rPr>
        <w:t>Authorship and Dates</w:t>
      </w:r>
    </w:p>
    <w:p w14:paraId="5ECAE679" w14:textId="6C431681" w:rsidR="005D5BB5" w:rsidRDefault="005D5BB5" w:rsidP="009251D5">
      <w:pPr>
        <w:pStyle w:val="Title"/>
        <w:spacing w:before="60" w:line="280" w:lineRule="exact"/>
        <w:ind w:firstLine="284"/>
        <w:jc w:val="both"/>
        <w:rPr>
          <w:rFonts w:ascii="Book Antiqua" w:hAnsi="Book Antiqua"/>
          <w:sz w:val="22"/>
          <w:szCs w:val="22"/>
        </w:rPr>
      </w:pPr>
      <w:r w:rsidRPr="00865070">
        <w:rPr>
          <w:rFonts w:ascii="Book Antiqua" w:hAnsi="Book Antiqua"/>
          <w:sz w:val="22"/>
          <w:szCs w:val="22"/>
        </w:rPr>
        <w:t>The book was written in Hebrew but has come down to us only in a Greek translation.</w:t>
      </w:r>
      <w:r>
        <w:rPr>
          <w:rFonts w:ascii="Book Antiqua" w:hAnsi="Book Antiqua"/>
          <w:sz w:val="22"/>
          <w:szCs w:val="22"/>
        </w:rPr>
        <w:t xml:space="preserve"> </w:t>
      </w:r>
      <w:r w:rsidRPr="00865070">
        <w:rPr>
          <w:rFonts w:ascii="Book Antiqua" w:hAnsi="Book Antiqua"/>
          <w:sz w:val="22"/>
          <w:szCs w:val="22"/>
        </w:rPr>
        <w:t>Its author is a Palestinian Jew writing after 134</w:t>
      </w:r>
      <w:r>
        <w:rPr>
          <w:rFonts w:ascii="Book Antiqua" w:hAnsi="Book Antiqua"/>
          <w:sz w:val="22"/>
          <w:szCs w:val="22"/>
        </w:rPr>
        <w:t xml:space="preserve"> BCE</w:t>
      </w:r>
      <w:r w:rsidRPr="00865070">
        <w:rPr>
          <w:rFonts w:ascii="Book Antiqua" w:hAnsi="Book Antiqua"/>
          <w:sz w:val="22"/>
          <w:szCs w:val="22"/>
        </w:rPr>
        <w:t xml:space="preserve"> but before the capture of Jerusalem by Pompey in 63 </w:t>
      </w:r>
      <w:r>
        <w:rPr>
          <w:rFonts w:ascii="Book Antiqua" w:hAnsi="Book Antiqua"/>
          <w:sz w:val="22"/>
          <w:szCs w:val="22"/>
        </w:rPr>
        <w:t>BCE</w:t>
      </w:r>
      <w:r w:rsidRPr="00865070">
        <w:rPr>
          <w:rFonts w:ascii="Book Antiqua" w:hAnsi="Book Antiqua"/>
          <w:smallCaps/>
          <w:sz w:val="22"/>
          <w:szCs w:val="22"/>
        </w:rPr>
        <w:t>.</w:t>
      </w:r>
      <w:r>
        <w:rPr>
          <w:rFonts w:ascii="Book Antiqua" w:hAnsi="Book Antiqua"/>
          <w:sz w:val="22"/>
          <w:szCs w:val="22"/>
        </w:rPr>
        <w:t xml:space="preserve"> </w:t>
      </w:r>
      <w:r w:rsidRPr="00865070">
        <w:rPr>
          <w:rFonts w:ascii="Book Antiqua" w:hAnsi="Book Antiqua"/>
          <w:sz w:val="22"/>
          <w:szCs w:val="22"/>
        </w:rPr>
        <w:t>The last lines of the book, 16:23–24, show that it was written, at the earliest, around the end of the reign of John Hyrcanus, most probably shortly after his death, in 10</w:t>
      </w:r>
      <w:r>
        <w:rPr>
          <w:rFonts w:ascii="Book Antiqua" w:hAnsi="Book Antiqua"/>
          <w:sz w:val="22"/>
          <w:szCs w:val="22"/>
        </w:rPr>
        <w:t>4</w:t>
      </w:r>
      <w:r w:rsidRPr="00865070">
        <w:rPr>
          <w:rFonts w:ascii="Book Antiqua" w:hAnsi="Book Antiqua"/>
          <w:sz w:val="22"/>
          <w:szCs w:val="22"/>
        </w:rPr>
        <w:t xml:space="preserve"> </w:t>
      </w:r>
      <w:r>
        <w:rPr>
          <w:rFonts w:ascii="Book Antiqua" w:hAnsi="Book Antiqua"/>
          <w:sz w:val="22"/>
          <w:szCs w:val="22"/>
        </w:rPr>
        <w:t>BCE</w:t>
      </w:r>
      <w:r w:rsidRPr="00865070">
        <w:rPr>
          <w:rFonts w:ascii="Book Antiqua" w:hAnsi="Book Antiqua"/>
          <w:smallCaps/>
          <w:sz w:val="22"/>
          <w:szCs w:val="22"/>
        </w:rPr>
        <w:t>.</w:t>
      </w:r>
      <w:r>
        <w:rPr>
          <w:rFonts w:ascii="Book Antiqua" w:hAnsi="Book Antiqua"/>
          <w:sz w:val="22"/>
          <w:szCs w:val="22"/>
        </w:rPr>
        <w:t xml:space="preserve"> </w:t>
      </w:r>
    </w:p>
    <w:p w14:paraId="4134E72A" w14:textId="2EE357F7" w:rsidR="006B127F" w:rsidRPr="00865070" w:rsidRDefault="006B127F" w:rsidP="009251D5">
      <w:pPr>
        <w:pStyle w:val="Title"/>
        <w:spacing w:before="60" w:line="280" w:lineRule="exact"/>
        <w:ind w:firstLine="284"/>
        <w:jc w:val="both"/>
        <w:rPr>
          <w:rFonts w:ascii="Book Antiqua" w:hAnsi="Book Antiqua"/>
          <w:sz w:val="22"/>
          <w:szCs w:val="22"/>
        </w:rPr>
      </w:pPr>
      <w:r w:rsidRPr="00865070">
        <w:rPr>
          <w:rFonts w:ascii="Book Antiqua" w:hAnsi="Book Antiqua"/>
          <w:sz w:val="22"/>
          <w:szCs w:val="22"/>
        </w:rPr>
        <w:t>All extant manuscripts of 1</w:t>
      </w:r>
      <w:r w:rsidRPr="00865070">
        <w:rPr>
          <w:rFonts w:ascii="Book Antiqua" w:hAnsi="Book Antiqua"/>
          <w:sz w:val="22"/>
          <w:szCs w:val="22"/>
          <w:vertAlign w:val="superscript"/>
        </w:rPr>
        <w:t>st</w:t>
      </w:r>
      <w:r w:rsidRPr="00865070">
        <w:rPr>
          <w:rFonts w:ascii="Book Antiqua" w:hAnsi="Book Antiqua"/>
          <w:sz w:val="22"/>
          <w:szCs w:val="22"/>
        </w:rPr>
        <w:t xml:space="preserve"> Maccabees are in Greek or Latin, the original Hebrew having been lost at an early time.</w:t>
      </w:r>
      <w:r w:rsidR="009251D5">
        <w:rPr>
          <w:rFonts w:ascii="Book Antiqua" w:hAnsi="Book Antiqua"/>
          <w:sz w:val="22"/>
          <w:szCs w:val="22"/>
        </w:rPr>
        <w:t xml:space="preserve"> </w:t>
      </w:r>
      <w:r w:rsidRPr="00865070">
        <w:rPr>
          <w:rFonts w:ascii="Book Antiqua" w:hAnsi="Book Antiqua"/>
          <w:sz w:val="22"/>
          <w:szCs w:val="22"/>
        </w:rPr>
        <w:t xml:space="preserve">The text has come down to us in three uncial </w:t>
      </w:r>
      <w:r>
        <w:rPr>
          <w:rFonts w:ascii="Book Antiqua" w:hAnsi="Book Antiqua"/>
          <w:sz w:val="22"/>
          <w:szCs w:val="22"/>
        </w:rPr>
        <w:t>Codices</w:t>
      </w:r>
      <w:r w:rsidRPr="00865070">
        <w:rPr>
          <w:rFonts w:ascii="Book Antiqua" w:hAnsi="Book Antiqua"/>
          <w:sz w:val="22"/>
          <w:szCs w:val="22"/>
        </w:rPr>
        <w:t>:</w:t>
      </w:r>
      <w:r w:rsidR="009251D5">
        <w:rPr>
          <w:rFonts w:ascii="Book Antiqua" w:hAnsi="Book Antiqua"/>
          <w:sz w:val="22"/>
          <w:szCs w:val="22"/>
        </w:rPr>
        <w:t xml:space="preserve"> </w:t>
      </w:r>
      <w:r w:rsidRPr="00865070">
        <w:rPr>
          <w:rFonts w:ascii="Book Antiqua" w:hAnsi="Book Antiqua"/>
          <w:i/>
          <w:iCs/>
          <w:sz w:val="22"/>
          <w:szCs w:val="22"/>
        </w:rPr>
        <w:t>Sinaiticus</w:t>
      </w:r>
      <w:r w:rsidRPr="00865070">
        <w:rPr>
          <w:rFonts w:ascii="Book Antiqua" w:hAnsi="Book Antiqua"/>
          <w:sz w:val="22"/>
          <w:szCs w:val="22"/>
        </w:rPr>
        <w:t xml:space="preserve">, </w:t>
      </w:r>
      <w:r w:rsidRPr="00865070">
        <w:rPr>
          <w:rFonts w:ascii="Book Antiqua" w:hAnsi="Book Antiqua"/>
          <w:i/>
          <w:iCs/>
          <w:sz w:val="22"/>
          <w:szCs w:val="22"/>
        </w:rPr>
        <w:t>Alexandrinus</w:t>
      </w:r>
      <w:r w:rsidRPr="00865070">
        <w:rPr>
          <w:rFonts w:ascii="Book Antiqua" w:hAnsi="Book Antiqua"/>
          <w:sz w:val="22"/>
          <w:szCs w:val="22"/>
        </w:rPr>
        <w:t xml:space="preserve"> and </w:t>
      </w:r>
      <w:r w:rsidRPr="00865070">
        <w:rPr>
          <w:rFonts w:ascii="Book Antiqua" w:hAnsi="Book Antiqua"/>
          <w:i/>
          <w:iCs/>
          <w:sz w:val="22"/>
          <w:szCs w:val="22"/>
        </w:rPr>
        <w:t>Venetus</w:t>
      </w:r>
      <w:r w:rsidRPr="00865070">
        <w:rPr>
          <w:rFonts w:ascii="Book Antiqua" w:hAnsi="Book Antiqua"/>
          <w:sz w:val="22"/>
          <w:szCs w:val="22"/>
        </w:rPr>
        <w:t>, and in thirty or so miniscules.</w:t>
      </w:r>
      <w:r w:rsidR="009251D5">
        <w:rPr>
          <w:rFonts w:ascii="Book Antiqua" w:hAnsi="Book Antiqua"/>
          <w:sz w:val="22"/>
          <w:szCs w:val="22"/>
        </w:rPr>
        <w:t xml:space="preserve"> </w:t>
      </w:r>
      <w:r w:rsidRPr="00865070">
        <w:rPr>
          <w:rFonts w:ascii="Book Antiqua" w:hAnsi="Book Antiqua"/>
          <w:i/>
          <w:iCs/>
          <w:sz w:val="22"/>
          <w:szCs w:val="22"/>
        </w:rPr>
        <w:t>Codex</w:t>
      </w:r>
      <w:r w:rsidRPr="00865070">
        <w:rPr>
          <w:rFonts w:ascii="Book Antiqua" w:hAnsi="Book Antiqua"/>
          <w:sz w:val="22"/>
          <w:szCs w:val="22"/>
        </w:rPr>
        <w:t xml:space="preserve"> </w:t>
      </w:r>
      <w:r w:rsidRPr="00865070">
        <w:rPr>
          <w:rFonts w:ascii="Book Antiqua" w:hAnsi="Book Antiqua"/>
          <w:i/>
          <w:iCs/>
          <w:sz w:val="22"/>
          <w:szCs w:val="22"/>
        </w:rPr>
        <w:t>Sinaiticus</w:t>
      </w:r>
      <w:r w:rsidRPr="00865070">
        <w:rPr>
          <w:rFonts w:ascii="Book Antiqua" w:hAnsi="Book Antiqua"/>
          <w:sz w:val="22"/>
          <w:szCs w:val="22"/>
        </w:rPr>
        <w:t xml:space="preserve"> is perhaps the best witness; the miniscules, deriving from the recension made by the priest Lucian (300</w:t>
      </w:r>
      <w:r w:rsidR="004F14F1">
        <w:rPr>
          <w:rFonts w:ascii="Book Antiqua" w:hAnsi="Book Antiqua"/>
          <w:sz w:val="22"/>
          <w:szCs w:val="22"/>
        </w:rPr>
        <w:t xml:space="preserve"> CE</w:t>
      </w:r>
      <w:r w:rsidRPr="00865070">
        <w:rPr>
          <w:rFonts w:ascii="Book Antiqua" w:hAnsi="Book Antiqua"/>
          <w:sz w:val="22"/>
          <w:szCs w:val="22"/>
        </w:rPr>
        <w:t>), occasionally preserve a more ancient text than that of the other Greek manuscripts, and one used by the historian</w:t>
      </w:r>
      <w:r w:rsidR="004F14F1">
        <w:rPr>
          <w:rFonts w:ascii="Book Antiqua" w:hAnsi="Book Antiqua"/>
          <w:sz w:val="22"/>
          <w:szCs w:val="22"/>
        </w:rPr>
        <w:t>,</w:t>
      </w:r>
      <w:r w:rsidRPr="00865070">
        <w:rPr>
          <w:rFonts w:ascii="Book Antiqua" w:hAnsi="Book Antiqua"/>
          <w:sz w:val="22"/>
          <w:szCs w:val="22"/>
        </w:rPr>
        <w:t xml:space="preserve"> Flavius Josephus</w:t>
      </w:r>
      <w:r w:rsidR="004F14F1">
        <w:rPr>
          <w:rFonts w:ascii="Book Antiqua" w:hAnsi="Book Antiqua"/>
          <w:sz w:val="22"/>
          <w:szCs w:val="22"/>
        </w:rPr>
        <w:t>,</w:t>
      </w:r>
      <w:r w:rsidRPr="00865070">
        <w:rPr>
          <w:rFonts w:ascii="Book Antiqua" w:hAnsi="Book Antiqua"/>
          <w:sz w:val="22"/>
          <w:szCs w:val="22"/>
        </w:rPr>
        <w:t xml:space="preserve"> in his ‘Antiquities of the Jews’.</w:t>
      </w:r>
      <w:r w:rsidR="009251D5">
        <w:rPr>
          <w:rFonts w:ascii="Book Antiqua" w:hAnsi="Book Antiqua"/>
          <w:sz w:val="22"/>
          <w:szCs w:val="22"/>
        </w:rPr>
        <w:t xml:space="preserve"> </w:t>
      </w:r>
      <w:r w:rsidRPr="00865070">
        <w:rPr>
          <w:rFonts w:ascii="Book Antiqua" w:hAnsi="Book Antiqua"/>
          <w:sz w:val="22"/>
          <w:szCs w:val="22"/>
        </w:rPr>
        <w:t xml:space="preserve">The </w:t>
      </w:r>
      <w:r w:rsidRPr="00865070">
        <w:rPr>
          <w:rFonts w:ascii="Book Antiqua" w:hAnsi="Book Antiqua"/>
          <w:i/>
          <w:iCs/>
          <w:sz w:val="22"/>
          <w:szCs w:val="22"/>
        </w:rPr>
        <w:t>Vetus Latina</w:t>
      </w:r>
      <w:r w:rsidRPr="00865070">
        <w:rPr>
          <w:rFonts w:ascii="Book Antiqua" w:hAnsi="Book Antiqua"/>
          <w:sz w:val="22"/>
          <w:szCs w:val="22"/>
        </w:rPr>
        <w:t xml:space="preserve"> also follows a lost Greek text, which is frequently better than that of the manuscripts known to us.</w:t>
      </w:r>
    </w:p>
    <w:p w14:paraId="25950888" w14:textId="06C2EBA7" w:rsidR="006B127F" w:rsidRPr="00AD0CCB" w:rsidRDefault="006B127F" w:rsidP="005D5BB5">
      <w:pPr>
        <w:keepNext/>
        <w:spacing w:before="2280"/>
        <w:jc w:val="center"/>
        <w:textAlignment w:val="baseline"/>
        <w:rPr>
          <w:rFonts w:ascii="Book Antiqua" w:hAnsi="Book Antiqua"/>
          <w:b/>
          <w:bCs/>
          <w:noProof/>
          <w:color w:val="C0C0C0"/>
          <w:sz w:val="28"/>
          <w:lang w:val="la-Latn"/>
        </w:rPr>
        <w:sectPr w:rsidR="006B127F" w:rsidRPr="00AD0CCB" w:rsidSect="00CB5EBB">
          <w:footnotePr>
            <w:numRestart w:val="eachSect"/>
          </w:footnotePr>
          <w:endnotePr>
            <w:numFmt w:val="decimal"/>
            <w:numRestart w:val="eachSect"/>
          </w:endnotePr>
          <w:pgSz w:w="16840" w:h="11907" w:orient="landscape" w:code="9"/>
          <w:pgMar w:top="1247" w:right="1418" w:bottom="1247" w:left="1418" w:header="709" w:footer="709" w:gutter="0"/>
          <w:cols w:space="708"/>
          <w:docGrid w:linePitch="360"/>
        </w:sectPr>
      </w:pPr>
      <w:r w:rsidRPr="00AD0CCB">
        <w:rPr>
          <w:rFonts w:ascii="Book Antiqua" w:hAnsi="Book Antiqua"/>
          <w:b/>
          <w:bCs/>
          <w:noProof/>
          <w:color w:val="C0C0C0"/>
          <w:sz w:val="28"/>
          <w:lang w:val="la-Latn"/>
        </w:rPr>
        <w:t>──┤</w:t>
      </w:r>
      <w:r w:rsidRPr="00AD0CCB">
        <w:rPr>
          <w:rFonts w:ascii="Book Antiqua" w:hAnsi="Book Antiqua"/>
          <w:b/>
          <w:bCs/>
          <w:smallCaps/>
          <w:noProof/>
          <w:color w:val="C0C0C0"/>
          <w:sz w:val="28"/>
          <w:lang w:val="la-Latn"/>
        </w:rPr>
        <w:t>x</w:t>
      </w:r>
      <w:r w:rsidR="009251D5" w:rsidRPr="00AD0CCB">
        <w:rPr>
          <w:rFonts w:ascii="Book Antiqua" w:hAnsi="Book Antiqua"/>
          <w:b/>
          <w:bCs/>
          <w:smallCaps/>
          <w:noProof/>
          <w:color w:val="C0C0C0"/>
          <w:sz w:val="28"/>
          <w:lang w:val="la-Latn"/>
        </w:rPr>
        <w:t>xi</w:t>
      </w:r>
      <w:r w:rsidR="00480B95" w:rsidRPr="00AD0CCB">
        <w:rPr>
          <w:rFonts w:ascii="Book Antiqua" w:hAnsi="Book Antiqua"/>
          <w:b/>
          <w:bCs/>
          <w:smallCaps/>
          <w:noProof/>
          <w:color w:val="C0C0C0"/>
          <w:sz w:val="28"/>
          <w:lang w:val="la-Latn"/>
        </w:rPr>
        <w:t>ii</w:t>
      </w:r>
      <w:r w:rsidRPr="00AD0CCB">
        <w:rPr>
          <w:rFonts w:ascii="Book Antiqua" w:hAnsi="Book Antiqua"/>
          <w:b/>
          <w:bCs/>
          <w:smallCaps/>
          <w:noProof/>
          <w:color w:val="C0C0C0"/>
          <w:sz w:val="28"/>
          <w:lang w:val="la-Latn"/>
        </w:rPr>
        <w:t>-i</w:t>
      </w:r>
      <w:r w:rsidR="00E95EDF" w:rsidRPr="00AD0CCB">
        <w:rPr>
          <w:rFonts w:ascii="Book Antiqua" w:hAnsi="Book Antiqua"/>
          <w:b/>
          <w:bCs/>
          <w:smallCaps/>
          <w:noProof/>
          <w:color w:val="C0C0C0"/>
          <w:sz w:val="28"/>
          <w:lang w:val="la-Latn"/>
        </w:rPr>
        <w:t>x</w:t>
      </w:r>
      <w:r w:rsidRPr="00AD0CCB">
        <w:rPr>
          <w:rFonts w:ascii="Book Antiqua" w:hAnsi="Book Antiqua"/>
          <w:b/>
          <w:bCs/>
          <w:smallCaps/>
          <w:noProof/>
          <w:color w:val="C0C0C0"/>
          <w:sz w:val="28"/>
          <w:lang w:val="la-Latn"/>
        </w:rPr>
        <w:t>-mm</w:t>
      </w:r>
      <w:r w:rsidR="00E95EDF" w:rsidRPr="00AD0CCB">
        <w:rPr>
          <w:rFonts w:ascii="Book Antiqua" w:hAnsi="Book Antiqua"/>
          <w:b/>
          <w:bCs/>
          <w:smallCaps/>
          <w:noProof/>
          <w:color w:val="C0C0C0"/>
          <w:sz w:val="28"/>
          <w:lang w:val="la-Latn"/>
        </w:rPr>
        <w:t>xxiv</w:t>
      </w:r>
      <w:r w:rsidRPr="00AD0CCB">
        <w:rPr>
          <w:rFonts w:ascii="Book Antiqua" w:hAnsi="Book Antiqua"/>
          <w:b/>
          <w:bCs/>
          <w:noProof/>
          <w:color w:val="C0C0C0"/>
          <w:sz w:val="28"/>
          <w:lang w:val="la-Latn"/>
        </w:rPr>
        <w:t>├──</w:t>
      </w:r>
    </w:p>
    <w:tbl>
      <w:tblPr>
        <w:tblW w:w="4999" w:type="pct"/>
        <w:tblLook w:val="0000" w:firstRow="0" w:lastRow="0" w:firstColumn="0" w:lastColumn="0" w:noHBand="0" w:noVBand="0"/>
      </w:tblPr>
      <w:tblGrid>
        <w:gridCol w:w="6845"/>
        <w:gridCol w:w="7156"/>
      </w:tblGrid>
      <w:tr w:rsidR="006B127F" w:rsidRPr="00AA2FB9" w14:paraId="2A296F9C" w14:textId="77777777" w:rsidTr="005C367B">
        <w:tc>
          <w:tcPr>
            <w:tcW w:w="6948" w:type="dxa"/>
          </w:tcPr>
          <w:p w14:paraId="61750DD0" w14:textId="71B2C10B" w:rsidR="006B127F" w:rsidRPr="00F64B3D" w:rsidRDefault="006B127F" w:rsidP="00F64B3D">
            <w:pPr>
              <w:pStyle w:val="Heading2"/>
              <w:spacing w:before="0" w:beforeAutospacing="0" w:after="0" w:afterAutospacing="0" w:line="500" w:lineRule="exact"/>
              <w:jc w:val="center"/>
              <w:rPr>
                <w:rFonts w:ascii="Vusillus" w:hAnsi="Vusillus" w:cs="Vusillus Old Face" w:hint="default"/>
                <w:b w:val="0"/>
                <w:bCs w:val="0"/>
                <w:i/>
                <w:iCs/>
                <w:smallCaps/>
                <w:noProof/>
                <w:color w:val="000000"/>
                <w:sz w:val="32"/>
                <w:szCs w:val="32"/>
                <w:u w:val="single" w:color="0000FF"/>
                <w:lang w:val="el-GR"/>
              </w:rPr>
            </w:pPr>
            <w:r w:rsidRPr="00F64B3D">
              <w:rPr>
                <w:rFonts w:ascii="Vusillus" w:hAnsi="Vusillus" w:cs="Vusillus Old Face" w:hint="default"/>
                <w:b w:val="0"/>
                <w:bCs w:val="0"/>
                <w:i/>
                <w:iCs/>
                <w:noProof/>
                <w:sz w:val="40"/>
                <w:szCs w:val="40"/>
                <w:u w:val="single" w:color="0000FF"/>
                <w:lang w:val="el-GR"/>
              </w:rPr>
              <w:lastRenderedPageBreak/>
              <w:t xml:space="preserve">Μακκαβαιων </w:t>
            </w:r>
            <w:r w:rsidR="00E95EDF" w:rsidRPr="00F64B3D">
              <w:rPr>
                <w:rFonts w:ascii="Vusillus" w:hAnsi="Vusillus" w:cs="Vusillus Old Face"/>
                <w:b w:val="0"/>
                <w:bCs w:val="0"/>
                <w:i/>
                <w:iCs/>
                <w:noProof/>
                <w:sz w:val="40"/>
                <w:szCs w:val="40"/>
                <w:u w:val="single" w:color="0000FF"/>
                <w:lang w:val="el-GR"/>
              </w:rPr>
              <w:t>Α</w:t>
            </w:r>
            <w:r w:rsidR="00F76854" w:rsidRPr="00F76854">
              <w:rPr>
                <w:rFonts w:ascii="Vusillus" w:hAnsi="Vusillus" w:cs="Vusillus Old Face"/>
                <w:b w:val="0"/>
                <w:bCs w:val="0"/>
                <w:i/>
                <w:iCs/>
                <w:noProof/>
                <w:sz w:val="40"/>
                <w:szCs w:val="40"/>
                <w:u w:val="single" w:color="0000FF"/>
                <w:lang w:val="el-GR"/>
              </w:rPr>
              <w:t>ʹ</w:t>
            </w:r>
            <w:r w:rsidR="00E95EDF" w:rsidRPr="00F64B3D">
              <w:rPr>
                <w:rFonts w:ascii="Vusillus" w:hAnsi="Vusillus" w:cs="Vusillus Old Face"/>
                <w:b w:val="0"/>
                <w:bCs w:val="0"/>
                <w:i/>
                <w:iCs/>
                <w:sz w:val="40"/>
                <w:szCs w:val="40"/>
                <w:u w:val="single" w:color="0000FF"/>
                <w:lang w:eastAsia="en-GB"/>
              </w:rPr>
              <w:t xml:space="preserve"> </w:t>
            </w:r>
            <w:r w:rsidRPr="00F64B3D">
              <w:rPr>
                <w:rFonts w:ascii="Vusillus" w:hAnsi="Vusillus" w:cs="Vusillus Old Face" w:hint="default"/>
                <w:b w:val="0"/>
                <w:bCs w:val="0"/>
                <w:i/>
                <w:iCs/>
                <w:noProof/>
                <w:sz w:val="40"/>
                <w:szCs w:val="40"/>
                <w:u w:val="single" w:color="0000FF"/>
                <w:lang w:val="el-GR"/>
              </w:rPr>
              <w:t>1</w:t>
            </w:r>
          </w:p>
        </w:tc>
        <w:tc>
          <w:tcPr>
            <w:tcW w:w="7269" w:type="dxa"/>
          </w:tcPr>
          <w:p w14:paraId="629FDE8B" w14:textId="77777777" w:rsidR="006B127F" w:rsidRPr="005D5D7B" w:rsidRDefault="006B127F" w:rsidP="00F64B3D">
            <w:pPr>
              <w:pStyle w:val="Heading2"/>
              <w:spacing w:before="0" w:beforeAutospacing="0" w:after="0" w:afterAutospacing="0" w:line="500" w:lineRule="exact"/>
              <w:jc w:val="center"/>
              <w:rPr>
                <w:rFonts w:ascii="Book Antiqua" w:hAnsi="Book Antiqua" w:hint="default"/>
                <w:b w:val="0"/>
                <w:bCs w:val="0"/>
                <w:smallCaps/>
                <w:color w:val="000000"/>
                <w:sz w:val="32"/>
                <w:szCs w:val="32"/>
                <w:u w:val="single" w:color="0000FF"/>
              </w:rPr>
            </w:pPr>
            <w:r w:rsidRPr="00262D0C">
              <w:rPr>
                <w:rFonts w:ascii="Book Antiqua" w:hAnsi="Book Antiqua" w:hint="default"/>
                <w:b w:val="0"/>
                <w:bCs w:val="0"/>
                <w:smallCaps/>
                <w:color w:val="000000"/>
                <w:u w:val="single" w:color="0000FF"/>
              </w:rPr>
              <w:t xml:space="preserve">1 Maccabees </w:t>
            </w:r>
            <w:r w:rsidRPr="00262D0C">
              <w:rPr>
                <w:rStyle w:val="FootnoteReference"/>
                <w:rFonts w:ascii="Book Antiqua" w:hAnsi="Book Antiqua" w:hint="default"/>
                <w:b w:val="0"/>
                <w:bCs w:val="0"/>
                <w:smallCaps/>
                <w:color w:val="000000"/>
                <w:u w:val="single" w:color="0000FF"/>
                <w:vertAlign w:val="baseline"/>
              </w:rPr>
              <w:footnoteReference w:customMarkFollows="1" w:id="1"/>
              <w:t>1</w:t>
            </w:r>
          </w:p>
        </w:tc>
      </w:tr>
      <w:tr w:rsidR="006B127F" w:rsidRPr="00865070" w14:paraId="2E431B17" w14:textId="77777777" w:rsidTr="005C367B">
        <w:tc>
          <w:tcPr>
            <w:tcW w:w="6948" w:type="dxa"/>
          </w:tcPr>
          <w:p w14:paraId="12AB89D8" w14:textId="33176FDC" w:rsidR="006B127F" w:rsidRPr="00253422" w:rsidRDefault="00A267D3" w:rsidP="004A44F1">
            <w:pPr>
              <w:overflowPunct w:val="0"/>
              <w:autoSpaceDE w:val="0"/>
              <w:autoSpaceDN w:val="0"/>
              <w:adjustRightInd w:val="0"/>
              <w:spacing w:line="340" w:lineRule="exact"/>
              <w:jc w:val="both"/>
              <w:textAlignment w:val="baseline"/>
              <w:rPr>
                <w:rFonts w:ascii="Vusillus" w:hAnsi="Vusillus" w:cs="Vusillus Old Face"/>
                <w:b/>
                <w:bCs/>
                <w:i/>
                <w:iCs/>
                <w:noProof/>
                <w:color w:val="008000"/>
                <w:sz w:val="30"/>
                <w:szCs w:val="30"/>
                <w:rtl/>
                <w:lang w:val="el-GR"/>
              </w:rPr>
            </w:pPr>
            <w:r w:rsidRPr="00253422">
              <w:rPr>
                <w:rFonts w:ascii="Vusillus" w:hAnsi="Vusillus" w:cs="Vusillus"/>
                <w:b/>
                <w:i/>
                <w:iCs/>
                <w:noProof/>
                <w:color w:val="800000"/>
                <w:sz w:val="30"/>
                <w:szCs w:val="30"/>
                <w:vertAlign w:val="superscript"/>
                <w:lang w:val="el-GR"/>
              </w:rPr>
              <w:t>1 </w:t>
            </w:r>
            <w:r w:rsidRPr="00253422">
              <w:rPr>
                <w:rFonts w:ascii="Vusillus" w:hAnsi="Vusillus" w:cs="Vusillus"/>
                <w:i/>
                <w:iCs/>
                <w:noProof/>
                <w:color w:val="003300"/>
                <w:sz w:val="30"/>
                <w:szCs w:val="30"/>
                <w:lang w:val="el-GR"/>
              </w:rPr>
              <w:t xml:space="preserve">Καὶ ἐγένετο μετὰ τὸ πατάξαι Ἀλέξανδρον τὸν Φιλίππου Μακεδόνα, ὃς ἐξῆλθεν ἐκ γῆς Χεττιιμ, καὶ ἐπάταξεν τὸν Δαρεῖον βασιλέα Περσῶν καὶ Μήδων καὶ ἐβασίλευσεν ἀντ αὐτοῦ, πρότερον ἐπὶ τὴν Ἑλλάδα. </w:t>
            </w:r>
            <w:r w:rsidRPr="00253422">
              <w:rPr>
                <w:rFonts w:ascii="Vusillus" w:hAnsi="Vusillus" w:cs="Vusillus"/>
                <w:b/>
                <w:i/>
                <w:iCs/>
                <w:noProof/>
                <w:color w:val="800000"/>
                <w:sz w:val="30"/>
                <w:szCs w:val="30"/>
                <w:vertAlign w:val="superscript"/>
                <w:lang w:val="el-GR"/>
              </w:rPr>
              <w:t>2 </w:t>
            </w:r>
            <w:r w:rsidRPr="00253422">
              <w:rPr>
                <w:rFonts w:ascii="Vusillus" w:hAnsi="Vusillus" w:cs="Vusillus"/>
                <w:i/>
                <w:iCs/>
                <w:noProof/>
                <w:color w:val="003300"/>
                <w:sz w:val="30"/>
                <w:szCs w:val="30"/>
                <w:lang w:val="el-GR"/>
              </w:rPr>
              <w:t xml:space="preserve">καὶ συνεστήσατο πολέμους πολλοὺς καὶ ἐκράτησεν ὀχυρωμάτων καὶ ἔσφαξεν βασιλεῖς τῆς γῆς· </w:t>
            </w:r>
            <w:r w:rsidRPr="00253422">
              <w:rPr>
                <w:rFonts w:ascii="Vusillus" w:hAnsi="Vusillus" w:cs="Vusillus"/>
                <w:b/>
                <w:i/>
                <w:iCs/>
                <w:noProof/>
                <w:color w:val="800000"/>
                <w:sz w:val="30"/>
                <w:szCs w:val="30"/>
                <w:vertAlign w:val="superscript"/>
                <w:lang w:val="el-GR"/>
              </w:rPr>
              <w:t>3 </w:t>
            </w:r>
            <w:r w:rsidRPr="00253422">
              <w:rPr>
                <w:rFonts w:ascii="Vusillus" w:hAnsi="Vusillus" w:cs="Vusillus"/>
                <w:i/>
                <w:iCs/>
                <w:noProof/>
                <w:color w:val="003300"/>
                <w:sz w:val="30"/>
                <w:szCs w:val="30"/>
                <w:lang w:val="el-GR"/>
              </w:rPr>
              <w:t xml:space="preserve">καὶ διῆλθεν ἕως ἄκρων τῆς γῆς καὶ ἔλαβεν σκῦλα πλήθους ἐθνῶν. καὶ ἡσύχασεν ἡ γῆ ἐνώπιον αὐτοῦ, καὶ ὑψώθη, καὶ ἐπήρθη ἡ καρδία αὐτοῦ. </w:t>
            </w:r>
            <w:r w:rsidRPr="00253422">
              <w:rPr>
                <w:rFonts w:ascii="Vusillus" w:hAnsi="Vusillus" w:cs="Vusillus"/>
                <w:b/>
                <w:i/>
                <w:iCs/>
                <w:noProof/>
                <w:color w:val="800000"/>
                <w:sz w:val="30"/>
                <w:szCs w:val="30"/>
                <w:vertAlign w:val="superscript"/>
                <w:lang w:val="el-GR"/>
              </w:rPr>
              <w:t>4 </w:t>
            </w:r>
            <w:r w:rsidRPr="00253422">
              <w:rPr>
                <w:rFonts w:ascii="Vusillus" w:hAnsi="Vusillus" w:cs="Vusillus"/>
                <w:i/>
                <w:iCs/>
                <w:noProof/>
                <w:color w:val="003300"/>
                <w:sz w:val="30"/>
                <w:szCs w:val="30"/>
                <w:lang w:val="el-GR"/>
              </w:rPr>
              <w:t xml:space="preserve">καὶ συνῆξεν δύναμιν ἰσχυρὰν σφόδρα καὶ ἦρξεν χωρῶν ἐθνῶν καὶ τυράννων, καὶ ἐγένοντο αὐτῷ εἰς φόρον. </w:t>
            </w:r>
            <w:r w:rsidRPr="00253422">
              <w:rPr>
                <w:rFonts w:ascii="Vusillus" w:hAnsi="Vusillus" w:cs="Vusillus"/>
                <w:b/>
                <w:i/>
                <w:iCs/>
                <w:noProof/>
                <w:color w:val="800000"/>
                <w:sz w:val="30"/>
                <w:szCs w:val="30"/>
                <w:vertAlign w:val="superscript"/>
                <w:lang w:val="el-GR"/>
              </w:rPr>
              <w:t>5 </w:t>
            </w:r>
            <w:r w:rsidRPr="00253422">
              <w:rPr>
                <w:rFonts w:ascii="Vusillus" w:hAnsi="Vusillus" w:cs="Vusillus"/>
                <w:i/>
                <w:iCs/>
                <w:noProof/>
                <w:color w:val="003300"/>
                <w:sz w:val="30"/>
                <w:szCs w:val="30"/>
                <w:lang w:val="el-GR"/>
              </w:rPr>
              <w:t xml:space="preserve">καὶ μετὰ ταῦτα ἔπεσεν ἐπὶ τὴν κοίτην καὶ ἔγνω ὅτι ἀποθνῄσκει. </w:t>
            </w:r>
            <w:r w:rsidRPr="00253422">
              <w:rPr>
                <w:rFonts w:ascii="Vusillus" w:hAnsi="Vusillus" w:cs="Vusillus"/>
                <w:b/>
                <w:i/>
                <w:iCs/>
                <w:noProof/>
                <w:color w:val="800000"/>
                <w:sz w:val="30"/>
                <w:szCs w:val="30"/>
                <w:vertAlign w:val="superscript"/>
                <w:lang w:val="el-GR"/>
              </w:rPr>
              <w:t>6 </w:t>
            </w:r>
            <w:r w:rsidRPr="00253422">
              <w:rPr>
                <w:rFonts w:ascii="Vusillus" w:hAnsi="Vusillus" w:cs="Vusillus"/>
                <w:i/>
                <w:iCs/>
                <w:noProof/>
                <w:color w:val="003300"/>
                <w:sz w:val="30"/>
                <w:szCs w:val="30"/>
                <w:lang w:val="el-GR"/>
              </w:rPr>
              <w:t xml:space="preserve">καὶ ἐκάλεσεν τοὺς παῖδας αὐτοῦ τοὺς ἐνδόξους τοὺς συνεκτρόφους αὐτοῦ ἐκ νεότητος καὶ διεῖλεν αὐτοῖς τὴν βασιλείαν αὐτοῦ ἔτι αὐτοῦ ζῶντος. </w:t>
            </w:r>
            <w:r w:rsidRPr="00253422">
              <w:rPr>
                <w:rFonts w:ascii="Vusillus" w:hAnsi="Vusillus" w:cs="Vusillus"/>
                <w:b/>
                <w:i/>
                <w:iCs/>
                <w:noProof/>
                <w:color w:val="800000"/>
                <w:sz w:val="30"/>
                <w:szCs w:val="30"/>
                <w:vertAlign w:val="superscript"/>
                <w:lang w:val="el-GR"/>
              </w:rPr>
              <w:t>7 </w:t>
            </w:r>
            <w:r w:rsidRPr="00253422">
              <w:rPr>
                <w:rFonts w:ascii="Vusillus" w:hAnsi="Vusillus" w:cs="Vusillus"/>
                <w:i/>
                <w:iCs/>
                <w:noProof/>
                <w:color w:val="003300"/>
                <w:sz w:val="30"/>
                <w:szCs w:val="30"/>
                <w:lang w:val="el-GR"/>
              </w:rPr>
              <w:t xml:space="preserve">καὶ ἐβασίλευσεν Ἀλέξανδρος ἔτη δώδεκα καὶ ἀπέθανεν. </w:t>
            </w:r>
            <w:r w:rsidRPr="00253422">
              <w:rPr>
                <w:rFonts w:ascii="Vusillus" w:hAnsi="Vusillus" w:cs="Vusillus"/>
                <w:b/>
                <w:i/>
                <w:iCs/>
                <w:noProof/>
                <w:color w:val="800000"/>
                <w:sz w:val="30"/>
                <w:szCs w:val="30"/>
                <w:vertAlign w:val="superscript"/>
                <w:lang w:val="el-GR"/>
              </w:rPr>
              <w:t>8 </w:t>
            </w:r>
            <w:r w:rsidRPr="00253422">
              <w:rPr>
                <w:rFonts w:ascii="Vusillus" w:hAnsi="Vusillus" w:cs="Vusillus"/>
                <w:i/>
                <w:iCs/>
                <w:noProof/>
                <w:color w:val="003300"/>
                <w:sz w:val="30"/>
                <w:szCs w:val="30"/>
                <w:lang w:val="el-GR"/>
              </w:rPr>
              <w:t xml:space="preserve">καὶ ἐπεκράτησαν οἱ παῖδες αὐτοῦ, ἕκαστος </w:t>
            </w:r>
            <w:r w:rsidRPr="00253422">
              <w:rPr>
                <w:rFonts w:ascii="Vusillus" w:hAnsi="Vusillus" w:cs="Vusillus"/>
                <w:i/>
                <w:iCs/>
                <w:noProof/>
                <w:color w:val="003300"/>
                <w:sz w:val="30"/>
                <w:szCs w:val="30"/>
                <w:lang w:val="el-GR"/>
              </w:rPr>
              <w:lastRenderedPageBreak/>
              <w:t xml:space="preserve">ἐν τῷ τόπῳ αὐτοῦ. </w:t>
            </w:r>
            <w:r w:rsidRPr="00253422">
              <w:rPr>
                <w:rFonts w:ascii="Vusillus" w:hAnsi="Vusillus" w:cs="Vusillus"/>
                <w:b/>
                <w:i/>
                <w:iCs/>
                <w:noProof/>
                <w:color w:val="800000"/>
                <w:sz w:val="30"/>
                <w:szCs w:val="30"/>
                <w:vertAlign w:val="superscript"/>
                <w:lang w:val="el-GR"/>
              </w:rPr>
              <w:t>9 </w:t>
            </w:r>
            <w:r w:rsidRPr="00253422">
              <w:rPr>
                <w:rFonts w:ascii="Vusillus" w:hAnsi="Vusillus" w:cs="Vusillus"/>
                <w:i/>
                <w:iCs/>
                <w:noProof/>
                <w:color w:val="003300"/>
                <w:sz w:val="30"/>
                <w:szCs w:val="30"/>
                <w:lang w:val="el-GR"/>
              </w:rPr>
              <w:t xml:space="preserve">καὶ ἐπέθεντο πάντες διαδήματα μετὰ τὸ ἀποθανεῖν αὐτὸν καὶ οἱ υἱοὶ αὐτῶν ὀπίσω αὐτῶν ἔτη πολλὰ καὶ ἐπλήθυναν κακὰ ἐν τῇ γῇ. </w:t>
            </w:r>
            <w:r w:rsidRPr="00253422">
              <w:rPr>
                <w:rFonts w:ascii="Vusillus" w:hAnsi="Vusillus" w:cs="Vusillus"/>
                <w:b/>
                <w:i/>
                <w:iCs/>
                <w:noProof/>
                <w:color w:val="800000"/>
                <w:sz w:val="30"/>
                <w:szCs w:val="30"/>
                <w:vertAlign w:val="superscript"/>
                <w:lang w:val="el-GR"/>
              </w:rPr>
              <w:t>10 </w:t>
            </w:r>
            <w:r w:rsidRPr="00253422">
              <w:rPr>
                <w:rFonts w:ascii="Vusillus" w:hAnsi="Vusillus" w:cs="Vusillus"/>
                <w:i/>
                <w:iCs/>
                <w:noProof/>
                <w:color w:val="003300"/>
                <w:sz w:val="30"/>
                <w:szCs w:val="30"/>
                <w:lang w:val="el-GR"/>
              </w:rPr>
              <w:t>καὶ ἐξῆλθεν ἐξ αὐτῶν ῥίζα ἁμαρτωλὸς Ἀντίοχος Ἐπιφανὴς υἱὸς Ἀντιόχου τοῦ βασιλέως, ὃς ἦν ὅμηρα ἐν Ῥώμῃ· καὶ ἐβασίλευσεν ἐν ἔτει ἑκατοστῷ καὶ τριακοστῷ καὶ ἑβδόμῳ βασιλείας Ἑλλήνων.</w:t>
            </w:r>
          </w:p>
        </w:tc>
        <w:tc>
          <w:tcPr>
            <w:tcW w:w="7269" w:type="dxa"/>
          </w:tcPr>
          <w:p w14:paraId="59D3D299" w14:textId="671E61D9" w:rsidR="006B127F" w:rsidRPr="00CC5E52" w:rsidRDefault="006B127F" w:rsidP="004A44F1">
            <w:pPr>
              <w:pStyle w:val="BodyText2"/>
              <w:spacing w:line="340" w:lineRule="exact"/>
              <w:ind w:firstLine="0"/>
              <w:jc w:val="both"/>
              <w:rPr>
                <w:rStyle w:val="FootnoteReference"/>
                <w:rFonts w:ascii="Book Antiqua" w:hAnsi="Book Antiqua"/>
                <w:color w:val="008000"/>
                <w:sz w:val="26"/>
                <w:szCs w:val="26"/>
              </w:rPr>
            </w:pPr>
            <w:r w:rsidRPr="00CC5E52">
              <w:rPr>
                <w:rStyle w:val="FootnoteReference"/>
                <w:rFonts w:ascii="Book Antiqua" w:hAnsi="Book Antiqua"/>
                <w:color w:val="FF0000"/>
                <w:sz w:val="26"/>
                <w:szCs w:val="26"/>
              </w:rPr>
              <w:lastRenderedPageBreak/>
              <w:footnoteReference w:id="2"/>
            </w:r>
            <w:r w:rsidRPr="00CC5E52">
              <w:rPr>
                <w:rFonts w:ascii="Book Antiqua" w:hAnsi="Book Antiqua"/>
                <w:color w:val="003366"/>
                <w:sz w:val="26"/>
                <w:szCs w:val="26"/>
              </w:rPr>
              <w:t xml:space="preserve"> A</w:t>
            </w:r>
            <w:r w:rsidR="004A44F1">
              <w:rPr>
                <w:rFonts w:ascii="Book Antiqua" w:hAnsi="Book Antiqua"/>
                <w:color w:val="003366"/>
                <w:sz w:val="26"/>
                <w:szCs w:val="26"/>
              </w:rPr>
              <w:t>fter A</w:t>
            </w:r>
            <w:r w:rsidRPr="00CC5E52">
              <w:rPr>
                <w:rFonts w:ascii="Book Antiqua" w:hAnsi="Book Antiqua"/>
                <w:color w:val="003366"/>
                <w:sz w:val="26"/>
                <w:szCs w:val="26"/>
              </w:rPr>
              <w:t xml:space="preserve">lexander of Macedon, </w:t>
            </w:r>
            <w:r w:rsidR="004A44F1">
              <w:rPr>
                <w:rFonts w:ascii="Book Antiqua" w:hAnsi="Book Antiqua"/>
                <w:color w:val="003366"/>
                <w:sz w:val="26"/>
                <w:szCs w:val="26"/>
              </w:rPr>
              <w:t xml:space="preserve">the </w:t>
            </w:r>
            <w:r w:rsidRPr="00CC5E52">
              <w:rPr>
                <w:rFonts w:ascii="Book Antiqua" w:hAnsi="Book Antiqua"/>
                <w:color w:val="003366"/>
                <w:sz w:val="26"/>
                <w:szCs w:val="26"/>
              </w:rPr>
              <w:t xml:space="preserve">son of Philip, </w:t>
            </w:r>
            <w:r w:rsidR="00253422">
              <w:rPr>
                <w:rFonts w:ascii="Book Antiqua" w:hAnsi="Book Antiqua"/>
                <w:color w:val="003366"/>
                <w:sz w:val="26"/>
                <w:szCs w:val="26"/>
              </w:rPr>
              <w:t>came</w:t>
            </w:r>
            <w:r w:rsidRPr="00CC5E52">
              <w:rPr>
                <w:rFonts w:ascii="Book Antiqua" w:hAnsi="Book Antiqua"/>
                <w:color w:val="003366"/>
                <w:sz w:val="26"/>
                <w:szCs w:val="26"/>
              </w:rPr>
              <w:t xml:space="preserve"> from the land of Kittim and defeated Darius king of the Persians and Medes, he succeeded </w:t>
            </w:r>
            <w:r w:rsidR="004A44F1">
              <w:rPr>
                <w:rFonts w:ascii="Book Antiqua" w:hAnsi="Book Antiqua"/>
                <w:color w:val="003366"/>
                <w:sz w:val="26"/>
                <w:szCs w:val="26"/>
              </w:rPr>
              <w:t xml:space="preserve">him </w:t>
            </w:r>
            <w:r w:rsidRPr="00CC5E52">
              <w:rPr>
                <w:rFonts w:ascii="Book Antiqua" w:hAnsi="Book Antiqua"/>
                <w:color w:val="003366"/>
                <w:sz w:val="26"/>
                <w:szCs w:val="26"/>
              </w:rPr>
              <w:t>as ruler, at first of Hellas</w:t>
            </w:r>
            <w:r>
              <w:rPr>
                <w:rFonts w:ascii="Book Antiqua" w:hAnsi="Book Antiqua"/>
                <w:color w:val="003366"/>
                <w:sz w:val="26"/>
                <w:szCs w:val="26"/>
              </w:rPr>
              <w:t>.</w:t>
            </w:r>
            <w:r w:rsidRPr="00CC5E52">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3"/>
            </w:r>
            <w:r w:rsidRPr="00CC5E52">
              <w:rPr>
                <w:rFonts w:ascii="Book Antiqua" w:hAnsi="Book Antiqua"/>
                <w:color w:val="003366"/>
                <w:sz w:val="26"/>
                <w:szCs w:val="26"/>
              </w:rPr>
              <w:t xml:space="preserve"> He undertook many campaigns, </w:t>
            </w:r>
            <w:r w:rsidR="00253422">
              <w:rPr>
                <w:rFonts w:ascii="Book Antiqua" w:hAnsi="Book Antiqua"/>
                <w:color w:val="003366"/>
                <w:sz w:val="26"/>
                <w:szCs w:val="26"/>
              </w:rPr>
              <w:t>took</w:t>
            </w:r>
            <w:r w:rsidRPr="00CC5E52">
              <w:rPr>
                <w:rFonts w:ascii="Book Antiqua" w:hAnsi="Book Antiqua"/>
                <w:color w:val="003366"/>
                <w:sz w:val="26"/>
                <w:szCs w:val="26"/>
              </w:rPr>
              <w:t xml:space="preserve"> possession of many fortresses, and put the kings </w:t>
            </w:r>
            <w:r w:rsidR="004A44F1">
              <w:rPr>
                <w:rFonts w:ascii="Book Antiqua" w:hAnsi="Book Antiqua"/>
                <w:color w:val="003366"/>
                <w:sz w:val="26"/>
                <w:szCs w:val="26"/>
              </w:rPr>
              <w:t xml:space="preserve">of the earth </w:t>
            </w:r>
            <w:r w:rsidRPr="00CC5E52">
              <w:rPr>
                <w:rFonts w:ascii="Book Antiqua" w:hAnsi="Book Antiqua"/>
                <w:color w:val="003366"/>
                <w:sz w:val="26"/>
                <w:szCs w:val="26"/>
              </w:rPr>
              <w:t>to dea</w:t>
            </w:r>
            <w:r>
              <w:rPr>
                <w:rFonts w:ascii="Book Antiqua" w:hAnsi="Book Antiqua"/>
                <w:color w:val="003366"/>
                <w:sz w:val="26"/>
                <w:szCs w:val="26"/>
              </w:rPr>
              <w:t>th.</w:t>
            </w:r>
            <w:r w:rsidRPr="00CC5E52">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4"/>
            </w:r>
            <w:r w:rsidR="004A44F1">
              <w:rPr>
                <w:rFonts w:ascii="Book Antiqua" w:hAnsi="Book Antiqua"/>
                <w:color w:val="003366"/>
                <w:sz w:val="26"/>
                <w:szCs w:val="26"/>
              </w:rPr>
              <w:t> </w:t>
            </w:r>
            <w:r w:rsidRPr="00CC5E52">
              <w:rPr>
                <w:rFonts w:ascii="Book Antiqua" w:hAnsi="Book Antiqua"/>
                <w:color w:val="003366"/>
                <w:sz w:val="26"/>
                <w:szCs w:val="26"/>
              </w:rPr>
              <w:t xml:space="preserve">Thus, he advanced to the ends of the earth, plundering nation after nation; the earth grew silent before him and his </w:t>
            </w:r>
            <w:r>
              <w:rPr>
                <w:rFonts w:ascii="Book Antiqua" w:hAnsi="Book Antiqua"/>
                <w:color w:val="003366"/>
                <w:sz w:val="26"/>
                <w:szCs w:val="26"/>
              </w:rPr>
              <w:t>heart swelled with pride.</w:t>
            </w:r>
            <w:r w:rsidRPr="00CC5E52">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5"/>
            </w:r>
            <w:r w:rsidRPr="00CC5E52">
              <w:rPr>
                <w:rFonts w:ascii="Book Antiqua" w:hAnsi="Book Antiqua"/>
                <w:color w:val="003366"/>
                <w:sz w:val="26"/>
                <w:szCs w:val="26"/>
              </w:rPr>
              <w:t xml:space="preserve"> He </w:t>
            </w:r>
            <w:r w:rsidR="004A44F1">
              <w:rPr>
                <w:rFonts w:ascii="Book Antiqua" w:hAnsi="Book Antiqua"/>
                <w:color w:val="003366"/>
                <w:sz w:val="26"/>
                <w:szCs w:val="26"/>
              </w:rPr>
              <w:t xml:space="preserve">gathered together a </w:t>
            </w:r>
            <w:r w:rsidR="00253422">
              <w:rPr>
                <w:rFonts w:ascii="Book Antiqua" w:hAnsi="Book Antiqua"/>
                <w:color w:val="003366"/>
                <w:sz w:val="26"/>
                <w:szCs w:val="26"/>
              </w:rPr>
              <w:t>very</w:t>
            </w:r>
            <w:r w:rsidRPr="00CC5E52">
              <w:rPr>
                <w:rFonts w:ascii="Book Antiqua" w:hAnsi="Book Antiqua"/>
                <w:color w:val="003366"/>
                <w:sz w:val="26"/>
                <w:szCs w:val="26"/>
              </w:rPr>
              <w:t xml:space="preserve"> powerful</w:t>
            </w:r>
            <w:r w:rsidR="00F64B3D">
              <w:rPr>
                <w:rFonts w:ascii="Book Antiqua" w:hAnsi="Book Antiqua"/>
                <w:color w:val="003366"/>
                <w:sz w:val="26"/>
                <w:szCs w:val="26"/>
              </w:rPr>
              <w:t xml:space="preserve"> </w:t>
            </w:r>
            <w:r w:rsidR="004A44F1">
              <w:rPr>
                <w:rFonts w:ascii="Book Antiqua" w:hAnsi="Book Antiqua"/>
                <w:color w:val="003366"/>
                <w:sz w:val="26"/>
                <w:szCs w:val="26"/>
              </w:rPr>
              <w:t>army</w:t>
            </w:r>
            <w:r w:rsidRPr="00CC5E52">
              <w:rPr>
                <w:rFonts w:ascii="Book Antiqua" w:hAnsi="Book Antiqua"/>
                <w:color w:val="003366"/>
                <w:sz w:val="26"/>
                <w:szCs w:val="26"/>
              </w:rPr>
              <w:t xml:space="preserve"> and subdued provinces, nations and princes, </w:t>
            </w:r>
            <w:r w:rsidR="00253422">
              <w:rPr>
                <w:rFonts w:ascii="Book Antiqua" w:hAnsi="Book Antiqua"/>
                <w:color w:val="003366"/>
                <w:sz w:val="26"/>
                <w:szCs w:val="26"/>
              </w:rPr>
              <w:t>who</w:t>
            </w:r>
            <w:r w:rsidRPr="00CC5E52">
              <w:rPr>
                <w:rFonts w:ascii="Book Antiqua" w:hAnsi="Book Antiqua"/>
                <w:color w:val="003366"/>
                <w:sz w:val="26"/>
                <w:szCs w:val="26"/>
              </w:rPr>
              <w:t xml:space="preserve"> became</w:t>
            </w:r>
            <w:r>
              <w:rPr>
                <w:rFonts w:ascii="Book Antiqua" w:hAnsi="Book Antiqua"/>
                <w:color w:val="003366"/>
                <w:sz w:val="26"/>
                <w:szCs w:val="26"/>
              </w:rPr>
              <w:t xml:space="preserve"> his tributaries.</w:t>
            </w:r>
            <w:r w:rsidRPr="00CC5E52">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6"/>
            </w:r>
            <w:r w:rsidRPr="00CC5E52">
              <w:rPr>
                <w:rFonts w:ascii="Book Antiqua" w:hAnsi="Book Antiqua"/>
                <w:color w:val="003366"/>
                <w:sz w:val="26"/>
                <w:szCs w:val="26"/>
              </w:rPr>
              <w:t xml:space="preserve"> Yet,</w:t>
            </w:r>
            <w:r w:rsidR="00AF731F">
              <w:rPr>
                <w:rFonts w:ascii="Book Antiqua" w:hAnsi="Book Antiqua"/>
                <w:color w:val="003366"/>
                <w:sz w:val="26"/>
                <w:szCs w:val="26"/>
              </w:rPr>
              <w:t xml:space="preserve"> </w:t>
            </w:r>
            <w:r w:rsidR="004A44F1">
              <w:rPr>
                <w:rFonts w:ascii="Book Antiqua" w:hAnsi="Book Antiqua"/>
                <w:color w:val="003366"/>
                <w:sz w:val="26"/>
                <w:szCs w:val="26"/>
              </w:rPr>
              <w:t xml:space="preserve">after these things, </w:t>
            </w:r>
            <w:r w:rsidRPr="00CC5E52">
              <w:rPr>
                <w:rFonts w:ascii="Book Antiqua" w:hAnsi="Book Antiqua"/>
                <w:color w:val="003366"/>
                <w:sz w:val="26"/>
                <w:szCs w:val="26"/>
              </w:rPr>
              <w:t>the time came when Alexander took to his bed, in t</w:t>
            </w:r>
            <w:r>
              <w:rPr>
                <w:rFonts w:ascii="Book Antiqua" w:hAnsi="Book Antiqua"/>
                <w:color w:val="003366"/>
                <w:sz w:val="26"/>
                <w:szCs w:val="26"/>
              </w:rPr>
              <w:t>he knowledge that he was dying.</w:t>
            </w:r>
            <w:r w:rsidRPr="00CC5E52">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7"/>
            </w:r>
            <w:r w:rsidRPr="00CC5E52">
              <w:rPr>
                <w:rFonts w:ascii="Book Antiqua" w:hAnsi="Book Antiqua"/>
                <w:color w:val="003366"/>
                <w:sz w:val="26"/>
                <w:szCs w:val="26"/>
              </w:rPr>
              <w:t xml:space="preserve"> He summoned his officers, noblemen who had been brought up with him from his youth, and divided his kingdom among them while he was still alive. </w:t>
            </w:r>
            <w:r w:rsidRPr="00CC5E52">
              <w:rPr>
                <w:rStyle w:val="FootnoteReference"/>
                <w:rFonts w:ascii="Book Antiqua" w:hAnsi="Book Antiqua"/>
                <w:color w:val="FF0000"/>
                <w:sz w:val="26"/>
                <w:szCs w:val="26"/>
              </w:rPr>
              <w:footnoteReference w:id="8"/>
            </w:r>
            <w:r w:rsidR="00253422">
              <w:rPr>
                <w:rFonts w:ascii="Book Antiqua" w:hAnsi="Book Antiqua"/>
                <w:color w:val="003366"/>
                <w:sz w:val="26"/>
                <w:szCs w:val="26"/>
              </w:rPr>
              <w:t> </w:t>
            </w:r>
            <w:r w:rsidRPr="00CC5E52">
              <w:rPr>
                <w:rFonts w:ascii="Book Antiqua" w:hAnsi="Book Antiqua"/>
                <w:color w:val="003366"/>
                <w:sz w:val="26"/>
                <w:szCs w:val="26"/>
              </w:rPr>
              <w:t>Alexander had reigned twelve years when he died.</w:t>
            </w:r>
            <w:r w:rsidR="009251D5">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9"/>
            </w:r>
            <w:r w:rsidRPr="00CC5E52">
              <w:rPr>
                <w:rFonts w:ascii="Book Antiqua" w:hAnsi="Book Antiqua"/>
                <w:color w:val="003366"/>
                <w:sz w:val="26"/>
                <w:szCs w:val="26"/>
              </w:rPr>
              <w:t xml:space="preserve"> Each of his officers </w:t>
            </w:r>
            <w:r w:rsidRPr="00CC5E52">
              <w:rPr>
                <w:rFonts w:ascii="Book Antiqua" w:hAnsi="Book Antiqua"/>
                <w:color w:val="003366"/>
                <w:sz w:val="26"/>
                <w:szCs w:val="26"/>
              </w:rPr>
              <w:lastRenderedPageBreak/>
              <w:t>established himself in his own region.</w:t>
            </w:r>
            <w:r w:rsidR="009251D5">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10"/>
            </w:r>
            <w:r w:rsidRPr="00CC5E52">
              <w:rPr>
                <w:rFonts w:ascii="Book Antiqua" w:hAnsi="Book Antiqua"/>
                <w:color w:val="003366"/>
                <w:sz w:val="26"/>
                <w:szCs w:val="26"/>
              </w:rPr>
              <w:t> They all assumed crowns after his death, they and their descendants after them for many years, bringing increasing evils on the world.</w:t>
            </w:r>
            <w:r w:rsidR="00A267D3">
              <w:rPr>
                <w:rFonts w:ascii="Book Antiqua" w:hAnsi="Book Antiqua"/>
                <w:color w:val="003366"/>
                <w:sz w:val="26"/>
                <w:szCs w:val="26"/>
              </w:rPr>
              <w:t xml:space="preserve"> </w:t>
            </w:r>
            <w:r w:rsidR="00A267D3" w:rsidRPr="00CC5E52">
              <w:rPr>
                <w:rStyle w:val="FootnoteReference"/>
                <w:rFonts w:ascii="Book Antiqua" w:hAnsi="Book Antiqua"/>
                <w:color w:val="FF0000"/>
                <w:sz w:val="26"/>
                <w:szCs w:val="26"/>
              </w:rPr>
              <w:footnoteReference w:id="11"/>
            </w:r>
            <w:r w:rsidR="004A44F1">
              <w:rPr>
                <w:rFonts w:ascii="Book Antiqua" w:hAnsi="Book Antiqua"/>
                <w:color w:val="003366"/>
                <w:sz w:val="26"/>
                <w:szCs w:val="26"/>
              </w:rPr>
              <w:t> </w:t>
            </w:r>
            <w:r w:rsidR="00A267D3" w:rsidRPr="00CC5E52">
              <w:rPr>
                <w:rFonts w:ascii="Book Antiqua" w:hAnsi="Book Antiqua"/>
                <w:color w:val="003366"/>
                <w:sz w:val="26"/>
                <w:szCs w:val="26"/>
              </w:rPr>
              <w:t>From these, there grew a wicked offshoot, Antiochus Epiphanes son of King Antiochus; once a hostage in Rome</w:t>
            </w:r>
            <w:r w:rsidR="00A267D3">
              <w:rPr>
                <w:rFonts w:ascii="Book Antiqua" w:hAnsi="Book Antiqua"/>
                <w:color w:val="003366"/>
                <w:sz w:val="26"/>
                <w:szCs w:val="26"/>
              </w:rPr>
              <w:t xml:space="preserve">, he became </w:t>
            </w:r>
            <w:r w:rsidR="00A267D3" w:rsidRPr="00CC5E52">
              <w:rPr>
                <w:rFonts w:ascii="Book Antiqua" w:hAnsi="Book Antiqua"/>
                <w:color w:val="003366"/>
                <w:sz w:val="26"/>
                <w:szCs w:val="26"/>
              </w:rPr>
              <w:t>king in the one hundred</w:t>
            </w:r>
            <w:r w:rsidR="00A267D3">
              <w:rPr>
                <w:rFonts w:ascii="Book Antiqua" w:hAnsi="Book Antiqua"/>
                <w:color w:val="003366"/>
                <w:sz w:val="26"/>
                <w:szCs w:val="26"/>
              </w:rPr>
              <w:t xml:space="preserve"> and thirty-seventh year of the kingdom of the Greeks.</w:t>
            </w:r>
          </w:p>
        </w:tc>
      </w:tr>
      <w:tr w:rsidR="006B127F" w:rsidRPr="00865070" w14:paraId="38915CDE" w14:textId="77777777" w:rsidTr="005C367B">
        <w:tc>
          <w:tcPr>
            <w:tcW w:w="6948" w:type="dxa"/>
          </w:tcPr>
          <w:p w14:paraId="5F72FD39" w14:textId="12B7DDA2" w:rsidR="006B127F" w:rsidRPr="00253422" w:rsidRDefault="00A267D3" w:rsidP="004A44F1">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30"/>
                <w:lang w:val="el-GR"/>
              </w:rPr>
            </w:pPr>
            <w:r w:rsidRPr="00253422">
              <w:rPr>
                <w:rFonts w:ascii="Vusillus" w:hAnsi="Vusillus" w:cs="Vusillus"/>
                <w:b/>
                <w:i/>
                <w:iCs/>
                <w:noProof/>
                <w:color w:val="800000"/>
                <w:sz w:val="30"/>
                <w:szCs w:val="30"/>
                <w:vertAlign w:val="superscript"/>
                <w:lang w:val="el-GR"/>
              </w:rPr>
              <w:lastRenderedPageBreak/>
              <w:t>11 </w:t>
            </w:r>
            <w:r w:rsidRPr="00253422">
              <w:rPr>
                <w:rFonts w:ascii="Vusillus" w:hAnsi="Vusillus" w:cs="Vusillus"/>
                <w:i/>
                <w:iCs/>
                <w:noProof/>
                <w:color w:val="003300"/>
                <w:sz w:val="30"/>
                <w:szCs w:val="30"/>
                <w:lang w:val="el-GR"/>
              </w:rPr>
              <w:t>Ἐν ταῖς ἡμέραις ἐκείναις ἐξῆλθον ἐξ Ισραηλ υἱοὶ παράνομοι καὶ ἀνέπεισαν πολλοὺς λέγοντες Πορευθῶμεν καὶ διαθώμεθα διαθήκην μετὰ τῶν ἐθνῶν τῶν κύκλῳ ἡμῶν, ὅτι ἀφ’</w:t>
            </w:r>
            <w:r w:rsidR="00AF731F" w:rsidRPr="00253422">
              <w:rPr>
                <w:rFonts w:ascii="Vusillus" w:hAnsi="Vusillus" w:cs="Vusillus"/>
                <w:i/>
                <w:iCs/>
                <w:noProof/>
                <w:color w:val="003300"/>
                <w:sz w:val="30"/>
                <w:szCs w:val="30"/>
                <w:lang w:val="el-GR"/>
              </w:rPr>
              <w:t xml:space="preserve"> </w:t>
            </w:r>
            <w:r w:rsidRPr="00253422">
              <w:rPr>
                <w:rFonts w:ascii="Vusillus" w:hAnsi="Vusillus" w:cs="Vusillus"/>
                <w:i/>
                <w:iCs/>
                <w:noProof/>
                <w:color w:val="003300"/>
                <w:sz w:val="30"/>
                <w:szCs w:val="30"/>
                <w:lang w:val="el-GR"/>
              </w:rPr>
              <w:t xml:space="preserve">ἧς ἐχωρίσθημεν ἀπ’ αὐτῶν, εὗρεν ἡμᾶς κακὰ πολλά. </w:t>
            </w:r>
            <w:r w:rsidRPr="00253422">
              <w:rPr>
                <w:rFonts w:ascii="Vusillus" w:hAnsi="Vusillus" w:cs="Vusillus"/>
                <w:b/>
                <w:i/>
                <w:iCs/>
                <w:noProof/>
                <w:color w:val="800000"/>
                <w:sz w:val="30"/>
                <w:szCs w:val="30"/>
                <w:vertAlign w:val="superscript"/>
                <w:lang w:val="el-GR"/>
              </w:rPr>
              <w:t>12 </w:t>
            </w:r>
            <w:r w:rsidRPr="00253422">
              <w:rPr>
                <w:rFonts w:ascii="Vusillus" w:hAnsi="Vusillus" w:cs="Vusillus"/>
                <w:i/>
                <w:iCs/>
                <w:noProof/>
                <w:color w:val="003300"/>
                <w:sz w:val="30"/>
                <w:szCs w:val="30"/>
                <w:lang w:val="el-GR"/>
              </w:rPr>
              <w:t xml:space="preserve">καὶ ἠγαθύνθη ὁ λόγος ἐν ὀφθαλμοῖς αὐτῶν, </w:t>
            </w:r>
            <w:r w:rsidRPr="00253422">
              <w:rPr>
                <w:rFonts w:ascii="Vusillus" w:hAnsi="Vusillus" w:cs="Vusillus"/>
                <w:b/>
                <w:i/>
                <w:iCs/>
                <w:noProof/>
                <w:color w:val="800000"/>
                <w:sz w:val="30"/>
                <w:szCs w:val="30"/>
                <w:vertAlign w:val="superscript"/>
                <w:lang w:val="el-GR"/>
              </w:rPr>
              <w:t>13 </w:t>
            </w:r>
            <w:r w:rsidRPr="00253422">
              <w:rPr>
                <w:rFonts w:ascii="Vusillus" w:hAnsi="Vusillus" w:cs="Vusillus"/>
                <w:i/>
                <w:iCs/>
                <w:noProof/>
                <w:color w:val="003300"/>
                <w:sz w:val="30"/>
                <w:szCs w:val="30"/>
                <w:lang w:val="el-GR"/>
              </w:rPr>
              <w:t xml:space="preserve">καὶ προεθυμήθησάν τινες ἀπὸ τοῦ λαοῦ καὶ ἐπορεύθησαν πρὸς τὸν βασιλέα, καὶ ἔδωκεν αὐτοῖς ἐξουσίαν ποιῆσαι τὰ δικαιώματα τῶν ἐθνῶν. </w:t>
            </w:r>
            <w:r w:rsidRPr="00253422">
              <w:rPr>
                <w:rFonts w:ascii="Vusillus" w:hAnsi="Vusillus" w:cs="Vusillus"/>
                <w:b/>
                <w:i/>
                <w:iCs/>
                <w:noProof/>
                <w:color w:val="800000"/>
                <w:sz w:val="30"/>
                <w:szCs w:val="30"/>
                <w:vertAlign w:val="superscript"/>
                <w:lang w:val="el-GR"/>
              </w:rPr>
              <w:t>14 </w:t>
            </w:r>
            <w:r w:rsidRPr="00253422">
              <w:rPr>
                <w:rFonts w:ascii="Vusillus" w:hAnsi="Vusillus" w:cs="Vusillus"/>
                <w:i/>
                <w:iCs/>
                <w:noProof/>
                <w:color w:val="003300"/>
                <w:sz w:val="30"/>
                <w:szCs w:val="30"/>
                <w:lang w:val="el-GR"/>
              </w:rPr>
              <w:t xml:space="preserve">καὶ ᾠκοδόμησαν γυμνάσιον ἐν </w:t>
            </w:r>
            <w:r w:rsidRPr="00253422">
              <w:rPr>
                <w:rFonts w:ascii="Vusillus" w:hAnsi="Vusillus" w:cs="Vusillus"/>
                <w:i/>
                <w:iCs/>
                <w:noProof/>
                <w:color w:val="003300"/>
                <w:sz w:val="30"/>
                <w:szCs w:val="30"/>
                <w:lang w:val="el-GR"/>
              </w:rPr>
              <w:lastRenderedPageBreak/>
              <w:t xml:space="preserve">Ιεροσολύμοις κατὰ τὰ νόμιμα τῶν ἐθνῶν </w:t>
            </w:r>
            <w:r w:rsidRPr="00253422">
              <w:rPr>
                <w:rFonts w:ascii="Vusillus" w:hAnsi="Vusillus" w:cs="Vusillus"/>
                <w:b/>
                <w:i/>
                <w:iCs/>
                <w:noProof/>
                <w:color w:val="800000"/>
                <w:sz w:val="30"/>
                <w:szCs w:val="30"/>
                <w:vertAlign w:val="superscript"/>
                <w:lang w:val="el-GR"/>
              </w:rPr>
              <w:t>15 </w:t>
            </w:r>
            <w:r w:rsidRPr="00253422">
              <w:rPr>
                <w:rFonts w:ascii="Vusillus" w:hAnsi="Vusillus" w:cs="Vusillus"/>
                <w:i/>
                <w:iCs/>
                <w:noProof/>
                <w:color w:val="003300"/>
                <w:sz w:val="30"/>
                <w:szCs w:val="30"/>
                <w:lang w:val="el-GR"/>
              </w:rPr>
              <w:t>καὶ ἐποίησαν ἑαυτοῖς ἀκροβυστίας καὶ ἀπέστησαν ἀπὸ διαθήκης ἁγίας καὶ ἐζευγίσθησαν τοῖς ἔθνεσιν καὶ ἐπράθησαν τοῦ ποιῆσαι τὸ πονηρόν.</w:t>
            </w:r>
          </w:p>
        </w:tc>
        <w:tc>
          <w:tcPr>
            <w:tcW w:w="7269" w:type="dxa"/>
          </w:tcPr>
          <w:p w14:paraId="59695291" w14:textId="6DEBE1AB" w:rsidR="006B127F" w:rsidRPr="00CC5E52" w:rsidRDefault="006B127F" w:rsidP="004A44F1">
            <w:pPr>
              <w:pStyle w:val="BodyText2"/>
              <w:spacing w:before="60" w:line="340" w:lineRule="exact"/>
              <w:ind w:firstLine="0"/>
              <w:jc w:val="both"/>
              <w:rPr>
                <w:rStyle w:val="FootnoteReference"/>
                <w:rFonts w:ascii="Book Antiqua" w:hAnsi="Book Antiqua"/>
                <w:color w:val="003366"/>
                <w:sz w:val="26"/>
                <w:szCs w:val="26"/>
              </w:rPr>
            </w:pPr>
            <w:r w:rsidRPr="00CC5E52">
              <w:rPr>
                <w:rStyle w:val="FootnoteReference"/>
                <w:rFonts w:ascii="Book Antiqua" w:hAnsi="Book Antiqua"/>
                <w:color w:val="FF0000"/>
                <w:sz w:val="26"/>
                <w:szCs w:val="26"/>
              </w:rPr>
              <w:lastRenderedPageBreak/>
              <w:footnoteReference w:id="12"/>
            </w:r>
            <w:r w:rsidRPr="00CC5E52">
              <w:rPr>
                <w:rFonts w:ascii="Book Antiqua" w:hAnsi="Book Antiqua"/>
                <w:color w:val="003366"/>
                <w:sz w:val="26"/>
                <w:szCs w:val="26"/>
              </w:rPr>
              <w:t xml:space="preserve"> In those days, certain </w:t>
            </w:r>
            <w:r w:rsidR="004A44F1">
              <w:rPr>
                <w:rFonts w:ascii="Book Antiqua" w:hAnsi="Book Antiqua"/>
                <w:color w:val="003366"/>
                <w:sz w:val="26"/>
                <w:szCs w:val="26"/>
              </w:rPr>
              <w:t>transgressors of the law</w:t>
            </w:r>
            <w:r w:rsidRPr="00CC5E52">
              <w:rPr>
                <w:rFonts w:ascii="Book Antiqua" w:hAnsi="Book Antiqua"/>
                <w:color w:val="003366"/>
                <w:sz w:val="26"/>
                <w:szCs w:val="26"/>
              </w:rPr>
              <w:t xml:space="preserve"> emerged from Israel, who l</w:t>
            </w:r>
            <w:r>
              <w:rPr>
                <w:rFonts w:ascii="Book Antiqua" w:hAnsi="Book Antiqua"/>
                <w:color w:val="003366"/>
                <w:sz w:val="26"/>
                <w:szCs w:val="26"/>
              </w:rPr>
              <w:t>ed many people astray.</w:t>
            </w:r>
            <w:r w:rsidR="009251D5">
              <w:rPr>
                <w:rFonts w:ascii="Book Antiqua" w:hAnsi="Book Antiqua"/>
                <w:color w:val="003366"/>
                <w:sz w:val="26"/>
                <w:szCs w:val="26"/>
              </w:rPr>
              <w:t xml:space="preserve"> </w:t>
            </w:r>
            <w:r>
              <w:rPr>
                <w:rFonts w:ascii="Book Antiqua" w:hAnsi="Book Antiqua"/>
                <w:color w:val="003366"/>
                <w:sz w:val="26"/>
                <w:szCs w:val="26"/>
              </w:rPr>
              <w:t xml:space="preserve">“Come,” </w:t>
            </w:r>
            <w:r w:rsidRPr="00CC5E52">
              <w:rPr>
                <w:rFonts w:ascii="Book Antiqua" w:hAnsi="Book Antiqua"/>
                <w:color w:val="003366"/>
                <w:sz w:val="26"/>
                <w:szCs w:val="26"/>
              </w:rPr>
              <w:t>they said, “let us ally ourselve</w:t>
            </w:r>
            <w:r>
              <w:rPr>
                <w:rFonts w:ascii="Book Antiqua" w:hAnsi="Book Antiqua"/>
                <w:color w:val="003366"/>
                <w:sz w:val="26"/>
                <w:szCs w:val="26"/>
              </w:rPr>
              <w:t xml:space="preserve">s with the gentiles surrounding </w:t>
            </w:r>
            <w:r w:rsidRPr="00CC5E52">
              <w:rPr>
                <w:rFonts w:ascii="Book Antiqua" w:hAnsi="Book Antiqua"/>
                <w:color w:val="003366"/>
                <w:sz w:val="26"/>
                <w:szCs w:val="26"/>
              </w:rPr>
              <w:t xml:space="preserve">us, for, since we separated ourselves from them, many </w:t>
            </w:r>
            <w:r>
              <w:rPr>
                <w:rFonts w:ascii="Book Antiqua" w:hAnsi="Book Antiqua"/>
                <w:color w:val="003366"/>
                <w:sz w:val="26"/>
                <w:szCs w:val="26"/>
              </w:rPr>
              <w:t>misfortunes have overtaken us.”</w:t>
            </w:r>
            <w:r w:rsidRPr="00CC5E52">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13"/>
            </w:r>
            <w:r w:rsidRPr="00CC5E52">
              <w:rPr>
                <w:rFonts w:ascii="Book Antiqua" w:hAnsi="Book Antiqua"/>
                <w:color w:val="003366"/>
                <w:sz w:val="26"/>
                <w:szCs w:val="26"/>
              </w:rPr>
              <w:t xml:space="preserve"> This proposal proved acceptable to them, </w:t>
            </w:r>
            <w:r w:rsidRPr="00CC5E52">
              <w:rPr>
                <w:rStyle w:val="FootnoteReference"/>
                <w:rFonts w:ascii="Book Antiqua" w:hAnsi="Book Antiqua"/>
                <w:color w:val="FF0000"/>
                <w:sz w:val="26"/>
                <w:szCs w:val="26"/>
              </w:rPr>
              <w:footnoteReference w:id="14"/>
            </w:r>
            <w:r w:rsidRPr="00CC5E52">
              <w:rPr>
                <w:rFonts w:ascii="Book Antiqua" w:hAnsi="Book Antiqua"/>
                <w:color w:val="003366"/>
                <w:sz w:val="26"/>
                <w:szCs w:val="26"/>
              </w:rPr>
              <w:t xml:space="preserve"> and a number of the people eagerly approached the king, </w:t>
            </w:r>
            <w:r w:rsidR="00881E71">
              <w:rPr>
                <w:rFonts w:ascii="Book Antiqua" w:hAnsi="Book Antiqua"/>
                <w:color w:val="003366"/>
                <w:sz w:val="26"/>
                <w:szCs w:val="26"/>
              </w:rPr>
              <w:t>and he</w:t>
            </w:r>
            <w:r w:rsidRPr="00CC5E52">
              <w:rPr>
                <w:rFonts w:ascii="Book Antiqua" w:hAnsi="Book Antiqua"/>
                <w:color w:val="003366"/>
                <w:sz w:val="26"/>
                <w:szCs w:val="26"/>
              </w:rPr>
              <w:t xml:space="preserve"> authorised them to prac</w:t>
            </w:r>
            <w:r>
              <w:rPr>
                <w:rFonts w:ascii="Book Antiqua" w:hAnsi="Book Antiqua"/>
                <w:color w:val="003366"/>
                <w:sz w:val="26"/>
                <w:szCs w:val="26"/>
              </w:rPr>
              <w:t xml:space="preserve">tice the </w:t>
            </w:r>
            <w:r w:rsidR="00881E71">
              <w:rPr>
                <w:rFonts w:ascii="Book Antiqua" w:hAnsi="Book Antiqua"/>
                <w:color w:val="003366"/>
                <w:sz w:val="26"/>
                <w:szCs w:val="26"/>
              </w:rPr>
              <w:t xml:space="preserve">ordinances of the </w:t>
            </w:r>
            <w:r>
              <w:rPr>
                <w:rFonts w:ascii="Book Antiqua" w:hAnsi="Book Antiqua"/>
                <w:color w:val="003366"/>
                <w:sz w:val="26"/>
                <w:szCs w:val="26"/>
              </w:rPr>
              <w:t>gentiles.</w:t>
            </w:r>
            <w:r w:rsidRPr="00CC5E52">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15"/>
            </w:r>
            <w:r w:rsidR="004A44F1">
              <w:rPr>
                <w:rFonts w:ascii="Book Antiqua" w:hAnsi="Book Antiqua"/>
                <w:color w:val="003366"/>
                <w:sz w:val="26"/>
                <w:szCs w:val="26"/>
              </w:rPr>
              <w:t> </w:t>
            </w:r>
            <w:r w:rsidRPr="00CC5E52">
              <w:rPr>
                <w:rFonts w:ascii="Book Antiqua" w:hAnsi="Book Antiqua"/>
                <w:color w:val="003366"/>
                <w:sz w:val="26"/>
                <w:szCs w:val="26"/>
              </w:rPr>
              <w:t>So</w:t>
            </w:r>
            <w:r w:rsidR="00881E71">
              <w:rPr>
                <w:rFonts w:ascii="Book Antiqua" w:hAnsi="Book Antiqua"/>
                <w:color w:val="003366"/>
                <w:sz w:val="26"/>
                <w:szCs w:val="26"/>
              </w:rPr>
              <w:t>,</w:t>
            </w:r>
            <w:r w:rsidRPr="00CC5E52">
              <w:rPr>
                <w:rFonts w:ascii="Book Antiqua" w:hAnsi="Book Antiqua"/>
                <w:color w:val="003366"/>
                <w:sz w:val="26"/>
                <w:szCs w:val="26"/>
              </w:rPr>
              <w:t xml:space="preserve"> they built a gymnasium in Jerusalem, </w:t>
            </w:r>
            <w:r w:rsidR="00881E71">
              <w:rPr>
                <w:rFonts w:ascii="Book Antiqua" w:hAnsi="Book Antiqua"/>
                <w:color w:val="003366"/>
                <w:sz w:val="26"/>
                <w:szCs w:val="26"/>
              </w:rPr>
              <w:lastRenderedPageBreak/>
              <w:t>according to the custom</w:t>
            </w:r>
            <w:r w:rsidRPr="00CC5E52">
              <w:rPr>
                <w:rFonts w:ascii="Book Antiqua" w:hAnsi="Book Antiqua"/>
                <w:color w:val="003366"/>
                <w:sz w:val="26"/>
                <w:szCs w:val="26"/>
              </w:rPr>
              <w:t xml:space="preserve"> </w:t>
            </w:r>
            <w:r w:rsidR="00881E71">
              <w:rPr>
                <w:rFonts w:ascii="Book Antiqua" w:hAnsi="Book Antiqua"/>
                <w:color w:val="003366"/>
                <w:sz w:val="26"/>
                <w:szCs w:val="26"/>
              </w:rPr>
              <w:t>of</w:t>
            </w:r>
            <w:r w:rsidRPr="00CC5E52">
              <w:rPr>
                <w:rFonts w:ascii="Book Antiqua" w:hAnsi="Book Antiqua"/>
                <w:color w:val="003366"/>
                <w:sz w:val="26"/>
                <w:szCs w:val="26"/>
              </w:rPr>
              <w:t xml:space="preserve"> the gentiles</w:t>
            </w:r>
            <w:r w:rsidR="00881E71">
              <w:rPr>
                <w:rFonts w:ascii="Book Antiqua" w:hAnsi="Book Antiqua"/>
                <w:color w:val="003366"/>
                <w:sz w:val="26"/>
                <w:szCs w:val="26"/>
              </w:rPr>
              <w:t>.</w:t>
            </w:r>
            <w:r w:rsidRPr="00CC5E52">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16"/>
            </w:r>
            <w:r>
              <w:rPr>
                <w:rFonts w:ascii="Book Antiqua" w:hAnsi="Book Antiqua"/>
                <w:color w:val="003366"/>
                <w:sz w:val="26"/>
                <w:szCs w:val="26"/>
              </w:rPr>
              <w:t> </w:t>
            </w:r>
            <w:r w:rsidR="00881E71">
              <w:rPr>
                <w:rFonts w:ascii="Book Antiqua" w:hAnsi="Book Antiqua"/>
                <w:color w:val="003366"/>
                <w:sz w:val="26"/>
                <w:szCs w:val="26"/>
              </w:rPr>
              <w:t xml:space="preserve">They </w:t>
            </w:r>
            <w:r w:rsidRPr="00CC5E52">
              <w:rPr>
                <w:rFonts w:ascii="Book Antiqua" w:hAnsi="Book Antiqua"/>
                <w:color w:val="003366"/>
                <w:sz w:val="26"/>
                <w:szCs w:val="26"/>
              </w:rPr>
              <w:t xml:space="preserve">disguised their circumcision, and abandoned the Holy Covenant, </w:t>
            </w:r>
            <w:r w:rsidR="00881E71">
              <w:rPr>
                <w:rFonts w:ascii="Book Antiqua" w:hAnsi="Book Antiqua"/>
                <w:color w:val="003366"/>
                <w:sz w:val="26"/>
                <w:szCs w:val="26"/>
              </w:rPr>
              <w:t xml:space="preserve">and </w:t>
            </w:r>
            <w:r w:rsidRPr="00CC5E52">
              <w:rPr>
                <w:rFonts w:ascii="Book Antiqua" w:hAnsi="Book Antiqua"/>
                <w:color w:val="003366"/>
                <w:sz w:val="26"/>
                <w:szCs w:val="26"/>
              </w:rPr>
              <w:t>submitt</w:t>
            </w:r>
            <w:r w:rsidR="00881E71">
              <w:rPr>
                <w:rFonts w:ascii="Book Antiqua" w:hAnsi="Book Antiqua"/>
                <w:color w:val="003366"/>
                <w:sz w:val="26"/>
                <w:szCs w:val="26"/>
              </w:rPr>
              <w:t>ed themselves</w:t>
            </w:r>
            <w:r w:rsidRPr="00CC5E52">
              <w:rPr>
                <w:rFonts w:ascii="Book Antiqua" w:hAnsi="Book Antiqua"/>
                <w:color w:val="003366"/>
                <w:sz w:val="26"/>
                <w:szCs w:val="26"/>
              </w:rPr>
              <w:t xml:space="preserve"> to gentile rule as willing slaves of impiety.</w:t>
            </w:r>
          </w:p>
        </w:tc>
      </w:tr>
      <w:tr w:rsidR="006B127F" w:rsidRPr="00865070" w14:paraId="51184FB7" w14:textId="77777777" w:rsidTr="005C367B">
        <w:tc>
          <w:tcPr>
            <w:tcW w:w="6948" w:type="dxa"/>
          </w:tcPr>
          <w:p w14:paraId="3BA48279" w14:textId="1F4D70AC" w:rsidR="006B127F" w:rsidRPr="00253422" w:rsidRDefault="00A267D3" w:rsidP="00881E71">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30"/>
                <w:lang w:val="el-GR"/>
              </w:rPr>
            </w:pPr>
            <w:r w:rsidRPr="00253422">
              <w:rPr>
                <w:rFonts w:ascii="Vusillus" w:hAnsi="Vusillus" w:cs="Vusillus"/>
                <w:b/>
                <w:i/>
                <w:iCs/>
                <w:noProof/>
                <w:color w:val="800000"/>
                <w:sz w:val="30"/>
                <w:szCs w:val="30"/>
                <w:vertAlign w:val="superscript"/>
                <w:lang w:val="el-GR"/>
              </w:rPr>
              <w:lastRenderedPageBreak/>
              <w:t>16 </w:t>
            </w:r>
            <w:r w:rsidRPr="00253422">
              <w:rPr>
                <w:rFonts w:ascii="Vusillus" w:hAnsi="Vusillus" w:cs="Vusillus"/>
                <w:i/>
                <w:iCs/>
                <w:noProof/>
                <w:color w:val="003300"/>
                <w:sz w:val="30"/>
                <w:szCs w:val="30"/>
                <w:lang w:val="el-GR"/>
              </w:rPr>
              <w:t xml:space="preserve">Καὶ ἡτοιμάσθη ἡ βασιλεία ἐνώπιον Ἀντιόχου, καὶ ὑπέλαβεν βασιλεῦσαι γῆς Αἰγύπτου, ὅπως βασιλεύσῃ ἐπὶ τὰς δύο βασιλείας. </w:t>
            </w:r>
            <w:r w:rsidRPr="00253422">
              <w:rPr>
                <w:rFonts w:ascii="Vusillus" w:hAnsi="Vusillus" w:cs="Vusillus"/>
                <w:b/>
                <w:i/>
                <w:iCs/>
                <w:noProof/>
                <w:color w:val="800000"/>
                <w:sz w:val="30"/>
                <w:szCs w:val="30"/>
                <w:vertAlign w:val="superscript"/>
                <w:lang w:val="el-GR"/>
              </w:rPr>
              <w:t>17 </w:t>
            </w:r>
            <w:r w:rsidRPr="00253422">
              <w:rPr>
                <w:rFonts w:ascii="Vusillus" w:hAnsi="Vusillus" w:cs="Vusillus"/>
                <w:i/>
                <w:iCs/>
                <w:noProof/>
                <w:color w:val="003300"/>
                <w:sz w:val="30"/>
                <w:szCs w:val="30"/>
                <w:lang w:val="el-GR"/>
              </w:rPr>
              <w:t xml:space="preserve">καὶ εἰσῆλθεν εἰς Αἴγυπτον ἐν ὄχλῳ βαρεῖ, ἐν ἅρμασιν καὶ ἐλέφασιν καὶ ἐν ἱππεῦσιν καὶ ἐν στόλῳ μεγάλῳ </w:t>
            </w:r>
            <w:r w:rsidRPr="00253422">
              <w:rPr>
                <w:rFonts w:ascii="Vusillus" w:hAnsi="Vusillus" w:cs="Vusillus"/>
                <w:b/>
                <w:i/>
                <w:iCs/>
                <w:noProof/>
                <w:color w:val="800000"/>
                <w:sz w:val="30"/>
                <w:szCs w:val="30"/>
                <w:vertAlign w:val="superscript"/>
                <w:lang w:val="el-GR"/>
              </w:rPr>
              <w:t>18 </w:t>
            </w:r>
            <w:r w:rsidRPr="00253422">
              <w:rPr>
                <w:rFonts w:ascii="Vusillus" w:hAnsi="Vusillus" w:cs="Vusillus"/>
                <w:i/>
                <w:iCs/>
                <w:noProof/>
                <w:color w:val="003300"/>
                <w:sz w:val="30"/>
                <w:szCs w:val="30"/>
                <w:lang w:val="el-GR"/>
              </w:rPr>
              <w:t>καὶ συνεστήσατο πόλεμον πρὸς Πτολεμαῖον βασιλέα Αἰγύπτου· καὶ ἐνετράπη Πτολεμ</w:t>
            </w:r>
            <w:r w:rsidR="00F96FEA" w:rsidRPr="00253422">
              <w:rPr>
                <w:rFonts w:ascii="Vusillus" w:hAnsi="Vusillus" w:cs="Vusillus"/>
                <w:i/>
                <w:iCs/>
                <w:noProof/>
                <w:color w:val="003300"/>
                <w:sz w:val="30"/>
                <w:szCs w:val="30"/>
              </w:rPr>
              <w:softHyphen/>
            </w:r>
            <w:r w:rsidRPr="00253422">
              <w:rPr>
                <w:rFonts w:ascii="Vusillus" w:hAnsi="Vusillus" w:cs="Vusillus"/>
                <w:i/>
                <w:iCs/>
                <w:noProof/>
                <w:color w:val="003300"/>
                <w:sz w:val="30"/>
                <w:szCs w:val="30"/>
                <w:lang w:val="el-GR"/>
              </w:rPr>
              <w:t xml:space="preserve">αῖος ἀπὸ προσώπου αὐτοῦ καὶ ἔφυγεν, καὶ ἔπεσον τραυματίαι πολλοί. </w:t>
            </w:r>
            <w:r w:rsidRPr="00253422">
              <w:rPr>
                <w:rFonts w:ascii="Vusillus" w:hAnsi="Vusillus" w:cs="Vusillus"/>
                <w:b/>
                <w:i/>
                <w:iCs/>
                <w:noProof/>
                <w:color w:val="800000"/>
                <w:sz w:val="30"/>
                <w:szCs w:val="30"/>
                <w:vertAlign w:val="superscript"/>
                <w:lang w:val="el-GR"/>
              </w:rPr>
              <w:t>19 </w:t>
            </w:r>
            <w:r w:rsidRPr="00253422">
              <w:rPr>
                <w:rFonts w:ascii="Vusillus" w:hAnsi="Vusillus" w:cs="Vusillus"/>
                <w:i/>
                <w:iCs/>
                <w:noProof/>
                <w:color w:val="003300"/>
                <w:sz w:val="30"/>
                <w:szCs w:val="30"/>
                <w:lang w:val="el-GR"/>
              </w:rPr>
              <w:t xml:space="preserve">καὶ κατελάβοντο τὰς πόλεις τὰς ὀχυρὰς ἐν γῇ Αἰγύπτῳ, καὶ ἔλαβεν τὰ σκῦλα γῆς Αἰγύπτου. </w:t>
            </w:r>
            <w:r w:rsidRPr="00253422">
              <w:rPr>
                <w:rFonts w:ascii="Vusillus" w:hAnsi="Vusillus" w:cs="Vusillus"/>
                <w:b/>
                <w:i/>
                <w:iCs/>
                <w:noProof/>
                <w:color w:val="800000"/>
                <w:sz w:val="30"/>
                <w:szCs w:val="30"/>
                <w:vertAlign w:val="superscript"/>
                <w:lang w:val="el-GR"/>
              </w:rPr>
              <w:t>20 </w:t>
            </w:r>
            <w:r w:rsidRPr="00253422">
              <w:rPr>
                <w:rFonts w:ascii="Vusillus" w:hAnsi="Vusillus" w:cs="Vusillus"/>
                <w:i/>
                <w:iCs/>
                <w:noProof/>
                <w:color w:val="003300"/>
                <w:sz w:val="30"/>
                <w:szCs w:val="30"/>
                <w:lang w:val="el-GR"/>
              </w:rPr>
              <w:t xml:space="preserve">καὶ ἐπέστρεψεν Ἀντίοχος μετὰ τὸ πατάξαι Αἴγυπτον ἐν τῷ ἑκατοστῷ καὶ τεσσαρακοστῷ καὶ τρίτῳ ἔτει καὶ ἀνέβη ἐπὶ Ισραηλ καὶ ἀνέβη εἰς Ιεροσόλυμα ἐν ὄχλῳ βαρεῖ. </w:t>
            </w:r>
            <w:r w:rsidRPr="00253422">
              <w:rPr>
                <w:rFonts w:ascii="Vusillus" w:hAnsi="Vusillus" w:cs="Vusillus"/>
                <w:b/>
                <w:i/>
                <w:iCs/>
                <w:noProof/>
                <w:color w:val="800000"/>
                <w:sz w:val="30"/>
                <w:szCs w:val="30"/>
                <w:vertAlign w:val="superscript"/>
                <w:lang w:val="el-GR"/>
              </w:rPr>
              <w:t>21 </w:t>
            </w:r>
            <w:r w:rsidRPr="00253422">
              <w:rPr>
                <w:rFonts w:ascii="Vusillus" w:hAnsi="Vusillus" w:cs="Vusillus"/>
                <w:i/>
                <w:iCs/>
                <w:noProof/>
                <w:color w:val="003300"/>
                <w:sz w:val="30"/>
                <w:szCs w:val="30"/>
                <w:lang w:val="el-GR"/>
              </w:rPr>
              <w:t>καὶ εἰσῆλθεν εἰς τὸ ἁγίασμα ἐν ὑπερη</w:t>
            </w:r>
            <w:r w:rsidR="00F96FEA" w:rsidRPr="00253422">
              <w:rPr>
                <w:rFonts w:ascii="Vusillus" w:hAnsi="Vusillus" w:cs="Vusillus"/>
                <w:i/>
                <w:iCs/>
                <w:noProof/>
                <w:color w:val="003300"/>
                <w:sz w:val="30"/>
                <w:szCs w:val="30"/>
              </w:rPr>
              <w:softHyphen/>
            </w:r>
            <w:r w:rsidRPr="00253422">
              <w:rPr>
                <w:rFonts w:ascii="Vusillus" w:hAnsi="Vusillus" w:cs="Vusillus"/>
                <w:i/>
                <w:iCs/>
                <w:noProof/>
                <w:color w:val="003300"/>
                <w:sz w:val="30"/>
                <w:szCs w:val="30"/>
                <w:lang w:val="el-GR"/>
              </w:rPr>
              <w:t xml:space="preserve">φανίᾳ καὶ ἔλαβεν τὸ θυσιαστήριον τὸ </w:t>
            </w:r>
            <w:r w:rsidRPr="00253422">
              <w:rPr>
                <w:rFonts w:ascii="Vusillus" w:hAnsi="Vusillus" w:cs="Vusillus"/>
                <w:i/>
                <w:iCs/>
                <w:noProof/>
                <w:color w:val="003300"/>
                <w:sz w:val="30"/>
                <w:szCs w:val="30"/>
                <w:lang w:val="el-GR"/>
              </w:rPr>
              <w:lastRenderedPageBreak/>
              <w:t xml:space="preserve">χρυσοῦν καὶ τὴν λυχνίαν τοῦ φωτὸς καὶ πάντα τὰ σκεύη αὐτῆς </w:t>
            </w:r>
            <w:r w:rsidRPr="00253422">
              <w:rPr>
                <w:rFonts w:ascii="Vusillus" w:hAnsi="Vusillus" w:cs="Vusillus"/>
                <w:b/>
                <w:i/>
                <w:iCs/>
                <w:noProof/>
                <w:color w:val="800000"/>
                <w:sz w:val="30"/>
                <w:szCs w:val="30"/>
                <w:vertAlign w:val="superscript"/>
                <w:lang w:val="el-GR"/>
              </w:rPr>
              <w:t>22 </w:t>
            </w:r>
            <w:r w:rsidRPr="00253422">
              <w:rPr>
                <w:rFonts w:ascii="Vusillus" w:hAnsi="Vusillus" w:cs="Vusillus"/>
                <w:i/>
                <w:iCs/>
                <w:noProof/>
                <w:color w:val="003300"/>
                <w:sz w:val="30"/>
                <w:szCs w:val="30"/>
                <w:lang w:val="el-GR"/>
              </w:rPr>
              <w:t>καὶ τὴν τράπεζαν τῆς προθέσεως καὶ τὰ σπονδεῖα καὶ τὰς φιάλας καὶ τὰς θυίσκας τὰς χρυσᾶς καὶ τὸ καταπέτα</w:t>
            </w:r>
            <w:r w:rsidR="00F96FEA" w:rsidRPr="00253422">
              <w:rPr>
                <w:rFonts w:ascii="Vusillus" w:hAnsi="Vusillus" w:cs="Vusillus"/>
                <w:i/>
                <w:iCs/>
                <w:noProof/>
                <w:color w:val="003300"/>
                <w:sz w:val="30"/>
                <w:szCs w:val="30"/>
              </w:rPr>
              <w:softHyphen/>
            </w:r>
            <w:r w:rsidRPr="00253422">
              <w:rPr>
                <w:rFonts w:ascii="Vusillus" w:hAnsi="Vusillus" w:cs="Vusillus"/>
                <w:i/>
                <w:iCs/>
                <w:noProof/>
                <w:color w:val="003300"/>
                <w:sz w:val="30"/>
                <w:szCs w:val="30"/>
                <w:lang w:val="el-GR"/>
              </w:rPr>
              <w:t xml:space="preserve">σμα καὶ τοὺς στεφάνους καὶ τὸν κόσμον τὸν χρυσοῦν τὸν κατὰ πρόσωπον τοῦ ναοῦ καὶ ἐλέπισεν πάντα· </w:t>
            </w:r>
            <w:r w:rsidRPr="00253422">
              <w:rPr>
                <w:rFonts w:ascii="Vusillus" w:hAnsi="Vusillus" w:cs="Vusillus"/>
                <w:b/>
                <w:i/>
                <w:iCs/>
                <w:noProof/>
                <w:color w:val="800000"/>
                <w:sz w:val="30"/>
                <w:szCs w:val="30"/>
                <w:vertAlign w:val="superscript"/>
                <w:lang w:val="el-GR"/>
              </w:rPr>
              <w:t>23 </w:t>
            </w:r>
            <w:r w:rsidRPr="00253422">
              <w:rPr>
                <w:rFonts w:ascii="Vusillus" w:hAnsi="Vusillus" w:cs="Vusillus"/>
                <w:i/>
                <w:iCs/>
                <w:noProof/>
                <w:color w:val="003300"/>
                <w:sz w:val="30"/>
                <w:szCs w:val="30"/>
                <w:lang w:val="el-GR"/>
              </w:rPr>
              <w:t xml:space="preserve">καὶ ἔλαβεν τὸ ἀργύριον καὶ τὸ χρυσίον καὶ τὰ σκεύη τὰ ἐπιθυμητὰ καὶ ἔλαβεν τοὺς θησαυροὺς τοὺς ἀποκρύφους, οὓς εὗρεν· </w:t>
            </w:r>
            <w:r w:rsidRPr="00253422">
              <w:rPr>
                <w:rFonts w:ascii="Vusillus" w:hAnsi="Vusillus" w:cs="Vusillus"/>
                <w:b/>
                <w:i/>
                <w:iCs/>
                <w:noProof/>
                <w:color w:val="800000"/>
                <w:sz w:val="30"/>
                <w:szCs w:val="30"/>
                <w:vertAlign w:val="superscript"/>
                <w:lang w:val="el-GR"/>
              </w:rPr>
              <w:t>24 </w:t>
            </w:r>
            <w:r w:rsidRPr="00253422">
              <w:rPr>
                <w:rFonts w:ascii="Vusillus" w:hAnsi="Vusillus" w:cs="Vusillus"/>
                <w:i/>
                <w:iCs/>
                <w:noProof/>
                <w:color w:val="003300"/>
                <w:sz w:val="30"/>
                <w:szCs w:val="30"/>
                <w:lang w:val="el-GR"/>
              </w:rPr>
              <w:t>καὶ λαβὼν πάντα ἀπῆλθεν εἰς τὴν γῆν αὐτοῦ. καὶ ἐποίησεν φονοκτονίαν καὶ ἐλάλησεν ὑπερη</w:t>
            </w:r>
            <w:r w:rsidR="00F96FEA" w:rsidRPr="00253422">
              <w:rPr>
                <w:rFonts w:ascii="Vusillus" w:hAnsi="Vusillus" w:cs="Vusillus"/>
                <w:i/>
                <w:iCs/>
                <w:noProof/>
                <w:color w:val="003300"/>
                <w:sz w:val="30"/>
                <w:szCs w:val="30"/>
              </w:rPr>
              <w:softHyphen/>
            </w:r>
            <w:r w:rsidRPr="00253422">
              <w:rPr>
                <w:rFonts w:ascii="Vusillus" w:hAnsi="Vusillus" w:cs="Vusillus"/>
                <w:i/>
                <w:iCs/>
                <w:noProof/>
                <w:color w:val="003300"/>
                <w:sz w:val="30"/>
                <w:szCs w:val="30"/>
                <w:lang w:val="el-GR"/>
              </w:rPr>
              <w:t>φανίαν μεγάλην.</w:t>
            </w:r>
          </w:p>
        </w:tc>
        <w:tc>
          <w:tcPr>
            <w:tcW w:w="7269" w:type="dxa"/>
          </w:tcPr>
          <w:p w14:paraId="312E1CEC" w14:textId="1E462C47" w:rsidR="006B127F" w:rsidRPr="00CC5E52" w:rsidRDefault="006B127F" w:rsidP="00881E71">
            <w:pPr>
              <w:pStyle w:val="BodyText2"/>
              <w:spacing w:before="60" w:line="340" w:lineRule="exact"/>
              <w:ind w:firstLine="0"/>
              <w:jc w:val="both"/>
              <w:rPr>
                <w:rStyle w:val="FootnoteReference"/>
                <w:rFonts w:ascii="Book Antiqua" w:hAnsi="Book Antiqua"/>
                <w:color w:val="003366"/>
                <w:sz w:val="26"/>
                <w:szCs w:val="26"/>
              </w:rPr>
            </w:pPr>
            <w:r w:rsidRPr="00CC5E52">
              <w:rPr>
                <w:rStyle w:val="FootnoteReference"/>
                <w:rFonts w:ascii="Book Antiqua" w:hAnsi="Book Antiqua"/>
                <w:color w:val="FF0000"/>
                <w:sz w:val="26"/>
                <w:szCs w:val="26"/>
              </w:rPr>
              <w:lastRenderedPageBreak/>
              <w:footnoteReference w:id="17"/>
            </w:r>
            <w:r w:rsidRPr="00CC5E52">
              <w:rPr>
                <w:rFonts w:ascii="Book Antiqua" w:hAnsi="Book Antiqua"/>
                <w:color w:val="003366"/>
                <w:sz w:val="26"/>
                <w:szCs w:val="26"/>
              </w:rPr>
              <w:t xml:space="preserve"> Once </w:t>
            </w:r>
            <w:r w:rsidR="00A269BC">
              <w:rPr>
                <w:rFonts w:ascii="Book Antiqua" w:hAnsi="Book Antiqua"/>
                <w:color w:val="003366"/>
                <w:sz w:val="26"/>
                <w:szCs w:val="26"/>
              </w:rPr>
              <w:t xml:space="preserve">the kingdom </w:t>
            </w:r>
            <w:r w:rsidR="00253422">
              <w:rPr>
                <w:rFonts w:ascii="Book Antiqua" w:hAnsi="Book Antiqua"/>
                <w:color w:val="003366"/>
                <w:sz w:val="26"/>
                <w:szCs w:val="26"/>
              </w:rPr>
              <w:t>was</w:t>
            </w:r>
            <w:r w:rsidR="00A269BC">
              <w:rPr>
                <w:rFonts w:ascii="Book Antiqua" w:hAnsi="Book Antiqua"/>
                <w:color w:val="003366"/>
                <w:sz w:val="26"/>
                <w:szCs w:val="26"/>
              </w:rPr>
              <w:t xml:space="preserve"> established in </w:t>
            </w:r>
            <w:r w:rsidRPr="00CC5E52">
              <w:rPr>
                <w:rFonts w:ascii="Book Antiqua" w:hAnsi="Book Antiqua"/>
                <w:color w:val="003366"/>
                <w:sz w:val="26"/>
                <w:szCs w:val="26"/>
              </w:rPr>
              <w:t>Antiochus</w:t>
            </w:r>
            <w:r w:rsidR="00253422">
              <w:rPr>
                <w:rFonts w:ascii="Book Antiqua" w:hAnsi="Book Antiqua"/>
                <w:color w:val="003366"/>
                <w:sz w:val="26"/>
                <w:szCs w:val="26"/>
              </w:rPr>
              <w:t>’ eyes</w:t>
            </w:r>
            <w:r w:rsidRPr="00CC5E52">
              <w:rPr>
                <w:rFonts w:ascii="Book Antiqua" w:hAnsi="Book Antiqua"/>
                <w:color w:val="003366"/>
                <w:sz w:val="26"/>
                <w:szCs w:val="26"/>
              </w:rPr>
              <w:t xml:space="preserve">, he determined to make himself king of Egypt </w:t>
            </w:r>
            <w:r>
              <w:rPr>
                <w:rFonts w:ascii="Book Antiqua" w:hAnsi="Book Antiqua"/>
                <w:color w:val="003366"/>
                <w:sz w:val="26"/>
                <w:szCs w:val="26"/>
              </w:rPr>
              <w:t>and the ruler of both kingdoms.</w:t>
            </w:r>
            <w:r w:rsidRPr="00CC5E52">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18"/>
            </w:r>
            <w:r w:rsidRPr="00CC5E52">
              <w:rPr>
                <w:rFonts w:ascii="Book Antiqua" w:hAnsi="Book Antiqua"/>
                <w:color w:val="003366"/>
                <w:sz w:val="26"/>
                <w:szCs w:val="26"/>
              </w:rPr>
              <w:t> </w:t>
            </w:r>
            <w:r w:rsidR="00A269BC">
              <w:rPr>
                <w:rFonts w:ascii="Book Antiqua" w:hAnsi="Book Antiqua"/>
                <w:color w:val="003366"/>
                <w:sz w:val="26"/>
                <w:szCs w:val="26"/>
              </w:rPr>
              <w:t>And h</w:t>
            </w:r>
            <w:r w:rsidRPr="00CC5E52">
              <w:rPr>
                <w:rFonts w:ascii="Book Antiqua" w:hAnsi="Book Antiqua"/>
                <w:color w:val="003366"/>
                <w:sz w:val="26"/>
                <w:szCs w:val="26"/>
              </w:rPr>
              <w:t xml:space="preserve">e </w:t>
            </w:r>
            <w:r w:rsidR="00A269BC">
              <w:rPr>
                <w:rFonts w:ascii="Book Antiqua" w:hAnsi="Book Antiqua"/>
                <w:color w:val="003366"/>
                <w:sz w:val="26"/>
                <w:szCs w:val="26"/>
              </w:rPr>
              <w:t xml:space="preserve">marched into </w:t>
            </w:r>
            <w:r w:rsidR="00A269BC" w:rsidRPr="00CC5E52">
              <w:rPr>
                <w:rFonts w:ascii="Book Antiqua" w:hAnsi="Book Antiqua"/>
                <w:color w:val="003366"/>
                <w:sz w:val="26"/>
                <w:szCs w:val="26"/>
              </w:rPr>
              <w:t>Egypt</w:t>
            </w:r>
            <w:r>
              <w:rPr>
                <w:rFonts w:ascii="Book Antiqua" w:hAnsi="Book Antiqua"/>
                <w:color w:val="003366"/>
                <w:sz w:val="26"/>
                <w:szCs w:val="26"/>
              </w:rPr>
              <w:t xml:space="preserve"> in massive strength, </w:t>
            </w:r>
            <w:r w:rsidRPr="00CC5E52">
              <w:rPr>
                <w:rFonts w:ascii="Book Antiqua" w:hAnsi="Book Antiqua"/>
                <w:color w:val="003366"/>
                <w:sz w:val="26"/>
                <w:szCs w:val="26"/>
              </w:rPr>
              <w:t>with chariots</w:t>
            </w:r>
            <w:r w:rsidR="00A269BC">
              <w:rPr>
                <w:rFonts w:ascii="Book Antiqua" w:hAnsi="Book Antiqua"/>
                <w:color w:val="003366"/>
                <w:sz w:val="26"/>
                <w:szCs w:val="26"/>
              </w:rPr>
              <w:t>,</w:t>
            </w:r>
            <w:r w:rsidRPr="00CC5E52">
              <w:rPr>
                <w:rFonts w:ascii="Book Antiqua" w:hAnsi="Book Antiqua"/>
                <w:color w:val="003366"/>
                <w:sz w:val="26"/>
                <w:szCs w:val="26"/>
              </w:rPr>
              <w:t xml:space="preserve"> </w:t>
            </w:r>
            <w:r w:rsidR="00A269BC">
              <w:rPr>
                <w:rFonts w:ascii="Book Antiqua" w:hAnsi="Book Antiqua"/>
                <w:color w:val="003366"/>
                <w:sz w:val="26"/>
                <w:szCs w:val="26"/>
              </w:rPr>
              <w:t xml:space="preserve">with </w:t>
            </w:r>
            <w:r w:rsidRPr="00CC5E52">
              <w:rPr>
                <w:rFonts w:ascii="Book Antiqua" w:hAnsi="Book Antiqua"/>
                <w:color w:val="003366"/>
                <w:sz w:val="26"/>
                <w:szCs w:val="26"/>
              </w:rPr>
              <w:t>elephants</w:t>
            </w:r>
            <w:r w:rsidR="00A269BC">
              <w:rPr>
                <w:rFonts w:ascii="Book Antiqua" w:hAnsi="Book Antiqua"/>
                <w:color w:val="003366"/>
                <w:sz w:val="26"/>
                <w:szCs w:val="26"/>
              </w:rPr>
              <w:t xml:space="preserve">, </w:t>
            </w:r>
            <w:r w:rsidRPr="00CC5E52">
              <w:rPr>
                <w:rFonts w:ascii="Book Antiqua" w:hAnsi="Book Antiqua"/>
                <w:color w:val="003366"/>
                <w:sz w:val="26"/>
                <w:szCs w:val="26"/>
              </w:rPr>
              <w:t>w</w:t>
            </w:r>
            <w:r>
              <w:rPr>
                <w:rFonts w:ascii="Book Antiqua" w:hAnsi="Book Antiqua"/>
                <w:color w:val="003366"/>
                <w:sz w:val="26"/>
                <w:szCs w:val="26"/>
              </w:rPr>
              <w:t>ith cavalry</w:t>
            </w:r>
            <w:r w:rsidR="00A269BC">
              <w:rPr>
                <w:rFonts w:ascii="Book Antiqua" w:hAnsi="Book Antiqua"/>
                <w:color w:val="003366"/>
                <w:sz w:val="26"/>
                <w:szCs w:val="26"/>
              </w:rPr>
              <w:t>,</w:t>
            </w:r>
            <w:r>
              <w:rPr>
                <w:rFonts w:ascii="Book Antiqua" w:hAnsi="Book Antiqua"/>
                <w:color w:val="003366"/>
                <w:sz w:val="26"/>
                <w:szCs w:val="26"/>
              </w:rPr>
              <w:t xml:space="preserve"> and </w:t>
            </w:r>
            <w:r w:rsidR="00A269BC">
              <w:rPr>
                <w:rFonts w:ascii="Book Antiqua" w:hAnsi="Book Antiqua"/>
                <w:color w:val="003366"/>
                <w:sz w:val="26"/>
                <w:szCs w:val="26"/>
              </w:rPr>
              <w:t xml:space="preserve">with </w:t>
            </w:r>
            <w:r>
              <w:rPr>
                <w:rFonts w:ascii="Book Antiqua" w:hAnsi="Book Antiqua"/>
                <w:color w:val="003366"/>
                <w:sz w:val="26"/>
                <w:szCs w:val="26"/>
              </w:rPr>
              <w:t>a large fleet.</w:t>
            </w:r>
            <w:r w:rsidRPr="00CC5E52">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19"/>
            </w:r>
            <w:r w:rsidRPr="00CC5E52">
              <w:rPr>
                <w:rFonts w:ascii="Book Antiqua" w:hAnsi="Book Antiqua"/>
                <w:color w:val="003366"/>
                <w:sz w:val="26"/>
                <w:szCs w:val="26"/>
              </w:rPr>
              <w:t xml:space="preserve"> He </w:t>
            </w:r>
            <w:r w:rsidR="00A269BC">
              <w:rPr>
                <w:rFonts w:ascii="Book Antiqua" w:hAnsi="Book Antiqua"/>
                <w:color w:val="003366"/>
                <w:sz w:val="26"/>
                <w:szCs w:val="26"/>
              </w:rPr>
              <w:t>engaged in battle against</w:t>
            </w:r>
            <w:r w:rsidRPr="00CC5E52">
              <w:rPr>
                <w:rFonts w:ascii="Book Antiqua" w:hAnsi="Book Antiqua"/>
                <w:color w:val="003366"/>
                <w:sz w:val="26"/>
                <w:szCs w:val="26"/>
              </w:rPr>
              <w:t xml:space="preserve"> Ptolemy</w:t>
            </w:r>
            <w:r w:rsidR="00A269BC">
              <w:rPr>
                <w:rFonts w:ascii="Book Antiqua" w:hAnsi="Book Antiqua"/>
                <w:color w:val="003366"/>
                <w:sz w:val="26"/>
                <w:szCs w:val="26"/>
              </w:rPr>
              <w:t>,</w:t>
            </w:r>
            <w:r w:rsidRPr="00CC5E52">
              <w:rPr>
                <w:rFonts w:ascii="Book Antiqua" w:hAnsi="Book Antiqua"/>
                <w:color w:val="003366"/>
                <w:sz w:val="26"/>
                <w:szCs w:val="26"/>
              </w:rPr>
              <w:t xml:space="preserve"> king of Egypt</w:t>
            </w:r>
            <w:r>
              <w:rPr>
                <w:rFonts w:ascii="Book Antiqua" w:hAnsi="Book Antiqua"/>
                <w:color w:val="003366"/>
                <w:sz w:val="26"/>
                <w:szCs w:val="26"/>
              </w:rPr>
              <w:t xml:space="preserve">, and </w:t>
            </w:r>
            <w:r w:rsidRPr="00CC5E52">
              <w:rPr>
                <w:rFonts w:ascii="Book Antiqua" w:hAnsi="Book Antiqua"/>
                <w:color w:val="003366"/>
                <w:sz w:val="26"/>
                <w:szCs w:val="26"/>
              </w:rPr>
              <w:t xml:space="preserve">Ptolemy turned back and fled before his advance, </w:t>
            </w:r>
            <w:r>
              <w:rPr>
                <w:rFonts w:ascii="Book Antiqua" w:hAnsi="Book Antiqua"/>
                <w:color w:val="003366"/>
                <w:sz w:val="26"/>
                <w:szCs w:val="26"/>
              </w:rPr>
              <w:t>and many were wounded and fell</w:t>
            </w:r>
            <w:r w:rsidR="00A269BC">
              <w:rPr>
                <w:rFonts w:ascii="Book Antiqua" w:hAnsi="Book Antiqua"/>
                <w:color w:val="003366"/>
                <w:sz w:val="26"/>
                <w:szCs w:val="26"/>
              </w:rPr>
              <w:t xml:space="preserve"> to their death</w:t>
            </w:r>
            <w:r>
              <w:rPr>
                <w:rFonts w:ascii="Book Antiqua" w:hAnsi="Book Antiqua"/>
                <w:color w:val="003366"/>
                <w:sz w:val="26"/>
                <w:szCs w:val="26"/>
              </w:rPr>
              <w:t>.</w:t>
            </w:r>
            <w:r w:rsidRPr="00CC5E52">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20"/>
            </w:r>
            <w:r w:rsidR="00A269BC">
              <w:rPr>
                <w:rFonts w:ascii="Book Antiqua" w:hAnsi="Book Antiqua"/>
                <w:color w:val="003366"/>
                <w:sz w:val="26"/>
                <w:szCs w:val="26"/>
              </w:rPr>
              <w:t> </w:t>
            </w:r>
            <w:r w:rsidRPr="00CC5E52">
              <w:rPr>
                <w:rFonts w:ascii="Book Antiqua" w:hAnsi="Book Antiqua"/>
                <w:color w:val="003366"/>
                <w:sz w:val="26"/>
                <w:szCs w:val="26"/>
              </w:rPr>
              <w:t xml:space="preserve">They </w:t>
            </w:r>
            <w:r w:rsidR="00A269BC">
              <w:rPr>
                <w:rFonts w:ascii="Book Antiqua" w:hAnsi="Book Antiqua"/>
                <w:color w:val="003366"/>
                <w:sz w:val="26"/>
                <w:szCs w:val="26"/>
              </w:rPr>
              <w:t xml:space="preserve">took </w:t>
            </w:r>
            <w:r w:rsidR="00253422">
              <w:rPr>
                <w:rFonts w:ascii="Book Antiqua" w:hAnsi="Book Antiqua"/>
                <w:color w:val="003366"/>
                <w:sz w:val="26"/>
                <w:szCs w:val="26"/>
              </w:rPr>
              <w:t>hold</w:t>
            </w:r>
            <w:r w:rsidR="00A269BC">
              <w:rPr>
                <w:rFonts w:ascii="Book Antiqua" w:hAnsi="Book Antiqua"/>
                <w:color w:val="003366"/>
                <w:sz w:val="26"/>
                <w:szCs w:val="26"/>
              </w:rPr>
              <w:t xml:space="preserve"> of</w:t>
            </w:r>
            <w:r w:rsidRPr="00CC5E52">
              <w:rPr>
                <w:rFonts w:ascii="Book Antiqua" w:hAnsi="Book Antiqua"/>
                <w:color w:val="003366"/>
                <w:sz w:val="26"/>
                <w:szCs w:val="26"/>
              </w:rPr>
              <w:t xml:space="preserve"> the fortified cities </w:t>
            </w:r>
            <w:r w:rsidR="00A269BC">
              <w:rPr>
                <w:rFonts w:ascii="Book Antiqua" w:hAnsi="Book Antiqua"/>
                <w:color w:val="003366"/>
                <w:sz w:val="26"/>
                <w:szCs w:val="26"/>
              </w:rPr>
              <w:t>in</w:t>
            </w:r>
            <w:r>
              <w:rPr>
                <w:rFonts w:ascii="Book Antiqua" w:hAnsi="Book Antiqua"/>
                <w:color w:val="003366"/>
                <w:sz w:val="26"/>
                <w:szCs w:val="26"/>
              </w:rPr>
              <w:t xml:space="preserve"> </w:t>
            </w:r>
            <w:r w:rsidR="00A269BC">
              <w:rPr>
                <w:rFonts w:ascii="Book Antiqua" w:hAnsi="Book Antiqua"/>
                <w:color w:val="003366"/>
                <w:sz w:val="26"/>
                <w:szCs w:val="26"/>
              </w:rPr>
              <w:t xml:space="preserve">the land of </w:t>
            </w:r>
            <w:r w:rsidRPr="00CC5E52">
              <w:rPr>
                <w:rFonts w:ascii="Book Antiqua" w:hAnsi="Book Antiqua"/>
                <w:color w:val="003366"/>
                <w:sz w:val="26"/>
                <w:szCs w:val="26"/>
              </w:rPr>
              <w:t xml:space="preserve">Egypt and </w:t>
            </w:r>
            <w:r w:rsidR="00253422">
              <w:rPr>
                <w:rFonts w:ascii="Book Antiqua" w:hAnsi="Book Antiqua"/>
                <w:color w:val="003366"/>
                <w:sz w:val="26"/>
                <w:szCs w:val="26"/>
              </w:rPr>
              <w:t>he</w:t>
            </w:r>
            <w:r>
              <w:rPr>
                <w:rFonts w:ascii="Book Antiqua" w:hAnsi="Book Antiqua"/>
                <w:color w:val="003366"/>
                <w:sz w:val="26"/>
                <w:szCs w:val="26"/>
              </w:rPr>
              <w:t xml:space="preserve"> plundered the </w:t>
            </w:r>
            <w:r w:rsidR="00253422">
              <w:rPr>
                <w:rFonts w:ascii="Book Antiqua" w:hAnsi="Book Antiqua"/>
                <w:color w:val="003366"/>
                <w:sz w:val="26"/>
                <w:szCs w:val="26"/>
              </w:rPr>
              <w:t>land</w:t>
            </w:r>
            <w:r>
              <w:rPr>
                <w:rFonts w:ascii="Book Antiqua" w:hAnsi="Book Antiqua"/>
                <w:color w:val="003366"/>
                <w:sz w:val="26"/>
                <w:szCs w:val="26"/>
              </w:rPr>
              <w:t>.</w:t>
            </w:r>
            <w:r w:rsidRPr="00CC5E52">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21"/>
            </w:r>
            <w:r w:rsidR="00253422">
              <w:rPr>
                <w:rFonts w:ascii="Book Antiqua" w:hAnsi="Book Antiqua"/>
                <w:color w:val="003366"/>
                <w:sz w:val="26"/>
                <w:szCs w:val="26"/>
              </w:rPr>
              <w:t> </w:t>
            </w:r>
            <w:r w:rsidRPr="00CC5E52">
              <w:rPr>
                <w:rFonts w:ascii="Book Antiqua" w:hAnsi="Book Antiqua"/>
                <w:color w:val="003366"/>
                <w:sz w:val="26"/>
                <w:szCs w:val="26"/>
              </w:rPr>
              <w:t>A</w:t>
            </w:r>
            <w:r w:rsidR="00A269BC">
              <w:rPr>
                <w:rFonts w:ascii="Book Antiqua" w:hAnsi="Book Antiqua"/>
                <w:color w:val="003366"/>
                <w:sz w:val="26"/>
                <w:szCs w:val="26"/>
              </w:rPr>
              <w:t>nd, a</w:t>
            </w:r>
            <w:r w:rsidRPr="00CC5E52">
              <w:rPr>
                <w:rFonts w:ascii="Book Antiqua" w:hAnsi="Book Antiqua"/>
                <w:color w:val="003366"/>
                <w:sz w:val="26"/>
                <w:szCs w:val="26"/>
              </w:rPr>
              <w:t xml:space="preserve">fter </w:t>
            </w:r>
            <w:r w:rsidR="00A269BC">
              <w:rPr>
                <w:rFonts w:ascii="Book Antiqua" w:hAnsi="Book Antiqua"/>
                <w:color w:val="003366"/>
                <w:sz w:val="26"/>
                <w:szCs w:val="26"/>
              </w:rPr>
              <w:t>Antiochus had</w:t>
            </w:r>
            <w:r w:rsidRPr="00CC5E52">
              <w:rPr>
                <w:rFonts w:ascii="Book Antiqua" w:hAnsi="Book Antiqua"/>
                <w:color w:val="003366"/>
                <w:sz w:val="26"/>
                <w:szCs w:val="26"/>
              </w:rPr>
              <w:t xml:space="preserve"> conque</w:t>
            </w:r>
            <w:r w:rsidR="00A269BC">
              <w:rPr>
                <w:rFonts w:ascii="Book Antiqua" w:hAnsi="Book Antiqua"/>
                <w:color w:val="003366"/>
                <w:sz w:val="26"/>
                <w:szCs w:val="26"/>
              </w:rPr>
              <w:t>red</w:t>
            </w:r>
            <w:r w:rsidRPr="00CC5E52">
              <w:rPr>
                <w:rFonts w:ascii="Book Antiqua" w:hAnsi="Book Antiqua"/>
                <w:color w:val="003366"/>
                <w:sz w:val="26"/>
                <w:szCs w:val="26"/>
              </w:rPr>
              <w:t xml:space="preserve"> Egypt, in the one hundred and forty-third year, </w:t>
            </w:r>
            <w:r w:rsidR="00A269BC">
              <w:rPr>
                <w:rFonts w:ascii="Book Antiqua" w:hAnsi="Book Antiqua"/>
                <w:color w:val="003366"/>
                <w:sz w:val="26"/>
                <w:szCs w:val="26"/>
              </w:rPr>
              <w:t>he</w:t>
            </w:r>
            <w:r w:rsidRPr="00CC5E52">
              <w:rPr>
                <w:rFonts w:ascii="Book Antiqua" w:hAnsi="Book Antiqua"/>
                <w:color w:val="003366"/>
                <w:sz w:val="26"/>
                <w:szCs w:val="26"/>
              </w:rPr>
              <w:t xml:space="preserve"> turned about and </w:t>
            </w:r>
            <w:r w:rsidR="00A269BC">
              <w:rPr>
                <w:rFonts w:ascii="Book Antiqua" w:hAnsi="Book Antiqua"/>
                <w:color w:val="003366"/>
                <w:sz w:val="26"/>
                <w:szCs w:val="26"/>
              </w:rPr>
              <w:t>went up against</w:t>
            </w:r>
            <w:r w:rsidRPr="00CC5E52">
              <w:rPr>
                <w:rFonts w:ascii="Book Antiqua" w:hAnsi="Book Antiqua"/>
                <w:color w:val="003366"/>
                <w:sz w:val="26"/>
                <w:szCs w:val="26"/>
              </w:rPr>
              <w:t xml:space="preserve"> Israel and Jerusalem</w:t>
            </w:r>
            <w:r>
              <w:rPr>
                <w:rFonts w:ascii="Book Antiqua" w:hAnsi="Book Antiqua"/>
                <w:color w:val="003366"/>
                <w:sz w:val="26"/>
                <w:szCs w:val="26"/>
              </w:rPr>
              <w:t xml:space="preserve"> </w:t>
            </w:r>
            <w:r w:rsidR="00A269BC">
              <w:rPr>
                <w:rFonts w:ascii="Book Antiqua" w:hAnsi="Book Antiqua"/>
                <w:color w:val="003366"/>
                <w:sz w:val="26"/>
                <w:szCs w:val="26"/>
              </w:rPr>
              <w:t>with a great multitude</w:t>
            </w:r>
            <w:r>
              <w:rPr>
                <w:rFonts w:ascii="Book Antiqua" w:hAnsi="Book Antiqua"/>
                <w:color w:val="003366"/>
                <w:sz w:val="26"/>
                <w:szCs w:val="26"/>
              </w:rPr>
              <w:t>.</w:t>
            </w:r>
            <w:r w:rsidRPr="00CC5E52">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22"/>
            </w:r>
            <w:r>
              <w:rPr>
                <w:rFonts w:ascii="Book Antiqua" w:hAnsi="Book Antiqua"/>
                <w:color w:val="003366"/>
                <w:sz w:val="26"/>
                <w:szCs w:val="26"/>
              </w:rPr>
              <w:t> </w:t>
            </w:r>
            <w:r w:rsidR="00A269BC">
              <w:rPr>
                <w:rFonts w:ascii="Book Antiqua" w:hAnsi="Book Antiqua"/>
                <w:color w:val="003366"/>
                <w:sz w:val="26"/>
                <w:szCs w:val="26"/>
              </w:rPr>
              <w:t>And he entered</w:t>
            </w:r>
            <w:r>
              <w:rPr>
                <w:rFonts w:ascii="Book Antiqua" w:hAnsi="Book Antiqua"/>
                <w:color w:val="003366"/>
                <w:sz w:val="26"/>
                <w:szCs w:val="26"/>
              </w:rPr>
              <w:t xml:space="preserve"> into the sanctuary </w:t>
            </w:r>
            <w:r w:rsidR="00A269BC">
              <w:rPr>
                <w:rFonts w:ascii="Book Antiqua" w:hAnsi="Book Antiqua"/>
                <w:color w:val="003366"/>
                <w:sz w:val="26"/>
                <w:szCs w:val="26"/>
              </w:rPr>
              <w:t>and</w:t>
            </w:r>
            <w:r w:rsidRPr="00CC5E52">
              <w:rPr>
                <w:rFonts w:ascii="Book Antiqua" w:hAnsi="Book Antiqua"/>
                <w:color w:val="003366"/>
                <w:sz w:val="26"/>
                <w:szCs w:val="26"/>
              </w:rPr>
              <w:t xml:space="preserve"> removed the golden a</w:t>
            </w:r>
            <w:r>
              <w:rPr>
                <w:rFonts w:ascii="Book Antiqua" w:hAnsi="Book Antiqua"/>
                <w:color w:val="003366"/>
                <w:sz w:val="26"/>
                <w:szCs w:val="26"/>
              </w:rPr>
              <w:t xml:space="preserve">ltar and the lampstand for the </w:t>
            </w:r>
            <w:r w:rsidRPr="00CC5E52">
              <w:rPr>
                <w:rFonts w:ascii="Book Antiqua" w:hAnsi="Book Antiqua"/>
                <w:color w:val="003366"/>
                <w:sz w:val="26"/>
                <w:szCs w:val="26"/>
              </w:rPr>
              <w:lastRenderedPageBreak/>
              <w:t>light</w:t>
            </w:r>
            <w:r w:rsidR="002F32C1">
              <w:rPr>
                <w:rFonts w:ascii="Book Antiqua" w:hAnsi="Book Antiqua"/>
                <w:color w:val="003366"/>
                <w:sz w:val="26"/>
                <w:szCs w:val="26"/>
              </w:rPr>
              <w:t>, along</w:t>
            </w:r>
            <w:r w:rsidRPr="00CC5E52">
              <w:rPr>
                <w:rFonts w:ascii="Book Antiqua" w:hAnsi="Book Antiqua"/>
                <w:color w:val="003366"/>
                <w:sz w:val="26"/>
                <w:szCs w:val="26"/>
              </w:rPr>
              <w:t xml:space="preserve"> with all its </w:t>
            </w:r>
            <w:r w:rsidR="002F32C1">
              <w:rPr>
                <w:rFonts w:ascii="Book Antiqua" w:hAnsi="Book Antiqua"/>
                <w:color w:val="003366"/>
                <w:sz w:val="26"/>
                <w:szCs w:val="26"/>
              </w:rPr>
              <w:t>utensils;</w:t>
            </w:r>
            <w:r w:rsidRPr="00CC5E52">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23"/>
            </w:r>
            <w:r w:rsidRPr="00CC5E52">
              <w:rPr>
                <w:rFonts w:ascii="Book Antiqua" w:hAnsi="Book Antiqua"/>
                <w:color w:val="003366"/>
                <w:sz w:val="26"/>
                <w:szCs w:val="26"/>
              </w:rPr>
              <w:t xml:space="preserve"> </w:t>
            </w:r>
            <w:r w:rsidR="002F32C1">
              <w:rPr>
                <w:rFonts w:ascii="Book Antiqua" w:hAnsi="Book Antiqua"/>
                <w:color w:val="003366"/>
                <w:sz w:val="26"/>
                <w:szCs w:val="26"/>
              </w:rPr>
              <w:t>and he removed</w:t>
            </w:r>
            <w:r>
              <w:rPr>
                <w:rFonts w:ascii="Book Antiqua" w:hAnsi="Book Antiqua"/>
                <w:color w:val="003366"/>
                <w:sz w:val="26"/>
                <w:szCs w:val="26"/>
              </w:rPr>
              <w:t xml:space="preserve"> the table for the loaves </w:t>
            </w:r>
            <w:r w:rsidRPr="00CC5E52">
              <w:rPr>
                <w:rFonts w:ascii="Book Antiqua" w:hAnsi="Book Antiqua"/>
                <w:color w:val="003366"/>
                <w:sz w:val="26"/>
                <w:szCs w:val="26"/>
              </w:rPr>
              <w:t xml:space="preserve">of permanent offering, </w:t>
            </w:r>
            <w:r w:rsidR="002F32C1">
              <w:rPr>
                <w:rFonts w:ascii="Book Antiqua" w:hAnsi="Book Antiqua"/>
                <w:color w:val="003366"/>
                <w:sz w:val="26"/>
                <w:szCs w:val="26"/>
              </w:rPr>
              <w:t xml:space="preserve">and </w:t>
            </w:r>
            <w:r w:rsidRPr="00CC5E52">
              <w:rPr>
                <w:rFonts w:ascii="Book Antiqua" w:hAnsi="Book Antiqua"/>
                <w:color w:val="003366"/>
                <w:sz w:val="26"/>
                <w:szCs w:val="26"/>
              </w:rPr>
              <w:t xml:space="preserve">the libation vessels, </w:t>
            </w:r>
            <w:r w:rsidR="002F32C1">
              <w:rPr>
                <w:rFonts w:ascii="Book Antiqua" w:hAnsi="Book Antiqua"/>
                <w:color w:val="003366"/>
                <w:sz w:val="26"/>
                <w:szCs w:val="26"/>
              </w:rPr>
              <w:t xml:space="preserve">and </w:t>
            </w:r>
            <w:r w:rsidRPr="00CC5E52">
              <w:rPr>
                <w:rFonts w:ascii="Book Antiqua" w:hAnsi="Book Antiqua"/>
                <w:color w:val="003366"/>
                <w:sz w:val="26"/>
                <w:szCs w:val="26"/>
              </w:rPr>
              <w:t>th</w:t>
            </w:r>
            <w:r>
              <w:rPr>
                <w:rFonts w:ascii="Book Antiqua" w:hAnsi="Book Antiqua"/>
                <w:color w:val="003366"/>
                <w:sz w:val="26"/>
                <w:szCs w:val="26"/>
              </w:rPr>
              <w:t xml:space="preserve">e cups, </w:t>
            </w:r>
            <w:r w:rsidR="002F32C1">
              <w:rPr>
                <w:rFonts w:ascii="Book Antiqua" w:hAnsi="Book Antiqua"/>
                <w:color w:val="003366"/>
                <w:sz w:val="26"/>
                <w:szCs w:val="26"/>
              </w:rPr>
              <w:t xml:space="preserve">and </w:t>
            </w:r>
            <w:r>
              <w:rPr>
                <w:rFonts w:ascii="Book Antiqua" w:hAnsi="Book Antiqua"/>
                <w:color w:val="003366"/>
                <w:sz w:val="26"/>
                <w:szCs w:val="26"/>
              </w:rPr>
              <w:t xml:space="preserve">the </w:t>
            </w:r>
            <w:r w:rsidRPr="00CC5E52">
              <w:rPr>
                <w:rFonts w:ascii="Book Antiqua" w:hAnsi="Book Antiqua"/>
                <w:color w:val="003366"/>
                <w:sz w:val="26"/>
                <w:szCs w:val="26"/>
              </w:rPr>
              <w:t xml:space="preserve">golden censers, </w:t>
            </w:r>
            <w:r w:rsidR="002F32C1">
              <w:rPr>
                <w:rFonts w:ascii="Book Antiqua" w:hAnsi="Book Antiqua"/>
                <w:color w:val="003366"/>
                <w:sz w:val="26"/>
                <w:szCs w:val="26"/>
              </w:rPr>
              <w:t xml:space="preserve">and </w:t>
            </w:r>
            <w:r w:rsidRPr="00CC5E52">
              <w:rPr>
                <w:rFonts w:ascii="Book Antiqua" w:hAnsi="Book Antiqua"/>
                <w:color w:val="003366"/>
                <w:sz w:val="26"/>
                <w:szCs w:val="26"/>
              </w:rPr>
              <w:t xml:space="preserve">the veil, </w:t>
            </w:r>
            <w:r w:rsidR="002F32C1">
              <w:rPr>
                <w:rFonts w:ascii="Book Antiqua" w:hAnsi="Book Antiqua"/>
                <w:color w:val="003366"/>
                <w:sz w:val="26"/>
                <w:szCs w:val="26"/>
              </w:rPr>
              <w:t xml:space="preserve">and </w:t>
            </w:r>
            <w:r w:rsidRPr="00CC5E52">
              <w:rPr>
                <w:rFonts w:ascii="Book Antiqua" w:hAnsi="Book Antiqua"/>
                <w:color w:val="003366"/>
                <w:sz w:val="26"/>
                <w:szCs w:val="26"/>
              </w:rPr>
              <w:t>the cr</w:t>
            </w:r>
            <w:r>
              <w:rPr>
                <w:rFonts w:ascii="Book Antiqua" w:hAnsi="Book Antiqua"/>
                <w:color w:val="003366"/>
                <w:sz w:val="26"/>
                <w:szCs w:val="26"/>
              </w:rPr>
              <w:t xml:space="preserve">owns, and the golden decoration </w:t>
            </w:r>
            <w:r w:rsidRPr="00CC5E52">
              <w:rPr>
                <w:rFonts w:ascii="Book Antiqua" w:hAnsi="Book Antiqua"/>
                <w:color w:val="003366"/>
                <w:sz w:val="26"/>
                <w:szCs w:val="26"/>
              </w:rPr>
              <w:t>on the front of the Temple, which he stripped of everything.</w:t>
            </w:r>
            <w:r>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24"/>
            </w:r>
            <w:r w:rsidR="00A269BC">
              <w:rPr>
                <w:rFonts w:ascii="Book Antiqua" w:hAnsi="Book Antiqua"/>
                <w:color w:val="003366"/>
                <w:sz w:val="26"/>
                <w:szCs w:val="26"/>
              </w:rPr>
              <w:t> </w:t>
            </w:r>
            <w:r w:rsidRPr="00CC5E52">
              <w:rPr>
                <w:rFonts w:ascii="Book Antiqua" w:hAnsi="Book Antiqua"/>
                <w:color w:val="003366"/>
                <w:sz w:val="26"/>
                <w:szCs w:val="26"/>
              </w:rPr>
              <w:t>He made off with the si</w:t>
            </w:r>
            <w:r>
              <w:rPr>
                <w:rFonts w:ascii="Book Antiqua" w:hAnsi="Book Antiqua"/>
                <w:color w:val="003366"/>
                <w:sz w:val="26"/>
                <w:szCs w:val="26"/>
              </w:rPr>
              <w:t xml:space="preserve">lver, </w:t>
            </w:r>
            <w:r w:rsidR="002F32C1">
              <w:rPr>
                <w:rFonts w:ascii="Book Antiqua" w:hAnsi="Book Antiqua"/>
                <w:color w:val="003366"/>
                <w:sz w:val="26"/>
                <w:szCs w:val="26"/>
              </w:rPr>
              <w:t xml:space="preserve">and </w:t>
            </w:r>
            <w:r>
              <w:rPr>
                <w:rFonts w:ascii="Book Antiqua" w:hAnsi="Book Antiqua"/>
                <w:color w:val="003366"/>
                <w:sz w:val="26"/>
                <w:szCs w:val="26"/>
              </w:rPr>
              <w:t>the gold</w:t>
            </w:r>
            <w:r w:rsidR="002F32C1">
              <w:rPr>
                <w:rFonts w:ascii="Book Antiqua" w:hAnsi="Book Antiqua"/>
                <w:color w:val="003366"/>
                <w:sz w:val="26"/>
                <w:szCs w:val="26"/>
              </w:rPr>
              <w:t>,</w:t>
            </w:r>
            <w:r>
              <w:rPr>
                <w:rFonts w:ascii="Book Antiqua" w:hAnsi="Book Antiqua"/>
                <w:color w:val="003366"/>
                <w:sz w:val="26"/>
                <w:szCs w:val="26"/>
              </w:rPr>
              <w:t xml:space="preserve"> and the precious </w:t>
            </w:r>
            <w:r w:rsidRPr="00CC5E52">
              <w:rPr>
                <w:rFonts w:ascii="Book Antiqua" w:hAnsi="Book Antiqua"/>
                <w:color w:val="003366"/>
                <w:sz w:val="26"/>
                <w:szCs w:val="26"/>
              </w:rPr>
              <w:t xml:space="preserve">vessels; </w:t>
            </w:r>
            <w:r w:rsidR="002F32C1">
              <w:rPr>
                <w:rFonts w:ascii="Book Antiqua" w:hAnsi="Book Antiqua"/>
                <w:color w:val="003366"/>
                <w:sz w:val="26"/>
                <w:szCs w:val="26"/>
              </w:rPr>
              <w:t xml:space="preserve">and </w:t>
            </w:r>
            <w:r w:rsidRPr="00CC5E52">
              <w:rPr>
                <w:rFonts w:ascii="Book Antiqua" w:hAnsi="Book Antiqua"/>
                <w:color w:val="003366"/>
                <w:sz w:val="26"/>
                <w:szCs w:val="26"/>
              </w:rPr>
              <w:t>he discovered the secret treasures and seized them</w:t>
            </w:r>
            <w:r>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25"/>
            </w:r>
            <w:r w:rsidR="00A269BC">
              <w:rPr>
                <w:rFonts w:ascii="Book Antiqua" w:hAnsi="Book Antiqua"/>
                <w:color w:val="003366"/>
                <w:sz w:val="26"/>
                <w:szCs w:val="26"/>
              </w:rPr>
              <w:t> </w:t>
            </w:r>
            <w:r w:rsidRPr="00CC5E52">
              <w:rPr>
                <w:rFonts w:ascii="Book Antiqua" w:hAnsi="Book Antiqua"/>
                <w:color w:val="003366"/>
                <w:sz w:val="26"/>
                <w:szCs w:val="26"/>
              </w:rPr>
              <w:t xml:space="preserve">and, </w:t>
            </w:r>
            <w:r w:rsidR="002F32C1">
              <w:rPr>
                <w:rFonts w:ascii="Book Antiqua" w:hAnsi="Book Antiqua"/>
                <w:color w:val="003366"/>
                <w:sz w:val="26"/>
                <w:szCs w:val="26"/>
              </w:rPr>
              <w:t>when he had removed</w:t>
            </w:r>
            <w:r w:rsidRPr="00CC5E52">
              <w:rPr>
                <w:rFonts w:ascii="Book Antiqua" w:hAnsi="Book Antiqua"/>
                <w:color w:val="003366"/>
                <w:sz w:val="26"/>
                <w:szCs w:val="26"/>
              </w:rPr>
              <w:t xml:space="preserve"> all</w:t>
            </w:r>
            <w:r>
              <w:rPr>
                <w:rFonts w:ascii="Book Antiqua" w:hAnsi="Book Antiqua"/>
                <w:color w:val="003366"/>
                <w:sz w:val="26"/>
                <w:szCs w:val="26"/>
              </w:rPr>
              <w:t xml:space="preserve"> these, he went back to his own </w:t>
            </w:r>
            <w:r w:rsidR="002F32C1">
              <w:rPr>
                <w:rFonts w:ascii="Book Antiqua" w:hAnsi="Book Antiqua"/>
                <w:color w:val="003366"/>
                <w:sz w:val="26"/>
                <w:szCs w:val="26"/>
              </w:rPr>
              <w:t>land</w:t>
            </w:r>
            <w:r w:rsidRPr="00CC5E52">
              <w:rPr>
                <w:rFonts w:ascii="Book Antiqua" w:hAnsi="Book Antiqua"/>
                <w:color w:val="003366"/>
                <w:sz w:val="26"/>
                <w:szCs w:val="26"/>
              </w:rPr>
              <w:t>, having shed much blood and utter</w:t>
            </w:r>
            <w:r w:rsidR="00253422">
              <w:rPr>
                <w:rFonts w:ascii="Book Antiqua" w:hAnsi="Book Antiqua"/>
                <w:color w:val="003366"/>
                <w:sz w:val="26"/>
                <w:szCs w:val="26"/>
              </w:rPr>
              <w:t>ing</w:t>
            </w:r>
            <w:r w:rsidRPr="00CC5E52">
              <w:rPr>
                <w:rFonts w:ascii="Book Antiqua" w:hAnsi="Book Antiqua"/>
                <w:color w:val="003366"/>
                <w:sz w:val="26"/>
                <w:szCs w:val="26"/>
              </w:rPr>
              <w:t xml:space="preserve"> </w:t>
            </w:r>
            <w:r w:rsidR="00253422">
              <w:rPr>
                <w:rFonts w:ascii="Book Antiqua" w:hAnsi="Book Antiqua"/>
                <w:color w:val="003366"/>
                <w:sz w:val="26"/>
                <w:szCs w:val="26"/>
              </w:rPr>
              <w:t xml:space="preserve">arrogant </w:t>
            </w:r>
            <w:r w:rsidRPr="00CC5E52">
              <w:rPr>
                <w:rFonts w:ascii="Book Antiqua" w:hAnsi="Book Antiqua"/>
                <w:color w:val="003366"/>
                <w:sz w:val="26"/>
                <w:szCs w:val="26"/>
              </w:rPr>
              <w:t>words.</w:t>
            </w:r>
          </w:p>
        </w:tc>
      </w:tr>
      <w:tr w:rsidR="006B127F" w:rsidRPr="00865070" w14:paraId="54309178" w14:textId="77777777" w:rsidTr="005C367B">
        <w:tc>
          <w:tcPr>
            <w:tcW w:w="6948" w:type="dxa"/>
          </w:tcPr>
          <w:p w14:paraId="2CB71259" w14:textId="07226F27" w:rsidR="006B127F" w:rsidRPr="00253422" w:rsidRDefault="00A267D3" w:rsidP="00FD3A3D">
            <w:pPr>
              <w:overflowPunct w:val="0"/>
              <w:autoSpaceDE w:val="0"/>
              <w:autoSpaceDN w:val="0"/>
              <w:adjustRightInd w:val="0"/>
              <w:spacing w:before="40" w:line="340" w:lineRule="exact"/>
              <w:jc w:val="both"/>
              <w:textAlignment w:val="baseline"/>
              <w:rPr>
                <w:rFonts w:ascii="Vusillus" w:hAnsi="Vusillus" w:cs="Vusillus Old Face"/>
                <w:bCs/>
                <w:i/>
                <w:iCs/>
                <w:noProof/>
                <w:color w:val="008000"/>
                <w:sz w:val="30"/>
                <w:szCs w:val="30"/>
                <w:lang w:val="el-GR"/>
              </w:rPr>
            </w:pPr>
            <w:r w:rsidRPr="00253422">
              <w:rPr>
                <w:rFonts w:ascii="Vusillus" w:hAnsi="Vusillus" w:cs="Vusillus"/>
                <w:b/>
                <w:i/>
                <w:iCs/>
                <w:noProof/>
                <w:color w:val="800000"/>
                <w:sz w:val="30"/>
                <w:szCs w:val="30"/>
                <w:vertAlign w:val="superscript"/>
                <w:lang w:val="el-GR"/>
              </w:rPr>
              <w:lastRenderedPageBreak/>
              <w:t>25 </w:t>
            </w:r>
            <w:r w:rsidRPr="00253422">
              <w:rPr>
                <w:rFonts w:ascii="Vusillus" w:hAnsi="Vusillus" w:cs="Vusillus"/>
                <w:i/>
                <w:iCs/>
                <w:noProof/>
                <w:color w:val="003300"/>
                <w:sz w:val="30"/>
                <w:szCs w:val="30"/>
                <w:lang w:val="el-GR"/>
              </w:rPr>
              <w:t>καὶ ἐγένετο πένθος μέγα ἐπὶ Ισραηλ ἐν παντὶ τόπῳ αὐτῶν.</w:t>
            </w:r>
          </w:p>
          <w:p w14:paraId="0647A545" w14:textId="697A915A" w:rsidR="006B127F" w:rsidRPr="00253422" w:rsidRDefault="00A267D3" w:rsidP="00FD3A3D">
            <w:pPr>
              <w:pStyle w:val="BodyTextIndent"/>
              <w:spacing w:before="0" w:line="340" w:lineRule="exact"/>
              <w:ind w:left="737" w:hanging="340"/>
              <w:rPr>
                <w:rFonts w:ascii="Vusillus" w:hAnsi="Vusillus"/>
                <w:sz w:val="30"/>
                <w:szCs w:val="30"/>
              </w:rPr>
            </w:pPr>
            <w:r w:rsidRPr="00253422">
              <w:rPr>
                <w:rFonts w:ascii="Vusillus" w:hAnsi="Vusillus" w:cs="Vusillus"/>
                <w:b/>
                <w:color w:val="800000"/>
                <w:sz w:val="30"/>
                <w:szCs w:val="30"/>
                <w:vertAlign w:val="superscript"/>
              </w:rPr>
              <w:t>26 </w:t>
            </w:r>
            <w:r w:rsidRPr="00253422">
              <w:rPr>
                <w:rFonts w:ascii="Book Antiqua" w:hAnsi="Book Antiqua"/>
                <w:color w:val="003366"/>
                <w:sz w:val="30"/>
                <w:szCs w:val="30"/>
              </w:rPr>
              <w:tab/>
            </w:r>
            <w:r w:rsidRPr="00253422">
              <w:rPr>
                <w:rFonts w:ascii="Vusillus" w:hAnsi="Vusillus" w:cs="Vusillus"/>
                <w:color w:val="003300"/>
                <w:sz w:val="30"/>
                <w:szCs w:val="30"/>
              </w:rPr>
              <w:t xml:space="preserve">καὶ ἐστέναξαν ἄρχοντες καὶ πρεσβύτεροι, </w:t>
            </w:r>
            <w:r w:rsidRPr="00253422">
              <w:rPr>
                <w:rFonts w:ascii="Vusillus" w:hAnsi="Vusillus" w:cs="Vusillus"/>
                <w:color w:val="003300"/>
                <w:sz w:val="30"/>
                <w:szCs w:val="30"/>
              </w:rPr>
              <w:br/>
              <w:t xml:space="preserve">παρθένοι καὶ νεανίσκοι ἠσθένησαν, </w:t>
            </w:r>
            <w:r w:rsidRPr="00253422">
              <w:rPr>
                <w:rFonts w:ascii="Vusillus" w:hAnsi="Vusillus" w:cs="Vusillus"/>
                <w:color w:val="003300"/>
                <w:sz w:val="30"/>
                <w:szCs w:val="30"/>
              </w:rPr>
              <w:br/>
              <w:t>καὶ τὸ κάλλος τῶν γυναικῶν ἠλλοιώθη.</w:t>
            </w:r>
          </w:p>
          <w:p w14:paraId="059BFFBE" w14:textId="54C3DB6A" w:rsidR="006B127F" w:rsidRPr="00253422" w:rsidRDefault="00A267D3" w:rsidP="00FD3A3D">
            <w:pPr>
              <w:pStyle w:val="BodyTextIndent"/>
              <w:spacing w:before="0" w:line="340" w:lineRule="exact"/>
              <w:ind w:left="737" w:hanging="340"/>
              <w:rPr>
                <w:rFonts w:ascii="Vusillus" w:hAnsi="Vusillus"/>
                <w:sz w:val="30"/>
                <w:szCs w:val="30"/>
              </w:rPr>
            </w:pPr>
            <w:r w:rsidRPr="00253422">
              <w:rPr>
                <w:rFonts w:ascii="Vusillus" w:hAnsi="Vusillus" w:cs="Vusillus"/>
                <w:b/>
                <w:color w:val="800000"/>
                <w:sz w:val="30"/>
                <w:szCs w:val="30"/>
                <w:vertAlign w:val="superscript"/>
              </w:rPr>
              <w:t>27 </w:t>
            </w:r>
            <w:r w:rsidRPr="00253422">
              <w:rPr>
                <w:rFonts w:ascii="Book Antiqua" w:hAnsi="Book Antiqua"/>
                <w:color w:val="003366"/>
                <w:sz w:val="30"/>
                <w:szCs w:val="30"/>
              </w:rPr>
              <w:tab/>
            </w:r>
            <w:r w:rsidRPr="00253422">
              <w:rPr>
                <w:rFonts w:ascii="Vusillus" w:hAnsi="Vusillus" w:cs="Vusillus"/>
                <w:color w:val="003300"/>
                <w:sz w:val="30"/>
                <w:szCs w:val="30"/>
              </w:rPr>
              <w:t xml:space="preserve">πᾶς νυμφίος ἀνέλαβεν θρῆνον, </w:t>
            </w:r>
            <w:r w:rsidRPr="00253422">
              <w:rPr>
                <w:rFonts w:ascii="Vusillus" w:hAnsi="Vusillus" w:cs="Vusillus"/>
                <w:color w:val="003300"/>
                <w:sz w:val="30"/>
                <w:szCs w:val="30"/>
              </w:rPr>
              <w:br/>
              <w:t>καὶ καθημένη ἐν παστῷ ἐπένθει.</w:t>
            </w:r>
          </w:p>
          <w:p w14:paraId="4CAECDED" w14:textId="39927B5A" w:rsidR="006B127F" w:rsidRPr="00253422" w:rsidRDefault="00A267D3" w:rsidP="00FD3A3D">
            <w:pPr>
              <w:overflowPunct w:val="0"/>
              <w:autoSpaceDE w:val="0"/>
              <w:autoSpaceDN w:val="0"/>
              <w:adjustRightInd w:val="0"/>
              <w:spacing w:line="340" w:lineRule="exact"/>
              <w:ind w:left="737" w:hanging="340"/>
              <w:textAlignment w:val="baseline"/>
              <w:rPr>
                <w:rFonts w:ascii="Vusillus" w:hAnsi="Vusillus" w:cs="Vusillus Old Face"/>
                <w:bCs/>
                <w:i/>
                <w:iCs/>
                <w:noProof/>
                <w:color w:val="008000"/>
                <w:sz w:val="30"/>
                <w:szCs w:val="30"/>
                <w:lang w:val="el-GR"/>
              </w:rPr>
            </w:pPr>
            <w:r w:rsidRPr="00253422">
              <w:rPr>
                <w:rFonts w:ascii="Vusillus" w:hAnsi="Vusillus" w:cs="Vusillus"/>
                <w:b/>
                <w:i/>
                <w:iCs/>
                <w:noProof/>
                <w:color w:val="800000"/>
                <w:sz w:val="30"/>
                <w:szCs w:val="30"/>
                <w:vertAlign w:val="superscript"/>
                <w:lang w:val="el-GR"/>
              </w:rPr>
              <w:t>28 </w:t>
            </w:r>
            <w:r w:rsidRPr="00253422">
              <w:rPr>
                <w:rFonts w:ascii="Book Antiqua" w:hAnsi="Book Antiqua"/>
                <w:i/>
                <w:iCs/>
                <w:noProof/>
                <w:color w:val="003366"/>
                <w:sz w:val="30"/>
                <w:szCs w:val="30"/>
                <w:lang w:val="el-GR"/>
              </w:rPr>
              <w:tab/>
            </w:r>
            <w:r w:rsidRPr="00253422">
              <w:rPr>
                <w:rFonts w:ascii="Vusillus" w:hAnsi="Vusillus" w:cs="Vusillus"/>
                <w:i/>
                <w:iCs/>
                <w:noProof/>
                <w:color w:val="003300"/>
                <w:sz w:val="30"/>
                <w:szCs w:val="30"/>
                <w:lang w:val="el-GR"/>
              </w:rPr>
              <w:t xml:space="preserve">καὶ ἐσείσθη ἡ γῆ ἐπὶ τοὺς κατοικοῦντας αὐτήν, </w:t>
            </w:r>
            <w:r w:rsidRPr="00253422">
              <w:rPr>
                <w:rFonts w:ascii="Vusillus" w:hAnsi="Vusillus" w:cs="Vusillus"/>
                <w:i/>
                <w:iCs/>
                <w:noProof/>
                <w:color w:val="003300"/>
                <w:sz w:val="30"/>
                <w:szCs w:val="30"/>
                <w:lang w:val="el-GR"/>
              </w:rPr>
              <w:br/>
              <w:t>καὶ πᾶς ὁ οἶκος Ιακωβ ἐνεδύσατο αἰσχύνην.</w:t>
            </w:r>
          </w:p>
        </w:tc>
        <w:tc>
          <w:tcPr>
            <w:tcW w:w="7269" w:type="dxa"/>
          </w:tcPr>
          <w:p w14:paraId="691ED5E3" w14:textId="5B86D36C" w:rsidR="006B127F" w:rsidRPr="00CC5E52" w:rsidRDefault="006B127F" w:rsidP="00FD3A3D">
            <w:pPr>
              <w:pStyle w:val="BodyText2"/>
              <w:spacing w:before="40" w:line="340" w:lineRule="exact"/>
              <w:ind w:firstLine="0"/>
              <w:jc w:val="both"/>
              <w:rPr>
                <w:rFonts w:ascii="Book Antiqua" w:hAnsi="Book Antiqua"/>
                <w:color w:val="003366"/>
                <w:sz w:val="26"/>
                <w:szCs w:val="26"/>
              </w:rPr>
            </w:pPr>
            <w:r w:rsidRPr="00CC5E52">
              <w:rPr>
                <w:rStyle w:val="FootnoteReference"/>
                <w:rFonts w:ascii="Book Antiqua" w:hAnsi="Book Antiqua"/>
                <w:color w:val="FF0000"/>
                <w:sz w:val="26"/>
                <w:szCs w:val="26"/>
              </w:rPr>
              <w:footnoteReference w:id="26"/>
            </w:r>
            <w:r w:rsidRPr="00CC5E52">
              <w:rPr>
                <w:rFonts w:ascii="Book Antiqua" w:hAnsi="Book Antiqua"/>
                <w:color w:val="003366"/>
                <w:sz w:val="26"/>
                <w:szCs w:val="26"/>
              </w:rPr>
              <w:t xml:space="preserve"> There was deep mourning for Israel throughout the</w:t>
            </w:r>
            <w:r w:rsidR="002F32C1">
              <w:rPr>
                <w:rFonts w:ascii="Book Antiqua" w:hAnsi="Book Antiqua"/>
                <w:color w:val="003366"/>
                <w:sz w:val="26"/>
                <w:szCs w:val="26"/>
              </w:rPr>
              <w:t xml:space="preserve"> </w:t>
            </w:r>
            <w:r w:rsidR="00253422">
              <w:rPr>
                <w:rFonts w:ascii="Book Antiqua" w:hAnsi="Book Antiqua"/>
                <w:color w:val="003366"/>
                <w:sz w:val="26"/>
                <w:szCs w:val="26"/>
              </w:rPr>
              <w:t>land</w:t>
            </w:r>
            <w:r w:rsidRPr="00CC5E52">
              <w:rPr>
                <w:rFonts w:ascii="Book Antiqua" w:hAnsi="Book Antiqua"/>
                <w:color w:val="003366"/>
                <w:sz w:val="26"/>
                <w:szCs w:val="26"/>
              </w:rPr>
              <w:t>:</w:t>
            </w:r>
          </w:p>
          <w:p w14:paraId="5F0048AB" w14:textId="77777777" w:rsidR="006B127F" w:rsidRPr="00CC5E52" w:rsidRDefault="006B127F" w:rsidP="00FD3A3D">
            <w:pPr>
              <w:pStyle w:val="BodyText2"/>
              <w:spacing w:line="340" w:lineRule="exact"/>
              <w:ind w:left="681" w:hanging="284"/>
              <w:rPr>
                <w:rFonts w:ascii="Book Antiqua" w:hAnsi="Book Antiqua"/>
                <w:color w:val="003366"/>
                <w:sz w:val="26"/>
                <w:szCs w:val="26"/>
              </w:rPr>
            </w:pPr>
            <w:r w:rsidRPr="00CC5E52">
              <w:rPr>
                <w:rStyle w:val="FootnoteReference"/>
                <w:rFonts w:ascii="Book Antiqua" w:hAnsi="Book Antiqua"/>
                <w:color w:val="FF0000"/>
                <w:sz w:val="26"/>
                <w:szCs w:val="26"/>
              </w:rPr>
              <w:footnoteReference w:id="27"/>
            </w:r>
            <w:r w:rsidRPr="00CC5E52">
              <w:rPr>
                <w:rFonts w:ascii="Book Antiqua" w:hAnsi="Book Antiqua"/>
                <w:color w:val="003366"/>
                <w:sz w:val="26"/>
                <w:szCs w:val="26"/>
              </w:rPr>
              <w:t xml:space="preserve"> </w:t>
            </w:r>
            <w:r w:rsidRPr="00CC5E52">
              <w:rPr>
                <w:rFonts w:ascii="Book Antiqua" w:hAnsi="Book Antiqua"/>
                <w:color w:val="003366"/>
                <w:sz w:val="26"/>
                <w:szCs w:val="26"/>
              </w:rPr>
              <w:tab/>
              <w:t xml:space="preserve">Rulers and elders groaned; </w:t>
            </w:r>
            <w:r w:rsidRPr="00CC5E52">
              <w:rPr>
                <w:rFonts w:ascii="Book Antiqua" w:hAnsi="Book Antiqua"/>
                <w:color w:val="003366"/>
                <w:sz w:val="26"/>
                <w:szCs w:val="26"/>
              </w:rPr>
              <w:br/>
              <w:t xml:space="preserve">girls and young men wasted away; </w:t>
            </w:r>
            <w:r w:rsidRPr="00CC5E52">
              <w:rPr>
                <w:rFonts w:ascii="Book Antiqua" w:hAnsi="Book Antiqua"/>
                <w:color w:val="003366"/>
                <w:sz w:val="26"/>
                <w:szCs w:val="26"/>
              </w:rPr>
              <w:br/>
              <w:t>the women’s beauty suffered a change.</w:t>
            </w:r>
          </w:p>
          <w:p w14:paraId="28F0B4D8" w14:textId="77777777" w:rsidR="006B127F" w:rsidRPr="00CC5E52" w:rsidRDefault="006B127F" w:rsidP="00FD3A3D">
            <w:pPr>
              <w:pStyle w:val="BodyText2"/>
              <w:spacing w:line="340" w:lineRule="exact"/>
              <w:ind w:left="681" w:hanging="284"/>
              <w:rPr>
                <w:rFonts w:ascii="Book Antiqua" w:hAnsi="Book Antiqua"/>
                <w:color w:val="003366"/>
                <w:sz w:val="26"/>
                <w:szCs w:val="26"/>
              </w:rPr>
            </w:pPr>
            <w:r w:rsidRPr="00CC5E52">
              <w:rPr>
                <w:rStyle w:val="FootnoteReference"/>
                <w:rFonts w:ascii="Book Antiqua" w:hAnsi="Book Antiqua"/>
                <w:color w:val="FF0000"/>
                <w:sz w:val="26"/>
                <w:szCs w:val="26"/>
              </w:rPr>
              <w:footnoteReference w:id="28"/>
            </w:r>
            <w:r w:rsidRPr="00CC5E52">
              <w:rPr>
                <w:rFonts w:ascii="Book Antiqua" w:hAnsi="Book Antiqua"/>
                <w:color w:val="003366"/>
                <w:sz w:val="26"/>
                <w:szCs w:val="26"/>
              </w:rPr>
              <w:tab/>
              <w:t xml:space="preserve">Every bridegroom took up a dirge, </w:t>
            </w:r>
            <w:r w:rsidRPr="00CC5E52">
              <w:rPr>
                <w:rFonts w:ascii="Book Antiqua" w:hAnsi="Book Antiqua"/>
                <w:color w:val="003366"/>
                <w:sz w:val="26"/>
                <w:szCs w:val="26"/>
              </w:rPr>
              <w:br/>
              <w:t>the bride sat grief-stricken on her marriage bed.</w:t>
            </w:r>
          </w:p>
          <w:p w14:paraId="35568B73" w14:textId="53EB5D61" w:rsidR="006B127F" w:rsidRPr="00CC5E52" w:rsidRDefault="006B127F" w:rsidP="00FD3A3D">
            <w:pPr>
              <w:pStyle w:val="BodyText2"/>
              <w:spacing w:line="340" w:lineRule="exact"/>
              <w:ind w:left="681" w:hanging="284"/>
              <w:rPr>
                <w:rStyle w:val="FootnoteReference"/>
                <w:rFonts w:ascii="Book Antiqua" w:hAnsi="Book Antiqua"/>
                <w:color w:val="003366"/>
                <w:sz w:val="26"/>
                <w:szCs w:val="26"/>
              </w:rPr>
            </w:pPr>
            <w:r w:rsidRPr="00CC5E52">
              <w:rPr>
                <w:rStyle w:val="FootnoteReference"/>
                <w:rFonts w:ascii="Book Antiqua" w:hAnsi="Book Antiqua"/>
                <w:color w:val="FF0000"/>
                <w:sz w:val="26"/>
                <w:szCs w:val="26"/>
              </w:rPr>
              <w:footnoteReference w:id="29"/>
            </w:r>
            <w:r w:rsidRPr="00CC5E52">
              <w:rPr>
                <w:rFonts w:ascii="Book Antiqua" w:hAnsi="Book Antiqua"/>
                <w:color w:val="003366"/>
                <w:sz w:val="26"/>
                <w:szCs w:val="26"/>
              </w:rPr>
              <w:tab/>
              <w:t>The earth quaked because of its inhabitants</w:t>
            </w:r>
            <w:r w:rsidRPr="00CC5E52">
              <w:rPr>
                <w:rFonts w:ascii="Book Antiqua" w:hAnsi="Book Antiqua"/>
                <w:color w:val="003366"/>
                <w:sz w:val="26"/>
                <w:szCs w:val="26"/>
              </w:rPr>
              <w:br/>
              <w:t xml:space="preserve">and </w:t>
            </w:r>
            <w:r w:rsidR="002F32C1">
              <w:rPr>
                <w:rFonts w:ascii="Book Antiqua" w:hAnsi="Book Antiqua"/>
                <w:color w:val="003366"/>
                <w:sz w:val="26"/>
                <w:szCs w:val="26"/>
              </w:rPr>
              <w:t xml:space="preserve">all </w:t>
            </w:r>
            <w:r w:rsidRPr="00CC5E52">
              <w:rPr>
                <w:rFonts w:ascii="Book Antiqua" w:hAnsi="Book Antiqua"/>
                <w:color w:val="003366"/>
                <w:sz w:val="26"/>
                <w:szCs w:val="26"/>
              </w:rPr>
              <w:t>the House of Jacob was clothed with shame.</w:t>
            </w:r>
          </w:p>
        </w:tc>
      </w:tr>
      <w:tr w:rsidR="006B127F" w:rsidRPr="00865070" w14:paraId="4AF06A2B" w14:textId="77777777" w:rsidTr="005C367B">
        <w:tc>
          <w:tcPr>
            <w:tcW w:w="6948" w:type="dxa"/>
          </w:tcPr>
          <w:p w14:paraId="66498880" w14:textId="7BD2ED35" w:rsidR="006B127F" w:rsidRPr="00253422" w:rsidRDefault="00A267D3" w:rsidP="00FD3A3D">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30"/>
                <w:lang w:val="el-GR"/>
              </w:rPr>
            </w:pPr>
            <w:r w:rsidRPr="00253422">
              <w:rPr>
                <w:rFonts w:ascii="Vusillus" w:hAnsi="Vusillus" w:cs="Vusillus"/>
                <w:b/>
                <w:i/>
                <w:iCs/>
                <w:noProof/>
                <w:color w:val="800000"/>
                <w:sz w:val="30"/>
                <w:szCs w:val="30"/>
                <w:vertAlign w:val="superscript"/>
                <w:lang w:val="el-GR"/>
              </w:rPr>
              <w:t>29 </w:t>
            </w:r>
            <w:r w:rsidRPr="00253422">
              <w:rPr>
                <w:rFonts w:ascii="Vusillus" w:hAnsi="Vusillus" w:cs="Vusillus"/>
                <w:i/>
                <w:iCs/>
                <w:noProof/>
                <w:color w:val="003300"/>
                <w:sz w:val="30"/>
                <w:szCs w:val="30"/>
                <w:lang w:val="el-GR"/>
              </w:rPr>
              <w:t xml:space="preserve">Μετὰ δύο ἔτη ἡμερῶν ἀπέστειλεν ὁ βασιλεὺς ἄρχοντα φορολογίας εἰς τὰς πόλεις Ιουδα, καὶ ἦλθεν εἰς Ιερουσαλημ </w:t>
            </w:r>
            <w:r w:rsidRPr="00253422">
              <w:rPr>
                <w:rFonts w:ascii="Vusillus" w:hAnsi="Vusillus" w:cs="Vusillus"/>
                <w:i/>
                <w:iCs/>
                <w:noProof/>
                <w:color w:val="003300"/>
                <w:sz w:val="30"/>
                <w:szCs w:val="30"/>
                <w:lang w:val="el-GR"/>
              </w:rPr>
              <w:lastRenderedPageBreak/>
              <w:t xml:space="preserve">ἐν ὄχλῳ βαρεῖ. </w:t>
            </w:r>
            <w:r w:rsidRPr="00253422">
              <w:rPr>
                <w:rFonts w:ascii="Vusillus" w:hAnsi="Vusillus" w:cs="Vusillus"/>
                <w:b/>
                <w:i/>
                <w:iCs/>
                <w:noProof/>
                <w:color w:val="800000"/>
                <w:sz w:val="30"/>
                <w:szCs w:val="30"/>
                <w:vertAlign w:val="superscript"/>
                <w:lang w:val="el-GR"/>
              </w:rPr>
              <w:t>30 </w:t>
            </w:r>
            <w:r w:rsidRPr="00253422">
              <w:rPr>
                <w:rFonts w:ascii="Vusillus" w:hAnsi="Vusillus" w:cs="Vusillus"/>
                <w:i/>
                <w:iCs/>
                <w:noProof/>
                <w:color w:val="003300"/>
                <w:sz w:val="30"/>
                <w:szCs w:val="30"/>
                <w:lang w:val="el-GR"/>
              </w:rPr>
              <w:t xml:space="preserve">καὶ ἐλάλησεν αὐτοῖς λόγους εἰρηνικοὺς ἐν δόλῳ, καὶ ἐνεπίστευσαν αὐτῷ. καὶ ἐπέπεσεν ἐπὶ τὴν πόλιν ἐξάπινα καὶ ἐπάταξεν αὐτὴν πληγὴν μεγάλην καὶ ἀπώλεσεν λαὸν πολὺν ἐξ Ισραηλ. </w:t>
            </w:r>
            <w:r w:rsidRPr="00253422">
              <w:rPr>
                <w:rFonts w:ascii="Vusillus" w:hAnsi="Vusillus" w:cs="Vusillus"/>
                <w:b/>
                <w:i/>
                <w:iCs/>
                <w:noProof/>
                <w:color w:val="800000"/>
                <w:sz w:val="30"/>
                <w:szCs w:val="30"/>
                <w:vertAlign w:val="superscript"/>
                <w:lang w:val="el-GR"/>
              </w:rPr>
              <w:t>31 </w:t>
            </w:r>
            <w:r w:rsidRPr="00253422">
              <w:rPr>
                <w:rFonts w:ascii="Vusillus" w:hAnsi="Vusillus" w:cs="Vusillus"/>
                <w:i/>
                <w:iCs/>
                <w:noProof/>
                <w:color w:val="003300"/>
                <w:sz w:val="30"/>
                <w:szCs w:val="30"/>
                <w:lang w:val="el-GR"/>
              </w:rPr>
              <w:t xml:space="preserve">καὶ ἔλαβεν τὰ σκῦλα τῆς πόλεως καὶ ἐνέπρησεν αὐτὴν πυρὶ καὶ καθεῖλεν τοὺς οἴκους αὐτῆς καὶ τὰ τείχη κύκλῳ. </w:t>
            </w:r>
            <w:r w:rsidRPr="00253422">
              <w:rPr>
                <w:rFonts w:ascii="Vusillus" w:hAnsi="Vusillus" w:cs="Vusillus"/>
                <w:b/>
                <w:i/>
                <w:iCs/>
                <w:noProof/>
                <w:color w:val="800000"/>
                <w:sz w:val="30"/>
                <w:szCs w:val="30"/>
                <w:vertAlign w:val="superscript"/>
                <w:lang w:val="el-GR"/>
              </w:rPr>
              <w:t>32 </w:t>
            </w:r>
            <w:r w:rsidRPr="00253422">
              <w:rPr>
                <w:rFonts w:ascii="Vusillus" w:hAnsi="Vusillus" w:cs="Vusillus"/>
                <w:i/>
                <w:iCs/>
                <w:noProof/>
                <w:color w:val="003300"/>
                <w:sz w:val="30"/>
                <w:szCs w:val="30"/>
                <w:lang w:val="el-GR"/>
              </w:rPr>
              <w:t xml:space="preserve">καὶ ᾐχμαλώτισαν τὰς γυναῖκας καὶ τὰ τέκνα, καὶ τὰ κτήνη ἐκληρονόμησαν. </w:t>
            </w:r>
            <w:r w:rsidRPr="00253422">
              <w:rPr>
                <w:rFonts w:ascii="Vusillus" w:hAnsi="Vusillus" w:cs="Vusillus"/>
                <w:b/>
                <w:i/>
                <w:iCs/>
                <w:noProof/>
                <w:color w:val="800000"/>
                <w:sz w:val="30"/>
                <w:szCs w:val="30"/>
                <w:vertAlign w:val="superscript"/>
                <w:lang w:val="el-GR"/>
              </w:rPr>
              <w:t>33 </w:t>
            </w:r>
            <w:r w:rsidRPr="00253422">
              <w:rPr>
                <w:rFonts w:ascii="Vusillus" w:hAnsi="Vusillus" w:cs="Vusillus"/>
                <w:i/>
                <w:iCs/>
                <w:noProof/>
                <w:color w:val="003300"/>
                <w:sz w:val="30"/>
                <w:szCs w:val="30"/>
                <w:lang w:val="el-GR"/>
              </w:rPr>
              <w:t xml:space="preserve">καὶ ᾠκοδόμησαν τὴν πόλιν Δαυιδ τείχει μεγάλῳ καὶ ὀχυρῷ, πύργοις ὀχυροῖς, καὶ ἐγένετο αὐτοῖς εἰς ἄκραν. </w:t>
            </w:r>
            <w:r w:rsidRPr="00253422">
              <w:rPr>
                <w:rFonts w:ascii="Vusillus" w:hAnsi="Vusillus" w:cs="Vusillus"/>
                <w:b/>
                <w:i/>
                <w:iCs/>
                <w:noProof/>
                <w:color w:val="800000"/>
                <w:sz w:val="30"/>
                <w:szCs w:val="30"/>
                <w:vertAlign w:val="superscript"/>
                <w:lang w:val="el-GR"/>
              </w:rPr>
              <w:t>34 </w:t>
            </w:r>
            <w:r w:rsidRPr="00253422">
              <w:rPr>
                <w:rFonts w:ascii="Vusillus" w:hAnsi="Vusillus" w:cs="Vusillus"/>
                <w:i/>
                <w:iCs/>
                <w:noProof/>
                <w:color w:val="003300"/>
                <w:sz w:val="30"/>
                <w:szCs w:val="30"/>
                <w:lang w:val="el-GR"/>
              </w:rPr>
              <w:t xml:space="preserve">καὶ ἔθηκαν ἐκεῖ ἔθνος ἁμαρτωλόν, ἄνδρας παρανόμους, καὶ ἐνίσχυσαν ἐν αὐτῇ. </w:t>
            </w:r>
            <w:r w:rsidRPr="00253422">
              <w:rPr>
                <w:rFonts w:ascii="Vusillus" w:hAnsi="Vusillus" w:cs="Vusillus"/>
                <w:b/>
                <w:i/>
                <w:iCs/>
                <w:noProof/>
                <w:color w:val="800000"/>
                <w:sz w:val="30"/>
                <w:szCs w:val="30"/>
                <w:vertAlign w:val="superscript"/>
                <w:lang w:val="el-GR"/>
              </w:rPr>
              <w:t>35 </w:t>
            </w:r>
            <w:r w:rsidRPr="00253422">
              <w:rPr>
                <w:rFonts w:ascii="Vusillus" w:hAnsi="Vusillus" w:cs="Vusillus"/>
                <w:i/>
                <w:iCs/>
                <w:noProof/>
                <w:color w:val="003300"/>
                <w:sz w:val="30"/>
                <w:szCs w:val="30"/>
                <w:lang w:val="el-GR"/>
              </w:rPr>
              <w:t>καὶ παρέθεντο ὅπλα καὶ τροφὴν καὶ συναγαγόντες τὰ σκῦλα Ιερουσαλημ ἀπέθεντο ἐκεῖ καὶ ἐγένοντο εἰς μεγάλην παγίδα.</w:t>
            </w:r>
          </w:p>
        </w:tc>
        <w:tc>
          <w:tcPr>
            <w:tcW w:w="7269" w:type="dxa"/>
          </w:tcPr>
          <w:p w14:paraId="2E068386" w14:textId="4A53C45F" w:rsidR="006B127F" w:rsidRPr="00CC5E52" w:rsidRDefault="006B127F" w:rsidP="00FD3A3D">
            <w:pPr>
              <w:pStyle w:val="BodyText2"/>
              <w:spacing w:before="60" w:line="340" w:lineRule="exact"/>
              <w:ind w:firstLine="0"/>
              <w:jc w:val="both"/>
              <w:rPr>
                <w:rStyle w:val="FootnoteReference"/>
                <w:rFonts w:ascii="Book Antiqua" w:hAnsi="Book Antiqua"/>
                <w:color w:val="003366"/>
                <w:sz w:val="26"/>
                <w:szCs w:val="26"/>
              </w:rPr>
            </w:pPr>
            <w:r w:rsidRPr="00CC5E52">
              <w:rPr>
                <w:rStyle w:val="FootnoteReference"/>
                <w:rFonts w:ascii="Book Antiqua" w:hAnsi="Book Antiqua"/>
                <w:color w:val="FF0000"/>
                <w:sz w:val="26"/>
                <w:szCs w:val="26"/>
              </w:rPr>
              <w:lastRenderedPageBreak/>
              <w:footnoteReference w:id="30"/>
            </w:r>
            <w:r w:rsidRPr="00CC5E52">
              <w:rPr>
                <w:rFonts w:ascii="Book Antiqua" w:hAnsi="Book Antiqua"/>
                <w:color w:val="003366"/>
                <w:sz w:val="26"/>
                <w:szCs w:val="26"/>
              </w:rPr>
              <w:t xml:space="preserve"> </w:t>
            </w:r>
            <w:r w:rsidR="002F32C1">
              <w:rPr>
                <w:rFonts w:ascii="Book Antiqua" w:hAnsi="Book Antiqua"/>
                <w:color w:val="003366"/>
                <w:sz w:val="26"/>
                <w:szCs w:val="26"/>
              </w:rPr>
              <w:t>After t</w:t>
            </w:r>
            <w:r w:rsidRPr="00CC5E52">
              <w:rPr>
                <w:rFonts w:ascii="Book Antiqua" w:hAnsi="Book Antiqua"/>
                <w:color w:val="003366"/>
                <w:sz w:val="26"/>
                <w:szCs w:val="26"/>
              </w:rPr>
              <w:t xml:space="preserve">wo years, the king sent the chief </w:t>
            </w:r>
            <w:r w:rsidR="002F32C1">
              <w:rPr>
                <w:rFonts w:ascii="Book Antiqua" w:hAnsi="Book Antiqua"/>
                <w:color w:val="003366"/>
                <w:sz w:val="26"/>
                <w:szCs w:val="26"/>
              </w:rPr>
              <w:t xml:space="preserve">collector of </w:t>
            </w:r>
            <w:r w:rsidRPr="00CC5E52">
              <w:rPr>
                <w:rFonts w:ascii="Book Antiqua" w:hAnsi="Book Antiqua"/>
                <w:color w:val="003366"/>
                <w:sz w:val="26"/>
                <w:szCs w:val="26"/>
              </w:rPr>
              <w:t>tribute through the cities in Judah</w:t>
            </w:r>
            <w:r w:rsidR="002F32C1">
              <w:rPr>
                <w:rFonts w:ascii="Book Antiqua" w:hAnsi="Book Antiqua"/>
                <w:color w:val="003366"/>
                <w:sz w:val="26"/>
                <w:szCs w:val="26"/>
              </w:rPr>
              <w:t xml:space="preserve"> and h</w:t>
            </w:r>
            <w:r w:rsidRPr="00CC5E52">
              <w:rPr>
                <w:rFonts w:ascii="Book Antiqua" w:hAnsi="Book Antiqua"/>
                <w:color w:val="003366"/>
                <w:sz w:val="26"/>
                <w:szCs w:val="26"/>
              </w:rPr>
              <w:t>e came to Jerusalem</w:t>
            </w:r>
            <w:r>
              <w:rPr>
                <w:rFonts w:ascii="Book Antiqua" w:hAnsi="Book Antiqua"/>
                <w:color w:val="003366"/>
                <w:sz w:val="26"/>
                <w:szCs w:val="26"/>
              </w:rPr>
              <w:t xml:space="preserve"> with an </w:t>
            </w:r>
            <w:r>
              <w:rPr>
                <w:rFonts w:ascii="Book Antiqua" w:hAnsi="Book Antiqua"/>
                <w:color w:val="003366"/>
                <w:sz w:val="26"/>
                <w:szCs w:val="26"/>
              </w:rPr>
              <w:lastRenderedPageBreak/>
              <w:t xml:space="preserve">impressive </w:t>
            </w:r>
            <w:r w:rsidRPr="00CC5E52">
              <w:rPr>
                <w:rFonts w:ascii="Book Antiqua" w:hAnsi="Book Antiqua"/>
                <w:color w:val="003366"/>
                <w:sz w:val="26"/>
                <w:szCs w:val="26"/>
              </w:rPr>
              <w:t>force</w:t>
            </w:r>
            <w:r w:rsidR="002F32C1">
              <w:rPr>
                <w:rFonts w:ascii="Book Antiqua" w:hAnsi="Book Antiqua"/>
                <w:color w:val="003366"/>
                <w:sz w:val="26"/>
                <w:szCs w:val="26"/>
              </w:rPr>
              <w:t>;</w:t>
            </w:r>
            <w:r w:rsidRPr="00CC5E52">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31"/>
            </w:r>
            <w:r>
              <w:rPr>
                <w:rFonts w:ascii="Book Antiqua" w:hAnsi="Book Antiqua"/>
                <w:color w:val="003366"/>
                <w:sz w:val="26"/>
                <w:szCs w:val="26"/>
              </w:rPr>
              <w:t xml:space="preserve"> and, addressing them with </w:t>
            </w:r>
            <w:r w:rsidR="00741B99">
              <w:rPr>
                <w:rFonts w:ascii="Book Antiqua" w:hAnsi="Book Antiqua"/>
                <w:color w:val="003366"/>
                <w:sz w:val="26"/>
                <w:szCs w:val="26"/>
              </w:rPr>
              <w:t>seemingly</w:t>
            </w:r>
            <w:r w:rsidRPr="00CC5E52">
              <w:rPr>
                <w:rFonts w:ascii="Book Antiqua" w:hAnsi="Book Antiqua"/>
                <w:color w:val="003366"/>
                <w:sz w:val="26"/>
                <w:szCs w:val="26"/>
              </w:rPr>
              <w:t xml:space="preserve"> peaceful wor</w:t>
            </w:r>
            <w:r>
              <w:rPr>
                <w:rFonts w:ascii="Book Antiqua" w:hAnsi="Book Antiqua"/>
                <w:color w:val="003366"/>
                <w:sz w:val="26"/>
                <w:szCs w:val="26"/>
              </w:rPr>
              <w:t xml:space="preserve">ds, he gained their confidence; </w:t>
            </w:r>
            <w:r w:rsidRPr="00CC5E52">
              <w:rPr>
                <w:rFonts w:ascii="Book Antiqua" w:hAnsi="Book Antiqua"/>
                <w:color w:val="003366"/>
                <w:sz w:val="26"/>
                <w:szCs w:val="26"/>
              </w:rPr>
              <w:t>then</w:t>
            </w:r>
            <w:r w:rsidR="00151884">
              <w:rPr>
                <w:rFonts w:ascii="Book Antiqua" w:hAnsi="Book Antiqua"/>
                <w:color w:val="003366"/>
                <w:sz w:val="26"/>
                <w:szCs w:val="26"/>
              </w:rPr>
              <w:t>,</w:t>
            </w:r>
            <w:r w:rsidRPr="00CC5E52">
              <w:rPr>
                <w:rFonts w:ascii="Book Antiqua" w:hAnsi="Book Antiqua"/>
                <w:color w:val="003366"/>
                <w:sz w:val="26"/>
                <w:szCs w:val="26"/>
              </w:rPr>
              <w:t xml:space="preserve"> </w:t>
            </w:r>
            <w:r>
              <w:rPr>
                <w:rFonts w:ascii="Book Antiqua" w:hAnsi="Book Antiqua"/>
                <w:color w:val="003366"/>
                <w:sz w:val="26"/>
                <w:szCs w:val="26"/>
              </w:rPr>
              <w:t>suddenly</w:t>
            </w:r>
            <w:r w:rsidR="00151884">
              <w:rPr>
                <w:rFonts w:ascii="Book Antiqua" w:hAnsi="Book Antiqua"/>
                <w:color w:val="003366"/>
                <w:sz w:val="26"/>
                <w:szCs w:val="26"/>
              </w:rPr>
              <w:t>,</w:t>
            </w:r>
            <w:r>
              <w:rPr>
                <w:rFonts w:ascii="Book Antiqua" w:hAnsi="Book Antiqua"/>
                <w:color w:val="003366"/>
                <w:sz w:val="26"/>
                <w:szCs w:val="26"/>
              </w:rPr>
              <w:t xml:space="preserve"> he fell </w:t>
            </w:r>
            <w:r w:rsidR="00151884">
              <w:rPr>
                <w:rFonts w:ascii="Book Antiqua" w:hAnsi="Book Antiqua"/>
                <w:color w:val="003366"/>
                <w:sz w:val="26"/>
                <w:szCs w:val="26"/>
              </w:rPr>
              <w:t>up</w:t>
            </w:r>
            <w:r>
              <w:rPr>
                <w:rFonts w:ascii="Book Antiqua" w:hAnsi="Book Antiqua"/>
                <w:color w:val="003366"/>
                <w:sz w:val="26"/>
                <w:szCs w:val="26"/>
              </w:rPr>
              <w:t xml:space="preserve">on </w:t>
            </w:r>
            <w:r w:rsidRPr="00CC5E52">
              <w:rPr>
                <w:rFonts w:ascii="Book Antiqua" w:hAnsi="Book Antiqua"/>
                <w:color w:val="003366"/>
                <w:sz w:val="26"/>
                <w:szCs w:val="26"/>
              </w:rPr>
              <w:t>the c</w:t>
            </w:r>
            <w:r>
              <w:rPr>
                <w:rFonts w:ascii="Book Antiqua" w:hAnsi="Book Antiqua"/>
                <w:color w:val="003366"/>
                <w:sz w:val="26"/>
                <w:szCs w:val="26"/>
              </w:rPr>
              <w:t xml:space="preserve">ity, </w:t>
            </w:r>
            <w:r w:rsidR="00151884">
              <w:rPr>
                <w:rFonts w:ascii="Book Antiqua" w:hAnsi="Book Antiqua"/>
                <w:color w:val="003366"/>
                <w:sz w:val="26"/>
                <w:szCs w:val="26"/>
              </w:rPr>
              <w:t>striking it very severely,</w:t>
            </w:r>
            <w:r>
              <w:rPr>
                <w:rFonts w:ascii="Book Antiqua" w:hAnsi="Book Antiqua"/>
                <w:color w:val="003366"/>
                <w:sz w:val="26"/>
                <w:szCs w:val="26"/>
              </w:rPr>
              <w:t xml:space="preserve"> and destroying many of </w:t>
            </w:r>
            <w:r w:rsidRPr="00CC5E52">
              <w:rPr>
                <w:rFonts w:ascii="Book Antiqua" w:hAnsi="Book Antiqua"/>
                <w:color w:val="003366"/>
                <w:sz w:val="26"/>
                <w:szCs w:val="26"/>
              </w:rPr>
              <w:t>the people of Israel</w:t>
            </w:r>
            <w:r>
              <w:rPr>
                <w:rFonts w:ascii="Book Antiqua" w:hAnsi="Book Antiqua"/>
                <w:color w:val="003366"/>
                <w:sz w:val="26"/>
                <w:szCs w:val="26"/>
              </w:rPr>
              <w:t>.</w:t>
            </w:r>
            <w:r w:rsidRPr="00CC5E52">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32"/>
            </w:r>
            <w:r w:rsidRPr="00CC5E52">
              <w:rPr>
                <w:rFonts w:ascii="Book Antiqua" w:hAnsi="Book Antiqua"/>
                <w:color w:val="003366"/>
                <w:sz w:val="26"/>
                <w:szCs w:val="26"/>
              </w:rPr>
              <w:t xml:space="preserve"> </w:t>
            </w:r>
            <w:r w:rsidR="00151884">
              <w:rPr>
                <w:rFonts w:ascii="Book Antiqua" w:hAnsi="Book Antiqua"/>
                <w:color w:val="003366"/>
                <w:sz w:val="26"/>
                <w:szCs w:val="26"/>
              </w:rPr>
              <w:t>And h</w:t>
            </w:r>
            <w:r w:rsidRPr="00CC5E52">
              <w:rPr>
                <w:rFonts w:ascii="Book Antiqua" w:hAnsi="Book Antiqua"/>
                <w:color w:val="003366"/>
                <w:sz w:val="26"/>
                <w:szCs w:val="26"/>
              </w:rPr>
              <w:t>e pillag</w:t>
            </w:r>
            <w:r>
              <w:rPr>
                <w:rFonts w:ascii="Book Antiqua" w:hAnsi="Book Antiqua"/>
                <w:color w:val="003366"/>
                <w:sz w:val="26"/>
                <w:szCs w:val="26"/>
              </w:rPr>
              <w:t xml:space="preserve">ed the city and set it on fire </w:t>
            </w:r>
            <w:r w:rsidR="00151884">
              <w:rPr>
                <w:rFonts w:ascii="Book Antiqua" w:hAnsi="Book Antiqua"/>
                <w:color w:val="003366"/>
                <w:sz w:val="26"/>
                <w:szCs w:val="26"/>
              </w:rPr>
              <w:t xml:space="preserve">and </w:t>
            </w:r>
            <w:r w:rsidRPr="00CC5E52">
              <w:rPr>
                <w:rFonts w:ascii="Book Antiqua" w:hAnsi="Book Antiqua"/>
                <w:color w:val="003366"/>
                <w:sz w:val="26"/>
                <w:szCs w:val="26"/>
              </w:rPr>
              <w:t xml:space="preserve">tore down its houses and </w:t>
            </w:r>
            <w:r w:rsidR="00151884">
              <w:rPr>
                <w:rFonts w:ascii="Book Antiqua" w:hAnsi="Book Antiqua"/>
                <w:color w:val="003366"/>
                <w:sz w:val="26"/>
                <w:szCs w:val="26"/>
              </w:rPr>
              <w:t xml:space="preserve">its </w:t>
            </w:r>
            <w:r w:rsidRPr="00CC5E52">
              <w:rPr>
                <w:rFonts w:ascii="Book Antiqua" w:hAnsi="Book Antiqua"/>
                <w:color w:val="003366"/>
                <w:sz w:val="26"/>
                <w:szCs w:val="26"/>
              </w:rPr>
              <w:t>encircling wall</w:t>
            </w:r>
            <w:r w:rsidR="00151884">
              <w:rPr>
                <w:rFonts w:ascii="Book Antiqua" w:hAnsi="Book Antiqua"/>
                <w:color w:val="003366"/>
                <w:sz w:val="26"/>
                <w:szCs w:val="26"/>
              </w:rPr>
              <w:t>.</w:t>
            </w:r>
            <w:r w:rsidRPr="00CC5E52">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33"/>
            </w:r>
            <w:r>
              <w:rPr>
                <w:rFonts w:ascii="Book Antiqua" w:hAnsi="Book Antiqua"/>
                <w:color w:val="003366"/>
                <w:sz w:val="26"/>
                <w:szCs w:val="26"/>
              </w:rPr>
              <w:t xml:space="preserve"> </w:t>
            </w:r>
            <w:r w:rsidR="00151884">
              <w:rPr>
                <w:rFonts w:ascii="Book Antiqua" w:hAnsi="Book Antiqua"/>
                <w:color w:val="003366"/>
                <w:sz w:val="26"/>
                <w:szCs w:val="26"/>
              </w:rPr>
              <w:t xml:space="preserve">And they </w:t>
            </w:r>
            <w:r>
              <w:rPr>
                <w:rFonts w:ascii="Book Antiqua" w:hAnsi="Book Antiqua"/>
                <w:color w:val="003366"/>
                <w:sz w:val="26"/>
                <w:szCs w:val="26"/>
              </w:rPr>
              <w:t xml:space="preserve">took the women and children captive and </w:t>
            </w:r>
            <w:r w:rsidRPr="00CC5E52">
              <w:rPr>
                <w:rFonts w:ascii="Book Antiqua" w:hAnsi="Book Antiqua"/>
                <w:color w:val="003366"/>
                <w:sz w:val="26"/>
                <w:szCs w:val="26"/>
              </w:rPr>
              <w:t>comm</w:t>
            </w:r>
            <w:r w:rsidR="00741B99">
              <w:rPr>
                <w:rFonts w:ascii="Book Antiqua" w:hAnsi="Book Antiqua"/>
                <w:color w:val="003366"/>
                <w:sz w:val="26"/>
                <w:szCs w:val="26"/>
              </w:rPr>
              <w:softHyphen/>
            </w:r>
            <w:r w:rsidRPr="00CC5E52">
              <w:rPr>
                <w:rFonts w:ascii="Book Antiqua" w:hAnsi="Book Antiqua"/>
                <w:color w:val="003366"/>
                <w:sz w:val="26"/>
                <w:szCs w:val="26"/>
              </w:rPr>
              <w:t>and</w:t>
            </w:r>
            <w:r>
              <w:rPr>
                <w:rFonts w:ascii="Book Antiqua" w:hAnsi="Book Antiqua"/>
                <w:color w:val="003366"/>
                <w:sz w:val="26"/>
                <w:szCs w:val="26"/>
              </w:rPr>
              <w:softHyphen/>
            </w:r>
            <w:r w:rsidRPr="00CC5E52">
              <w:rPr>
                <w:rFonts w:ascii="Book Antiqua" w:hAnsi="Book Antiqua"/>
                <w:color w:val="003366"/>
                <w:sz w:val="26"/>
                <w:szCs w:val="26"/>
              </w:rPr>
              <w:t>eered the cattle.</w:t>
            </w:r>
            <w:r w:rsidR="009251D5">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34"/>
            </w:r>
            <w:r>
              <w:rPr>
                <w:rFonts w:ascii="Book Antiqua" w:hAnsi="Book Antiqua"/>
                <w:color w:val="003366"/>
                <w:sz w:val="26"/>
                <w:szCs w:val="26"/>
              </w:rPr>
              <w:t xml:space="preserve"> They then </w:t>
            </w:r>
            <w:r w:rsidR="00151884">
              <w:rPr>
                <w:rFonts w:ascii="Book Antiqua" w:hAnsi="Book Antiqua"/>
                <w:color w:val="003366"/>
                <w:sz w:val="26"/>
                <w:szCs w:val="26"/>
              </w:rPr>
              <w:t>fortified</w:t>
            </w:r>
            <w:r>
              <w:rPr>
                <w:rFonts w:ascii="Book Antiqua" w:hAnsi="Book Antiqua"/>
                <w:color w:val="003366"/>
                <w:sz w:val="26"/>
                <w:szCs w:val="26"/>
              </w:rPr>
              <w:t xml:space="preserve"> the City of </w:t>
            </w:r>
            <w:r w:rsidRPr="00CC5E52">
              <w:rPr>
                <w:rFonts w:ascii="Book Antiqua" w:hAnsi="Book Antiqua"/>
                <w:color w:val="003366"/>
                <w:sz w:val="26"/>
                <w:szCs w:val="26"/>
              </w:rPr>
              <w:t>David with a great w</w:t>
            </w:r>
            <w:r>
              <w:rPr>
                <w:rFonts w:ascii="Book Antiqua" w:hAnsi="Book Antiqua"/>
                <w:color w:val="003366"/>
                <w:sz w:val="26"/>
                <w:szCs w:val="26"/>
              </w:rPr>
              <w:t xml:space="preserve">all and strong towers, and </w:t>
            </w:r>
            <w:r w:rsidR="00151884">
              <w:rPr>
                <w:rFonts w:ascii="Book Antiqua" w:hAnsi="Book Antiqua"/>
                <w:color w:val="003366"/>
                <w:sz w:val="26"/>
                <w:szCs w:val="26"/>
              </w:rPr>
              <w:t xml:space="preserve">they </w:t>
            </w:r>
            <w:r>
              <w:rPr>
                <w:rFonts w:ascii="Book Antiqua" w:hAnsi="Book Antiqua"/>
                <w:color w:val="003366"/>
                <w:sz w:val="26"/>
                <w:szCs w:val="26"/>
              </w:rPr>
              <w:t>made this their Citadel.</w:t>
            </w:r>
            <w:r w:rsidRPr="00CC5E52">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35"/>
            </w:r>
            <w:r>
              <w:rPr>
                <w:rFonts w:ascii="Book Antiqua" w:hAnsi="Book Antiqua"/>
                <w:color w:val="003366"/>
                <w:sz w:val="26"/>
                <w:szCs w:val="26"/>
              </w:rPr>
              <w:t xml:space="preserve"> </w:t>
            </w:r>
            <w:r w:rsidR="00151884">
              <w:rPr>
                <w:rFonts w:ascii="Book Antiqua" w:hAnsi="Book Antiqua"/>
                <w:color w:val="003366"/>
                <w:sz w:val="26"/>
                <w:szCs w:val="26"/>
              </w:rPr>
              <w:t>And t</w:t>
            </w:r>
            <w:r>
              <w:rPr>
                <w:rFonts w:ascii="Book Antiqua" w:hAnsi="Book Antiqua"/>
                <w:color w:val="003366"/>
                <w:sz w:val="26"/>
                <w:szCs w:val="26"/>
              </w:rPr>
              <w:t xml:space="preserve">here, they </w:t>
            </w:r>
            <w:r w:rsidR="00151884">
              <w:rPr>
                <w:rFonts w:ascii="Book Antiqua" w:hAnsi="Book Antiqua"/>
                <w:color w:val="003366"/>
                <w:sz w:val="26"/>
                <w:szCs w:val="26"/>
              </w:rPr>
              <w:t xml:space="preserve">then </w:t>
            </w:r>
            <w:r>
              <w:rPr>
                <w:rFonts w:ascii="Book Antiqua" w:hAnsi="Book Antiqua"/>
                <w:color w:val="003366"/>
                <w:sz w:val="26"/>
                <w:szCs w:val="26"/>
              </w:rPr>
              <w:t xml:space="preserve">installed a </w:t>
            </w:r>
            <w:r w:rsidRPr="00CC5E52">
              <w:rPr>
                <w:rFonts w:ascii="Book Antiqua" w:hAnsi="Book Antiqua"/>
                <w:color w:val="003366"/>
                <w:sz w:val="26"/>
                <w:szCs w:val="26"/>
              </w:rPr>
              <w:t xml:space="preserve">brood of sinners, </w:t>
            </w:r>
            <w:r w:rsidR="00741B99">
              <w:rPr>
                <w:rFonts w:ascii="Book Antiqua" w:hAnsi="Book Antiqua"/>
                <w:color w:val="003366"/>
                <w:sz w:val="26"/>
                <w:szCs w:val="26"/>
              </w:rPr>
              <w:t>lawbreakers</w:t>
            </w:r>
            <w:r w:rsidRPr="00CC5E52">
              <w:rPr>
                <w:rFonts w:ascii="Book Antiqua" w:hAnsi="Book Antiqua"/>
                <w:color w:val="003366"/>
                <w:sz w:val="26"/>
                <w:szCs w:val="26"/>
              </w:rPr>
              <w:t xml:space="preserve">, </w:t>
            </w:r>
            <w:r w:rsidR="00151884">
              <w:rPr>
                <w:rFonts w:ascii="Book Antiqua" w:hAnsi="Book Antiqua"/>
                <w:color w:val="003366"/>
                <w:sz w:val="26"/>
                <w:szCs w:val="26"/>
              </w:rPr>
              <w:t>and they</w:t>
            </w:r>
            <w:r w:rsidRPr="00CC5E52">
              <w:rPr>
                <w:rFonts w:ascii="Book Antiqua" w:hAnsi="Book Antiqua"/>
                <w:color w:val="003366"/>
                <w:sz w:val="26"/>
                <w:szCs w:val="26"/>
              </w:rPr>
              <w:t xml:space="preserve"> </w:t>
            </w:r>
            <w:r w:rsidR="00151884">
              <w:rPr>
                <w:rFonts w:ascii="Book Antiqua" w:hAnsi="Book Antiqua"/>
                <w:color w:val="003366"/>
                <w:sz w:val="26"/>
                <w:szCs w:val="26"/>
              </w:rPr>
              <w:t>strengthened</w:t>
            </w:r>
            <w:r w:rsidRPr="00CC5E52">
              <w:rPr>
                <w:rFonts w:ascii="Book Antiqua" w:hAnsi="Book Antiqua"/>
                <w:color w:val="003366"/>
                <w:sz w:val="26"/>
                <w:szCs w:val="26"/>
              </w:rPr>
              <w:t xml:space="preserve"> themselves inside it</w:t>
            </w:r>
            <w:r w:rsidR="00151884">
              <w:rPr>
                <w:rFonts w:ascii="Book Antiqua" w:hAnsi="Book Antiqua"/>
                <w:color w:val="003366"/>
                <w:sz w:val="26"/>
                <w:szCs w:val="26"/>
              </w:rPr>
              <w:t>.</w:t>
            </w:r>
            <w:r>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36"/>
            </w:r>
            <w:r w:rsidR="00151884">
              <w:rPr>
                <w:rFonts w:ascii="Book Antiqua" w:hAnsi="Book Antiqua"/>
                <w:color w:val="003366"/>
                <w:sz w:val="26"/>
                <w:szCs w:val="26"/>
              </w:rPr>
              <w:t> And they stored up</w:t>
            </w:r>
            <w:r w:rsidRPr="00CC5E52">
              <w:rPr>
                <w:rFonts w:ascii="Book Antiqua" w:hAnsi="Book Antiqua"/>
                <w:color w:val="003366"/>
                <w:sz w:val="26"/>
                <w:szCs w:val="26"/>
              </w:rPr>
              <w:t xml:space="preserve"> arms and provisions</w:t>
            </w:r>
            <w:r w:rsidR="00151884">
              <w:rPr>
                <w:rFonts w:ascii="Book Antiqua" w:hAnsi="Book Antiqua"/>
                <w:color w:val="003366"/>
                <w:sz w:val="26"/>
                <w:szCs w:val="26"/>
              </w:rPr>
              <w:t>;</w:t>
            </w:r>
            <w:r w:rsidRPr="00CC5E52">
              <w:rPr>
                <w:rFonts w:ascii="Book Antiqua" w:hAnsi="Book Antiqua"/>
                <w:color w:val="003366"/>
                <w:sz w:val="26"/>
                <w:szCs w:val="26"/>
              </w:rPr>
              <w:t xml:space="preserve"> and</w:t>
            </w:r>
            <w:r w:rsidR="00151884">
              <w:rPr>
                <w:rFonts w:ascii="Book Antiqua" w:hAnsi="Book Antiqua"/>
                <w:color w:val="003366"/>
                <w:sz w:val="26"/>
                <w:szCs w:val="26"/>
              </w:rPr>
              <w:t>,</w:t>
            </w:r>
            <w:r w:rsidRPr="00CC5E52">
              <w:rPr>
                <w:rFonts w:ascii="Book Antiqua" w:hAnsi="Book Antiqua"/>
                <w:color w:val="003366"/>
                <w:sz w:val="26"/>
                <w:szCs w:val="26"/>
              </w:rPr>
              <w:t xml:space="preserve"> </w:t>
            </w:r>
            <w:r w:rsidR="00151884">
              <w:rPr>
                <w:rFonts w:ascii="Book Antiqua" w:hAnsi="Book Antiqua"/>
                <w:color w:val="003366"/>
                <w:sz w:val="26"/>
                <w:szCs w:val="26"/>
              </w:rPr>
              <w:t>gathering</w:t>
            </w:r>
            <w:r>
              <w:rPr>
                <w:rFonts w:ascii="Book Antiqua" w:hAnsi="Book Antiqua"/>
                <w:color w:val="003366"/>
                <w:sz w:val="26"/>
                <w:szCs w:val="26"/>
              </w:rPr>
              <w:t xml:space="preserve"> the loot </w:t>
            </w:r>
            <w:r w:rsidRPr="00CC5E52">
              <w:rPr>
                <w:rFonts w:ascii="Book Antiqua" w:hAnsi="Book Antiqua"/>
                <w:color w:val="003366"/>
                <w:sz w:val="26"/>
                <w:szCs w:val="26"/>
              </w:rPr>
              <w:t>they had collected from Jerusalem</w:t>
            </w:r>
            <w:r w:rsidR="00151884">
              <w:rPr>
                <w:rFonts w:ascii="Book Antiqua" w:hAnsi="Book Antiqua"/>
                <w:color w:val="003366"/>
                <w:sz w:val="26"/>
                <w:szCs w:val="26"/>
              </w:rPr>
              <w:t>, they stored it there</w:t>
            </w:r>
            <w:r w:rsidRPr="00CC5E52">
              <w:rPr>
                <w:rFonts w:ascii="Book Antiqua" w:hAnsi="Book Antiqua"/>
                <w:color w:val="003366"/>
                <w:sz w:val="26"/>
                <w:szCs w:val="26"/>
              </w:rPr>
              <w:t>; they were to prove a great trouble.</w:t>
            </w:r>
          </w:p>
        </w:tc>
      </w:tr>
      <w:tr w:rsidR="006B127F" w:rsidRPr="00865070" w14:paraId="12607DC6" w14:textId="77777777" w:rsidTr="005C367B">
        <w:tc>
          <w:tcPr>
            <w:tcW w:w="6948" w:type="dxa"/>
          </w:tcPr>
          <w:p w14:paraId="0425E032" w14:textId="3BC4F90C" w:rsidR="006B127F" w:rsidRPr="00253422" w:rsidRDefault="00A267D3" w:rsidP="00FD3A3D">
            <w:pPr>
              <w:pStyle w:val="BodyTextIndent3"/>
              <w:spacing w:line="340" w:lineRule="exact"/>
              <w:ind w:left="568" w:hanging="284"/>
              <w:rPr>
                <w:rFonts w:ascii="Vusillus" w:hAnsi="Vusillus"/>
                <w:sz w:val="30"/>
                <w:szCs w:val="30"/>
              </w:rPr>
            </w:pPr>
            <w:r w:rsidRPr="00253422">
              <w:rPr>
                <w:rFonts w:ascii="Vusillus" w:hAnsi="Vusillus" w:cs="Vusillus"/>
                <w:b/>
                <w:color w:val="800000"/>
                <w:sz w:val="30"/>
                <w:szCs w:val="30"/>
                <w:vertAlign w:val="superscript"/>
              </w:rPr>
              <w:lastRenderedPageBreak/>
              <w:t>36 </w:t>
            </w:r>
            <w:r w:rsidRPr="00253422">
              <w:rPr>
                <w:rFonts w:ascii="Book Antiqua" w:hAnsi="Book Antiqua"/>
                <w:color w:val="003366"/>
                <w:sz w:val="30"/>
                <w:szCs w:val="30"/>
              </w:rPr>
              <w:tab/>
            </w:r>
            <w:r w:rsidRPr="00253422">
              <w:rPr>
                <w:rFonts w:ascii="Vusillus" w:hAnsi="Vusillus" w:cs="Vusillus"/>
                <w:color w:val="003300"/>
                <w:sz w:val="30"/>
                <w:szCs w:val="30"/>
              </w:rPr>
              <w:t xml:space="preserve">καὶ ἐγένετο εἰς ἔνεδρον τῷ ἁγιάσματι </w:t>
            </w:r>
            <w:r w:rsidRPr="00253422">
              <w:rPr>
                <w:rFonts w:ascii="Vusillus" w:hAnsi="Vusillus" w:cs="Vusillus"/>
                <w:color w:val="003300"/>
                <w:sz w:val="30"/>
                <w:szCs w:val="30"/>
              </w:rPr>
              <w:br/>
              <w:t>καὶ εἰς διάβολον πονηρὸν τῷ Ισραηλ διὰ παντός.</w:t>
            </w:r>
          </w:p>
          <w:p w14:paraId="3C169935" w14:textId="110B5290" w:rsidR="006B127F" w:rsidRPr="00253422" w:rsidRDefault="00A267D3" w:rsidP="00151884">
            <w:pPr>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30"/>
                <w:lang w:val="el-GR"/>
              </w:rPr>
            </w:pPr>
            <w:r w:rsidRPr="00253422">
              <w:rPr>
                <w:rFonts w:ascii="Vusillus" w:hAnsi="Vusillus" w:cs="Vusillus"/>
                <w:b/>
                <w:i/>
                <w:iCs/>
                <w:noProof/>
                <w:color w:val="800000"/>
                <w:sz w:val="30"/>
                <w:szCs w:val="30"/>
                <w:vertAlign w:val="superscript"/>
                <w:lang w:val="el-GR"/>
              </w:rPr>
              <w:t>37 </w:t>
            </w:r>
            <w:r w:rsidRPr="00253422">
              <w:rPr>
                <w:rFonts w:ascii="Book Antiqua" w:hAnsi="Book Antiqua"/>
                <w:i/>
                <w:iCs/>
                <w:noProof/>
                <w:color w:val="003366"/>
                <w:sz w:val="30"/>
                <w:szCs w:val="30"/>
                <w:lang w:val="el-GR"/>
              </w:rPr>
              <w:tab/>
            </w:r>
            <w:r w:rsidRPr="00253422">
              <w:rPr>
                <w:rFonts w:ascii="Vusillus" w:hAnsi="Vusillus" w:cs="Vusillus"/>
                <w:i/>
                <w:iCs/>
                <w:noProof/>
                <w:color w:val="003300"/>
                <w:sz w:val="30"/>
                <w:szCs w:val="30"/>
                <w:lang w:val="el-GR"/>
              </w:rPr>
              <w:t xml:space="preserve">καὶ ἐξέχεαν αἷμα ἀθῷον κύκλῳ τοῦ ἁγιάσματος </w:t>
            </w:r>
            <w:r w:rsidRPr="00253422">
              <w:rPr>
                <w:rFonts w:ascii="Vusillus" w:hAnsi="Vusillus" w:cs="Vusillus"/>
                <w:i/>
                <w:iCs/>
                <w:noProof/>
                <w:color w:val="003300"/>
                <w:sz w:val="30"/>
                <w:szCs w:val="30"/>
                <w:lang w:val="el-GR"/>
              </w:rPr>
              <w:br/>
              <w:t>καὶ ἐμόλυναν τὸ ἁγίασμα.</w:t>
            </w:r>
          </w:p>
          <w:p w14:paraId="4A006530" w14:textId="5AADCAFB" w:rsidR="006B127F" w:rsidRPr="00253422" w:rsidRDefault="00A267D3" w:rsidP="00FD3A3D">
            <w:pPr>
              <w:widowControl w:val="0"/>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30"/>
                <w:lang w:val="el-GR"/>
              </w:rPr>
            </w:pPr>
            <w:r w:rsidRPr="00253422">
              <w:rPr>
                <w:rFonts w:ascii="Vusillus" w:hAnsi="Vusillus" w:cs="Vusillus"/>
                <w:b/>
                <w:i/>
                <w:iCs/>
                <w:noProof/>
                <w:color w:val="800000"/>
                <w:sz w:val="30"/>
                <w:szCs w:val="30"/>
                <w:vertAlign w:val="superscript"/>
                <w:lang w:val="el-GR"/>
              </w:rPr>
              <w:t>38 </w:t>
            </w:r>
            <w:r w:rsidRPr="00253422">
              <w:rPr>
                <w:rFonts w:ascii="Book Antiqua" w:hAnsi="Book Antiqua"/>
                <w:i/>
                <w:iCs/>
                <w:noProof/>
                <w:color w:val="003366"/>
                <w:sz w:val="30"/>
                <w:szCs w:val="30"/>
                <w:lang w:val="el-GR"/>
              </w:rPr>
              <w:tab/>
            </w:r>
            <w:r w:rsidRPr="00253422">
              <w:rPr>
                <w:rFonts w:ascii="Vusillus" w:hAnsi="Vusillus" w:cs="Vusillus"/>
                <w:i/>
                <w:iCs/>
                <w:noProof/>
                <w:color w:val="003300"/>
                <w:sz w:val="30"/>
                <w:szCs w:val="30"/>
                <w:lang w:val="el-GR"/>
              </w:rPr>
              <w:t xml:space="preserve">καὶ ἔφυγον οἱ κάτοικοι Ιερουσαλημ δι’ αὐτούς, </w:t>
            </w:r>
            <w:r w:rsidRPr="00253422">
              <w:rPr>
                <w:rFonts w:ascii="Vusillus" w:hAnsi="Vusillus" w:cs="Vusillus"/>
                <w:i/>
                <w:iCs/>
                <w:noProof/>
                <w:color w:val="003300"/>
                <w:sz w:val="30"/>
                <w:szCs w:val="30"/>
                <w:lang w:val="el-GR"/>
              </w:rPr>
              <w:br/>
            </w:r>
            <w:r w:rsidRPr="00253422">
              <w:rPr>
                <w:rFonts w:ascii="Vusillus" w:hAnsi="Vusillus" w:cs="Vusillus"/>
                <w:i/>
                <w:iCs/>
                <w:noProof/>
                <w:color w:val="003300"/>
                <w:sz w:val="30"/>
                <w:szCs w:val="30"/>
                <w:lang w:val="el-GR"/>
              </w:rPr>
              <w:lastRenderedPageBreak/>
              <w:t xml:space="preserve">καὶ ἐγένετο κατοικία ἀλλοτρίων· </w:t>
            </w:r>
            <w:r w:rsidRPr="00253422">
              <w:rPr>
                <w:rFonts w:ascii="Vusillus" w:hAnsi="Vusillus" w:cs="Vusillus"/>
                <w:i/>
                <w:iCs/>
                <w:noProof/>
                <w:color w:val="003300"/>
                <w:sz w:val="30"/>
                <w:szCs w:val="30"/>
                <w:lang w:val="el-GR"/>
              </w:rPr>
              <w:br/>
              <w:t xml:space="preserve">καὶ ἐγένετο ἀλλοτρία τοῖς γενήμασιν αὐτῆς, </w:t>
            </w:r>
            <w:r w:rsidRPr="00253422">
              <w:rPr>
                <w:rFonts w:ascii="Vusillus" w:hAnsi="Vusillus" w:cs="Vusillus"/>
                <w:i/>
                <w:iCs/>
                <w:noProof/>
                <w:color w:val="003300"/>
                <w:sz w:val="30"/>
                <w:szCs w:val="30"/>
                <w:lang w:val="el-GR"/>
              </w:rPr>
              <w:br/>
              <w:t>καὶ τὰ τέκνα αὐτῆς ἐγκατέλιπον αὐτήν.</w:t>
            </w:r>
          </w:p>
          <w:p w14:paraId="0C36C19A" w14:textId="12A4CFA5" w:rsidR="006B127F" w:rsidRPr="00253422" w:rsidRDefault="00A267D3" w:rsidP="00151884">
            <w:pPr>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30"/>
                <w:lang w:val="el-GR"/>
              </w:rPr>
            </w:pPr>
            <w:r w:rsidRPr="00253422">
              <w:rPr>
                <w:rFonts w:ascii="Vusillus" w:hAnsi="Vusillus" w:cs="Vusillus"/>
                <w:b/>
                <w:i/>
                <w:iCs/>
                <w:noProof/>
                <w:color w:val="800000"/>
                <w:sz w:val="30"/>
                <w:szCs w:val="30"/>
                <w:vertAlign w:val="superscript"/>
                <w:lang w:val="el-GR"/>
              </w:rPr>
              <w:t>39 </w:t>
            </w:r>
            <w:r w:rsidRPr="00253422">
              <w:rPr>
                <w:rFonts w:ascii="Book Antiqua" w:hAnsi="Book Antiqua"/>
                <w:i/>
                <w:iCs/>
                <w:noProof/>
                <w:color w:val="003366"/>
                <w:sz w:val="30"/>
                <w:szCs w:val="30"/>
                <w:lang w:val="el-GR"/>
              </w:rPr>
              <w:tab/>
            </w:r>
            <w:r w:rsidRPr="00253422">
              <w:rPr>
                <w:rFonts w:ascii="Vusillus" w:hAnsi="Vusillus" w:cs="Vusillus"/>
                <w:i/>
                <w:iCs/>
                <w:noProof/>
                <w:color w:val="003300"/>
                <w:sz w:val="30"/>
                <w:szCs w:val="30"/>
                <w:lang w:val="el-GR"/>
              </w:rPr>
              <w:t xml:space="preserve">τὸ ἁγίασμα αὐτῆς ἠρημώθη ὡς ἔρημος, </w:t>
            </w:r>
            <w:r w:rsidRPr="00253422">
              <w:rPr>
                <w:rFonts w:ascii="Vusillus" w:hAnsi="Vusillus" w:cs="Vusillus"/>
                <w:i/>
                <w:iCs/>
                <w:noProof/>
                <w:color w:val="003300"/>
                <w:sz w:val="30"/>
                <w:szCs w:val="30"/>
                <w:lang w:val="el-GR"/>
              </w:rPr>
              <w:br/>
              <w:t xml:space="preserve">αἱ ἑορταὶ αὐτῆς ἐστράφησαν εἰς πένθος, </w:t>
            </w:r>
            <w:r w:rsidRPr="00253422">
              <w:rPr>
                <w:rFonts w:ascii="Vusillus" w:hAnsi="Vusillus" w:cs="Vusillus"/>
                <w:i/>
                <w:iCs/>
                <w:noProof/>
                <w:color w:val="003300"/>
                <w:sz w:val="30"/>
                <w:szCs w:val="30"/>
                <w:lang w:val="el-GR"/>
              </w:rPr>
              <w:br/>
              <w:t xml:space="preserve">τὰ σάββατα αὐτῆς εἰς ὀνειδισμόν, </w:t>
            </w:r>
            <w:r w:rsidRPr="00253422">
              <w:rPr>
                <w:rFonts w:ascii="Vusillus" w:hAnsi="Vusillus" w:cs="Vusillus"/>
                <w:i/>
                <w:iCs/>
                <w:noProof/>
                <w:color w:val="003300"/>
                <w:sz w:val="30"/>
                <w:szCs w:val="30"/>
                <w:lang w:val="el-GR"/>
              </w:rPr>
              <w:br/>
              <w:t>ἡ τιμὴ αὐτῆς εἰς ἐξουδένωσιν.</w:t>
            </w:r>
          </w:p>
          <w:p w14:paraId="2BADD849" w14:textId="2EB96753" w:rsidR="006B127F" w:rsidRPr="00253422" w:rsidRDefault="00A267D3" w:rsidP="00151884">
            <w:pPr>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30"/>
                <w:lang w:val="el-GR"/>
              </w:rPr>
            </w:pPr>
            <w:r w:rsidRPr="00253422">
              <w:rPr>
                <w:rFonts w:ascii="Vusillus" w:hAnsi="Vusillus" w:cs="Vusillus"/>
                <w:b/>
                <w:i/>
                <w:iCs/>
                <w:noProof/>
                <w:color w:val="800000"/>
                <w:sz w:val="30"/>
                <w:szCs w:val="30"/>
                <w:vertAlign w:val="superscript"/>
                <w:lang w:val="el-GR"/>
              </w:rPr>
              <w:t>40 </w:t>
            </w:r>
            <w:r w:rsidRPr="00253422">
              <w:rPr>
                <w:rFonts w:ascii="Book Antiqua" w:hAnsi="Book Antiqua"/>
                <w:i/>
                <w:iCs/>
                <w:noProof/>
                <w:color w:val="003366"/>
                <w:sz w:val="30"/>
                <w:szCs w:val="30"/>
                <w:lang w:val="el-GR"/>
              </w:rPr>
              <w:tab/>
            </w:r>
            <w:r w:rsidRPr="00253422">
              <w:rPr>
                <w:rFonts w:ascii="Vusillus" w:hAnsi="Vusillus" w:cs="Vusillus"/>
                <w:i/>
                <w:iCs/>
                <w:noProof/>
                <w:color w:val="003300"/>
                <w:sz w:val="30"/>
                <w:szCs w:val="30"/>
                <w:lang w:val="el-GR"/>
              </w:rPr>
              <w:t xml:space="preserve">κατὰ τὴν δόξαν αὐτῆς ἐπληθύνθη ἡ ἀτιμία αὐτῆς, </w:t>
            </w:r>
            <w:r w:rsidRPr="00253422">
              <w:rPr>
                <w:rFonts w:ascii="Vusillus" w:hAnsi="Vusillus" w:cs="Vusillus"/>
                <w:i/>
                <w:iCs/>
                <w:noProof/>
                <w:color w:val="003300"/>
                <w:sz w:val="30"/>
                <w:szCs w:val="30"/>
                <w:lang w:val="el-GR"/>
              </w:rPr>
              <w:br/>
              <w:t>καὶ τὸ ὕψος αὐτῆς ἐστράφη εἰς πένθος.</w:t>
            </w:r>
          </w:p>
        </w:tc>
        <w:tc>
          <w:tcPr>
            <w:tcW w:w="7269" w:type="dxa"/>
          </w:tcPr>
          <w:p w14:paraId="474F29DB" w14:textId="77777777" w:rsidR="006B127F" w:rsidRPr="00CC5E52" w:rsidRDefault="006B127F" w:rsidP="00FD3A3D">
            <w:pPr>
              <w:pStyle w:val="BodyText2"/>
              <w:spacing w:line="340" w:lineRule="exact"/>
              <w:ind w:left="568" w:hanging="284"/>
              <w:rPr>
                <w:rFonts w:ascii="Book Antiqua" w:hAnsi="Book Antiqua"/>
                <w:color w:val="003366"/>
                <w:sz w:val="26"/>
                <w:szCs w:val="26"/>
              </w:rPr>
            </w:pPr>
            <w:r w:rsidRPr="00CC5E52">
              <w:rPr>
                <w:rStyle w:val="FootnoteReference"/>
                <w:rFonts w:ascii="Book Antiqua" w:hAnsi="Book Antiqua"/>
                <w:color w:val="FF0000"/>
                <w:sz w:val="26"/>
                <w:szCs w:val="26"/>
              </w:rPr>
              <w:lastRenderedPageBreak/>
              <w:footnoteReference w:id="37"/>
            </w:r>
            <w:r w:rsidRPr="00CC5E52">
              <w:rPr>
                <w:rFonts w:ascii="Book Antiqua" w:hAnsi="Book Antiqua"/>
                <w:color w:val="003366"/>
                <w:sz w:val="26"/>
                <w:szCs w:val="26"/>
              </w:rPr>
              <w:tab/>
              <w:t xml:space="preserve">It became an ambush for the sanctuary, </w:t>
            </w:r>
            <w:r w:rsidRPr="00CC5E52">
              <w:rPr>
                <w:rFonts w:ascii="Book Antiqua" w:hAnsi="Book Antiqua"/>
                <w:color w:val="003366"/>
                <w:sz w:val="26"/>
                <w:szCs w:val="26"/>
              </w:rPr>
              <w:br/>
              <w:t xml:space="preserve">an evil adversary for </w:t>
            </w:r>
            <w:smartTag w:uri="urn:schemas-microsoft-com:office:smarttags" w:element="place">
              <w:smartTag w:uri="urn:schemas-microsoft-com:office:smarttags" w:element="country-region">
                <w:r w:rsidRPr="00CC5E52">
                  <w:rPr>
                    <w:rFonts w:ascii="Book Antiqua" w:hAnsi="Book Antiqua"/>
                    <w:color w:val="003366"/>
                    <w:sz w:val="26"/>
                    <w:szCs w:val="26"/>
                  </w:rPr>
                  <w:t>Israel</w:t>
                </w:r>
              </w:smartTag>
            </w:smartTag>
            <w:r w:rsidRPr="00CC5E52">
              <w:rPr>
                <w:rFonts w:ascii="Book Antiqua" w:hAnsi="Book Antiqua"/>
                <w:color w:val="003366"/>
                <w:sz w:val="26"/>
                <w:szCs w:val="26"/>
              </w:rPr>
              <w:t xml:space="preserve"> at all times.</w:t>
            </w:r>
          </w:p>
          <w:p w14:paraId="43059F62" w14:textId="77777777" w:rsidR="006B127F" w:rsidRPr="00CC5E52" w:rsidRDefault="006B127F" w:rsidP="00151884">
            <w:pPr>
              <w:pStyle w:val="BodyText2"/>
              <w:spacing w:line="340" w:lineRule="exact"/>
              <w:ind w:left="568" w:hanging="284"/>
              <w:rPr>
                <w:rFonts w:ascii="Book Antiqua" w:hAnsi="Book Antiqua"/>
                <w:color w:val="003366"/>
                <w:sz w:val="26"/>
                <w:szCs w:val="26"/>
              </w:rPr>
            </w:pPr>
            <w:r w:rsidRPr="00CC5E52">
              <w:rPr>
                <w:rStyle w:val="FootnoteReference"/>
                <w:rFonts w:ascii="Book Antiqua" w:hAnsi="Book Antiqua"/>
                <w:color w:val="FF0000"/>
                <w:sz w:val="26"/>
                <w:szCs w:val="26"/>
              </w:rPr>
              <w:footnoteReference w:id="38"/>
            </w:r>
            <w:r w:rsidRPr="00CC5E52">
              <w:rPr>
                <w:rFonts w:ascii="Book Antiqua" w:hAnsi="Book Antiqua"/>
                <w:color w:val="003366"/>
                <w:sz w:val="26"/>
                <w:szCs w:val="26"/>
              </w:rPr>
              <w:tab/>
              <w:t>They shed innocent blood all round the sanctuary</w:t>
            </w:r>
            <w:r w:rsidRPr="00CC5E52">
              <w:rPr>
                <w:rFonts w:ascii="Book Antiqua" w:hAnsi="Book Antiqua"/>
                <w:color w:val="003366"/>
                <w:sz w:val="26"/>
                <w:szCs w:val="26"/>
              </w:rPr>
              <w:br/>
              <w:t>and defiled the sanctuary itself.</w:t>
            </w:r>
          </w:p>
          <w:p w14:paraId="49C050DC" w14:textId="77777777" w:rsidR="006B127F" w:rsidRPr="00CC5E52" w:rsidRDefault="006B127F" w:rsidP="00FD3A3D">
            <w:pPr>
              <w:pStyle w:val="BodyText2"/>
              <w:widowControl w:val="0"/>
              <w:spacing w:line="340" w:lineRule="exact"/>
              <w:ind w:left="568" w:hanging="284"/>
              <w:rPr>
                <w:rFonts w:ascii="Book Antiqua" w:hAnsi="Book Antiqua"/>
                <w:color w:val="003366"/>
                <w:sz w:val="26"/>
                <w:szCs w:val="26"/>
              </w:rPr>
            </w:pPr>
            <w:r w:rsidRPr="00CC5E52">
              <w:rPr>
                <w:rStyle w:val="FootnoteReference"/>
                <w:rFonts w:ascii="Book Antiqua" w:hAnsi="Book Antiqua"/>
                <w:color w:val="FF0000"/>
                <w:sz w:val="26"/>
                <w:szCs w:val="26"/>
              </w:rPr>
              <w:footnoteReference w:id="39"/>
            </w:r>
            <w:r w:rsidRPr="00CC5E52">
              <w:rPr>
                <w:rFonts w:ascii="Book Antiqua" w:hAnsi="Book Antiqua"/>
                <w:color w:val="003366"/>
                <w:sz w:val="26"/>
                <w:szCs w:val="26"/>
              </w:rPr>
              <w:tab/>
              <w:t xml:space="preserve">The citizens of </w:t>
            </w:r>
            <w:smartTag w:uri="urn:schemas-microsoft-com:office:smarttags" w:element="place">
              <w:smartTag w:uri="urn:schemas-microsoft-com:office:smarttags" w:element="City">
                <w:r w:rsidRPr="00CC5E52">
                  <w:rPr>
                    <w:rFonts w:ascii="Book Antiqua" w:hAnsi="Book Antiqua"/>
                    <w:color w:val="003366"/>
                    <w:sz w:val="26"/>
                    <w:szCs w:val="26"/>
                  </w:rPr>
                  <w:t>Jerusalem</w:t>
                </w:r>
              </w:smartTag>
            </w:smartTag>
            <w:r w:rsidRPr="00CC5E52">
              <w:rPr>
                <w:rFonts w:ascii="Book Antiqua" w:hAnsi="Book Antiqua"/>
                <w:color w:val="003366"/>
                <w:sz w:val="26"/>
                <w:szCs w:val="26"/>
              </w:rPr>
              <w:t xml:space="preserve"> fled because of them, </w:t>
            </w:r>
            <w:r w:rsidRPr="00CC5E52">
              <w:rPr>
                <w:rFonts w:ascii="Book Antiqua" w:hAnsi="Book Antiqua"/>
                <w:color w:val="003366"/>
                <w:sz w:val="26"/>
                <w:szCs w:val="26"/>
              </w:rPr>
              <w:br/>
            </w:r>
            <w:r w:rsidRPr="00CC5E52">
              <w:rPr>
                <w:rFonts w:ascii="Book Antiqua" w:hAnsi="Book Antiqua"/>
                <w:color w:val="003366"/>
                <w:sz w:val="26"/>
                <w:szCs w:val="26"/>
              </w:rPr>
              <w:lastRenderedPageBreak/>
              <w:t>she became a dwelling-place of strangers;</w:t>
            </w:r>
            <w:r>
              <w:rPr>
                <w:rFonts w:ascii="Book Antiqua" w:hAnsi="Book Antiqua"/>
                <w:color w:val="003366"/>
                <w:sz w:val="26"/>
                <w:szCs w:val="26"/>
              </w:rPr>
              <w:t xml:space="preserve"> </w:t>
            </w:r>
            <w:r w:rsidRPr="00CC5E52">
              <w:rPr>
                <w:rFonts w:ascii="Book Antiqua" w:hAnsi="Book Antiqua"/>
                <w:color w:val="003366"/>
                <w:sz w:val="26"/>
                <w:szCs w:val="26"/>
              </w:rPr>
              <w:br/>
              <w:t>estranged from her own offspring,</w:t>
            </w:r>
            <w:r>
              <w:rPr>
                <w:rFonts w:ascii="Book Antiqua" w:hAnsi="Book Antiqua"/>
                <w:color w:val="003366"/>
                <w:sz w:val="26"/>
                <w:szCs w:val="26"/>
              </w:rPr>
              <w:t xml:space="preserve"> </w:t>
            </w:r>
            <w:r w:rsidRPr="00CC5E52">
              <w:rPr>
                <w:rFonts w:ascii="Book Antiqua" w:hAnsi="Book Antiqua"/>
                <w:color w:val="003366"/>
                <w:sz w:val="26"/>
                <w:szCs w:val="26"/>
              </w:rPr>
              <w:br/>
              <w:t>her children forsook her.</w:t>
            </w:r>
          </w:p>
          <w:p w14:paraId="71EAF517" w14:textId="77777777" w:rsidR="006B127F" w:rsidRPr="00CC5E52" w:rsidRDefault="006B127F" w:rsidP="00151884">
            <w:pPr>
              <w:pStyle w:val="BodyText2"/>
              <w:spacing w:line="340" w:lineRule="exact"/>
              <w:ind w:left="568" w:hanging="284"/>
              <w:rPr>
                <w:rFonts w:ascii="Book Antiqua" w:hAnsi="Book Antiqua"/>
                <w:color w:val="003366"/>
                <w:sz w:val="26"/>
                <w:szCs w:val="26"/>
              </w:rPr>
            </w:pPr>
            <w:r w:rsidRPr="00CC5E52">
              <w:rPr>
                <w:rStyle w:val="FootnoteReference"/>
                <w:rFonts w:ascii="Book Antiqua" w:hAnsi="Book Antiqua"/>
                <w:color w:val="FF0000"/>
                <w:sz w:val="26"/>
                <w:szCs w:val="26"/>
              </w:rPr>
              <w:footnoteReference w:id="40"/>
            </w:r>
            <w:r w:rsidRPr="00CC5E52">
              <w:rPr>
                <w:rFonts w:ascii="Book Antiqua" w:hAnsi="Book Antiqua"/>
                <w:color w:val="003366"/>
                <w:sz w:val="26"/>
                <w:szCs w:val="26"/>
              </w:rPr>
              <w:tab/>
              <w:t xml:space="preserve">Her sanctuary </w:t>
            </w:r>
            <w:r>
              <w:rPr>
                <w:rFonts w:ascii="Book Antiqua" w:hAnsi="Book Antiqua"/>
                <w:color w:val="003366"/>
                <w:sz w:val="26"/>
                <w:szCs w:val="26"/>
              </w:rPr>
              <w:t xml:space="preserve">became as forsaken as a desert, </w:t>
            </w:r>
            <w:r>
              <w:rPr>
                <w:rFonts w:ascii="Book Antiqua" w:hAnsi="Book Antiqua"/>
                <w:color w:val="003366"/>
                <w:sz w:val="26"/>
                <w:szCs w:val="26"/>
              </w:rPr>
              <w:br/>
            </w:r>
            <w:r w:rsidRPr="00CC5E52">
              <w:rPr>
                <w:rFonts w:ascii="Book Antiqua" w:hAnsi="Book Antiqua"/>
                <w:color w:val="003366"/>
                <w:sz w:val="26"/>
                <w:szCs w:val="26"/>
              </w:rPr>
              <w:t>her feasts were turned into mourning,</w:t>
            </w:r>
            <w:r>
              <w:rPr>
                <w:rFonts w:ascii="Book Antiqua" w:hAnsi="Book Antiqua"/>
                <w:color w:val="003366"/>
                <w:sz w:val="26"/>
                <w:szCs w:val="26"/>
              </w:rPr>
              <w:t xml:space="preserve"> </w:t>
            </w:r>
            <w:r w:rsidRPr="00CC5E52">
              <w:rPr>
                <w:rFonts w:ascii="Book Antiqua" w:hAnsi="Book Antiqua"/>
                <w:color w:val="003366"/>
                <w:sz w:val="26"/>
                <w:szCs w:val="26"/>
              </w:rPr>
              <w:br/>
              <w:t>he Sabbaths into a mockery,</w:t>
            </w:r>
            <w:r>
              <w:rPr>
                <w:rFonts w:ascii="Book Antiqua" w:hAnsi="Book Antiqua"/>
                <w:color w:val="003366"/>
                <w:sz w:val="26"/>
                <w:szCs w:val="26"/>
              </w:rPr>
              <w:t xml:space="preserve"> </w:t>
            </w:r>
            <w:r w:rsidRPr="00CC5E52">
              <w:rPr>
                <w:rFonts w:ascii="Book Antiqua" w:hAnsi="Book Antiqua"/>
                <w:color w:val="003366"/>
                <w:sz w:val="26"/>
                <w:szCs w:val="26"/>
              </w:rPr>
              <w:br/>
              <w:t>her honour into reproach.</w:t>
            </w:r>
          </w:p>
          <w:p w14:paraId="5DC96625" w14:textId="77777777" w:rsidR="006B127F" w:rsidRPr="00CC5E52" w:rsidRDefault="006B127F" w:rsidP="00151884">
            <w:pPr>
              <w:pStyle w:val="BodyText2"/>
              <w:spacing w:line="340" w:lineRule="exact"/>
              <w:ind w:left="568" w:hanging="284"/>
              <w:rPr>
                <w:rStyle w:val="FootnoteReference"/>
                <w:rFonts w:ascii="Book Antiqua" w:hAnsi="Book Antiqua"/>
                <w:color w:val="003366"/>
                <w:sz w:val="26"/>
                <w:szCs w:val="26"/>
              </w:rPr>
            </w:pPr>
            <w:r w:rsidRPr="00CC5E52">
              <w:rPr>
                <w:rStyle w:val="FootnoteReference"/>
                <w:rFonts w:ascii="Book Antiqua" w:hAnsi="Book Antiqua"/>
                <w:color w:val="FF0000"/>
                <w:sz w:val="26"/>
                <w:szCs w:val="26"/>
              </w:rPr>
              <w:footnoteReference w:id="41"/>
            </w:r>
            <w:r w:rsidRPr="00CC5E52">
              <w:rPr>
                <w:rFonts w:ascii="Book Antiqua" w:hAnsi="Book Antiqua"/>
                <w:color w:val="003366"/>
                <w:sz w:val="26"/>
                <w:szCs w:val="26"/>
              </w:rPr>
              <w:tab/>
              <w:t xml:space="preserve">Her dishonour now matched her former glory; </w:t>
            </w:r>
            <w:r w:rsidRPr="00CC5E52">
              <w:rPr>
                <w:rFonts w:ascii="Book Antiqua" w:hAnsi="Book Antiqua"/>
                <w:color w:val="003366"/>
                <w:sz w:val="26"/>
                <w:szCs w:val="26"/>
              </w:rPr>
              <w:br/>
              <w:t>her greatness was turned into grief.</w:t>
            </w:r>
          </w:p>
        </w:tc>
      </w:tr>
      <w:tr w:rsidR="006B127F" w:rsidRPr="00865070" w14:paraId="3E339865" w14:textId="77777777" w:rsidTr="005C367B">
        <w:tc>
          <w:tcPr>
            <w:tcW w:w="6948" w:type="dxa"/>
          </w:tcPr>
          <w:p w14:paraId="1AC5D0BA" w14:textId="1D5C3ED3" w:rsidR="006B127F" w:rsidRPr="00253422" w:rsidRDefault="00A267D3" w:rsidP="00082CED">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30"/>
                <w:lang w:val="el-GR"/>
              </w:rPr>
            </w:pPr>
            <w:r w:rsidRPr="00253422">
              <w:rPr>
                <w:rFonts w:ascii="Vusillus" w:hAnsi="Vusillus" w:cs="Vusillus"/>
                <w:b/>
                <w:i/>
                <w:iCs/>
                <w:noProof/>
                <w:color w:val="800000"/>
                <w:sz w:val="30"/>
                <w:szCs w:val="30"/>
                <w:vertAlign w:val="superscript"/>
                <w:lang w:val="el-GR"/>
              </w:rPr>
              <w:lastRenderedPageBreak/>
              <w:t>41 </w:t>
            </w:r>
            <w:r w:rsidRPr="00253422">
              <w:rPr>
                <w:rFonts w:ascii="Vusillus" w:hAnsi="Vusillus" w:cs="Vusillus"/>
                <w:i/>
                <w:iCs/>
                <w:noProof/>
                <w:color w:val="003300"/>
                <w:sz w:val="30"/>
                <w:szCs w:val="30"/>
                <w:lang w:val="el-GR"/>
              </w:rPr>
              <w:t xml:space="preserve">Καὶ ἔγραψεν ὁ βασιλεὺς πάσῃ τῇ βασιλείᾳ αὐτοῦ εἶναι πάντας εἰς λαὸν ἕνα </w:t>
            </w:r>
            <w:r w:rsidRPr="00253422">
              <w:rPr>
                <w:rFonts w:ascii="Vusillus" w:hAnsi="Vusillus" w:cs="Vusillus"/>
                <w:b/>
                <w:i/>
                <w:iCs/>
                <w:noProof/>
                <w:color w:val="800000"/>
                <w:sz w:val="30"/>
                <w:szCs w:val="30"/>
                <w:vertAlign w:val="superscript"/>
                <w:lang w:val="el-GR"/>
              </w:rPr>
              <w:t>42 </w:t>
            </w:r>
            <w:r w:rsidRPr="00253422">
              <w:rPr>
                <w:rFonts w:ascii="Vusillus" w:hAnsi="Vusillus" w:cs="Vusillus"/>
                <w:i/>
                <w:iCs/>
                <w:noProof/>
                <w:color w:val="003300"/>
                <w:sz w:val="30"/>
                <w:szCs w:val="30"/>
                <w:lang w:val="el-GR"/>
              </w:rPr>
              <w:t xml:space="preserve">καὶ ἐγκαταλιπεῖν ἕκαστον τὰ νόμιμα αὐτοῦ. καὶ ἐπεδέξαντο πάντα τὰ ἔθνη κατὰ τὸν λόγον τοῦ βασιλέως. </w:t>
            </w:r>
            <w:r w:rsidRPr="00253422">
              <w:rPr>
                <w:rFonts w:ascii="Vusillus" w:hAnsi="Vusillus" w:cs="Vusillus"/>
                <w:b/>
                <w:i/>
                <w:iCs/>
                <w:noProof/>
                <w:color w:val="800000"/>
                <w:sz w:val="30"/>
                <w:szCs w:val="30"/>
                <w:vertAlign w:val="superscript"/>
                <w:lang w:val="el-GR"/>
              </w:rPr>
              <w:t>43 </w:t>
            </w:r>
            <w:r w:rsidRPr="00253422">
              <w:rPr>
                <w:rFonts w:ascii="Vusillus" w:hAnsi="Vusillus" w:cs="Vusillus"/>
                <w:i/>
                <w:iCs/>
                <w:noProof/>
                <w:color w:val="003300"/>
                <w:sz w:val="30"/>
                <w:szCs w:val="30"/>
                <w:lang w:val="el-GR"/>
              </w:rPr>
              <w:t xml:space="preserve">καὶ πολλοὶ ἀπὸ Ισραηλ εὐδόκησαν τῇ λατρείᾳ αὐτοῦ καὶ ἔθυσαν τοῖς εἰδώλοις καὶ ἐβεβήλωσαν τὸ σάββατον. </w:t>
            </w:r>
            <w:r w:rsidRPr="00253422">
              <w:rPr>
                <w:rFonts w:ascii="Vusillus" w:hAnsi="Vusillus" w:cs="Vusillus"/>
                <w:b/>
                <w:i/>
                <w:iCs/>
                <w:noProof/>
                <w:color w:val="800000"/>
                <w:sz w:val="30"/>
                <w:szCs w:val="30"/>
                <w:vertAlign w:val="superscript"/>
                <w:lang w:val="el-GR"/>
              </w:rPr>
              <w:t>44 </w:t>
            </w:r>
            <w:r w:rsidRPr="00253422">
              <w:rPr>
                <w:rFonts w:ascii="Vusillus" w:hAnsi="Vusillus" w:cs="Vusillus"/>
                <w:i/>
                <w:iCs/>
                <w:noProof/>
                <w:color w:val="003300"/>
                <w:sz w:val="30"/>
                <w:szCs w:val="30"/>
                <w:lang w:val="el-GR"/>
              </w:rPr>
              <w:t xml:space="preserve">καὶ ἀπέστειλεν ὁ βασιλεὺς βιβλία ἐν χειρὶ ἀγγέλων εἰς Ιερουσαλημ καὶ τὰς πόλεις Ιουδα πορευθῆναι ὀπίσω νομίμων ἀλλοτρίων τῆς γῆς </w:t>
            </w:r>
            <w:r w:rsidRPr="00253422">
              <w:rPr>
                <w:rFonts w:ascii="Vusillus" w:hAnsi="Vusillus" w:cs="Vusillus"/>
                <w:b/>
                <w:i/>
                <w:iCs/>
                <w:noProof/>
                <w:color w:val="800000"/>
                <w:sz w:val="30"/>
                <w:szCs w:val="30"/>
                <w:vertAlign w:val="superscript"/>
                <w:lang w:val="el-GR"/>
              </w:rPr>
              <w:t>45 </w:t>
            </w:r>
            <w:r w:rsidRPr="00253422">
              <w:rPr>
                <w:rFonts w:ascii="Vusillus" w:hAnsi="Vusillus" w:cs="Vusillus"/>
                <w:i/>
                <w:iCs/>
                <w:noProof/>
                <w:color w:val="003300"/>
                <w:sz w:val="30"/>
                <w:szCs w:val="30"/>
                <w:lang w:val="el-GR"/>
              </w:rPr>
              <w:t xml:space="preserve">καὶ κωλῦσαι ὁλοκαυτώματα καὶ θυσίαν καὶ σπονδὴν ἐκ τοῦ ἁγιάσματος καὶ βεβηλῶσαι σάββατα καὶ ἑορτὰς </w:t>
            </w:r>
            <w:r w:rsidRPr="00253422">
              <w:rPr>
                <w:rFonts w:ascii="Vusillus" w:hAnsi="Vusillus" w:cs="Vusillus"/>
                <w:b/>
                <w:i/>
                <w:iCs/>
                <w:noProof/>
                <w:color w:val="800000"/>
                <w:sz w:val="30"/>
                <w:szCs w:val="30"/>
                <w:vertAlign w:val="superscript"/>
                <w:lang w:val="el-GR"/>
              </w:rPr>
              <w:t>46 </w:t>
            </w:r>
            <w:r w:rsidRPr="00253422">
              <w:rPr>
                <w:rFonts w:ascii="Vusillus" w:hAnsi="Vusillus" w:cs="Vusillus"/>
                <w:i/>
                <w:iCs/>
                <w:noProof/>
                <w:color w:val="003300"/>
                <w:sz w:val="30"/>
                <w:szCs w:val="30"/>
                <w:lang w:val="el-GR"/>
              </w:rPr>
              <w:t xml:space="preserve">καὶ μιᾶναι ἁγίασμα </w:t>
            </w:r>
            <w:r w:rsidRPr="00253422">
              <w:rPr>
                <w:rFonts w:ascii="Vusillus" w:hAnsi="Vusillus" w:cs="Vusillus"/>
                <w:i/>
                <w:iCs/>
                <w:noProof/>
                <w:color w:val="003300"/>
                <w:sz w:val="30"/>
                <w:szCs w:val="30"/>
                <w:lang w:val="el-GR"/>
              </w:rPr>
              <w:lastRenderedPageBreak/>
              <w:t xml:space="preserve">καὶ ἁγίους, </w:t>
            </w:r>
            <w:r w:rsidRPr="00253422">
              <w:rPr>
                <w:rFonts w:ascii="Vusillus" w:hAnsi="Vusillus" w:cs="Vusillus"/>
                <w:b/>
                <w:i/>
                <w:iCs/>
                <w:noProof/>
                <w:color w:val="800000"/>
                <w:sz w:val="30"/>
                <w:szCs w:val="30"/>
                <w:vertAlign w:val="superscript"/>
                <w:lang w:val="el-GR"/>
              </w:rPr>
              <w:t>47 </w:t>
            </w:r>
            <w:r w:rsidRPr="00253422">
              <w:rPr>
                <w:rFonts w:ascii="Vusillus" w:hAnsi="Vusillus" w:cs="Vusillus"/>
                <w:i/>
                <w:iCs/>
                <w:noProof/>
                <w:color w:val="003300"/>
                <w:sz w:val="30"/>
                <w:szCs w:val="30"/>
                <w:lang w:val="el-GR"/>
              </w:rPr>
              <w:t xml:space="preserve">οἰκοδομῆσαι βωμοὺς καὶ τεμένη καὶ εἰδώλια καὶ θύειν ὕεια καὶ κτήνη κοινὰ </w:t>
            </w:r>
            <w:r w:rsidRPr="00253422">
              <w:rPr>
                <w:rFonts w:ascii="Vusillus" w:hAnsi="Vusillus" w:cs="Vusillus"/>
                <w:b/>
                <w:i/>
                <w:iCs/>
                <w:noProof/>
                <w:color w:val="800000"/>
                <w:sz w:val="30"/>
                <w:szCs w:val="30"/>
                <w:vertAlign w:val="superscript"/>
                <w:lang w:val="el-GR"/>
              </w:rPr>
              <w:t>48 </w:t>
            </w:r>
            <w:r w:rsidRPr="00253422">
              <w:rPr>
                <w:rFonts w:ascii="Vusillus" w:hAnsi="Vusillus" w:cs="Vusillus"/>
                <w:i/>
                <w:iCs/>
                <w:noProof/>
                <w:color w:val="003300"/>
                <w:sz w:val="30"/>
                <w:szCs w:val="30"/>
                <w:lang w:val="el-GR"/>
              </w:rPr>
              <w:t xml:space="preserve">καὶ ἀφιέναι τοὺς υἱοὺς αὐτῶν ἀπεριτμήτους βδελύξαι τὰς ψυχὰς αὐτῶν ἐν παντὶ ἀκαθάρτῳ καὶ βεβηλώσει </w:t>
            </w:r>
            <w:r w:rsidRPr="00253422">
              <w:rPr>
                <w:rFonts w:ascii="Vusillus" w:hAnsi="Vusillus" w:cs="Vusillus"/>
                <w:b/>
                <w:i/>
                <w:iCs/>
                <w:noProof/>
                <w:color w:val="800000"/>
                <w:sz w:val="30"/>
                <w:szCs w:val="30"/>
                <w:vertAlign w:val="superscript"/>
                <w:lang w:val="el-GR"/>
              </w:rPr>
              <w:t>49 </w:t>
            </w:r>
            <w:r w:rsidRPr="00253422">
              <w:rPr>
                <w:rFonts w:ascii="Vusillus" w:hAnsi="Vusillus" w:cs="Vusillus"/>
                <w:i/>
                <w:iCs/>
                <w:noProof/>
                <w:color w:val="003300"/>
                <w:sz w:val="30"/>
                <w:szCs w:val="30"/>
                <w:lang w:val="el-GR"/>
              </w:rPr>
              <w:t xml:space="preserve">ὥστε ἐπιλαθέσθαι τοῦ νόμου καὶ ἀλλάξαι πάντα τὰ δικαιώματα· </w:t>
            </w:r>
            <w:r w:rsidRPr="00253422">
              <w:rPr>
                <w:rFonts w:ascii="Vusillus" w:hAnsi="Vusillus" w:cs="Vusillus"/>
                <w:b/>
                <w:i/>
                <w:iCs/>
                <w:noProof/>
                <w:color w:val="800000"/>
                <w:sz w:val="30"/>
                <w:szCs w:val="30"/>
                <w:vertAlign w:val="superscript"/>
                <w:lang w:val="el-GR"/>
              </w:rPr>
              <w:t>50 </w:t>
            </w:r>
            <w:r w:rsidRPr="00253422">
              <w:rPr>
                <w:rFonts w:ascii="Vusillus" w:hAnsi="Vusillus" w:cs="Vusillus"/>
                <w:i/>
                <w:iCs/>
                <w:noProof/>
                <w:color w:val="003300"/>
                <w:sz w:val="30"/>
                <w:szCs w:val="30"/>
                <w:lang w:val="el-GR"/>
              </w:rPr>
              <w:t xml:space="preserve">καὶ ὃς ἂν μὴ ποιήσῃ κατὰ τὸν λόγον τοῦ βασιλέως, ἀποθανεῖται. </w:t>
            </w:r>
            <w:r w:rsidRPr="00253422">
              <w:rPr>
                <w:rFonts w:ascii="Vusillus" w:hAnsi="Vusillus" w:cs="Vusillus"/>
                <w:b/>
                <w:i/>
                <w:iCs/>
                <w:noProof/>
                <w:color w:val="800000"/>
                <w:sz w:val="30"/>
                <w:szCs w:val="30"/>
                <w:vertAlign w:val="superscript"/>
                <w:lang w:val="el-GR"/>
              </w:rPr>
              <w:t>51 </w:t>
            </w:r>
            <w:r w:rsidRPr="00253422">
              <w:rPr>
                <w:rFonts w:ascii="Vusillus" w:hAnsi="Vusillus" w:cs="Vusillus"/>
                <w:i/>
                <w:iCs/>
                <w:noProof/>
                <w:color w:val="003300"/>
                <w:sz w:val="30"/>
                <w:szCs w:val="30"/>
                <w:lang w:val="el-GR"/>
              </w:rPr>
              <w:t xml:space="preserve">κατὰ πάντας τοὺς λόγους τούτους ἔγραψεν πάσῃ τῇ βασιλείᾳ αὐτοῦ καὶ ἐποίησεν ἐπισκόπους ἐπὶ πάντα τὸν λαὸν καὶ ἐνετείλατο ταῖς πόλεσιν Ιουδα θυσιάζειν κατὰ πόλιν καὶ πόλιν. </w:t>
            </w:r>
            <w:r w:rsidRPr="00253422">
              <w:rPr>
                <w:rFonts w:ascii="Vusillus" w:hAnsi="Vusillus" w:cs="Vusillus"/>
                <w:b/>
                <w:i/>
                <w:iCs/>
                <w:noProof/>
                <w:color w:val="800000"/>
                <w:sz w:val="30"/>
                <w:szCs w:val="30"/>
                <w:vertAlign w:val="superscript"/>
                <w:lang w:val="el-GR"/>
              </w:rPr>
              <w:t>52 </w:t>
            </w:r>
            <w:r w:rsidRPr="00253422">
              <w:rPr>
                <w:rFonts w:ascii="Vusillus" w:hAnsi="Vusillus" w:cs="Vusillus"/>
                <w:i/>
                <w:iCs/>
                <w:noProof/>
                <w:color w:val="003300"/>
                <w:sz w:val="30"/>
                <w:szCs w:val="30"/>
                <w:lang w:val="el-GR"/>
              </w:rPr>
              <w:t xml:space="preserve">καὶ συνηθροίσθησαν ἀπὸ τοῦ λαοῦ πολλοὶ πρὸς αὐτούς, πᾶς ὁ ἐγκαταλείπων τὸν νόμον, καὶ ἐποίησαν κακὰ ἐν τῇ γῇ </w:t>
            </w:r>
            <w:r w:rsidRPr="00253422">
              <w:rPr>
                <w:rFonts w:ascii="Vusillus" w:hAnsi="Vusillus" w:cs="Vusillus"/>
                <w:b/>
                <w:i/>
                <w:iCs/>
                <w:noProof/>
                <w:color w:val="800000"/>
                <w:sz w:val="30"/>
                <w:szCs w:val="30"/>
                <w:vertAlign w:val="superscript"/>
                <w:lang w:val="el-GR"/>
              </w:rPr>
              <w:t>53 </w:t>
            </w:r>
            <w:r w:rsidRPr="00253422">
              <w:rPr>
                <w:rFonts w:ascii="Vusillus" w:hAnsi="Vusillus" w:cs="Vusillus"/>
                <w:i/>
                <w:iCs/>
                <w:noProof/>
                <w:color w:val="003300"/>
                <w:sz w:val="30"/>
                <w:szCs w:val="30"/>
                <w:lang w:val="el-GR"/>
              </w:rPr>
              <w:t>καὶ ἔθεντο τὸν Ισραηλ ἐν κρύφοις ἐν παντὶ φυγαδευτηρίῳ αὐτῶν.</w:t>
            </w:r>
          </w:p>
        </w:tc>
        <w:tc>
          <w:tcPr>
            <w:tcW w:w="7269" w:type="dxa"/>
          </w:tcPr>
          <w:p w14:paraId="31E52119" w14:textId="445A0DBC" w:rsidR="006B127F" w:rsidRPr="00CC5E52" w:rsidRDefault="006B127F" w:rsidP="00082CED">
            <w:pPr>
              <w:pStyle w:val="BodyText2"/>
              <w:spacing w:before="60" w:line="340" w:lineRule="exact"/>
              <w:ind w:firstLine="0"/>
              <w:jc w:val="both"/>
              <w:rPr>
                <w:rStyle w:val="FootnoteReference"/>
                <w:rFonts w:ascii="Book Antiqua" w:hAnsi="Book Antiqua"/>
                <w:color w:val="003366"/>
                <w:sz w:val="26"/>
                <w:szCs w:val="26"/>
              </w:rPr>
            </w:pPr>
            <w:r w:rsidRPr="00CC5E52">
              <w:rPr>
                <w:rStyle w:val="FootnoteReference"/>
                <w:rFonts w:ascii="Book Antiqua" w:hAnsi="Book Antiqua"/>
                <w:color w:val="FF0000"/>
                <w:sz w:val="26"/>
                <w:szCs w:val="26"/>
              </w:rPr>
              <w:lastRenderedPageBreak/>
              <w:footnoteReference w:id="42"/>
            </w:r>
            <w:r w:rsidRPr="00CC5E52">
              <w:rPr>
                <w:rFonts w:ascii="Book Antiqua" w:hAnsi="Book Antiqua"/>
                <w:color w:val="003366"/>
                <w:sz w:val="26"/>
                <w:szCs w:val="26"/>
              </w:rPr>
              <w:t xml:space="preserve"> The king then issued a</w:t>
            </w:r>
            <w:r w:rsidR="00741B99">
              <w:rPr>
                <w:rFonts w:ascii="Book Antiqua" w:hAnsi="Book Antiqua"/>
                <w:color w:val="003366"/>
                <w:sz w:val="26"/>
                <w:szCs w:val="26"/>
              </w:rPr>
              <w:t xml:space="preserve">n edict </w:t>
            </w:r>
            <w:r w:rsidRPr="00CC5E52">
              <w:rPr>
                <w:rFonts w:ascii="Book Antiqua" w:hAnsi="Book Antiqua"/>
                <w:color w:val="003366"/>
                <w:sz w:val="26"/>
                <w:szCs w:val="26"/>
              </w:rPr>
              <w:t>to his whole kingdom</w:t>
            </w:r>
            <w:r w:rsidR="00741B99">
              <w:rPr>
                <w:rFonts w:ascii="Book Antiqua" w:hAnsi="Book Antiqua"/>
                <w:color w:val="003366"/>
                <w:sz w:val="26"/>
                <w:szCs w:val="26"/>
              </w:rPr>
              <w:t xml:space="preserve"> </w:t>
            </w:r>
            <w:r w:rsidRPr="00CC5E52">
              <w:rPr>
                <w:rFonts w:ascii="Book Antiqua" w:hAnsi="Book Antiqua"/>
                <w:color w:val="003366"/>
                <w:sz w:val="26"/>
                <w:szCs w:val="26"/>
              </w:rPr>
              <w:t xml:space="preserve">that all were to become </w:t>
            </w:r>
            <w:r w:rsidR="00741B99">
              <w:rPr>
                <w:rFonts w:ascii="Book Antiqua" w:hAnsi="Book Antiqua"/>
                <w:color w:val="003366"/>
                <w:sz w:val="26"/>
                <w:szCs w:val="26"/>
              </w:rPr>
              <w:t>one</w:t>
            </w:r>
            <w:r>
              <w:rPr>
                <w:rFonts w:ascii="Book Antiqua" w:hAnsi="Book Antiqua"/>
                <w:color w:val="003366"/>
                <w:sz w:val="26"/>
                <w:szCs w:val="26"/>
              </w:rPr>
              <w:t xml:space="preserve"> people,</w:t>
            </w:r>
            <w:r w:rsidRPr="00CC5E52">
              <w:rPr>
                <w:rStyle w:val="FootnoteReference"/>
                <w:rFonts w:ascii="Book Antiqua" w:hAnsi="Book Antiqua"/>
                <w:color w:val="FF0000"/>
                <w:sz w:val="26"/>
                <w:szCs w:val="26"/>
              </w:rPr>
              <w:footnoteReference w:id="43"/>
            </w:r>
            <w:r w:rsidRPr="00CC5E52">
              <w:rPr>
                <w:rFonts w:ascii="Book Antiqua" w:hAnsi="Book Antiqua"/>
                <w:color w:val="003366"/>
                <w:sz w:val="26"/>
                <w:szCs w:val="26"/>
              </w:rPr>
              <w:t xml:space="preserve"> </w:t>
            </w:r>
            <w:r w:rsidR="002427DD">
              <w:rPr>
                <w:rFonts w:ascii="Book Antiqua" w:hAnsi="Book Antiqua"/>
                <w:color w:val="003366"/>
                <w:sz w:val="26"/>
                <w:szCs w:val="26"/>
              </w:rPr>
              <w:t xml:space="preserve">and that each nation should renounce its </w:t>
            </w:r>
            <w:r w:rsidR="00741B99">
              <w:rPr>
                <w:rFonts w:ascii="Book Antiqua" w:hAnsi="Book Antiqua"/>
                <w:color w:val="003366"/>
                <w:sz w:val="26"/>
                <w:szCs w:val="26"/>
              </w:rPr>
              <w:t>own</w:t>
            </w:r>
            <w:r w:rsidR="002427DD">
              <w:rPr>
                <w:rFonts w:ascii="Book Antiqua" w:hAnsi="Book Antiqua"/>
                <w:color w:val="003366"/>
                <w:sz w:val="26"/>
                <w:szCs w:val="26"/>
              </w:rPr>
              <w:t xml:space="preserve"> customs.</w:t>
            </w:r>
            <w:r w:rsidR="002427DD" w:rsidRPr="00CC5E52">
              <w:rPr>
                <w:rFonts w:ascii="Book Antiqua" w:hAnsi="Book Antiqua"/>
                <w:color w:val="003366"/>
                <w:sz w:val="26"/>
                <w:szCs w:val="26"/>
              </w:rPr>
              <w:t xml:space="preserve"> </w:t>
            </w:r>
            <w:r w:rsidRPr="00CC5E52">
              <w:rPr>
                <w:rFonts w:ascii="Book Antiqua" w:hAnsi="Book Antiqua"/>
                <w:color w:val="003366"/>
                <w:sz w:val="26"/>
                <w:szCs w:val="26"/>
              </w:rPr>
              <w:t>Al</w:t>
            </w:r>
            <w:r>
              <w:rPr>
                <w:rFonts w:ascii="Book Antiqua" w:hAnsi="Book Antiqua"/>
                <w:color w:val="003366"/>
                <w:sz w:val="26"/>
                <w:szCs w:val="26"/>
              </w:rPr>
              <w:t>l the gentiles</w:t>
            </w:r>
            <w:r w:rsidR="00151884">
              <w:rPr>
                <w:rFonts w:ascii="Book Antiqua" w:hAnsi="Book Antiqua"/>
                <w:color w:val="003366"/>
                <w:sz w:val="26"/>
                <w:szCs w:val="26"/>
              </w:rPr>
              <w:t xml:space="preserve"> </w:t>
            </w:r>
            <w:r>
              <w:rPr>
                <w:rFonts w:ascii="Book Antiqua" w:hAnsi="Book Antiqua"/>
                <w:color w:val="003366"/>
                <w:sz w:val="26"/>
                <w:szCs w:val="26"/>
              </w:rPr>
              <w:t xml:space="preserve">conformed to the </w:t>
            </w:r>
            <w:r w:rsidRPr="00CC5E52">
              <w:rPr>
                <w:rFonts w:ascii="Book Antiqua" w:hAnsi="Book Antiqua"/>
                <w:color w:val="003366"/>
                <w:sz w:val="26"/>
                <w:szCs w:val="26"/>
              </w:rPr>
              <w:t xml:space="preserve">king’s decree </w:t>
            </w:r>
            <w:r w:rsidRPr="00CC5E52">
              <w:rPr>
                <w:rStyle w:val="FootnoteReference"/>
                <w:rFonts w:ascii="Book Antiqua" w:hAnsi="Book Antiqua"/>
                <w:color w:val="FF0000"/>
                <w:sz w:val="26"/>
                <w:szCs w:val="26"/>
              </w:rPr>
              <w:footnoteReference w:id="44"/>
            </w:r>
            <w:r w:rsidRPr="00CC5E52">
              <w:rPr>
                <w:rFonts w:ascii="Book Antiqua" w:hAnsi="Book Antiqua"/>
                <w:color w:val="003366"/>
                <w:sz w:val="26"/>
                <w:szCs w:val="26"/>
              </w:rPr>
              <w:t xml:space="preserve"> and many</w:t>
            </w:r>
            <w:r>
              <w:rPr>
                <w:rFonts w:ascii="Book Antiqua" w:hAnsi="Book Antiqua"/>
                <w:color w:val="003366"/>
                <w:sz w:val="26"/>
                <w:szCs w:val="26"/>
              </w:rPr>
              <w:t xml:space="preserve"> </w:t>
            </w:r>
            <w:r w:rsidR="002427DD">
              <w:rPr>
                <w:rFonts w:ascii="Book Antiqua" w:hAnsi="Book Antiqua"/>
                <w:color w:val="003366"/>
                <w:sz w:val="26"/>
                <w:szCs w:val="26"/>
              </w:rPr>
              <w:t xml:space="preserve">of the </w:t>
            </w:r>
            <w:r>
              <w:rPr>
                <w:rFonts w:ascii="Book Antiqua" w:hAnsi="Book Antiqua"/>
                <w:color w:val="003366"/>
                <w:sz w:val="26"/>
                <w:szCs w:val="26"/>
              </w:rPr>
              <w:t>Israelites accept</w:t>
            </w:r>
            <w:r w:rsidR="00741B99">
              <w:rPr>
                <w:rFonts w:ascii="Book Antiqua" w:hAnsi="Book Antiqua"/>
                <w:color w:val="003366"/>
                <w:sz w:val="26"/>
                <w:szCs w:val="26"/>
              </w:rPr>
              <w:t>ed</w:t>
            </w:r>
            <w:r>
              <w:rPr>
                <w:rFonts w:ascii="Book Antiqua" w:hAnsi="Book Antiqua"/>
                <w:color w:val="003366"/>
                <w:sz w:val="26"/>
                <w:szCs w:val="26"/>
              </w:rPr>
              <w:t xml:space="preserve"> his </w:t>
            </w:r>
            <w:r w:rsidRPr="00CC5E52">
              <w:rPr>
                <w:rFonts w:ascii="Book Antiqua" w:hAnsi="Book Antiqua"/>
                <w:color w:val="003366"/>
                <w:sz w:val="26"/>
                <w:szCs w:val="26"/>
              </w:rPr>
              <w:t>religion, sacrifi</w:t>
            </w:r>
            <w:r>
              <w:rPr>
                <w:rFonts w:ascii="Book Antiqua" w:hAnsi="Book Antiqua"/>
                <w:color w:val="003366"/>
                <w:sz w:val="26"/>
                <w:szCs w:val="26"/>
              </w:rPr>
              <w:t>cing to idols and profaning the Sabbath.</w:t>
            </w:r>
            <w:r w:rsidRPr="00CC5E52">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45"/>
            </w:r>
            <w:r w:rsidR="00741B99">
              <w:rPr>
                <w:rFonts w:ascii="Book Antiqua" w:hAnsi="Book Antiqua"/>
                <w:color w:val="003366"/>
                <w:sz w:val="26"/>
                <w:szCs w:val="26"/>
              </w:rPr>
              <w:t> </w:t>
            </w:r>
            <w:r w:rsidR="002427DD">
              <w:rPr>
                <w:rFonts w:ascii="Book Antiqua" w:hAnsi="Book Antiqua"/>
                <w:color w:val="003366"/>
                <w:sz w:val="26"/>
                <w:szCs w:val="26"/>
              </w:rPr>
              <w:t>And t</w:t>
            </w:r>
            <w:r w:rsidRPr="00CC5E52">
              <w:rPr>
                <w:rFonts w:ascii="Book Antiqua" w:hAnsi="Book Antiqua"/>
                <w:color w:val="003366"/>
                <w:sz w:val="26"/>
                <w:szCs w:val="26"/>
              </w:rPr>
              <w:t xml:space="preserve">he king sent </w:t>
            </w:r>
            <w:r w:rsidR="002427DD">
              <w:rPr>
                <w:rFonts w:ascii="Book Antiqua" w:hAnsi="Book Antiqua"/>
                <w:color w:val="003366"/>
                <w:sz w:val="26"/>
                <w:szCs w:val="26"/>
              </w:rPr>
              <w:t>letters</w:t>
            </w:r>
            <w:r w:rsidRPr="00CC5E52">
              <w:rPr>
                <w:rFonts w:ascii="Book Antiqua" w:hAnsi="Book Antiqua"/>
                <w:color w:val="003366"/>
                <w:sz w:val="26"/>
                <w:szCs w:val="26"/>
              </w:rPr>
              <w:t xml:space="preserve"> </w:t>
            </w:r>
            <w:r>
              <w:rPr>
                <w:rFonts w:ascii="Book Antiqua" w:hAnsi="Book Antiqua"/>
                <w:color w:val="003366"/>
                <w:sz w:val="26"/>
                <w:szCs w:val="26"/>
              </w:rPr>
              <w:t>by messenger</w:t>
            </w:r>
            <w:r w:rsidR="002427DD">
              <w:rPr>
                <w:rFonts w:ascii="Book Antiqua" w:hAnsi="Book Antiqua"/>
                <w:color w:val="003366"/>
                <w:sz w:val="26"/>
                <w:szCs w:val="26"/>
              </w:rPr>
              <w:t>s</w:t>
            </w:r>
            <w:r>
              <w:rPr>
                <w:rFonts w:ascii="Book Antiqua" w:hAnsi="Book Antiqua"/>
                <w:color w:val="003366"/>
                <w:sz w:val="26"/>
                <w:szCs w:val="26"/>
              </w:rPr>
              <w:t xml:space="preserve"> to Jerusalem and </w:t>
            </w:r>
            <w:r w:rsidR="002427DD">
              <w:rPr>
                <w:rFonts w:ascii="Book Antiqua" w:hAnsi="Book Antiqua"/>
                <w:color w:val="003366"/>
                <w:sz w:val="26"/>
                <w:szCs w:val="26"/>
              </w:rPr>
              <w:t xml:space="preserve">to </w:t>
            </w:r>
            <w:r>
              <w:rPr>
                <w:rFonts w:ascii="Book Antiqua" w:hAnsi="Book Antiqua"/>
                <w:color w:val="003366"/>
                <w:sz w:val="26"/>
                <w:szCs w:val="26"/>
              </w:rPr>
              <w:t xml:space="preserve">the </w:t>
            </w:r>
            <w:r w:rsidRPr="00CC5E52">
              <w:rPr>
                <w:rFonts w:ascii="Book Antiqua" w:hAnsi="Book Antiqua"/>
                <w:color w:val="003366"/>
                <w:sz w:val="26"/>
                <w:szCs w:val="26"/>
              </w:rPr>
              <w:t>towns of</w:t>
            </w:r>
            <w:r>
              <w:rPr>
                <w:rFonts w:ascii="Book Antiqua" w:hAnsi="Book Antiqua"/>
                <w:color w:val="003366"/>
                <w:sz w:val="26"/>
                <w:szCs w:val="26"/>
              </w:rPr>
              <w:t xml:space="preserve"> Judah, </w:t>
            </w:r>
            <w:r w:rsidR="002427DD">
              <w:rPr>
                <w:rFonts w:ascii="Book Antiqua" w:hAnsi="Book Antiqua"/>
                <w:color w:val="003366"/>
                <w:sz w:val="26"/>
                <w:szCs w:val="26"/>
              </w:rPr>
              <w:t xml:space="preserve">ordering </w:t>
            </w:r>
            <w:r w:rsidR="00741B99">
              <w:rPr>
                <w:rFonts w:ascii="Book Antiqua" w:hAnsi="Book Antiqua"/>
                <w:color w:val="003366"/>
                <w:sz w:val="26"/>
                <w:szCs w:val="26"/>
              </w:rPr>
              <w:t>them to</w:t>
            </w:r>
            <w:r>
              <w:rPr>
                <w:rFonts w:ascii="Book Antiqua" w:hAnsi="Book Antiqua"/>
                <w:color w:val="003366"/>
                <w:sz w:val="26"/>
                <w:szCs w:val="26"/>
              </w:rPr>
              <w:t xml:space="preserve"> adopt </w:t>
            </w:r>
            <w:r w:rsidRPr="00CC5E52">
              <w:rPr>
                <w:rFonts w:ascii="Book Antiqua" w:hAnsi="Book Antiqua"/>
                <w:color w:val="003366"/>
                <w:sz w:val="26"/>
                <w:szCs w:val="26"/>
              </w:rPr>
              <w:t>customs foreign to the country</w:t>
            </w:r>
            <w:r w:rsidR="002427DD">
              <w:rPr>
                <w:rFonts w:ascii="Book Antiqua" w:hAnsi="Book Antiqua"/>
                <w:color w:val="003366"/>
                <w:sz w:val="26"/>
                <w:szCs w:val="26"/>
              </w:rPr>
              <w:t>,</w:t>
            </w:r>
            <w:r w:rsidRPr="00CC5E52">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46"/>
            </w:r>
            <w:r w:rsidR="002427DD">
              <w:rPr>
                <w:rFonts w:ascii="Book Antiqua" w:hAnsi="Book Antiqua"/>
                <w:color w:val="003366"/>
                <w:sz w:val="26"/>
                <w:szCs w:val="26"/>
              </w:rPr>
              <w:t xml:space="preserve"> and that they should </w:t>
            </w:r>
            <w:r w:rsidR="00741B99">
              <w:rPr>
                <w:rFonts w:ascii="Book Antiqua" w:hAnsi="Book Antiqua"/>
                <w:color w:val="003366"/>
                <w:sz w:val="26"/>
                <w:szCs w:val="26"/>
              </w:rPr>
              <w:t>ban</w:t>
            </w:r>
            <w:r w:rsidR="002427DD">
              <w:rPr>
                <w:rFonts w:ascii="Book Antiqua" w:hAnsi="Book Antiqua"/>
                <w:color w:val="003366"/>
                <w:sz w:val="26"/>
                <w:szCs w:val="26"/>
              </w:rPr>
              <w:t xml:space="preserve"> the </w:t>
            </w:r>
            <w:r w:rsidR="00741B99">
              <w:rPr>
                <w:rFonts w:ascii="Book Antiqua" w:hAnsi="Book Antiqua"/>
                <w:color w:val="003366"/>
                <w:sz w:val="26"/>
                <w:szCs w:val="26"/>
              </w:rPr>
              <w:t>high-</w:t>
            </w:r>
            <w:r>
              <w:rPr>
                <w:rFonts w:ascii="Book Antiqua" w:hAnsi="Book Antiqua"/>
                <w:color w:val="003366"/>
                <w:sz w:val="26"/>
                <w:szCs w:val="26"/>
              </w:rPr>
              <w:t xml:space="preserve">offerings, </w:t>
            </w:r>
            <w:r w:rsidR="002427DD">
              <w:rPr>
                <w:rFonts w:ascii="Book Antiqua" w:hAnsi="Book Antiqua"/>
                <w:color w:val="003366"/>
                <w:sz w:val="26"/>
                <w:szCs w:val="26"/>
              </w:rPr>
              <w:t xml:space="preserve">the </w:t>
            </w:r>
            <w:r w:rsidRPr="00CC5E52">
              <w:rPr>
                <w:rFonts w:ascii="Book Antiqua" w:hAnsi="Book Antiqua"/>
                <w:color w:val="003366"/>
                <w:sz w:val="26"/>
                <w:szCs w:val="26"/>
              </w:rPr>
              <w:t>sacrifices</w:t>
            </w:r>
            <w:r w:rsidR="002427DD">
              <w:rPr>
                <w:rFonts w:ascii="Book Antiqua" w:hAnsi="Book Antiqua"/>
                <w:color w:val="003366"/>
                <w:sz w:val="26"/>
                <w:szCs w:val="26"/>
              </w:rPr>
              <w:t>,</w:t>
            </w:r>
            <w:r w:rsidRPr="00CC5E52">
              <w:rPr>
                <w:rFonts w:ascii="Book Antiqua" w:hAnsi="Book Antiqua"/>
                <w:color w:val="003366"/>
                <w:sz w:val="26"/>
                <w:szCs w:val="26"/>
              </w:rPr>
              <w:t xml:space="preserve"> and </w:t>
            </w:r>
            <w:r w:rsidR="002427DD">
              <w:rPr>
                <w:rFonts w:ascii="Book Antiqua" w:hAnsi="Book Antiqua"/>
                <w:color w:val="003366"/>
                <w:sz w:val="26"/>
                <w:szCs w:val="26"/>
              </w:rPr>
              <w:t xml:space="preserve">the </w:t>
            </w:r>
            <w:r w:rsidRPr="00CC5E52">
              <w:rPr>
                <w:rFonts w:ascii="Book Antiqua" w:hAnsi="Book Antiqua"/>
                <w:color w:val="003366"/>
                <w:sz w:val="26"/>
                <w:szCs w:val="26"/>
              </w:rPr>
              <w:t>libation</w:t>
            </w:r>
            <w:r>
              <w:rPr>
                <w:rFonts w:ascii="Book Antiqua" w:hAnsi="Book Antiqua"/>
                <w:color w:val="003366"/>
                <w:sz w:val="26"/>
                <w:szCs w:val="26"/>
              </w:rPr>
              <w:t xml:space="preserve">s </w:t>
            </w:r>
            <w:r w:rsidR="002427DD">
              <w:rPr>
                <w:rFonts w:ascii="Book Antiqua" w:hAnsi="Book Antiqua"/>
                <w:color w:val="003366"/>
                <w:sz w:val="26"/>
                <w:szCs w:val="26"/>
              </w:rPr>
              <w:t>in</w:t>
            </w:r>
            <w:r>
              <w:rPr>
                <w:rFonts w:ascii="Book Antiqua" w:hAnsi="Book Antiqua"/>
                <w:color w:val="003366"/>
                <w:sz w:val="26"/>
                <w:szCs w:val="26"/>
              </w:rPr>
              <w:t xml:space="preserve"> the sanctuary, </w:t>
            </w:r>
            <w:r w:rsidR="002427DD">
              <w:rPr>
                <w:rFonts w:ascii="Book Antiqua" w:hAnsi="Book Antiqua"/>
                <w:color w:val="003366"/>
                <w:sz w:val="26"/>
                <w:szCs w:val="26"/>
              </w:rPr>
              <w:t xml:space="preserve">should </w:t>
            </w:r>
            <w:r>
              <w:rPr>
                <w:rFonts w:ascii="Book Antiqua" w:hAnsi="Book Antiqua"/>
                <w:color w:val="003366"/>
                <w:sz w:val="26"/>
                <w:szCs w:val="26"/>
              </w:rPr>
              <w:t>profan</w:t>
            </w:r>
            <w:r w:rsidR="002427DD">
              <w:rPr>
                <w:rFonts w:ascii="Book Antiqua" w:hAnsi="Book Antiqua"/>
                <w:color w:val="003366"/>
                <w:sz w:val="26"/>
                <w:szCs w:val="26"/>
              </w:rPr>
              <w:t xml:space="preserve">e </w:t>
            </w:r>
            <w:r w:rsidRPr="00CC5E52">
              <w:rPr>
                <w:rFonts w:ascii="Book Antiqua" w:hAnsi="Book Antiqua"/>
                <w:color w:val="003366"/>
                <w:sz w:val="26"/>
                <w:szCs w:val="26"/>
              </w:rPr>
              <w:t xml:space="preserve">Sabbaths and feasts, </w:t>
            </w:r>
            <w:r w:rsidRPr="00CC5E52">
              <w:rPr>
                <w:rStyle w:val="FootnoteReference"/>
                <w:rFonts w:ascii="Book Antiqua" w:hAnsi="Book Antiqua"/>
                <w:color w:val="FF0000"/>
                <w:sz w:val="26"/>
                <w:szCs w:val="26"/>
              </w:rPr>
              <w:footnoteReference w:id="47"/>
            </w:r>
            <w:r w:rsidR="00741B99">
              <w:rPr>
                <w:rFonts w:ascii="Book Antiqua" w:hAnsi="Book Antiqua"/>
                <w:color w:val="003366"/>
                <w:sz w:val="26"/>
                <w:szCs w:val="26"/>
              </w:rPr>
              <w:t> </w:t>
            </w:r>
            <w:r w:rsidR="002427DD">
              <w:rPr>
                <w:rFonts w:ascii="Book Antiqua" w:hAnsi="Book Antiqua"/>
                <w:color w:val="003366"/>
                <w:sz w:val="26"/>
                <w:szCs w:val="26"/>
              </w:rPr>
              <w:t xml:space="preserve">and </w:t>
            </w:r>
            <w:r w:rsidRPr="00CC5E52">
              <w:rPr>
                <w:rFonts w:ascii="Book Antiqua" w:hAnsi="Book Antiqua"/>
                <w:color w:val="003366"/>
                <w:sz w:val="26"/>
                <w:szCs w:val="26"/>
              </w:rPr>
              <w:t>defil</w:t>
            </w:r>
            <w:r w:rsidR="002427DD">
              <w:rPr>
                <w:rFonts w:ascii="Book Antiqua" w:hAnsi="Book Antiqua"/>
                <w:color w:val="003366"/>
                <w:sz w:val="26"/>
                <w:szCs w:val="26"/>
              </w:rPr>
              <w:t>e</w:t>
            </w:r>
            <w:r>
              <w:rPr>
                <w:rFonts w:ascii="Book Antiqua" w:hAnsi="Book Antiqua"/>
                <w:color w:val="003366"/>
                <w:sz w:val="26"/>
                <w:szCs w:val="26"/>
              </w:rPr>
              <w:t xml:space="preserve"> the sanc</w:t>
            </w:r>
            <w:r w:rsidR="00741B99">
              <w:rPr>
                <w:rFonts w:ascii="Book Antiqua" w:hAnsi="Book Antiqua"/>
                <w:color w:val="003366"/>
                <w:sz w:val="26"/>
                <w:szCs w:val="26"/>
              </w:rPr>
              <w:softHyphen/>
            </w:r>
            <w:r>
              <w:rPr>
                <w:rFonts w:ascii="Book Antiqua" w:hAnsi="Book Antiqua"/>
                <w:color w:val="003366"/>
                <w:sz w:val="26"/>
                <w:szCs w:val="26"/>
              </w:rPr>
              <w:lastRenderedPageBreak/>
              <w:t xml:space="preserve">tuary and </w:t>
            </w:r>
            <w:r w:rsidR="002427DD">
              <w:rPr>
                <w:rFonts w:ascii="Book Antiqua" w:hAnsi="Book Antiqua"/>
                <w:color w:val="003366"/>
                <w:sz w:val="26"/>
                <w:szCs w:val="26"/>
              </w:rPr>
              <w:t>those who were</w:t>
            </w:r>
            <w:r>
              <w:rPr>
                <w:rFonts w:ascii="Book Antiqua" w:hAnsi="Book Antiqua"/>
                <w:color w:val="003366"/>
                <w:sz w:val="26"/>
                <w:szCs w:val="26"/>
              </w:rPr>
              <w:t xml:space="preserve"> </w:t>
            </w:r>
            <w:r w:rsidRPr="00CC5E52">
              <w:rPr>
                <w:rFonts w:ascii="Book Antiqua" w:hAnsi="Book Antiqua"/>
                <w:color w:val="003366"/>
                <w:sz w:val="26"/>
                <w:szCs w:val="26"/>
              </w:rPr>
              <w:t>holy</w:t>
            </w:r>
            <w:r w:rsidR="002427DD">
              <w:rPr>
                <w:rFonts w:ascii="Book Antiqua" w:hAnsi="Book Antiqua"/>
                <w:color w:val="003366"/>
                <w:sz w:val="26"/>
                <w:szCs w:val="26"/>
              </w:rPr>
              <w:t>;</w:t>
            </w:r>
            <w:r w:rsidRPr="00CC5E52">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48"/>
            </w:r>
            <w:r w:rsidR="002427DD">
              <w:rPr>
                <w:rFonts w:ascii="Book Antiqua" w:hAnsi="Book Antiqua"/>
                <w:color w:val="003366"/>
                <w:sz w:val="26"/>
                <w:szCs w:val="26"/>
              </w:rPr>
              <w:t xml:space="preserve"> that they should </w:t>
            </w:r>
            <w:r w:rsidRPr="00CC5E52">
              <w:rPr>
                <w:rFonts w:ascii="Book Antiqua" w:hAnsi="Book Antiqua"/>
                <w:color w:val="003366"/>
                <w:sz w:val="26"/>
                <w:szCs w:val="26"/>
              </w:rPr>
              <w:t>build altars,</w:t>
            </w:r>
            <w:r>
              <w:rPr>
                <w:rFonts w:ascii="Book Antiqua" w:hAnsi="Book Antiqua"/>
                <w:color w:val="003366"/>
                <w:sz w:val="26"/>
                <w:szCs w:val="26"/>
              </w:rPr>
              <w:t xml:space="preserve"> shrines</w:t>
            </w:r>
            <w:r w:rsidR="002427DD">
              <w:rPr>
                <w:rFonts w:ascii="Book Antiqua" w:hAnsi="Book Antiqua"/>
                <w:color w:val="003366"/>
                <w:sz w:val="26"/>
                <w:szCs w:val="26"/>
              </w:rPr>
              <w:t>,</w:t>
            </w:r>
            <w:r>
              <w:rPr>
                <w:rFonts w:ascii="Book Antiqua" w:hAnsi="Book Antiqua"/>
                <w:color w:val="003366"/>
                <w:sz w:val="26"/>
                <w:szCs w:val="26"/>
              </w:rPr>
              <w:t xml:space="preserve"> and temples for idols, </w:t>
            </w:r>
            <w:r w:rsidR="002427DD">
              <w:rPr>
                <w:rFonts w:ascii="Book Antiqua" w:hAnsi="Book Antiqua"/>
                <w:color w:val="003366"/>
                <w:sz w:val="26"/>
                <w:szCs w:val="26"/>
              </w:rPr>
              <w:t xml:space="preserve">to </w:t>
            </w:r>
            <w:r w:rsidRPr="00CC5E52">
              <w:rPr>
                <w:rFonts w:ascii="Book Antiqua" w:hAnsi="Book Antiqua"/>
                <w:color w:val="003366"/>
                <w:sz w:val="26"/>
                <w:szCs w:val="26"/>
              </w:rPr>
              <w:t>sacrific</w:t>
            </w:r>
            <w:r w:rsidR="002427DD">
              <w:rPr>
                <w:rFonts w:ascii="Book Antiqua" w:hAnsi="Book Antiqua"/>
                <w:color w:val="003366"/>
                <w:sz w:val="26"/>
                <w:szCs w:val="26"/>
              </w:rPr>
              <w:t>e</w:t>
            </w:r>
            <w:r w:rsidRPr="00CC5E52">
              <w:rPr>
                <w:rFonts w:ascii="Book Antiqua" w:hAnsi="Book Antiqua"/>
                <w:color w:val="003366"/>
                <w:sz w:val="26"/>
                <w:szCs w:val="26"/>
              </w:rPr>
              <w:t xml:space="preserve"> pigs and unclean beasts, </w:t>
            </w:r>
            <w:r w:rsidRPr="00CC5E52">
              <w:rPr>
                <w:rStyle w:val="FootnoteReference"/>
                <w:rFonts w:ascii="Book Antiqua" w:hAnsi="Book Antiqua"/>
                <w:color w:val="FF0000"/>
                <w:sz w:val="26"/>
                <w:szCs w:val="26"/>
              </w:rPr>
              <w:footnoteReference w:id="49"/>
            </w:r>
            <w:r w:rsidR="002427DD">
              <w:rPr>
                <w:rFonts w:ascii="Book Antiqua" w:hAnsi="Book Antiqua"/>
                <w:color w:val="003366"/>
                <w:sz w:val="26"/>
                <w:szCs w:val="26"/>
              </w:rPr>
              <w:t> </w:t>
            </w:r>
            <w:r w:rsidRPr="00CC5E52">
              <w:rPr>
                <w:rFonts w:ascii="Book Antiqua" w:hAnsi="Book Antiqua"/>
                <w:color w:val="003366"/>
                <w:sz w:val="26"/>
                <w:szCs w:val="26"/>
              </w:rPr>
              <w:t>le</w:t>
            </w:r>
            <w:r>
              <w:rPr>
                <w:rFonts w:ascii="Book Antiqua" w:hAnsi="Book Antiqua"/>
                <w:color w:val="003366"/>
                <w:sz w:val="26"/>
                <w:szCs w:val="26"/>
              </w:rPr>
              <w:t>aving their sons uncircumcised.</w:t>
            </w:r>
            <w:r w:rsidRPr="00CC5E52">
              <w:rPr>
                <w:rFonts w:ascii="Book Antiqua" w:hAnsi="Book Antiqua"/>
                <w:color w:val="003366"/>
                <w:sz w:val="26"/>
                <w:szCs w:val="26"/>
              </w:rPr>
              <w:t xml:space="preserve"> The</w:t>
            </w:r>
            <w:r>
              <w:rPr>
                <w:rFonts w:ascii="Book Antiqua" w:hAnsi="Book Antiqua"/>
                <w:color w:val="003366"/>
                <w:sz w:val="26"/>
                <w:szCs w:val="26"/>
              </w:rPr>
              <w:t xml:space="preserve">y prostituted themselves to all kinds of </w:t>
            </w:r>
            <w:r w:rsidRPr="00CC5E52">
              <w:rPr>
                <w:rFonts w:ascii="Book Antiqua" w:hAnsi="Book Antiqua"/>
                <w:color w:val="003366"/>
                <w:sz w:val="26"/>
                <w:szCs w:val="26"/>
              </w:rPr>
              <w:t xml:space="preserve">impurity and </w:t>
            </w:r>
            <w:r w:rsidR="00741B99">
              <w:rPr>
                <w:rFonts w:ascii="Book Antiqua" w:hAnsi="Book Antiqua"/>
                <w:color w:val="003366"/>
                <w:sz w:val="26"/>
                <w:szCs w:val="26"/>
              </w:rPr>
              <w:t>evil</w:t>
            </w:r>
            <w:r w:rsidRPr="00CC5E52">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50"/>
            </w:r>
            <w:r>
              <w:rPr>
                <w:rFonts w:ascii="Book Antiqua" w:hAnsi="Book Antiqua"/>
                <w:color w:val="003366"/>
                <w:sz w:val="26"/>
                <w:szCs w:val="26"/>
              </w:rPr>
              <w:t> so that they forg</w:t>
            </w:r>
            <w:r w:rsidR="00741B99">
              <w:rPr>
                <w:rFonts w:ascii="Book Antiqua" w:hAnsi="Book Antiqua"/>
                <w:color w:val="003366"/>
                <w:sz w:val="26"/>
                <w:szCs w:val="26"/>
              </w:rPr>
              <w:t>o</w:t>
            </w:r>
            <w:r>
              <w:rPr>
                <w:rFonts w:ascii="Book Antiqua" w:hAnsi="Book Antiqua"/>
                <w:color w:val="003366"/>
                <w:sz w:val="26"/>
                <w:szCs w:val="26"/>
              </w:rPr>
              <w:t xml:space="preserve">t the </w:t>
            </w:r>
            <w:r w:rsidRPr="00CC5E52">
              <w:rPr>
                <w:rFonts w:ascii="Book Antiqua" w:hAnsi="Book Antiqua"/>
                <w:color w:val="003366"/>
                <w:sz w:val="26"/>
                <w:szCs w:val="26"/>
              </w:rPr>
              <w:t>Law and revoke</w:t>
            </w:r>
            <w:r w:rsidR="00741B99">
              <w:rPr>
                <w:rFonts w:ascii="Book Antiqua" w:hAnsi="Book Antiqua"/>
                <w:color w:val="003366"/>
                <w:sz w:val="26"/>
                <w:szCs w:val="26"/>
              </w:rPr>
              <w:t>d</w:t>
            </w:r>
            <w:r w:rsidRPr="00CC5E52">
              <w:rPr>
                <w:rFonts w:ascii="Book Antiqua" w:hAnsi="Book Antiqua"/>
                <w:color w:val="003366"/>
                <w:sz w:val="26"/>
                <w:szCs w:val="26"/>
              </w:rPr>
              <w:t xml:space="preserve"> all observance </w:t>
            </w:r>
            <w:r>
              <w:rPr>
                <w:rFonts w:ascii="Book Antiqua" w:hAnsi="Book Antiqua"/>
                <w:color w:val="003366"/>
                <w:sz w:val="26"/>
                <w:szCs w:val="26"/>
              </w:rPr>
              <w:t>of it.</w:t>
            </w:r>
            <w:r w:rsidRPr="00CC5E52">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51"/>
            </w:r>
            <w:r w:rsidR="00741B99">
              <w:rPr>
                <w:rFonts w:ascii="Book Antiqua" w:hAnsi="Book Antiqua"/>
                <w:color w:val="003366"/>
                <w:sz w:val="26"/>
                <w:szCs w:val="26"/>
              </w:rPr>
              <w:t> </w:t>
            </w:r>
            <w:r w:rsidRPr="00CC5E52">
              <w:rPr>
                <w:rFonts w:ascii="Book Antiqua" w:hAnsi="Book Antiqua"/>
                <w:color w:val="003366"/>
                <w:sz w:val="26"/>
                <w:szCs w:val="26"/>
              </w:rPr>
              <w:t xml:space="preserve">He added that anyone </w:t>
            </w:r>
            <w:r w:rsidR="00741B99">
              <w:rPr>
                <w:rFonts w:ascii="Book Antiqua" w:hAnsi="Book Antiqua"/>
                <w:color w:val="003366"/>
                <w:sz w:val="26"/>
                <w:szCs w:val="26"/>
              </w:rPr>
              <w:t>di</w:t>
            </w:r>
            <w:r w:rsidR="008E102B">
              <w:rPr>
                <w:rFonts w:ascii="Book Antiqua" w:hAnsi="Book Antiqua"/>
                <w:color w:val="003366"/>
                <w:sz w:val="26"/>
                <w:szCs w:val="26"/>
              </w:rPr>
              <w:t>s</w:t>
            </w:r>
            <w:r w:rsidRPr="00CC5E52">
              <w:rPr>
                <w:rFonts w:ascii="Book Antiqua" w:hAnsi="Book Antiqua"/>
                <w:color w:val="003366"/>
                <w:sz w:val="26"/>
                <w:szCs w:val="26"/>
              </w:rPr>
              <w:t>obeying the king’s command was to be put to death.</w:t>
            </w:r>
            <w:r w:rsidR="009251D5">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52"/>
            </w:r>
            <w:r w:rsidRPr="00CC5E52">
              <w:rPr>
                <w:rFonts w:ascii="Book Antiqua" w:hAnsi="Book Antiqua"/>
                <w:color w:val="003366"/>
                <w:sz w:val="26"/>
                <w:szCs w:val="26"/>
              </w:rPr>
              <w:t xml:space="preserve"> Writing in such terms to every part of his kingdom, the king appointed inspectors for </w:t>
            </w:r>
            <w:r w:rsidR="008E102B">
              <w:rPr>
                <w:rFonts w:ascii="Book Antiqua" w:hAnsi="Book Antiqua"/>
                <w:color w:val="003366"/>
                <w:sz w:val="26"/>
                <w:szCs w:val="26"/>
              </w:rPr>
              <w:t xml:space="preserve">all </w:t>
            </w:r>
            <w:r w:rsidRPr="00CC5E52">
              <w:rPr>
                <w:rFonts w:ascii="Book Antiqua" w:hAnsi="Book Antiqua"/>
                <w:color w:val="003366"/>
                <w:sz w:val="26"/>
                <w:szCs w:val="26"/>
              </w:rPr>
              <w:t>the people and directed all the towns of Judah to offer sacrifice city by city.</w:t>
            </w:r>
            <w:r w:rsidR="009251D5">
              <w:rPr>
                <w:rFonts w:ascii="Book Antiqua" w:hAnsi="Book Antiqua"/>
                <w:color w:val="003366"/>
                <w:sz w:val="26"/>
                <w:szCs w:val="26"/>
              </w:rPr>
              <w:t xml:space="preserve"> </w:t>
            </w:r>
            <w:r w:rsidRPr="00CC5E52">
              <w:rPr>
                <w:rStyle w:val="FootnoteReference"/>
                <w:rFonts w:ascii="Book Antiqua" w:hAnsi="Book Antiqua"/>
                <w:color w:val="FF0000"/>
                <w:sz w:val="26"/>
                <w:szCs w:val="26"/>
              </w:rPr>
              <w:footnoteReference w:id="53"/>
            </w:r>
            <w:r w:rsidRPr="00CC5E52">
              <w:rPr>
                <w:rFonts w:ascii="Book Antiqua" w:hAnsi="Book Antiqua"/>
                <w:color w:val="003366"/>
                <w:sz w:val="26"/>
                <w:szCs w:val="26"/>
              </w:rPr>
              <w:t xml:space="preserve"> Many of the people – that is, every apostate from the Law – rallied to them and so committed evil in the country, </w:t>
            </w:r>
            <w:r w:rsidRPr="00CC5E52">
              <w:rPr>
                <w:rStyle w:val="FootnoteReference"/>
                <w:rFonts w:ascii="Book Antiqua" w:hAnsi="Book Antiqua"/>
                <w:color w:val="FF0000"/>
                <w:sz w:val="26"/>
                <w:szCs w:val="26"/>
              </w:rPr>
              <w:footnoteReference w:id="54"/>
            </w:r>
            <w:r w:rsidR="002427DD">
              <w:rPr>
                <w:rFonts w:ascii="Book Antiqua" w:hAnsi="Book Antiqua"/>
                <w:color w:val="003366"/>
                <w:sz w:val="26"/>
                <w:szCs w:val="26"/>
              </w:rPr>
              <w:t> </w:t>
            </w:r>
            <w:r w:rsidRPr="00CC5E52">
              <w:rPr>
                <w:rFonts w:ascii="Book Antiqua" w:hAnsi="Book Antiqua"/>
                <w:color w:val="003366"/>
                <w:sz w:val="26"/>
                <w:szCs w:val="26"/>
              </w:rPr>
              <w:t>forcing Israel into hiding in any possible place of refuge.</w:t>
            </w:r>
          </w:p>
        </w:tc>
      </w:tr>
      <w:tr w:rsidR="006B127F" w:rsidRPr="00865070" w14:paraId="68A9DFE6" w14:textId="77777777" w:rsidTr="005C367B">
        <w:tc>
          <w:tcPr>
            <w:tcW w:w="6948" w:type="dxa"/>
          </w:tcPr>
          <w:p w14:paraId="5C6A2C23" w14:textId="1B72F807" w:rsidR="006B127F" w:rsidRPr="00253422" w:rsidRDefault="00A267D3" w:rsidP="008E102B">
            <w:pPr>
              <w:widowControl w:val="0"/>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30"/>
                <w:lang w:val="el-GR"/>
              </w:rPr>
            </w:pPr>
            <w:r w:rsidRPr="00253422">
              <w:rPr>
                <w:rFonts w:ascii="Vusillus" w:hAnsi="Vusillus" w:cs="Vusillus"/>
                <w:b/>
                <w:i/>
                <w:iCs/>
                <w:noProof/>
                <w:color w:val="800000"/>
                <w:sz w:val="30"/>
                <w:szCs w:val="30"/>
                <w:vertAlign w:val="superscript"/>
                <w:lang w:val="el-GR"/>
              </w:rPr>
              <w:lastRenderedPageBreak/>
              <w:t>54 </w:t>
            </w:r>
            <w:r w:rsidRPr="00253422">
              <w:rPr>
                <w:rFonts w:ascii="Vusillus" w:hAnsi="Vusillus" w:cs="Vusillus"/>
                <w:i/>
                <w:iCs/>
                <w:noProof/>
                <w:color w:val="003300"/>
                <w:sz w:val="30"/>
                <w:szCs w:val="30"/>
                <w:lang w:val="el-GR"/>
              </w:rPr>
              <w:t xml:space="preserve">καὶ τῇ πεντεκαιδεκάτῃ ἡμέρᾳ Χασελευ τῷ πέμπτῳ καὶ τεσσαρακοστῷ καὶ ἑκατοστῷ ἔτει ᾠκοδόμησεν βδέλυγμα ἐρημώσεως ἐπὶ τὸ θυσιαστήριον. καὶ ἐν πόλεσιν Ιουδα κύκλῳ ᾠκοδόμησαν βωμούς· </w:t>
            </w:r>
            <w:r w:rsidRPr="00253422">
              <w:rPr>
                <w:rFonts w:ascii="Vusillus" w:hAnsi="Vusillus" w:cs="Vusillus"/>
                <w:b/>
                <w:i/>
                <w:iCs/>
                <w:noProof/>
                <w:color w:val="800000"/>
                <w:sz w:val="30"/>
                <w:szCs w:val="30"/>
                <w:vertAlign w:val="superscript"/>
                <w:lang w:val="el-GR"/>
              </w:rPr>
              <w:t>55 </w:t>
            </w:r>
            <w:r w:rsidRPr="00253422">
              <w:rPr>
                <w:rFonts w:ascii="Vusillus" w:hAnsi="Vusillus" w:cs="Vusillus"/>
                <w:i/>
                <w:iCs/>
                <w:noProof/>
                <w:color w:val="003300"/>
                <w:sz w:val="30"/>
                <w:szCs w:val="30"/>
                <w:lang w:val="el-GR"/>
              </w:rPr>
              <w:t xml:space="preserve">καὶ ἐπὶ τῶν θυρῶν τῶν οἰκιῶν καὶ ἐν ταῖς πλατείαις ἐθυμίων. </w:t>
            </w:r>
            <w:r w:rsidRPr="00253422">
              <w:rPr>
                <w:rFonts w:ascii="Vusillus" w:hAnsi="Vusillus" w:cs="Vusillus"/>
                <w:b/>
                <w:i/>
                <w:iCs/>
                <w:noProof/>
                <w:color w:val="800000"/>
                <w:sz w:val="30"/>
                <w:szCs w:val="30"/>
                <w:vertAlign w:val="superscript"/>
                <w:lang w:val="el-GR"/>
              </w:rPr>
              <w:t>56 </w:t>
            </w:r>
            <w:r w:rsidRPr="00253422">
              <w:rPr>
                <w:rFonts w:ascii="Vusillus" w:hAnsi="Vusillus" w:cs="Vusillus"/>
                <w:i/>
                <w:iCs/>
                <w:noProof/>
                <w:color w:val="003300"/>
                <w:sz w:val="30"/>
                <w:szCs w:val="30"/>
                <w:lang w:val="el-GR"/>
              </w:rPr>
              <w:t xml:space="preserve">καὶ τὰ βιβλία τοῦ νόμου, ἃ </w:t>
            </w:r>
            <w:r w:rsidRPr="00253422">
              <w:rPr>
                <w:rFonts w:ascii="Vusillus" w:hAnsi="Vusillus" w:cs="Vusillus"/>
                <w:i/>
                <w:iCs/>
                <w:noProof/>
                <w:color w:val="003300"/>
                <w:sz w:val="30"/>
                <w:szCs w:val="30"/>
                <w:lang w:val="el-GR"/>
              </w:rPr>
              <w:lastRenderedPageBreak/>
              <w:t xml:space="preserve">εὗρον, ἐνεπύρισαν ἐν πυρὶ κατασχίσαντες. </w:t>
            </w:r>
            <w:r w:rsidRPr="00253422">
              <w:rPr>
                <w:rFonts w:ascii="Vusillus" w:hAnsi="Vusillus" w:cs="Vusillus"/>
                <w:b/>
                <w:i/>
                <w:iCs/>
                <w:noProof/>
                <w:color w:val="800000"/>
                <w:sz w:val="30"/>
                <w:szCs w:val="30"/>
                <w:vertAlign w:val="superscript"/>
                <w:lang w:val="el-GR"/>
              </w:rPr>
              <w:t>57 </w:t>
            </w:r>
            <w:r w:rsidRPr="00253422">
              <w:rPr>
                <w:rFonts w:ascii="Vusillus" w:hAnsi="Vusillus" w:cs="Vusillus"/>
                <w:i/>
                <w:iCs/>
                <w:noProof/>
                <w:color w:val="003300"/>
                <w:sz w:val="30"/>
                <w:szCs w:val="30"/>
                <w:lang w:val="el-GR"/>
              </w:rPr>
              <w:t xml:space="preserve">καὶ ὅπου εὑρίσκετο παρά τινι βιβλίον διαθήκης, καὶ εἴ τις συνευδόκει τῷ νόμῳ, τὸ σύγκριμα τοῦ βασιλέως ἐθανάτου αὐτόν. </w:t>
            </w:r>
            <w:r w:rsidRPr="00253422">
              <w:rPr>
                <w:rFonts w:ascii="Vusillus" w:hAnsi="Vusillus" w:cs="Vusillus"/>
                <w:b/>
                <w:i/>
                <w:iCs/>
                <w:noProof/>
                <w:color w:val="800000"/>
                <w:sz w:val="30"/>
                <w:szCs w:val="30"/>
                <w:vertAlign w:val="superscript"/>
                <w:lang w:val="el-GR"/>
              </w:rPr>
              <w:t>58 </w:t>
            </w:r>
            <w:r w:rsidRPr="00253422">
              <w:rPr>
                <w:rFonts w:ascii="Vusillus" w:hAnsi="Vusillus" w:cs="Vusillus"/>
                <w:i/>
                <w:iCs/>
                <w:noProof/>
                <w:color w:val="003300"/>
                <w:sz w:val="30"/>
                <w:szCs w:val="30"/>
                <w:lang w:val="el-GR"/>
              </w:rPr>
              <w:t xml:space="preserve">ἐν ἰσχύι αὐτῶν ἐποίουν τῷ Ισραηλ τοῖς εὑρισκομένοις ἐν παντὶ μηνὶ καὶ μηνὶ ἐν ταῖς πόλεσιν. </w:t>
            </w:r>
            <w:r w:rsidRPr="00253422">
              <w:rPr>
                <w:rFonts w:ascii="Vusillus" w:hAnsi="Vusillus" w:cs="Vusillus"/>
                <w:b/>
                <w:i/>
                <w:iCs/>
                <w:noProof/>
                <w:color w:val="800000"/>
                <w:sz w:val="30"/>
                <w:szCs w:val="30"/>
                <w:vertAlign w:val="superscript"/>
                <w:lang w:val="el-GR"/>
              </w:rPr>
              <w:t>59 </w:t>
            </w:r>
            <w:r w:rsidRPr="00253422">
              <w:rPr>
                <w:rFonts w:ascii="Vusillus" w:hAnsi="Vusillus" w:cs="Vusillus"/>
                <w:i/>
                <w:iCs/>
                <w:noProof/>
                <w:color w:val="003300"/>
                <w:sz w:val="30"/>
                <w:szCs w:val="30"/>
                <w:lang w:val="el-GR"/>
              </w:rPr>
              <w:t xml:space="preserve">καὶ τῇ πέμπτῃ καὶ εἰκάδι τοῦ μηνὸς θυσιάζοντες ἐπὶ τὸν βωμόν, ὃς ἦν ἐπὶ τοῦ θυσιαστηρίου. </w:t>
            </w:r>
            <w:r w:rsidRPr="00253422">
              <w:rPr>
                <w:rFonts w:ascii="Vusillus" w:hAnsi="Vusillus" w:cs="Vusillus"/>
                <w:b/>
                <w:i/>
                <w:iCs/>
                <w:noProof/>
                <w:color w:val="800000"/>
                <w:sz w:val="30"/>
                <w:szCs w:val="30"/>
                <w:vertAlign w:val="superscript"/>
                <w:lang w:val="el-GR"/>
              </w:rPr>
              <w:t>60 </w:t>
            </w:r>
            <w:r w:rsidRPr="00253422">
              <w:rPr>
                <w:rFonts w:ascii="Vusillus" w:hAnsi="Vusillus" w:cs="Vusillus"/>
                <w:i/>
                <w:iCs/>
                <w:noProof/>
                <w:color w:val="003300"/>
                <w:sz w:val="30"/>
                <w:szCs w:val="30"/>
                <w:lang w:val="el-GR"/>
              </w:rPr>
              <w:t xml:space="preserve">καὶ τὰς γυναῖκας τὰς περιτετμηκυίας τὰ τέκνα αὐτῶν ἐθανάτωσαν κατὰ τὸ πρόσταγμα </w:t>
            </w:r>
            <w:r w:rsidRPr="00253422">
              <w:rPr>
                <w:rFonts w:ascii="Vusillus" w:hAnsi="Vusillus" w:cs="Vusillus"/>
                <w:b/>
                <w:i/>
                <w:iCs/>
                <w:noProof/>
                <w:color w:val="800000"/>
                <w:sz w:val="30"/>
                <w:szCs w:val="30"/>
                <w:vertAlign w:val="superscript"/>
                <w:lang w:val="el-GR"/>
              </w:rPr>
              <w:t>61 </w:t>
            </w:r>
            <w:r w:rsidRPr="00253422">
              <w:rPr>
                <w:rFonts w:ascii="Vusillus" w:hAnsi="Vusillus" w:cs="Vusillus"/>
                <w:i/>
                <w:iCs/>
                <w:noProof/>
                <w:color w:val="003300"/>
                <w:sz w:val="30"/>
                <w:szCs w:val="30"/>
                <w:lang w:val="el-GR"/>
              </w:rPr>
              <w:t>καὶ ἐκρέμασαν τὰ βρέφη ἐκ τῶν τραχήλων αὐτῶν, καὶ τοὺς οἴκους αὐτῶν καὶ τοὺς περιτετμηκότας αὐτούς.</w:t>
            </w:r>
          </w:p>
        </w:tc>
        <w:tc>
          <w:tcPr>
            <w:tcW w:w="7269" w:type="dxa"/>
          </w:tcPr>
          <w:p w14:paraId="702C258F" w14:textId="55358A6C" w:rsidR="006B127F" w:rsidRPr="00CC5E52" w:rsidRDefault="006B127F" w:rsidP="008E102B">
            <w:pPr>
              <w:pStyle w:val="BodyText2"/>
              <w:widowControl w:val="0"/>
              <w:spacing w:before="60" w:line="340" w:lineRule="exact"/>
              <w:ind w:firstLine="0"/>
              <w:jc w:val="both"/>
              <w:rPr>
                <w:rStyle w:val="FootnoteReference"/>
                <w:rFonts w:ascii="Book Antiqua" w:hAnsi="Book Antiqua"/>
                <w:color w:val="003366"/>
                <w:sz w:val="26"/>
                <w:szCs w:val="26"/>
              </w:rPr>
            </w:pPr>
            <w:r w:rsidRPr="00CC5E52">
              <w:rPr>
                <w:rStyle w:val="FootnoteReference"/>
                <w:rFonts w:ascii="Book Antiqua" w:hAnsi="Book Antiqua"/>
                <w:color w:val="FF0000"/>
                <w:sz w:val="26"/>
                <w:szCs w:val="26"/>
              </w:rPr>
              <w:lastRenderedPageBreak/>
              <w:footnoteReference w:id="55"/>
            </w:r>
            <w:r w:rsidRPr="00CC5E52">
              <w:rPr>
                <w:rFonts w:ascii="Book Antiqua" w:hAnsi="Book Antiqua"/>
                <w:color w:val="003366"/>
                <w:sz w:val="26"/>
                <w:szCs w:val="26"/>
              </w:rPr>
              <w:t xml:space="preserve"> On the fifteenth day of the month of Chislev</w:t>
            </w:r>
            <w:r w:rsidR="008E102B">
              <w:rPr>
                <w:rFonts w:ascii="Book Antiqua" w:hAnsi="Book Antiqua"/>
                <w:color w:val="003366"/>
                <w:sz w:val="26"/>
                <w:szCs w:val="26"/>
              </w:rPr>
              <w:t>,</w:t>
            </w:r>
            <w:r w:rsidRPr="00CC5E52">
              <w:rPr>
                <w:rFonts w:ascii="Book Antiqua" w:hAnsi="Book Antiqua"/>
                <w:color w:val="003366"/>
                <w:sz w:val="26"/>
                <w:szCs w:val="26"/>
              </w:rPr>
              <w:t xml:space="preserve"> in the one hundred and forty-fifth year, the king built the appalling abomination on the altar of</w:t>
            </w:r>
            <w:r w:rsidR="008E102B">
              <w:rPr>
                <w:rFonts w:ascii="Book Antiqua" w:hAnsi="Book Antiqua"/>
                <w:color w:val="003366"/>
                <w:sz w:val="26"/>
                <w:szCs w:val="26"/>
              </w:rPr>
              <w:t xml:space="preserve"> high-</w:t>
            </w:r>
            <w:r w:rsidRPr="00CC5E52">
              <w:rPr>
                <w:rFonts w:ascii="Book Antiqua" w:hAnsi="Book Antiqua"/>
                <w:color w:val="003366"/>
                <w:sz w:val="26"/>
                <w:szCs w:val="26"/>
              </w:rPr>
              <w:t xml:space="preserve">offering. They also built altars in the towns </w:t>
            </w:r>
            <w:r w:rsidR="008E102B">
              <w:rPr>
                <w:rFonts w:ascii="Book Antiqua" w:hAnsi="Book Antiqua"/>
                <w:color w:val="003366"/>
                <w:sz w:val="26"/>
                <w:szCs w:val="26"/>
              </w:rPr>
              <w:t>around</w:t>
            </w:r>
            <w:r w:rsidRPr="00CC5E52">
              <w:rPr>
                <w:rFonts w:ascii="Book Antiqua" w:hAnsi="Book Antiqua"/>
                <w:color w:val="003366"/>
                <w:sz w:val="26"/>
                <w:szCs w:val="26"/>
              </w:rPr>
              <w:t xml:space="preserve"> Judah </w:t>
            </w:r>
            <w:r w:rsidRPr="00CC5E52">
              <w:rPr>
                <w:rStyle w:val="FootnoteReference"/>
                <w:rFonts w:ascii="Book Antiqua" w:hAnsi="Book Antiqua"/>
                <w:color w:val="FF0000"/>
                <w:sz w:val="26"/>
                <w:szCs w:val="26"/>
              </w:rPr>
              <w:footnoteReference w:id="56"/>
            </w:r>
            <w:r w:rsidRPr="00CC5E52">
              <w:rPr>
                <w:rFonts w:ascii="Book Antiqua" w:hAnsi="Book Antiqua"/>
                <w:color w:val="003366"/>
                <w:sz w:val="26"/>
                <w:szCs w:val="26"/>
              </w:rPr>
              <w:t xml:space="preserve"> and offered incense at the doors of houses and in the streets. </w:t>
            </w:r>
            <w:r w:rsidRPr="00CC5E52">
              <w:rPr>
                <w:rStyle w:val="FootnoteReference"/>
                <w:rFonts w:ascii="Book Antiqua" w:hAnsi="Book Antiqua"/>
                <w:color w:val="FF0000"/>
                <w:sz w:val="26"/>
                <w:szCs w:val="26"/>
              </w:rPr>
              <w:footnoteReference w:id="57"/>
            </w:r>
            <w:r w:rsidRPr="00CC5E52">
              <w:rPr>
                <w:rFonts w:ascii="Book Antiqua" w:hAnsi="Book Antiqua"/>
                <w:color w:val="003366"/>
                <w:sz w:val="26"/>
                <w:szCs w:val="26"/>
              </w:rPr>
              <w:t xml:space="preserve"> Any books of the Law </w:t>
            </w:r>
            <w:r w:rsidRPr="00CC5E52">
              <w:rPr>
                <w:rFonts w:ascii="Book Antiqua" w:hAnsi="Book Antiqua"/>
                <w:color w:val="003366"/>
                <w:sz w:val="26"/>
                <w:szCs w:val="26"/>
              </w:rPr>
              <w:lastRenderedPageBreak/>
              <w:t>that they found</w:t>
            </w:r>
            <w:r w:rsidR="008E102B">
              <w:rPr>
                <w:rFonts w:ascii="Book Antiqua" w:hAnsi="Book Antiqua"/>
                <w:color w:val="003366"/>
                <w:sz w:val="26"/>
                <w:szCs w:val="26"/>
              </w:rPr>
              <w:t>,</w:t>
            </w:r>
            <w:r w:rsidRPr="00CC5E52">
              <w:rPr>
                <w:rFonts w:ascii="Book Antiqua" w:hAnsi="Book Antiqua"/>
                <w:color w:val="003366"/>
                <w:sz w:val="26"/>
                <w:szCs w:val="26"/>
              </w:rPr>
              <w:t xml:space="preserve"> they tore up and burned. </w:t>
            </w:r>
            <w:r w:rsidRPr="00CC5E52">
              <w:rPr>
                <w:rStyle w:val="FootnoteReference"/>
                <w:rFonts w:ascii="Book Antiqua" w:hAnsi="Book Antiqua"/>
                <w:color w:val="FF0000"/>
                <w:sz w:val="26"/>
                <w:szCs w:val="26"/>
              </w:rPr>
              <w:footnoteReference w:id="58"/>
            </w:r>
            <w:r w:rsidR="00B204AF">
              <w:rPr>
                <w:rFonts w:ascii="Book Antiqua" w:hAnsi="Book Antiqua"/>
                <w:color w:val="003366"/>
                <w:sz w:val="26"/>
                <w:szCs w:val="26"/>
              </w:rPr>
              <w:t xml:space="preserve"> </w:t>
            </w:r>
            <w:r w:rsidR="008E102B">
              <w:rPr>
                <w:rFonts w:ascii="Book Antiqua" w:hAnsi="Book Antiqua"/>
                <w:color w:val="003366"/>
                <w:sz w:val="26"/>
                <w:szCs w:val="26"/>
              </w:rPr>
              <w:t>A</w:t>
            </w:r>
            <w:r w:rsidRPr="00CC5E52">
              <w:rPr>
                <w:rFonts w:ascii="Book Antiqua" w:hAnsi="Book Antiqua"/>
                <w:color w:val="003366"/>
                <w:sz w:val="26"/>
                <w:szCs w:val="26"/>
              </w:rPr>
              <w:t xml:space="preserve">nyone </w:t>
            </w:r>
            <w:r w:rsidR="008E102B">
              <w:rPr>
                <w:rFonts w:ascii="Book Antiqua" w:hAnsi="Book Antiqua"/>
                <w:color w:val="003366"/>
                <w:sz w:val="26"/>
                <w:szCs w:val="26"/>
              </w:rPr>
              <w:t>found</w:t>
            </w:r>
            <w:r w:rsidRPr="00CC5E52">
              <w:rPr>
                <w:rFonts w:ascii="Book Antiqua" w:hAnsi="Book Antiqua"/>
                <w:color w:val="003366"/>
                <w:sz w:val="26"/>
                <w:szCs w:val="26"/>
              </w:rPr>
              <w:t xml:space="preserve"> possessing a copy of the Covenant or practising the Law, the king’s decree sentenced to death. </w:t>
            </w:r>
            <w:r w:rsidRPr="00CC5E52">
              <w:rPr>
                <w:rStyle w:val="FootnoteReference"/>
                <w:rFonts w:ascii="Book Antiqua" w:hAnsi="Book Antiqua"/>
                <w:color w:val="FF0000"/>
                <w:sz w:val="26"/>
                <w:szCs w:val="26"/>
              </w:rPr>
              <w:footnoteReference w:id="59"/>
            </w:r>
            <w:r w:rsidRPr="00CC5E52">
              <w:rPr>
                <w:rFonts w:ascii="Book Antiqua" w:hAnsi="Book Antiqua"/>
                <w:color w:val="003366"/>
                <w:sz w:val="26"/>
                <w:szCs w:val="26"/>
              </w:rPr>
              <w:t xml:space="preserve"> Every month, they took harsh action against any offenders they </w:t>
            </w:r>
            <w:r w:rsidR="008E102B">
              <w:rPr>
                <w:rFonts w:ascii="Book Antiqua" w:hAnsi="Book Antiqua"/>
                <w:color w:val="003366"/>
                <w:sz w:val="26"/>
                <w:szCs w:val="26"/>
              </w:rPr>
              <w:t>found</w:t>
            </w:r>
            <w:r w:rsidRPr="00CC5E52">
              <w:rPr>
                <w:rFonts w:ascii="Book Antiqua" w:hAnsi="Book Antiqua"/>
                <w:color w:val="003366"/>
                <w:sz w:val="26"/>
                <w:szCs w:val="26"/>
              </w:rPr>
              <w:t xml:space="preserve"> in the towns of Israel. </w:t>
            </w:r>
            <w:r w:rsidRPr="00CC5E52">
              <w:rPr>
                <w:rStyle w:val="FootnoteReference"/>
                <w:rFonts w:ascii="Book Antiqua" w:hAnsi="Book Antiqua"/>
                <w:color w:val="FF0000"/>
                <w:sz w:val="26"/>
                <w:szCs w:val="26"/>
              </w:rPr>
              <w:footnoteReference w:id="60"/>
            </w:r>
            <w:r w:rsidRPr="00CC5E52">
              <w:rPr>
                <w:rFonts w:ascii="Book Antiqua" w:hAnsi="Book Antiqua"/>
                <w:color w:val="003366"/>
                <w:sz w:val="26"/>
                <w:szCs w:val="26"/>
              </w:rPr>
              <w:t xml:space="preserve"> On the twenty-fifth day of the month, sacrifice was offered on the altar built on the altar of burnt offering. </w:t>
            </w:r>
            <w:r w:rsidRPr="00CC5E52">
              <w:rPr>
                <w:rStyle w:val="FootnoteReference"/>
                <w:rFonts w:ascii="Book Antiqua" w:hAnsi="Book Antiqua"/>
                <w:color w:val="FF0000"/>
                <w:sz w:val="26"/>
                <w:szCs w:val="26"/>
              </w:rPr>
              <w:footnoteReference w:id="61"/>
            </w:r>
            <w:r w:rsidRPr="00CC5E52">
              <w:rPr>
                <w:rFonts w:ascii="Book Antiqua" w:hAnsi="Book Antiqua"/>
                <w:color w:val="003366"/>
                <w:sz w:val="26"/>
                <w:szCs w:val="26"/>
              </w:rPr>
              <w:t xml:space="preserve"> Women who had children circumcised were put to death according to the edict </w:t>
            </w:r>
            <w:r w:rsidRPr="00CC5E52">
              <w:rPr>
                <w:rStyle w:val="FootnoteReference"/>
                <w:rFonts w:ascii="Book Antiqua" w:hAnsi="Book Antiqua"/>
                <w:color w:val="FF0000"/>
                <w:sz w:val="26"/>
                <w:szCs w:val="26"/>
              </w:rPr>
              <w:footnoteReference w:id="62"/>
            </w:r>
            <w:r w:rsidRPr="00CC5E52">
              <w:rPr>
                <w:rFonts w:ascii="Book Antiqua" w:hAnsi="Book Antiqua"/>
                <w:color w:val="003366"/>
                <w:sz w:val="26"/>
                <w:szCs w:val="26"/>
              </w:rPr>
              <w:t xml:space="preserve"> with their babies hung round their necks, and their household members and those who had performed the circumcision were executed with them.</w:t>
            </w:r>
          </w:p>
        </w:tc>
      </w:tr>
      <w:tr w:rsidR="006B127F" w:rsidRPr="00865070" w14:paraId="683B9B47" w14:textId="77777777" w:rsidTr="005C367B">
        <w:tc>
          <w:tcPr>
            <w:tcW w:w="6948" w:type="dxa"/>
          </w:tcPr>
          <w:p w14:paraId="57FF6B9F" w14:textId="50D78507" w:rsidR="006B127F" w:rsidRPr="00253422" w:rsidRDefault="00A267D3" w:rsidP="00414FF9">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30"/>
                <w:lang w:val="el-GR"/>
              </w:rPr>
            </w:pPr>
            <w:r w:rsidRPr="00253422">
              <w:rPr>
                <w:rFonts w:ascii="Vusillus" w:hAnsi="Vusillus" w:cs="Vusillus"/>
                <w:b/>
                <w:i/>
                <w:iCs/>
                <w:noProof/>
                <w:color w:val="800000"/>
                <w:sz w:val="30"/>
                <w:szCs w:val="30"/>
                <w:vertAlign w:val="superscript"/>
                <w:lang w:val="el-GR"/>
              </w:rPr>
              <w:lastRenderedPageBreak/>
              <w:t>62 </w:t>
            </w:r>
            <w:r w:rsidRPr="00253422">
              <w:rPr>
                <w:rFonts w:ascii="Vusillus" w:hAnsi="Vusillus" w:cs="Vusillus"/>
                <w:i/>
                <w:iCs/>
                <w:noProof/>
                <w:color w:val="003300"/>
                <w:sz w:val="30"/>
                <w:szCs w:val="30"/>
                <w:lang w:val="el-GR"/>
              </w:rPr>
              <w:t>καὶ πολλοὶ ἐν Ισραηλ ἐκραταιώθησαν καὶ ὠχυρώ</w:t>
            </w:r>
            <w:r w:rsidR="002427DD" w:rsidRPr="00253422">
              <w:rPr>
                <w:rFonts w:ascii="Vusillus" w:hAnsi="Vusillus" w:cs="Vusillus"/>
                <w:i/>
                <w:iCs/>
                <w:noProof/>
                <w:color w:val="003300"/>
                <w:sz w:val="30"/>
                <w:szCs w:val="30"/>
              </w:rPr>
              <w:softHyphen/>
            </w:r>
            <w:r w:rsidRPr="00253422">
              <w:rPr>
                <w:rFonts w:ascii="Vusillus" w:hAnsi="Vusillus" w:cs="Vusillus"/>
                <w:i/>
                <w:iCs/>
                <w:noProof/>
                <w:color w:val="003300"/>
                <w:sz w:val="30"/>
                <w:szCs w:val="30"/>
                <w:lang w:val="el-GR"/>
              </w:rPr>
              <w:t xml:space="preserve">θησαν ἐν αὑτοῖς τοῦ μὴ φαγεῖν κοινὰ </w:t>
            </w:r>
            <w:r w:rsidRPr="00253422">
              <w:rPr>
                <w:rFonts w:ascii="Vusillus" w:hAnsi="Vusillus" w:cs="Vusillus"/>
                <w:b/>
                <w:i/>
                <w:iCs/>
                <w:noProof/>
                <w:color w:val="800000"/>
                <w:sz w:val="30"/>
                <w:szCs w:val="30"/>
                <w:vertAlign w:val="superscript"/>
                <w:lang w:val="el-GR"/>
              </w:rPr>
              <w:t>63 </w:t>
            </w:r>
            <w:r w:rsidRPr="00253422">
              <w:rPr>
                <w:rFonts w:ascii="Vusillus" w:hAnsi="Vusillus" w:cs="Vusillus"/>
                <w:i/>
                <w:iCs/>
                <w:noProof/>
                <w:color w:val="003300"/>
                <w:sz w:val="30"/>
                <w:szCs w:val="30"/>
                <w:lang w:val="el-GR"/>
              </w:rPr>
              <w:t xml:space="preserve">καὶ ἐπεδέξαντο ἀποθανεῖν, ἵνα μὴ μιανθῶσιν τοῖς βρώμασιν καὶ μὴ βεβηλώσωσιν διαθήκην ἁγίαν, καὶ ἀπέθανον. </w:t>
            </w:r>
            <w:r w:rsidRPr="00253422">
              <w:rPr>
                <w:rFonts w:ascii="Vusillus" w:hAnsi="Vusillus" w:cs="Vusillus"/>
                <w:b/>
                <w:i/>
                <w:iCs/>
                <w:noProof/>
                <w:color w:val="800000"/>
                <w:sz w:val="30"/>
                <w:szCs w:val="30"/>
                <w:vertAlign w:val="superscript"/>
                <w:lang w:val="el-GR"/>
              </w:rPr>
              <w:t>64 </w:t>
            </w:r>
            <w:r w:rsidRPr="00253422">
              <w:rPr>
                <w:rFonts w:ascii="Vusillus" w:hAnsi="Vusillus" w:cs="Vusillus"/>
                <w:i/>
                <w:iCs/>
                <w:noProof/>
                <w:color w:val="003300"/>
                <w:sz w:val="30"/>
                <w:szCs w:val="30"/>
                <w:lang w:val="el-GR"/>
              </w:rPr>
              <w:t>καὶ ἐγένετο ὀργὴ μεγάλη ἐπὶ Ισραηλ σφόδρα.</w:t>
            </w:r>
          </w:p>
        </w:tc>
        <w:tc>
          <w:tcPr>
            <w:tcW w:w="7269" w:type="dxa"/>
          </w:tcPr>
          <w:p w14:paraId="7CD09045" w14:textId="77777777" w:rsidR="006B127F" w:rsidRPr="00CC5E52" w:rsidRDefault="006B127F" w:rsidP="00414FF9">
            <w:pPr>
              <w:pStyle w:val="BodyText2"/>
              <w:spacing w:before="60" w:line="340" w:lineRule="exact"/>
              <w:ind w:firstLine="0"/>
              <w:jc w:val="both"/>
              <w:rPr>
                <w:rStyle w:val="FootnoteReference"/>
                <w:rFonts w:ascii="Book Antiqua" w:hAnsi="Book Antiqua"/>
                <w:color w:val="003366"/>
                <w:sz w:val="26"/>
                <w:szCs w:val="26"/>
              </w:rPr>
            </w:pPr>
            <w:r w:rsidRPr="00CC5E52">
              <w:rPr>
                <w:rStyle w:val="FootnoteReference"/>
                <w:rFonts w:ascii="Book Antiqua" w:hAnsi="Book Antiqua"/>
                <w:color w:val="FF0000"/>
                <w:sz w:val="26"/>
                <w:szCs w:val="26"/>
              </w:rPr>
              <w:footnoteReference w:id="63"/>
            </w:r>
            <w:r w:rsidRPr="00CC5E52">
              <w:rPr>
                <w:rFonts w:ascii="Book Antiqua" w:hAnsi="Book Antiqua"/>
                <w:color w:val="003366"/>
                <w:sz w:val="26"/>
                <w:szCs w:val="26"/>
              </w:rPr>
              <w:t xml:space="preserve"> Yet, there were many in </w:t>
            </w:r>
            <w:smartTag w:uri="urn:schemas-microsoft-com:office:smarttags" w:element="place">
              <w:smartTag w:uri="urn:schemas-microsoft-com:office:smarttags" w:element="country-region">
                <w:r w:rsidRPr="00CC5E52">
                  <w:rPr>
                    <w:rFonts w:ascii="Book Antiqua" w:hAnsi="Book Antiqua"/>
                    <w:color w:val="003366"/>
                    <w:sz w:val="26"/>
                    <w:szCs w:val="26"/>
                  </w:rPr>
                  <w:t>Israel</w:t>
                </w:r>
              </w:smartTag>
            </w:smartTag>
            <w:r w:rsidRPr="00CC5E52">
              <w:rPr>
                <w:rFonts w:ascii="Book Antiqua" w:hAnsi="Book Antiqua"/>
                <w:color w:val="003366"/>
                <w:sz w:val="26"/>
                <w:szCs w:val="26"/>
              </w:rPr>
              <w:t xml:space="preserve"> who stood firm and found the courage to refuse unclean food. </w:t>
            </w:r>
            <w:r w:rsidRPr="00CC5E52">
              <w:rPr>
                <w:rStyle w:val="FootnoteReference"/>
                <w:rFonts w:ascii="Book Antiqua" w:hAnsi="Book Antiqua"/>
                <w:color w:val="FF0000"/>
                <w:sz w:val="26"/>
                <w:szCs w:val="26"/>
              </w:rPr>
              <w:footnoteReference w:id="64"/>
            </w:r>
            <w:r w:rsidRPr="00CC5E52">
              <w:rPr>
                <w:rFonts w:ascii="Book Antiqua" w:hAnsi="Book Antiqua"/>
                <w:color w:val="003366"/>
                <w:sz w:val="26"/>
                <w:szCs w:val="26"/>
              </w:rPr>
              <w:t xml:space="preserve"> They chose death over contam</w:t>
            </w:r>
            <w:r w:rsidRPr="00CC5E52">
              <w:rPr>
                <w:rFonts w:ascii="Book Antiqua" w:hAnsi="Book Antiqua"/>
                <w:color w:val="003366"/>
                <w:sz w:val="26"/>
                <w:szCs w:val="26"/>
              </w:rPr>
              <w:softHyphen/>
              <w:t xml:space="preserve">ination by such fare or profanation of the Holy Covenant, and they were executed. </w:t>
            </w:r>
            <w:r w:rsidRPr="00CC5E52">
              <w:rPr>
                <w:rStyle w:val="FootnoteReference"/>
                <w:rFonts w:ascii="Book Antiqua" w:hAnsi="Book Antiqua"/>
                <w:color w:val="FF0000"/>
                <w:sz w:val="26"/>
                <w:szCs w:val="26"/>
              </w:rPr>
              <w:footnoteReference w:id="65"/>
            </w:r>
            <w:r w:rsidRPr="00CC5E52">
              <w:rPr>
                <w:rFonts w:ascii="Book Antiqua" w:hAnsi="Book Antiqua"/>
                <w:color w:val="003366"/>
                <w:sz w:val="26"/>
                <w:szCs w:val="26"/>
              </w:rPr>
              <w:t xml:space="preserve"> A truly dreadful retribution visited </w:t>
            </w:r>
            <w:smartTag w:uri="urn:schemas-microsoft-com:office:smarttags" w:element="place">
              <w:smartTag w:uri="urn:schemas-microsoft-com:office:smarttags" w:element="country-region">
                <w:r w:rsidRPr="00CC5E52">
                  <w:rPr>
                    <w:rFonts w:ascii="Book Antiqua" w:hAnsi="Book Antiqua"/>
                    <w:color w:val="003366"/>
                    <w:sz w:val="26"/>
                    <w:szCs w:val="26"/>
                  </w:rPr>
                  <w:t>Israel</w:t>
                </w:r>
              </w:smartTag>
            </w:smartTag>
            <w:r w:rsidRPr="00CC5E52">
              <w:rPr>
                <w:rFonts w:ascii="Book Antiqua" w:hAnsi="Book Antiqua"/>
                <w:color w:val="003366"/>
                <w:sz w:val="26"/>
                <w:szCs w:val="26"/>
              </w:rPr>
              <w:t>.</w:t>
            </w:r>
          </w:p>
        </w:tc>
      </w:tr>
    </w:tbl>
    <w:p w14:paraId="51C0E881" w14:textId="77777777" w:rsidR="006B127F" w:rsidRPr="00865070" w:rsidRDefault="006B127F" w:rsidP="006B127F">
      <w:pPr>
        <w:pStyle w:val="BodyText2"/>
        <w:spacing w:before="120"/>
        <w:ind w:firstLine="284"/>
        <w:jc w:val="both"/>
        <w:rPr>
          <w:rFonts w:ascii="Book Antiqua" w:hAnsi="Book Antiqua"/>
        </w:rPr>
        <w:sectPr w:rsidR="006B127F" w:rsidRPr="00865070" w:rsidSect="00CB5EBB">
          <w:footnotePr>
            <w:numRestart w:val="eachSect"/>
          </w:footnotePr>
          <w:endnotePr>
            <w:numFmt w:val="decimal"/>
            <w:numRestart w:val="eachSect"/>
          </w:endnotePr>
          <w:pgSz w:w="16840" w:h="11907" w:orient="landscape" w:code="9"/>
          <w:pgMar w:top="1247" w:right="1418" w:bottom="1247" w:left="1418" w:header="709" w:footer="709" w:gutter="0"/>
          <w:cols w:space="708"/>
          <w:docGrid w:linePitch="360"/>
        </w:sectPr>
      </w:pPr>
    </w:p>
    <w:tbl>
      <w:tblPr>
        <w:tblW w:w="4999" w:type="pct"/>
        <w:tblLook w:val="0000" w:firstRow="0" w:lastRow="0" w:firstColumn="0" w:lastColumn="0" w:noHBand="0" w:noVBand="0"/>
      </w:tblPr>
      <w:tblGrid>
        <w:gridCol w:w="6846"/>
        <w:gridCol w:w="7155"/>
      </w:tblGrid>
      <w:tr w:rsidR="006B127F" w:rsidRPr="00DA3BF4" w14:paraId="1B3A5645" w14:textId="77777777" w:rsidTr="005C367B">
        <w:tc>
          <w:tcPr>
            <w:tcW w:w="6948" w:type="dxa"/>
          </w:tcPr>
          <w:p w14:paraId="70A48469" w14:textId="33CCF52E" w:rsidR="006B127F" w:rsidRPr="00F64B3D" w:rsidRDefault="006B127F" w:rsidP="00082CED">
            <w:pPr>
              <w:pStyle w:val="Heading2"/>
              <w:widowControl w:val="0"/>
              <w:spacing w:before="0" w:beforeAutospacing="0" w:after="0" w:afterAutospacing="0" w:line="460" w:lineRule="exact"/>
              <w:jc w:val="center"/>
              <w:rPr>
                <w:rFonts w:ascii="Book Antiqua" w:hAnsi="Book Antiqua" w:hint="default"/>
                <w:b w:val="0"/>
                <w:bCs w:val="0"/>
                <w:i/>
                <w:iCs/>
                <w:smallCaps/>
                <w:noProof/>
                <w:color w:val="000000"/>
                <w:sz w:val="32"/>
                <w:szCs w:val="32"/>
                <w:u w:val="single" w:color="0000FF"/>
                <w:lang w:val="el-GR"/>
              </w:rPr>
            </w:pPr>
            <w:r w:rsidRPr="00F64B3D">
              <w:rPr>
                <w:rFonts w:ascii="Vusillus" w:hAnsi="Vusillus" w:cs="Vusillus Old Face" w:hint="default"/>
                <w:b w:val="0"/>
                <w:bCs w:val="0"/>
                <w:i/>
                <w:iCs/>
                <w:noProof/>
                <w:sz w:val="40"/>
                <w:szCs w:val="40"/>
                <w:u w:val="single" w:color="0000FF"/>
                <w:lang w:val="el-GR"/>
              </w:rPr>
              <w:lastRenderedPageBreak/>
              <w:t xml:space="preserve">Μακκαβαιων </w:t>
            </w:r>
            <w:r w:rsidR="00F64B3D">
              <w:rPr>
                <w:rFonts w:ascii="Vusillus" w:hAnsi="Vusillus" w:cs="Vusillus Old Face" w:hint="default"/>
                <w:b w:val="0"/>
                <w:bCs w:val="0"/>
                <w:i/>
                <w:iCs/>
                <w:noProof/>
                <w:sz w:val="40"/>
                <w:szCs w:val="40"/>
                <w:u w:val="single" w:color="0000FF"/>
                <w:lang w:val="el-GR"/>
              </w:rPr>
              <w:t>Α</w:t>
            </w:r>
            <w:r w:rsidR="00F76854" w:rsidRPr="00F76854">
              <w:rPr>
                <w:rFonts w:ascii="Vusillus" w:hAnsi="Vusillus" w:cs="Vusillus Old Face"/>
                <w:b w:val="0"/>
                <w:bCs w:val="0"/>
                <w:i/>
                <w:iCs/>
                <w:noProof/>
                <w:sz w:val="40"/>
                <w:szCs w:val="40"/>
                <w:u w:val="single" w:color="0000FF"/>
                <w:lang w:val="el-GR"/>
              </w:rPr>
              <w:t>ʹ</w:t>
            </w:r>
            <w:r w:rsidR="00F64B3D">
              <w:rPr>
                <w:rFonts w:ascii="Vusillus" w:hAnsi="Vusillus" w:cs="Vusillus Old Face" w:hint="default"/>
                <w:b w:val="0"/>
                <w:bCs w:val="0"/>
                <w:i/>
                <w:iCs/>
                <w:noProof/>
                <w:sz w:val="40"/>
                <w:szCs w:val="40"/>
                <w:u w:val="single" w:color="0000FF"/>
                <w:lang w:val="el-GR"/>
              </w:rPr>
              <w:t xml:space="preserve"> </w:t>
            </w:r>
            <w:r w:rsidRPr="00F64B3D">
              <w:rPr>
                <w:rFonts w:ascii="Vusillus" w:hAnsi="Vusillus" w:cs="Vusillus Old Face" w:hint="default"/>
                <w:b w:val="0"/>
                <w:bCs w:val="0"/>
                <w:i/>
                <w:iCs/>
                <w:noProof/>
                <w:sz w:val="40"/>
                <w:szCs w:val="40"/>
                <w:u w:val="single" w:color="0000FF"/>
                <w:lang w:val="el-GR"/>
              </w:rPr>
              <w:t>2</w:t>
            </w:r>
          </w:p>
        </w:tc>
        <w:tc>
          <w:tcPr>
            <w:tcW w:w="7269" w:type="dxa"/>
          </w:tcPr>
          <w:p w14:paraId="7278B165" w14:textId="1B818F53" w:rsidR="006B127F" w:rsidRPr="00262D0C" w:rsidRDefault="006B127F" w:rsidP="00082CED">
            <w:pPr>
              <w:pStyle w:val="Heading2"/>
              <w:widowControl w:val="0"/>
              <w:spacing w:before="0" w:beforeAutospacing="0" w:after="0" w:afterAutospacing="0" w:line="460" w:lineRule="exact"/>
              <w:jc w:val="center"/>
              <w:rPr>
                <w:rFonts w:ascii="Book Antiqua" w:hAnsi="Book Antiqua" w:hint="default"/>
                <w:b w:val="0"/>
                <w:bCs w:val="0"/>
                <w:smallCaps/>
                <w:color w:val="000000"/>
                <w:u w:val="single" w:color="0000FF"/>
              </w:rPr>
            </w:pPr>
            <w:r w:rsidRPr="00262D0C">
              <w:rPr>
                <w:rFonts w:ascii="Book Antiqua" w:hAnsi="Book Antiqua" w:hint="default"/>
                <w:b w:val="0"/>
                <w:bCs w:val="0"/>
                <w:smallCaps/>
                <w:color w:val="000000"/>
                <w:u w:val="single" w:color="0000FF"/>
              </w:rPr>
              <w:t xml:space="preserve">1 Maccabees </w:t>
            </w:r>
            <w:r w:rsidRPr="00262D0C">
              <w:rPr>
                <w:rStyle w:val="FootnoteReference"/>
                <w:rFonts w:ascii="Book Antiqua" w:hAnsi="Book Antiqua" w:hint="default"/>
                <w:b w:val="0"/>
                <w:bCs w:val="0"/>
                <w:smallCaps/>
                <w:color w:val="000000"/>
                <w:u w:val="single" w:color="0000FF"/>
                <w:vertAlign w:val="baseline"/>
              </w:rPr>
              <w:footnoteReference w:customMarkFollows="1" w:id="66"/>
              <w:t>2</w:t>
            </w:r>
          </w:p>
        </w:tc>
      </w:tr>
      <w:tr w:rsidR="006B127F" w:rsidRPr="00865070" w14:paraId="01CE979F" w14:textId="77777777" w:rsidTr="005C367B">
        <w:tc>
          <w:tcPr>
            <w:tcW w:w="6948" w:type="dxa"/>
          </w:tcPr>
          <w:p w14:paraId="280C622B" w14:textId="5AFF0B7E" w:rsidR="006B127F" w:rsidRPr="00E45993" w:rsidRDefault="000734EE" w:rsidP="00E45993">
            <w:pPr>
              <w:overflowPunct w:val="0"/>
              <w:autoSpaceDE w:val="0"/>
              <w:autoSpaceDN w:val="0"/>
              <w:adjustRightInd w:val="0"/>
              <w:spacing w:line="340" w:lineRule="exact"/>
              <w:jc w:val="both"/>
              <w:textAlignment w:val="baseline"/>
              <w:rPr>
                <w:rFonts w:ascii="Vusillus" w:hAnsi="Vusillus" w:cs="Vusillus Old Face"/>
                <w:b/>
                <w:bCs/>
                <w:noProof/>
                <w:color w:val="008000"/>
                <w:sz w:val="30"/>
                <w:szCs w:val="26"/>
                <w:rtl/>
                <w:lang w:val="el-GR"/>
              </w:rPr>
            </w:pPr>
            <w:r w:rsidRPr="00E45993">
              <w:rPr>
                <w:rFonts w:ascii="Vusillus" w:hAnsi="Vusillus" w:cs="Vusillus"/>
                <w:b/>
                <w:bCs/>
                <w:i/>
                <w:iCs/>
                <w:noProof/>
                <w:color w:val="800000"/>
                <w:sz w:val="30"/>
                <w:szCs w:val="26"/>
                <w:vertAlign w:val="superscript"/>
                <w:lang w:val="el-GR"/>
              </w:rPr>
              <w:t>1 </w:t>
            </w:r>
            <w:r w:rsidRPr="00E45993">
              <w:rPr>
                <w:rFonts w:ascii="Vusillus" w:hAnsi="Vusillus" w:cs="Vusillus"/>
                <w:bCs/>
                <w:i/>
                <w:iCs/>
                <w:noProof/>
                <w:color w:val="003300"/>
                <w:sz w:val="30"/>
                <w:szCs w:val="26"/>
                <w:lang w:val="el-GR"/>
              </w:rPr>
              <w:t xml:space="preserve">Ἐν ταῖς ἡμέραις ἐκείναις ἀνέστη Ματταθιας υἱὸς Ιωαννου τοῦ Συμεων ἱερεὺς τῶν υἱῶν Ιωαριβ ἀπὸ Ιερουσαλημ καὶ ἐκάθισεν ἐν Μωδειν. </w:t>
            </w:r>
            <w:r w:rsidRPr="00E45993">
              <w:rPr>
                <w:rFonts w:ascii="Vusillus" w:hAnsi="Vusillus" w:cs="Vusillus"/>
                <w:b/>
                <w:bCs/>
                <w:i/>
                <w:iCs/>
                <w:noProof/>
                <w:color w:val="800000"/>
                <w:sz w:val="30"/>
                <w:szCs w:val="26"/>
                <w:vertAlign w:val="superscript"/>
                <w:lang w:val="el-GR"/>
              </w:rPr>
              <w:t>2 </w:t>
            </w:r>
            <w:r w:rsidRPr="00E45993">
              <w:rPr>
                <w:rFonts w:ascii="Vusillus" w:hAnsi="Vusillus" w:cs="Vusillus"/>
                <w:bCs/>
                <w:i/>
                <w:iCs/>
                <w:noProof/>
                <w:color w:val="003300"/>
                <w:sz w:val="30"/>
                <w:szCs w:val="26"/>
                <w:lang w:val="el-GR"/>
              </w:rPr>
              <w:t xml:space="preserve">καὶ αὐτῷ υἱοὶ πέντε, Ιωαννης ὁ ἐπικαλούμενος Γαδδι, </w:t>
            </w:r>
            <w:r w:rsidRPr="00E45993">
              <w:rPr>
                <w:rFonts w:ascii="Vusillus" w:hAnsi="Vusillus" w:cs="Vusillus"/>
                <w:b/>
                <w:bCs/>
                <w:i/>
                <w:iCs/>
                <w:noProof/>
                <w:color w:val="800000"/>
                <w:sz w:val="30"/>
                <w:szCs w:val="26"/>
                <w:vertAlign w:val="superscript"/>
                <w:lang w:val="el-GR"/>
              </w:rPr>
              <w:t>3 </w:t>
            </w:r>
            <w:r w:rsidRPr="00E45993">
              <w:rPr>
                <w:rFonts w:ascii="Vusillus" w:hAnsi="Vusillus" w:cs="Vusillus"/>
                <w:bCs/>
                <w:i/>
                <w:iCs/>
                <w:noProof/>
                <w:color w:val="003300"/>
                <w:sz w:val="30"/>
                <w:szCs w:val="26"/>
                <w:lang w:val="el-GR"/>
              </w:rPr>
              <w:t xml:space="preserve">Σιμων ὁ καλούμενος Θασσι, </w:t>
            </w:r>
            <w:r w:rsidRPr="00E45993">
              <w:rPr>
                <w:rFonts w:ascii="Vusillus" w:hAnsi="Vusillus" w:cs="Vusillus"/>
                <w:b/>
                <w:bCs/>
                <w:i/>
                <w:iCs/>
                <w:noProof/>
                <w:color w:val="800000"/>
                <w:sz w:val="30"/>
                <w:szCs w:val="26"/>
                <w:vertAlign w:val="superscript"/>
                <w:lang w:val="el-GR"/>
              </w:rPr>
              <w:t>4 </w:t>
            </w:r>
            <w:r w:rsidRPr="00E45993">
              <w:rPr>
                <w:rFonts w:ascii="Vusillus" w:hAnsi="Vusillus" w:cs="Vusillus"/>
                <w:bCs/>
                <w:i/>
                <w:iCs/>
                <w:noProof/>
                <w:color w:val="003300"/>
                <w:sz w:val="30"/>
                <w:szCs w:val="26"/>
                <w:lang w:val="el-GR"/>
              </w:rPr>
              <w:t xml:space="preserve">Ιουδας ὁ καλούμενος Μακκαβαῖος, </w:t>
            </w:r>
            <w:r w:rsidRPr="00E45993">
              <w:rPr>
                <w:rFonts w:ascii="Vusillus" w:hAnsi="Vusillus" w:cs="Vusillus"/>
                <w:b/>
                <w:bCs/>
                <w:i/>
                <w:iCs/>
                <w:noProof/>
                <w:color w:val="800000"/>
                <w:sz w:val="30"/>
                <w:szCs w:val="26"/>
                <w:vertAlign w:val="superscript"/>
                <w:lang w:val="el-GR"/>
              </w:rPr>
              <w:t>5 </w:t>
            </w:r>
            <w:r w:rsidRPr="00E45993">
              <w:rPr>
                <w:rFonts w:ascii="Vusillus" w:hAnsi="Vusillus" w:cs="Vusillus"/>
                <w:bCs/>
                <w:i/>
                <w:iCs/>
                <w:noProof/>
                <w:color w:val="003300"/>
                <w:sz w:val="30"/>
                <w:szCs w:val="26"/>
                <w:lang w:val="el-GR"/>
              </w:rPr>
              <w:t>Ελεαζαρ ὁ καλούμενος Αυαραν, Ιωναθης ὁ καλούμενος Απφους.</w:t>
            </w:r>
            <w:r w:rsidR="006B127F" w:rsidRPr="00E45993">
              <w:rPr>
                <w:rFonts w:ascii="Vusillus" w:hAnsi="Vusillus" w:cs="Vusillus Old Face"/>
                <w:bCs/>
                <w:i/>
                <w:iCs/>
                <w:noProof/>
                <w:color w:val="008000"/>
                <w:sz w:val="30"/>
                <w:szCs w:val="26"/>
                <w:lang w:val="el-GR"/>
              </w:rPr>
              <w:t xml:space="preserve"> </w:t>
            </w:r>
          </w:p>
        </w:tc>
        <w:tc>
          <w:tcPr>
            <w:tcW w:w="7269" w:type="dxa"/>
          </w:tcPr>
          <w:p w14:paraId="7E1EE1EF" w14:textId="15D37977" w:rsidR="006B127F" w:rsidRPr="00DA3BF4" w:rsidRDefault="006B127F" w:rsidP="00E45993">
            <w:pPr>
              <w:pStyle w:val="BodyText2"/>
              <w:spacing w:line="340" w:lineRule="exact"/>
              <w:ind w:firstLine="0"/>
              <w:jc w:val="both"/>
              <w:rPr>
                <w:rStyle w:val="FootnoteReference"/>
                <w:rFonts w:ascii="Book Antiqua" w:hAnsi="Book Antiqua"/>
                <w:color w:val="008000"/>
                <w:sz w:val="26"/>
                <w:szCs w:val="26"/>
              </w:rPr>
            </w:pPr>
            <w:r w:rsidRPr="00DA3BF4">
              <w:rPr>
                <w:rStyle w:val="FootnoteReference"/>
                <w:rFonts w:ascii="Book Antiqua" w:hAnsi="Book Antiqua"/>
                <w:color w:val="FF0000"/>
                <w:sz w:val="26"/>
                <w:szCs w:val="26"/>
              </w:rPr>
              <w:footnoteReference w:id="67"/>
            </w:r>
            <w:r w:rsidRPr="00DA3BF4">
              <w:rPr>
                <w:rFonts w:ascii="Book Antiqua" w:hAnsi="Book Antiqua"/>
                <w:color w:val="003366"/>
                <w:sz w:val="26"/>
                <w:szCs w:val="26"/>
              </w:rPr>
              <w:t xml:space="preserve"> About then, Mattathias son of John, son of Simeon, a priest</w:t>
            </w:r>
            <w:r w:rsidR="00262D0C">
              <w:rPr>
                <w:rFonts w:ascii="Book Antiqua" w:hAnsi="Book Antiqua"/>
                <w:color w:val="003366"/>
                <w:sz w:val="26"/>
                <w:szCs w:val="26"/>
              </w:rPr>
              <w:t xml:space="preserve"> </w:t>
            </w:r>
            <w:r w:rsidRPr="00DA3BF4">
              <w:rPr>
                <w:rFonts w:ascii="Book Antiqua" w:hAnsi="Book Antiqua"/>
                <w:color w:val="003366"/>
                <w:sz w:val="26"/>
                <w:szCs w:val="26"/>
              </w:rPr>
              <w:t>of the line of Joarib, left Jerusalem and settled in Modein.</w:t>
            </w:r>
            <w:r w:rsidR="00262D0C">
              <w:rPr>
                <w:rFonts w:ascii="Book Antiqua" w:hAnsi="Book Antiqua"/>
                <w:color w:val="003366"/>
                <w:sz w:val="26"/>
                <w:szCs w:val="26"/>
              </w:rPr>
              <w:t xml:space="preserve"> </w:t>
            </w:r>
            <w:r w:rsidRPr="00DA3BF4">
              <w:rPr>
                <w:rStyle w:val="FootnoteReference"/>
                <w:rFonts w:ascii="Book Antiqua" w:hAnsi="Book Antiqua"/>
                <w:color w:val="FF0000"/>
                <w:sz w:val="26"/>
                <w:szCs w:val="26"/>
              </w:rPr>
              <w:footnoteReference w:id="68"/>
            </w:r>
            <w:r w:rsidR="00E45993">
              <w:rPr>
                <w:rFonts w:ascii="Book Antiqua" w:hAnsi="Book Antiqua"/>
                <w:color w:val="003366"/>
                <w:sz w:val="26"/>
                <w:szCs w:val="26"/>
              </w:rPr>
              <w:t> </w:t>
            </w:r>
            <w:r w:rsidRPr="00DA3BF4">
              <w:rPr>
                <w:rFonts w:ascii="Book Antiqua" w:hAnsi="Book Antiqua"/>
                <w:color w:val="003366"/>
                <w:sz w:val="26"/>
                <w:szCs w:val="26"/>
              </w:rPr>
              <w:t xml:space="preserve">He had five sons, John who was known as Gaddi, </w:t>
            </w:r>
            <w:r w:rsidRPr="00DA3BF4">
              <w:rPr>
                <w:rStyle w:val="FootnoteReference"/>
                <w:rFonts w:ascii="Book Antiqua" w:hAnsi="Book Antiqua"/>
                <w:color w:val="FF0000"/>
                <w:sz w:val="26"/>
                <w:szCs w:val="26"/>
              </w:rPr>
              <w:footnoteReference w:id="69"/>
            </w:r>
            <w:r w:rsidRPr="00DA3BF4">
              <w:rPr>
                <w:rFonts w:ascii="Book Antiqua" w:hAnsi="Book Antiqua"/>
                <w:color w:val="003366"/>
                <w:sz w:val="26"/>
                <w:szCs w:val="26"/>
              </w:rPr>
              <w:t xml:space="preserve"> Simon who was called Thassi, </w:t>
            </w:r>
            <w:r w:rsidRPr="00DA3BF4">
              <w:rPr>
                <w:rStyle w:val="FootnoteReference"/>
                <w:rFonts w:ascii="Book Antiqua" w:hAnsi="Book Antiqua"/>
                <w:color w:val="FF0000"/>
                <w:sz w:val="26"/>
                <w:szCs w:val="26"/>
              </w:rPr>
              <w:footnoteReference w:id="70"/>
            </w:r>
            <w:r w:rsidRPr="00DA3BF4">
              <w:rPr>
                <w:rFonts w:ascii="Book Antiqua" w:hAnsi="Book Antiqua"/>
                <w:color w:val="003366"/>
                <w:sz w:val="26"/>
                <w:szCs w:val="26"/>
              </w:rPr>
              <w:t xml:space="preserve"> Judas who was called Maccabaeus, </w:t>
            </w:r>
            <w:r w:rsidRPr="00DA3BF4">
              <w:rPr>
                <w:rStyle w:val="FootnoteReference"/>
                <w:rFonts w:ascii="Book Antiqua" w:hAnsi="Book Antiqua"/>
                <w:color w:val="FF0000"/>
                <w:sz w:val="26"/>
                <w:szCs w:val="26"/>
              </w:rPr>
              <w:footnoteReference w:id="71"/>
            </w:r>
            <w:r>
              <w:rPr>
                <w:rFonts w:ascii="Book Antiqua" w:hAnsi="Book Antiqua"/>
                <w:color w:val="003366"/>
                <w:sz w:val="26"/>
                <w:szCs w:val="26"/>
              </w:rPr>
              <w:t> </w:t>
            </w:r>
            <w:r w:rsidRPr="00DA3BF4">
              <w:rPr>
                <w:rFonts w:ascii="Book Antiqua" w:hAnsi="Book Antiqua"/>
                <w:color w:val="003366"/>
                <w:sz w:val="26"/>
                <w:szCs w:val="26"/>
              </w:rPr>
              <w:t xml:space="preserve">Eleazar who was called Avaran and </w:t>
            </w:r>
            <w:r>
              <w:rPr>
                <w:rFonts w:ascii="Book Antiqua" w:hAnsi="Book Antiqua"/>
                <w:color w:val="003366"/>
                <w:sz w:val="26"/>
                <w:szCs w:val="26"/>
              </w:rPr>
              <w:t>Jonathan</w:t>
            </w:r>
            <w:r w:rsidRPr="00DA3BF4">
              <w:rPr>
                <w:rFonts w:ascii="Book Antiqua" w:hAnsi="Book Antiqua"/>
                <w:color w:val="003366"/>
                <w:sz w:val="26"/>
                <w:szCs w:val="26"/>
              </w:rPr>
              <w:t xml:space="preserve"> who was called Apphus.</w:t>
            </w:r>
            <w:r w:rsidR="009251D5">
              <w:rPr>
                <w:rFonts w:ascii="Book Antiqua" w:hAnsi="Book Antiqua"/>
                <w:color w:val="003366"/>
                <w:sz w:val="26"/>
                <w:szCs w:val="26"/>
              </w:rPr>
              <w:t xml:space="preserve"> </w:t>
            </w:r>
          </w:p>
        </w:tc>
      </w:tr>
      <w:tr w:rsidR="006B127F" w:rsidRPr="00865070" w14:paraId="70212712" w14:textId="77777777" w:rsidTr="005C367B">
        <w:tc>
          <w:tcPr>
            <w:tcW w:w="6948" w:type="dxa"/>
          </w:tcPr>
          <w:p w14:paraId="6D9B63BC" w14:textId="7A0D3A19" w:rsidR="006B127F" w:rsidRPr="00E45993" w:rsidRDefault="000734EE" w:rsidP="00601F0D">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E45993">
              <w:rPr>
                <w:rFonts w:ascii="Vusillus" w:hAnsi="Vusillus" w:cs="Vusillus"/>
                <w:b/>
                <w:bCs/>
                <w:i/>
                <w:iCs/>
                <w:noProof/>
                <w:color w:val="800000"/>
                <w:sz w:val="30"/>
                <w:szCs w:val="26"/>
                <w:vertAlign w:val="superscript"/>
                <w:lang w:val="el-GR"/>
              </w:rPr>
              <w:t>6 </w:t>
            </w:r>
            <w:r w:rsidRPr="00E45993">
              <w:rPr>
                <w:rFonts w:ascii="Vusillus" w:hAnsi="Vusillus" w:cs="Vusillus"/>
                <w:bCs/>
                <w:i/>
                <w:iCs/>
                <w:noProof/>
                <w:color w:val="003300"/>
                <w:sz w:val="30"/>
                <w:szCs w:val="26"/>
                <w:lang w:val="el-GR"/>
              </w:rPr>
              <w:t xml:space="preserve">καὶ εἶδεν τὰς βλασφημίας τὰς γινομένας ἐν Ιουδα καὶ ἐν Ιερουσαλημ </w:t>
            </w:r>
            <w:r w:rsidRPr="00E45993">
              <w:rPr>
                <w:rFonts w:ascii="Vusillus" w:hAnsi="Vusillus" w:cs="Vusillus"/>
                <w:b/>
                <w:bCs/>
                <w:i/>
                <w:iCs/>
                <w:noProof/>
                <w:color w:val="800000"/>
                <w:sz w:val="30"/>
                <w:szCs w:val="26"/>
                <w:vertAlign w:val="superscript"/>
                <w:lang w:val="el-GR"/>
              </w:rPr>
              <w:t>7 </w:t>
            </w:r>
            <w:r w:rsidRPr="00E45993">
              <w:rPr>
                <w:rFonts w:ascii="Vusillus" w:hAnsi="Vusillus" w:cs="Vusillus"/>
                <w:bCs/>
                <w:i/>
                <w:iCs/>
                <w:noProof/>
                <w:color w:val="003300"/>
                <w:sz w:val="30"/>
                <w:szCs w:val="26"/>
                <w:lang w:val="el-GR"/>
              </w:rPr>
              <w:t>καὶ εἶπεν</w:t>
            </w:r>
          </w:p>
          <w:p w14:paraId="7D4E0D3F" w14:textId="28909CDC" w:rsidR="006B127F" w:rsidRPr="00E45993" w:rsidRDefault="006B127F" w:rsidP="00082CED">
            <w:pPr>
              <w:overflowPunct w:val="0"/>
              <w:autoSpaceDE w:val="0"/>
              <w:autoSpaceDN w:val="0"/>
              <w:adjustRightInd w:val="0"/>
              <w:spacing w:line="340" w:lineRule="exact"/>
              <w:ind w:left="737" w:hanging="340"/>
              <w:textAlignment w:val="baseline"/>
              <w:rPr>
                <w:rFonts w:ascii="Vusillus" w:hAnsi="Vusillus" w:cs="Vusillus Old Face"/>
                <w:bCs/>
                <w:i/>
                <w:iCs/>
                <w:noProof/>
                <w:color w:val="008000"/>
                <w:sz w:val="30"/>
                <w:szCs w:val="26"/>
              </w:rPr>
            </w:pPr>
            <w:r w:rsidRPr="00E45993">
              <w:rPr>
                <w:rFonts w:ascii="Book Antiqua" w:hAnsi="Book Antiqua"/>
                <w:noProof/>
                <w:color w:val="003366"/>
                <w:sz w:val="30"/>
                <w:szCs w:val="26"/>
                <w:lang w:val="el-GR"/>
              </w:rPr>
              <w:tab/>
            </w:r>
            <w:r w:rsidR="000734EE" w:rsidRPr="00E45993">
              <w:rPr>
                <w:rFonts w:ascii="Vusillus" w:hAnsi="Vusillus" w:cs="Vusillus"/>
                <w:bCs/>
                <w:i/>
                <w:iCs/>
                <w:noProof/>
                <w:color w:val="003300"/>
                <w:sz w:val="30"/>
                <w:szCs w:val="26"/>
                <w:lang w:val="el-GR"/>
              </w:rPr>
              <w:t xml:space="preserve">Οἴμμοι, ἵνα τί τοῦτο ἐγεννήθην ἰδεῖν τὸ σύντριμμα </w:t>
            </w:r>
            <w:r w:rsidR="000734EE" w:rsidRPr="00E45993">
              <w:rPr>
                <w:rFonts w:ascii="Vusillus" w:hAnsi="Vusillus" w:cs="Vusillus"/>
                <w:bCs/>
                <w:i/>
                <w:iCs/>
                <w:noProof/>
                <w:color w:val="003300"/>
                <w:sz w:val="30"/>
                <w:szCs w:val="26"/>
              </w:rPr>
              <w:br/>
            </w:r>
            <w:r w:rsidR="000734EE" w:rsidRPr="00E45993">
              <w:rPr>
                <w:rFonts w:ascii="Vusillus" w:hAnsi="Vusillus" w:cs="Vusillus"/>
                <w:bCs/>
                <w:i/>
                <w:iCs/>
                <w:noProof/>
                <w:color w:val="003300"/>
                <w:sz w:val="30"/>
                <w:szCs w:val="26"/>
                <w:lang w:val="el-GR"/>
              </w:rPr>
              <w:t xml:space="preserve">τοῦ λαοῦ μου καὶ τὸ σύντριμμα τῆς ἁγίας πόλεως </w:t>
            </w:r>
            <w:r w:rsidR="000734EE" w:rsidRPr="00E45993">
              <w:rPr>
                <w:rFonts w:ascii="Vusillus" w:hAnsi="Vusillus" w:cs="Vusillus"/>
                <w:bCs/>
                <w:i/>
                <w:iCs/>
                <w:noProof/>
                <w:color w:val="003300"/>
                <w:sz w:val="30"/>
                <w:szCs w:val="26"/>
              </w:rPr>
              <w:br/>
            </w:r>
            <w:r w:rsidR="000734EE" w:rsidRPr="00E45993">
              <w:rPr>
                <w:rFonts w:ascii="Vusillus" w:hAnsi="Vusillus" w:cs="Vusillus"/>
                <w:bCs/>
                <w:i/>
                <w:iCs/>
                <w:noProof/>
                <w:color w:val="003300"/>
                <w:sz w:val="30"/>
                <w:szCs w:val="26"/>
                <w:lang w:val="el-GR"/>
              </w:rPr>
              <w:t xml:space="preserve">καὶ καθίσαι ἐκεῖ ἐν τῷ δοθῆναι αὐτὴν ἐν χειρὶ </w:t>
            </w:r>
            <w:r w:rsidR="000734EE" w:rsidRPr="00E45993">
              <w:rPr>
                <w:rFonts w:ascii="Vusillus" w:hAnsi="Vusillus" w:cs="Vusillus"/>
                <w:bCs/>
                <w:i/>
                <w:iCs/>
                <w:noProof/>
                <w:color w:val="003300"/>
                <w:sz w:val="30"/>
                <w:szCs w:val="26"/>
              </w:rPr>
              <w:br/>
            </w:r>
            <w:r w:rsidR="000734EE" w:rsidRPr="00E45993">
              <w:rPr>
                <w:rFonts w:ascii="Vusillus" w:hAnsi="Vusillus" w:cs="Vusillus"/>
                <w:bCs/>
                <w:i/>
                <w:iCs/>
                <w:noProof/>
                <w:color w:val="003300"/>
                <w:sz w:val="30"/>
                <w:szCs w:val="26"/>
                <w:lang w:val="el-GR"/>
              </w:rPr>
              <w:t>ἐχθρῶν, τὸ ἁγίασμα ἐν χειρὶ ἀλλοτρίων;</w:t>
            </w:r>
          </w:p>
        </w:tc>
        <w:tc>
          <w:tcPr>
            <w:tcW w:w="7269" w:type="dxa"/>
          </w:tcPr>
          <w:p w14:paraId="365F14A9" w14:textId="77777777" w:rsidR="006B127F" w:rsidRPr="00DA3BF4" w:rsidRDefault="006B127F" w:rsidP="00601F0D">
            <w:pPr>
              <w:pStyle w:val="BodyText2"/>
              <w:widowControl w:val="0"/>
              <w:spacing w:before="60" w:line="340" w:lineRule="exact"/>
              <w:ind w:firstLine="0"/>
              <w:jc w:val="both"/>
              <w:rPr>
                <w:rFonts w:ascii="Book Antiqua" w:hAnsi="Book Antiqua"/>
                <w:color w:val="003366"/>
                <w:sz w:val="26"/>
                <w:szCs w:val="26"/>
              </w:rPr>
            </w:pPr>
            <w:r w:rsidRPr="00DA3BF4">
              <w:rPr>
                <w:rStyle w:val="FootnoteReference"/>
                <w:rFonts w:ascii="Book Antiqua" w:hAnsi="Book Antiqua"/>
                <w:color w:val="FF0000"/>
                <w:sz w:val="26"/>
                <w:szCs w:val="26"/>
              </w:rPr>
              <w:footnoteReference w:id="72"/>
            </w:r>
            <w:r w:rsidRPr="00DA3BF4">
              <w:rPr>
                <w:rFonts w:ascii="Book Antiqua" w:hAnsi="Book Antiqua"/>
                <w:color w:val="003366"/>
                <w:sz w:val="26"/>
                <w:szCs w:val="26"/>
              </w:rPr>
              <w:t xml:space="preserve"> And, when he saw the blasphemies being committed in </w:t>
            </w:r>
            <w:smartTag w:uri="urn:schemas-microsoft-com:office:smarttags" w:element="country-region">
              <w:r w:rsidRPr="00DA3BF4">
                <w:rPr>
                  <w:rFonts w:ascii="Book Antiqua" w:hAnsi="Book Antiqua"/>
                  <w:color w:val="003366"/>
                  <w:sz w:val="26"/>
                  <w:szCs w:val="26"/>
                </w:rPr>
                <w:t>Judah</w:t>
              </w:r>
            </w:smartTag>
            <w:r w:rsidRPr="00DA3BF4">
              <w:rPr>
                <w:rFonts w:ascii="Book Antiqua" w:hAnsi="Book Antiqua"/>
                <w:color w:val="003366"/>
                <w:sz w:val="26"/>
                <w:szCs w:val="26"/>
              </w:rPr>
              <w:t xml:space="preserve"> and </w:t>
            </w:r>
            <w:smartTag w:uri="urn:schemas-microsoft-com:office:smarttags" w:element="place">
              <w:smartTag w:uri="urn:schemas-microsoft-com:office:smarttags" w:element="City">
                <w:r w:rsidRPr="00DA3BF4">
                  <w:rPr>
                    <w:rFonts w:ascii="Book Antiqua" w:hAnsi="Book Antiqua"/>
                    <w:color w:val="003366"/>
                    <w:sz w:val="26"/>
                    <w:szCs w:val="26"/>
                  </w:rPr>
                  <w:t>Jerusalem</w:t>
                </w:r>
              </w:smartTag>
            </w:smartTag>
            <w:r w:rsidRPr="00DA3BF4">
              <w:rPr>
                <w:rFonts w:ascii="Book Antiqua" w:hAnsi="Book Antiqua"/>
                <w:color w:val="003366"/>
                <w:sz w:val="26"/>
                <w:szCs w:val="26"/>
              </w:rPr>
              <w:t xml:space="preserve">, </w:t>
            </w:r>
            <w:r w:rsidRPr="00DA3BF4">
              <w:rPr>
                <w:rStyle w:val="FootnoteReference"/>
                <w:rFonts w:ascii="Book Antiqua" w:hAnsi="Book Antiqua"/>
                <w:color w:val="FF0000"/>
                <w:sz w:val="26"/>
                <w:szCs w:val="26"/>
              </w:rPr>
              <w:footnoteReference w:id="73"/>
            </w:r>
            <w:r w:rsidRPr="00DA3BF4">
              <w:rPr>
                <w:rFonts w:ascii="Book Antiqua" w:hAnsi="Book Antiqua"/>
                <w:color w:val="003366"/>
                <w:sz w:val="26"/>
                <w:szCs w:val="26"/>
              </w:rPr>
              <w:t xml:space="preserve"> he said,</w:t>
            </w:r>
          </w:p>
          <w:p w14:paraId="78A86B16" w14:textId="77777777" w:rsidR="006B127F" w:rsidRPr="00DA3BF4" w:rsidRDefault="006B127F" w:rsidP="00082CED">
            <w:pPr>
              <w:pStyle w:val="BodyText2"/>
              <w:widowControl w:val="0"/>
              <w:spacing w:line="340" w:lineRule="exact"/>
              <w:ind w:left="681" w:hanging="284"/>
              <w:rPr>
                <w:rStyle w:val="FootnoteReference"/>
                <w:rFonts w:ascii="Book Antiqua" w:hAnsi="Book Antiqua"/>
                <w:color w:val="FF0000"/>
                <w:sz w:val="26"/>
                <w:szCs w:val="26"/>
              </w:rPr>
            </w:pPr>
            <w:r>
              <w:rPr>
                <w:rFonts w:ascii="Book Antiqua" w:hAnsi="Book Antiqua"/>
                <w:color w:val="003366"/>
                <w:sz w:val="26"/>
                <w:szCs w:val="26"/>
              </w:rPr>
              <w:t xml:space="preserve">  “</w:t>
            </w:r>
            <w:r w:rsidRPr="00DA3BF4">
              <w:rPr>
                <w:rFonts w:ascii="Book Antiqua" w:hAnsi="Book Antiqua"/>
                <w:color w:val="003366"/>
                <w:sz w:val="26"/>
                <w:szCs w:val="26"/>
              </w:rPr>
              <w:tab/>
              <w:t>Alas that I should have been born to witness</w:t>
            </w:r>
            <w:r w:rsidRPr="00DA3BF4">
              <w:rPr>
                <w:rFonts w:ascii="Book Antiqua" w:hAnsi="Book Antiqua"/>
                <w:color w:val="003366"/>
                <w:sz w:val="26"/>
                <w:szCs w:val="26"/>
              </w:rPr>
              <w:br/>
              <w:t>the ruin of my people and the ruin of the Holy City,</w:t>
            </w:r>
            <w:r w:rsidRPr="00DA3BF4">
              <w:rPr>
                <w:rFonts w:ascii="Book Antiqua" w:hAnsi="Book Antiqua"/>
                <w:color w:val="003366"/>
                <w:sz w:val="26"/>
                <w:szCs w:val="26"/>
              </w:rPr>
              <w:br/>
              <w:t>and to sit by while she is given over to her enemies,</w:t>
            </w:r>
            <w:r w:rsidRPr="00DA3BF4">
              <w:rPr>
                <w:rFonts w:ascii="Book Antiqua" w:hAnsi="Book Antiqua"/>
                <w:color w:val="003366"/>
                <w:sz w:val="26"/>
                <w:szCs w:val="26"/>
              </w:rPr>
              <w:br/>
              <w:t>and the sanctuary into the hand of foreigners.</w:t>
            </w:r>
          </w:p>
        </w:tc>
      </w:tr>
      <w:tr w:rsidR="006B127F" w:rsidRPr="00865070" w14:paraId="25D90C01" w14:textId="77777777" w:rsidTr="005C367B">
        <w:tc>
          <w:tcPr>
            <w:tcW w:w="6948" w:type="dxa"/>
          </w:tcPr>
          <w:p w14:paraId="42E4D5F3" w14:textId="5D027795" w:rsidR="006B127F" w:rsidRPr="00E45993" w:rsidRDefault="000734EE" w:rsidP="00E45993">
            <w:pPr>
              <w:overflowPunct w:val="0"/>
              <w:autoSpaceDE w:val="0"/>
              <w:autoSpaceDN w:val="0"/>
              <w:adjustRightInd w:val="0"/>
              <w:spacing w:line="340" w:lineRule="exact"/>
              <w:ind w:left="737" w:hanging="340"/>
              <w:textAlignment w:val="baseline"/>
              <w:rPr>
                <w:rFonts w:ascii="Vusillus" w:hAnsi="Vusillus" w:cs="Vusillus Old Face"/>
                <w:bCs/>
                <w:i/>
                <w:iCs/>
                <w:noProof/>
                <w:color w:val="008000"/>
                <w:sz w:val="30"/>
                <w:szCs w:val="26"/>
                <w:lang w:val="el-GR"/>
              </w:rPr>
            </w:pPr>
            <w:r w:rsidRPr="00E45993">
              <w:rPr>
                <w:rFonts w:ascii="Vusillus" w:hAnsi="Vusillus" w:cs="Vusillus"/>
                <w:b/>
                <w:bCs/>
                <w:i/>
                <w:iCs/>
                <w:noProof/>
                <w:color w:val="800000"/>
                <w:sz w:val="30"/>
                <w:szCs w:val="26"/>
                <w:vertAlign w:val="superscript"/>
                <w:lang w:val="el-GR"/>
              </w:rPr>
              <w:t>8 </w:t>
            </w:r>
            <w:r w:rsidRPr="00E45993">
              <w:rPr>
                <w:rFonts w:ascii="Book Antiqua" w:hAnsi="Book Antiqua"/>
                <w:noProof/>
                <w:color w:val="003366"/>
                <w:sz w:val="30"/>
                <w:szCs w:val="26"/>
                <w:lang w:val="el-GR"/>
              </w:rPr>
              <w:tab/>
            </w:r>
            <w:r w:rsidRPr="00E45993">
              <w:rPr>
                <w:rFonts w:ascii="Vusillus" w:hAnsi="Vusillus" w:cs="Vusillus"/>
                <w:bCs/>
                <w:i/>
                <w:iCs/>
                <w:noProof/>
                <w:color w:val="003300"/>
                <w:sz w:val="30"/>
                <w:szCs w:val="26"/>
                <w:lang w:val="el-GR"/>
              </w:rPr>
              <w:t>ἐγένετο ὁ ναὸς αὐτῆς ὡς ἀνὴρ ἄδοξος,</w:t>
            </w:r>
          </w:p>
          <w:p w14:paraId="5FF0A138" w14:textId="181317EB" w:rsidR="006B127F" w:rsidRPr="00E45993" w:rsidRDefault="000734EE" w:rsidP="00601F0D">
            <w:pPr>
              <w:widowControl w:val="0"/>
              <w:overflowPunct w:val="0"/>
              <w:autoSpaceDE w:val="0"/>
              <w:autoSpaceDN w:val="0"/>
              <w:adjustRightInd w:val="0"/>
              <w:spacing w:line="340" w:lineRule="exact"/>
              <w:ind w:left="737" w:hanging="340"/>
              <w:textAlignment w:val="baseline"/>
              <w:rPr>
                <w:rFonts w:ascii="Vusillus" w:hAnsi="Vusillus" w:cs="Vusillus Old Face"/>
                <w:bCs/>
                <w:i/>
                <w:iCs/>
                <w:noProof/>
                <w:color w:val="008000"/>
                <w:sz w:val="30"/>
                <w:szCs w:val="26"/>
                <w:lang w:val="el-GR"/>
              </w:rPr>
            </w:pPr>
            <w:r w:rsidRPr="00E45993">
              <w:rPr>
                <w:rFonts w:ascii="Vusillus" w:hAnsi="Vusillus" w:cs="Vusillus"/>
                <w:b/>
                <w:bCs/>
                <w:i/>
                <w:iCs/>
                <w:noProof/>
                <w:color w:val="800000"/>
                <w:sz w:val="30"/>
                <w:szCs w:val="26"/>
                <w:vertAlign w:val="superscript"/>
                <w:lang w:val="el-GR"/>
              </w:rPr>
              <w:t>9 </w:t>
            </w:r>
            <w:r w:rsidRPr="00E45993">
              <w:rPr>
                <w:rFonts w:ascii="Book Antiqua" w:hAnsi="Book Antiqua"/>
                <w:noProof/>
                <w:color w:val="003366"/>
                <w:sz w:val="30"/>
                <w:szCs w:val="26"/>
                <w:lang w:val="el-GR"/>
              </w:rPr>
              <w:tab/>
            </w:r>
            <w:r w:rsidRPr="00E45993">
              <w:rPr>
                <w:rFonts w:ascii="Vusillus" w:hAnsi="Vusillus" w:cs="Vusillus"/>
                <w:bCs/>
                <w:i/>
                <w:iCs/>
                <w:noProof/>
                <w:color w:val="003300"/>
                <w:sz w:val="30"/>
                <w:szCs w:val="26"/>
                <w:lang w:val="el-GR"/>
              </w:rPr>
              <w:t xml:space="preserve">τὰ σκεύη τῆς δόξης αὐτῆς </w:t>
            </w:r>
            <w:r w:rsidRPr="00E45993">
              <w:rPr>
                <w:rFonts w:ascii="Vusillus" w:hAnsi="Vusillus" w:cs="Vusillus"/>
                <w:bCs/>
                <w:i/>
                <w:iCs/>
                <w:noProof/>
                <w:color w:val="003300"/>
                <w:sz w:val="30"/>
                <w:szCs w:val="26"/>
              </w:rPr>
              <w:br/>
            </w:r>
            <w:r w:rsidRPr="00E45993">
              <w:rPr>
                <w:rFonts w:ascii="Vusillus" w:hAnsi="Vusillus" w:cs="Vusillus"/>
                <w:bCs/>
                <w:i/>
                <w:iCs/>
                <w:noProof/>
                <w:color w:val="003300"/>
                <w:sz w:val="30"/>
                <w:szCs w:val="26"/>
                <w:lang w:val="el-GR"/>
              </w:rPr>
              <w:t xml:space="preserve">αἰχμάλωτα ἀπήχθη, </w:t>
            </w:r>
            <w:r w:rsidRPr="00E45993">
              <w:rPr>
                <w:rFonts w:ascii="Vusillus" w:hAnsi="Vusillus" w:cs="Vusillus"/>
                <w:bCs/>
                <w:i/>
                <w:iCs/>
                <w:noProof/>
                <w:color w:val="003300"/>
                <w:sz w:val="30"/>
                <w:szCs w:val="26"/>
              </w:rPr>
              <w:br/>
            </w:r>
            <w:r w:rsidRPr="00E45993">
              <w:rPr>
                <w:rFonts w:ascii="Vusillus" w:hAnsi="Vusillus" w:cs="Vusillus"/>
                <w:bCs/>
                <w:i/>
                <w:iCs/>
                <w:noProof/>
                <w:color w:val="003300"/>
                <w:sz w:val="30"/>
                <w:szCs w:val="26"/>
                <w:lang w:val="el-GR"/>
              </w:rPr>
              <w:t xml:space="preserve">ἀπεκτάνθη τὰ νήπια αὐτῆς ἐν ταῖς πλατείαις αὐτῆς, </w:t>
            </w:r>
            <w:r w:rsidRPr="00E45993">
              <w:rPr>
                <w:rFonts w:ascii="Vusillus" w:hAnsi="Vusillus" w:cs="Vusillus"/>
                <w:bCs/>
                <w:i/>
                <w:iCs/>
                <w:noProof/>
                <w:color w:val="003300"/>
                <w:sz w:val="30"/>
                <w:szCs w:val="26"/>
              </w:rPr>
              <w:br/>
            </w:r>
            <w:r w:rsidRPr="00E45993">
              <w:rPr>
                <w:rFonts w:ascii="Vusillus" w:hAnsi="Vusillus" w:cs="Vusillus"/>
                <w:bCs/>
                <w:i/>
                <w:iCs/>
                <w:noProof/>
                <w:color w:val="003300"/>
                <w:sz w:val="30"/>
                <w:szCs w:val="26"/>
                <w:lang w:val="el-GR"/>
              </w:rPr>
              <w:lastRenderedPageBreak/>
              <w:t>οἱ νεανίσκοι αὐτῆς ἐν ῥομφαίᾳ ἐχθροῦ.</w:t>
            </w:r>
          </w:p>
          <w:p w14:paraId="2D65C84C" w14:textId="2F895476" w:rsidR="006B127F" w:rsidRPr="00E45993" w:rsidRDefault="000734EE" w:rsidP="00E45993">
            <w:pPr>
              <w:overflowPunct w:val="0"/>
              <w:autoSpaceDE w:val="0"/>
              <w:autoSpaceDN w:val="0"/>
              <w:adjustRightInd w:val="0"/>
              <w:spacing w:line="340" w:lineRule="exact"/>
              <w:ind w:left="737" w:hanging="340"/>
              <w:textAlignment w:val="baseline"/>
              <w:rPr>
                <w:rFonts w:ascii="Vusillus" w:hAnsi="Vusillus" w:cs="Vusillus Old Face"/>
                <w:bCs/>
                <w:i/>
                <w:iCs/>
                <w:noProof/>
                <w:color w:val="008000"/>
                <w:sz w:val="30"/>
                <w:szCs w:val="26"/>
                <w:lang w:val="el-GR"/>
              </w:rPr>
            </w:pPr>
            <w:r w:rsidRPr="00E45993">
              <w:rPr>
                <w:rFonts w:ascii="Vusillus" w:hAnsi="Vusillus" w:cs="Vusillus"/>
                <w:b/>
                <w:bCs/>
                <w:i/>
                <w:iCs/>
                <w:noProof/>
                <w:color w:val="800000"/>
                <w:sz w:val="30"/>
                <w:szCs w:val="26"/>
                <w:vertAlign w:val="superscript"/>
                <w:lang w:val="el-GR"/>
              </w:rPr>
              <w:t>10 </w:t>
            </w:r>
            <w:r w:rsidRPr="00E45993">
              <w:rPr>
                <w:rFonts w:ascii="Book Antiqua" w:hAnsi="Book Antiqua"/>
                <w:noProof/>
                <w:color w:val="003366"/>
                <w:sz w:val="30"/>
                <w:szCs w:val="26"/>
                <w:lang w:val="el-GR"/>
              </w:rPr>
              <w:tab/>
            </w:r>
            <w:r w:rsidRPr="00E45993">
              <w:rPr>
                <w:rFonts w:ascii="Vusillus" w:hAnsi="Vusillus" w:cs="Vusillus"/>
                <w:bCs/>
                <w:i/>
                <w:iCs/>
                <w:noProof/>
                <w:color w:val="003300"/>
                <w:sz w:val="30"/>
                <w:szCs w:val="26"/>
                <w:lang w:val="el-GR"/>
              </w:rPr>
              <w:t xml:space="preserve">ποῖον ἔθνος οὐκ ἐκληρονόμησεν </w:t>
            </w:r>
            <w:r w:rsidRPr="00E45993">
              <w:rPr>
                <w:rFonts w:ascii="Vusillus" w:hAnsi="Vusillus" w:cs="Vusillus"/>
                <w:bCs/>
                <w:i/>
                <w:iCs/>
                <w:noProof/>
                <w:color w:val="003300"/>
                <w:sz w:val="30"/>
                <w:szCs w:val="26"/>
              </w:rPr>
              <w:br/>
            </w:r>
            <w:r w:rsidRPr="00E45993">
              <w:rPr>
                <w:rFonts w:ascii="Vusillus" w:hAnsi="Vusillus" w:cs="Vusillus"/>
                <w:bCs/>
                <w:i/>
                <w:iCs/>
                <w:noProof/>
                <w:color w:val="003300"/>
                <w:sz w:val="30"/>
                <w:szCs w:val="26"/>
                <w:lang w:val="el-GR"/>
              </w:rPr>
              <w:t xml:space="preserve">βασίλεια καὶ οὐκ ἐκράτησεν </w:t>
            </w:r>
            <w:r w:rsidRPr="00E45993">
              <w:rPr>
                <w:rFonts w:ascii="Vusillus" w:hAnsi="Vusillus" w:cs="Vusillus"/>
                <w:bCs/>
                <w:i/>
                <w:iCs/>
                <w:noProof/>
                <w:color w:val="003300"/>
                <w:sz w:val="30"/>
                <w:szCs w:val="26"/>
              </w:rPr>
              <w:br/>
            </w:r>
            <w:r w:rsidRPr="00E45993">
              <w:rPr>
                <w:rFonts w:ascii="Vusillus" w:hAnsi="Vusillus" w:cs="Vusillus"/>
                <w:bCs/>
                <w:i/>
                <w:iCs/>
                <w:noProof/>
                <w:color w:val="003300"/>
                <w:sz w:val="30"/>
                <w:szCs w:val="26"/>
                <w:lang w:val="el-GR"/>
              </w:rPr>
              <w:t>τῶν σκύλων αὐτῆς;</w:t>
            </w:r>
          </w:p>
          <w:p w14:paraId="34C1D51D" w14:textId="4279EE49" w:rsidR="006B127F" w:rsidRPr="00E45993" w:rsidRDefault="000734EE" w:rsidP="00E45993">
            <w:pPr>
              <w:overflowPunct w:val="0"/>
              <w:autoSpaceDE w:val="0"/>
              <w:autoSpaceDN w:val="0"/>
              <w:adjustRightInd w:val="0"/>
              <w:spacing w:line="340" w:lineRule="exact"/>
              <w:ind w:left="737" w:hanging="340"/>
              <w:textAlignment w:val="baseline"/>
              <w:rPr>
                <w:rFonts w:ascii="Vusillus" w:hAnsi="Vusillus" w:cs="Vusillus Old Face"/>
                <w:bCs/>
                <w:i/>
                <w:iCs/>
                <w:noProof/>
                <w:color w:val="008000"/>
                <w:sz w:val="30"/>
                <w:szCs w:val="26"/>
              </w:rPr>
            </w:pPr>
            <w:r w:rsidRPr="00E45993">
              <w:rPr>
                <w:rFonts w:ascii="Vusillus" w:hAnsi="Vusillus" w:cs="Vusillus"/>
                <w:b/>
                <w:bCs/>
                <w:i/>
                <w:iCs/>
                <w:noProof/>
                <w:color w:val="800000"/>
                <w:sz w:val="30"/>
                <w:szCs w:val="26"/>
                <w:vertAlign w:val="superscript"/>
                <w:lang w:val="el-GR"/>
              </w:rPr>
              <w:t>11 </w:t>
            </w:r>
            <w:r w:rsidRPr="00E45993">
              <w:rPr>
                <w:rFonts w:ascii="Book Antiqua" w:hAnsi="Book Antiqua"/>
                <w:noProof/>
                <w:color w:val="003366"/>
                <w:sz w:val="30"/>
                <w:szCs w:val="26"/>
                <w:lang w:val="el-GR"/>
              </w:rPr>
              <w:tab/>
            </w:r>
            <w:r w:rsidRPr="00E45993">
              <w:rPr>
                <w:rFonts w:ascii="Vusillus" w:hAnsi="Vusillus" w:cs="Vusillus"/>
                <w:bCs/>
                <w:i/>
                <w:iCs/>
                <w:noProof/>
                <w:color w:val="003300"/>
                <w:sz w:val="30"/>
                <w:szCs w:val="26"/>
                <w:lang w:val="el-GR"/>
              </w:rPr>
              <w:t xml:space="preserve">πᾶς ὁ κόσμος αὐτῆς ἀφῃρέθη, </w:t>
            </w:r>
            <w:r w:rsidRPr="00E45993">
              <w:rPr>
                <w:rFonts w:ascii="Vusillus" w:hAnsi="Vusillus" w:cs="Vusillus"/>
                <w:bCs/>
                <w:i/>
                <w:iCs/>
                <w:noProof/>
                <w:color w:val="003300"/>
                <w:sz w:val="30"/>
                <w:szCs w:val="26"/>
              </w:rPr>
              <w:br/>
            </w:r>
            <w:r w:rsidRPr="00E45993">
              <w:rPr>
                <w:rFonts w:ascii="Vusillus" w:hAnsi="Vusillus" w:cs="Vusillus"/>
                <w:bCs/>
                <w:i/>
                <w:iCs/>
                <w:noProof/>
                <w:color w:val="003300"/>
                <w:sz w:val="30"/>
                <w:szCs w:val="26"/>
                <w:lang w:val="el-GR"/>
              </w:rPr>
              <w:t>ἀντὶ ἐλευθέρας ἐγένετο εἰς δούλην.</w:t>
            </w:r>
          </w:p>
          <w:p w14:paraId="0B199AA5" w14:textId="5AB741EE" w:rsidR="006B127F" w:rsidRPr="00E45993" w:rsidRDefault="000734EE" w:rsidP="00E45993">
            <w:pPr>
              <w:overflowPunct w:val="0"/>
              <w:autoSpaceDE w:val="0"/>
              <w:autoSpaceDN w:val="0"/>
              <w:adjustRightInd w:val="0"/>
              <w:spacing w:line="340" w:lineRule="exact"/>
              <w:ind w:left="737" w:hanging="340"/>
              <w:textAlignment w:val="baseline"/>
              <w:rPr>
                <w:rFonts w:ascii="Vusillus" w:hAnsi="Vusillus" w:cs="Vusillus Old Face"/>
                <w:bCs/>
                <w:i/>
                <w:iCs/>
                <w:noProof/>
                <w:color w:val="008000"/>
                <w:sz w:val="30"/>
                <w:szCs w:val="26"/>
              </w:rPr>
            </w:pPr>
            <w:r w:rsidRPr="00E45993">
              <w:rPr>
                <w:rFonts w:ascii="Vusillus" w:hAnsi="Vusillus" w:cs="Vusillus"/>
                <w:b/>
                <w:bCs/>
                <w:i/>
                <w:iCs/>
                <w:noProof/>
                <w:color w:val="800000"/>
                <w:sz w:val="30"/>
                <w:szCs w:val="26"/>
                <w:vertAlign w:val="superscript"/>
                <w:lang w:val="el-GR"/>
              </w:rPr>
              <w:t>12 </w:t>
            </w:r>
            <w:r w:rsidRPr="00E45993">
              <w:rPr>
                <w:rFonts w:ascii="Book Antiqua" w:hAnsi="Book Antiqua"/>
                <w:noProof/>
                <w:color w:val="003366"/>
                <w:sz w:val="30"/>
                <w:szCs w:val="26"/>
                <w:lang w:val="el-GR"/>
              </w:rPr>
              <w:tab/>
            </w:r>
            <w:r w:rsidRPr="00E45993">
              <w:rPr>
                <w:rFonts w:ascii="Vusillus" w:hAnsi="Vusillus" w:cs="Vusillus"/>
                <w:bCs/>
                <w:i/>
                <w:iCs/>
                <w:noProof/>
                <w:color w:val="003300"/>
                <w:sz w:val="30"/>
                <w:szCs w:val="26"/>
                <w:lang w:val="el-GR"/>
              </w:rPr>
              <w:t xml:space="preserve">καὶ ἰδοὺ τὰ ἅγια ἡμῶν </w:t>
            </w:r>
            <w:r w:rsidRPr="00E45993">
              <w:rPr>
                <w:rFonts w:ascii="Vusillus" w:hAnsi="Vusillus" w:cs="Vusillus"/>
                <w:bCs/>
                <w:i/>
                <w:iCs/>
                <w:noProof/>
                <w:color w:val="003300"/>
                <w:sz w:val="30"/>
                <w:szCs w:val="26"/>
              </w:rPr>
              <w:br/>
            </w:r>
            <w:r w:rsidRPr="00E45993">
              <w:rPr>
                <w:rFonts w:ascii="Vusillus" w:hAnsi="Vusillus" w:cs="Vusillus"/>
                <w:bCs/>
                <w:i/>
                <w:iCs/>
                <w:noProof/>
                <w:color w:val="003300"/>
                <w:sz w:val="30"/>
                <w:szCs w:val="26"/>
                <w:lang w:val="el-GR"/>
              </w:rPr>
              <w:t xml:space="preserve">καὶ ἡ καλλονὴ ἡμῶν καὶ ἡ δόξα ἡμῶν ἠρημώθη, </w:t>
            </w:r>
            <w:r w:rsidRPr="00E45993">
              <w:rPr>
                <w:rFonts w:ascii="Vusillus" w:hAnsi="Vusillus" w:cs="Vusillus"/>
                <w:bCs/>
                <w:i/>
                <w:iCs/>
                <w:noProof/>
                <w:color w:val="003300"/>
                <w:sz w:val="30"/>
                <w:szCs w:val="26"/>
              </w:rPr>
              <w:br/>
            </w:r>
            <w:r w:rsidRPr="00E45993">
              <w:rPr>
                <w:rFonts w:ascii="Vusillus" w:hAnsi="Vusillus" w:cs="Vusillus"/>
                <w:bCs/>
                <w:i/>
                <w:iCs/>
                <w:noProof/>
                <w:color w:val="003300"/>
                <w:sz w:val="30"/>
                <w:szCs w:val="26"/>
                <w:lang w:val="el-GR"/>
              </w:rPr>
              <w:t>καὶ ἐβεβήλωσαν αὐτὰ τὰ ἔθνη.</w:t>
            </w:r>
          </w:p>
          <w:p w14:paraId="704E6F00" w14:textId="43693861" w:rsidR="006B127F" w:rsidRPr="00E45993" w:rsidRDefault="000734EE" w:rsidP="00E45993">
            <w:pPr>
              <w:overflowPunct w:val="0"/>
              <w:autoSpaceDE w:val="0"/>
              <w:autoSpaceDN w:val="0"/>
              <w:adjustRightInd w:val="0"/>
              <w:spacing w:line="340" w:lineRule="exact"/>
              <w:ind w:left="737" w:hanging="340"/>
              <w:textAlignment w:val="baseline"/>
              <w:rPr>
                <w:rFonts w:ascii="Vusillus" w:hAnsi="Vusillus" w:cs="Vusillus Old Face"/>
                <w:bCs/>
                <w:i/>
                <w:iCs/>
                <w:noProof/>
                <w:color w:val="008000"/>
                <w:sz w:val="30"/>
                <w:szCs w:val="26"/>
              </w:rPr>
            </w:pPr>
            <w:r w:rsidRPr="00E45993">
              <w:rPr>
                <w:rFonts w:ascii="Vusillus" w:hAnsi="Vusillus" w:cs="Vusillus"/>
                <w:b/>
                <w:bCs/>
                <w:i/>
                <w:iCs/>
                <w:noProof/>
                <w:color w:val="800000"/>
                <w:sz w:val="30"/>
                <w:szCs w:val="26"/>
                <w:vertAlign w:val="superscript"/>
                <w:lang w:val="el-GR"/>
              </w:rPr>
              <w:t>13 </w:t>
            </w:r>
            <w:r w:rsidRPr="00E45993">
              <w:rPr>
                <w:rFonts w:ascii="Book Antiqua" w:hAnsi="Book Antiqua"/>
                <w:noProof/>
                <w:color w:val="003366"/>
                <w:sz w:val="30"/>
                <w:szCs w:val="26"/>
                <w:lang w:val="el-GR"/>
              </w:rPr>
              <w:tab/>
            </w:r>
            <w:r w:rsidRPr="00E45993">
              <w:rPr>
                <w:rFonts w:ascii="Vusillus" w:hAnsi="Vusillus" w:cs="Vusillus"/>
                <w:bCs/>
                <w:i/>
                <w:iCs/>
                <w:noProof/>
                <w:color w:val="003300"/>
                <w:sz w:val="30"/>
                <w:szCs w:val="26"/>
                <w:lang w:val="el-GR"/>
              </w:rPr>
              <w:t>ἵνα τί ἡμῖν ἔτι ζωή;</w:t>
            </w:r>
          </w:p>
        </w:tc>
        <w:tc>
          <w:tcPr>
            <w:tcW w:w="7269" w:type="dxa"/>
          </w:tcPr>
          <w:p w14:paraId="0C0542A6" w14:textId="77777777" w:rsidR="006B127F" w:rsidRPr="00DA3BF4" w:rsidRDefault="006B127F" w:rsidP="00E45993">
            <w:pPr>
              <w:pStyle w:val="BodyText2"/>
              <w:spacing w:line="340" w:lineRule="exact"/>
              <w:ind w:left="681" w:hanging="284"/>
              <w:rPr>
                <w:rFonts w:ascii="Book Antiqua" w:hAnsi="Book Antiqua"/>
                <w:color w:val="003366"/>
                <w:sz w:val="26"/>
                <w:szCs w:val="26"/>
              </w:rPr>
            </w:pPr>
            <w:r w:rsidRPr="00DA3BF4">
              <w:rPr>
                <w:rStyle w:val="FootnoteReference"/>
                <w:rFonts w:ascii="Book Antiqua" w:hAnsi="Book Antiqua"/>
                <w:color w:val="FF0000"/>
                <w:sz w:val="26"/>
                <w:szCs w:val="26"/>
              </w:rPr>
              <w:lastRenderedPageBreak/>
              <w:footnoteReference w:id="74"/>
            </w:r>
            <w:r w:rsidRPr="00DA3BF4">
              <w:rPr>
                <w:rFonts w:ascii="Book Antiqua" w:hAnsi="Book Antiqua"/>
                <w:color w:val="003366"/>
                <w:sz w:val="26"/>
                <w:szCs w:val="26"/>
              </w:rPr>
              <w:t xml:space="preserve"> “</w:t>
            </w:r>
            <w:r w:rsidRPr="00DA3BF4">
              <w:rPr>
                <w:rFonts w:ascii="Book Antiqua" w:hAnsi="Book Antiqua"/>
                <w:color w:val="003366"/>
                <w:sz w:val="26"/>
                <w:szCs w:val="26"/>
              </w:rPr>
              <w:tab/>
              <w:t xml:space="preserve">Her </w:t>
            </w:r>
            <w:smartTag w:uri="urn:schemas-microsoft-com:office:smarttags" w:element="place">
              <w:smartTag w:uri="urn:schemas-microsoft-com:office:smarttags" w:element="City">
                <w:r w:rsidRPr="00DA3BF4">
                  <w:rPr>
                    <w:rFonts w:ascii="Book Antiqua" w:hAnsi="Book Antiqua"/>
                    <w:color w:val="003366"/>
                    <w:sz w:val="26"/>
                    <w:szCs w:val="26"/>
                  </w:rPr>
                  <w:t>Temple</w:t>
                </w:r>
              </w:smartTag>
            </w:smartTag>
            <w:r w:rsidRPr="00DA3BF4">
              <w:rPr>
                <w:rFonts w:ascii="Book Antiqua" w:hAnsi="Book Antiqua"/>
                <w:color w:val="003366"/>
                <w:sz w:val="26"/>
                <w:szCs w:val="26"/>
              </w:rPr>
              <w:t xml:space="preserve"> has become like someone of no repute.</w:t>
            </w:r>
          </w:p>
          <w:p w14:paraId="40DA804B" w14:textId="77777777" w:rsidR="006B127F" w:rsidRPr="00DA3BF4" w:rsidRDefault="006B127F" w:rsidP="00601F0D">
            <w:pPr>
              <w:pStyle w:val="BodyText2"/>
              <w:widowControl w:val="0"/>
              <w:spacing w:line="340" w:lineRule="exact"/>
              <w:ind w:left="681" w:hanging="284"/>
              <w:rPr>
                <w:rFonts w:ascii="Book Antiqua" w:hAnsi="Book Antiqua"/>
                <w:color w:val="003366"/>
                <w:sz w:val="26"/>
                <w:szCs w:val="26"/>
              </w:rPr>
            </w:pPr>
            <w:r w:rsidRPr="00DA3BF4">
              <w:rPr>
                <w:rStyle w:val="FootnoteReference"/>
                <w:rFonts w:ascii="Book Antiqua" w:hAnsi="Book Antiqua"/>
                <w:color w:val="FF0000"/>
                <w:sz w:val="26"/>
                <w:szCs w:val="26"/>
              </w:rPr>
              <w:footnoteReference w:id="75"/>
            </w:r>
            <w:r w:rsidRPr="00DA3BF4">
              <w:rPr>
                <w:rFonts w:ascii="Book Antiqua" w:hAnsi="Book Antiqua"/>
                <w:color w:val="003366"/>
                <w:sz w:val="26"/>
                <w:szCs w:val="26"/>
              </w:rPr>
              <w:tab/>
              <w:t>The vessels that were her glory</w:t>
            </w:r>
            <w:r w:rsidRPr="00DA3BF4">
              <w:rPr>
                <w:rFonts w:ascii="Book Antiqua" w:hAnsi="Book Antiqua"/>
                <w:color w:val="003366"/>
                <w:sz w:val="26"/>
                <w:szCs w:val="26"/>
              </w:rPr>
              <w:br/>
              <w:t xml:space="preserve">have been carried off as booty; </w:t>
            </w:r>
            <w:r w:rsidRPr="00DA3BF4">
              <w:rPr>
                <w:rFonts w:ascii="Book Antiqua" w:hAnsi="Book Antiqua"/>
                <w:color w:val="003366"/>
                <w:sz w:val="26"/>
                <w:szCs w:val="26"/>
              </w:rPr>
              <w:br/>
              <w:t xml:space="preserve">her babies have been slaughtered in her streets, </w:t>
            </w:r>
            <w:r w:rsidRPr="00DA3BF4">
              <w:rPr>
                <w:rFonts w:ascii="Book Antiqua" w:hAnsi="Book Antiqua"/>
                <w:color w:val="003366"/>
                <w:sz w:val="26"/>
                <w:szCs w:val="26"/>
              </w:rPr>
              <w:br/>
            </w:r>
            <w:r w:rsidRPr="00DA3BF4">
              <w:rPr>
                <w:rFonts w:ascii="Book Antiqua" w:hAnsi="Book Antiqua"/>
                <w:color w:val="003366"/>
                <w:sz w:val="26"/>
                <w:szCs w:val="26"/>
              </w:rPr>
              <w:lastRenderedPageBreak/>
              <w:t>her young men by the enemy’s sword.</w:t>
            </w:r>
          </w:p>
          <w:p w14:paraId="19789A9C" w14:textId="77777777" w:rsidR="006B127F" w:rsidRPr="00DA3BF4" w:rsidRDefault="006B127F" w:rsidP="00E45993">
            <w:pPr>
              <w:pStyle w:val="BodyText2"/>
              <w:spacing w:line="340" w:lineRule="exact"/>
              <w:ind w:left="681" w:hanging="284"/>
              <w:rPr>
                <w:rFonts w:ascii="Book Antiqua" w:hAnsi="Book Antiqua"/>
                <w:color w:val="003366"/>
                <w:sz w:val="26"/>
                <w:szCs w:val="26"/>
              </w:rPr>
            </w:pPr>
            <w:r w:rsidRPr="00DA3BF4">
              <w:rPr>
                <w:rStyle w:val="FootnoteReference"/>
                <w:rFonts w:ascii="Book Antiqua" w:hAnsi="Book Antiqua"/>
                <w:color w:val="FF0000"/>
                <w:sz w:val="26"/>
                <w:szCs w:val="26"/>
              </w:rPr>
              <w:footnoteReference w:id="76"/>
            </w:r>
            <w:r w:rsidRPr="00DA3BF4">
              <w:rPr>
                <w:rFonts w:ascii="Book Antiqua" w:hAnsi="Book Antiqua"/>
                <w:color w:val="003366"/>
                <w:sz w:val="26"/>
                <w:szCs w:val="26"/>
              </w:rPr>
              <w:tab/>
              <w:t>Is there a nation that has not claimed</w:t>
            </w:r>
            <w:r w:rsidRPr="00DA3BF4">
              <w:rPr>
                <w:rFonts w:ascii="Book Antiqua" w:hAnsi="Book Antiqua"/>
                <w:color w:val="003366"/>
                <w:sz w:val="26"/>
                <w:szCs w:val="26"/>
              </w:rPr>
              <w:br/>
              <w:t>a share of her royal prerogatives</w:t>
            </w:r>
            <w:r w:rsidRPr="00DA3BF4">
              <w:rPr>
                <w:rFonts w:ascii="Book Antiqua" w:hAnsi="Book Antiqua"/>
                <w:color w:val="003366"/>
                <w:sz w:val="26"/>
                <w:szCs w:val="26"/>
              </w:rPr>
              <w:br/>
              <w:t>that has not taken some of her spoils?</w:t>
            </w:r>
          </w:p>
          <w:p w14:paraId="42D01296" w14:textId="77777777" w:rsidR="006B127F" w:rsidRDefault="006B127F" w:rsidP="00E45993">
            <w:pPr>
              <w:pStyle w:val="BodyText2"/>
              <w:spacing w:line="340" w:lineRule="exact"/>
              <w:ind w:left="681" w:hanging="284"/>
              <w:rPr>
                <w:rFonts w:ascii="Book Antiqua" w:hAnsi="Book Antiqua"/>
                <w:color w:val="003366"/>
                <w:sz w:val="26"/>
                <w:szCs w:val="26"/>
              </w:rPr>
            </w:pPr>
            <w:r w:rsidRPr="00DA3BF4">
              <w:rPr>
                <w:rStyle w:val="FootnoteReference"/>
                <w:rFonts w:ascii="Book Antiqua" w:hAnsi="Book Antiqua"/>
                <w:color w:val="FF0000"/>
                <w:sz w:val="26"/>
                <w:szCs w:val="26"/>
              </w:rPr>
              <w:footnoteReference w:id="77"/>
            </w:r>
            <w:r w:rsidRPr="00DA3BF4">
              <w:rPr>
                <w:rFonts w:ascii="Book Antiqua" w:hAnsi="Book Antiqua"/>
                <w:color w:val="003366"/>
                <w:sz w:val="26"/>
                <w:szCs w:val="26"/>
              </w:rPr>
              <w:tab/>
              <w:t xml:space="preserve">All her ornaments have been snatched from her; </w:t>
            </w:r>
            <w:r w:rsidRPr="00DA3BF4">
              <w:rPr>
                <w:rFonts w:ascii="Book Antiqua" w:hAnsi="Book Antiqua"/>
                <w:color w:val="003366"/>
                <w:sz w:val="26"/>
                <w:szCs w:val="26"/>
              </w:rPr>
              <w:br/>
              <w:t>her former freedom has become slavery.</w:t>
            </w:r>
          </w:p>
          <w:p w14:paraId="4365DC02" w14:textId="77777777" w:rsidR="006B127F" w:rsidRDefault="006B127F" w:rsidP="00E45993">
            <w:pPr>
              <w:pStyle w:val="BodyText2"/>
              <w:spacing w:line="340" w:lineRule="exact"/>
              <w:ind w:left="681" w:hanging="284"/>
              <w:rPr>
                <w:rFonts w:ascii="Book Antiqua" w:hAnsi="Book Antiqua"/>
                <w:color w:val="003366"/>
                <w:sz w:val="26"/>
                <w:szCs w:val="26"/>
              </w:rPr>
            </w:pPr>
            <w:r w:rsidRPr="00DA3BF4">
              <w:rPr>
                <w:rStyle w:val="FootnoteReference"/>
                <w:rFonts w:ascii="Book Antiqua" w:hAnsi="Book Antiqua"/>
                <w:color w:val="FF0000"/>
                <w:sz w:val="26"/>
                <w:szCs w:val="26"/>
              </w:rPr>
              <w:footnoteReference w:id="78"/>
            </w:r>
            <w:r w:rsidRPr="00DA3BF4">
              <w:rPr>
                <w:rFonts w:ascii="Book Antiqua" w:hAnsi="Book Antiqua"/>
                <w:color w:val="003366"/>
                <w:sz w:val="26"/>
                <w:szCs w:val="26"/>
              </w:rPr>
              <w:tab/>
              <w:t xml:space="preserve">See how the </w:t>
            </w:r>
            <w:smartTag w:uri="urn:schemas-microsoft-com:office:smarttags" w:element="Street">
              <w:smartTag w:uri="urn:schemas-microsoft-com:office:smarttags" w:element="address">
                <w:r w:rsidRPr="00DA3BF4">
                  <w:rPr>
                    <w:rFonts w:ascii="Book Antiqua" w:hAnsi="Book Antiqua"/>
                    <w:color w:val="003366"/>
                    <w:sz w:val="26"/>
                    <w:szCs w:val="26"/>
                  </w:rPr>
                  <w:t>Holy Place</w:t>
                </w:r>
              </w:smartTag>
            </w:smartTag>
            <w:r w:rsidRPr="00DA3BF4">
              <w:rPr>
                <w:rFonts w:ascii="Book Antiqua" w:hAnsi="Book Antiqua"/>
                <w:color w:val="003366"/>
                <w:sz w:val="26"/>
                <w:szCs w:val="26"/>
              </w:rPr>
              <w:t xml:space="preserve">, our beauty, our glory, </w:t>
            </w:r>
            <w:r w:rsidRPr="00DA3BF4">
              <w:rPr>
                <w:rFonts w:ascii="Book Antiqua" w:hAnsi="Book Antiqua"/>
                <w:color w:val="003366"/>
                <w:sz w:val="26"/>
                <w:szCs w:val="26"/>
              </w:rPr>
              <w:br/>
              <w:t xml:space="preserve">is now laid waste, </w:t>
            </w:r>
            <w:r w:rsidRPr="00DA3BF4">
              <w:rPr>
                <w:rFonts w:ascii="Book Antiqua" w:hAnsi="Book Antiqua"/>
                <w:color w:val="003366"/>
                <w:sz w:val="26"/>
                <w:szCs w:val="26"/>
              </w:rPr>
              <w:br/>
              <w:t>see how the gentiles have profaned it!</w:t>
            </w:r>
          </w:p>
          <w:p w14:paraId="35B61890" w14:textId="77777777" w:rsidR="006B127F" w:rsidRPr="00227F10" w:rsidRDefault="006B127F" w:rsidP="00E45993">
            <w:pPr>
              <w:pStyle w:val="BodyText2"/>
              <w:spacing w:line="340" w:lineRule="exact"/>
              <w:ind w:left="681" w:hanging="284"/>
              <w:rPr>
                <w:rStyle w:val="FootnoteReference"/>
                <w:rFonts w:ascii="Book Antiqua" w:hAnsi="Book Antiqua"/>
                <w:color w:val="003366"/>
                <w:sz w:val="26"/>
                <w:szCs w:val="26"/>
              </w:rPr>
            </w:pPr>
            <w:r w:rsidRPr="00DA3BF4">
              <w:rPr>
                <w:rStyle w:val="FootnoteReference"/>
                <w:rFonts w:ascii="Book Antiqua" w:hAnsi="Book Antiqua"/>
                <w:color w:val="FF0000"/>
                <w:sz w:val="26"/>
                <w:szCs w:val="26"/>
              </w:rPr>
              <w:footnoteReference w:id="79"/>
            </w:r>
            <w:r w:rsidRPr="00DA3BF4">
              <w:rPr>
                <w:rFonts w:ascii="Book Antiqua" w:hAnsi="Book Antiqua"/>
                <w:color w:val="003366"/>
                <w:sz w:val="26"/>
                <w:szCs w:val="26"/>
              </w:rPr>
              <w:tab/>
              <w:t>What have we left to live for?”</w:t>
            </w:r>
          </w:p>
        </w:tc>
      </w:tr>
      <w:tr w:rsidR="006B127F" w:rsidRPr="00865070" w14:paraId="00551B9A" w14:textId="77777777" w:rsidTr="005C367B">
        <w:tc>
          <w:tcPr>
            <w:tcW w:w="6948" w:type="dxa"/>
          </w:tcPr>
          <w:p w14:paraId="12AE44FA" w14:textId="6A1E087C" w:rsidR="006B127F" w:rsidRPr="00E45993" w:rsidRDefault="000734EE" w:rsidP="00082CED">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E45993">
              <w:rPr>
                <w:rFonts w:ascii="Vusillus" w:hAnsi="Vusillus" w:cs="Vusillus"/>
                <w:b/>
                <w:bCs/>
                <w:i/>
                <w:iCs/>
                <w:noProof/>
                <w:color w:val="800000"/>
                <w:sz w:val="30"/>
                <w:szCs w:val="26"/>
                <w:vertAlign w:val="superscript"/>
                <w:lang w:val="el-GR"/>
              </w:rPr>
              <w:lastRenderedPageBreak/>
              <w:t>14 </w:t>
            </w:r>
            <w:r w:rsidRPr="00E45993">
              <w:rPr>
                <w:rFonts w:ascii="Vusillus" w:hAnsi="Vusillus" w:cs="Vusillus"/>
                <w:bCs/>
                <w:i/>
                <w:iCs/>
                <w:noProof/>
                <w:color w:val="003300"/>
                <w:sz w:val="30"/>
                <w:szCs w:val="26"/>
                <w:lang w:val="el-GR"/>
              </w:rPr>
              <w:t>καὶ διέρρηξεν Ματταθιας καὶ οἱ υἱοὶ αὐτοῦ τὰ ἱμάτια αὐτῶν καὶ περιεβάλοντο σάκκους καὶ ἐπένθησαν σφόδρα.</w:t>
            </w:r>
          </w:p>
        </w:tc>
        <w:tc>
          <w:tcPr>
            <w:tcW w:w="7269" w:type="dxa"/>
          </w:tcPr>
          <w:p w14:paraId="4298F0A7" w14:textId="77777777" w:rsidR="006B127F" w:rsidRPr="00DA3BF4" w:rsidRDefault="006B127F" w:rsidP="00082CED">
            <w:pPr>
              <w:pStyle w:val="BodyText2"/>
              <w:spacing w:before="60" w:line="340" w:lineRule="exact"/>
              <w:ind w:firstLine="0"/>
              <w:jc w:val="both"/>
              <w:rPr>
                <w:rStyle w:val="FootnoteReference"/>
                <w:rFonts w:ascii="Book Antiqua" w:hAnsi="Book Antiqua"/>
                <w:color w:val="003366"/>
                <w:sz w:val="26"/>
                <w:szCs w:val="26"/>
              </w:rPr>
            </w:pPr>
            <w:r w:rsidRPr="00DA3BF4">
              <w:rPr>
                <w:rStyle w:val="FootnoteReference"/>
                <w:rFonts w:ascii="Book Antiqua" w:hAnsi="Book Antiqua"/>
                <w:color w:val="FF0000"/>
                <w:sz w:val="26"/>
                <w:szCs w:val="26"/>
              </w:rPr>
              <w:footnoteReference w:id="80"/>
            </w:r>
            <w:r w:rsidRPr="00DA3BF4">
              <w:rPr>
                <w:rFonts w:ascii="Book Antiqua" w:hAnsi="Book Antiqua"/>
                <w:color w:val="003366"/>
                <w:sz w:val="26"/>
                <w:szCs w:val="26"/>
              </w:rPr>
              <w:t xml:space="preserve"> Mattathias and his sons tore their garments, put on sackcloth and observed deep mourning.</w:t>
            </w:r>
          </w:p>
        </w:tc>
      </w:tr>
      <w:tr w:rsidR="006B127F" w:rsidRPr="00865070" w14:paraId="68008A88" w14:textId="77777777" w:rsidTr="005C367B">
        <w:tc>
          <w:tcPr>
            <w:tcW w:w="6948" w:type="dxa"/>
          </w:tcPr>
          <w:p w14:paraId="5C1089C2" w14:textId="40564006" w:rsidR="006B127F" w:rsidRPr="00E45993" w:rsidRDefault="000734EE" w:rsidP="00601F0D">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E45993">
              <w:rPr>
                <w:rFonts w:ascii="Vusillus" w:hAnsi="Vusillus" w:cs="Vusillus"/>
                <w:b/>
                <w:bCs/>
                <w:i/>
                <w:iCs/>
                <w:noProof/>
                <w:color w:val="800000"/>
                <w:sz w:val="30"/>
                <w:szCs w:val="26"/>
                <w:vertAlign w:val="superscript"/>
                <w:lang w:val="el-GR"/>
              </w:rPr>
              <w:t>15 </w:t>
            </w:r>
            <w:r w:rsidRPr="00E45993">
              <w:rPr>
                <w:rFonts w:ascii="Vusillus" w:hAnsi="Vusillus" w:cs="Vusillus"/>
                <w:bCs/>
                <w:i/>
                <w:iCs/>
                <w:noProof/>
                <w:color w:val="003300"/>
                <w:sz w:val="30"/>
                <w:szCs w:val="26"/>
                <w:lang w:val="el-GR"/>
              </w:rPr>
              <w:t xml:space="preserve">Καὶ ἦλθον οἱ παρὰ τοῦ βασιλέως οἱ καταναγκάζοντες τὴν ἀποστασίαν εἰς Μωδειν τὴν πόλιν, ἵνα θυσιάσωσιν. </w:t>
            </w:r>
            <w:r w:rsidRPr="00E45993">
              <w:rPr>
                <w:rFonts w:ascii="Vusillus" w:hAnsi="Vusillus" w:cs="Vusillus"/>
                <w:b/>
                <w:bCs/>
                <w:i/>
                <w:iCs/>
                <w:noProof/>
                <w:color w:val="800000"/>
                <w:sz w:val="30"/>
                <w:szCs w:val="26"/>
                <w:vertAlign w:val="superscript"/>
                <w:lang w:val="el-GR"/>
              </w:rPr>
              <w:t>16 </w:t>
            </w:r>
            <w:r w:rsidRPr="00E45993">
              <w:rPr>
                <w:rFonts w:ascii="Vusillus" w:hAnsi="Vusillus" w:cs="Vusillus"/>
                <w:bCs/>
                <w:i/>
                <w:iCs/>
                <w:noProof/>
                <w:color w:val="003300"/>
                <w:sz w:val="30"/>
                <w:szCs w:val="26"/>
                <w:lang w:val="el-GR"/>
              </w:rPr>
              <w:t xml:space="preserve">καὶ πολλοὶ ἀπὸ Ισραηλ πρὸς αὐτοὺς προσῆλθον· καὶ Ματταθιας καὶ οἱ υἱοὶ αὐτοῦ συνήχθησαν. </w:t>
            </w:r>
            <w:r w:rsidRPr="00E45993">
              <w:rPr>
                <w:rFonts w:ascii="Vusillus" w:hAnsi="Vusillus" w:cs="Vusillus"/>
                <w:b/>
                <w:bCs/>
                <w:i/>
                <w:iCs/>
                <w:noProof/>
                <w:color w:val="800000"/>
                <w:sz w:val="30"/>
                <w:szCs w:val="26"/>
                <w:vertAlign w:val="superscript"/>
                <w:lang w:val="el-GR"/>
              </w:rPr>
              <w:t>17 </w:t>
            </w:r>
            <w:r w:rsidRPr="00E45993">
              <w:rPr>
                <w:rFonts w:ascii="Vusillus" w:hAnsi="Vusillus" w:cs="Vusillus"/>
                <w:bCs/>
                <w:i/>
                <w:iCs/>
                <w:noProof/>
                <w:color w:val="003300"/>
                <w:sz w:val="30"/>
                <w:szCs w:val="26"/>
                <w:lang w:val="el-GR"/>
              </w:rPr>
              <w:t xml:space="preserve">καὶ ἀπεκρίθησαν οἱ παρὰ τοῦ βασιλέως καὶ εἶπον τῷ Ματταθια λέγοντες Ἄρχων καὶ ἔνδοξος καὶ μέγας εἶ ἐν τῇ πόλει ταύτῃ καὶ ἐστηρισμένος υἱοῖς καὶ ἀδελφοῖς· </w:t>
            </w:r>
            <w:r w:rsidRPr="00E45993">
              <w:rPr>
                <w:rFonts w:ascii="Vusillus" w:hAnsi="Vusillus" w:cs="Vusillus"/>
                <w:b/>
                <w:bCs/>
                <w:i/>
                <w:iCs/>
                <w:noProof/>
                <w:color w:val="800000"/>
                <w:sz w:val="30"/>
                <w:szCs w:val="26"/>
                <w:vertAlign w:val="superscript"/>
                <w:lang w:val="el-GR"/>
              </w:rPr>
              <w:t>18 </w:t>
            </w:r>
            <w:r w:rsidRPr="00E45993">
              <w:rPr>
                <w:rFonts w:ascii="Vusillus" w:hAnsi="Vusillus" w:cs="Vusillus"/>
                <w:bCs/>
                <w:i/>
                <w:iCs/>
                <w:noProof/>
                <w:color w:val="003300"/>
                <w:sz w:val="30"/>
                <w:szCs w:val="26"/>
                <w:lang w:val="el-GR"/>
              </w:rPr>
              <w:t xml:space="preserve">νῦν πρόσελθε πρῶτος καὶ ποίησον τὸ </w:t>
            </w:r>
            <w:r w:rsidRPr="00E45993">
              <w:rPr>
                <w:rFonts w:ascii="Vusillus" w:hAnsi="Vusillus" w:cs="Vusillus"/>
                <w:bCs/>
                <w:i/>
                <w:iCs/>
                <w:noProof/>
                <w:color w:val="003300"/>
                <w:sz w:val="30"/>
                <w:szCs w:val="26"/>
                <w:lang w:val="el-GR"/>
              </w:rPr>
              <w:lastRenderedPageBreak/>
              <w:t xml:space="preserve">πρόσταγμα τοῦ βασιλέως, ὡς ἐποίησαν πάντα τὰ ἔθνη καὶ οἱ ἄνδρες Ιουδα καὶ οἱ καταλειφθέντες ἐν Ιερουσαλημ, καὶ ἔσῃ σὺ καὶ οἱ υἱοί σου τῶν φίλων τοῦ βασιλέως, καὶ σὺ καὶ οἱ υἱοί σου δοξασθήσεσθε ἀργυρίῳ καὶ χρυσίῳ καὶ ἀποστολαῖς πολλαῖς. </w:t>
            </w:r>
            <w:r w:rsidRPr="00E45993">
              <w:rPr>
                <w:rFonts w:ascii="Vusillus" w:hAnsi="Vusillus" w:cs="Vusillus"/>
                <w:b/>
                <w:bCs/>
                <w:i/>
                <w:iCs/>
                <w:noProof/>
                <w:color w:val="800000"/>
                <w:sz w:val="30"/>
                <w:szCs w:val="26"/>
                <w:vertAlign w:val="superscript"/>
                <w:lang w:val="el-GR"/>
              </w:rPr>
              <w:t>19 </w:t>
            </w:r>
            <w:r w:rsidRPr="00E45993">
              <w:rPr>
                <w:rFonts w:ascii="Vusillus" w:hAnsi="Vusillus" w:cs="Vusillus"/>
                <w:bCs/>
                <w:i/>
                <w:iCs/>
                <w:noProof/>
                <w:color w:val="003300"/>
                <w:sz w:val="30"/>
                <w:szCs w:val="26"/>
                <w:lang w:val="el-GR"/>
              </w:rPr>
              <w:t xml:space="preserve">καὶ ἀπεκρίθη Ματταθιας καὶ εἶπεν φωνῇ μεγάλῃ Εἰ πάντα τὰ ἔθνη τὰ ἐν οἴκῳ τῆς βασιλείας τοῦ βασιλέως ἀκούουσιν αὐτοῦ ἀποστῆναι ἕκαστος ἀπὸ λατρείας πατέρων αὐτοῦ καὶ ᾑρετίσαντο ἐν ταῖς ἐντολαῖς αὐτοῦ, </w:t>
            </w:r>
            <w:r w:rsidRPr="00E45993">
              <w:rPr>
                <w:rFonts w:ascii="Vusillus" w:hAnsi="Vusillus" w:cs="Vusillus"/>
                <w:b/>
                <w:bCs/>
                <w:i/>
                <w:iCs/>
                <w:noProof/>
                <w:color w:val="800000"/>
                <w:sz w:val="30"/>
                <w:szCs w:val="26"/>
                <w:vertAlign w:val="superscript"/>
                <w:lang w:val="el-GR"/>
              </w:rPr>
              <w:t>20 </w:t>
            </w:r>
            <w:r w:rsidRPr="00E45993">
              <w:rPr>
                <w:rFonts w:ascii="Vusillus" w:hAnsi="Vusillus" w:cs="Vusillus"/>
                <w:bCs/>
                <w:i/>
                <w:iCs/>
                <w:noProof/>
                <w:color w:val="003300"/>
                <w:sz w:val="30"/>
                <w:szCs w:val="26"/>
                <w:lang w:val="el-GR"/>
              </w:rPr>
              <w:t xml:space="preserve">κἀγὼ καὶ οἱ υἱοί μου καὶ οἱ ἀδελφοί μου πορευσόμεθα ἐν διαθήκῃ πατέρων ἡμῶν· </w:t>
            </w:r>
            <w:r w:rsidRPr="00E45993">
              <w:rPr>
                <w:rFonts w:ascii="Vusillus" w:hAnsi="Vusillus" w:cs="Vusillus"/>
                <w:b/>
                <w:bCs/>
                <w:i/>
                <w:iCs/>
                <w:noProof/>
                <w:color w:val="800000"/>
                <w:sz w:val="30"/>
                <w:szCs w:val="26"/>
                <w:vertAlign w:val="superscript"/>
                <w:lang w:val="el-GR"/>
              </w:rPr>
              <w:t>21 </w:t>
            </w:r>
            <w:r w:rsidRPr="00E45993">
              <w:rPr>
                <w:rFonts w:ascii="Vusillus" w:hAnsi="Vusillus" w:cs="Vusillus"/>
                <w:bCs/>
                <w:i/>
                <w:iCs/>
                <w:noProof/>
                <w:color w:val="003300"/>
                <w:sz w:val="30"/>
                <w:szCs w:val="26"/>
                <w:lang w:val="el-GR"/>
              </w:rPr>
              <w:t xml:space="preserve">ἵλεως ἡμῖν καταλιπεῖν νόμον καὶ δικαιώματα· </w:t>
            </w:r>
            <w:r w:rsidRPr="00E45993">
              <w:rPr>
                <w:rFonts w:ascii="Vusillus" w:hAnsi="Vusillus" w:cs="Vusillus"/>
                <w:b/>
                <w:bCs/>
                <w:i/>
                <w:iCs/>
                <w:noProof/>
                <w:color w:val="800000"/>
                <w:sz w:val="30"/>
                <w:szCs w:val="26"/>
                <w:vertAlign w:val="superscript"/>
                <w:lang w:val="el-GR"/>
              </w:rPr>
              <w:t>22 </w:t>
            </w:r>
            <w:r w:rsidRPr="00E45993">
              <w:rPr>
                <w:rFonts w:ascii="Vusillus" w:hAnsi="Vusillus" w:cs="Vusillus"/>
                <w:bCs/>
                <w:i/>
                <w:iCs/>
                <w:noProof/>
                <w:color w:val="003300"/>
                <w:sz w:val="30"/>
                <w:szCs w:val="26"/>
                <w:lang w:val="el-GR"/>
              </w:rPr>
              <w:t xml:space="preserve">τῶν λόγων τοῦ βασιλέως οὐκ ἀκουσόμεθα παρελθεῖν τὴν λατρείαν ἡμῶν δεξιὰν ἢ ἀριστεράν. </w:t>
            </w:r>
            <w:r w:rsidRPr="00E45993">
              <w:rPr>
                <w:rFonts w:ascii="Vusillus" w:hAnsi="Vusillus" w:cs="Vusillus"/>
                <w:b/>
                <w:bCs/>
                <w:i/>
                <w:iCs/>
                <w:noProof/>
                <w:color w:val="800000"/>
                <w:sz w:val="30"/>
                <w:szCs w:val="26"/>
                <w:vertAlign w:val="superscript"/>
                <w:lang w:val="el-GR"/>
              </w:rPr>
              <w:t>23 </w:t>
            </w:r>
            <w:r w:rsidRPr="00E45993">
              <w:rPr>
                <w:rFonts w:ascii="Vusillus" w:hAnsi="Vusillus" w:cs="Vusillus"/>
                <w:bCs/>
                <w:i/>
                <w:iCs/>
                <w:noProof/>
                <w:color w:val="003300"/>
                <w:sz w:val="30"/>
                <w:szCs w:val="26"/>
                <w:lang w:val="el-GR"/>
              </w:rPr>
              <w:t xml:space="preserve">καὶ ὡς ἐπαύσατο λαλῶν τοὺς λόγους τούτους, προσῆλθεν ἀνὴρ Ιουδαῖος ἐν ὀφθαλμοῖς πάντων θυσιάσαι ἐπὶ τοῦ βωμοῦ ἐν Μωδειν κατὰ τὸ πρόσταγμα τοῦ βασιλέως. </w:t>
            </w:r>
            <w:r w:rsidRPr="00E45993">
              <w:rPr>
                <w:rFonts w:ascii="Vusillus" w:hAnsi="Vusillus" w:cs="Vusillus"/>
                <w:b/>
                <w:bCs/>
                <w:i/>
                <w:iCs/>
                <w:noProof/>
                <w:color w:val="800000"/>
                <w:sz w:val="30"/>
                <w:szCs w:val="26"/>
                <w:vertAlign w:val="superscript"/>
                <w:lang w:val="el-GR"/>
              </w:rPr>
              <w:t>24 </w:t>
            </w:r>
            <w:r w:rsidRPr="00E45993">
              <w:rPr>
                <w:rFonts w:ascii="Vusillus" w:hAnsi="Vusillus" w:cs="Vusillus"/>
                <w:bCs/>
                <w:i/>
                <w:iCs/>
                <w:noProof/>
                <w:color w:val="003300"/>
                <w:sz w:val="30"/>
                <w:szCs w:val="26"/>
                <w:lang w:val="el-GR"/>
              </w:rPr>
              <w:t xml:space="preserve">καὶ εἶδεν Ματταθιας καὶ ἐζήλωσεν, καὶ ἐτρόμησαν οἱ νεφροὶ αὐτοῦ, καὶ ἀνήνεγκεν θυμὸν κατὰ τὸ κρίμα καὶ δραμὼν ἔσφαξεν αὐτὸν ἐπὶ τὸν βωμόν· </w:t>
            </w:r>
            <w:r w:rsidRPr="00E45993">
              <w:rPr>
                <w:rFonts w:ascii="Vusillus" w:hAnsi="Vusillus" w:cs="Vusillus"/>
                <w:b/>
                <w:bCs/>
                <w:i/>
                <w:iCs/>
                <w:noProof/>
                <w:color w:val="800000"/>
                <w:sz w:val="30"/>
                <w:szCs w:val="26"/>
                <w:vertAlign w:val="superscript"/>
                <w:lang w:val="el-GR"/>
              </w:rPr>
              <w:t>25 </w:t>
            </w:r>
            <w:r w:rsidRPr="00E45993">
              <w:rPr>
                <w:rFonts w:ascii="Vusillus" w:hAnsi="Vusillus" w:cs="Vusillus"/>
                <w:bCs/>
                <w:i/>
                <w:iCs/>
                <w:noProof/>
                <w:color w:val="003300"/>
                <w:sz w:val="30"/>
                <w:szCs w:val="26"/>
                <w:lang w:val="el-GR"/>
              </w:rPr>
              <w:t xml:space="preserve">καὶ τὸν ἄνδρα τοῦ βασιλέως τὸν ἀναγκάζοντα θύειν ἀπέκτεινεν ἐν </w:t>
            </w:r>
            <w:r w:rsidRPr="00E45993">
              <w:rPr>
                <w:rFonts w:ascii="Vusillus" w:hAnsi="Vusillus" w:cs="Vusillus"/>
                <w:bCs/>
                <w:i/>
                <w:iCs/>
                <w:noProof/>
                <w:color w:val="003300"/>
                <w:sz w:val="30"/>
                <w:szCs w:val="26"/>
                <w:lang w:val="el-GR"/>
              </w:rPr>
              <w:lastRenderedPageBreak/>
              <w:t xml:space="preserve">τῷ καιρῷ ἐκείνῳ καὶ τὸν βωμὸν καθεῖλεν. </w:t>
            </w:r>
            <w:r w:rsidRPr="00E45993">
              <w:rPr>
                <w:rFonts w:ascii="Vusillus" w:hAnsi="Vusillus" w:cs="Vusillus"/>
                <w:b/>
                <w:bCs/>
                <w:i/>
                <w:iCs/>
                <w:noProof/>
                <w:color w:val="800000"/>
                <w:sz w:val="30"/>
                <w:szCs w:val="26"/>
                <w:vertAlign w:val="superscript"/>
                <w:lang w:val="el-GR"/>
              </w:rPr>
              <w:t>26 </w:t>
            </w:r>
            <w:r w:rsidRPr="00E45993">
              <w:rPr>
                <w:rFonts w:ascii="Vusillus" w:hAnsi="Vusillus" w:cs="Vusillus"/>
                <w:bCs/>
                <w:i/>
                <w:iCs/>
                <w:noProof/>
                <w:color w:val="003300"/>
                <w:sz w:val="30"/>
                <w:szCs w:val="26"/>
                <w:lang w:val="el-GR"/>
              </w:rPr>
              <w:t>καὶ ἐζήλωσεν τῷ νόμῳ, καθὼς ἐποίησεν Φινεες τῷ Ζαμβρι υἱῷ Σαλωμ.</w:t>
            </w:r>
          </w:p>
        </w:tc>
        <w:tc>
          <w:tcPr>
            <w:tcW w:w="7269" w:type="dxa"/>
          </w:tcPr>
          <w:p w14:paraId="0181B4C5" w14:textId="45DA026C" w:rsidR="006B127F" w:rsidRPr="00DA3BF4" w:rsidRDefault="006B127F" w:rsidP="00601F0D">
            <w:pPr>
              <w:pStyle w:val="BodyText2"/>
              <w:spacing w:before="60" w:line="340" w:lineRule="exact"/>
              <w:ind w:firstLine="0"/>
              <w:jc w:val="both"/>
              <w:rPr>
                <w:rStyle w:val="FootnoteReference"/>
                <w:rFonts w:ascii="Book Antiqua" w:hAnsi="Book Antiqua"/>
                <w:color w:val="003366"/>
                <w:sz w:val="26"/>
                <w:szCs w:val="26"/>
              </w:rPr>
            </w:pPr>
            <w:r w:rsidRPr="00DA3BF4">
              <w:rPr>
                <w:rStyle w:val="FootnoteReference"/>
                <w:rFonts w:ascii="Book Antiqua" w:hAnsi="Book Antiqua"/>
                <w:color w:val="FF0000"/>
                <w:sz w:val="26"/>
                <w:szCs w:val="26"/>
              </w:rPr>
              <w:lastRenderedPageBreak/>
              <w:footnoteReference w:id="81"/>
            </w:r>
            <w:r w:rsidRPr="00DA3BF4">
              <w:rPr>
                <w:rFonts w:ascii="Book Antiqua" w:hAnsi="Book Antiqua"/>
                <w:color w:val="003366"/>
                <w:sz w:val="26"/>
                <w:szCs w:val="26"/>
              </w:rPr>
              <w:t xml:space="preserve"> The king’s commissioners who were enforcing the apostasy came to the town of </w:t>
            </w:r>
            <w:smartTag w:uri="urn:schemas-microsoft-com:office:smarttags" w:element="place">
              <w:smartTag w:uri="urn:schemas-microsoft-com:office:smarttags" w:element="City">
                <w:r w:rsidRPr="00DA3BF4">
                  <w:rPr>
                    <w:rFonts w:ascii="Book Antiqua" w:hAnsi="Book Antiqua"/>
                    <w:color w:val="003366"/>
                    <w:sz w:val="26"/>
                    <w:szCs w:val="26"/>
                  </w:rPr>
                  <w:t>Modein</w:t>
                </w:r>
              </w:smartTag>
            </w:smartTag>
            <w:r w:rsidRPr="00DA3BF4">
              <w:rPr>
                <w:rFonts w:ascii="Book Antiqua" w:hAnsi="Book Antiqua"/>
                <w:color w:val="003366"/>
                <w:sz w:val="26"/>
                <w:szCs w:val="26"/>
              </w:rPr>
              <w:t xml:space="preserve"> for the sacrifices.</w:t>
            </w:r>
            <w:r w:rsidR="009251D5">
              <w:rPr>
                <w:rFonts w:ascii="Book Antiqua" w:hAnsi="Book Antiqua"/>
                <w:color w:val="003366"/>
                <w:sz w:val="26"/>
                <w:szCs w:val="26"/>
              </w:rPr>
              <w:t xml:space="preserve"> </w:t>
            </w:r>
            <w:r w:rsidRPr="00DA3BF4">
              <w:rPr>
                <w:rStyle w:val="FootnoteReference"/>
                <w:rFonts w:ascii="Book Antiqua" w:hAnsi="Book Antiqua"/>
                <w:color w:val="FF0000"/>
                <w:sz w:val="26"/>
                <w:szCs w:val="26"/>
              </w:rPr>
              <w:footnoteReference w:id="82"/>
            </w:r>
            <w:r>
              <w:rPr>
                <w:rFonts w:ascii="Book Antiqua" w:hAnsi="Book Antiqua"/>
                <w:color w:val="003366"/>
                <w:sz w:val="26"/>
                <w:szCs w:val="26"/>
              </w:rPr>
              <w:t> </w:t>
            </w:r>
            <w:r w:rsidRPr="00DA3BF4">
              <w:rPr>
                <w:rFonts w:ascii="Book Antiqua" w:hAnsi="Book Antiqua"/>
                <w:color w:val="003366"/>
                <w:sz w:val="26"/>
                <w:szCs w:val="26"/>
              </w:rPr>
              <w:t>Many Israelites gathered round them, but Matt</w:t>
            </w:r>
            <w:r>
              <w:rPr>
                <w:rFonts w:ascii="Book Antiqua" w:hAnsi="Book Antiqua"/>
                <w:color w:val="003366"/>
                <w:sz w:val="26"/>
                <w:szCs w:val="26"/>
              </w:rPr>
              <w:t>athias and his sons drew apart.</w:t>
            </w:r>
            <w:r w:rsidRPr="00DA3BF4">
              <w:rPr>
                <w:rFonts w:ascii="Book Antiqua" w:hAnsi="Book Antiqua"/>
                <w:color w:val="003366"/>
                <w:sz w:val="26"/>
                <w:szCs w:val="26"/>
              </w:rPr>
              <w:t xml:space="preserve"> </w:t>
            </w:r>
            <w:r w:rsidRPr="00DA3BF4">
              <w:rPr>
                <w:rStyle w:val="FootnoteReference"/>
                <w:rFonts w:ascii="Book Antiqua" w:hAnsi="Book Antiqua"/>
                <w:color w:val="FF0000"/>
                <w:sz w:val="26"/>
                <w:szCs w:val="26"/>
              </w:rPr>
              <w:footnoteReference w:id="83"/>
            </w:r>
            <w:r w:rsidRPr="00DA3BF4">
              <w:rPr>
                <w:rFonts w:ascii="Book Antiqua" w:hAnsi="Book Antiqua"/>
                <w:color w:val="003366"/>
                <w:sz w:val="26"/>
                <w:szCs w:val="26"/>
              </w:rPr>
              <w:t> The king’s commissioners then addressed Mattathias as follows, “You are a respected leader, a great man in this town; you have so</w:t>
            </w:r>
            <w:r>
              <w:rPr>
                <w:rFonts w:ascii="Book Antiqua" w:hAnsi="Book Antiqua"/>
                <w:color w:val="003366"/>
                <w:sz w:val="26"/>
                <w:szCs w:val="26"/>
              </w:rPr>
              <w:t>ns and brothers to support you.</w:t>
            </w:r>
            <w:r w:rsidRPr="00DA3BF4">
              <w:rPr>
                <w:rFonts w:ascii="Book Antiqua" w:hAnsi="Book Antiqua"/>
                <w:color w:val="003366"/>
                <w:sz w:val="26"/>
                <w:szCs w:val="26"/>
              </w:rPr>
              <w:t xml:space="preserve"> </w:t>
            </w:r>
            <w:r w:rsidRPr="00DA3BF4">
              <w:rPr>
                <w:rStyle w:val="FootnoteReference"/>
                <w:rFonts w:ascii="Book Antiqua" w:hAnsi="Book Antiqua"/>
                <w:color w:val="FF0000"/>
                <w:sz w:val="26"/>
                <w:szCs w:val="26"/>
              </w:rPr>
              <w:footnoteReference w:id="84"/>
            </w:r>
            <w:r w:rsidRPr="00DA3BF4">
              <w:rPr>
                <w:rFonts w:ascii="Book Antiqua" w:hAnsi="Book Antiqua"/>
                <w:color w:val="003366"/>
                <w:sz w:val="26"/>
                <w:szCs w:val="26"/>
              </w:rPr>
              <w:t xml:space="preserve"> Be the first to step forward and conform to </w:t>
            </w:r>
            <w:r w:rsidRPr="00DA3BF4">
              <w:rPr>
                <w:rFonts w:ascii="Book Antiqua" w:hAnsi="Book Antiqua"/>
                <w:color w:val="003366"/>
                <w:sz w:val="26"/>
                <w:szCs w:val="26"/>
              </w:rPr>
              <w:lastRenderedPageBreak/>
              <w:t xml:space="preserve">the king’s decree, as all the nations have done, and the leaders of Judah and the survivors in Jerusalem; you and your sons shall be reckoned among the Friends of the King, you and your sons will be honoured with gold </w:t>
            </w:r>
            <w:r>
              <w:rPr>
                <w:rFonts w:ascii="Book Antiqua" w:hAnsi="Book Antiqua"/>
                <w:color w:val="003366"/>
                <w:sz w:val="26"/>
                <w:szCs w:val="26"/>
              </w:rPr>
              <w:t>and silver, and many presents.”</w:t>
            </w:r>
            <w:r w:rsidRPr="00DA3BF4">
              <w:rPr>
                <w:rFonts w:ascii="Book Antiqua" w:hAnsi="Book Antiqua"/>
                <w:color w:val="003366"/>
                <w:sz w:val="26"/>
                <w:szCs w:val="26"/>
              </w:rPr>
              <w:t xml:space="preserve"> </w:t>
            </w:r>
            <w:r w:rsidRPr="00DA3BF4">
              <w:rPr>
                <w:rStyle w:val="FootnoteReference"/>
                <w:rFonts w:ascii="Book Antiqua" w:hAnsi="Book Antiqua"/>
                <w:color w:val="FF0000"/>
                <w:sz w:val="26"/>
                <w:szCs w:val="26"/>
              </w:rPr>
              <w:footnoteReference w:id="85"/>
            </w:r>
            <w:r w:rsidRPr="00DA3BF4">
              <w:rPr>
                <w:rFonts w:ascii="Book Antiqua" w:hAnsi="Book Antiqua"/>
                <w:color w:val="003366"/>
                <w:sz w:val="26"/>
                <w:szCs w:val="26"/>
              </w:rPr>
              <w:t xml:space="preserve"> Raising his voice, Mattathias retorted, “Even if every nation living in the king’s dominions obeys him, each forsaking its ancestral religion to conform to his decrees, </w:t>
            </w:r>
            <w:r w:rsidRPr="00DA3BF4">
              <w:rPr>
                <w:rStyle w:val="FootnoteReference"/>
                <w:rFonts w:ascii="Book Antiqua" w:hAnsi="Book Antiqua"/>
                <w:color w:val="FF0000"/>
                <w:sz w:val="26"/>
                <w:szCs w:val="26"/>
              </w:rPr>
              <w:footnoteReference w:id="86"/>
            </w:r>
            <w:r w:rsidRPr="00DA3BF4">
              <w:rPr>
                <w:rFonts w:ascii="Book Antiqua" w:hAnsi="Book Antiqua"/>
                <w:color w:val="003366"/>
                <w:sz w:val="26"/>
                <w:szCs w:val="26"/>
              </w:rPr>
              <w:t xml:space="preserve"> I, my sons and my brothers will still follow</w:t>
            </w:r>
            <w:r>
              <w:rPr>
                <w:rFonts w:ascii="Book Antiqua" w:hAnsi="Book Antiqua"/>
                <w:color w:val="003366"/>
                <w:sz w:val="26"/>
                <w:szCs w:val="26"/>
              </w:rPr>
              <w:t xml:space="preserve"> the Covenant of our ancestors.</w:t>
            </w:r>
            <w:r w:rsidRPr="00DA3BF4">
              <w:rPr>
                <w:rFonts w:ascii="Book Antiqua" w:hAnsi="Book Antiqua"/>
                <w:color w:val="003366"/>
                <w:sz w:val="26"/>
                <w:szCs w:val="26"/>
              </w:rPr>
              <w:t xml:space="preserve"> </w:t>
            </w:r>
            <w:r w:rsidRPr="00DA3BF4">
              <w:rPr>
                <w:rStyle w:val="FootnoteReference"/>
                <w:rFonts w:ascii="Book Antiqua" w:hAnsi="Book Antiqua"/>
                <w:color w:val="FF0000"/>
                <w:sz w:val="26"/>
                <w:szCs w:val="26"/>
              </w:rPr>
              <w:footnoteReference w:id="87"/>
            </w:r>
            <w:r w:rsidRPr="00DA3BF4">
              <w:rPr>
                <w:rFonts w:ascii="Book Antiqua" w:hAnsi="Book Antiqua"/>
                <w:color w:val="003366"/>
                <w:sz w:val="26"/>
                <w:szCs w:val="26"/>
              </w:rPr>
              <w:t xml:space="preserve"> May Heaven preserve us from forsaki</w:t>
            </w:r>
            <w:r>
              <w:rPr>
                <w:rFonts w:ascii="Book Antiqua" w:hAnsi="Book Antiqua"/>
                <w:color w:val="003366"/>
                <w:sz w:val="26"/>
                <w:szCs w:val="26"/>
              </w:rPr>
              <w:t>ng the Law and its observances.</w:t>
            </w:r>
            <w:r w:rsidRPr="00DA3BF4">
              <w:rPr>
                <w:rFonts w:ascii="Book Antiqua" w:hAnsi="Book Antiqua"/>
                <w:color w:val="003366"/>
                <w:sz w:val="26"/>
                <w:szCs w:val="26"/>
              </w:rPr>
              <w:t xml:space="preserve"> </w:t>
            </w:r>
            <w:r w:rsidRPr="00DA3BF4">
              <w:rPr>
                <w:rStyle w:val="FootnoteReference"/>
                <w:rFonts w:ascii="Book Antiqua" w:hAnsi="Book Antiqua"/>
                <w:color w:val="FF0000"/>
                <w:sz w:val="26"/>
                <w:szCs w:val="26"/>
              </w:rPr>
              <w:footnoteReference w:id="88"/>
            </w:r>
            <w:r w:rsidRPr="00DA3BF4">
              <w:rPr>
                <w:rFonts w:ascii="Book Antiqua" w:hAnsi="Book Antiqua"/>
                <w:color w:val="003366"/>
                <w:sz w:val="26"/>
                <w:szCs w:val="26"/>
              </w:rPr>
              <w:t xml:space="preserve"> As for the king’s orders, we will not follow them:</w:t>
            </w:r>
            <w:r w:rsidR="009251D5">
              <w:rPr>
                <w:rFonts w:ascii="Book Antiqua" w:hAnsi="Book Antiqua"/>
                <w:color w:val="003366"/>
                <w:sz w:val="26"/>
                <w:szCs w:val="26"/>
              </w:rPr>
              <w:t xml:space="preserve"> </w:t>
            </w:r>
            <w:r w:rsidRPr="00DA3BF4">
              <w:rPr>
                <w:rFonts w:ascii="Book Antiqua" w:hAnsi="Book Antiqua"/>
                <w:color w:val="003366"/>
                <w:sz w:val="26"/>
                <w:szCs w:val="26"/>
              </w:rPr>
              <w:t>we shall not swerve from our own religi</w:t>
            </w:r>
            <w:r>
              <w:rPr>
                <w:rFonts w:ascii="Book Antiqua" w:hAnsi="Book Antiqua"/>
                <w:color w:val="003366"/>
                <w:sz w:val="26"/>
                <w:szCs w:val="26"/>
              </w:rPr>
              <w:t>on either to right or to left.”</w:t>
            </w:r>
            <w:r w:rsidRPr="00DA3BF4">
              <w:rPr>
                <w:rFonts w:ascii="Book Antiqua" w:hAnsi="Book Antiqua"/>
                <w:color w:val="003366"/>
                <w:sz w:val="26"/>
                <w:szCs w:val="26"/>
              </w:rPr>
              <w:t xml:space="preserve"> </w:t>
            </w:r>
            <w:r w:rsidRPr="00DA3BF4">
              <w:rPr>
                <w:rStyle w:val="FootnoteReference"/>
                <w:rFonts w:ascii="Book Antiqua" w:hAnsi="Book Antiqua"/>
                <w:color w:val="FF0000"/>
                <w:sz w:val="26"/>
                <w:szCs w:val="26"/>
              </w:rPr>
              <w:footnoteReference w:id="89"/>
            </w:r>
            <w:r w:rsidRPr="00DA3BF4">
              <w:rPr>
                <w:rFonts w:ascii="Book Antiqua" w:hAnsi="Book Antiqua"/>
                <w:color w:val="003366"/>
                <w:sz w:val="26"/>
                <w:szCs w:val="26"/>
              </w:rPr>
              <w:t xml:space="preserve"> As he finished speaking, a Jew came forward in the sight of all to sacrifice on the altar in Mode</w:t>
            </w:r>
            <w:r>
              <w:rPr>
                <w:rFonts w:ascii="Book Antiqua" w:hAnsi="Book Antiqua"/>
                <w:color w:val="003366"/>
                <w:sz w:val="26"/>
                <w:szCs w:val="26"/>
              </w:rPr>
              <w:t>in as the royal edict required.</w:t>
            </w:r>
            <w:r w:rsidRPr="00DA3BF4">
              <w:rPr>
                <w:rFonts w:ascii="Book Antiqua" w:hAnsi="Book Antiqua"/>
                <w:color w:val="003366"/>
                <w:sz w:val="26"/>
                <w:szCs w:val="26"/>
              </w:rPr>
              <w:t xml:space="preserve"> </w:t>
            </w:r>
            <w:r w:rsidRPr="00DA3BF4">
              <w:rPr>
                <w:rStyle w:val="FootnoteReference"/>
                <w:rFonts w:ascii="Book Antiqua" w:hAnsi="Book Antiqua"/>
                <w:color w:val="FF0000"/>
                <w:sz w:val="26"/>
                <w:szCs w:val="26"/>
              </w:rPr>
              <w:footnoteReference w:id="90"/>
            </w:r>
            <w:r w:rsidRPr="00DA3BF4">
              <w:rPr>
                <w:rFonts w:ascii="Book Antiqua" w:hAnsi="Book Antiqua"/>
                <w:color w:val="003366"/>
                <w:sz w:val="26"/>
                <w:szCs w:val="26"/>
              </w:rPr>
              <w:t xml:space="preserve"> When Mattathias saw this, he burned with zeal; stirred to the depth of his being, he gave vent to his legitimate anger, threw himself on the man and slaughtered him on the alt</w:t>
            </w:r>
            <w:r>
              <w:rPr>
                <w:rFonts w:ascii="Book Antiqua" w:hAnsi="Book Antiqua"/>
                <w:color w:val="003366"/>
                <w:sz w:val="26"/>
                <w:szCs w:val="26"/>
              </w:rPr>
              <w:t>ar.</w:t>
            </w:r>
            <w:r w:rsidRPr="00DA3BF4">
              <w:rPr>
                <w:rFonts w:ascii="Book Antiqua" w:hAnsi="Book Antiqua"/>
                <w:color w:val="003366"/>
                <w:sz w:val="26"/>
                <w:szCs w:val="26"/>
              </w:rPr>
              <w:t xml:space="preserve"> </w:t>
            </w:r>
            <w:r w:rsidRPr="00DA3BF4">
              <w:rPr>
                <w:rStyle w:val="FootnoteReference"/>
                <w:rFonts w:ascii="Book Antiqua" w:hAnsi="Book Antiqua"/>
                <w:color w:val="FF0000"/>
                <w:sz w:val="26"/>
                <w:szCs w:val="26"/>
              </w:rPr>
              <w:footnoteReference w:id="91"/>
            </w:r>
            <w:r w:rsidRPr="00DA3BF4">
              <w:rPr>
                <w:rFonts w:ascii="Book Antiqua" w:hAnsi="Book Antiqua"/>
                <w:color w:val="003366"/>
                <w:sz w:val="26"/>
                <w:szCs w:val="26"/>
              </w:rPr>
              <w:t xml:space="preserve"> At the same time, he killed the king’s commissioner who was there to enforce the sacr</w:t>
            </w:r>
            <w:r>
              <w:rPr>
                <w:rFonts w:ascii="Book Antiqua" w:hAnsi="Book Antiqua"/>
                <w:color w:val="003366"/>
                <w:sz w:val="26"/>
                <w:szCs w:val="26"/>
              </w:rPr>
              <w:t>ifice, and tore down the altar.</w:t>
            </w:r>
            <w:r w:rsidRPr="00DA3BF4">
              <w:rPr>
                <w:rFonts w:ascii="Book Antiqua" w:hAnsi="Book Antiqua"/>
                <w:color w:val="003366"/>
                <w:sz w:val="26"/>
                <w:szCs w:val="26"/>
              </w:rPr>
              <w:t xml:space="preserve"> </w:t>
            </w:r>
            <w:r w:rsidRPr="00DA3BF4">
              <w:rPr>
                <w:rStyle w:val="FootnoteReference"/>
                <w:rFonts w:ascii="Book Antiqua" w:hAnsi="Book Antiqua"/>
                <w:color w:val="FF0000"/>
                <w:sz w:val="26"/>
                <w:szCs w:val="26"/>
              </w:rPr>
              <w:footnoteReference w:id="92"/>
            </w:r>
            <w:r w:rsidRPr="00DA3BF4">
              <w:rPr>
                <w:rFonts w:ascii="Book Antiqua" w:hAnsi="Book Antiqua"/>
                <w:color w:val="003366"/>
                <w:sz w:val="26"/>
                <w:szCs w:val="26"/>
              </w:rPr>
              <w:t xml:space="preserve"> In his </w:t>
            </w:r>
            <w:r w:rsidRPr="00DA3BF4">
              <w:rPr>
                <w:rFonts w:ascii="Book Antiqua" w:hAnsi="Book Antiqua"/>
                <w:color w:val="003366"/>
                <w:sz w:val="26"/>
                <w:szCs w:val="26"/>
              </w:rPr>
              <w:lastRenderedPageBreak/>
              <w:t>zeal for the Law, he acted as Phinehas</w:t>
            </w:r>
            <w:r>
              <w:rPr>
                <w:rFonts w:ascii="Book Antiqua" w:hAnsi="Book Antiqua"/>
                <w:color w:val="003366"/>
                <w:sz w:val="26"/>
                <w:szCs w:val="26"/>
              </w:rPr>
              <w:t xml:space="preserve"> had against Zimri son of Salu.</w:t>
            </w:r>
            <w:r w:rsidRPr="00DA3BF4">
              <w:rPr>
                <w:rFonts w:ascii="Book Antiqua" w:hAnsi="Book Antiqua"/>
                <w:color w:val="003366"/>
                <w:sz w:val="26"/>
                <w:szCs w:val="26"/>
              </w:rPr>
              <w:t xml:space="preserve"> </w:t>
            </w:r>
          </w:p>
        </w:tc>
      </w:tr>
      <w:tr w:rsidR="006B127F" w:rsidRPr="00865070" w14:paraId="20084F06" w14:textId="77777777" w:rsidTr="005C367B">
        <w:tc>
          <w:tcPr>
            <w:tcW w:w="6948" w:type="dxa"/>
          </w:tcPr>
          <w:p w14:paraId="77CF809C" w14:textId="094D86BA" w:rsidR="006B127F" w:rsidRPr="00E45993" w:rsidRDefault="000734EE" w:rsidP="00E45993">
            <w:pPr>
              <w:overflowPunct w:val="0"/>
              <w:autoSpaceDE w:val="0"/>
              <w:autoSpaceDN w:val="0"/>
              <w:adjustRightInd w:val="0"/>
              <w:spacing w:before="60" w:line="340" w:lineRule="exact"/>
              <w:jc w:val="both"/>
              <w:textAlignment w:val="baseline"/>
              <w:rPr>
                <w:rFonts w:ascii="Vusillus" w:hAnsi="Vusillus" w:cs="Vusillus Old Face"/>
                <w:bCs/>
                <w:i/>
                <w:iCs/>
                <w:noProof/>
                <w:color w:val="800000"/>
                <w:sz w:val="30"/>
                <w:szCs w:val="26"/>
                <w:vertAlign w:val="superscript"/>
                <w:lang w:val="el-GR"/>
              </w:rPr>
            </w:pPr>
            <w:r w:rsidRPr="00E45993">
              <w:rPr>
                <w:rFonts w:ascii="Vusillus" w:hAnsi="Vusillus" w:cs="Vusillus"/>
                <w:b/>
                <w:bCs/>
                <w:i/>
                <w:iCs/>
                <w:noProof/>
                <w:color w:val="800000"/>
                <w:sz w:val="30"/>
                <w:szCs w:val="26"/>
                <w:vertAlign w:val="superscript"/>
                <w:lang w:val="el-GR"/>
              </w:rPr>
              <w:lastRenderedPageBreak/>
              <w:t>27 </w:t>
            </w:r>
            <w:r w:rsidRPr="00E45993">
              <w:rPr>
                <w:rFonts w:ascii="Vusillus" w:hAnsi="Vusillus" w:cs="Vusillus"/>
                <w:bCs/>
                <w:i/>
                <w:iCs/>
                <w:noProof/>
                <w:color w:val="003300"/>
                <w:sz w:val="30"/>
                <w:szCs w:val="26"/>
                <w:lang w:val="el-GR"/>
              </w:rPr>
              <w:t xml:space="preserve">καὶ ἀνέκραξεν Ματταθιας ἐν τῇ πόλει φωνῇ μεγάλῃ λέγων Πᾶς ὁ ζηλῶν τῷ νόμῳ καὶ ἱστῶν διαθήκην ἐξελθέτω ὀπίσω μου. </w:t>
            </w:r>
            <w:r w:rsidRPr="00E45993">
              <w:rPr>
                <w:rFonts w:ascii="Vusillus" w:hAnsi="Vusillus" w:cs="Vusillus"/>
                <w:b/>
                <w:bCs/>
                <w:i/>
                <w:iCs/>
                <w:noProof/>
                <w:color w:val="800000"/>
                <w:sz w:val="30"/>
                <w:szCs w:val="26"/>
                <w:vertAlign w:val="superscript"/>
                <w:lang w:val="el-GR"/>
              </w:rPr>
              <w:t>28 </w:t>
            </w:r>
            <w:r w:rsidRPr="00E45993">
              <w:rPr>
                <w:rFonts w:ascii="Vusillus" w:hAnsi="Vusillus" w:cs="Vusillus"/>
                <w:bCs/>
                <w:i/>
                <w:iCs/>
                <w:noProof/>
                <w:color w:val="003300"/>
                <w:sz w:val="30"/>
                <w:szCs w:val="26"/>
                <w:lang w:val="el-GR"/>
              </w:rPr>
              <w:t>καὶ ἔφυγεν αὐτὸς καὶ οἱ υἱοὶ αὐτοῦ εἰς τὰ ὄρη καὶ ἐγκατέλιπον ὅσα εἶχον ἐν τῇ πόλει.</w:t>
            </w:r>
          </w:p>
        </w:tc>
        <w:tc>
          <w:tcPr>
            <w:tcW w:w="7269" w:type="dxa"/>
          </w:tcPr>
          <w:p w14:paraId="6E85D9FA" w14:textId="77777777" w:rsidR="006B127F" w:rsidRPr="00DA3BF4" w:rsidRDefault="006B127F" w:rsidP="00262D0C">
            <w:pPr>
              <w:pStyle w:val="BodyText2"/>
              <w:spacing w:before="60" w:line="340" w:lineRule="exact"/>
              <w:ind w:firstLine="0"/>
              <w:jc w:val="both"/>
              <w:rPr>
                <w:rStyle w:val="FootnoteReference"/>
                <w:rFonts w:ascii="Book Antiqua" w:hAnsi="Book Antiqua"/>
                <w:color w:val="FF0000"/>
                <w:sz w:val="26"/>
                <w:szCs w:val="26"/>
              </w:rPr>
            </w:pPr>
            <w:r w:rsidRPr="00DA3BF4">
              <w:rPr>
                <w:rStyle w:val="FootnoteReference"/>
                <w:rFonts w:ascii="Book Antiqua" w:hAnsi="Book Antiqua"/>
                <w:color w:val="FF0000"/>
                <w:sz w:val="26"/>
                <w:szCs w:val="26"/>
              </w:rPr>
              <w:footnoteReference w:id="93"/>
            </w:r>
            <w:r w:rsidRPr="00DA3BF4">
              <w:rPr>
                <w:rFonts w:ascii="Book Antiqua" w:hAnsi="Book Antiqua"/>
                <w:color w:val="003366"/>
                <w:sz w:val="26"/>
                <w:szCs w:val="26"/>
              </w:rPr>
              <w:t xml:space="preserve"> </w:t>
            </w:r>
            <w:r w:rsidRPr="00D73E97">
              <w:rPr>
                <w:rFonts w:ascii="Book Antiqua" w:hAnsi="Book Antiqua" w:cs="Verdana"/>
                <w:color w:val="003366"/>
                <w:sz w:val="26"/>
                <w:szCs w:val="26"/>
                <w:lang w:val="en-US" w:eastAsia="en-GB"/>
              </w:rPr>
              <w:t>Then Mattathias cried out in the t</w:t>
            </w:r>
            <w:r>
              <w:rPr>
                <w:rFonts w:ascii="Book Antiqua" w:hAnsi="Book Antiqua" w:cs="Verdana"/>
                <w:color w:val="003366"/>
                <w:sz w:val="26"/>
                <w:szCs w:val="26"/>
                <w:lang w:val="en-US" w:eastAsia="en-GB"/>
              </w:rPr>
              <w:t>own with a loud voice, saying: “</w:t>
            </w:r>
            <w:r w:rsidRPr="00D73E97">
              <w:rPr>
                <w:rFonts w:ascii="Book Antiqua" w:hAnsi="Book Antiqua" w:cs="Verdana"/>
                <w:color w:val="003366"/>
                <w:sz w:val="26"/>
                <w:szCs w:val="26"/>
                <w:lang w:val="en-US" w:eastAsia="en-GB"/>
              </w:rPr>
              <w:t>Let every one who is zealous for the law and supports the covenant come out with me!</w:t>
            </w:r>
            <w:r>
              <w:rPr>
                <w:rFonts w:ascii="Book Antiqua" w:hAnsi="Book Antiqua" w:cs="Verdana"/>
                <w:color w:val="003366"/>
                <w:sz w:val="26"/>
                <w:szCs w:val="26"/>
                <w:lang w:val="en-US" w:eastAsia="en-GB"/>
              </w:rPr>
              <w:t>”</w:t>
            </w:r>
            <w:r w:rsidRPr="00D73E97">
              <w:rPr>
                <w:rFonts w:ascii="Book Antiqua" w:hAnsi="Book Antiqua"/>
                <w:color w:val="003366"/>
                <w:sz w:val="28"/>
                <w:szCs w:val="28"/>
              </w:rPr>
              <w:t xml:space="preserve"> </w:t>
            </w:r>
            <w:r w:rsidRPr="00DA3BF4">
              <w:rPr>
                <w:rStyle w:val="FootnoteReference"/>
                <w:rFonts w:ascii="Book Antiqua" w:hAnsi="Book Antiqua"/>
                <w:color w:val="FF0000"/>
                <w:sz w:val="26"/>
                <w:szCs w:val="26"/>
              </w:rPr>
              <w:footnoteReference w:id="94"/>
            </w:r>
            <w:r w:rsidRPr="00DA3BF4">
              <w:rPr>
                <w:rFonts w:ascii="Book Antiqua" w:hAnsi="Book Antiqua"/>
                <w:color w:val="003366"/>
                <w:sz w:val="26"/>
                <w:szCs w:val="26"/>
              </w:rPr>
              <w:t xml:space="preserve"> </w:t>
            </w:r>
            <w:r w:rsidRPr="00D73E97">
              <w:rPr>
                <w:rFonts w:ascii="Book Antiqua" w:hAnsi="Book Antiqua" w:cs="Verdana"/>
                <w:color w:val="003366"/>
                <w:sz w:val="26"/>
                <w:szCs w:val="26"/>
                <w:lang w:val="en-US" w:eastAsia="en-GB"/>
              </w:rPr>
              <w:t>Then he and his sons fled to the hills and left all that they had in the town</w:t>
            </w:r>
            <w:r w:rsidRPr="00DA3BF4">
              <w:rPr>
                <w:rFonts w:ascii="Book Antiqua" w:hAnsi="Book Antiqua"/>
                <w:color w:val="003366"/>
                <w:sz w:val="26"/>
                <w:szCs w:val="26"/>
              </w:rPr>
              <w:t>.</w:t>
            </w:r>
          </w:p>
        </w:tc>
      </w:tr>
      <w:tr w:rsidR="006B127F" w:rsidRPr="00865070" w14:paraId="54E059DE" w14:textId="77777777" w:rsidTr="005C367B">
        <w:tc>
          <w:tcPr>
            <w:tcW w:w="6948" w:type="dxa"/>
          </w:tcPr>
          <w:p w14:paraId="79CC4EC0" w14:textId="4D097127" w:rsidR="006B127F" w:rsidRPr="00E45993" w:rsidRDefault="000734EE" w:rsidP="00601F0D">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E45993">
              <w:rPr>
                <w:rFonts w:ascii="Vusillus" w:hAnsi="Vusillus" w:cs="Vusillus"/>
                <w:b/>
                <w:bCs/>
                <w:i/>
                <w:iCs/>
                <w:noProof/>
                <w:color w:val="800000"/>
                <w:sz w:val="30"/>
                <w:szCs w:val="26"/>
                <w:vertAlign w:val="superscript"/>
                <w:lang w:val="el-GR"/>
              </w:rPr>
              <w:t>29 </w:t>
            </w:r>
            <w:r w:rsidRPr="00E45993">
              <w:rPr>
                <w:rFonts w:ascii="Vusillus" w:hAnsi="Vusillus" w:cs="Vusillus"/>
                <w:bCs/>
                <w:i/>
                <w:iCs/>
                <w:noProof/>
                <w:color w:val="003300"/>
                <w:sz w:val="30"/>
                <w:szCs w:val="26"/>
                <w:lang w:val="el-GR"/>
              </w:rPr>
              <w:t xml:space="preserve">Τότε κατέβησαν πολλοὶ ζητοῦντες δικαιοσύνην καὶ κρίμα εἰς τὴν ἔρημον καθίσαι ἐκεῖ, </w:t>
            </w:r>
            <w:r w:rsidRPr="00E45993">
              <w:rPr>
                <w:rFonts w:ascii="Vusillus" w:hAnsi="Vusillus" w:cs="Vusillus"/>
                <w:b/>
                <w:bCs/>
                <w:i/>
                <w:iCs/>
                <w:noProof/>
                <w:color w:val="800000"/>
                <w:sz w:val="30"/>
                <w:szCs w:val="26"/>
                <w:vertAlign w:val="superscript"/>
                <w:lang w:val="el-GR"/>
              </w:rPr>
              <w:t>30 </w:t>
            </w:r>
            <w:r w:rsidRPr="00E45993">
              <w:rPr>
                <w:rFonts w:ascii="Vusillus" w:hAnsi="Vusillus" w:cs="Vusillus"/>
                <w:bCs/>
                <w:i/>
                <w:iCs/>
                <w:noProof/>
                <w:color w:val="003300"/>
                <w:sz w:val="30"/>
                <w:szCs w:val="26"/>
                <w:lang w:val="el-GR"/>
              </w:rPr>
              <w:t xml:space="preserve">αὐτοὶ καὶ οἱ υἱοὶ αὐτῶν καὶ αἱ γυναῖκες αὐτῶν καὶ τὰ κτήνη αὐτῶν, ὅτι ἐσκληρύνθη ἐπ’ αὐτοὺς τὰ κακά. </w:t>
            </w:r>
            <w:r w:rsidRPr="00E45993">
              <w:rPr>
                <w:rFonts w:ascii="Vusillus" w:hAnsi="Vusillus" w:cs="Vusillus"/>
                <w:b/>
                <w:bCs/>
                <w:i/>
                <w:iCs/>
                <w:noProof/>
                <w:color w:val="800000"/>
                <w:sz w:val="30"/>
                <w:szCs w:val="26"/>
                <w:vertAlign w:val="superscript"/>
                <w:lang w:val="el-GR"/>
              </w:rPr>
              <w:t>31 </w:t>
            </w:r>
            <w:r w:rsidRPr="00E45993">
              <w:rPr>
                <w:rFonts w:ascii="Vusillus" w:hAnsi="Vusillus" w:cs="Vusillus"/>
                <w:bCs/>
                <w:i/>
                <w:iCs/>
                <w:noProof/>
                <w:color w:val="003300"/>
                <w:sz w:val="30"/>
                <w:szCs w:val="26"/>
                <w:lang w:val="el-GR"/>
              </w:rPr>
              <w:t xml:space="preserve">καὶ ἀνηγγέλη τοῖς ἀνδράσιν τοῦ βασιλέως καὶ ταῖς δυνάμεσιν, αἳ ἦσαν ἐν Ιερουσαλημ πόλει Δαυιδ ὅτι κατέβησαν ἄνδρες, οἵτινες διεσκέδασαν τὴν ἐντολὴν τοῦ βασιλέως, εἰς τοὺς κρύφους ἐν τῇ ἐρήμῳ. </w:t>
            </w:r>
            <w:r w:rsidRPr="00E45993">
              <w:rPr>
                <w:rFonts w:ascii="Vusillus" w:hAnsi="Vusillus" w:cs="Vusillus"/>
                <w:b/>
                <w:bCs/>
                <w:i/>
                <w:iCs/>
                <w:noProof/>
                <w:color w:val="800000"/>
                <w:sz w:val="30"/>
                <w:szCs w:val="26"/>
                <w:vertAlign w:val="superscript"/>
                <w:lang w:val="el-GR"/>
              </w:rPr>
              <w:t>32 </w:t>
            </w:r>
            <w:r w:rsidRPr="00E45993">
              <w:rPr>
                <w:rFonts w:ascii="Vusillus" w:hAnsi="Vusillus" w:cs="Vusillus"/>
                <w:bCs/>
                <w:i/>
                <w:iCs/>
                <w:noProof/>
                <w:color w:val="003300"/>
                <w:sz w:val="30"/>
                <w:szCs w:val="26"/>
                <w:lang w:val="el-GR"/>
              </w:rPr>
              <w:t xml:space="preserve">καὶ ἔδραμον ὀπίσω αὐτῶν πολλοὶ καὶ κατελάβοντο αὐτοὺς καὶ παρενέβαλον ἐπ’ αὐτοὺς καὶ συνεστήσαντο πρὸς αὐτοὺς πόλεμον ἐν τῇ ἡμέρᾳ τῶν σαββάτων </w:t>
            </w:r>
            <w:r w:rsidRPr="00E45993">
              <w:rPr>
                <w:rFonts w:ascii="Vusillus" w:hAnsi="Vusillus" w:cs="Vusillus"/>
                <w:b/>
                <w:bCs/>
                <w:i/>
                <w:iCs/>
                <w:noProof/>
                <w:color w:val="800000"/>
                <w:sz w:val="30"/>
                <w:szCs w:val="26"/>
                <w:vertAlign w:val="superscript"/>
                <w:lang w:val="el-GR"/>
              </w:rPr>
              <w:t>33 </w:t>
            </w:r>
            <w:r w:rsidRPr="00E45993">
              <w:rPr>
                <w:rFonts w:ascii="Vusillus" w:hAnsi="Vusillus" w:cs="Vusillus"/>
                <w:bCs/>
                <w:i/>
                <w:iCs/>
                <w:noProof/>
                <w:color w:val="003300"/>
                <w:sz w:val="30"/>
                <w:szCs w:val="26"/>
                <w:lang w:val="el-GR"/>
              </w:rPr>
              <w:t xml:space="preserve">καὶ εἶπον πρὸς αὐτούς Ἕως τοῦ νῦν· ἐξελθόντες ποιήσατε κατὰ τὸν λόγον τοῦ βασιλέως, καὶ ζήσεσθε. </w:t>
            </w:r>
            <w:r w:rsidRPr="00E45993">
              <w:rPr>
                <w:rFonts w:ascii="Vusillus" w:hAnsi="Vusillus" w:cs="Vusillus"/>
                <w:b/>
                <w:bCs/>
                <w:i/>
                <w:iCs/>
                <w:noProof/>
                <w:color w:val="800000"/>
                <w:sz w:val="30"/>
                <w:szCs w:val="26"/>
                <w:vertAlign w:val="superscript"/>
                <w:lang w:val="el-GR"/>
              </w:rPr>
              <w:t>34 </w:t>
            </w:r>
            <w:r w:rsidRPr="00E45993">
              <w:rPr>
                <w:rFonts w:ascii="Vusillus" w:hAnsi="Vusillus" w:cs="Vusillus"/>
                <w:bCs/>
                <w:i/>
                <w:iCs/>
                <w:noProof/>
                <w:color w:val="003300"/>
                <w:sz w:val="30"/>
                <w:szCs w:val="26"/>
                <w:lang w:val="el-GR"/>
              </w:rPr>
              <w:t xml:space="preserve">καὶ εἶπον Οὐκ ἐξελευσόμεθα οὐδὲ ποιήσομεν τὸν λόγον τοῦ βασιλέως βεβηλῶσαι τὴν ἡμέραν </w:t>
            </w:r>
            <w:r w:rsidRPr="00E45993">
              <w:rPr>
                <w:rFonts w:ascii="Vusillus" w:hAnsi="Vusillus" w:cs="Vusillus"/>
                <w:bCs/>
                <w:i/>
                <w:iCs/>
                <w:noProof/>
                <w:color w:val="003300"/>
                <w:sz w:val="30"/>
                <w:szCs w:val="26"/>
                <w:lang w:val="el-GR"/>
              </w:rPr>
              <w:lastRenderedPageBreak/>
              <w:t xml:space="preserve">τῶν σαββάτων. </w:t>
            </w:r>
            <w:r w:rsidRPr="00E45993">
              <w:rPr>
                <w:rFonts w:ascii="Vusillus" w:hAnsi="Vusillus" w:cs="Vusillus"/>
                <w:b/>
                <w:bCs/>
                <w:i/>
                <w:iCs/>
                <w:noProof/>
                <w:color w:val="800000"/>
                <w:sz w:val="30"/>
                <w:szCs w:val="26"/>
                <w:vertAlign w:val="superscript"/>
                <w:lang w:val="el-GR"/>
              </w:rPr>
              <w:t>35 </w:t>
            </w:r>
            <w:r w:rsidRPr="00E45993">
              <w:rPr>
                <w:rFonts w:ascii="Vusillus" w:hAnsi="Vusillus" w:cs="Vusillus"/>
                <w:bCs/>
                <w:i/>
                <w:iCs/>
                <w:noProof/>
                <w:color w:val="003300"/>
                <w:sz w:val="30"/>
                <w:szCs w:val="26"/>
                <w:lang w:val="el-GR"/>
              </w:rPr>
              <w:t xml:space="preserve">καὶ ἐτάχυναν ἐπ’ αὐτοὺς πόλεμον. </w:t>
            </w:r>
            <w:r w:rsidRPr="00E45993">
              <w:rPr>
                <w:rFonts w:ascii="Vusillus" w:hAnsi="Vusillus" w:cs="Vusillus"/>
                <w:b/>
                <w:bCs/>
                <w:i/>
                <w:iCs/>
                <w:noProof/>
                <w:color w:val="800000"/>
                <w:sz w:val="30"/>
                <w:szCs w:val="26"/>
                <w:vertAlign w:val="superscript"/>
                <w:lang w:val="el-GR"/>
              </w:rPr>
              <w:t>36 </w:t>
            </w:r>
            <w:r w:rsidRPr="00E45993">
              <w:rPr>
                <w:rFonts w:ascii="Vusillus" w:hAnsi="Vusillus" w:cs="Vusillus"/>
                <w:bCs/>
                <w:i/>
                <w:iCs/>
                <w:noProof/>
                <w:color w:val="003300"/>
                <w:sz w:val="30"/>
                <w:szCs w:val="26"/>
                <w:lang w:val="el-GR"/>
              </w:rPr>
              <w:t xml:space="preserve">καὶ οὐκ ἀπεκρίθησαν αὐτοῖς οὐδὲ λίθον ἐνετίναξαν αὐτοῖς οὐδὲ ἐνέφραξαν τοὺς κρύφους </w:t>
            </w:r>
            <w:r w:rsidRPr="00E45993">
              <w:rPr>
                <w:rFonts w:ascii="Vusillus" w:hAnsi="Vusillus" w:cs="Vusillus"/>
                <w:b/>
                <w:bCs/>
                <w:i/>
                <w:iCs/>
                <w:noProof/>
                <w:color w:val="800000"/>
                <w:sz w:val="30"/>
                <w:szCs w:val="26"/>
                <w:vertAlign w:val="superscript"/>
                <w:lang w:val="el-GR"/>
              </w:rPr>
              <w:t>37 </w:t>
            </w:r>
            <w:r w:rsidRPr="00E45993">
              <w:rPr>
                <w:rFonts w:ascii="Vusillus" w:hAnsi="Vusillus" w:cs="Vusillus"/>
                <w:bCs/>
                <w:i/>
                <w:iCs/>
                <w:noProof/>
                <w:color w:val="003300"/>
                <w:sz w:val="30"/>
                <w:szCs w:val="26"/>
                <w:lang w:val="el-GR"/>
              </w:rPr>
              <w:t xml:space="preserve">λέγοντες Ἀποθάνωμεν πάντες ἐν τῇ ἁπλότητι ἡμῶν· μαρτυρεῖ ἐφ’ ἡμᾶς ὁ οὐρανὸς καὶ ἡ γῆ ὅτι ἀκρίτως ἀπόλλυτε ἡμᾶς. </w:t>
            </w:r>
            <w:r w:rsidRPr="00E45993">
              <w:rPr>
                <w:rFonts w:ascii="Vusillus" w:hAnsi="Vusillus" w:cs="Vusillus"/>
                <w:b/>
                <w:bCs/>
                <w:i/>
                <w:iCs/>
                <w:noProof/>
                <w:color w:val="800000"/>
                <w:sz w:val="30"/>
                <w:szCs w:val="26"/>
                <w:vertAlign w:val="superscript"/>
                <w:lang w:val="el-GR"/>
              </w:rPr>
              <w:t>38 </w:t>
            </w:r>
            <w:r w:rsidRPr="00E45993">
              <w:rPr>
                <w:rFonts w:ascii="Vusillus" w:hAnsi="Vusillus" w:cs="Vusillus"/>
                <w:bCs/>
                <w:i/>
                <w:iCs/>
                <w:noProof/>
                <w:color w:val="003300"/>
                <w:sz w:val="30"/>
                <w:szCs w:val="26"/>
                <w:lang w:val="el-GR"/>
              </w:rPr>
              <w:t>καὶ ἀνέστησαν ἐπ’ αὐτοὺς ἐν πολέμῳ τοῖς σάββασιν, καὶ ἀπέθανον αὐτοὶ καὶ αἱ γυναῖκες αὐτῶν καὶ τὰ τέκνα αὐτῶν καὶ τὰ κτήνη αὐτῶν ἕως χιλίων ψυχῶν ἀνθρώπων.</w:t>
            </w:r>
          </w:p>
        </w:tc>
        <w:tc>
          <w:tcPr>
            <w:tcW w:w="7269" w:type="dxa"/>
          </w:tcPr>
          <w:p w14:paraId="2DF61715" w14:textId="6738251B" w:rsidR="006B127F" w:rsidRPr="00DA3BF4" w:rsidRDefault="006B127F" w:rsidP="00601F0D">
            <w:pPr>
              <w:pStyle w:val="BodyText2"/>
              <w:spacing w:before="60" w:line="340" w:lineRule="exact"/>
              <w:ind w:firstLine="0"/>
              <w:jc w:val="both"/>
              <w:rPr>
                <w:rStyle w:val="FootnoteReference"/>
                <w:rFonts w:ascii="Book Antiqua" w:hAnsi="Book Antiqua"/>
                <w:color w:val="003366"/>
                <w:sz w:val="26"/>
                <w:szCs w:val="26"/>
              </w:rPr>
            </w:pPr>
            <w:r w:rsidRPr="00DA3BF4">
              <w:rPr>
                <w:rStyle w:val="FootnoteReference"/>
                <w:rFonts w:ascii="Book Antiqua" w:hAnsi="Book Antiqua"/>
                <w:color w:val="FF0000"/>
                <w:sz w:val="26"/>
                <w:szCs w:val="26"/>
              </w:rPr>
              <w:lastRenderedPageBreak/>
              <w:footnoteReference w:id="95"/>
            </w:r>
            <w:r w:rsidRPr="00DA3BF4">
              <w:rPr>
                <w:rFonts w:ascii="Book Antiqua" w:hAnsi="Book Antiqua"/>
                <w:color w:val="003366"/>
                <w:sz w:val="26"/>
                <w:szCs w:val="26"/>
              </w:rPr>
              <w:t xml:space="preserve"> Many people who were concerned for virtue and justice went down to the desert and stayed there, </w:t>
            </w:r>
            <w:r w:rsidRPr="00DA3BF4">
              <w:rPr>
                <w:rStyle w:val="FootnoteReference"/>
                <w:rFonts w:ascii="Book Antiqua" w:hAnsi="Book Antiqua"/>
                <w:color w:val="FF0000"/>
                <w:sz w:val="26"/>
                <w:szCs w:val="26"/>
              </w:rPr>
              <w:footnoteReference w:id="96"/>
            </w:r>
            <w:r w:rsidRPr="00DA3BF4">
              <w:rPr>
                <w:rFonts w:ascii="Book Antiqua" w:hAnsi="Book Antiqua"/>
                <w:color w:val="003366"/>
                <w:sz w:val="26"/>
                <w:szCs w:val="26"/>
              </w:rPr>
              <w:t xml:space="preserve"> taking with them their sons, their wives and their cattle, so oppressive had the sufferings become.</w:t>
            </w:r>
            <w:r w:rsidR="009251D5">
              <w:rPr>
                <w:rFonts w:ascii="Book Antiqua" w:hAnsi="Book Antiqua"/>
                <w:color w:val="003366"/>
                <w:sz w:val="26"/>
                <w:szCs w:val="26"/>
              </w:rPr>
              <w:t xml:space="preserve"> </w:t>
            </w:r>
            <w:r w:rsidRPr="00DA3BF4">
              <w:rPr>
                <w:rStyle w:val="FootnoteReference"/>
                <w:rFonts w:ascii="Book Antiqua" w:hAnsi="Book Antiqua"/>
                <w:color w:val="FF0000"/>
                <w:sz w:val="26"/>
                <w:szCs w:val="26"/>
              </w:rPr>
              <w:footnoteReference w:id="97"/>
            </w:r>
            <w:r w:rsidRPr="00DA3BF4">
              <w:rPr>
                <w:rFonts w:ascii="Book Antiqua" w:hAnsi="Book Antiqua"/>
                <w:color w:val="003366"/>
                <w:sz w:val="26"/>
                <w:szCs w:val="26"/>
              </w:rPr>
              <w:t xml:space="preserve"> Word was brought to the royal officials and forces stationed in </w:t>
            </w:r>
            <w:smartTag w:uri="urn:schemas-microsoft-com:office:smarttags" w:element="City">
              <w:r w:rsidRPr="00DA3BF4">
                <w:rPr>
                  <w:rFonts w:ascii="Book Antiqua" w:hAnsi="Book Antiqua"/>
                  <w:color w:val="003366"/>
                  <w:sz w:val="26"/>
                  <w:szCs w:val="26"/>
                </w:rPr>
                <w:t>Jerusalem</w:t>
              </w:r>
            </w:smartTag>
            <w:r w:rsidRPr="00DA3BF4">
              <w:rPr>
                <w:rFonts w:ascii="Book Antiqua" w:hAnsi="Book Antiqua"/>
                <w:color w:val="003366"/>
                <w:sz w:val="26"/>
                <w:szCs w:val="26"/>
              </w:rPr>
              <w:t xml:space="preserve">, in the City of </w:t>
            </w:r>
            <w:smartTag w:uri="urn:schemas-microsoft-com:office:smarttags" w:element="place">
              <w:smartTag w:uri="urn:schemas-microsoft-com:office:smarttags" w:element="City">
                <w:r w:rsidRPr="00DA3BF4">
                  <w:rPr>
                    <w:rFonts w:ascii="Book Antiqua" w:hAnsi="Book Antiqua"/>
                    <w:color w:val="003366"/>
                    <w:sz w:val="26"/>
                    <w:szCs w:val="26"/>
                  </w:rPr>
                  <w:t>David</w:t>
                </w:r>
              </w:smartTag>
            </w:smartTag>
            <w:r w:rsidRPr="00DA3BF4">
              <w:rPr>
                <w:rFonts w:ascii="Book Antiqua" w:hAnsi="Book Antiqua"/>
                <w:color w:val="003366"/>
                <w:sz w:val="26"/>
                <w:szCs w:val="26"/>
              </w:rPr>
              <w:t>, that those who had repudiated the king’s edict had gone down to the hiding places in the desert.</w:t>
            </w:r>
            <w:r w:rsidR="009251D5">
              <w:rPr>
                <w:rFonts w:ascii="Book Antiqua" w:hAnsi="Book Antiqua"/>
                <w:color w:val="003366"/>
                <w:sz w:val="26"/>
                <w:szCs w:val="26"/>
              </w:rPr>
              <w:t xml:space="preserve"> </w:t>
            </w:r>
            <w:r w:rsidRPr="00DA3BF4">
              <w:rPr>
                <w:rStyle w:val="FootnoteReference"/>
                <w:rFonts w:ascii="Book Antiqua" w:hAnsi="Book Antiqua"/>
                <w:color w:val="FF0000"/>
                <w:sz w:val="26"/>
                <w:szCs w:val="26"/>
              </w:rPr>
              <w:footnoteReference w:id="98"/>
            </w:r>
            <w:r w:rsidRPr="00DA3BF4">
              <w:rPr>
                <w:rFonts w:ascii="Book Antiqua" w:hAnsi="Book Antiqua"/>
                <w:color w:val="003366"/>
                <w:sz w:val="26"/>
                <w:szCs w:val="26"/>
              </w:rPr>
              <w:t xml:space="preserve"> A strong detac</w:t>
            </w:r>
            <w:r>
              <w:rPr>
                <w:rFonts w:ascii="Book Antiqua" w:hAnsi="Book Antiqua"/>
                <w:color w:val="003366"/>
                <w:sz w:val="26"/>
                <w:szCs w:val="26"/>
              </w:rPr>
              <w:t xml:space="preserve">hment went after them and, when </w:t>
            </w:r>
            <w:r w:rsidRPr="00DA3BF4">
              <w:rPr>
                <w:rFonts w:ascii="Book Antiqua" w:hAnsi="Book Antiqua"/>
                <w:color w:val="003366"/>
                <w:sz w:val="26"/>
                <w:szCs w:val="26"/>
              </w:rPr>
              <w:t xml:space="preserve">it came up with them, ranged itself against them in battle formation, preparing to attack them on the Sabbath day, </w:t>
            </w:r>
            <w:r w:rsidRPr="00DA3BF4">
              <w:rPr>
                <w:rStyle w:val="FootnoteReference"/>
                <w:rFonts w:ascii="Book Antiqua" w:hAnsi="Book Antiqua"/>
                <w:color w:val="FF0000"/>
                <w:sz w:val="26"/>
                <w:szCs w:val="26"/>
              </w:rPr>
              <w:footnoteReference w:id="99"/>
            </w:r>
            <w:r w:rsidRPr="00DA3BF4">
              <w:rPr>
                <w:rFonts w:ascii="Book Antiqua" w:hAnsi="Book Antiqua"/>
                <w:color w:val="003366"/>
                <w:sz w:val="26"/>
                <w:szCs w:val="26"/>
              </w:rPr>
              <w:t xml:space="preserve"> and said, “Enough of this!</w:t>
            </w:r>
            <w:r w:rsidR="009251D5">
              <w:rPr>
                <w:rFonts w:ascii="Book Antiqua" w:hAnsi="Book Antiqua"/>
                <w:color w:val="003366"/>
                <w:sz w:val="26"/>
                <w:szCs w:val="26"/>
              </w:rPr>
              <w:t xml:space="preserve"> </w:t>
            </w:r>
            <w:r w:rsidRPr="00DA3BF4">
              <w:rPr>
                <w:rFonts w:ascii="Book Antiqua" w:hAnsi="Book Antiqua"/>
                <w:color w:val="003366"/>
                <w:sz w:val="26"/>
                <w:szCs w:val="26"/>
              </w:rPr>
              <w:t xml:space="preserve">Come out and do as the king </w:t>
            </w:r>
            <w:r>
              <w:rPr>
                <w:rFonts w:ascii="Book Antiqua" w:hAnsi="Book Antiqua"/>
                <w:color w:val="003366"/>
                <w:sz w:val="26"/>
                <w:szCs w:val="26"/>
              </w:rPr>
              <w:t>orders and you will be spared.”</w:t>
            </w:r>
            <w:r w:rsidRPr="00DA3BF4">
              <w:rPr>
                <w:rFonts w:ascii="Book Antiqua" w:hAnsi="Book Antiqua"/>
                <w:color w:val="003366"/>
                <w:sz w:val="26"/>
                <w:szCs w:val="26"/>
              </w:rPr>
              <w:t xml:space="preserve"> </w:t>
            </w:r>
            <w:r w:rsidRPr="00DA3BF4">
              <w:rPr>
                <w:rStyle w:val="FootnoteReference"/>
                <w:rFonts w:ascii="Book Antiqua" w:hAnsi="Book Antiqua"/>
                <w:color w:val="FF0000"/>
                <w:sz w:val="26"/>
                <w:szCs w:val="26"/>
              </w:rPr>
              <w:footnoteReference w:id="100"/>
            </w:r>
            <w:r w:rsidRPr="00DA3BF4">
              <w:rPr>
                <w:rFonts w:ascii="Book Antiqua" w:hAnsi="Book Antiqua"/>
                <w:color w:val="003366"/>
                <w:sz w:val="26"/>
                <w:szCs w:val="26"/>
              </w:rPr>
              <w:t> The others, however, replied, “We refuse to come out, and we will not obey the king’s order</w:t>
            </w:r>
            <w:r>
              <w:rPr>
                <w:rFonts w:ascii="Book Antiqua" w:hAnsi="Book Antiqua"/>
                <w:color w:val="003366"/>
                <w:sz w:val="26"/>
                <w:szCs w:val="26"/>
              </w:rPr>
              <w:t xml:space="preserve">s and </w:t>
            </w:r>
            <w:r>
              <w:rPr>
                <w:rFonts w:ascii="Book Antiqua" w:hAnsi="Book Antiqua"/>
                <w:color w:val="003366"/>
                <w:sz w:val="26"/>
                <w:szCs w:val="26"/>
              </w:rPr>
              <w:lastRenderedPageBreak/>
              <w:t>profane the Sabbath day.”</w:t>
            </w:r>
            <w:r w:rsidRPr="00DA3BF4">
              <w:rPr>
                <w:rFonts w:ascii="Book Antiqua" w:hAnsi="Book Antiqua"/>
                <w:color w:val="003366"/>
                <w:sz w:val="26"/>
                <w:szCs w:val="26"/>
              </w:rPr>
              <w:t xml:space="preserve"> </w:t>
            </w:r>
            <w:r w:rsidRPr="00DA3BF4">
              <w:rPr>
                <w:rStyle w:val="FootnoteReference"/>
                <w:rFonts w:ascii="Book Antiqua" w:hAnsi="Book Antiqua"/>
                <w:color w:val="FF0000"/>
                <w:sz w:val="26"/>
                <w:szCs w:val="26"/>
              </w:rPr>
              <w:footnoteReference w:id="101"/>
            </w:r>
            <w:r w:rsidRPr="00DA3BF4">
              <w:rPr>
                <w:rFonts w:ascii="Book Antiqua" w:hAnsi="Book Antiqua"/>
                <w:color w:val="003366"/>
                <w:sz w:val="26"/>
                <w:szCs w:val="26"/>
              </w:rPr>
              <w:t xml:space="preserve"> The royal forces at once went into action, </w:t>
            </w:r>
            <w:r w:rsidRPr="00DA3BF4">
              <w:rPr>
                <w:rStyle w:val="FootnoteReference"/>
                <w:rFonts w:ascii="Book Antiqua" w:hAnsi="Book Antiqua"/>
                <w:color w:val="FF0000"/>
                <w:sz w:val="26"/>
                <w:szCs w:val="26"/>
              </w:rPr>
              <w:footnoteReference w:id="102"/>
            </w:r>
            <w:r w:rsidRPr="00DA3BF4">
              <w:rPr>
                <w:rFonts w:ascii="Book Antiqua" w:hAnsi="Book Antiqua"/>
                <w:color w:val="003366"/>
                <w:sz w:val="26"/>
                <w:szCs w:val="26"/>
              </w:rPr>
              <w:t> but the others offered no opposition or throw a stone at them; there was no barricading of the hiding places.</w:t>
            </w:r>
            <w:r w:rsidR="009251D5">
              <w:rPr>
                <w:rFonts w:ascii="Book Antiqua" w:hAnsi="Book Antiqua"/>
                <w:color w:val="003366"/>
                <w:sz w:val="26"/>
                <w:szCs w:val="26"/>
              </w:rPr>
              <w:t xml:space="preserve"> </w:t>
            </w:r>
            <w:r w:rsidRPr="00DA3BF4">
              <w:rPr>
                <w:rStyle w:val="FootnoteReference"/>
                <w:rFonts w:ascii="Book Antiqua" w:hAnsi="Book Antiqua"/>
                <w:color w:val="FF0000"/>
                <w:sz w:val="26"/>
                <w:szCs w:val="26"/>
              </w:rPr>
              <w:footnoteReference w:id="103"/>
            </w:r>
            <w:r w:rsidRPr="00DA3BF4">
              <w:rPr>
                <w:rFonts w:ascii="Book Antiqua" w:hAnsi="Book Antiqua"/>
                <w:color w:val="003366"/>
                <w:sz w:val="26"/>
                <w:szCs w:val="26"/>
              </w:rPr>
              <w:t xml:space="preserve"> The</w:t>
            </w:r>
            <w:r>
              <w:rPr>
                <w:rFonts w:ascii="Book Antiqua" w:hAnsi="Book Antiqua"/>
                <w:color w:val="003366"/>
                <w:sz w:val="26"/>
                <w:szCs w:val="26"/>
              </w:rPr>
              <w:t>y</w:t>
            </w:r>
            <w:r w:rsidRPr="00DA3BF4">
              <w:rPr>
                <w:rFonts w:ascii="Book Antiqua" w:hAnsi="Book Antiqua"/>
                <w:color w:val="003366"/>
                <w:sz w:val="26"/>
                <w:szCs w:val="26"/>
              </w:rPr>
              <w:t xml:space="preserve"> only said, “Let us all die innocent; let heaven and earth bear witness that you are massacring us with no pretence of justice.”</w:t>
            </w:r>
            <w:r w:rsidR="009251D5">
              <w:rPr>
                <w:rFonts w:ascii="Book Antiqua" w:hAnsi="Book Antiqua"/>
                <w:color w:val="003366"/>
                <w:sz w:val="26"/>
                <w:szCs w:val="26"/>
              </w:rPr>
              <w:t xml:space="preserve"> </w:t>
            </w:r>
            <w:r w:rsidRPr="00DA3BF4">
              <w:rPr>
                <w:rStyle w:val="FootnoteReference"/>
                <w:rFonts w:ascii="Book Antiqua" w:hAnsi="Book Antiqua"/>
                <w:color w:val="FF0000"/>
                <w:sz w:val="26"/>
                <w:szCs w:val="26"/>
              </w:rPr>
              <w:footnoteReference w:id="104"/>
            </w:r>
            <w:r w:rsidRPr="00DA3BF4">
              <w:rPr>
                <w:rFonts w:ascii="Book Antiqua" w:hAnsi="Book Antiqua"/>
                <w:color w:val="003366"/>
                <w:sz w:val="26"/>
                <w:szCs w:val="26"/>
              </w:rPr>
              <w:t> They attacked them on the Sabbath itself, and they died, with their wives, children and cattle, to the number of one thousand persons.</w:t>
            </w:r>
          </w:p>
        </w:tc>
      </w:tr>
      <w:tr w:rsidR="006B127F" w:rsidRPr="00865070" w14:paraId="5BC23E52" w14:textId="77777777" w:rsidTr="005C367B">
        <w:tc>
          <w:tcPr>
            <w:tcW w:w="6948" w:type="dxa"/>
          </w:tcPr>
          <w:p w14:paraId="3DE4804D" w14:textId="575AB288" w:rsidR="006B127F" w:rsidRPr="00E45993" w:rsidRDefault="000734EE" w:rsidP="003573BA">
            <w:pPr>
              <w:overflowPunct w:val="0"/>
              <w:autoSpaceDE w:val="0"/>
              <w:autoSpaceDN w:val="0"/>
              <w:adjustRightInd w:val="0"/>
              <w:spacing w:before="40" w:line="340" w:lineRule="exact"/>
              <w:jc w:val="both"/>
              <w:textAlignment w:val="baseline"/>
              <w:rPr>
                <w:rFonts w:ascii="Vusillus" w:hAnsi="Vusillus" w:cs="Vusillus Old Face"/>
                <w:bCs/>
                <w:i/>
                <w:iCs/>
                <w:noProof/>
                <w:color w:val="008000"/>
                <w:sz w:val="30"/>
                <w:szCs w:val="26"/>
                <w:lang w:val="el-GR"/>
              </w:rPr>
            </w:pPr>
            <w:r w:rsidRPr="00E45993">
              <w:rPr>
                <w:rFonts w:ascii="Vusillus" w:hAnsi="Vusillus" w:cs="Vusillus"/>
                <w:b/>
                <w:bCs/>
                <w:i/>
                <w:iCs/>
                <w:noProof/>
                <w:color w:val="800000"/>
                <w:sz w:val="30"/>
                <w:szCs w:val="26"/>
                <w:vertAlign w:val="superscript"/>
                <w:lang w:val="el-GR"/>
              </w:rPr>
              <w:lastRenderedPageBreak/>
              <w:t>39 </w:t>
            </w:r>
            <w:r w:rsidRPr="00E45993">
              <w:rPr>
                <w:rFonts w:ascii="Vusillus" w:hAnsi="Vusillus" w:cs="Vusillus"/>
                <w:bCs/>
                <w:i/>
                <w:iCs/>
                <w:noProof/>
                <w:color w:val="003300"/>
                <w:sz w:val="30"/>
                <w:szCs w:val="26"/>
                <w:lang w:val="el-GR"/>
              </w:rPr>
              <w:t xml:space="preserve">Καὶ ἔγνω Ματταθιας καὶ οἱ φίλοι αὐτοῦ καὶ ἐπένθησαν ἐπ’ αὐτοὺς σφόδρα. </w:t>
            </w:r>
            <w:r w:rsidRPr="00E45993">
              <w:rPr>
                <w:rFonts w:ascii="Vusillus" w:hAnsi="Vusillus" w:cs="Vusillus"/>
                <w:b/>
                <w:bCs/>
                <w:i/>
                <w:iCs/>
                <w:noProof/>
                <w:color w:val="800000"/>
                <w:sz w:val="30"/>
                <w:szCs w:val="26"/>
                <w:vertAlign w:val="superscript"/>
                <w:lang w:val="el-GR"/>
              </w:rPr>
              <w:t>40 </w:t>
            </w:r>
            <w:r w:rsidRPr="00E45993">
              <w:rPr>
                <w:rFonts w:ascii="Vusillus" w:hAnsi="Vusillus" w:cs="Vusillus"/>
                <w:bCs/>
                <w:i/>
                <w:iCs/>
                <w:noProof/>
                <w:color w:val="003300"/>
                <w:sz w:val="30"/>
                <w:szCs w:val="26"/>
                <w:lang w:val="el-GR"/>
              </w:rPr>
              <w:t xml:space="preserve">καὶ εἶπεν ἀνὴρ τῷ πλησίον αὐτοῦ Ἐὰν πάντες ποιήσωμεν ὡς οἱ ἀδελφοὶ ἡμῶν ἐποίησαν καὶ μὴ πολεμήσωμεν πρὸς τὰ ἔθνη ὑπὲρ τῆς ψυχῆς ἡμῶν καὶ τῶν δικαιωμάτων ἡμῶν, νῦν τάχιον ὀλεθρεύσουσιν ἡμᾶς ἀπὸ τῆς γῆς. </w:t>
            </w:r>
            <w:r w:rsidRPr="00E45993">
              <w:rPr>
                <w:rFonts w:ascii="Vusillus" w:hAnsi="Vusillus" w:cs="Vusillus"/>
                <w:b/>
                <w:bCs/>
                <w:i/>
                <w:iCs/>
                <w:noProof/>
                <w:color w:val="800000"/>
                <w:sz w:val="30"/>
                <w:szCs w:val="26"/>
                <w:vertAlign w:val="superscript"/>
                <w:lang w:val="el-GR"/>
              </w:rPr>
              <w:t>41 </w:t>
            </w:r>
            <w:r w:rsidRPr="00E45993">
              <w:rPr>
                <w:rFonts w:ascii="Vusillus" w:hAnsi="Vusillus" w:cs="Vusillus"/>
                <w:bCs/>
                <w:i/>
                <w:iCs/>
                <w:noProof/>
                <w:color w:val="003300"/>
                <w:sz w:val="30"/>
                <w:szCs w:val="26"/>
                <w:lang w:val="el-GR"/>
              </w:rPr>
              <w:t>καὶ ἐβουλεύσαντο τῇ ἡμέρᾳ ἐκείνῃ λέγοντες Πᾶς ἄνθρωπος, ὃς ἐὰν ἔλθῃ ἐφ’ ἡμᾶς εἰς πόλεμον τῇ ἡμέρᾳ τῶν σαββάτων, πολεμήσωμεν κατέναντι αὐτοῦ καὶ οὐ μὴ ἀποθάνωμεν πάντες καθὼς ἀπέθανον οἱ ἀδελφοὶ ἡμῶν ἐν τοῖς κρύφοις.</w:t>
            </w:r>
          </w:p>
        </w:tc>
        <w:tc>
          <w:tcPr>
            <w:tcW w:w="7269" w:type="dxa"/>
          </w:tcPr>
          <w:p w14:paraId="021ADDF9" w14:textId="0224DB2B" w:rsidR="006B127F" w:rsidRPr="00DA3BF4" w:rsidRDefault="006B127F" w:rsidP="003573BA">
            <w:pPr>
              <w:pStyle w:val="BodyText2"/>
              <w:spacing w:before="40" w:line="340" w:lineRule="exact"/>
              <w:ind w:firstLine="0"/>
              <w:jc w:val="both"/>
              <w:rPr>
                <w:rStyle w:val="FootnoteReference"/>
                <w:rFonts w:ascii="Book Antiqua" w:hAnsi="Book Antiqua"/>
                <w:color w:val="003366"/>
                <w:sz w:val="26"/>
                <w:szCs w:val="26"/>
              </w:rPr>
            </w:pPr>
            <w:r w:rsidRPr="00DA3BF4">
              <w:rPr>
                <w:rStyle w:val="FootnoteReference"/>
                <w:rFonts w:ascii="Book Antiqua" w:hAnsi="Book Antiqua"/>
                <w:color w:val="FF0000"/>
                <w:sz w:val="26"/>
                <w:szCs w:val="26"/>
              </w:rPr>
              <w:footnoteReference w:id="105"/>
            </w:r>
            <w:r w:rsidRPr="00DA3BF4">
              <w:rPr>
                <w:rFonts w:ascii="Book Antiqua" w:hAnsi="Book Antiqua"/>
                <w:color w:val="003366"/>
                <w:sz w:val="26"/>
                <w:szCs w:val="26"/>
              </w:rPr>
              <w:t xml:space="preserve"> When </w:t>
            </w:r>
            <w:r>
              <w:rPr>
                <w:rFonts w:ascii="Book Antiqua" w:hAnsi="Book Antiqua"/>
                <w:color w:val="003366"/>
                <w:sz w:val="26"/>
                <w:szCs w:val="26"/>
              </w:rPr>
              <w:t>Mattathias and his friends</w:t>
            </w:r>
            <w:r w:rsidR="00601F0D">
              <w:rPr>
                <w:rFonts w:ascii="Book Antiqua" w:hAnsi="Book Antiqua"/>
                <w:color w:val="003366"/>
                <w:sz w:val="26"/>
                <w:szCs w:val="26"/>
              </w:rPr>
              <w:t xml:space="preserve"> heard the news about this</w:t>
            </w:r>
            <w:r>
              <w:rPr>
                <w:rFonts w:ascii="Book Antiqua" w:hAnsi="Book Antiqua"/>
                <w:color w:val="003366"/>
                <w:sz w:val="26"/>
                <w:szCs w:val="26"/>
              </w:rPr>
              <w:t xml:space="preserve">, </w:t>
            </w:r>
            <w:r w:rsidRPr="00DA3BF4">
              <w:rPr>
                <w:rFonts w:ascii="Book Antiqua" w:hAnsi="Book Antiqua"/>
                <w:color w:val="003366"/>
                <w:sz w:val="26"/>
                <w:szCs w:val="26"/>
              </w:rPr>
              <w:t xml:space="preserve">they mourned </w:t>
            </w:r>
            <w:r>
              <w:rPr>
                <w:rFonts w:ascii="Book Antiqua" w:hAnsi="Book Antiqua"/>
                <w:color w:val="003366"/>
                <w:sz w:val="26"/>
                <w:szCs w:val="26"/>
              </w:rPr>
              <w:t xml:space="preserve">for </w:t>
            </w:r>
            <w:r w:rsidRPr="00DA3BF4">
              <w:rPr>
                <w:rFonts w:ascii="Book Antiqua" w:hAnsi="Book Antiqua"/>
                <w:color w:val="003366"/>
                <w:sz w:val="26"/>
                <w:szCs w:val="26"/>
              </w:rPr>
              <w:t xml:space="preserve">them bitterly </w:t>
            </w:r>
            <w:r w:rsidRPr="00DA3BF4">
              <w:rPr>
                <w:rStyle w:val="FootnoteReference"/>
                <w:rFonts w:ascii="Book Antiqua" w:hAnsi="Book Antiqua"/>
                <w:color w:val="FF0000"/>
                <w:sz w:val="26"/>
                <w:szCs w:val="26"/>
              </w:rPr>
              <w:footnoteReference w:id="106"/>
            </w:r>
            <w:r w:rsidRPr="00DA3BF4">
              <w:rPr>
                <w:rFonts w:ascii="Book Antiqua" w:hAnsi="Book Antiqua"/>
                <w:color w:val="003366"/>
                <w:sz w:val="26"/>
                <w:szCs w:val="26"/>
              </w:rPr>
              <w:t xml:space="preserve"> and </w:t>
            </w:r>
            <w:r>
              <w:rPr>
                <w:rFonts w:ascii="Book Antiqua" w:hAnsi="Book Antiqua"/>
                <w:color w:val="003366"/>
                <w:sz w:val="26"/>
                <w:szCs w:val="26"/>
              </w:rPr>
              <w:t xml:space="preserve">they all </w:t>
            </w:r>
            <w:r w:rsidRPr="00DA3BF4">
              <w:rPr>
                <w:rFonts w:ascii="Book Antiqua" w:hAnsi="Book Antiqua"/>
                <w:color w:val="003366"/>
                <w:sz w:val="26"/>
                <w:szCs w:val="26"/>
              </w:rPr>
              <w:t xml:space="preserve">said to </w:t>
            </w:r>
            <w:r>
              <w:rPr>
                <w:rFonts w:ascii="Book Antiqua" w:hAnsi="Book Antiqua"/>
                <w:color w:val="003366"/>
                <w:sz w:val="26"/>
                <w:szCs w:val="26"/>
              </w:rPr>
              <w:t xml:space="preserve">their neighbours, </w:t>
            </w:r>
            <w:r w:rsidRPr="00DA3BF4">
              <w:rPr>
                <w:rFonts w:ascii="Book Antiqua" w:hAnsi="Book Antiqua"/>
                <w:color w:val="003366"/>
                <w:sz w:val="26"/>
                <w:szCs w:val="26"/>
              </w:rPr>
              <w:t>“If we all do as our br</w:t>
            </w:r>
            <w:r>
              <w:rPr>
                <w:rFonts w:ascii="Book Antiqua" w:hAnsi="Book Antiqua"/>
                <w:color w:val="003366"/>
                <w:sz w:val="26"/>
                <w:szCs w:val="26"/>
              </w:rPr>
              <w:t xml:space="preserve">others have done, and refuse to </w:t>
            </w:r>
            <w:r w:rsidRPr="00DA3BF4">
              <w:rPr>
                <w:rFonts w:ascii="Book Antiqua" w:hAnsi="Book Antiqua"/>
                <w:color w:val="003366"/>
                <w:sz w:val="26"/>
                <w:szCs w:val="26"/>
              </w:rPr>
              <w:t xml:space="preserve">fight the </w:t>
            </w:r>
            <w:r w:rsidR="00601F0D">
              <w:rPr>
                <w:rFonts w:ascii="Book Antiqua" w:hAnsi="Book Antiqua"/>
                <w:color w:val="003366"/>
                <w:sz w:val="26"/>
                <w:szCs w:val="26"/>
              </w:rPr>
              <w:t>g</w:t>
            </w:r>
            <w:r w:rsidRPr="00DA3BF4">
              <w:rPr>
                <w:rFonts w:ascii="Book Antiqua" w:hAnsi="Book Antiqua"/>
                <w:color w:val="003366"/>
                <w:sz w:val="26"/>
                <w:szCs w:val="26"/>
              </w:rPr>
              <w:t>entiles for our li</w:t>
            </w:r>
            <w:r>
              <w:rPr>
                <w:rFonts w:ascii="Book Antiqua" w:hAnsi="Book Antiqua"/>
                <w:color w:val="003366"/>
                <w:sz w:val="26"/>
                <w:szCs w:val="26"/>
              </w:rPr>
              <w:t xml:space="preserve">ves and </w:t>
            </w:r>
            <w:r w:rsidR="00601F0D">
              <w:rPr>
                <w:rFonts w:ascii="Book Antiqua" w:hAnsi="Book Antiqua"/>
                <w:color w:val="003366"/>
                <w:sz w:val="26"/>
                <w:szCs w:val="26"/>
              </w:rPr>
              <w:t xml:space="preserve">our </w:t>
            </w:r>
            <w:r>
              <w:rPr>
                <w:rFonts w:ascii="Book Antiqua" w:hAnsi="Book Antiqua"/>
                <w:color w:val="003366"/>
                <w:sz w:val="26"/>
                <w:szCs w:val="26"/>
              </w:rPr>
              <w:t xml:space="preserve">institutions, they will </w:t>
            </w:r>
            <w:r w:rsidRPr="00DA3BF4">
              <w:rPr>
                <w:rFonts w:ascii="Book Antiqua" w:hAnsi="Book Antiqua"/>
                <w:color w:val="003366"/>
                <w:sz w:val="26"/>
                <w:szCs w:val="26"/>
              </w:rPr>
              <w:t>only destroy us the sooner from the earth.”</w:t>
            </w:r>
            <w:r w:rsidR="009251D5">
              <w:rPr>
                <w:rFonts w:ascii="Book Antiqua" w:hAnsi="Book Antiqua"/>
                <w:color w:val="003366"/>
                <w:sz w:val="26"/>
                <w:szCs w:val="26"/>
              </w:rPr>
              <w:t xml:space="preserve"> </w:t>
            </w:r>
            <w:r w:rsidRPr="00DA3BF4">
              <w:rPr>
                <w:rStyle w:val="FootnoteReference"/>
                <w:rFonts w:ascii="Book Antiqua" w:hAnsi="Book Antiqua"/>
                <w:color w:val="FF0000"/>
                <w:sz w:val="26"/>
                <w:szCs w:val="26"/>
              </w:rPr>
              <w:footnoteReference w:id="107"/>
            </w:r>
            <w:r w:rsidR="00601F0D">
              <w:rPr>
                <w:rFonts w:ascii="Book Antiqua" w:hAnsi="Book Antiqua"/>
                <w:color w:val="003366"/>
                <w:sz w:val="26"/>
                <w:szCs w:val="26"/>
              </w:rPr>
              <w:t> </w:t>
            </w:r>
            <w:r>
              <w:rPr>
                <w:rFonts w:ascii="Book Antiqua" w:hAnsi="Book Antiqua"/>
                <w:color w:val="003366"/>
                <w:sz w:val="26"/>
                <w:szCs w:val="26"/>
              </w:rPr>
              <w:t xml:space="preserve">Therefore, </w:t>
            </w:r>
            <w:r w:rsidR="00601F0D">
              <w:rPr>
                <w:rFonts w:ascii="Book Antiqua" w:hAnsi="Book Antiqua"/>
                <w:color w:val="003366"/>
                <w:sz w:val="26"/>
                <w:szCs w:val="26"/>
              </w:rPr>
              <w:t xml:space="preserve">on </w:t>
            </w:r>
            <w:r>
              <w:rPr>
                <w:rFonts w:ascii="Book Antiqua" w:hAnsi="Book Antiqua"/>
                <w:color w:val="003366"/>
                <w:sz w:val="26"/>
                <w:szCs w:val="26"/>
              </w:rPr>
              <w:t xml:space="preserve">that </w:t>
            </w:r>
            <w:r w:rsidRPr="00DA3BF4">
              <w:rPr>
                <w:rFonts w:ascii="Book Antiqua" w:hAnsi="Book Antiqua"/>
                <w:color w:val="003366"/>
                <w:sz w:val="26"/>
                <w:szCs w:val="26"/>
              </w:rPr>
              <w:t xml:space="preserve">day, they came to </w:t>
            </w:r>
            <w:r w:rsidR="00601F0D">
              <w:rPr>
                <w:rFonts w:ascii="Book Antiqua" w:hAnsi="Book Antiqua"/>
                <w:color w:val="003366"/>
                <w:sz w:val="26"/>
                <w:szCs w:val="26"/>
              </w:rPr>
              <w:t>a</w:t>
            </w:r>
            <w:r w:rsidRPr="00DA3BF4">
              <w:rPr>
                <w:rFonts w:ascii="Book Antiqua" w:hAnsi="Book Antiqua"/>
                <w:color w:val="003366"/>
                <w:sz w:val="26"/>
                <w:szCs w:val="26"/>
              </w:rPr>
              <w:t xml:space="preserve"> dec</w:t>
            </w:r>
            <w:r>
              <w:rPr>
                <w:rFonts w:ascii="Book Antiqua" w:hAnsi="Book Antiqua"/>
                <w:color w:val="003366"/>
                <w:sz w:val="26"/>
                <w:szCs w:val="26"/>
              </w:rPr>
              <w:t>ision</w:t>
            </w:r>
            <w:r w:rsidR="00601F0D">
              <w:rPr>
                <w:rFonts w:ascii="Book Antiqua" w:hAnsi="Book Antiqua"/>
                <w:color w:val="003366"/>
                <w:sz w:val="26"/>
                <w:szCs w:val="26"/>
              </w:rPr>
              <w:t xml:space="preserve"> and said</w:t>
            </w:r>
            <w:r>
              <w:rPr>
                <w:rFonts w:ascii="Book Antiqua" w:hAnsi="Book Antiqua"/>
                <w:color w:val="003366"/>
                <w:sz w:val="26"/>
                <w:szCs w:val="26"/>
              </w:rPr>
              <w:t xml:space="preserve">, “If anyone </w:t>
            </w:r>
            <w:r w:rsidR="00601F0D">
              <w:rPr>
                <w:rFonts w:ascii="Book Antiqua" w:hAnsi="Book Antiqua"/>
                <w:color w:val="003366"/>
                <w:sz w:val="26"/>
                <w:szCs w:val="26"/>
              </w:rPr>
              <w:t>comes against us to do battle</w:t>
            </w:r>
            <w:r>
              <w:rPr>
                <w:rFonts w:ascii="Book Antiqua" w:hAnsi="Book Antiqua"/>
                <w:color w:val="003366"/>
                <w:sz w:val="26"/>
                <w:szCs w:val="26"/>
              </w:rPr>
              <w:t xml:space="preserve"> on </w:t>
            </w:r>
            <w:r w:rsidRPr="00DA3BF4">
              <w:rPr>
                <w:rFonts w:ascii="Book Antiqua" w:hAnsi="Book Antiqua"/>
                <w:color w:val="003366"/>
                <w:sz w:val="26"/>
                <w:szCs w:val="26"/>
              </w:rPr>
              <w:t xml:space="preserve">the Sabbath day, whoever </w:t>
            </w:r>
            <w:r>
              <w:rPr>
                <w:rFonts w:ascii="Book Antiqua" w:hAnsi="Book Antiqua"/>
                <w:color w:val="003366"/>
                <w:sz w:val="26"/>
                <w:szCs w:val="26"/>
              </w:rPr>
              <w:t xml:space="preserve">he may be, we shall </w:t>
            </w:r>
            <w:r w:rsidR="0019254F">
              <w:rPr>
                <w:rFonts w:ascii="Book Antiqua" w:hAnsi="Book Antiqua"/>
                <w:color w:val="003366"/>
                <w:sz w:val="26"/>
                <w:szCs w:val="26"/>
              </w:rPr>
              <w:t>fight against</w:t>
            </w:r>
            <w:r>
              <w:rPr>
                <w:rFonts w:ascii="Book Antiqua" w:hAnsi="Book Antiqua"/>
                <w:color w:val="003366"/>
                <w:sz w:val="26"/>
                <w:szCs w:val="26"/>
              </w:rPr>
              <w:t xml:space="preserve"> him; </w:t>
            </w:r>
            <w:r w:rsidR="0019254F">
              <w:rPr>
                <w:rFonts w:ascii="Book Antiqua" w:hAnsi="Book Antiqua"/>
                <w:color w:val="003366"/>
                <w:sz w:val="26"/>
                <w:szCs w:val="26"/>
              </w:rPr>
              <w:t xml:space="preserve">for, </w:t>
            </w:r>
            <w:r w:rsidRPr="00DA3BF4">
              <w:rPr>
                <w:rFonts w:ascii="Book Antiqua" w:hAnsi="Book Antiqua"/>
                <w:color w:val="003366"/>
                <w:sz w:val="26"/>
                <w:szCs w:val="26"/>
              </w:rPr>
              <w:t>we must not all be kill</w:t>
            </w:r>
            <w:r>
              <w:rPr>
                <w:rFonts w:ascii="Book Antiqua" w:hAnsi="Book Antiqua"/>
                <w:color w:val="003366"/>
                <w:sz w:val="26"/>
                <w:szCs w:val="26"/>
              </w:rPr>
              <w:t xml:space="preserve">ed, as our brothers were </w:t>
            </w:r>
            <w:r w:rsidR="0019254F">
              <w:rPr>
                <w:rFonts w:ascii="Book Antiqua" w:hAnsi="Book Antiqua"/>
                <w:color w:val="003366"/>
                <w:sz w:val="26"/>
                <w:szCs w:val="26"/>
              </w:rPr>
              <w:t xml:space="preserve">killed </w:t>
            </w:r>
            <w:r>
              <w:rPr>
                <w:rFonts w:ascii="Book Antiqua" w:hAnsi="Book Antiqua"/>
                <w:color w:val="003366"/>
                <w:sz w:val="26"/>
                <w:szCs w:val="26"/>
              </w:rPr>
              <w:t xml:space="preserve">in the </w:t>
            </w:r>
            <w:r w:rsidRPr="00DA3BF4">
              <w:rPr>
                <w:rFonts w:ascii="Book Antiqua" w:hAnsi="Book Antiqua"/>
                <w:color w:val="003366"/>
                <w:sz w:val="26"/>
                <w:szCs w:val="26"/>
              </w:rPr>
              <w:t>hiding places.”</w:t>
            </w:r>
          </w:p>
        </w:tc>
      </w:tr>
      <w:tr w:rsidR="006B127F" w:rsidRPr="00865070" w14:paraId="0A61D507" w14:textId="77777777" w:rsidTr="005C367B">
        <w:tc>
          <w:tcPr>
            <w:tcW w:w="6948" w:type="dxa"/>
          </w:tcPr>
          <w:p w14:paraId="45DDB7B8" w14:textId="2F0E46B8" w:rsidR="006B127F" w:rsidRPr="00E45993" w:rsidRDefault="000734EE" w:rsidP="003573BA">
            <w:pPr>
              <w:overflowPunct w:val="0"/>
              <w:autoSpaceDE w:val="0"/>
              <w:autoSpaceDN w:val="0"/>
              <w:adjustRightInd w:val="0"/>
              <w:spacing w:before="40" w:line="340" w:lineRule="exact"/>
              <w:jc w:val="both"/>
              <w:textAlignment w:val="baseline"/>
              <w:rPr>
                <w:rFonts w:ascii="Vusillus" w:hAnsi="Vusillus" w:cs="Vusillus Old Face"/>
                <w:bCs/>
                <w:i/>
                <w:iCs/>
                <w:noProof/>
                <w:color w:val="008000"/>
                <w:sz w:val="30"/>
                <w:szCs w:val="26"/>
                <w:lang w:val="el-GR"/>
              </w:rPr>
            </w:pPr>
            <w:r w:rsidRPr="00E45993">
              <w:rPr>
                <w:rFonts w:ascii="Vusillus" w:hAnsi="Vusillus" w:cs="Vusillus"/>
                <w:b/>
                <w:bCs/>
                <w:i/>
                <w:iCs/>
                <w:noProof/>
                <w:color w:val="800000"/>
                <w:sz w:val="30"/>
                <w:szCs w:val="26"/>
                <w:vertAlign w:val="superscript"/>
                <w:lang w:val="el-GR"/>
              </w:rPr>
              <w:t>42 </w:t>
            </w:r>
            <w:r w:rsidRPr="00E45993">
              <w:rPr>
                <w:rFonts w:ascii="Vusillus" w:hAnsi="Vusillus" w:cs="Vusillus"/>
                <w:bCs/>
                <w:i/>
                <w:iCs/>
                <w:noProof/>
                <w:color w:val="003300"/>
                <w:sz w:val="30"/>
                <w:szCs w:val="26"/>
                <w:lang w:val="el-GR"/>
              </w:rPr>
              <w:t xml:space="preserve">τότε συνήχθησαν πρὸς αὐτοὺς συναγωγὴ Ασιδαίων, ἰσχυροὶ δυνάμει ἀπὸ Ισραηλ, πᾶς ὁ ἑκουσιαζόμενος τῷ νόμῳ· </w:t>
            </w:r>
            <w:r w:rsidRPr="00E45993">
              <w:rPr>
                <w:rFonts w:ascii="Vusillus" w:hAnsi="Vusillus" w:cs="Vusillus"/>
                <w:b/>
                <w:bCs/>
                <w:i/>
                <w:iCs/>
                <w:noProof/>
                <w:color w:val="800000"/>
                <w:sz w:val="30"/>
                <w:szCs w:val="26"/>
                <w:vertAlign w:val="superscript"/>
                <w:lang w:val="el-GR"/>
              </w:rPr>
              <w:lastRenderedPageBreak/>
              <w:t>43 </w:t>
            </w:r>
            <w:r w:rsidRPr="00E45993">
              <w:rPr>
                <w:rFonts w:ascii="Vusillus" w:hAnsi="Vusillus" w:cs="Vusillus"/>
                <w:bCs/>
                <w:i/>
                <w:iCs/>
                <w:noProof/>
                <w:color w:val="003300"/>
                <w:sz w:val="30"/>
                <w:szCs w:val="26"/>
                <w:lang w:val="el-GR"/>
              </w:rPr>
              <w:t xml:space="preserve">καὶ πάντες οἱ φυγαδεύοντες ἀπὸ τῶν κακῶν προσετέθησαν αὐτοῖς καὶ ἐγένοντο αὐτοῖς εἰς στήριγμα. </w:t>
            </w:r>
            <w:r w:rsidRPr="00E45993">
              <w:rPr>
                <w:rFonts w:ascii="Vusillus" w:hAnsi="Vusillus" w:cs="Vusillus"/>
                <w:b/>
                <w:bCs/>
                <w:i/>
                <w:iCs/>
                <w:noProof/>
                <w:color w:val="800000"/>
                <w:sz w:val="30"/>
                <w:szCs w:val="26"/>
                <w:vertAlign w:val="superscript"/>
                <w:lang w:val="el-GR"/>
              </w:rPr>
              <w:t>44 </w:t>
            </w:r>
            <w:r w:rsidRPr="00E45993">
              <w:rPr>
                <w:rFonts w:ascii="Vusillus" w:hAnsi="Vusillus" w:cs="Vusillus"/>
                <w:bCs/>
                <w:i/>
                <w:iCs/>
                <w:noProof/>
                <w:color w:val="003300"/>
                <w:sz w:val="30"/>
                <w:szCs w:val="26"/>
                <w:lang w:val="el-GR"/>
              </w:rPr>
              <w:t xml:space="preserve">καὶ συνεστήσαντο δύναμιν καὶ ἐπάταξαν ἁμαρτωλοὺς ἐν ὀργῇ αὐτῶν καὶ ἄνδρας ἀνόμους ἐν θυμῷ αὐτῶν· καὶ οἱ λοιποὶ ἔφυγον εἰς τὰ ἔθνη σωθῆναι. </w:t>
            </w:r>
            <w:r w:rsidRPr="00E45993">
              <w:rPr>
                <w:rFonts w:ascii="Vusillus" w:hAnsi="Vusillus" w:cs="Vusillus"/>
                <w:b/>
                <w:bCs/>
                <w:i/>
                <w:iCs/>
                <w:noProof/>
                <w:color w:val="800000"/>
                <w:sz w:val="30"/>
                <w:szCs w:val="26"/>
                <w:vertAlign w:val="superscript"/>
                <w:lang w:val="el-GR"/>
              </w:rPr>
              <w:t>45 </w:t>
            </w:r>
            <w:r w:rsidRPr="00E45993">
              <w:rPr>
                <w:rFonts w:ascii="Vusillus" w:hAnsi="Vusillus" w:cs="Vusillus"/>
                <w:bCs/>
                <w:i/>
                <w:iCs/>
                <w:noProof/>
                <w:color w:val="003300"/>
                <w:sz w:val="30"/>
                <w:szCs w:val="26"/>
                <w:lang w:val="el-GR"/>
              </w:rPr>
              <w:t xml:space="preserve">καὶ ἐκύκλωσεν Ματταθιας καὶ οἱ φίλοι αὐτοῦ καὶ καθεῖλον τοὺς βωμοὺς </w:t>
            </w:r>
            <w:r w:rsidRPr="00E45993">
              <w:rPr>
                <w:rFonts w:ascii="Vusillus" w:hAnsi="Vusillus" w:cs="Vusillus"/>
                <w:b/>
                <w:bCs/>
                <w:i/>
                <w:iCs/>
                <w:noProof/>
                <w:color w:val="800000"/>
                <w:sz w:val="30"/>
                <w:szCs w:val="26"/>
                <w:vertAlign w:val="superscript"/>
                <w:lang w:val="el-GR"/>
              </w:rPr>
              <w:t>46 </w:t>
            </w:r>
            <w:r w:rsidRPr="00E45993">
              <w:rPr>
                <w:rFonts w:ascii="Vusillus" w:hAnsi="Vusillus" w:cs="Vusillus"/>
                <w:bCs/>
                <w:i/>
                <w:iCs/>
                <w:noProof/>
                <w:color w:val="003300"/>
                <w:sz w:val="30"/>
                <w:szCs w:val="26"/>
                <w:lang w:val="el-GR"/>
              </w:rPr>
              <w:t xml:space="preserve">καὶ περιέτεμον τὰ παιδάρια τὰ ἀπερίτμητα, ὅσα εὗρον ἐν ὁρίοις Ισραηλ, ἐν ἰσχύι </w:t>
            </w:r>
            <w:r w:rsidRPr="00E45993">
              <w:rPr>
                <w:rFonts w:ascii="Vusillus" w:hAnsi="Vusillus" w:cs="Vusillus"/>
                <w:b/>
                <w:bCs/>
                <w:i/>
                <w:iCs/>
                <w:noProof/>
                <w:color w:val="800000"/>
                <w:sz w:val="30"/>
                <w:szCs w:val="26"/>
                <w:vertAlign w:val="superscript"/>
                <w:lang w:val="el-GR"/>
              </w:rPr>
              <w:t>47 </w:t>
            </w:r>
            <w:r w:rsidRPr="00E45993">
              <w:rPr>
                <w:rFonts w:ascii="Vusillus" w:hAnsi="Vusillus" w:cs="Vusillus"/>
                <w:bCs/>
                <w:i/>
                <w:iCs/>
                <w:noProof/>
                <w:color w:val="003300"/>
                <w:sz w:val="30"/>
                <w:szCs w:val="26"/>
                <w:lang w:val="el-GR"/>
              </w:rPr>
              <w:t xml:space="preserve">καὶ ἐδίωξαν τοὺς υἱοὺς τῆς ὑπερηφανίας, καὶ κατευοδώθη τὸ ἔργον ἐν χειρὶ αὐτῶν· </w:t>
            </w:r>
            <w:r w:rsidRPr="00E45993">
              <w:rPr>
                <w:rFonts w:ascii="Vusillus" w:hAnsi="Vusillus" w:cs="Vusillus"/>
                <w:b/>
                <w:bCs/>
                <w:i/>
                <w:iCs/>
                <w:noProof/>
                <w:color w:val="800000"/>
                <w:sz w:val="30"/>
                <w:szCs w:val="26"/>
                <w:vertAlign w:val="superscript"/>
                <w:lang w:val="el-GR"/>
              </w:rPr>
              <w:t>48 </w:t>
            </w:r>
            <w:r w:rsidRPr="00E45993">
              <w:rPr>
                <w:rFonts w:ascii="Vusillus" w:hAnsi="Vusillus" w:cs="Vusillus"/>
                <w:bCs/>
                <w:i/>
                <w:iCs/>
                <w:noProof/>
                <w:color w:val="003300"/>
                <w:sz w:val="30"/>
                <w:szCs w:val="26"/>
                <w:lang w:val="el-GR"/>
              </w:rPr>
              <w:t>καὶ ἀντελάβοντο τοῦ νόμου ἐκ χειρὸς τῶν ἐθνῶν καὶ τῶν βασιλέων καὶ οὐκ ἔδωκαν κέρας τῷ ἁμαρτωλῷ.</w:t>
            </w:r>
          </w:p>
        </w:tc>
        <w:tc>
          <w:tcPr>
            <w:tcW w:w="7269" w:type="dxa"/>
          </w:tcPr>
          <w:p w14:paraId="65DDD5D9" w14:textId="0CC1C05D" w:rsidR="006B127F" w:rsidRPr="00761E6D" w:rsidRDefault="006B127F" w:rsidP="003573BA">
            <w:pPr>
              <w:pStyle w:val="BodyText2"/>
              <w:spacing w:before="40" w:line="340" w:lineRule="exact"/>
              <w:ind w:firstLine="0"/>
              <w:jc w:val="both"/>
              <w:rPr>
                <w:rStyle w:val="FootnoteReference"/>
                <w:rFonts w:ascii="Book Antiqua" w:hAnsi="Book Antiqua"/>
                <w:color w:val="003366"/>
                <w:sz w:val="26"/>
                <w:szCs w:val="26"/>
                <w:vertAlign w:val="baseline"/>
              </w:rPr>
            </w:pPr>
            <w:r w:rsidRPr="00DA3BF4">
              <w:rPr>
                <w:rStyle w:val="FootnoteReference"/>
                <w:rFonts w:ascii="Book Antiqua" w:hAnsi="Book Antiqua"/>
                <w:color w:val="FF0000"/>
                <w:sz w:val="26"/>
                <w:szCs w:val="26"/>
              </w:rPr>
              <w:lastRenderedPageBreak/>
              <w:footnoteReference w:id="108"/>
            </w:r>
            <w:r w:rsidRPr="00DA3BF4">
              <w:rPr>
                <w:rFonts w:ascii="Book Antiqua" w:hAnsi="Book Antiqua"/>
                <w:color w:val="003366"/>
                <w:sz w:val="26"/>
                <w:szCs w:val="26"/>
              </w:rPr>
              <w:t xml:space="preserve"> Soon</w:t>
            </w:r>
            <w:r w:rsidR="003573BA">
              <w:rPr>
                <w:rFonts w:ascii="Book Antiqua" w:hAnsi="Book Antiqua"/>
                <w:color w:val="003366"/>
                <w:sz w:val="26"/>
                <w:szCs w:val="26"/>
              </w:rPr>
              <w:t xml:space="preserve"> after</w:t>
            </w:r>
            <w:r w:rsidRPr="00DA3BF4">
              <w:rPr>
                <w:rFonts w:ascii="Book Antiqua" w:hAnsi="Book Antiqua"/>
                <w:color w:val="003366"/>
                <w:sz w:val="26"/>
                <w:szCs w:val="26"/>
              </w:rPr>
              <w:t xml:space="preserve">, the Hasidaean party joined them, mighty warriors of Israel, each one a volunteer on the side of the </w:t>
            </w:r>
            <w:r w:rsidRPr="00DA3BF4">
              <w:rPr>
                <w:rFonts w:ascii="Book Antiqua" w:hAnsi="Book Antiqua"/>
                <w:color w:val="003366"/>
                <w:sz w:val="26"/>
                <w:szCs w:val="26"/>
              </w:rPr>
              <w:lastRenderedPageBreak/>
              <w:t>Law.</w:t>
            </w:r>
            <w:r w:rsidR="009251D5">
              <w:rPr>
                <w:rFonts w:ascii="Book Antiqua" w:hAnsi="Book Antiqua"/>
                <w:color w:val="003366"/>
                <w:sz w:val="26"/>
                <w:szCs w:val="26"/>
              </w:rPr>
              <w:t xml:space="preserve"> </w:t>
            </w:r>
            <w:r w:rsidRPr="00DA3BF4">
              <w:rPr>
                <w:rStyle w:val="FootnoteReference"/>
                <w:rFonts w:ascii="Book Antiqua" w:hAnsi="Book Antiqua"/>
                <w:color w:val="FF0000"/>
                <w:sz w:val="26"/>
                <w:szCs w:val="26"/>
              </w:rPr>
              <w:footnoteReference w:id="109"/>
            </w:r>
            <w:r w:rsidRPr="00DA3BF4">
              <w:rPr>
                <w:rFonts w:ascii="Book Antiqua" w:hAnsi="Book Antiqua"/>
                <w:color w:val="003366"/>
                <w:sz w:val="26"/>
                <w:szCs w:val="26"/>
              </w:rPr>
              <w:t xml:space="preserve"> All the refugees from the persecution rallied to them, giving them added support.</w:t>
            </w:r>
            <w:r w:rsidR="009251D5">
              <w:rPr>
                <w:rFonts w:ascii="Book Antiqua" w:hAnsi="Book Antiqua"/>
                <w:color w:val="003366"/>
                <w:sz w:val="26"/>
                <w:szCs w:val="26"/>
              </w:rPr>
              <w:t xml:space="preserve"> </w:t>
            </w:r>
            <w:r w:rsidRPr="00DA3BF4">
              <w:rPr>
                <w:rStyle w:val="FootnoteReference"/>
                <w:rFonts w:ascii="Book Antiqua" w:hAnsi="Book Antiqua"/>
                <w:color w:val="FF0000"/>
                <w:sz w:val="26"/>
                <w:szCs w:val="26"/>
              </w:rPr>
              <w:footnoteReference w:id="110"/>
            </w:r>
            <w:r w:rsidRPr="00DA3BF4">
              <w:rPr>
                <w:rFonts w:ascii="Book Antiqua" w:hAnsi="Book Antiqua"/>
                <w:color w:val="003366"/>
                <w:sz w:val="26"/>
                <w:szCs w:val="26"/>
              </w:rPr>
              <w:t xml:space="preserve"> They organised themselves into an armed force, striking down the sinners in their anger, and the renegades in their fury, and those who escaped them fled to the gentiles for safety.</w:t>
            </w:r>
            <w:r w:rsidR="009251D5">
              <w:rPr>
                <w:rFonts w:ascii="Book Antiqua" w:hAnsi="Book Antiqua"/>
                <w:color w:val="003366"/>
                <w:sz w:val="26"/>
                <w:szCs w:val="26"/>
              </w:rPr>
              <w:t xml:space="preserve"> </w:t>
            </w:r>
            <w:r w:rsidRPr="00DA3BF4">
              <w:rPr>
                <w:rStyle w:val="FootnoteReference"/>
                <w:rFonts w:ascii="Book Antiqua" w:hAnsi="Book Antiqua"/>
                <w:color w:val="FF0000"/>
                <w:sz w:val="26"/>
                <w:szCs w:val="26"/>
              </w:rPr>
              <w:footnoteReference w:id="111"/>
            </w:r>
            <w:r w:rsidRPr="00DA3BF4">
              <w:rPr>
                <w:rFonts w:ascii="Book Antiqua" w:hAnsi="Book Antiqua"/>
                <w:color w:val="003366"/>
                <w:sz w:val="26"/>
                <w:szCs w:val="26"/>
              </w:rPr>
              <w:t xml:space="preserve"> Mattathias and his friends made a tour, overthrowing the altars </w:t>
            </w:r>
            <w:r w:rsidRPr="00DA3BF4">
              <w:rPr>
                <w:rStyle w:val="FootnoteReference"/>
                <w:rFonts w:ascii="Book Antiqua" w:hAnsi="Book Antiqua"/>
                <w:color w:val="FF0000"/>
                <w:sz w:val="26"/>
                <w:szCs w:val="26"/>
              </w:rPr>
              <w:footnoteReference w:id="112"/>
            </w:r>
            <w:r w:rsidRPr="00DA3BF4">
              <w:rPr>
                <w:rFonts w:ascii="Book Antiqua" w:hAnsi="Book Antiqua"/>
                <w:color w:val="003366"/>
                <w:sz w:val="26"/>
                <w:szCs w:val="26"/>
              </w:rPr>
              <w:t xml:space="preserve"> and forcibly circumcising all the boys they found uncircumcised in the territories of </w:t>
            </w:r>
            <w:smartTag w:uri="urn:schemas-microsoft-com:office:smarttags" w:element="place">
              <w:smartTag w:uri="urn:schemas-microsoft-com:office:smarttags" w:element="country-region">
                <w:r w:rsidRPr="00DA3BF4">
                  <w:rPr>
                    <w:rFonts w:ascii="Book Antiqua" w:hAnsi="Book Antiqua"/>
                    <w:color w:val="003366"/>
                    <w:sz w:val="26"/>
                    <w:szCs w:val="26"/>
                  </w:rPr>
                  <w:t>Israel</w:t>
                </w:r>
              </w:smartTag>
            </w:smartTag>
            <w:r w:rsidRPr="00DA3BF4">
              <w:rPr>
                <w:rFonts w:ascii="Book Antiqua" w:hAnsi="Book Antiqua"/>
                <w:color w:val="003366"/>
                <w:sz w:val="26"/>
                <w:szCs w:val="26"/>
              </w:rPr>
              <w:t>.</w:t>
            </w:r>
            <w:r w:rsidR="009251D5">
              <w:rPr>
                <w:rFonts w:ascii="Book Antiqua" w:hAnsi="Book Antiqua"/>
                <w:color w:val="003366"/>
                <w:sz w:val="26"/>
                <w:szCs w:val="26"/>
              </w:rPr>
              <w:t xml:space="preserve"> </w:t>
            </w:r>
            <w:r w:rsidRPr="00DA3BF4">
              <w:rPr>
                <w:rStyle w:val="FootnoteReference"/>
                <w:rFonts w:ascii="Book Antiqua" w:hAnsi="Book Antiqua"/>
                <w:color w:val="FF0000"/>
                <w:sz w:val="26"/>
                <w:szCs w:val="26"/>
              </w:rPr>
              <w:footnoteReference w:id="113"/>
            </w:r>
            <w:r w:rsidRPr="00DA3BF4">
              <w:rPr>
                <w:rFonts w:ascii="Book Antiqua" w:hAnsi="Book Antiqua"/>
                <w:color w:val="003366"/>
                <w:sz w:val="26"/>
                <w:szCs w:val="26"/>
              </w:rPr>
              <w:t xml:space="preserve"> They hunted down the upstarts and managed their campaign to good effect.</w:t>
            </w:r>
            <w:r w:rsidR="009251D5">
              <w:rPr>
                <w:rFonts w:ascii="Book Antiqua" w:hAnsi="Book Antiqua"/>
                <w:color w:val="003366"/>
                <w:sz w:val="26"/>
                <w:szCs w:val="26"/>
              </w:rPr>
              <w:t xml:space="preserve"> </w:t>
            </w:r>
            <w:r w:rsidRPr="00DA3BF4">
              <w:rPr>
                <w:rStyle w:val="FootnoteReference"/>
                <w:rFonts w:ascii="Book Antiqua" w:hAnsi="Book Antiqua"/>
                <w:color w:val="FF0000"/>
                <w:sz w:val="26"/>
                <w:szCs w:val="26"/>
              </w:rPr>
              <w:footnoteReference w:id="114"/>
            </w:r>
            <w:r w:rsidRPr="00DA3BF4">
              <w:rPr>
                <w:rFonts w:ascii="Book Antiqua" w:hAnsi="Book Antiqua"/>
                <w:color w:val="003366"/>
                <w:sz w:val="26"/>
                <w:szCs w:val="26"/>
              </w:rPr>
              <w:t xml:space="preserve"> The</w:t>
            </w:r>
            <w:r>
              <w:rPr>
                <w:rFonts w:ascii="Book Antiqua" w:hAnsi="Book Antiqua"/>
                <w:color w:val="003366"/>
                <w:sz w:val="26"/>
                <w:szCs w:val="26"/>
              </w:rPr>
              <w:t>y</w:t>
            </w:r>
            <w:r w:rsidRPr="00DA3BF4">
              <w:rPr>
                <w:rFonts w:ascii="Book Antiqua" w:hAnsi="Book Antiqua"/>
                <w:color w:val="003366"/>
                <w:sz w:val="26"/>
                <w:szCs w:val="26"/>
              </w:rPr>
              <w:t xml:space="preserve"> wrested the Law out of the control of the gentiles and the kings, and reduced the sinners to impotence.</w:t>
            </w:r>
          </w:p>
        </w:tc>
      </w:tr>
      <w:tr w:rsidR="006B127F" w:rsidRPr="00865070" w14:paraId="1E8DA3C0" w14:textId="77777777" w:rsidTr="005C367B">
        <w:tc>
          <w:tcPr>
            <w:tcW w:w="6948" w:type="dxa"/>
          </w:tcPr>
          <w:p w14:paraId="6636364C" w14:textId="5374CA13" w:rsidR="006B127F" w:rsidRPr="00E45993" w:rsidRDefault="000734EE" w:rsidP="00E45993">
            <w:pPr>
              <w:overflowPunct w:val="0"/>
              <w:autoSpaceDE w:val="0"/>
              <w:autoSpaceDN w:val="0"/>
              <w:adjustRightInd w:val="0"/>
              <w:spacing w:before="40" w:line="340" w:lineRule="exact"/>
              <w:jc w:val="both"/>
              <w:textAlignment w:val="baseline"/>
              <w:rPr>
                <w:rFonts w:ascii="Vusillus" w:hAnsi="Vusillus" w:cs="Vusillus Old Face"/>
                <w:bCs/>
                <w:i/>
                <w:iCs/>
                <w:noProof/>
                <w:color w:val="008000"/>
                <w:sz w:val="30"/>
                <w:szCs w:val="26"/>
                <w:lang w:val="el-GR"/>
              </w:rPr>
            </w:pPr>
            <w:r w:rsidRPr="00E45993">
              <w:rPr>
                <w:rFonts w:ascii="Vusillus" w:hAnsi="Vusillus" w:cs="Vusillus"/>
                <w:b/>
                <w:bCs/>
                <w:i/>
                <w:iCs/>
                <w:noProof/>
                <w:color w:val="800000"/>
                <w:sz w:val="30"/>
                <w:szCs w:val="26"/>
                <w:vertAlign w:val="superscript"/>
                <w:lang w:val="el-GR"/>
              </w:rPr>
              <w:lastRenderedPageBreak/>
              <w:t>49 </w:t>
            </w:r>
            <w:r w:rsidRPr="00E45993">
              <w:rPr>
                <w:rFonts w:ascii="Vusillus" w:hAnsi="Vusillus" w:cs="Vusillus"/>
                <w:bCs/>
                <w:i/>
                <w:iCs/>
                <w:noProof/>
                <w:color w:val="003300"/>
                <w:sz w:val="30"/>
                <w:szCs w:val="26"/>
                <w:lang w:val="el-GR"/>
              </w:rPr>
              <w:t xml:space="preserve">Καὶ ἤγγισαν αἱ ἡμέραι Ματταθιου ἀποθανεῖν, καὶ εἶπεν τοῖς υἱοῖς αὐτοῦ Νῦν ἐστηρίσθη ὑπερηφανία καὶ ἐλεγμὸς καὶ καιρὸς καταστροφῆς καὶ ὀργὴ θυμοῦ. </w:t>
            </w:r>
            <w:r w:rsidRPr="00E45993">
              <w:rPr>
                <w:rFonts w:ascii="Vusillus" w:hAnsi="Vusillus" w:cs="Vusillus"/>
                <w:b/>
                <w:bCs/>
                <w:i/>
                <w:iCs/>
                <w:noProof/>
                <w:color w:val="800000"/>
                <w:sz w:val="30"/>
                <w:szCs w:val="26"/>
                <w:vertAlign w:val="superscript"/>
                <w:lang w:val="el-GR"/>
              </w:rPr>
              <w:t>50 </w:t>
            </w:r>
            <w:r w:rsidRPr="00E45993">
              <w:rPr>
                <w:rFonts w:ascii="Vusillus" w:hAnsi="Vusillus" w:cs="Vusillus"/>
                <w:bCs/>
                <w:i/>
                <w:iCs/>
                <w:noProof/>
                <w:color w:val="003300"/>
                <w:sz w:val="30"/>
                <w:szCs w:val="26"/>
                <w:lang w:val="el-GR"/>
              </w:rPr>
              <w:t>νῦν, τέκνα, ζηλώσατε τῷ νόμῳ καὶ δότε τὰς ψυχὰς ὑμῶν ὑπὲρ διαθήκης πατέρων ἡμῶν</w:t>
            </w:r>
          </w:p>
        </w:tc>
        <w:tc>
          <w:tcPr>
            <w:tcW w:w="7269" w:type="dxa"/>
          </w:tcPr>
          <w:p w14:paraId="48CDE9C2" w14:textId="6EE84F5E" w:rsidR="006B127F" w:rsidRPr="00761E6D" w:rsidRDefault="006B127F" w:rsidP="00761E6D">
            <w:pPr>
              <w:pStyle w:val="BodyText2"/>
              <w:spacing w:before="40" w:line="340" w:lineRule="exact"/>
              <w:ind w:firstLine="0"/>
              <w:jc w:val="both"/>
              <w:rPr>
                <w:rStyle w:val="FootnoteReference"/>
                <w:rFonts w:ascii="Book Antiqua" w:hAnsi="Book Antiqua"/>
                <w:color w:val="003366"/>
                <w:sz w:val="26"/>
                <w:szCs w:val="26"/>
                <w:vertAlign w:val="baseline"/>
              </w:rPr>
            </w:pPr>
            <w:r w:rsidRPr="00DA3BF4">
              <w:rPr>
                <w:rStyle w:val="FootnoteReference"/>
                <w:rFonts w:ascii="Book Antiqua" w:hAnsi="Book Antiqua"/>
                <w:color w:val="FF0000"/>
                <w:sz w:val="26"/>
                <w:szCs w:val="26"/>
              </w:rPr>
              <w:footnoteReference w:id="115"/>
            </w:r>
            <w:r w:rsidRPr="00DA3BF4">
              <w:rPr>
                <w:rFonts w:ascii="Book Antiqua" w:hAnsi="Book Antiqua"/>
                <w:color w:val="003366"/>
                <w:sz w:val="26"/>
                <w:szCs w:val="26"/>
              </w:rPr>
              <w:t xml:space="preserve"> As the days of Mattathias </w:t>
            </w:r>
            <w:r>
              <w:rPr>
                <w:rFonts w:ascii="Book Antiqua" w:hAnsi="Book Antiqua"/>
                <w:color w:val="003366"/>
                <w:sz w:val="26"/>
                <w:szCs w:val="26"/>
              </w:rPr>
              <w:t>drew</w:t>
            </w:r>
            <w:r w:rsidRPr="00DA3BF4">
              <w:rPr>
                <w:rFonts w:ascii="Book Antiqua" w:hAnsi="Book Antiqua"/>
                <w:color w:val="003366"/>
                <w:sz w:val="26"/>
                <w:szCs w:val="26"/>
              </w:rPr>
              <w:t xml:space="preserve"> to a close, he said to his sons, “Arrogance and outrage are now in the ascendant; it is a </w:t>
            </w:r>
            <w:r>
              <w:rPr>
                <w:rFonts w:ascii="Book Antiqua" w:hAnsi="Book Antiqua"/>
                <w:color w:val="003366"/>
                <w:sz w:val="26"/>
                <w:szCs w:val="26"/>
              </w:rPr>
              <w:t>time</w:t>
            </w:r>
            <w:r w:rsidRPr="00DA3BF4">
              <w:rPr>
                <w:rFonts w:ascii="Book Antiqua" w:hAnsi="Book Antiqua"/>
                <w:color w:val="003366"/>
                <w:sz w:val="26"/>
                <w:szCs w:val="26"/>
              </w:rPr>
              <w:t xml:space="preserve"> of </w:t>
            </w:r>
            <w:r>
              <w:rPr>
                <w:rFonts w:ascii="Book Antiqua" w:hAnsi="Book Antiqua"/>
                <w:color w:val="003366"/>
                <w:sz w:val="26"/>
                <w:szCs w:val="26"/>
              </w:rPr>
              <w:t>ruin</w:t>
            </w:r>
            <w:r w:rsidRPr="00DA3BF4">
              <w:rPr>
                <w:rFonts w:ascii="Book Antiqua" w:hAnsi="Book Antiqua"/>
                <w:color w:val="003366"/>
                <w:sz w:val="26"/>
                <w:szCs w:val="26"/>
              </w:rPr>
              <w:t xml:space="preserve"> and bitter hatred. </w:t>
            </w:r>
            <w:r w:rsidRPr="00DA3BF4">
              <w:rPr>
                <w:rStyle w:val="FootnoteReference"/>
                <w:rFonts w:ascii="Book Antiqua" w:hAnsi="Book Antiqua"/>
                <w:color w:val="FF0000"/>
                <w:sz w:val="26"/>
                <w:szCs w:val="26"/>
              </w:rPr>
              <w:footnoteReference w:id="116"/>
            </w:r>
            <w:r w:rsidR="00761E6D">
              <w:rPr>
                <w:rFonts w:ascii="Book Antiqua" w:hAnsi="Book Antiqua"/>
                <w:color w:val="003366"/>
                <w:sz w:val="26"/>
                <w:szCs w:val="26"/>
              </w:rPr>
              <w:t> </w:t>
            </w:r>
            <w:r>
              <w:rPr>
                <w:rFonts w:ascii="Book Antiqua" w:hAnsi="Book Antiqua"/>
                <w:color w:val="003366"/>
                <w:sz w:val="26"/>
                <w:szCs w:val="26"/>
              </w:rPr>
              <w:t>Now</w:t>
            </w:r>
            <w:r w:rsidRPr="00DA3BF4">
              <w:rPr>
                <w:rFonts w:ascii="Book Antiqua" w:hAnsi="Book Antiqua"/>
                <w:color w:val="003366"/>
                <w:sz w:val="26"/>
                <w:szCs w:val="26"/>
              </w:rPr>
              <w:t xml:space="preserve">, my children, for you to have a burning zeal for the Law and to give your lives for the Covenant of our </w:t>
            </w:r>
            <w:r w:rsidR="003573BA">
              <w:rPr>
                <w:rFonts w:ascii="Book Antiqua" w:hAnsi="Book Antiqua"/>
                <w:color w:val="003366"/>
                <w:sz w:val="26"/>
                <w:szCs w:val="26"/>
              </w:rPr>
              <w:t>fathers</w:t>
            </w:r>
            <w:r w:rsidRPr="00DA3BF4">
              <w:rPr>
                <w:rFonts w:ascii="Book Antiqua" w:hAnsi="Book Antiqua"/>
                <w:color w:val="003366"/>
                <w:sz w:val="26"/>
                <w:szCs w:val="26"/>
              </w:rPr>
              <w:t>.</w:t>
            </w:r>
          </w:p>
        </w:tc>
      </w:tr>
      <w:tr w:rsidR="006B127F" w:rsidRPr="00865070" w14:paraId="45906C10" w14:textId="77777777" w:rsidTr="005C367B">
        <w:tc>
          <w:tcPr>
            <w:tcW w:w="6948" w:type="dxa"/>
          </w:tcPr>
          <w:p w14:paraId="3ACFC249" w14:textId="6F1B8FFA" w:rsidR="006B127F" w:rsidRPr="00E45993" w:rsidRDefault="000734EE" w:rsidP="003573BA">
            <w:pPr>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26"/>
              </w:rPr>
            </w:pPr>
            <w:r w:rsidRPr="00E45993">
              <w:rPr>
                <w:rFonts w:ascii="Vusillus" w:hAnsi="Vusillus" w:cs="Vusillus"/>
                <w:b/>
                <w:bCs/>
                <w:i/>
                <w:iCs/>
                <w:noProof/>
                <w:color w:val="800000"/>
                <w:sz w:val="30"/>
                <w:szCs w:val="26"/>
                <w:vertAlign w:val="superscript"/>
                <w:lang w:val="el-GR"/>
              </w:rPr>
              <w:t>51 </w:t>
            </w:r>
            <w:r w:rsidRPr="00E45993">
              <w:rPr>
                <w:rFonts w:ascii="Book Antiqua" w:hAnsi="Book Antiqua"/>
                <w:noProof/>
                <w:color w:val="003366"/>
                <w:sz w:val="30"/>
                <w:szCs w:val="26"/>
                <w:lang w:val="el-GR"/>
              </w:rPr>
              <w:tab/>
            </w:r>
            <w:r w:rsidRPr="00E45993">
              <w:rPr>
                <w:rFonts w:ascii="Vusillus" w:hAnsi="Vusillus" w:cs="Vusillus"/>
                <w:bCs/>
                <w:i/>
                <w:iCs/>
                <w:noProof/>
                <w:color w:val="003300"/>
                <w:sz w:val="30"/>
                <w:szCs w:val="26"/>
                <w:lang w:val="el-GR"/>
              </w:rPr>
              <w:t xml:space="preserve">καὶ μνήσθητε τὰ ἔργα τῶν πατέρων, </w:t>
            </w:r>
            <w:r w:rsidRPr="00E45993">
              <w:rPr>
                <w:rFonts w:ascii="Vusillus" w:hAnsi="Vusillus" w:cs="Vusillus"/>
                <w:bCs/>
                <w:i/>
                <w:iCs/>
                <w:noProof/>
                <w:color w:val="003300"/>
                <w:sz w:val="30"/>
                <w:szCs w:val="26"/>
              </w:rPr>
              <w:br/>
            </w:r>
            <w:r w:rsidRPr="00E45993">
              <w:rPr>
                <w:rFonts w:ascii="Vusillus" w:hAnsi="Vusillus" w:cs="Vusillus"/>
                <w:bCs/>
                <w:i/>
                <w:iCs/>
                <w:noProof/>
                <w:color w:val="003300"/>
                <w:sz w:val="30"/>
                <w:szCs w:val="26"/>
                <w:lang w:val="el-GR"/>
              </w:rPr>
              <w:t xml:space="preserve">ἃ ἐποίησαν ἐν ταῖς γενεαῖς αὐτῶν, </w:t>
            </w:r>
            <w:r w:rsidRPr="00E45993">
              <w:rPr>
                <w:rFonts w:ascii="Vusillus" w:hAnsi="Vusillus" w:cs="Vusillus"/>
                <w:bCs/>
                <w:i/>
                <w:iCs/>
                <w:noProof/>
                <w:color w:val="003300"/>
                <w:sz w:val="30"/>
                <w:szCs w:val="26"/>
              </w:rPr>
              <w:br/>
            </w:r>
            <w:r w:rsidRPr="00E45993">
              <w:rPr>
                <w:rFonts w:ascii="Vusillus" w:hAnsi="Vusillus" w:cs="Vusillus"/>
                <w:bCs/>
                <w:i/>
                <w:iCs/>
                <w:noProof/>
                <w:color w:val="003300"/>
                <w:sz w:val="30"/>
                <w:szCs w:val="26"/>
                <w:lang w:val="el-GR"/>
              </w:rPr>
              <w:t>καὶ δέξασθε δόξαν μεγάλην καὶ ὄνομα αἰώνιον.</w:t>
            </w:r>
          </w:p>
        </w:tc>
        <w:tc>
          <w:tcPr>
            <w:tcW w:w="7269" w:type="dxa"/>
          </w:tcPr>
          <w:p w14:paraId="4F5D3393" w14:textId="77777777" w:rsidR="006B127F" w:rsidRPr="005503CD" w:rsidRDefault="006B127F" w:rsidP="003573BA">
            <w:pPr>
              <w:pStyle w:val="BodyText2"/>
              <w:spacing w:line="340" w:lineRule="exact"/>
              <w:ind w:left="568" w:hanging="284"/>
              <w:rPr>
                <w:rStyle w:val="FootnoteReference"/>
                <w:rFonts w:ascii="Book Antiqua" w:hAnsi="Book Antiqua"/>
                <w:color w:val="003366"/>
                <w:sz w:val="26"/>
                <w:szCs w:val="26"/>
              </w:rPr>
            </w:pPr>
            <w:r w:rsidRPr="00DA3BF4">
              <w:rPr>
                <w:rStyle w:val="FootnoteReference"/>
                <w:rFonts w:ascii="Book Antiqua" w:hAnsi="Book Antiqua"/>
                <w:color w:val="FF0000"/>
                <w:sz w:val="26"/>
                <w:szCs w:val="26"/>
              </w:rPr>
              <w:footnoteReference w:id="117"/>
            </w:r>
            <w:r>
              <w:rPr>
                <w:rFonts w:ascii="Book Antiqua" w:hAnsi="Book Antiqua"/>
                <w:color w:val="003366"/>
                <w:sz w:val="26"/>
                <w:szCs w:val="26"/>
              </w:rPr>
              <w:t>“</w:t>
            </w:r>
            <w:r w:rsidRPr="00DA3BF4">
              <w:rPr>
                <w:rFonts w:ascii="Book Antiqua" w:hAnsi="Book Antiqua"/>
                <w:color w:val="003366"/>
                <w:sz w:val="26"/>
                <w:szCs w:val="26"/>
              </w:rPr>
              <w:t xml:space="preserve">Remember the deeds </w:t>
            </w:r>
            <w:r>
              <w:rPr>
                <w:rFonts w:ascii="Book Antiqua" w:hAnsi="Book Antiqua"/>
                <w:color w:val="003366"/>
                <w:sz w:val="26"/>
                <w:szCs w:val="26"/>
              </w:rPr>
              <w:t>of the</w:t>
            </w:r>
            <w:r w:rsidRPr="00DA3BF4">
              <w:rPr>
                <w:rFonts w:ascii="Book Antiqua" w:hAnsi="Book Antiqua"/>
                <w:color w:val="003366"/>
                <w:sz w:val="26"/>
                <w:szCs w:val="26"/>
              </w:rPr>
              <w:t xml:space="preserve"> ancestors, </w:t>
            </w:r>
            <w:r w:rsidRPr="00DA3BF4">
              <w:rPr>
                <w:rFonts w:ascii="Book Antiqua" w:hAnsi="Book Antiqua"/>
                <w:color w:val="003366"/>
                <w:sz w:val="26"/>
                <w:szCs w:val="26"/>
              </w:rPr>
              <w:br/>
            </w:r>
            <w:r>
              <w:rPr>
                <w:rFonts w:ascii="Book Antiqua" w:hAnsi="Book Antiqua"/>
                <w:color w:val="003366"/>
                <w:sz w:val="26"/>
                <w:szCs w:val="26"/>
              </w:rPr>
              <w:t>which they did in their</w:t>
            </w:r>
            <w:r w:rsidRPr="00DA3BF4">
              <w:rPr>
                <w:rFonts w:ascii="Book Antiqua" w:hAnsi="Book Antiqua"/>
                <w:color w:val="003366"/>
                <w:sz w:val="26"/>
                <w:szCs w:val="26"/>
              </w:rPr>
              <w:t xml:space="preserve"> generation</w:t>
            </w:r>
            <w:r>
              <w:rPr>
                <w:rFonts w:ascii="Book Antiqua" w:hAnsi="Book Antiqua"/>
                <w:color w:val="003366"/>
                <w:sz w:val="26"/>
                <w:szCs w:val="26"/>
              </w:rPr>
              <w:t>s</w:t>
            </w:r>
            <w:r w:rsidRPr="00DA3BF4">
              <w:rPr>
                <w:rFonts w:ascii="Book Antiqua" w:hAnsi="Book Antiqua"/>
                <w:color w:val="003366"/>
                <w:sz w:val="26"/>
                <w:szCs w:val="26"/>
              </w:rPr>
              <w:t xml:space="preserve">, </w:t>
            </w:r>
            <w:r w:rsidRPr="00DA3BF4">
              <w:rPr>
                <w:rFonts w:ascii="Book Antiqua" w:hAnsi="Book Antiqua"/>
                <w:color w:val="003366"/>
                <w:sz w:val="26"/>
                <w:szCs w:val="26"/>
              </w:rPr>
              <w:br/>
              <w:t xml:space="preserve">and you will win great honour and everlasting </w:t>
            </w:r>
            <w:r>
              <w:rPr>
                <w:rFonts w:ascii="Book Antiqua" w:hAnsi="Book Antiqua"/>
                <w:color w:val="003366"/>
                <w:sz w:val="26"/>
                <w:szCs w:val="26"/>
              </w:rPr>
              <w:t>name</w:t>
            </w:r>
            <w:r w:rsidRPr="00DA3BF4">
              <w:rPr>
                <w:rFonts w:ascii="Book Antiqua" w:hAnsi="Book Antiqua"/>
                <w:color w:val="003366"/>
                <w:sz w:val="26"/>
                <w:szCs w:val="26"/>
              </w:rPr>
              <w:t>.</w:t>
            </w:r>
          </w:p>
        </w:tc>
      </w:tr>
      <w:tr w:rsidR="006B127F" w:rsidRPr="00865070" w14:paraId="4BB7C33C" w14:textId="77777777" w:rsidTr="005C367B">
        <w:tc>
          <w:tcPr>
            <w:tcW w:w="6948" w:type="dxa"/>
          </w:tcPr>
          <w:p w14:paraId="508E7D99" w14:textId="48439E06" w:rsidR="006B127F" w:rsidRPr="00E45993" w:rsidRDefault="000734EE" w:rsidP="00761E6D">
            <w:pPr>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26"/>
                <w:lang w:val="el-GR"/>
              </w:rPr>
            </w:pPr>
            <w:r w:rsidRPr="00E45993">
              <w:rPr>
                <w:rFonts w:ascii="Vusillus" w:hAnsi="Vusillus" w:cs="Vusillus"/>
                <w:b/>
                <w:bCs/>
                <w:i/>
                <w:iCs/>
                <w:noProof/>
                <w:color w:val="800000"/>
                <w:sz w:val="30"/>
                <w:szCs w:val="26"/>
                <w:vertAlign w:val="superscript"/>
                <w:lang w:val="el-GR"/>
              </w:rPr>
              <w:lastRenderedPageBreak/>
              <w:t>52</w:t>
            </w:r>
            <w:r w:rsidR="00AF731F">
              <w:rPr>
                <w:rFonts w:ascii="Vusillus" w:hAnsi="Vusillus" w:cs="Vusillus"/>
                <w:b/>
                <w:bCs/>
                <w:i/>
                <w:iCs/>
                <w:noProof/>
                <w:color w:val="800000"/>
                <w:sz w:val="30"/>
                <w:szCs w:val="26"/>
                <w:vertAlign w:val="superscript"/>
                <w:lang w:val="el-GR"/>
              </w:rPr>
              <w:t xml:space="preserve"> </w:t>
            </w:r>
            <w:r w:rsidR="00E45993" w:rsidRPr="00E45993">
              <w:rPr>
                <w:rFonts w:ascii="Book Antiqua" w:hAnsi="Book Antiqua"/>
                <w:noProof/>
                <w:color w:val="003366"/>
                <w:sz w:val="30"/>
                <w:szCs w:val="26"/>
                <w:lang w:val="el-GR"/>
              </w:rPr>
              <w:tab/>
            </w:r>
            <w:r w:rsidRPr="00E45993">
              <w:rPr>
                <w:rFonts w:ascii="Vusillus" w:hAnsi="Vusillus" w:cs="Vusillus"/>
                <w:bCs/>
                <w:i/>
                <w:iCs/>
                <w:noProof/>
                <w:color w:val="003300"/>
                <w:sz w:val="30"/>
                <w:szCs w:val="26"/>
                <w:lang w:val="el-GR"/>
              </w:rPr>
              <w:t xml:space="preserve">Αβρααμ οὐχὶ ἐν πειρασμῷ εὑρέθη πιστός, </w:t>
            </w:r>
            <w:r w:rsidRPr="00E45993">
              <w:rPr>
                <w:rFonts w:ascii="Vusillus" w:hAnsi="Vusillus" w:cs="Vusillus"/>
                <w:bCs/>
                <w:i/>
                <w:iCs/>
                <w:noProof/>
                <w:color w:val="003300"/>
                <w:sz w:val="30"/>
                <w:szCs w:val="26"/>
              </w:rPr>
              <w:br/>
            </w:r>
            <w:r w:rsidRPr="00E45993">
              <w:rPr>
                <w:rFonts w:ascii="Vusillus" w:hAnsi="Vusillus" w:cs="Vusillus"/>
                <w:bCs/>
                <w:i/>
                <w:iCs/>
                <w:noProof/>
                <w:color w:val="003300"/>
                <w:sz w:val="30"/>
                <w:szCs w:val="26"/>
                <w:lang w:val="el-GR"/>
              </w:rPr>
              <w:t>καὶ ἐλογίσθη αὐτῷ εἰς δικαιοσύνην;</w:t>
            </w:r>
          </w:p>
          <w:p w14:paraId="057543FB" w14:textId="0468FE12" w:rsidR="006B127F" w:rsidRPr="00E45993" w:rsidRDefault="000734EE" w:rsidP="00761E6D">
            <w:pPr>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26"/>
                <w:lang w:val="el-GR"/>
              </w:rPr>
            </w:pPr>
            <w:r w:rsidRPr="00E45993">
              <w:rPr>
                <w:rFonts w:ascii="Vusillus" w:hAnsi="Vusillus" w:cs="Vusillus"/>
                <w:b/>
                <w:bCs/>
                <w:i/>
                <w:iCs/>
                <w:noProof/>
                <w:color w:val="800000"/>
                <w:sz w:val="30"/>
                <w:szCs w:val="26"/>
                <w:vertAlign w:val="superscript"/>
                <w:lang w:val="el-GR"/>
              </w:rPr>
              <w:t>53</w:t>
            </w:r>
            <w:r w:rsidR="00AF731F">
              <w:rPr>
                <w:rFonts w:ascii="Vusillus" w:hAnsi="Vusillus" w:cs="Vusillus"/>
                <w:b/>
                <w:bCs/>
                <w:i/>
                <w:iCs/>
                <w:noProof/>
                <w:color w:val="800000"/>
                <w:sz w:val="30"/>
                <w:szCs w:val="26"/>
                <w:vertAlign w:val="superscript"/>
                <w:lang w:val="el-GR"/>
              </w:rPr>
              <w:t xml:space="preserve"> </w:t>
            </w:r>
            <w:r w:rsidR="00E45993" w:rsidRPr="00E45993">
              <w:rPr>
                <w:rFonts w:ascii="Book Antiqua" w:hAnsi="Book Antiqua"/>
                <w:noProof/>
                <w:color w:val="003366"/>
                <w:sz w:val="30"/>
                <w:szCs w:val="26"/>
                <w:lang w:val="el-GR"/>
              </w:rPr>
              <w:tab/>
            </w:r>
            <w:r w:rsidRPr="00E45993">
              <w:rPr>
                <w:rFonts w:ascii="Vusillus" w:hAnsi="Vusillus" w:cs="Vusillus"/>
                <w:bCs/>
                <w:i/>
                <w:iCs/>
                <w:noProof/>
                <w:color w:val="003300"/>
                <w:sz w:val="30"/>
                <w:szCs w:val="26"/>
                <w:lang w:val="el-GR"/>
              </w:rPr>
              <w:t xml:space="preserve">Ιωσηφ ἐν καιρῷ στενοχωρίας αὐτοῦ ἐφύλαξεν ἐντολὴν </w:t>
            </w:r>
            <w:r w:rsidRPr="00E45993">
              <w:rPr>
                <w:rFonts w:ascii="Vusillus" w:hAnsi="Vusillus" w:cs="Vusillus"/>
                <w:bCs/>
                <w:i/>
                <w:iCs/>
                <w:noProof/>
                <w:color w:val="003300"/>
                <w:sz w:val="30"/>
                <w:szCs w:val="26"/>
              </w:rPr>
              <w:br/>
            </w:r>
            <w:r w:rsidRPr="00E45993">
              <w:rPr>
                <w:rFonts w:ascii="Vusillus" w:hAnsi="Vusillus" w:cs="Vusillus"/>
                <w:bCs/>
                <w:i/>
                <w:iCs/>
                <w:noProof/>
                <w:color w:val="003300"/>
                <w:sz w:val="30"/>
                <w:szCs w:val="26"/>
                <w:lang w:val="el-GR"/>
              </w:rPr>
              <w:t>καὶ ἐγένετο κύριος Αἰγύπτου.</w:t>
            </w:r>
          </w:p>
          <w:p w14:paraId="7EBDAF26" w14:textId="33A253EE" w:rsidR="006B127F" w:rsidRPr="00E45993" w:rsidRDefault="000734EE" w:rsidP="00761E6D">
            <w:pPr>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26"/>
                <w:lang w:val="el-GR"/>
              </w:rPr>
            </w:pPr>
            <w:r w:rsidRPr="00E45993">
              <w:rPr>
                <w:rFonts w:ascii="Vusillus" w:hAnsi="Vusillus" w:cs="Vusillus"/>
                <w:b/>
                <w:bCs/>
                <w:i/>
                <w:iCs/>
                <w:noProof/>
                <w:color w:val="800000"/>
                <w:sz w:val="30"/>
                <w:szCs w:val="26"/>
                <w:vertAlign w:val="superscript"/>
                <w:lang w:val="el-GR"/>
              </w:rPr>
              <w:t>54</w:t>
            </w:r>
            <w:r w:rsidR="00AF731F">
              <w:rPr>
                <w:rFonts w:ascii="Vusillus" w:hAnsi="Vusillus" w:cs="Vusillus"/>
                <w:b/>
                <w:bCs/>
                <w:i/>
                <w:iCs/>
                <w:noProof/>
                <w:color w:val="800000"/>
                <w:sz w:val="30"/>
                <w:szCs w:val="26"/>
                <w:vertAlign w:val="superscript"/>
                <w:lang w:val="el-GR"/>
              </w:rPr>
              <w:t xml:space="preserve"> </w:t>
            </w:r>
            <w:r w:rsidR="00E45993" w:rsidRPr="00E45993">
              <w:rPr>
                <w:rFonts w:ascii="Book Antiqua" w:hAnsi="Book Antiqua"/>
                <w:noProof/>
                <w:color w:val="003366"/>
                <w:sz w:val="30"/>
                <w:szCs w:val="26"/>
                <w:lang w:val="el-GR"/>
              </w:rPr>
              <w:tab/>
            </w:r>
            <w:r w:rsidRPr="00E45993">
              <w:rPr>
                <w:rFonts w:ascii="Vusillus" w:hAnsi="Vusillus" w:cs="Vusillus"/>
                <w:bCs/>
                <w:i/>
                <w:iCs/>
                <w:noProof/>
                <w:color w:val="003300"/>
                <w:sz w:val="30"/>
                <w:szCs w:val="26"/>
                <w:lang w:val="el-GR"/>
              </w:rPr>
              <w:t xml:space="preserve">Φινεες ὁ πατὴρ ἡμῶν ἐν τῷ ζηλῶσαι ζῆλον </w:t>
            </w:r>
            <w:r w:rsidRPr="00E45993">
              <w:rPr>
                <w:rFonts w:ascii="Vusillus" w:hAnsi="Vusillus" w:cs="Vusillus"/>
                <w:bCs/>
                <w:i/>
                <w:iCs/>
                <w:noProof/>
                <w:color w:val="003300"/>
                <w:sz w:val="30"/>
                <w:szCs w:val="26"/>
              </w:rPr>
              <w:br/>
            </w:r>
            <w:r w:rsidRPr="00E45993">
              <w:rPr>
                <w:rFonts w:ascii="Vusillus" w:hAnsi="Vusillus" w:cs="Vusillus"/>
                <w:bCs/>
                <w:i/>
                <w:iCs/>
                <w:noProof/>
                <w:color w:val="003300"/>
                <w:sz w:val="30"/>
                <w:szCs w:val="26"/>
                <w:lang w:val="el-GR"/>
              </w:rPr>
              <w:t>ἔλαβεν διαθήκην ἱερωσύνης αἰωνίας.</w:t>
            </w:r>
          </w:p>
          <w:p w14:paraId="4DF54322" w14:textId="7BDFB39A" w:rsidR="006B127F" w:rsidRPr="00E45993" w:rsidRDefault="000734EE" w:rsidP="00761E6D">
            <w:pPr>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26"/>
                <w:lang w:val="el-GR"/>
              </w:rPr>
            </w:pPr>
            <w:r w:rsidRPr="00E45993">
              <w:rPr>
                <w:rFonts w:ascii="Vusillus" w:hAnsi="Vusillus" w:cs="Vusillus"/>
                <w:b/>
                <w:bCs/>
                <w:i/>
                <w:iCs/>
                <w:noProof/>
                <w:color w:val="800000"/>
                <w:sz w:val="30"/>
                <w:szCs w:val="26"/>
                <w:vertAlign w:val="superscript"/>
                <w:lang w:val="el-GR"/>
              </w:rPr>
              <w:t>55</w:t>
            </w:r>
            <w:r w:rsidR="00AF731F">
              <w:rPr>
                <w:rFonts w:ascii="Vusillus" w:hAnsi="Vusillus" w:cs="Vusillus"/>
                <w:b/>
                <w:bCs/>
                <w:i/>
                <w:iCs/>
                <w:noProof/>
                <w:color w:val="800000"/>
                <w:sz w:val="30"/>
                <w:szCs w:val="26"/>
                <w:vertAlign w:val="superscript"/>
                <w:lang w:val="el-GR"/>
              </w:rPr>
              <w:t xml:space="preserve"> </w:t>
            </w:r>
            <w:r w:rsidR="00E45993" w:rsidRPr="00E45993">
              <w:rPr>
                <w:rFonts w:ascii="Book Antiqua" w:hAnsi="Book Antiqua"/>
                <w:noProof/>
                <w:color w:val="003366"/>
                <w:sz w:val="30"/>
                <w:szCs w:val="26"/>
                <w:lang w:val="el-GR"/>
              </w:rPr>
              <w:tab/>
            </w:r>
            <w:r w:rsidRPr="00E45993">
              <w:rPr>
                <w:rFonts w:ascii="Vusillus" w:hAnsi="Vusillus" w:cs="Vusillus"/>
                <w:bCs/>
                <w:i/>
                <w:iCs/>
                <w:noProof/>
                <w:color w:val="003300"/>
                <w:sz w:val="30"/>
                <w:szCs w:val="26"/>
                <w:lang w:val="el-GR"/>
              </w:rPr>
              <w:t xml:space="preserve">Ἰησοῦς ἐν τῷ πληρῶσαι λόγον </w:t>
            </w:r>
            <w:r w:rsidRPr="00E45993">
              <w:rPr>
                <w:rFonts w:ascii="Vusillus" w:hAnsi="Vusillus" w:cs="Vusillus"/>
                <w:bCs/>
                <w:i/>
                <w:iCs/>
                <w:noProof/>
                <w:color w:val="003300"/>
                <w:sz w:val="30"/>
                <w:szCs w:val="26"/>
              </w:rPr>
              <w:br/>
            </w:r>
            <w:r w:rsidRPr="00E45993">
              <w:rPr>
                <w:rFonts w:ascii="Vusillus" w:hAnsi="Vusillus" w:cs="Vusillus"/>
                <w:bCs/>
                <w:i/>
                <w:iCs/>
                <w:noProof/>
                <w:color w:val="003300"/>
                <w:sz w:val="30"/>
                <w:szCs w:val="26"/>
                <w:lang w:val="el-GR"/>
              </w:rPr>
              <w:t>ἐγένετο κριτὴς ἐν Ισραηλ.</w:t>
            </w:r>
          </w:p>
          <w:p w14:paraId="551D52C8" w14:textId="475824EA" w:rsidR="006B127F" w:rsidRPr="00E45993" w:rsidRDefault="00E45993" w:rsidP="00761E6D">
            <w:pPr>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26"/>
                <w:lang w:val="el-GR"/>
              </w:rPr>
            </w:pPr>
            <w:r w:rsidRPr="00E45993">
              <w:rPr>
                <w:rFonts w:ascii="Vusillus" w:hAnsi="Vusillus" w:cs="Vusillus"/>
                <w:b/>
                <w:bCs/>
                <w:i/>
                <w:iCs/>
                <w:noProof/>
                <w:color w:val="800000"/>
                <w:sz w:val="30"/>
                <w:szCs w:val="26"/>
                <w:vertAlign w:val="superscript"/>
                <w:lang w:val="el-GR"/>
              </w:rPr>
              <w:t>56</w:t>
            </w:r>
            <w:r w:rsidR="00AF731F">
              <w:rPr>
                <w:rFonts w:ascii="Vusillus" w:hAnsi="Vusillus" w:cs="Vusillus"/>
                <w:b/>
                <w:bCs/>
                <w:i/>
                <w:iCs/>
                <w:noProof/>
                <w:color w:val="800000"/>
                <w:sz w:val="30"/>
                <w:szCs w:val="26"/>
                <w:vertAlign w:val="superscript"/>
                <w:lang w:val="el-GR"/>
              </w:rPr>
              <w:t xml:space="preserve"> </w:t>
            </w:r>
            <w:r w:rsidRPr="00E45993">
              <w:rPr>
                <w:rFonts w:ascii="Book Antiqua" w:hAnsi="Book Antiqua"/>
                <w:noProof/>
                <w:color w:val="003366"/>
                <w:sz w:val="30"/>
                <w:szCs w:val="26"/>
                <w:lang w:val="el-GR"/>
              </w:rPr>
              <w:tab/>
            </w:r>
            <w:r w:rsidRPr="00E45993">
              <w:rPr>
                <w:rFonts w:ascii="Vusillus" w:hAnsi="Vusillus" w:cs="Vusillus"/>
                <w:bCs/>
                <w:i/>
                <w:iCs/>
                <w:noProof/>
                <w:color w:val="003300"/>
                <w:sz w:val="30"/>
                <w:szCs w:val="26"/>
                <w:lang w:val="el-GR"/>
              </w:rPr>
              <w:t xml:space="preserve">Χαλεβ ἐν τῷ μαρτύρασθαι ἐν τῇ ἐκκλησίᾳ </w:t>
            </w:r>
            <w:r w:rsidRPr="00E45993">
              <w:rPr>
                <w:rFonts w:ascii="Vusillus" w:hAnsi="Vusillus" w:cs="Vusillus"/>
                <w:bCs/>
                <w:i/>
                <w:iCs/>
                <w:noProof/>
                <w:color w:val="003300"/>
                <w:sz w:val="30"/>
                <w:szCs w:val="26"/>
              </w:rPr>
              <w:br/>
            </w:r>
            <w:r w:rsidRPr="00E45993">
              <w:rPr>
                <w:rFonts w:ascii="Vusillus" w:hAnsi="Vusillus" w:cs="Vusillus"/>
                <w:bCs/>
                <w:i/>
                <w:iCs/>
                <w:noProof/>
                <w:color w:val="003300"/>
                <w:sz w:val="30"/>
                <w:szCs w:val="26"/>
                <w:lang w:val="el-GR"/>
              </w:rPr>
              <w:t>ἔλαβεν γῆς κληρονομίαν.</w:t>
            </w:r>
          </w:p>
          <w:p w14:paraId="60FD9DEB" w14:textId="0D896072" w:rsidR="006B127F" w:rsidRPr="00E45993" w:rsidRDefault="00E45993" w:rsidP="00761E6D">
            <w:pPr>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26"/>
                <w:lang w:val="el-GR"/>
              </w:rPr>
            </w:pPr>
            <w:r w:rsidRPr="00E45993">
              <w:rPr>
                <w:rFonts w:ascii="Vusillus" w:hAnsi="Vusillus" w:cs="Vusillus"/>
                <w:b/>
                <w:bCs/>
                <w:i/>
                <w:iCs/>
                <w:noProof/>
                <w:color w:val="800000"/>
                <w:sz w:val="30"/>
                <w:szCs w:val="26"/>
                <w:vertAlign w:val="superscript"/>
                <w:lang w:val="el-GR"/>
              </w:rPr>
              <w:t>57</w:t>
            </w:r>
            <w:r w:rsidR="00AF731F">
              <w:rPr>
                <w:rFonts w:ascii="Vusillus" w:hAnsi="Vusillus" w:cs="Vusillus"/>
                <w:b/>
                <w:bCs/>
                <w:i/>
                <w:iCs/>
                <w:noProof/>
                <w:color w:val="800000"/>
                <w:sz w:val="30"/>
                <w:szCs w:val="26"/>
                <w:vertAlign w:val="superscript"/>
                <w:lang w:val="el-GR"/>
              </w:rPr>
              <w:t xml:space="preserve"> </w:t>
            </w:r>
            <w:r w:rsidRPr="00E45993">
              <w:rPr>
                <w:rFonts w:ascii="Book Antiqua" w:hAnsi="Book Antiqua"/>
                <w:noProof/>
                <w:color w:val="003366"/>
                <w:sz w:val="30"/>
                <w:szCs w:val="26"/>
                <w:lang w:val="el-GR"/>
              </w:rPr>
              <w:tab/>
            </w:r>
            <w:r w:rsidRPr="00E45993">
              <w:rPr>
                <w:rFonts w:ascii="Vusillus" w:hAnsi="Vusillus" w:cs="Vusillus"/>
                <w:bCs/>
                <w:i/>
                <w:iCs/>
                <w:noProof/>
                <w:color w:val="003300"/>
                <w:sz w:val="30"/>
                <w:szCs w:val="26"/>
                <w:lang w:val="el-GR"/>
              </w:rPr>
              <w:t xml:space="preserve">Δαυιδ ἐν τῷ ἐλέει αὐτοῦ ἐκληρονόμησεν </w:t>
            </w:r>
            <w:r w:rsidRPr="00E45993">
              <w:rPr>
                <w:rFonts w:ascii="Vusillus" w:hAnsi="Vusillus" w:cs="Vusillus"/>
                <w:bCs/>
                <w:i/>
                <w:iCs/>
                <w:noProof/>
                <w:color w:val="003300"/>
                <w:sz w:val="30"/>
                <w:szCs w:val="26"/>
              </w:rPr>
              <w:br/>
            </w:r>
            <w:r w:rsidRPr="00E45993">
              <w:rPr>
                <w:rFonts w:ascii="Vusillus" w:hAnsi="Vusillus" w:cs="Vusillus"/>
                <w:bCs/>
                <w:i/>
                <w:iCs/>
                <w:noProof/>
                <w:color w:val="003300"/>
                <w:sz w:val="30"/>
                <w:szCs w:val="26"/>
                <w:lang w:val="el-GR"/>
              </w:rPr>
              <w:t>θρόνον βασιλείας εἰς αἰῶνας.</w:t>
            </w:r>
          </w:p>
          <w:p w14:paraId="7CA02359" w14:textId="42260004" w:rsidR="006B127F" w:rsidRPr="00E45993" w:rsidRDefault="00E45993" w:rsidP="00761E6D">
            <w:pPr>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26"/>
              </w:rPr>
            </w:pPr>
            <w:r w:rsidRPr="00E45993">
              <w:rPr>
                <w:rFonts w:ascii="Vusillus" w:hAnsi="Vusillus" w:cs="Vusillus"/>
                <w:b/>
                <w:bCs/>
                <w:i/>
                <w:iCs/>
                <w:noProof/>
                <w:color w:val="800000"/>
                <w:sz w:val="30"/>
                <w:szCs w:val="26"/>
                <w:vertAlign w:val="superscript"/>
                <w:lang w:val="el-GR"/>
              </w:rPr>
              <w:t>58 </w:t>
            </w:r>
            <w:r w:rsidRPr="00E45993">
              <w:rPr>
                <w:rFonts w:ascii="Book Antiqua" w:hAnsi="Book Antiqua"/>
                <w:noProof/>
                <w:color w:val="003366"/>
                <w:sz w:val="30"/>
                <w:szCs w:val="26"/>
                <w:lang w:val="el-GR"/>
              </w:rPr>
              <w:tab/>
            </w:r>
            <w:r w:rsidRPr="00E45993">
              <w:rPr>
                <w:rFonts w:ascii="Vusillus" w:hAnsi="Vusillus" w:cs="Vusillus"/>
                <w:bCs/>
                <w:i/>
                <w:iCs/>
                <w:noProof/>
                <w:color w:val="003300"/>
                <w:sz w:val="30"/>
                <w:szCs w:val="26"/>
                <w:lang w:val="el-GR"/>
              </w:rPr>
              <w:t xml:space="preserve">Ηλιας ἐν τῷ ζηλῶσαι ζῆλον νόμου </w:t>
            </w:r>
            <w:r w:rsidRPr="00E45993">
              <w:rPr>
                <w:rFonts w:ascii="Vusillus" w:hAnsi="Vusillus" w:cs="Vusillus"/>
                <w:bCs/>
                <w:i/>
                <w:iCs/>
                <w:noProof/>
                <w:color w:val="003300"/>
                <w:sz w:val="30"/>
                <w:szCs w:val="26"/>
              </w:rPr>
              <w:br/>
            </w:r>
            <w:r w:rsidRPr="00E45993">
              <w:rPr>
                <w:rFonts w:ascii="Vusillus" w:hAnsi="Vusillus" w:cs="Vusillus"/>
                <w:bCs/>
                <w:i/>
                <w:iCs/>
                <w:noProof/>
                <w:color w:val="003300"/>
                <w:sz w:val="30"/>
                <w:szCs w:val="26"/>
                <w:lang w:val="el-GR"/>
              </w:rPr>
              <w:t>ἀνελήμφθη εἰς τὸν οὐρανόν.</w:t>
            </w:r>
          </w:p>
          <w:p w14:paraId="26790B83" w14:textId="46DB80A1" w:rsidR="006B127F" w:rsidRPr="00E45993" w:rsidRDefault="00E45993" w:rsidP="00761E6D">
            <w:pPr>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26"/>
              </w:rPr>
            </w:pPr>
            <w:r w:rsidRPr="00E45993">
              <w:rPr>
                <w:rFonts w:ascii="Vusillus" w:hAnsi="Vusillus" w:cs="Vusillus"/>
                <w:b/>
                <w:bCs/>
                <w:i/>
                <w:iCs/>
                <w:noProof/>
                <w:color w:val="800000"/>
                <w:sz w:val="30"/>
                <w:szCs w:val="26"/>
                <w:vertAlign w:val="superscript"/>
                <w:lang w:val="el-GR"/>
              </w:rPr>
              <w:t>59 </w:t>
            </w:r>
            <w:r w:rsidRPr="00E45993">
              <w:rPr>
                <w:rFonts w:ascii="Book Antiqua" w:hAnsi="Book Antiqua"/>
                <w:noProof/>
                <w:color w:val="003366"/>
                <w:sz w:val="30"/>
                <w:szCs w:val="26"/>
                <w:lang w:val="el-GR"/>
              </w:rPr>
              <w:tab/>
            </w:r>
            <w:r w:rsidRPr="00E45993">
              <w:rPr>
                <w:rFonts w:ascii="Vusillus" w:hAnsi="Vusillus" w:cs="Vusillus"/>
                <w:bCs/>
                <w:i/>
                <w:iCs/>
                <w:noProof/>
                <w:color w:val="003300"/>
                <w:sz w:val="30"/>
                <w:szCs w:val="26"/>
                <w:lang w:val="el-GR"/>
              </w:rPr>
              <w:t xml:space="preserve">Ανανιας, Αζαριας, Μισαηλ πιστεύσαντες </w:t>
            </w:r>
            <w:r w:rsidRPr="00E45993">
              <w:rPr>
                <w:rFonts w:ascii="Vusillus" w:hAnsi="Vusillus" w:cs="Vusillus"/>
                <w:bCs/>
                <w:i/>
                <w:iCs/>
                <w:noProof/>
                <w:color w:val="003300"/>
                <w:sz w:val="30"/>
                <w:szCs w:val="26"/>
              </w:rPr>
              <w:br/>
            </w:r>
            <w:r w:rsidRPr="00E45993">
              <w:rPr>
                <w:rFonts w:ascii="Vusillus" w:hAnsi="Vusillus" w:cs="Vusillus"/>
                <w:bCs/>
                <w:i/>
                <w:iCs/>
                <w:noProof/>
                <w:color w:val="003300"/>
                <w:sz w:val="30"/>
                <w:szCs w:val="26"/>
                <w:lang w:val="el-GR"/>
              </w:rPr>
              <w:t>ἐσώθησαν ἐκ φλογός.</w:t>
            </w:r>
          </w:p>
        </w:tc>
        <w:tc>
          <w:tcPr>
            <w:tcW w:w="7269" w:type="dxa"/>
          </w:tcPr>
          <w:p w14:paraId="0CBB75F0" w14:textId="77777777" w:rsidR="006B127F" w:rsidRPr="00DA3BF4" w:rsidRDefault="006B127F" w:rsidP="00761E6D">
            <w:pPr>
              <w:pStyle w:val="BodyText2"/>
              <w:spacing w:line="340" w:lineRule="exact"/>
              <w:ind w:left="568" w:hanging="284"/>
              <w:rPr>
                <w:rFonts w:ascii="Book Antiqua" w:hAnsi="Book Antiqua"/>
                <w:color w:val="003366"/>
                <w:sz w:val="26"/>
                <w:szCs w:val="26"/>
              </w:rPr>
            </w:pPr>
            <w:r w:rsidRPr="00DA3BF4">
              <w:rPr>
                <w:rStyle w:val="FootnoteReference"/>
                <w:rFonts w:ascii="Book Antiqua" w:hAnsi="Book Antiqua"/>
                <w:color w:val="FF0000"/>
                <w:sz w:val="26"/>
                <w:szCs w:val="26"/>
              </w:rPr>
              <w:footnoteReference w:id="118"/>
            </w:r>
            <w:r w:rsidRPr="00DA3BF4">
              <w:rPr>
                <w:rFonts w:ascii="Book Antiqua" w:hAnsi="Book Antiqua"/>
                <w:color w:val="003366"/>
                <w:sz w:val="26"/>
                <w:szCs w:val="26"/>
              </w:rPr>
              <w:tab/>
              <w:t xml:space="preserve">Was not Abraham tested and found faithful, </w:t>
            </w:r>
            <w:r w:rsidRPr="00DA3BF4">
              <w:rPr>
                <w:rFonts w:ascii="Book Antiqua" w:hAnsi="Book Antiqua"/>
                <w:color w:val="003366"/>
                <w:sz w:val="26"/>
                <w:szCs w:val="26"/>
              </w:rPr>
              <w:br/>
              <w:t>was not that considered as justifying him?</w:t>
            </w:r>
          </w:p>
          <w:p w14:paraId="0EA82765" w14:textId="77777777" w:rsidR="006B127F" w:rsidRPr="00DA3BF4" w:rsidRDefault="006B127F" w:rsidP="00761E6D">
            <w:pPr>
              <w:pStyle w:val="BodyText2"/>
              <w:spacing w:line="340" w:lineRule="exact"/>
              <w:ind w:left="568" w:hanging="284"/>
              <w:rPr>
                <w:rFonts w:ascii="Book Antiqua" w:hAnsi="Book Antiqua"/>
                <w:color w:val="003366"/>
                <w:sz w:val="26"/>
                <w:szCs w:val="26"/>
              </w:rPr>
            </w:pPr>
            <w:r w:rsidRPr="00DA3BF4">
              <w:rPr>
                <w:rStyle w:val="FootnoteReference"/>
                <w:rFonts w:ascii="Book Antiqua" w:hAnsi="Book Antiqua"/>
                <w:color w:val="FF0000"/>
                <w:sz w:val="26"/>
                <w:szCs w:val="26"/>
              </w:rPr>
              <w:footnoteReference w:id="119"/>
            </w:r>
            <w:r w:rsidRPr="00DA3BF4">
              <w:rPr>
                <w:rFonts w:ascii="Book Antiqua" w:hAnsi="Book Antiqua"/>
                <w:color w:val="003366"/>
                <w:sz w:val="26"/>
                <w:szCs w:val="26"/>
              </w:rPr>
              <w:tab/>
              <w:t xml:space="preserve">Joseph, in the time of his distress, maintained the Law, </w:t>
            </w:r>
            <w:r w:rsidRPr="00DA3BF4">
              <w:rPr>
                <w:rFonts w:ascii="Book Antiqua" w:hAnsi="Book Antiqua"/>
                <w:color w:val="003366"/>
                <w:sz w:val="26"/>
                <w:szCs w:val="26"/>
              </w:rPr>
              <w:br/>
              <w:t xml:space="preserve">and so became lord of </w:t>
            </w:r>
            <w:smartTag w:uri="urn:schemas-microsoft-com:office:smarttags" w:element="place">
              <w:smartTag w:uri="urn:schemas-microsoft-com:office:smarttags" w:element="country-region">
                <w:r w:rsidRPr="00DA3BF4">
                  <w:rPr>
                    <w:rFonts w:ascii="Book Antiqua" w:hAnsi="Book Antiqua"/>
                    <w:color w:val="003366"/>
                    <w:sz w:val="26"/>
                    <w:szCs w:val="26"/>
                  </w:rPr>
                  <w:t>Egypt</w:t>
                </w:r>
              </w:smartTag>
            </w:smartTag>
            <w:r w:rsidRPr="00DA3BF4">
              <w:rPr>
                <w:rFonts w:ascii="Book Antiqua" w:hAnsi="Book Antiqua"/>
                <w:color w:val="003366"/>
                <w:sz w:val="26"/>
                <w:szCs w:val="26"/>
              </w:rPr>
              <w:t>.</w:t>
            </w:r>
          </w:p>
          <w:p w14:paraId="63FC11CD" w14:textId="77777777" w:rsidR="006B127F" w:rsidRPr="00DA3BF4" w:rsidRDefault="006B127F" w:rsidP="00761E6D">
            <w:pPr>
              <w:pStyle w:val="BodyText2"/>
              <w:spacing w:line="340" w:lineRule="exact"/>
              <w:ind w:left="568" w:hanging="284"/>
              <w:rPr>
                <w:rFonts w:ascii="Book Antiqua" w:hAnsi="Book Antiqua"/>
                <w:color w:val="003366"/>
                <w:sz w:val="26"/>
                <w:szCs w:val="26"/>
              </w:rPr>
            </w:pPr>
            <w:r w:rsidRPr="00DA3BF4">
              <w:rPr>
                <w:rStyle w:val="FootnoteReference"/>
                <w:rFonts w:ascii="Book Antiqua" w:hAnsi="Book Antiqua"/>
                <w:color w:val="FF0000"/>
                <w:sz w:val="26"/>
                <w:szCs w:val="26"/>
              </w:rPr>
              <w:footnoteReference w:id="120"/>
            </w:r>
            <w:r w:rsidRPr="00DA3BF4">
              <w:rPr>
                <w:rFonts w:ascii="Book Antiqua" w:hAnsi="Book Antiqua"/>
                <w:color w:val="003366"/>
                <w:sz w:val="26"/>
                <w:szCs w:val="26"/>
              </w:rPr>
              <w:tab/>
              <w:t xml:space="preserve">Phinehas, our father, in return for his burning zeal, </w:t>
            </w:r>
            <w:r w:rsidRPr="00DA3BF4">
              <w:rPr>
                <w:rFonts w:ascii="Book Antiqua" w:hAnsi="Book Antiqua"/>
                <w:color w:val="003366"/>
                <w:sz w:val="26"/>
                <w:szCs w:val="26"/>
              </w:rPr>
              <w:br/>
              <w:t>received the covenant of everlasting priesthood.</w:t>
            </w:r>
          </w:p>
          <w:p w14:paraId="5843C395" w14:textId="77777777" w:rsidR="006B127F" w:rsidRPr="00DA3BF4" w:rsidRDefault="006B127F" w:rsidP="00761E6D">
            <w:pPr>
              <w:pStyle w:val="BodyText2"/>
              <w:spacing w:line="340" w:lineRule="exact"/>
              <w:ind w:left="568" w:hanging="284"/>
              <w:rPr>
                <w:rFonts w:ascii="Book Antiqua" w:hAnsi="Book Antiqua"/>
                <w:color w:val="003366"/>
                <w:sz w:val="26"/>
                <w:szCs w:val="26"/>
              </w:rPr>
            </w:pPr>
            <w:r w:rsidRPr="00DA3BF4">
              <w:rPr>
                <w:rStyle w:val="FootnoteReference"/>
                <w:rFonts w:ascii="Book Antiqua" w:hAnsi="Book Antiqua"/>
                <w:color w:val="FF0000"/>
                <w:sz w:val="26"/>
                <w:szCs w:val="26"/>
              </w:rPr>
              <w:footnoteReference w:id="121"/>
            </w:r>
            <w:r w:rsidRPr="00DA3BF4">
              <w:rPr>
                <w:rFonts w:ascii="Book Antiqua" w:hAnsi="Book Antiqua"/>
                <w:color w:val="003366"/>
                <w:sz w:val="26"/>
                <w:szCs w:val="26"/>
              </w:rPr>
              <w:tab/>
              <w:t xml:space="preserve">Joshua, for carrying out his task, </w:t>
            </w:r>
            <w:r w:rsidRPr="00DA3BF4">
              <w:rPr>
                <w:rFonts w:ascii="Book Antiqua" w:hAnsi="Book Antiqua"/>
                <w:color w:val="003366"/>
                <w:sz w:val="26"/>
                <w:szCs w:val="26"/>
              </w:rPr>
              <w:br/>
              <w:t xml:space="preserve">became judge of </w:t>
            </w:r>
            <w:smartTag w:uri="urn:schemas-microsoft-com:office:smarttags" w:element="place">
              <w:smartTag w:uri="urn:schemas-microsoft-com:office:smarttags" w:element="country-region">
                <w:r w:rsidRPr="00DA3BF4">
                  <w:rPr>
                    <w:rFonts w:ascii="Book Antiqua" w:hAnsi="Book Antiqua"/>
                    <w:color w:val="003366"/>
                    <w:sz w:val="26"/>
                    <w:szCs w:val="26"/>
                  </w:rPr>
                  <w:t>Israel</w:t>
                </w:r>
              </w:smartTag>
            </w:smartTag>
            <w:r w:rsidRPr="00DA3BF4">
              <w:rPr>
                <w:rFonts w:ascii="Book Antiqua" w:hAnsi="Book Antiqua"/>
                <w:color w:val="003366"/>
                <w:sz w:val="26"/>
                <w:szCs w:val="26"/>
              </w:rPr>
              <w:t>.</w:t>
            </w:r>
          </w:p>
          <w:p w14:paraId="3AB30A5D" w14:textId="77777777" w:rsidR="006B127F" w:rsidRPr="00DA3BF4" w:rsidRDefault="006B127F" w:rsidP="00761E6D">
            <w:pPr>
              <w:pStyle w:val="BodyText2"/>
              <w:spacing w:line="340" w:lineRule="exact"/>
              <w:ind w:left="568" w:hanging="284"/>
              <w:rPr>
                <w:rFonts w:ascii="Book Antiqua" w:hAnsi="Book Antiqua"/>
                <w:color w:val="003366"/>
                <w:sz w:val="26"/>
                <w:szCs w:val="26"/>
              </w:rPr>
            </w:pPr>
            <w:r w:rsidRPr="00DA3BF4">
              <w:rPr>
                <w:rStyle w:val="FootnoteReference"/>
                <w:rFonts w:ascii="Book Antiqua" w:hAnsi="Book Antiqua"/>
                <w:color w:val="FF0000"/>
                <w:sz w:val="26"/>
                <w:szCs w:val="26"/>
              </w:rPr>
              <w:footnoteReference w:id="122"/>
            </w:r>
            <w:r w:rsidRPr="00DA3BF4">
              <w:rPr>
                <w:rFonts w:ascii="Book Antiqua" w:hAnsi="Book Antiqua"/>
                <w:color w:val="003366"/>
                <w:sz w:val="26"/>
                <w:szCs w:val="26"/>
              </w:rPr>
              <w:tab/>
              <w:t xml:space="preserve">Caleb, for his testimony before the </w:t>
            </w:r>
            <w:r>
              <w:rPr>
                <w:rFonts w:ascii="Book Antiqua" w:hAnsi="Book Antiqua"/>
                <w:color w:val="003366"/>
                <w:sz w:val="26"/>
                <w:szCs w:val="26"/>
              </w:rPr>
              <w:t>assembly</w:t>
            </w:r>
            <w:r w:rsidRPr="00DA3BF4">
              <w:rPr>
                <w:rFonts w:ascii="Book Antiqua" w:hAnsi="Book Antiqua"/>
                <w:color w:val="003366"/>
                <w:sz w:val="26"/>
                <w:szCs w:val="26"/>
              </w:rPr>
              <w:t xml:space="preserve">, </w:t>
            </w:r>
            <w:r w:rsidRPr="00DA3BF4">
              <w:rPr>
                <w:rFonts w:ascii="Book Antiqua" w:hAnsi="Book Antiqua"/>
                <w:color w:val="003366"/>
                <w:sz w:val="26"/>
                <w:szCs w:val="26"/>
              </w:rPr>
              <w:br/>
              <w:t>received an inheritance in the land.</w:t>
            </w:r>
          </w:p>
          <w:p w14:paraId="01A16675" w14:textId="77777777" w:rsidR="006B127F" w:rsidRPr="00DA3BF4" w:rsidRDefault="006B127F" w:rsidP="00761E6D">
            <w:pPr>
              <w:pStyle w:val="BodyText2"/>
              <w:spacing w:line="340" w:lineRule="exact"/>
              <w:ind w:left="568" w:hanging="284"/>
              <w:rPr>
                <w:rFonts w:ascii="Book Antiqua" w:hAnsi="Book Antiqua"/>
                <w:color w:val="003366"/>
                <w:sz w:val="26"/>
                <w:szCs w:val="26"/>
              </w:rPr>
            </w:pPr>
            <w:r w:rsidRPr="00DA3BF4">
              <w:rPr>
                <w:rStyle w:val="FootnoteReference"/>
                <w:rFonts w:ascii="Book Antiqua" w:hAnsi="Book Antiqua"/>
                <w:color w:val="FF0000"/>
                <w:sz w:val="26"/>
                <w:szCs w:val="26"/>
              </w:rPr>
              <w:footnoteReference w:id="123"/>
            </w:r>
            <w:r w:rsidRPr="00DA3BF4">
              <w:rPr>
                <w:rFonts w:ascii="Book Antiqua" w:hAnsi="Book Antiqua"/>
                <w:color w:val="003366"/>
                <w:sz w:val="26"/>
                <w:szCs w:val="26"/>
              </w:rPr>
              <w:tab/>
              <w:t xml:space="preserve">David, for his generous heart, </w:t>
            </w:r>
            <w:r w:rsidRPr="00DA3BF4">
              <w:rPr>
                <w:rFonts w:ascii="Book Antiqua" w:hAnsi="Book Antiqua"/>
                <w:color w:val="003366"/>
                <w:sz w:val="26"/>
                <w:szCs w:val="26"/>
              </w:rPr>
              <w:br/>
              <w:t>inherited the throne of an everlasting kingdom.</w:t>
            </w:r>
          </w:p>
          <w:p w14:paraId="27E453B9" w14:textId="77777777" w:rsidR="006B127F" w:rsidRDefault="006B127F" w:rsidP="00761E6D">
            <w:pPr>
              <w:pStyle w:val="BodyText2"/>
              <w:spacing w:line="340" w:lineRule="exact"/>
              <w:ind w:left="568" w:hanging="284"/>
              <w:rPr>
                <w:rFonts w:ascii="Book Antiqua" w:hAnsi="Book Antiqua"/>
                <w:color w:val="003366"/>
                <w:sz w:val="26"/>
                <w:szCs w:val="26"/>
              </w:rPr>
            </w:pPr>
            <w:r w:rsidRPr="00DA3BF4">
              <w:rPr>
                <w:rStyle w:val="FootnoteReference"/>
                <w:rFonts w:ascii="Book Antiqua" w:hAnsi="Book Antiqua"/>
                <w:color w:val="FF0000"/>
                <w:sz w:val="26"/>
                <w:szCs w:val="26"/>
              </w:rPr>
              <w:footnoteReference w:id="124"/>
            </w:r>
            <w:r w:rsidRPr="00DA3BF4">
              <w:rPr>
                <w:rFonts w:ascii="Book Antiqua" w:hAnsi="Book Antiqua"/>
                <w:color w:val="003366"/>
                <w:sz w:val="26"/>
                <w:szCs w:val="26"/>
              </w:rPr>
              <w:tab/>
              <w:t xml:space="preserve">Elijah, for his consuming fervour for the Law, </w:t>
            </w:r>
            <w:r w:rsidRPr="00DA3BF4">
              <w:rPr>
                <w:rFonts w:ascii="Book Antiqua" w:hAnsi="Book Antiqua"/>
                <w:color w:val="003366"/>
                <w:sz w:val="26"/>
                <w:szCs w:val="26"/>
              </w:rPr>
              <w:br/>
              <w:t>was taken up to heaven itself.</w:t>
            </w:r>
          </w:p>
          <w:p w14:paraId="7D6CA30A" w14:textId="77777777" w:rsidR="006B127F" w:rsidRPr="00B552FE" w:rsidRDefault="006B127F" w:rsidP="00761E6D">
            <w:pPr>
              <w:pStyle w:val="BodyText2"/>
              <w:spacing w:line="340" w:lineRule="exact"/>
              <w:ind w:left="568" w:hanging="284"/>
              <w:rPr>
                <w:rStyle w:val="FootnoteReference"/>
                <w:rFonts w:ascii="Book Antiqua" w:hAnsi="Book Antiqua"/>
                <w:color w:val="003366"/>
                <w:sz w:val="26"/>
                <w:szCs w:val="26"/>
              </w:rPr>
            </w:pPr>
            <w:r w:rsidRPr="00DA3BF4">
              <w:rPr>
                <w:rStyle w:val="FootnoteReference"/>
                <w:rFonts w:ascii="Book Antiqua" w:hAnsi="Book Antiqua"/>
                <w:color w:val="FF0000"/>
                <w:sz w:val="26"/>
                <w:szCs w:val="26"/>
              </w:rPr>
              <w:footnoteReference w:id="125"/>
            </w:r>
            <w:r w:rsidRPr="00DA3BF4">
              <w:rPr>
                <w:rFonts w:ascii="Book Antiqua" w:hAnsi="Book Antiqua"/>
                <w:color w:val="003366"/>
                <w:sz w:val="26"/>
                <w:szCs w:val="26"/>
              </w:rPr>
              <w:tab/>
              <w:t xml:space="preserve">Hananiah, Azariah and Mishael, for their fidelity, </w:t>
            </w:r>
            <w:r w:rsidRPr="00DA3BF4">
              <w:rPr>
                <w:rFonts w:ascii="Book Antiqua" w:hAnsi="Book Antiqua"/>
                <w:color w:val="003366"/>
                <w:sz w:val="26"/>
                <w:szCs w:val="26"/>
              </w:rPr>
              <w:br/>
              <w:t>were saved from the flame.</w:t>
            </w:r>
          </w:p>
        </w:tc>
      </w:tr>
      <w:tr w:rsidR="006B127F" w:rsidRPr="00865070" w14:paraId="010619BF" w14:textId="77777777" w:rsidTr="005C367B">
        <w:tc>
          <w:tcPr>
            <w:tcW w:w="6948" w:type="dxa"/>
          </w:tcPr>
          <w:p w14:paraId="63C9BC1F" w14:textId="6FEDE808" w:rsidR="006B127F" w:rsidRPr="00E45993" w:rsidRDefault="00E45993" w:rsidP="00761E6D">
            <w:pPr>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26"/>
                <w:lang w:val="el-GR"/>
              </w:rPr>
            </w:pPr>
            <w:r w:rsidRPr="00E45993">
              <w:rPr>
                <w:rFonts w:ascii="Vusillus" w:hAnsi="Vusillus" w:cs="Vusillus"/>
                <w:b/>
                <w:bCs/>
                <w:i/>
                <w:iCs/>
                <w:noProof/>
                <w:color w:val="800000"/>
                <w:sz w:val="30"/>
                <w:szCs w:val="26"/>
                <w:vertAlign w:val="superscript"/>
                <w:lang w:val="el-GR"/>
              </w:rPr>
              <w:t>60 </w:t>
            </w:r>
            <w:r w:rsidRPr="00E45993">
              <w:rPr>
                <w:rFonts w:ascii="Book Antiqua" w:hAnsi="Book Antiqua"/>
                <w:noProof/>
                <w:color w:val="003366"/>
                <w:sz w:val="30"/>
                <w:szCs w:val="26"/>
                <w:lang w:val="el-GR"/>
              </w:rPr>
              <w:tab/>
            </w:r>
            <w:r w:rsidRPr="00E45993">
              <w:rPr>
                <w:rFonts w:ascii="Vusillus" w:hAnsi="Vusillus" w:cs="Vusillus"/>
                <w:bCs/>
                <w:i/>
                <w:iCs/>
                <w:noProof/>
                <w:color w:val="003300"/>
                <w:sz w:val="30"/>
                <w:szCs w:val="26"/>
                <w:lang w:val="el-GR"/>
              </w:rPr>
              <w:t xml:space="preserve">Δανιηλ ἐν τῇ ἁπλότητι αὐτοῦ </w:t>
            </w:r>
            <w:r w:rsidRPr="00E45993">
              <w:rPr>
                <w:rFonts w:ascii="Vusillus" w:hAnsi="Vusillus" w:cs="Vusillus"/>
                <w:bCs/>
                <w:i/>
                <w:iCs/>
                <w:noProof/>
                <w:color w:val="003300"/>
                <w:sz w:val="30"/>
                <w:szCs w:val="26"/>
              </w:rPr>
              <w:br/>
            </w:r>
            <w:r w:rsidRPr="00E45993">
              <w:rPr>
                <w:rFonts w:ascii="Vusillus" w:hAnsi="Vusillus" w:cs="Vusillus"/>
                <w:bCs/>
                <w:i/>
                <w:iCs/>
                <w:noProof/>
                <w:color w:val="003300"/>
                <w:sz w:val="30"/>
                <w:szCs w:val="26"/>
                <w:lang w:val="el-GR"/>
              </w:rPr>
              <w:t>ἐρρύσθη ἐκ στόματος λεόντων.</w:t>
            </w:r>
          </w:p>
          <w:p w14:paraId="4D42DD9C" w14:textId="14EB6E13" w:rsidR="006B127F" w:rsidRPr="00E45993" w:rsidRDefault="00E45993" w:rsidP="00761E6D">
            <w:pPr>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26"/>
                <w:lang w:val="el-GR"/>
              </w:rPr>
            </w:pPr>
            <w:r w:rsidRPr="00E45993">
              <w:rPr>
                <w:rFonts w:ascii="Vusillus" w:hAnsi="Vusillus" w:cs="Vusillus"/>
                <w:b/>
                <w:bCs/>
                <w:i/>
                <w:iCs/>
                <w:noProof/>
                <w:color w:val="800000"/>
                <w:sz w:val="30"/>
                <w:szCs w:val="26"/>
                <w:vertAlign w:val="superscript"/>
                <w:lang w:val="el-GR"/>
              </w:rPr>
              <w:lastRenderedPageBreak/>
              <w:t>61 </w:t>
            </w:r>
            <w:r w:rsidRPr="00E45993">
              <w:rPr>
                <w:rFonts w:ascii="Book Antiqua" w:hAnsi="Book Antiqua"/>
                <w:noProof/>
                <w:color w:val="003366"/>
                <w:sz w:val="30"/>
                <w:szCs w:val="26"/>
                <w:lang w:val="el-GR"/>
              </w:rPr>
              <w:tab/>
            </w:r>
            <w:r w:rsidRPr="00E45993">
              <w:rPr>
                <w:rFonts w:ascii="Vusillus" w:hAnsi="Vusillus" w:cs="Vusillus"/>
                <w:bCs/>
                <w:i/>
                <w:iCs/>
                <w:noProof/>
                <w:color w:val="003300"/>
                <w:sz w:val="30"/>
                <w:szCs w:val="26"/>
                <w:lang w:val="el-GR"/>
              </w:rPr>
              <w:t xml:space="preserve">καὶ οὕτως ἐννοήθητε κατὰ γενεὰν καὶ γενεάν, </w:t>
            </w:r>
            <w:r w:rsidRPr="00E45993">
              <w:rPr>
                <w:rFonts w:ascii="Vusillus" w:hAnsi="Vusillus" w:cs="Vusillus"/>
                <w:bCs/>
                <w:i/>
                <w:iCs/>
                <w:noProof/>
                <w:color w:val="003300"/>
                <w:sz w:val="30"/>
                <w:szCs w:val="26"/>
              </w:rPr>
              <w:br/>
            </w:r>
            <w:r w:rsidRPr="00E45993">
              <w:rPr>
                <w:rFonts w:ascii="Vusillus" w:hAnsi="Vusillus" w:cs="Vusillus"/>
                <w:bCs/>
                <w:i/>
                <w:iCs/>
                <w:noProof/>
                <w:color w:val="003300"/>
                <w:sz w:val="30"/>
                <w:szCs w:val="26"/>
                <w:lang w:val="el-GR"/>
              </w:rPr>
              <w:t>ὅτι πάντες οἱ ἐλπίζοντες ἐπ’ αὐτὸν οὐκ ἀσθενήσουσιν.</w:t>
            </w:r>
          </w:p>
          <w:p w14:paraId="193C762D" w14:textId="26EA896C" w:rsidR="006B127F" w:rsidRPr="00E45993" w:rsidRDefault="00E45993" w:rsidP="00761E6D">
            <w:pPr>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26"/>
                <w:lang w:val="el-GR"/>
              </w:rPr>
            </w:pPr>
            <w:r w:rsidRPr="00E45993">
              <w:rPr>
                <w:rFonts w:ascii="Vusillus" w:hAnsi="Vusillus" w:cs="Vusillus"/>
                <w:b/>
                <w:bCs/>
                <w:i/>
                <w:iCs/>
                <w:noProof/>
                <w:color w:val="800000"/>
                <w:sz w:val="30"/>
                <w:szCs w:val="26"/>
                <w:vertAlign w:val="superscript"/>
                <w:lang w:val="el-GR"/>
              </w:rPr>
              <w:t>62 </w:t>
            </w:r>
            <w:r w:rsidRPr="00E45993">
              <w:rPr>
                <w:rFonts w:ascii="Book Antiqua" w:hAnsi="Book Antiqua"/>
                <w:noProof/>
                <w:color w:val="003366"/>
                <w:sz w:val="30"/>
                <w:szCs w:val="26"/>
                <w:lang w:val="el-GR"/>
              </w:rPr>
              <w:tab/>
            </w:r>
            <w:r w:rsidRPr="00E45993">
              <w:rPr>
                <w:rFonts w:ascii="Vusillus" w:hAnsi="Vusillus" w:cs="Vusillus"/>
                <w:bCs/>
                <w:i/>
                <w:iCs/>
                <w:noProof/>
                <w:color w:val="003300"/>
                <w:sz w:val="30"/>
                <w:szCs w:val="26"/>
                <w:lang w:val="el-GR"/>
              </w:rPr>
              <w:t xml:space="preserve">καὶ ἀπὸ λόγων ἀνδρὸς ἁμαρτωλοῦ μὴ φοβηθῆτε, </w:t>
            </w:r>
            <w:r w:rsidRPr="00E45993">
              <w:rPr>
                <w:rFonts w:ascii="Vusillus" w:hAnsi="Vusillus" w:cs="Vusillus"/>
                <w:bCs/>
                <w:i/>
                <w:iCs/>
                <w:noProof/>
                <w:color w:val="003300"/>
                <w:sz w:val="30"/>
                <w:szCs w:val="26"/>
              </w:rPr>
              <w:br/>
            </w:r>
            <w:r w:rsidRPr="00E45993">
              <w:rPr>
                <w:rFonts w:ascii="Vusillus" w:hAnsi="Vusillus" w:cs="Vusillus"/>
                <w:bCs/>
                <w:i/>
                <w:iCs/>
                <w:noProof/>
                <w:color w:val="003300"/>
                <w:sz w:val="30"/>
                <w:szCs w:val="26"/>
                <w:lang w:val="el-GR"/>
              </w:rPr>
              <w:t>ὅτι ἡ δόξα αὐτοῦ εἰς κόπρια καὶ εἰς σκώληκας·</w:t>
            </w:r>
          </w:p>
          <w:p w14:paraId="3F8E6148" w14:textId="0EA6C8C2" w:rsidR="006B127F" w:rsidRPr="00E45993" w:rsidRDefault="00E45993" w:rsidP="00761E6D">
            <w:pPr>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26"/>
                <w:lang w:val="el-GR"/>
              </w:rPr>
            </w:pPr>
            <w:r w:rsidRPr="00E45993">
              <w:rPr>
                <w:rFonts w:ascii="Vusillus" w:hAnsi="Vusillus" w:cs="Vusillus"/>
                <w:b/>
                <w:bCs/>
                <w:i/>
                <w:iCs/>
                <w:noProof/>
                <w:color w:val="800000"/>
                <w:sz w:val="30"/>
                <w:szCs w:val="26"/>
                <w:vertAlign w:val="superscript"/>
                <w:lang w:val="el-GR"/>
              </w:rPr>
              <w:t>63 </w:t>
            </w:r>
            <w:r w:rsidRPr="00E45993">
              <w:rPr>
                <w:rFonts w:ascii="Book Antiqua" w:hAnsi="Book Antiqua"/>
                <w:noProof/>
                <w:color w:val="003366"/>
                <w:sz w:val="30"/>
                <w:szCs w:val="26"/>
                <w:lang w:val="el-GR"/>
              </w:rPr>
              <w:tab/>
            </w:r>
            <w:r w:rsidRPr="00E45993">
              <w:rPr>
                <w:rFonts w:ascii="Vusillus" w:hAnsi="Vusillus" w:cs="Vusillus"/>
                <w:bCs/>
                <w:i/>
                <w:iCs/>
                <w:noProof/>
                <w:color w:val="003300"/>
                <w:sz w:val="30"/>
                <w:szCs w:val="26"/>
                <w:lang w:val="el-GR"/>
              </w:rPr>
              <w:t xml:space="preserve">σήμερον ἐπαρθήσεται καὶ αὔριον οὐ μὴ εὑρεθῇ, </w:t>
            </w:r>
            <w:r w:rsidRPr="00E45993">
              <w:rPr>
                <w:rFonts w:ascii="Vusillus" w:hAnsi="Vusillus" w:cs="Vusillus"/>
                <w:bCs/>
                <w:i/>
                <w:iCs/>
                <w:noProof/>
                <w:color w:val="003300"/>
                <w:sz w:val="30"/>
                <w:szCs w:val="26"/>
              </w:rPr>
              <w:br/>
            </w:r>
            <w:r w:rsidRPr="00E45993">
              <w:rPr>
                <w:rFonts w:ascii="Vusillus" w:hAnsi="Vusillus" w:cs="Vusillus"/>
                <w:bCs/>
                <w:i/>
                <w:iCs/>
                <w:noProof/>
                <w:color w:val="003300"/>
                <w:sz w:val="30"/>
                <w:szCs w:val="26"/>
                <w:lang w:val="el-GR"/>
              </w:rPr>
              <w:t xml:space="preserve">ὅτι ἐπέστρεψεν εἰς τὸν χοῦν αὐτοῦ, </w:t>
            </w:r>
            <w:r w:rsidRPr="00E45993">
              <w:rPr>
                <w:rFonts w:ascii="Vusillus" w:hAnsi="Vusillus" w:cs="Vusillus"/>
                <w:bCs/>
                <w:i/>
                <w:iCs/>
                <w:noProof/>
                <w:color w:val="003300"/>
                <w:sz w:val="30"/>
                <w:szCs w:val="26"/>
              </w:rPr>
              <w:br/>
            </w:r>
            <w:r w:rsidRPr="00E45993">
              <w:rPr>
                <w:rFonts w:ascii="Vusillus" w:hAnsi="Vusillus" w:cs="Vusillus"/>
                <w:bCs/>
                <w:i/>
                <w:iCs/>
                <w:noProof/>
                <w:color w:val="003300"/>
                <w:sz w:val="30"/>
                <w:szCs w:val="26"/>
                <w:lang w:val="el-GR"/>
              </w:rPr>
              <w:t>καὶ ὁ διαλογισμὸς αὐτοῦ ἀπολεῖται.</w:t>
            </w:r>
          </w:p>
          <w:p w14:paraId="5436E531" w14:textId="3CAC223D" w:rsidR="006B127F" w:rsidRPr="00E45993" w:rsidRDefault="00E45993" w:rsidP="00761E6D">
            <w:pPr>
              <w:overflowPunct w:val="0"/>
              <w:autoSpaceDE w:val="0"/>
              <w:autoSpaceDN w:val="0"/>
              <w:adjustRightInd w:val="0"/>
              <w:spacing w:line="340" w:lineRule="exact"/>
              <w:ind w:left="568" w:hanging="284"/>
              <w:textAlignment w:val="baseline"/>
              <w:rPr>
                <w:rFonts w:ascii="Vusillus" w:hAnsi="Vusillus" w:cs="Vusillus Old Face"/>
                <w:bCs/>
                <w:i/>
                <w:iCs/>
                <w:noProof/>
                <w:color w:val="800000"/>
                <w:sz w:val="30"/>
                <w:szCs w:val="26"/>
                <w:vertAlign w:val="superscript"/>
                <w:lang w:val="el-GR"/>
              </w:rPr>
            </w:pPr>
            <w:r w:rsidRPr="00E45993">
              <w:rPr>
                <w:rFonts w:ascii="Vusillus" w:hAnsi="Vusillus" w:cs="Vusillus"/>
                <w:b/>
                <w:bCs/>
                <w:i/>
                <w:iCs/>
                <w:noProof/>
                <w:color w:val="800000"/>
                <w:sz w:val="30"/>
                <w:szCs w:val="26"/>
                <w:vertAlign w:val="superscript"/>
                <w:lang w:val="el-GR"/>
              </w:rPr>
              <w:t>64 </w:t>
            </w:r>
            <w:r w:rsidRPr="00E45993">
              <w:rPr>
                <w:rFonts w:ascii="Book Antiqua" w:hAnsi="Book Antiqua"/>
                <w:noProof/>
                <w:color w:val="003366"/>
                <w:sz w:val="30"/>
                <w:szCs w:val="26"/>
                <w:lang w:val="el-GR"/>
              </w:rPr>
              <w:tab/>
            </w:r>
            <w:r w:rsidRPr="00E45993">
              <w:rPr>
                <w:rFonts w:ascii="Vusillus" w:hAnsi="Vusillus" w:cs="Vusillus"/>
                <w:bCs/>
                <w:i/>
                <w:iCs/>
                <w:noProof/>
                <w:color w:val="003300"/>
                <w:sz w:val="30"/>
                <w:szCs w:val="26"/>
                <w:lang w:val="el-GR"/>
              </w:rPr>
              <w:t xml:space="preserve">τέκνα, ἀνδρίζεσθε καὶ ἰσχύσατε ἐν τῷ νόμῳ, </w:t>
            </w:r>
            <w:r w:rsidRPr="00E45993">
              <w:rPr>
                <w:rFonts w:ascii="Vusillus" w:hAnsi="Vusillus" w:cs="Vusillus"/>
                <w:bCs/>
                <w:i/>
                <w:iCs/>
                <w:noProof/>
                <w:color w:val="003300"/>
                <w:sz w:val="30"/>
                <w:szCs w:val="26"/>
              </w:rPr>
              <w:br/>
            </w:r>
            <w:r w:rsidRPr="00E45993">
              <w:rPr>
                <w:rFonts w:ascii="Vusillus" w:hAnsi="Vusillus" w:cs="Vusillus"/>
                <w:bCs/>
                <w:i/>
                <w:iCs/>
                <w:noProof/>
                <w:color w:val="003300"/>
                <w:sz w:val="30"/>
                <w:szCs w:val="26"/>
                <w:lang w:val="el-GR"/>
              </w:rPr>
              <w:t>ὅτι ἐν αὐτῷ δοξασθήσεσθε.</w:t>
            </w:r>
          </w:p>
        </w:tc>
        <w:tc>
          <w:tcPr>
            <w:tcW w:w="7269" w:type="dxa"/>
          </w:tcPr>
          <w:p w14:paraId="59036111" w14:textId="77777777" w:rsidR="006B127F" w:rsidRPr="00DA3BF4" w:rsidRDefault="006B127F" w:rsidP="00761E6D">
            <w:pPr>
              <w:pStyle w:val="BodyText2"/>
              <w:spacing w:line="340" w:lineRule="exact"/>
              <w:ind w:left="568" w:hanging="284"/>
              <w:rPr>
                <w:rFonts w:ascii="Book Antiqua" w:hAnsi="Book Antiqua"/>
                <w:color w:val="003366"/>
                <w:sz w:val="26"/>
                <w:szCs w:val="26"/>
              </w:rPr>
            </w:pPr>
            <w:r w:rsidRPr="00DA3BF4">
              <w:rPr>
                <w:rStyle w:val="FootnoteReference"/>
                <w:rFonts w:ascii="Book Antiqua" w:hAnsi="Book Antiqua"/>
                <w:color w:val="FF0000"/>
                <w:sz w:val="26"/>
                <w:szCs w:val="26"/>
              </w:rPr>
              <w:lastRenderedPageBreak/>
              <w:footnoteReference w:id="126"/>
            </w:r>
            <w:r w:rsidRPr="00DA3BF4">
              <w:rPr>
                <w:rFonts w:ascii="Book Antiqua" w:hAnsi="Book Antiqua"/>
                <w:color w:val="003366"/>
                <w:sz w:val="26"/>
                <w:szCs w:val="26"/>
              </w:rPr>
              <w:tab/>
              <w:t xml:space="preserve">Daniel, for his singleness of heart, </w:t>
            </w:r>
            <w:r w:rsidRPr="00DA3BF4">
              <w:rPr>
                <w:rFonts w:ascii="Book Antiqua" w:hAnsi="Book Antiqua"/>
                <w:color w:val="003366"/>
                <w:sz w:val="26"/>
                <w:szCs w:val="26"/>
              </w:rPr>
              <w:br/>
              <w:t>was rescued from the lion’s jaws.</w:t>
            </w:r>
          </w:p>
          <w:p w14:paraId="71AFA1F7" w14:textId="77777777" w:rsidR="006B127F" w:rsidRPr="00DA3BF4" w:rsidRDefault="006B127F" w:rsidP="00761E6D">
            <w:pPr>
              <w:pStyle w:val="BodyText2"/>
              <w:spacing w:line="340" w:lineRule="exact"/>
              <w:ind w:left="568" w:hanging="284"/>
              <w:rPr>
                <w:rFonts w:ascii="Book Antiqua" w:hAnsi="Book Antiqua"/>
                <w:color w:val="003366"/>
                <w:sz w:val="26"/>
                <w:szCs w:val="26"/>
              </w:rPr>
            </w:pPr>
            <w:r w:rsidRPr="00DA3BF4">
              <w:rPr>
                <w:rStyle w:val="FootnoteReference"/>
                <w:rFonts w:ascii="Book Antiqua" w:hAnsi="Book Antiqua"/>
                <w:color w:val="FF0000"/>
                <w:sz w:val="26"/>
                <w:szCs w:val="26"/>
              </w:rPr>
              <w:lastRenderedPageBreak/>
              <w:footnoteReference w:id="127"/>
            </w:r>
            <w:r w:rsidRPr="00DA3BF4">
              <w:rPr>
                <w:rFonts w:ascii="Book Antiqua" w:hAnsi="Book Antiqua"/>
                <w:color w:val="003366"/>
                <w:sz w:val="26"/>
                <w:szCs w:val="26"/>
              </w:rPr>
              <w:tab/>
              <w:t xml:space="preserve">Know then that, generation after generation, </w:t>
            </w:r>
            <w:r w:rsidRPr="00DA3BF4">
              <w:rPr>
                <w:rFonts w:ascii="Book Antiqua" w:hAnsi="Book Antiqua"/>
                <w:color w:val="003366"/>
                <w:sz w:val="26"/>
                <w:szCs w:val="26"/>
              </w:rPr>
              <w:br/>
              <w:t>no one who hopes in him will lack strength.</w:t>
            </w:r>
          </w:p>
          <w:p w14:paraId="79E563EF" w14:textId="77777777" w:rsidR="006B127F" w:rsidRPr="00DA3BF4" w:rsidRDefault="006B127F" w:rsidP="00761E6D">
            <w:pPr>
              <w:pStyle w:val="BodyText2"/>
              <w:spacing w:line="340" w:lineRule="exact"/>
              <w:ind w:left="568" w:hanging="284"/>
              <w:rPr>
                <w:rFonts w:ascii="Book Antiqua" w:hAnsi="Book Antiqua"/>
                <w:color w:val="003366"/>
                <w:sz w:val="26"/>
                <w:szCs w:val="26"/>
              </w:rPr>
            </w:pPr>
            <w:r w:rsidRPr="00DA3BF4">
              <w:rPr>
                <w:rStyle w:val="FootnoteReference"/>
                <w:rFonts w:ascii="Book Antiqua" w:hAnsi="Book Antiqua"/>
                <w:color w:val="FF0000"/>
                <w:sz w:val="26"/>
                <w:szCs w:val="26"/>
              </w:rPr>
              <w:footnoteReference w:id="128"/>
            </w:r>
            <w:r w:rsidRPr="00DA3BF4">
              <w:rPr>
                <w:rFonts w:ascii="Book Antiqua" w:hAnsi="Book Antiqua"/>
                <w:color w:val="003366"/>
                <w:sz w:val="26"/>
                <w:szCs w:val="26"/>
              </w:rPr>
              <w:tab/>
              <w:t xml:space="preserve">Do not fear the threats of the sinner: </w:t>
            </w:r>
            <w:r w:rsidRPr="00DA3BF4">
              <w:rPr>
                <w:rFonts w:ascii="Book Antiqua" w:hAnsi="Book Antiqua"/>
                <w:color w:val="003366"/>
                <w:sz w:val="26"/>
                <w:szCs w:val="26"/>
              </w:rPr>
              <w:br/>
              <w:t>all his bravado must come to the dunghill and worms.</w:t>
            </w:r>
          </w:p>
          <w:p w14:paraId="7037B48B" w14:textId="77777777" w:rsidR="006B127F" w:rsidRPr="00DA3BF4" w:rsidRDefault="006B127F" w:rsidP="00761E6D">
            <w:pPr>
              <w:pStyle w:val="BodyText2"/>
              <w:spacing w:line="340" w:lineRule="exact"/>
              <w:ind w:left="568" w:hanging="284"/>
              <w:rPr>
                <w:rFonts w:ascii="Book Antiqua" w:hAnsi="Book Antiqua"/>
                <w:color w:val="003366"/>
                <w:sz w:val="26"/>
                <w:szCs w:val="26"/>
              </w:rPr>
            </w:pPr>
            <w:r w:rsidRPr="00DA3BF4">
              <w:rPr>
                <w:rStyle w:val="FootnoteReference"/>
                <w:rFonts w:ascii="Book Antiqua" w:hAnsi="Book Antiqua"/>
                <w:color w:val="FF0000"/>
                <w:sz w:val="26"/>
                <w:szCs w:val="26"/>
              </w:rPr>
              <w:footnoteReference w:id="129"/>
            </w:r>
            <w:r w:rsidRPr="00DA3BF4">
              <w:rPr>
                <w:rFonts w:ascii="Book Antiqua" w:hAnsi="Book Antiqua"/>
                <w:color w:val="003366"/>
                <w:sz w:val="26"/>
                <w:szCs w:val="26"/>
              </w:rPr>
              <w:tab/>
              <w:t xml:space="preserve">Exalted today, tomorrow he is nowhere to be found, </w:t>
            </w:r>
            <w:r w:rsidRPr="00DA3BF4">
              <w:rPr>
                <w:rFonts w:ascii="Book Antiqua" w:hAnsi="Book Antiqua"/>
                <w:color w:val="003366"/>
                <w:sz w:val="26"/>
                <w:szCs w:val="26"/>
              </w:rPr>
              <w:br/>
              <w:t>for he has returned to the dust he came from</w:t>
            </w:r>
            <w:r w:rsidRPr="00DA3BF4">
              <w:rPr>
                <w:rFonts w:ascii="Book Antiqua" w:hAnsi="Book Antiqua"/>
                <w:color w:val="003366"/>
                <w:sz w:val="26"/>
                <w:szCs w:val="26"/>
              </w:rPr>
              <w:br/>
              <w:t>and his scheming is brought to nothing.</w:t>
            </w:r>
          </w:p>
          <w:p w14:paraId="241627EB" w14:textId="77777777" w:rsidR="006B127F" w:rsidRPr="00DA3BF4" w:rsidRDefault="006B127F" w:rsidP="00761E6D">
            <w:pPr>
              <w:pStyle w:val="BodyText2"/>
              <w:spacing w:line="340" w:lineRule="exact"/>
              <w:ind w:left="568" w:hanging="284"/>
              <w:rPr>
                <w:rStyle w:val="FootnoteReference"/>
                <w:rFonts w:ascii="Book Antiqua" w:hAnsi="Book Antiqua"/>
                <w:color w:val="FF0000"/>
                <w:sz w:val="26"/>
                <w:szCs w:val="26"/>
              </w:rPr>
            </w:pPr>
            <w:r w:rsidRPr="00DA3BF4">
              <w:rPr>
                <w:rStyle w:val="FootnoteReference"/>
                <w:rFonts w:ascii="Book Antiqua" w:hAnsi="Book Antiqua"/>
                <w:color w:val="FF0000"/>
                <w:sz w:val="26"/>
                <w:szCs w:val="26"/>
              </w:rPr>
              <w:footnoteReference w:id="130"/>
            </w:r>
            <w:r w:rsidRPr="00DA3BF4">
              <w:rPr>
                <w:rFonts w:ascii="Book Antiqua" w:hAnsi="Book Antiqua"/>
                <w:color w:val="003366"/>
                <w:sz w:val="26"/>
                <w:szCs w:val="26"/>
              </w:rPr>
              <w:tab/>
              <w:t xml:space="preserve">Be resolute and courageous for the Law, my children, </w:t>
            </w:r>
            <w:r w:rsidRPr="00DA3BF4">
              <w:rPr>
                <w:rFonts w:ascii="Book Antiqua" w:hAnsi="Book Antiqua"/>
                <w:color w:val="003366"/>
                <w:sz w:val="26"/>
                <w:szCs w:val="26"/>
              </w:rPr>
              <w:br/>
              <w:t>for it will bring you glory.</w:t>
            </w:r>
          </w:p>
        </w:tc>
      </w:tr>
      <w:tr w:rsidR="006B127F" w:rsidRPr="00865070" w14:paraId="75B886D8" w14:textId="77777777" w:rsidTr="005C367B">
        <w:tc>
          <w:tcPr>
            <w:tcW w:w="6948" w:type="dxa"/>
          </w:tcPr>
          <w:p w14:paraId="621670C7" w14:textId="49CD9792" w:rsidR="006B127F" w:rsidRPr="00E45993" w:rsidRDefault="00E45993" w:rsidP="00761E6D">
            <w:pPr>
              <w:widowControl w:val="0"/>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E45993">
              <w:rPr>
                <w:rFonts w:ascii="Vusillus" w:hAnsi="Vusillus" w:cs="Vusillus"/>
                <w:b/>
                <w:bCs/>
                <w:i/>
                <w:iCs/>
                <w:noProof/>
                <w:color w:val="800000"/>
                <w:sz w:val="30"/>
                <w:szCs w:val="26"/>
                <w:vertAlign w:val="superscript"/>
                <w:lang w:val="el-GR"/>
              </w:rPr>
              <w:lastRenderedPageBreak/>
              <w:t>65 </w:t>
            </w:r>
            <w:r w:rsidRPr="00E45993">
              <w:rPr>
                <w:rFonts w:ascii="Vusillus" w:hAnsi="Vusillus" w:cs="Vusillus"/>
                <w:bCs/>
                <w:i/>
                <w:iCs/>
                <w:noProof/>
                <w:color w:val="003300"/>
                <w:sz w:val="30"/>
                <w:szCs w:val="26"/>
                <w:lang w:val="el-GR"/>
              </w:rPr>
              <w:t xml:space="preserve">καὶ ἰδοὺ Συμεων ὁ ἀδελφὸς ὑμῶν, οἶδα ὅτι ἀνὴρ βουλῆς ἐστιν, αὐτοῦ ἀκούετε πάσας τὰς ἡμέρας, αὐτὸς ἔσται ὑμῶν πατήρ. </w:t>
            </w:r>
            <w:r w:rsidRPr="00E45993">
              <w:rPr>
                <w:rFonts w:ascii="Vusillus" w:hAnsi="Vusillus" w:cs="Vusillus"/>
                <w:b/>
                <w:bCs/>
                <w:i/>
                <w:iCs/>
                <w:noProof/>
                <w:color w:val="800000"/>
                <w:sz w:val="30"/>
                <w:szCs w:val="26"/>
                <w:vertAlign w:val="superscript"/>
                <w:lang w:val="el-GR"/>
              </w:rPr>
              <w:t>66 </w:t>
            </w:r>
            <w:r w:rsidRPr="00E45993">
              <w:rPr>
                <w:rFonts w:ascii="Vusillus" w:hAnsi="Vusillus" w:cs="Vusillus"/>
                <w:bCs/>
                <w:i/>
                <w:iCs/>
                <w:noProof/>
                <w:color w:val="003300"/>
                <w:sz w:val="30"/>
                <w:szCs w:val="26"/>
                <w:lang w:val="el-GR"/>
              </w:rPr>
              <w:t xml:space="preserve">καὶ Ιουδας Μακκαβαῖος ἰσχυρὸς δυνάμει ἐκ νεότητος αὐτοῦ, αὐτὸς ἔσται ὑμῖν ἄρχων στρατιᾶς καὶ πολεμήσει πόλεμον λαῶν. </w:t>
            </w:r>
            <w:r w:rsidRPr="00E45993">
              <w:rPr>
                <w:rFonts w:ascii="Vusillus" w:hAnsi="Vusillus" w:cs="Vusillus"/>
                <w:b/>
                <w:bCs/>
                <w:i/>
                <w:iCs/>
                <w:noProof/>
                <w:color w:val="800000"/>
                <w:sz w:val="30"/>
                <w:szCs w:val="26"/>
                <w:vertAlign w:val="superscript"/>
                <w:lang w:val="el-GR"/>
              </w:rPr>
              <w:t>67 </w:t>
            </w:r>
            <w:r w:rsidRPr="00E45993">
              <w:rPr>
                <w:rFonts w:ascii="Vusillus" w:hAnsi="Vusillus" w:cs="Vusillus"/>
                <w:bCs/>
                <w:i/>
                <w:iCs/>
                <w:noProof/>
                <w:color w:val="003300"/>
                <w:sz w:val="30"/>
                <w:szCs w:val="26"/>
                <w:lang w:val="el-GR"/>
              </w:rPr>
              <w:t xml:space="preserve">καὶ ὑμεῖς προσάξετε πρὸς ὑμᾶς πάντας τοὺς ποιητὰς τοῦ νόμου καὶ ἐκδικήσατε ἐκδίκησιν τοῦ λαοῦ ὑμῶν· </w:t>
            </w:r>
            <w:r w:rsidRPr="00E45993">
              <w:rPr>
                <w:rFonts w:ascii="Vusillus" w:hAnsi="Vusillus" w:cs="Vusillus"/>
                <w:b/>
                <w:bCs/>
                <w:i/>
                <w:iCs/>
                <w:noProof/>
                <w:color w:val="800000"/>
                <w:sz w:val="30"/>
                <w:szCs w:val="26"/>
                <w:vertAlign w:val="superscript"/>
                <w:lang w:val="el-GR"/>
              </w:rPr>
              <w:t>68 </w:t>
            </w:r>
            <w:r w:rsidRPr="00E45993">
              <w:rPr>
                <w:rFonts w:ascii="Vusillus" w:hAnsi="Vusillus" w:cs="Vusillus"/>
                <w:bCs/>
                <w:i/>
                <w:iCs/>
                <w:noProof/>
                <w:color w:val="003300"/>
                <w:sz w:val="30"/>
                <w:szCs w:val="26"/>
                <w:lang w:val="el-GR"/>
              </w:rPr>
              <w:t xml:space="preserve">ἀνταπόδοτε ἀνταπόδομα τοῖς ἔθνεσιν καὶ προσέχετε εἰς πρόσταγμα τοῦ νόμου. – </w:t>
            </w:r>
            <w:r w:rsidRPr="00E45993">
              <w:rPr>
                <w:rFonts w:ascii="Vusillus" w:hAnsi="Vusillus" w:cs="Vusillus"/>
                <w:b/>
                <w:bCs/>
                <w:i/>
                <w:iCs/>
                <w:noProof/>
                <w:color w:val="800000"/>
                <w:sz w:val="30"/>
                <w:szCs w:val="26"/>
                <w:vertAlign w:val="superscript"/>
                <w:lang w:val="el-GR"/>
              </w:rPr>
              <w:t>69 </w:t>
            </w:r>
            <w:r w:rsidRPr="00E45993">
              <w:rPr>
                <w:rFonts w:ascii="Vusillus" w:hAnsi="Vusillus" w:cs="Vusillus"/>
                <w:bCs/>
                <w:i/>
                <w:iCs/>
                <w:noProof/>
                <w:color w:val="003300"/>
                <w:sz w:val="30"/>
                <w:szCs w:val="26"/>
                <w:lang w:val="el-GR"/>
              </w:rPr>
              <w:t xml:space="preserve">καὶ εὐλόγησεν αὐτούς· καὶ προσετέθη πρὸς τοὺς πατέρας αὐτοῦ. </w:t>
            </w:r>
            <w:r w:rsidRPr="00E45993">
              <w:rPr>
                <w:rFonts w:ascii="Vusillus" w:hAnsi="Vusillus" w:cs="Vusillus"/>
                <w:b/>
                <w:bCs/>
                <w:i/>
                <w:iCs/>
                <w:noProof/>
                <w:color w:val="800000"/>
                <w:sz w:val="30"/>
                <w:szCs w:val="26"/>
                <w:vertAlign w:val="superscript"/>
                <w:lang w:val="el-GR"/>
              </w:rPr>
              <w:t>70 </w:t>
            </w:r>
            <w:r w:rsidRPr="00E45993">
              <w:rPr>
                <w:rFonts w:ascii="Vusillus" w:hAnsi="Vusillus" w:cs="Vusillus"/>
                <w:bCs/>
                <w:i/>
                <w:iCs/>
                <w:noProof/>
                <w:color w:val="003300"/>
                <w:sz w:val="30"/>
                <w:szCs w:val="26"/>
                <w:lang w:val="el-GR"/>
              </w:rPr>
              <w:t xml:space="preserve">καὶ </w:t>
            </w:r>
            <w:r w:rsidRPr="00E45993">
              <w:rPr>
                <w:rFonts w:ascii="Vusillus" w:hAnsi="Vusillus" w:cs="Vusillus"/>
                <w:bCs/>
                <w:i/>
                <w:iCs/>
                <w:noProof/>
                <w:color w:val="003300"/>
                <w:sz w:val="30"/>
                <w:szCs w:val="26"/>
                <w:lang w:val="el-GR"/>
              </w:rPr>
              <w:lastRenderedPageBreak/>
              <w:t>ἀπέθανεν ἐν τῷ ἕκτῳ καὶ τεσσαρακοστῷ καὶ ἑκατοστῷ ἔτει καὶ ἐτάφη ἐν τάφοις πατέρων αὐτοῦ ἐν Μωδειν, καὶ ἐκόψαντο αὐτὸν πᾶς Ισραηλ κοπετὸν μέγαν.</w:t>
            </w:r>
          </w:p>
        </w:tc>
        <w:tc>
          <w:tcPr>
            <w:tcW w:w="7269" w:type="dxa"/>
          </w:tcPr>
          <w:p w14:paraId="11F16B92" w14:textId="62D54660" w:rsidR="006B127F" w:rsidRPr="00DA3BF4" w:rsidRDefault="006B127F" w:rsidP="00761E6D">
            <w:pPr>
              <w:pStyle w:val="BodyText2"/>
              <w:widowControl w:val="0"/>
              <w:spacing w:before="60" w:line="340" w:lineRule="exact"/>
              <w:ind w:firstLine="0"/>
              <w:jc w:val="both"/>
              <w:rPr>
                <w:rStyle w:val="FootnoteReference"/>
                <w:rFonts w:ascii="Book Antiqua" w:hAnsi="Book Antiqua"/>
                <w:color w:val="003366"/>
                <w:sz w:val="26"/>
                <w:szCs w:val="26"/>
              </w:rPr>
            </w:pPr>
            <w:r w:rsidRPr="00DA3BF4">
              <w:rPr>
                <w:rStyle w:val="FootnoteReference"/>
                <w:rFonts w:ascii="Book Antiqua" w:hAnsi="Book Antiqua"/>
                <w:color w:val="FF0000"/>
                <w:sz w:val="26"/>
                <w:szCs w:val="26"/>
              </w:rPr>
              <w:lastRenderedPageBreak/>
              <w:footnoteReference w:id="131"/>
            </w:r>
            <w:r w:rsidRPr="00DA3BF4">
              <w:rPr>
                <w:rFonts w:ascii="Book Antiqua" w:hAnsi="Book Antiqua"/>
                <w:color w:val="003366"/>
                <w:sz w:val="26"/>
                <w:szCs w:val="26"/>
              </w:rPr>
              <w:t xml:space="preserve"> “Here is your brother Sime</w:t>
            </w:r>
            <w:r>
              <w:rPr>
                <w:rFonts w:ascii="Book Antiqua" w:hAnsi="Book Antiqua"/>
                <w:color w:val="003366"/>
                <w:sz w:val="26"/>
                <w:szCs w:val="26"/>
              </w:rPr>
              <w:t>on, I know he is a man of sound judgement.</w:t>
            </w:r>
            <w:r w:rsidRPr="00DA3BF4">
              <w:rPr>
                <w:rFonts w:ascii="Book Antiqua" w:hAnsi="Book Antiqua"/>
                <w:color w:val="003366"/>
                <w:sz w:val="26"/>
                <w:szCs w:val="26"/>
              </w:rPr>
              <w:t xml:space="preserve"> Listen to him al</w:t>
            </w:r>
            <w:r>
              <w:rPr>
                <w:rFonts w:ascii="Book Antiqua" w:hAnsi="Book Antiqua"/>
                <w:color w:val="003366"/>
                <w:sz w:val="26"/>
                <w:szCs w:val="26"/>
              </w:rPr>
              <w:t xml:space="preserve">l your lives; let him take your </w:t>
            </w:r>
            <w:r w:rsidRPr="00DA3BF4">
              <w:rPr>
                <w:rFonts w:ascii="Book Antiqua" w:hAnsi="Book Antiqua"/>
                <w:color w:val="003366"/>
                <w:sz w:val="26"/>
                <w:szCs w:val="26"/>
              </w:rPr>
              <w:t>father’s place.</w:t>
            </w:r>
            <w:r w:rsidR="009251D5">
              <w:rPr>
                <w:rFonts w:ascii="Book Antiqua" w:hAnsi="Book Antiqua"/>
                <w:color w:val="003366"/>
                <w:sz w:val="26"/>
                <w:szCs w:val="26"/>
              </w:rPr>
              <w:t xml:space="preserve"> </w:t>
            </w:r>
            <w:r w:rsidRPr="00DA3BF4">
              <w:rPr>
                <w:rStyle w:val="FootnoteReference"/>
                <w:rFonts w:ascii="Book Antiqua" w:hAnsi="Book Antiqua"/>
                <w:color w:val="FF0000"/>
                <w:sz w:val="26"/>
                <w:szCs w:val="26"/>
              </w:rPr>
              <w:footnoteReference w:id="132"/>
            </w:r>
            <w:r w:rsidRPr="00DA3BF4">
              <w:rPr>
                <w:rFonts w:ascii="Book Antiqua" w:hAnsi="Book Antiqua"/>
                <w:color w:val="003366"/>
                <w:sz w:val="26"/>
                <w:szCs w:val="26"/>
              </w:rPr>
              <w:t xml:space="preserve"> Judas Maccabaeus</w:t>
            </w:r>
            <w:r w:rsidR="00B80895">
              <w:rPr>
                <w:rFonts w:ascii="Book Antiqua" w:hAnsi="Book Antiqua"/>
                <w:color w:val="003366"/>
                <w:sz w:val="26"/>
                <w:szCs w:val="26"/>
              </w:rPr>
              <w:t xml:space="preserve"> has been</w:t>
            </w:r>
            <w:r w:rsidRPr="00DA3BF4">
              <w:rPr>
                <w:rFonts w:ascii="Book Antiqua" w:hAnsi="Book Antiqua"/>
                <w:color w:val="003366"/>
                <w:sz w:val="26"/>
                <w:szCs w:val="26"/>
              </w:rPr>
              <w:t xml:space="preserve"> s</w:t>
            </w:r>
            <w:r>
              <w:rPr>
                <w:rFonts w:ascii="Book Antiqua" w:hAnsi="Book Antiqua"/>
                <w:color w:val="003366"/>
                <w:sz w:val="26"/>
                <w:szCs w:val="26"/>
              </w:rPr>
              <w:t xml:space="preserve">trong and </w:t>
            </w:r>
            <w:r w:rsidR="00B80895">
              <w:rPr>
                <w:rFonts w:ascii="Book Antiqua" w:hAnsi="Book Antiqua"/>
                <w:color w:val="003366"/>
                <w:sz w:val="26"/>
                <w:szCs w:val="26"/>
              </w:rPr>
              <w:t>courageous</w:t>
            </w:r>
            <w:r>
              <w:rPr>
                <w:rFonts w:ascii="Book Antiqua" w:hAnsi="Book Antiqua"/>
                <w:color w:val="003366"/>
                <w:sz w:val="26"/>
                <w:szCs w:val="26"/>
              </w:rPr>
              <w:t xml:space="preserve"> from his youth</w:t>
            </w:r>
            <w:r w:rsidR="00B80895">
              <w:rPr>
                <w:rFonts w:ascii="Book Antiqua" w:hAnsi="Book Antiqua"/>
                <w:color w:val="003366"/>
                <w:sz w:val="26"/>
                <w:szCs w:val="26"/>
              </w:rPr>
              <w:t>;</w:t>
            </w:r>
            <w:r>
              <w:rPr>
                <w:rFonts w:ascii="Book Antiqua" w:hAnsi="Book Antiqua"/>
                <w:color w:val="003366"/>
                <w:sz w:val="26"/>
                <w:szCs w:val="26"/>
              </w:rPr>
              <w:t xml:space="preserve"> </w:t>
            </w:r>
            <w:r w:rsidR="003573BA">
              <w:rPr>
                <w:rFonts w:ascii="Book Antiqua" w:hAnsi="Book Antiqua"/>
                <w:color w:val="003366"/>
                <w:sz w:val="26"/>
                <w:szCs w:val="26"/>
              </w:rPr>
              <w:t>he shall</w:t>
            </w:r>
            <w:r w:rsidRPr="00DA3BF4">
              <w:rPr>
                <w:rFonts w:ascii="Book Antiqua" w:hAnsi="Book Antiqua"/>
                <w:color w:val="003366"/>
                <w:sz w:val="26"/>
                <w:szCs w:val="26"/>
              </w:rPr>
              <w:t xml:space="preserve"> be y</w:t>
            </w:r>
            <w:r>
              <w:rPr>
                <w:rFonts w:ascii="Book Antiqua" w:hAnsi="Book Antiqua"/>
                <w:color w:val="003366"/>
                <w:sz w:val="26"/>
                <w:szCs w:val="26"/>
              </w:rPr>
              <w:t xml:space="preserve">our general and </w:t>
            </w:r>
            <w:r w:rsidR="003573BA">
              <w:rPr>
                <w:rFonts w:ascii="Book Antiqua" w:hAnsi="Book Antiqua"/>
                <w:color w:val="003366"/>
                <w:sz w:val="26"/>
                <w:szCs w:val="26"/>
              </w:rPr>
              <w:t>shall fight</w:t>
            </w:r>
            <w:r>
              <w:rPr>
                <w:rFonts w:ascii="Book Antiqua" w:hAnsi="Book Antiqua"/>
                <w:color w:val="003366"/>
                <w:sz w:val="26"/>
                <w:szCs w:val="26"/>
              </w:rPr>
              <w:t xml:space="preserve"> the war against the </w:t>
            </w:r>
            <w:r w:rsidR="00B80895">
              <w:rPr>
                <w:rFonts w:ascii="Book Antiqua" w:hAnsi="Book Antiqua"/>
                <w:color w:val="003366"/>
                <w:sz w:val="26"/>
                <w:szCs w:val="26"/>
              </w:rPr>
              <w:t>G</w:t>
            </w:r>
            <w:r>
              <w:rPr>
                <w:rFonts w:ascii="Book Antiqua" w:hAnsi="Book Antiqua"/>
                <w:color w:val="003366"/>
                <w:sz w:val="26"/>
                <w:szCs w:val="26"/>
              </w:rPr>
              <w:t>entiles.</w:t>
            </w:r>
            <w:r w:rsidRPr="00DA3BF4">
              <w:rPr>
                <w:rFonts w:ascii="Book Antiqua" w:hAnsi="Book Antiqua"/>
                <w:color w:val="003366"/>
                <w:sz w:val="26"/>
                <w:szCs w:val="26"/>
              </w:rPr>
              <w:t xml:space="preserve"> </w:t>
            </w:r>
            <w:r w:rsidRPr="00DA3BF4">
              <w:rPr>
                <w:rStyle w:val="FootnoteReference"/>
                <w:rFonts w:ascii="Book Antiqua" w:hAnsi="Book Antiqua"/>
                <w:color w:val="FF0000"/>
                <w:sz w:val="26"/>
                <w:szCs w:val="26"/>
              </w:rPr>
              <w:footnoteReference w:id="133"/>
            </w:r>
            <w:r w:rsidRPr="00DA3BF4">
              <w:rPr>
                <w:rFonts w:ascii="Book Antiqua" w:hAnsi="Book Antiqua"/>
                <w:color w:val="003366"/>
                <w:sz w:val="26"/>
                <w:szCs w:val="26"/>
              </w:rPr>
              <w:t xml:space="preserve"> The rest of you are to enrol in your ranks all those who keep the Law, and to </w:t>
            </w:r>
            <w:r w:rsidR="00F03324">
              <w:rPr>
                <w:rFonts w:ascii="Book Antiqua" w:hAnsi="Book Antiqua"/>
                <w:color w:val="003366"/>
                <w:sz w:val="26"/>
                <w:szCs w:val="26"/>
              </w:rPr>
              <w:t>avenge the wrong done against</w:t>
            </w:r>
            <w:r>
              <w:rPr>
                <w:rFonts w:ascii="Book Antiqua" w:hAnsi="Book Antiqua"/>
                <w:color w:val="003366"/>
                <w:sz w:val="26"/>
                <w:szCs w:val="26"/>
              </w:rPr>
              <w:t xml:space="preserve"> your people.</w:t>
            </w:r>
            <w:r w:rsidRPr="00DA3BF4">
              <w:rPr>
                <w:rFonts w:ascii="Book Antiqua" w:hAnsi="Book Antiqua"/>
                <w:color w:val="003366"/>
                <w:sz w:val="26"/>
                <w:szCs w:val="26"/>
              </w:rPr>
              <w:t xml:space="preserve"> </w:t>
            </w:r>
            <w:r w:rsidRPr="00DA3BF4">
              <w:rPr>
                <w:rStyle w:val="FootnoteReference"/>
                <w:rFonts w:ascii="Book Antiqua" w:hAnsi="Book Antiqua"/>
                <w:color w:val="FF0000"/>
                <w:sz w:val="26"/>
                <w:szCs w:val="26"/>
              </w:rPr>
              <w:footnoteReference w:id="134"/>
            </w:r>
            <w:r>
              <w:rPr>
                <w:rFonts w:ascii="Book Antiqua" w:hAnsi="Book Antiqua"/>
                <w:color w:val="003366"/>
                <w:sz w:val="26"/>
                <w:szCs w:val="26"/>
              </w:rPr>
              <w:t xml:space="preserve"> Pay back the G</w:t>
            </w:r>
            <w:r w:rsidRPr="00DA3BF4">
              <w:rPr>
                <w:rFonts w:ascii="Book Antiqua" w:hAnsi="Book Antiqua"/>
                <w:color w:val="003366"/>
                <w:sz w:val="26"/>
                <w:szCs w:val="26"/>
              </w:rPr>
              <w:t xml:space="preserve">entiles to the </w:t>
            </w:r>
            <w:r w:rsidR="00AF731F" w:rsidRPr="00DA3BF4">
              <w:rPr>
                <w:rFonts w:ascii="Book Antiqua" w:hAnsi="Book Antiqua"/>
                <w:color w:val="003366"/>
                <w:sz w:val="26"/>
                <w:szCs w:val="26"/>
              </w:rPr>
              <w:t>full and</w:t>
            </w:r>
            <w:r w:rsidRPr="00DA3BF4">
              <w:rPr>
                <w:rFonts w:ascii="Book Antiqua" w:hAnsi="Book Antiqua"/>
                <w:color w:val="003366"/>
                <w:sz w:val="26"/>
                <w:szCs w:val="26"/>
              </w:rPr>
              <w:t xml:space="preserve"> hold fas</w:t>
            </w:r>
            <w:r>
              <w:rPr>
                <w:rFonts w:ascii="Book Antiqua" w:hAnsi="Book Antiqua"/>
                <w:color w:val="003366"/>
                <w:sz w:val="26"/>
                <w:szCs w:val="26"/>
              </w:rPr>
              <w:t>t to the ordinance of the Law.”</w:t>
            </w:r>
            <w:r w:rsidRPr="00DA3BF4">
              <w:rPr>
                <w:rFonts w:ascii="Book Antiqua" w:hAnsi="Book Antiqua"/>
                <w:color w:val="003366"/>
                <w:sz w:val="26"/>
                <w:szCs w:val="26"/>
              </w:rPr>
              <w:t xml:space="preserve"> </w:t>
            </w:r>
            <w:r w:rsidRPr="00DA3BF4">
              <w:rPr>
                <w:rStyle w:val="FootnoteReference"/>
                <w:rFonts w:ascii="Book Antiqua" w:hAnsi="Book Antiqua"/>
                <w:color w:val="FF0000"/>
                <w:sz w:val="26"/>
                <w:szCs w:val="26"/>
              </w:rPr>
              <w:footnoteReference w:id="135"/>
            </w:r>
            <w:r>
              <w:rPr>
                <w:rFonts w:ascii="Book Antiqua" w:hAnsi="Book Antiqua"/>
                <w:color w:val="003366"/>
                <w:sz w:val="26"/>
                <w:szCs w:val="26"/>
              </w:rPr>
              <w:t xml:space="preserve"> Then he </w:t>
            </w:r>
            <w:r w:rsidRPr="00DA3BF4">
              <w:rPr>
                <w:rFonts w:ascii="Book Antiqua" w:hAnsi="Book Antiqua"/>
                <w:color w:val="003366"/>
                <w:sz w:val="26"/>
                <w:szCs w:val="26"/>
              </w:rPr>
              <w:t>blessed them and</w:t>
            </w:r>
            <w:r>
              <w:rPr>
                <w:rFonts w:ascii="Book Antiqua" w:hAnsi="Book Antiqua"/>
                <w:color w:val="003366"/>
                <w:sz w:val="26"/>
                <w:szCs w:val="26"/>
              </w:rPr>
              <w:t xml:space="preserve"> was gathered to his </w:t>
            </w:r>
            <w:r w:rsidR="003573BA">
              <w:rPr>
                <w:rFonts w:ascii="Book Antiqua" w:hAnsi="Book Antiqua"/>
                <w:color w:val="003366"/>
                <w:sz w:val="26"/>
                <w:szCs w:val="26"/>
              </w:rPr>
              <w:t>father</w:t>
            </w:r>
            <w:r>
              <w:rPr>
                <w:rFonts w:ascii="Book Antiqua" w:hAnsi="Book Antiqua"/>
                <w:color w:val="003366"/>
                <w:sz w:val="26"/>
                <w:szCs w:val="26"/>
              </w:rPr>
              <w:t>.</w:t>
            </w:r>
            <w:r w:rsidRPr="00DA3BF4">
              <w:rPr>
                <w:rFonts w:ascii="Book Antiqua" w:hAnsi="Book Antiqua"/>
                <w:color w:val="003366"/>
                <w:sz w:val="26"/>
                <w:szCs w:val="26"/>
              </w:rPr>
              <w:t xml:space="preserve"> </w:t>
            </w:r>
            <w:r w:rsidRPr="00DA3BF4">
              <w:rPr>
                <w:rStyle w:val="FootnoteReference"/>
                <w:rFonts w:ascii="Book Antiqua" w:hAnsi="Book Antiqua"/>
                <w:color w:val="FF0000"/>
                <w:sz w:val="26"/>
                <w:szCs w:val="26"/>
              </w:rPr>
              <w:footnoteReference w:id="136"/>
            </w:r>
            <w:r w:rsidR="00F03324">
              <w:rPr>
                <w:rFonts w:ascii="Book Antiqua" w:hAnsi="Book Antiqua"/>
                <w:color w:val="003366"/>
                <w:sz w:val="26"/>
                <w:szCs w:val="26"/>
              </w:rPr>
              <w:t> </w:t>
            </w:r>
            <w:r>
              <w:rPr>
                <w:rFonts w:ascii="Book Antiqua" w:hAnsi="Book Antiqua"/>
                <w:color w:val="003366"/>
                <w:sz w:val="26"/>
                <w:szCs w:val="26"/>
              </w:rPr>
              <w:t xml:space="preserve">He </w:t>
            </w:r>
            <w:r>
              <w:rPr>
                <w:rFonts w:ascii="Book Antiqua" w:hAnsi="Book Antiqua"/>
                <w:color w:val="003366"/>
                <w:sz w:val="26"/>
                <w:szCs w:val="26"/>
              </w:rPr>
              <w:lastRenderedPageBreak/>
              <w:t xml:space="preserve">died </w:t>
            </w:r>
            <w:r w:rsidRPr="00DA3BF4">
              <w:rPr>
                <w:rFonts w:ascii="Book Antiqua" w:hAnsi="Book Antiqua"/>
                <w:color w:val="003366"/>
                <w:sz w:val="26"/>
                <w:szCs w:val="26"/>
              </w:rPr>
              <w:t xml:space="preserve">in the one hundred and </w:t>
            </w:r>
            <w:r>
              <w:rPr>
                <w:rFonts w:ascii="Book Antiqua" w:hAnsi="Book Antiqua"/>
                <w:color w:val="003366"/>
                <w:sz w:val="26"/>
                <w:szCs w:val="26"/>
              </w:rPr>
              <w:t xml:space="preserve">forty-sixth year and </w:t>
            </w:r>
            <w:r w:rsidR="003573BA">
              <w:rPr>
                <w:rFonts w:ascii="Book Antiqua" w:hAnsi="Book Antiqua"/>
                <w:color w:val="003366"/>
                <w:sz w:val="26"/>
                <w:szCs w:val="26"/>
              </w:rPr>
              <w:t>his sons buried him</w:t>
            </w:r>
            <w:r>
              <w:rPr>
                <w:rFonts w:ascii="Book Antiqua" w:hAnsi="Book Antiqua"/>
                <w:color w:val="003366"/>
                <w:sz w:val="26"/>
                <w:szCs w:val="26"/>
              </w:rPr>
              <w:t xml:space="preserve"> </w:t>
            </w:r>
            <w:r w:rsidRPr="00DA3BF4">
              <w:rPr>
                <w:rFonts w:ascii="Book Antiqua" w:hAnsi="Book Antiqua"/>
                <w:color w:val="003366"/>
                <w:sz w:val="26"/>
                <w:szCs w:val="26"/>
              </w:rPr>
              <w:t xml:space="preserve">in </w:t>
            </w:r>
            <w:r w:rsidR="003573BA">
              <w:rPr>
                <w:rFonts w:ascii="Book Antiqua" w:hAnsi="Book Antiqua"/>
                <w:color w:val="003366"/>
                <w:sz w:val="26"/>
                <w:szCs w:val="26"/>
              </w:rPr>
              <w:t>the tombs of his fathers</w:t>
            </w:r>
            <w:r w:rsidRPr="00DA3BF4">
              <w:rPr>
                <w:rFonts w:ascii="Book Antiqua" w:hAnsi="Book Antiqua"/>
                <w:color w:val="003366"/>
                <w:sz w:val="26"/>
                <w:szCs w:val="26"/>
              </w:rPr>
              <w:t xml:space="preserve"> at Modein, and all Israel</w:t>
            </w:r>
            <w:r>
              <w:rPr>
                <w:rFonts w:ascii="Book Antiqua" w:hAnsi="Book Antiqua"/>
                <w:color w:val="003366"/>
                <w:sz w:val="26"/>
                <w:szCs w:val="26"/>
              </w:rPr>
              <w:t xml:space="preserve"> mourned him </w:t>
            </w:r>
            <w:r w:rsidRPr="00DA3BF4">
              <w:rPr>
                <w:rFonts w:ascii="Book Antiqua" w:hAnsi="Book Antiqua"/>
                <w:color w:val="003366"/>
                <w:sz w:val="26"/>
                <w:szCs w:val="26"/>
              </w:rPr>
              <w:t>deeply.</w:t>
            </w:r>
          </w:p>
        </w:tc>
      </w:tr>
    </w:tbl>
    <w:p w14:paraId="4319FF42" w14:textId="77777777" w:rsidR="006B127F" w:rsidRPr="00865070" w:rsidRDefault="006B127F" w:rsidP="006B127F">
      <w:pPr>
        <w:keepNext/>
        <w:spacing w:before="240" w:line="551" w:lineRule="exact"/>
        <w:jc w:val="both"/>
        <w:textAlignment w:val="baseline"/>
        <w:rPr>
          <w:rFonts w:ascii="Book Antiqua" w:hAnsi="Book Antiqua"/>
          <w:position w:val="-5"/>
          <w:sz w:val="68"/>
        </w:rPr>
        <w:sectPr w:rsidR="006B127F" w:rsidRPr="00865070" w:rsidSect="00CB5EBB">
          <w:footnotePr>
            <w:numRestart w:val="eachSect"/>
          </w:footnotePr>
          <w:endnotePr>
            <w:numFmt w:val="decimal"/>
            <w:numRestart w:val="eachSect"/>
          </w:endnotePr>
          <w:pgSz w:w="16840" w:h="11907" w:orient="landscape" w:code="9"/>
          <w:pgMar w:top="1247" w:right="1418" w:bottom="1247" w:left="1418" w:header="709" w:footer="709" w:gutter="0"/>
          <w:cols w:space="708"/>
          <w:docGrid w:linePitch="360"/>
        </w:sectPr>
      </w:pPr>
    </w:p>
    <w:tbl>
      <w:tblPr>
        <w:tblW w:w="4999" w:type="pct"/>
        <w:tblLook w:val="0000" w:firstRow="0" w:lastRow="0" w:firstColumn="0" w:lastColumn="0" w:noHBand="0" w:noVBand="0"/>
      </w:tblPr>
      <w:tblGrid>
        <w:gridCol w:w="6850"/>
        <w:gridCol w:w="7151"/>
      </w:tblGrid>
      <w:tr w:rsidR="006B127F" w:rsidRPr="00865070" w14:paraId="32FDC6AA" w14:textId="77777777" w:rsidTr="005C367B">
        <w:tc>
          <w:tcPr>
            <w:tcW w:w="6948" w:type="dxa"/>
          </w:tcPr>
          <w:p w14:paraId="57626B4E" w14:textId="2458780A" w:rsidR="006B127F" w:rsidRPr="00AC197D" w:rsidRDefault="006B127F" w:rsidP="005C367B">
            <w:pPr>
              <w:pStyle w:val="Heading2"/>
              <w:spacing w:before="0" w:beforeAutospacing="0" w:after="0" w:afterAutospacing="0" w:line="500" w:lineRule="exact"/>
              <w:jc w:val="center"/>
              <w:rPr>
                <w:rFonts w:ascii="Book Antiqua" w:hAnsi="Book Antiqua" w:hint="default"/>
                <w:b w:val="0"/>
                <w:bCs w:val="0"/>
                <w:i/>
                <w:smallCaps/>
                <w:noProof/>
                <w:color w:val="000000"/>
                <w:szCs w:val="24"/>
                <w:u w:val="single" w:color="993366"/>
                <w:lang w:val="el-GR"/>
              </w:rPr>
            </w:pPr>
            <w:r w:rsidRPr="00E95EDF">
              <w:rPr>
                <w:rFonts w:ascii="Vusillus" w:hAnsi="Vusillus" w:cs="Vusillus Old Face" w:hint="default"/>
                <w:b w:val="0"/>
                <w:bCs w:val="0"/>
                <w:i/>
                <w:noProof/>
                <w:sz w:val="40"/>
                <w:u w:val="single" w:color="993366"/>
                <w:lang w:val="el-GR"/>
              </w:rPr>
              <w:lastRenderedPageBreak/>
              <w:t xml:space="preserve">Μακκαβαιων </w:t>
            </w:r>
            <w:r w:rsidR="00F64B3D">
              <w:rPr>
                <w:rFonts w:ascii="Vusillus" w:hAnsi="Vusillus" w:cs="Vusillus Old Face" w:hint="default"/>
                <w:b w:val="0"/>
                <w:bCs w:val="0"/>
                <w:i/>
                <w:noProof/>
                <w:sz w:val="40"/>
                <w:u w:val="single" w:color="993366"/>
                <w:lang w:val="el-GR"/>
              </w:rPr>
              <w:t>Α</w:t>
            </w:r>
            <w:r w:rsidR="00F76854" w:rsidRPr="00F76854">
              <w:rPr>
                <w:rFonts w:ascii="Vusillus" w:hAnsi="Vusillus" w:cs="Vusillus Old Face"/>
                <w:b w:val="0"/>
                <w:bCs w:val="0"/>
                <w:i/>
                <w:iCs/>
                <w:noProof/>
                <w:sz w:val="40"/>
                <w:szCs w:val="40"/>
                <w:u w:val="single" w:color="0000FF"/>
                <w:lang w:val="el-GR"/>
              </w:rPr>
              <w:t>ʹ</w:t>
            </w:r>
            <w:r w:rsidR="00F64B3D">
              <w:rPr>
                <w:rFonts w:ascii="Vusillus" w:hAnsi="Vusillus" w:cs="Vusillus Old Face" w:hint="default"/>
                <w:b w:val="0"/>
                <w:bCs w:val="0"/>
                <w:i/>
                <w:noProof/>
                <w:sz w:val="40"/>
                <w:u w:val="single" w:color="993366"/>
                <w:lang w:val="el-GR"/>
              </w:rPr>
              <w:t xml:space="preserve"> </w:t>
            </w:r>
            <w:r w:rsidRPr="00E95EDF">
              <w:rPr>
                <w:rFonts w:ascii="Vusillus" w:hAnsi="Vusillus" w:cs="Vusillus Old Face" w:hint="default"/>
                <w:b w:val="0"/>
                <w:bCs w:val="0"/>
                <w:i/>
                <w:noProof/>
                <w:sz w:val="40"/>
                <w:u w:val="single" w:color="993366"/>
                <w:lang w:val="el-GR"/>
              </w:rPr>
              <w:t>3</w:t>
            </w:r>
          </w:p>
        </w:tc>
        <w:tc>
          <w:tcPr>
            <w:tcW w:w="7269" w:type="dxa"/>
          </w:tcPr>
          <w:p w14:paraId="75BB717D" w14:textId="0568BC19" w:rsidR="006B127F" w:rsidRPr="00262D0C" w:rsidRDefault="006B127F" w:rsidP="005C367B">
            <w:pPr>
              <w:pStyle w:val="Heading2"/>
              <w:spacing w:before="0" w:beforeAutospacing="0" w:after="0" w:afterAutospacing="0" w:line="500" w:lineRule="exact"/>
              <w:jc w:val="center"/>
              <w:rPr>
                <w:rFonts w:ascii="Book Antiqua" w:hAnsi="Book Antiqua" w:hint="default"/>
                <w:b w:val="0"/>
                <w:bCs w:val="0"/>
                <w:smallCaps/>
                <w:color w:val="000000"/>
                <w:u w:val="single" w:color="0000FF"/>
              </w:rPr>
            </w:pPr>
            <w:r w:rsidRPr="00262D0C">
              <w:rPr>
                <w:rFonts w:ascii="Book Antiqua" w:hAnsi="Book Antiqua" w:hint="default"/>
                <w:b w:val="0"/>
                <w:bCs w:val="0"/>
                <w:smallCaps/>
                <w:color w:val="000000"/>
                <w:u w:val="single" w:color="0000FF"/>
              </w:rPr>
              <w:t xml:space="preserve">1 Maccabees </w:t>
            </w:r>
            <w:r w:rsidRPr="00262D0C">
              <w:rPr>
                <w:rStyle w:val="FootnoteReference"/>
                <w:rFonts w:ascii="Book Antiqua" w:hAnsi="Book Antiqua" w:hint="default"/>
                <w:b w:val="0"/>
                <w:bCs w:val="0"/>
                <w:smallCaps/>
                <w:color w:val="000000"/>
                <w:u w:val="single" w:color="0000FF"/>
                <w:vertAlign w:val="baseline"/>
              </w:rPr>
              <w:footnoteReference w:customMarkFollows="1" w:id="137"/>
              <w:t>3</w:t>
            </w:r>
          </w:p>
        </w:tc>
      </w:tr>
      <w:tr w:rsidR="006B127F" w:rsidRPr="00865070" w14:paraId="67CA1348" w14:textId="77777777" w:rsidTr="005C367B">
        <w:tc>
          <w:tcPr>
            <w:tcW w:w="6948" w:type="dxa"/>
          </w:tcPr>
          <w:p w14:paraId="4CBB4425" w14:textId="648FDB94" w:rsidR="006B127F" w:rsidRPr="00C26DC2" w:rsidRDefault="00C22252" w:rsidP="00C26DC2">
            <w:pPr>
              <w:overflowPunct w:val="0"/>
              <w:autoSpaceDE w:val="0"/>
              <w:autoSpaceDN w:val="0"/>
              <w:adjustRightInd w:val="0"/>
              <w:spacing w:before="60" w:line="340" w:lineRule="exact"/>
              <w:jc w:val="both"/>
              <w:textAlignment w:val="baseline"/>
              <w:rPr>
                <w:rFonts w:ascii="Vusillus" w:hAnsi="Vusillus" w:cs="Vusillus Old Face"/>
                <w:b/>
                <w:bCs/>
                <w:noProof/>
                <w:color w:val="008000"/>
                <w:sz w:val="30"/>
                <w:szCs w:val="26"/>
                <w:rtl/>
                <w:lang w:val="el-GR"/>
              </w:rPr>
            </w:pPr>
            <w:r w:rsidRPr="00C26DC2">
              <w:rPr>
                <w:rFonts w:ascii="Vusillus" w:hAnsi="Vusillus" w:cs="Vusillus"/>
                <w:b/>
                <w:bCs/>
                <w:i/>
                <w:iCs/>
                <w:noProof/>
                <w:color w:val="800000"/>
                <w:sz w:val="30"/>
                <w:szCs w:val="26"/>
                <w:vertAlign w:val="superscript"/>
                <w:lang w:val="el-GR"/>
              </w:rPr>
              <w:t>1 </w:t>
            </w:r>
            <w:r w:rsidRPr="00C26DC2">
              <w:rPr>
                <w:rFonts w:ascii="Vusillus" w:hAnsi="Vusillus" w:cs="Vusillus"/>
                <w:bCs/>
                <w:i/>
                <w:iCs/>
                <w:noProof/>
                <w:color w:val="003300"/>
                <w:sz w:val="30"/>
                <w:szCs w:val="26"/>
                <w:lang w:val="el-GR"/>
              </w:rPr>
              <w:t xml:space="preserve">Καὶ ἀνέστη Ιουδας ὁ καλούμενος Μακκαβαῖος υἱὸς αὐτοῦ ἀντ αὐτοῦ. </w:t>
            </w:r>
            <w:r w:rsidRPr="00C26DC2">
              <w:rPr>
                <w:rFonts w:ascii="Vusillus" w:hAnsi="Vusillus" w:cs="Vusillus"/>
                <w:b/>
                <w:bCs/>
                <w:i/>
                <w:iCs/>
                <w:noProof/>
                <w:color w:val="800000"/>
                <w:sz w:val="30"/>
                <w:szCs w:val="26"/>
                <w:vertAlign w:val="superscript"/>
                <w:lang w:val="el-GR"/>
              </w:rPr>
              <w:t>2 </w:t>
            </w:r>
            <w:r w:rsidRPr="00C26DC2">
              <w:rPr>
                <w:rFonts w:ascii="Vusillus" w:hAnsi="Vusillus" w:cs="Vusillus"/>
                <w:bCs/>
                <w:i/>
                <w:iCs/>
                <w:noProof/>
                <w:color w:val="003300"/>
                <w:sz w:val="30"/>
                <w:szCs w:val="26"/>
                <w:lang w:val="el-GR"/>
              </w:rPr>
              <w:t>καὶ ἐβοήθουν αὐτῷ πάντες οἱ ἀδελφοὶ αὐτοῦ καὶ πάντες, ὅσοι ἐκολλήθησαν τῷ πατρὶ αὐτοῦ, καὶ ἐπολέμουν τὸν πόλεμον Ισραηλ μετ’ εὐφροσύνης.</w:t>
            </w:r>
          </w:p>
        </w:tc>
        <w:tc>
          <w:tcPr>
            <w:tcW w:w="7269" w:type="dxa"/>
          </w:tcPr>
          <w:p w14:paraId="473217DB" w14:textId="4607DDD4" w:rsidR="006B127F" w:rsidRPr="00371087" w:rsidRDefault="006B127F" w:rsidP="00C26DC2">
            <w:pPr>
              <w:pStyle w:val="BodyText2"/>
              <w:spacing w:before="60" w:line="340" w:lineRule="exact"/>
              <w:ind w:firstLine="0"/>
              <w:jc w:val="both"/>
              <w:rPr>
                <w:rStyle w:val="FootnoteReference"/>
                <w:rFonts w:ascii="Book Antiqua" w:hAnsi="Book Antiqua"/>
                <w:color w:val="008000"/>
                <w:sz w:val="26"/>
                <w:szCs w:val="26"/>
              </w:rPr>
            </w:pPr>
            <w:r w:rsidRPr="00371087">
              <w:rPr>
                <w:rStyle w:val="FootnoteReference"/>
                <w:rFonts w:ascii="Book Antiqua" w:hAnsi="Book Antiqua"/>
                <w:color w:val="FF0000"/>
                <w:sz w:val="26"/>
                <w:szCs w:val="26"/>
              </w:rPr>
              <w:footnoteReference w:id="138"/>
            </w:r>
            <w:r w:rsidRPr="00371087">
              <w:rPr>
                <w:rFonts w:ascii="Book Antiqua" w:hAnsi="Book Antiqua"/>
                <w:color w:val="003366"/>
                <w:sz w:val="26"/>
                <w:szCs w:val="26"/>
              </w:rPr>
              <w:t xml:space="preserve"> And his son, Judas, who was known as Maccabaeus, then</w:t>
            </w:r>
            <w:r w:rsidR="00C26DC2">
              <w:rPr>
                <w:rFonts w:ascii="Book Antiqua" w:hAnsi="Book Antiqua"/>
                <w:color w:val="003366"/>
                <w:sz w:val="26"/>
                <w:szCs w:val="26"/>
              </w:rPr>
              <w:t xml:space="preserve"> </w:t>
            </w:r>
            <w:r w:rsidRPr="00371087">
              <w:rPr>
                <w:rFonts w:ascii="Book Antiqua" w:hAnsi="Book Antiqua"/>
                <w:color w:val="003366"/>
                <w:sz w:val="26"/>
                <w:szCs w:val="26"/>
              </w:rPr>
              <w:t>took his place.</w:t>
            </w:r>
            <w:r w:rsidR="009251D5">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39"/>
            </w:r>
            <w:r w:rsidRPr="00371087">
              <w:rPr>
                <w:rFonts w:ascii="Book Antiqua" w:hAnsi="Book Antiqua"/>
                <w:color w:val="003366"/>
                <w:sz w:val="26"/>
                <w:szCs w:val="26"/>
              </w:rPr>
              <w:t> And all his brothers, and all who had joined</w:t>
            </w:r>
            <w:r w:rsidR="00C26DC2">
              <w:rPr>
                <w:rFonts w:ascii="Book Antiqua" w:hAnsi="Book Antiqua"/>
                <w:color w:val="003366"/>
                <w:sz w:val="26"/>
                <w:szCs w:val="26"/>
              </w:rPr>
              <w:t xml:space="preserve"> </w:t>
            </w:r>
            <w:r w:rsidRPr="00371087">
              <w:rPr>
                <w:rFonts w:ascii="Book Antiqua" w:hAnsi="Book Antiqua"/>
                <w:color w:val="003366"/>
                <w:sz w:val="26"/>
                <w:szCs w:val="26"/>
              </w:rPr>
              <w:t>his father, supported him, and they fought for Israel</w:t>
            </w:r>
            <w:r w:rsidR="00C26DC2">
              <w:rPr>
                <w:rFonts w:ascii="Book Antiqua" w:hAnsi="Book Antiqua"/>
                <w:color w:val="003366"/>
                <w:sz w:val="26"/>
                <w:szCs w:val="26"/>
              </w:rPr>
              <w:t xml:space="preserve"> </w:t>
            </w:r>
            <w:r>
              <w:rPr>
                <w:rFonts w:ascii="Book Antiqua" w:hAnsi="Book Antiqua"/>
                <w:color w:val="003366"/>
                <w:sz w:val="26"/>
                <w:szCs w:val="26"/>
              </w:rPr>
              <w:t>willingly.</w:t>
            </w:r>
          </w:p>
        </w:tc>
      </w:tr>
      <w:tr w:rsidR="006B127F" w:rsidRPr="00865070" w14:paraId="549F54D1" w14:textId="77777777" w:rsidTr="005C367B">
        <w:tc>
          <w:tcPr>
            <w:tcW w:w="6948" w:type="dxa"/>
          </w:tcPr>
          <w:p w14:paraId="4E52B27B" w14:textId="03DE1938" w:rsidR="006B127F" w:rsidRPr="00C26DC2" w:rsidRDefault="00C22252" w:rsidP="00C26DC2">
            <w:pPr>
              <w:overflowPunct w:val="0"/>
              <w:autoSpaceDE w:val="0"/>
              <w:autoSpaceDN w:val="0"/>
              <w:adjustRightInd w:val="0"/>
              <w:spacing w:before="60" w:line="340" w:lineRule="exact"/>
              <w:ind w:left="624" w:hanging="284"/>
              <w:textAlignment w:val="baseline"/>
              <w:rPr>
                <w:rFonts w:ascii="Vusillus" w:hAnsi="Vusillus" w:cs="Vusillus Old Face"/>
                <w:bCs/>
                <w:i/>
                <w:iCs/>
                <w:noProof/>
                <w:color w:val="008000"/>
                <w:sz w:val="30"/>
                <w:szCs w:val="26"/>
                <w:lang w:val="el-GR"/>
              </w:rPr>
            </w:pPr>
            <w:r w:rsidRPr="00C26DC2">
              <w:rPr>
                <w:rFonts w:ascii="Vusillus" w:hAnsi="Vusillus" w:cs="Vusillus"/>
                <w:b/>
                <w:bCs/>
                <w:i/>
                <w:iCs/>
                <w:noProof/>
                <w:color w:val="800000"/>
                <w:sz w:val="30"/>
                <w:szCs w:val="26"/>
                <w:vertAlign w:val="superscript"/>
                <w:lang w:val="el-GR"/>
              </w:rPr>
              <w:t>3</w:t>
            </w:r>
            <w:r w:rsidRPr="00C26DC2">
              <w:rPr>
                <w:rFonts w:ascii="Vusillus" w:hAnsi="Vusillus" w:cs="Vusillus Old Face"/>
                <w:bCs/>
                <w:i/>
                <w:iCs/>
                <w:noProof/>
                <w:color w:val="008000"/>
                <w:sz w:val="30"/>
                <w:szCs w:val="26"/>
                <w:lang w:val="el-GR"/>
              </w:rPr>
              <w:t xml:space="preserve"> </w:t>
            </w:r>
            <w:r w:rsidRPr="00C26DC2">
              <w:rPr>
                <w:rFonts w:ascii="Book Antiqua" w:hAnsi="Book Antiqua"/>
                <w:noProof/>
                <w:color w:val="003366"/>
                <w:sz w:val="30"/>
                <w:szCs w:val="26"/>
                <w:lang w:val="el-GR"/>
              </w:rPr>
              <w:tab/>
            </w:r>
            <w:r w:rsidRPr="00C26DC2">
              <w:rPr>
                <w:rFonts w:ascii="Vusillus" w:hAnsi="Vusillus" w:cs="Vusillus"/>
                <w:bCs/>
                <w:i/>
                <w:iCs/>
                <w:noProof/>
                <w:color w:val="003300"/>
                <w:sz w:val="30"/>
                <w:szCs w:val="26"/>
                <w:lang w:val="el-GR"/>
              </w:rPr>
              <w:t xml:space="preserve">καὶ ἐπλάτυνεν δόξαν τῷ λαῷ αὐτοῦ </w:t>
            </w:r>
            <w:r w:rsidRPr="00C26DC2">
              <w:rPr>
                <w:rFonts w:ascii="Vusillus" w:hAnsi="Vusillus" w:cs="Vusillus"/>
                <w:bCs/>
                <w:i/>
                <w:iCs/>
                <w:noProof/>
                <w:color w:val="003300"/>
                <w:sz w:val="30"/>
                <w:szCs w:val="26"/>
              </w:rPr>
              <w:br/>
            </w:r>
            <w:r w:rsidRPr="00C26DC2">
              <w:rPr>
                <w:rFonts w:ascii="Vusillus" w:hAnsi="Vusillus" w:cs="Vusillus"/>
                <w:bCs/>
                <w:i/>
                <w:iCs/>
                <w:noProof/>
                <w:color w:val="003300"/>
                <w:sz w:val="30"/>
                <w:szCs w:val="26"/>
                <w:lang w:val="el-GR"/>
              </w:rPr>
              <w:t xml:space="preserve">καὶ ἐνεδύσατο θώρακα ὡς γίγας </w:t>
            </w:r>
            <w:r w:rsidRPr="00C26DC2">
              <w:rPr>
                <w:rFonts w:ascii="Vusillus" w:hAnsi="Vusillus" w:cs="Vusillus"/>
                <w:bCs/>
                <w:i/>
                <w:iCs/>
                <w:noProof/>
                <w:color w:val="003300"/>
                <w:sz w:val="30"/>
                <w:szCs w:val="26"/>
              </w:rPr>
              <w:br/>
            </w:r>
            <w:r w:rsidRPr="00C26DC2">
              <w:rPr>
                <w:rFonts w:ascii="Vusillus" w:hAnsi="Vusillus" w:cs="Vusillus"/>
                <w:bCs/>
                <w:i/>
                <w:iCs/>
                <w:noProof/>
                <w:color w:val="003300"/>
                <w:sz w:val="30"/>
                <w:szCs w:val="26"/>
                <w:lang w:val="el-GR"/>
              </w:rPr>
              <w:t xml:space="preserve">καὶ συνεζώσατο τὰ σκεύη τὰ πολεμικὰ αὐτοῦ </w:t>
            </w:r>
            <w:r w:rsidRPr="00C26DC2">
              <w:rPr>
                <w:rFonts w:ascii="Vusillus" w:hAnsi="Vusillus" w:cs="Vusillus"/>
                <w:bCs/>
                <w:i/>
                <w:iCs/>
                <w:noProof/>
                <w:color w:val="003300"/>
                <w:sz w:val="30"/>
                <w:szCs w:val="26"/>
              </w:rPr>
              <w:br/>
            </w:r>
            <w:r w:rsidRPr="00C26DC2">
              <w:rPr>
                <w:rFonts w:ascii="Vusillus" w:hAnsi="Vusillus" w:cs="Vusillus"/>
                <w:bCs/>
                <w:i/>
                <w:iCs/>
                <w:noProof/>
                <w:color w:val="003300"/>
                <w:sz w:val="30"/>
                <w:szCs w:val="26"/>
                <w:lang w:val="el-GR"/>
              </w:rPr>
              <w:t xml:space="preserve">καὶ πολέμους συνεστήσατο σκεπάζων </w:t>
            </w:r>
            <w:r w:rsidRPr="00C26DC2">
              <w:rPr>
                <w:rFonts w:ascii="Vusillus" w:hAnsi="Vusillus" w:cs="Vusillus"/>
                <w:bCs/>
                <w:i/>
                <w:iCs/>
                <w:noProof/>
                <w:color w:val="003300"/>
                <w:sz w:val="30"/>
                <w:szCs w:val="26"/>
              </w:rPr>
              <w:br/>
            </w:r>
            <w:r w:rsidRPr="00C26DC2">
              <w:rPr>
                <w:rFonts w:ascii="Vusillus" w:hAnsi="Vusillus" w:cs="Vusillus"/>
                <w:bCs/>
                <w:i/>
                <w:iCs/>
                <w:noProof/>
                <w:color w:val="003300"/>
                <w:sz w:val="30"/>
                <w:szCs w:val="26"/>
                <w:lang w:val="el-GR"/>
              </w:rPr>
              <w:t>παρεμβολὴν ἐν ῥομφαίᾳ.</w:t>
            </w:r>
          </w:p>
          <w:p w14:paraId="55960627" w14:textId="7D7308D4" w:rsidR="006B127F" w:rsidRPr="00C26DC2" w:rsidRDefault="00C22252" w:rsidP="00262D0C">
            <w:pPr>
              <w:overflowPunct w:val="0"/>
              <w:autoSpaceDE w:val="0"/>
              <w:autoSpaceDN w:val="0"/>
              <w:adjustRightInd w:val="0"/>
              <w:spacing w:line="340" w:lineRule="exact"/>
              <w:ind w:left="624" w:hanging="284"/>
              <w:textAlignment w:val="baseline"/>
              <w:rPr>
                <w:rFonts w:ascii="Vusillus" w:hAnsi="Vusillus" w:cs="Vusillus Old Face"/>
                <w:bCs/>
                <w:i/>
                <w:iCs/>
                <w:noProof/>
                <w:color w:val="008000"/>
                <w:sz w:val="30"/>
                <w:szCs w:val="26"/>
                <w:lang w:val="el-GR"/>
              </w:rPr>
            </w:pPr>
            <w:r w:rsidRPr="00C26DC2">
              <w:rPr>
                <w:rFonts w:ascii="Vusillus" w:hAnsi="Vusillus" w:cs="Vusillus"/>
                <w:b/>
                <w:bCs/>
                <w:i/>
                <w:iCs/>
                <w:noProof/>
                <w:color w:val="800000"/>
                <w:sz w:val="30"/>
                <w:szCs w:val="26"/>
                <w:vertAlign w:val="superscript"/>
                <w:lang w:val="el-GR"/>
              </w:rPr>
              <w:t>4 </w:t>
            </w:r>
            <w:r w:rsidRPr="00C26DC2">
              <w:rPr>
                <w:rFonts w:ascii="Book Antiqua" w:hAnsi="Book Antiqua"/>
                <w:noProof/>
                <w:color w:val="003366"/>
                <w:sz w:val="30"/>
                <w:szCs w:val="26"/>
                <w:lang w:val="el-GR"/>
              </w:rPr>
              <w:tab/>
            </w:r>
            <w:r w:rsidRPr="00C26DC2">
              <w:rPr>
                <w:rFonts w:ascii="Vusillus" w:hAnsi="Vusillus" w:cs="Vusillus"/>
                <w:bCs/>
                <w:i/>
                <w:iCs/>
                <w:noProof/>
                <w:color w:val="003300"/>
                <w:sz w:val="30"/>
                <w:szCs w:val="26"/>
                <w:lang w:val="el-GR"/>
              </w:rPr>
              <w:t xml:space="preserve">καὶ ὡμοιώθη λέοντι ἐν τοῖς ἔργοις αὐτοῦ </w:t>
            </w:r>
            <w:r w:rsidRPr="00C26DC2">
              <w:rPr>
                <w:rFonts w:ascii="Vusillus" w:hAnsi="Vusillus" w:cs="Vusillus"/>
                <w:bCs/>
                <w:i/>
                <w:iCs/>
                <w:noProof/>
                <w:color w:val="003300"/>
                <w:sz w:val="30"/>
                <w:szCs w:val="26"/>
              </w:rPr>
              <w:br/>
            </w:r>
            <w:r w:rsidRPr="00C26DC2">
              <w:rPr>
                <w:rFonts w:ascii="Vusillus" w:hAnsi="Vusillus" w:cs="Vusillus"/>
                <w:bCs/>
                <w:i/>
                <w:iCs/>
                <w:noProof/>
                <w:color w:val="003300"/>
                <w:sz w:val="30"/>
                <w:szCs w:val="26"/>
                <w:lang w:val="el-GR"/>
              </w:rPr>
              <w:t>καὶ ὡς σκύμνος ἐρευγόμενος εἰς θήραν.</w:t>
            </w:r>
          </w:p>
          <w:p w14:paraId="7776EE77" w14:textId="4126A56D" w:rsidR="006B127F" w:rsidRPr="00C26DC2" w:rsidRDefault="00C22252" w:rsidP="00262D0C">
            <w:pPr>
              <w:overflowPunct w:val="0"/>
              <w:autoSpaceDE w:val="0"/>
              <w:autoSpaceDN w:val="0"/>
              <w:adjustRightInd w:val="0"/>
              <w:spacing w:line="340" w:lineRule="exact"/>
              <w:ind w:left="624" w:hanging="284"/>
              <w:textAlignment w:val="baseline"/>
              <w:rPr>
                <w:rFonts w:ascii="Vusillus" w:hAnsi="Vusillus" w:cs="Vusillus Old Face"/>
                <w:bCs/>
                <w:i/>
                <w:iCs/>
                <w:noProof/>
                <w:color w:val="008000"/>
                <w:sz w:val="30"/>
                <w:szCs w:val="26"/>
                <w:lang w:val="el-GR"/>
              </w:rPr>
            </w:pPr>
            <w:r w:rsidRPr="00C26DC2">
              <w:rPr>
                <w:rFonts w:ascii="Vusillus" w:hAnsi="Vusillus" w:cs="Vusillus"/>
                <w:b/>
                <w:bCs/>
                <w:i/>
                <w:iCs/>
                <w:noProof/>
                <w:color w:val="800000"/>
                <w:sz w:val="30"/>
                <w:szCs w:val="26"/>
                <w:vertAlign w:val="superscript"/>
                <w:lang w:val="el-GR"/>
              </w:rPr>
              <w:t>5 </w:t>
            </w:r>
            <w:r w:rsidRPr="00C26DC2">
              <w:rPr>
                <w:rFonts w:ascii="Book Antiqua" w:hAnsi="Book Antiqua"/>
                <w:noProof/>
                <w:color w:val="003366"/>
                <w:sz w:val="30"/>
                <w:szCs w:val="26"/>
                <w:lang w:val="el-GR"/>
              </w:rPr>
              <w:tab/>
            </w:r>
            <w:r w:rsidRPr="00C26DC2">
              <w:rPr>
                <w:rFonts w:ascii="Vusillus" w:hAnsi="Vusillus" w:cs="Vusillus"/>
                <w:bCs/>
                <w:i/>
                <w:iCs/>
                <w:noProof/>
                <w:color w:val="003300"/>
                <w:sz w:val="30"/>
                <w:szCs w:val="26"/>
                <w:lang w:val="el-GR"/>
              </w:rPr>
              <w:t xml:space="preserve">καὶ ἐδίωξεν ἀνόμους ἐξερευνῶν καὶ τοὺς ταράσσοντας </w:t>
            </w:r>
            <w:r w:rsidRPr="00C26DC2">
              <w:rPr>
                <w:rFonts w:ascii="Vusillus" w:hAnsi="Vusillus" w:cs="Vusillus"/>
                <w:bCs/>
                <w:i/>
                <w:iCs/>
                <w:noProof/>
                <w:color w:val="003300"/>
                <w:sz w:val="30"/>
                <w:szCs w:val="26"/>
              </w:rPr>
              <w:br/>
            </w:r>
            <w:r w:rsidRPr="00C26DC2">
              <w:rPr>
                <w:rFonts w:ascii="Vusillus" w:hAnsi="Vusillus" w:cs="Vusillus"/>
                <w:bCs/>
                <w:i/>
                <w:iCs/>
                <w:noProof/>
                <w:color w:val="003300"/>
                <w:sz w:val="30"/>
                <w:szCs w:val="26"/>
                <w:lang w:val="el-GR"/>
              </w:rPr>
              <w:t>τὸν λαὸν αὐτοῦ ἐφλόγισεν.</w:t>
            </w:r>
          </w:p>
          <w:p w14:paraId="28A74571" w14:textId="02A51C8B" w:rsidR="006B127F" w:rsidRPr="00C26DC2" w:rsidRDefault="00C22252" w:rsidP="00262D0C">
            <w:pPr>
              <w:overflowPunct w:val="0"/>
              <w:autoSpaceDE w:val="0"/>
              <w:autoSpaceDN w:val="0"/>
              <w:adjustRightInd w:val="0"/>
              <w:spacing w:line="340" w:lineRule="exact"/>
              <w:ind w:left="624" w:hanging="284"/>
              <w:textAlignment w:val="baseline"/>
              <w:rPr>
                <w:rFonts w:ascii="Vusillus" w:hAnsi="Vusillus" w:cs="Vusillus Old Face"/>
                <w:bCs/>
                <w:i/>
                <w:iCs/>
                <w:noProof/>
                <w:color w:val="008000"/>
                <w:sz w:val="30"/>
                <w:szCs w:val="26"/>
                <w:lang w:val="el-GR"/>
              </w:rPr>
            </w:pPr>
            <w:r w:rsidRPr="00C26DC2">
              <w:rPr>
                <w:rFonts w:ascii="Vusillus" w:hAnsi="Vusillus" w:cs="Vusillus"/>
                <w:b/>
                <w:bCs/>
                <w:i/>
                <w:iCs/>
                <w:noProof/>
                <w:color w:val="800000"/>
                <w:sz w:val="30"/>
                <w:szCs w:val="26"/>
                <w:vertAlign w:val="superscript"/>
                <w:lang w:val="el-GR"/>
              </w:rPr>
              <w:t>6 </w:t>
            </w:r>
            <w:r w:rsidRPr="00C26DC2">
              <w:rPr>
                <w:rFonts w:ascii="Book Antiqua" w:hAnsi="Book Antiqua"/>
                <w:noProof/>
                <w:color w:val="003366"/>
                <w:sz w:val="30"/>
                <w:szCs w:val="26"/>
                <w:lang w:val="el-GR"/>
              </w:rPr>
              <w:tab/>
            </w:r>
            <w:r w:rsidRPr="00C26DC2">
              <w:rPr>
                <w:rFonts w:ascii="Vusillus" w:hAnsi="Vusillus" w:cs="Vusillus"/>
                <w:bCs/>
                <w:i/>
                <w:iCs/>
                <w:noProof/>
                <w:color w:val="003300"/>
                <w:sz w:val="30"/>
                <w:szCs w:val="26"/>
                <w:lang w:val="el-GR"/>
              </w:rPr>
              <w:t xml:space="preserve">καὶ συνεστάλησαν ἄνομοι ἀπὸ τοῦ φόβου αὐτοῦ, </w:t>
            </w:r>
            <w:r w:rsidRPr="00C26DC2">
              <w:rPr>
                <w:rFonts w:ascii="Vusillus" w:hAnsi="Vusillus" w:cs="Vusillus"/>
                <w:bCs/>
                <w:i/>
                <w:iCs/>
                <w:noProof/>
                <w:color w:val="003300"/>
                <w:sz w:val="30"/>
                <w:szCs w:val="26"/>
              </w:rPr>
              <w:br/>
            </w:r>
            <w:r w:rsidRPr="00C26DC2">
              <w:rPr>
                <w:rFonts w:ascii="Vusillus" w:hAnsi="Vusillus" w:cs="Vusillus"/>
                <w:bCs/>
                <w:i/>
                <w:iCs/>
                <w:noProof/>
                <w:color w:val="003300"/>
                <w:sz w:val="30"/>
                <w:szCs w:val="26"/>
                <w:lang w:val="el-GR"/>
              </w:rPr>
              <w:t xml:space="preserve">καὶ πάντες οἱ ἐργάται τῆς ἀνομίας συνεταράχθησαν, </w:t>
            </w:r>
            <w:r w:rsidRPr="00C26DC2">
              <w:rPr>
                <w:rFonts w:ascii="Vusillus" w:hAnsi="Vusillus" w:cs="Vusillus"/>
                <w:bCs/>
                <w:i/>
                <w:iCs/>
                <w:noProof/>
                <w:color w:val="003300"/>
                <w:sz w:val="30"/>
                <w:szCs w:val="26"/>
              </w:rPr>
              <w:br/>
            </w:r>
            <w:r w:rsidRPr="00C26DC2">
              <w:rPr>
                <w:rFonts w:ascii="Vusillus" w:hAnsi="Vusillus" w:cs="Vusillus"/>
                <w:bCs/>
                <w:i/>
                <w:iCs/>
                <w:noProof/>
                <w:color w:val="003300"/>
                <w:sz w:val="30"/>
                <w:szCs w:val="26"/>
                <w:lang w:val="el-GR"/>
              </w:rPr>
              <w:t>καὶ εὐοδώθη σωτηρία ἐν χειρὶ αὐτοῦ.</w:t>
            </w:r>
          </w:p>
          <w:p w14:paraId="341FBD6B" w14:textId="1344C116" w:rsidR="006B127F" w:rsidRPr="00C26DC2" w:rsidRDefault="00C22252" w:rsidP="00C26DC2">
            <w:pPr>
              <w:widowControl w:val="0"/>
              <w:overflowPunct w:val="0"/>
              <w:autoSpaceDE w:val="0"/>
              <w:autoSpaceDN w:val="0"/>
              <w:adjustRightInd w:val="0"/>
              <w:spacing w:line="340" w:lineRule="exact"/>
              <w:ind w:left="624" w:hanging="284"/>
              <w:textAlignment w:val="baseline"/>
              <w:rPr>
                <w:rFonts w:ascii="Vusillus" w:hAnsi="Vusillus" w:cs="Vusillus Old Face"/>
                <w:bCs/>
                <w:i/>
                <w:iCs/>
                <w:noProof/>
                <w:color w:val="800000"/>
                <w:sz w:val="30"/>
                <w:szCs w:val="26"/>
                <w:vertAlign w:val="superscript"/>
                <w:lang w:val="el-GR"/>
              </w:rPr>
            </w:pPr>
            <w:r w:rsidRPr="00C26DC2">
              <w:rPr>
                <w:rFonts w:ascii="Vusillus" w:hAnsi="Vusillus" w:cs="Vusillus"/>
                <w:b/>
                <w:bCs/>
                <w:i/>
                <w:iCs/>
                <w:noProof/>
                <w:color w:val="800000"/>
                <w:sz w:val="30"/>
                <w:szCs w:val="26"/>
                <w:vertAlign w:val="superscript"/>
                <w:lang w:val="el-GR"/>
              </w:rPr>
              <w:t>7 </w:t>
            </w:r>
            <w:r w:rsidRPr="00C26DC2">
              <w:rPr>
                <w:rFonts w:ascii="Book Antiqua" w:hAnsi="Book Antiqua"/>
                <w:noProof/>
                <w:color w:val="003366"/>
                <w:sz w:val="30"/>
                <w:szCs w:val="26"/>
                <w:lang w:val="el-GR"/>
              </w:rPr>
              <w:tab/>
            </w:r>
            <w:r w:rsidRPr="00C26DC2">
              <w:rPr>
                <w:rFonts w:ascii="Vusillus" w:hAnsi="Vusillus" w:cs="Vusillus"/>
                <w:bCs/>
                <w:i/>
                <w:iCs/>
                <w:noProof/>
                <w:color w:val="003300"/>
                <w:sz w:val="30"/>
                <w:szCs w:val="26"/>
                <w:lang w:val="el-GR"/>
              </w:rPr>
              <w:t xml:space="preserve">καὶ ἐπίκρανεν βασιλεῖς πολλοὺς </w:t>
            </w:r>
            <w:r w:rsidRPr="00C26DC2">
              <w:rPr>
                <w:rFonts w:ascii="Vusillus" w:hAnsi="Vusillus" w:cs="Vusillus"/>
                <w:bCs/>
                <w:i/>
                <w:iCs/>
                <w:noProof/>
                <w:color w:val="003300"/>
                <w:sz w:val="30"/>
                <w:szCs w:val="26"/>
              </w:rPr>
              <w:br/>
            </w:r>
            <w:r w:rsidRPr="00C26DC2">
              <w:rPr>
                <w:rFonts w:ascii="Vusillus" w:hAnsi="Vusillus" w:cs="Vusillus"/>
                <w:bCs/>
                <w:i/>
                <w:iCs/>
                <w:noProof/>
                <w:color w:val="003300"/>
                <w:sz w:val="30"/>
                <w:szCs w:val="26"/>
                <w:lang w:val="el-GR"/>
              </w:rPr>
              <w:t xml:space="preserve">καὶ εὔφρανεν τὸν Ιακωβ ἐν τοῖς ἔργοις αὐτοῦ, </w:t>
            </w:r>
            <w:r w:rsidRPr="00C26DC2">
              <w:rPr>
                <w:rFonts w:ascii="Vusillus" w:hAnsi="Vusillus" w:cs="Vusillus"/>
                <w:bCs/>
                <w:i/>
                <w:iCs/>
                <w:noProof/>
                <w:color w:val="003300"/>
                <w:sz w:val="30"/>
                <w:szCs w:val="26"/>
              </w:rPr>
              <w:br/>
            </w:r>
            <w:r w:rsidRPr="00C26DC2">
              <w:rPr>
                <w:rFonts w:ascii="Vusillus" w:hAnsi="Vusillus" w:cs="Vusillus"/>
                <w:bCs/>
                <w:i/>
                <w:iCs/>
                <w:noProof/>
                <w:color w:val="003300"/>
                <w:sz w:val="30"/>
                <w:szCs w:val="26"/>
                <w:lang w:val="el-GR"/>
              </w:rPr>
              <w:lastRenderedPageBreak/>
              <w:t>καὶ ἕως τοῦ αἰῶνος τὸ μνημόσυνον αὐτοῦ εἰς εὐλογίαν.</w:t>
            </w:r>
          </w:p>
        </w:tc>
        <w:tc>
          <w:tcPr>
            <w:tcW w:w="7269" w:type="dxa"/>
          </w:tcPr>
          <w:p w14:paraId="40B282A5" w14:textId="77777777" w:rsidR="006B127F" w:rsidRPr="00371087" w:rsidRDefault="006B127F" w:rsidP="00C26DC2">
            <w:pPr>
              <w:pStyle w:val="BodyText2"/>
              <w:spacing w:before="60" w:line="340" w:lineRule="exact"/>
              <w:ind w:left="681" w:hanging="284"/>
              <w:rPr>
                <w:rFonts w:ascii="Book Antiqua" w:hAnsi="Book Antiqua"/>
                <w:color w:val="003366"/>
                <w:sz w:val="26"/>
                <w:szCs w:val="26"/>
              </w:rPr>
            </w:pPr>
            <w:r w:rsidRPr="00371087">
              <w:rPr>
                <w:rStyle w:val="FootnoteReference"/>
                <w:rFonts w:ascii="Book Antiqua" w:hAnsi="Book Antiqua"/>
                <w:color w:val="FF0000"/>
                <w:sz w:val="26"/>
                <w:szCs w:val="26"/>
              </w:rPr>
              <w:lastRenderedPageBreak/>
              <w:footnoteReference w:id="140"/>
            </w:r>
            <w:r w:rsidRPr="00371087">
              <w:rPr>
                <w:rFonts w:ascii="Book Antiqua" w:hAnsi="Book Antiqua"/>
                <w:color w:val="003366"/>
                <w:sz w:val="26"/>
                <w:szCs w:val="26"/>
              </w:rPr>
              <w:t xml:space="preserve"> </w:t>
            </w:r>
            <w:r w:rsidRPr="00371087">
              <w:rPr>
                <w:rFonts w:ascii="Book Antiqua" w:hAnsi="Book Antiqua"/>
                <w:color w:val="003366"/>
                <w:sz w:val="26"/>
                <w:szCs w:val="26"/>
              </w:rPr>
              <w:tab/>
              <w:t>He extended the fame of his people.</w:t>
            </w:r>
            <w:r w:rsidRPr="00371087">
              <w:rPr>
                <w:rFonts w:ascii="Book Antiqua" w:hAnsi="Book Antiqua"/>
                <w:color w:val="003366"/>
                <w:sz w:val="26"/>
                <w:szCs w:val="26"/>
              </w:rPr>
              <w:br/>
              <w:t>Like a giant, he put on the breastplate</w:t>
            </w:r>
            <w:r w:rsidRPr="00371087">
              <w:rPr>
                <w:rFonts w:ascii="Book Antiqua" w:hAnsi="Book Antiqua"/>
                <w:color w:val="003366"/>
                <w:sz w:val="26"/>
                <w:szCs w:val="26"/>
              </w:rPr>
              <w:br/>
              <w:t xml:space="preserve">and buckled on his war harness; </w:t>
            </w:r>
            <w:r w:rsidRPr="00371087">
              <w:rPr>
                <w:rFonts w:ascii="Book Antiqua" w:hAnsi="Book Antiqua"/>
                <w:color w:val="003366"/>
                <w:sz w:val="26"/>
                <w:szCs w:val="26"/>
              </w:rPr>
              <w:br/>
              <w:t xml:space="preserve">he engaged in battle after battle, </w:t>
            </w:r>
            <w:r w:rsidRPr="00371087">
              <w:rPr>
                <w:rFonts w:ascii="Book Antiqua" w:hAnsi="Book Antiqua"/>
                <w:color w:val="003366"/>
                <w:sz w:val="26"/>
                <w:szCs w:val="26"/>
              </w:rPr>
              <w:br/>
              <w:t>protecting the ranks with his sword.</w:t>
            </w:r>
          </w:p>
          <w:p w14:paraId="1B4AC671" w14:textId="77777777" w:rsidR="006B127F" w:rsidRPr="00371087" w:rsidRDefault="006B127F" w:rsidP="00262D0C">
            <w:pPr>
              <w:pStyle w:val="BodyText2"/>
              <w:spacing w:line="340" w:lineRule="exact"/>
              <w:ind w:left="681" w:hanging="284"/>
              <w:rPr>
                <w:rFonts w:ascii="Book Antiqua" w:hAnsi="Book Antiqua"/>
                <w:color w:val="003366"/>
                <w:sz w:val="26"/>
                <w:szCs w:val="26"/>
              </w:rPr>
            </w:pPr>
            <w:r w:rsidRPr="00371087">
              <w:rPr>
                <w:rStyle w:val="FootnoteReference"/>
                <w:rFonts w:ascii="Book Antiqua" w:hAnsi="Book Antiqua"/>
                <w:color w:val="FF0000"/>
                <w:sz w:val="26"/>
                <w:szCs w:val="26"/>
              </w:rPr>
              <w:footnoteReference w:id="141"/>
            </w:r>
            <w:r w:rsidRPr="00371087">
              <w:rPr>
                <w:rFonts w:ascii="Book Antiqua" w:hAnsi="Book Antiqua"/>
                <w:color w:val="003366"/>
                <w:sz w:val="26"/>
                <w:szCs w:val="26"/>
              </w:rPr>
              <w:tab/>
              <w:t xml:space="preserve">He was like a lion in his exploits, </w:t>
            </w:r>
            <w:r w:rsidRPr="00371087">
              <w:rPr>
                <w:rFonts w:ascii="Book Antiqua" w:hAnsi="Book Antiqua"/>
                <w:color w:val="003366"/>
                <w:sz w:val="26"/>
                <w:szCs w:val="26"/>
              </w:rPr>
              <w:br/>
              <w:t>like a young lion roaring over its prey.</w:t>
            </w:r>
          </w:p>
          <w:p w14:paraId="1EAB9001" w14:textId="77777777" w:rsidR="006B127F" w:rsidRDefault="006B127F" w:rsidP="00262D0C">
            <w:pPr>
              <w:pStyle w:val="BodyText2"/>
              <w:spacing w:line="340" w:lineRule="exact"/>
              <w:ind w:left="681" w:hanging="284"/>
              <w:rPr>
                <w:rFonts w:ascii="Book Antiqua" w:hAnsi="Book Antiqua"/>
                <w:color w:val="003366"/>
                <w:sz w:val="26"/>
                <w:szCs w:val="26"/>
              </w:rPr>
            </w:pPr>
            <w:r w:rsidRPr="00371087">
              <w:rPr>
                <w:rStyle w:val="FootnoteReference"/>
                <w:rFonts w:ascii="Book Antiqua" w:hAnsi="Book Antiqua"/>
                <w:color w:val="FF0000"/>
                <w:sz w:val="26"/>
                <w:szCs w:val="26"/>
              </w:rPr>
              <w:footnoteReference w:id="142"/>
            </w:r>
            <w:r w:rsidRPr="00371087">
              <w:rPr>
                <w:rFonts w:ascii="Book Antiqua" w:hAnsi="Book Antiqua"/>
                <w:color w:val="003366"/>
                <w:sz w:val="26"/>
                <w:szCs w:val="26"/>
              </w:rPr>
              <w:tab/>
              <w:t xml:space="preserve">He pursued and tracked down the renegades, </w:t>
            </w:r>
            <w:r w:rsidRPr="00371087">
              <w:rPr>
                <w:rFonts w:ascii="Book Antiqua" w:hAnsi="Book Antiqua"/>
                <w:color w:val="003366"/>
                <w:sz w:val="26"/>
                <w:szCs w:val="26"/>
              </w:rPr>
              <w:br/>
              <w:t>he consigned those who hurt his people to the flames.</w:t>
            </w:r>
          </w:p>
          <w:p w14:paraId="36C03D9F" w14:textId="77777777" w:rsidR="006B127F" w:rsidRDefault="006B127F" w:rsidP="00262D0C">
            <w:pPr>
              <w:pStyle w:val="BodyText2"/>
              <w:spacing w:line="340" w:lineRule="exact"/>
              <w:ind w:left="681" w:hanging="284"/>
              <w:rPr>
                <w:rFonts w:ascii="Book Antiqua" w:hAnsi="Book Antiqua"/>
                <w:color w:val="003366"/>
                <w:sz w:val="26"/>
                <w:szCs w:val="26"/>
              </w:rPr>
            </w:pPr>
            <w:r w:rsidRPr="00371087">
              <w:rPr>
                <w:rStyle w:val="FootnoteReference"/>
                <w:rFonts w:ascii="Book Antiqua" w:hAnsi="Book Antiqua"/>
                <w:color w:val="FF0000"/>
                <w:sz w:val="26"/>
                <w:szCs w:val="26"/>
              </w:rPr>
              <w:footnoteReference w:id="143"/>
            </w:r>
            <w:r w:rsidRPr="00371087">
              <w:rPr>
                <w:rFonts w:ascii="Book Antiqua" w:hAnsi="Book Antiqua"/>
                <w:color w:val="003366"/>
                <w:sz w:val="26"/>
                <w:szCs w:val="26"/>
              </w:rPr>
              <w:tab/>
              <w:t xml:space="preserve">The renegades quailed with the terror he inspired, </w:t>
            </w:r>
            <w:r w:rsidRPr="00371087">
              <w:rPr>
                <w:rFonts w:ascii="Book Antiqua" w:hAnsi="Book Antiqua"/>
                <w:color w:val="003366"/>
                <w:sz w:val="26"/>
                <w:szCs w:val="26"/>
              </w:rPr>
              <w:br/>
              <w:t xml:space="preserve">all evildoers were utterly confounded, </w:t>
            </w:r>
            <w:r w:rsidRPr="00371087">
              <w:rPr>
                <w:rFonts w:ascii="Book Antiqua" w:hAnsi="Book Antiqua"/>
                <w:color w:val="003366"/>
                <w:sz w:val="26"/>
                <w:szCs w:val="26"/>
              </w:rPr>
              <w:br/>
              <w:t>and deliverance went forward under his leadership.</w:t>
            </w:r>
          </w:p>
          <w:p w14:paraId="0808CCA4" w14:textId="77777777" w:rsidR="006B127F" w:rsidRPr="00084229" w:rsidRDefault="006B127F" w:rsidP="00C26DC2">
            <w:pPr>
              <w:pStyle w:val="BodyText2"/>
              <w:widowControl w:val="0"/>
              <w:spacing w:line="340" w:lineRule="exact"/>
              <w:ind w:left="681" w:hanging="284"/>
              <w:rPr>
                <w:rStyle w:val="FootnoteReference"/>
                <w:rFonts w:ascii="Book Antiqua" w:hAnsi="Book Antiqua"/>
                <w:color w:val="003366"/>
                <w:sz w:val="26"/>
                <w:szCs w:val="26"/>
              </w:rPr>
            </w:pPr>
            <w:r w:rsidRPr="00371087">
              <w:rPr>
                <w:rStyle w:val="FootnoteReference"/>
                <w:rFonts w:ascii="Book Antiqua" w:hAnsi="Book Antiqua"/>
                <w:color w:val="FF0000"/>
                <w:sz w:val="26"/>
                <w:szCs w:val="26"/>
              </w:rPr>
              <w:footnoteReference w:id="144"/>
            </w:r>
            <w:r w:rsidRPr="00371087">
              <w:rPr>
                <w:rFonts w:ascii="Book Antiqua" w:hAnsi="Book Antiqua"/>
                <w:color w:val="003366"/>
                <w:sz w:val="26"/>
                <w:szCs w:val="26"/>
              </w:rPr>
              <w:tab/>
            </w:r>
            <w:r>
              <w:rPr>
                <w:rFonts w:ascii="Book Antiqua" w:hAnsi="Book Antiqua"/>
                <w:color w:val="003366"/>
                <w:sz w:val="26"/>
                <w:szCs w:val="26"/>
              </w:rPr>
              <w:t xml:space="preserve">He brought bitterness to many </w:t>
            </w:r>
            <w:r w:rsidRPr="00371087">
              <w:rPr>
                <w:rFonts w:ascii="Book Antiqua" w:hAnsi="Book Antiqua"/>
                <w:color w:val="003366"/>
                <w:sz w:val="26"/>
                <w:szCs w:val="26"/>
              </w:rPr>
              <w:t>king</w:t>
            </w:r>
            <w:r>
              <w:rPr>
                <w:rFonts w:ascii="Book Antiqua" w:hAnsi="Book Antiqua"/>
                <w:color w:val="003366"/>
                <w:sz w:val="26"/>
                <w:szCs w:val="26"/>
              </w:rPr>
              <w:t>s</w:t>
            </w:r>
            <w:r w:rsidRPr="00371087">
              <w:rPr>
                <w:rFonts w:ascii="Book Antiqua" w:hAnsi="Book Antiqua"/>
                <w:color w:val="003366"/>
                <w:sz w:val="26"/>
                <w:szCs w:val="26"/>
              </w:rPr>
              <w:br/>
              <w:t xml:space="preserve">and rejoicing to Jacob by his deeds, </w:t>
            </w:r>
            <w:r w:rsidRPr="00371087">
              <w:rPr>
                <w:rFonts w:ascii="Book Antiqua" w:hAnsi="Book Antiqua"/>
                <w:color w:val="003366"/>
                <w:sz w:val="26"/>
                <w:szCs w:val="26"/>
              </w:rPr>
              <w:br/>
            </w:r>
            <w:r w:rsidRPr="00371087">
              <w:rPr>
                <w:rFonts w:ascii="Book Antiqua" w:hAnsi="Book Antiqua"/>
                <w:color w:val="003366"/>
                <w:sz w:val="26"/>
                <w:szCs w:val="26"/>
              </w:rPr>
              <w:lastRenderedPageBreak/>
              <w:t>his memory is blessed forever.</w:t>
            </w:r>
          </w:p>
        </w:tc>
      </w:tr>
      <w:tr w:rsidR="006B127F" w:rsidRPr="00865070" w14:paraId="558DB2A2" w14:textId="77777777" w:rsidTr="005C367B">
        <w:tc>
          <w:tcPr>
            <w:tcW w:w="6948" w:type="dxa"/>
          </w:tcPr>
          <w:p w14:paraId="7F85BA53" w14:textId="79558B6B" w:rsidR="006B127F" w:rsidRPr="00C26DC2" w:rsidRDefault="00C22252" w:rsidP="00262D0C">
            <w:pPr>
              <w:overflowPunct w:val="0"/>
              <w:autoSpaceDE w:val="0"/>
              <w:autoSpaceDN w:val="0"/>
              <w:adjustRightInd w:val="0"/>
              <w:spacing w:line="340" w:lineRule="exact"/>
              <w:ind w:left="737" w:hanging="340"/>
              <w:textAlignment w:val="baseline"/>
              <w:rPr>
                <w:rFonts w:ascii="Vusillus" w:hAnsi="Vusillus" w:cs="Vusillus Old Face"/>
                <w:bCs/>
                <w:i/>
                <w:iCs/>
                <w:noProof/>
                <w:color w:val="008000"/>
                <w:sz w:val="30"/>
                <w:szCs w:val="26"/>
                <w:lang w:val="el-GR"/>
              </w:rPr>
            </w:pPr>
            <w:r w:rsidRPr="00C26DC2">
              <w:rPr>
                <w:rFonts w:ascii="Vusillus" w:hAnsi="Vusillus" w:cs="Vusillus"/>
                <w:b/>
                <w:bCs/>
                <w:i/>
                <w:iCs/>
                <w:noProof/>
                <w:color w:val="800000"/>
                <w:sz w:val="30"/>
                <w:szCs w:val="26"/>
                <w:vertAlign w:val="superscript"/>
                <w:lang w:val="el-GR"/>
              </w:rPr>
              <w:lastRenderedPageBreak/>
              <w:t>8 </w:t>
            </w:r>
            <w:r w:rsidRPr="00C26DC2">
              <w:rPr>
                <w:rFonts w:ascii="Book Antiqua" w:hAnsi="Book Antiqua"/>
                <w:noProof/>
                <w:color w:val="003366"/>
                <w:sz w:val="30"/>
                <w:szCs w:val="26"/>
                <w:lang w:val="el-GR"/>
              </w:rPr>
              <w:tab/>
            </w:r>
            <w:r w:rsidRPr="00C26DC2">
              <w:rPr>
                <w:rFonts w:ascii="Vusillus" w:hAnsi="Vusillus" w:cs="Vusillus"/>
                <w:bCs/>
                <w:i/>
                <w:iCs/>
                <w:noProof/>
                <w:color w:val="003300"/>
                <w:sz w:val="30"/>
                <w:szCs w:val="26"/>
                <w:lang w:val="el-GR"/>
              </w:rPr>
              <w:t xml:space="preserve">καὶ διῆλθεν ἐν πόλεσιν Ιουδα </w:t>
            </w:r>
            <w:r w:rsidRPr="00C26DC2">
              <w:rPr>
                <w:rFonts w:ascii="Vusillus" w:hAnsi="Vusillus" w:cs="Vusillus"/>
                <w:bCs/>
                <w:i/>
                <w:iCs/>
                <w:noProof/>
                <w:color w:val="003300"/>
                <w:sz w:val="30"/>
                <w:szCs w:val="26"/>
              </w:rPr>
              <w:br/>
            </w:r>
            <w:r w:rsidRPr="00C26DC2">
              <w:rPr>
                <w:rFonts w:ascii="Vusillus" w:hAnsi="Vusillus" w:cs="Vusillus"/>
                <w:bCs/>
                <w:i/>
                <w:iCs/>
                <w:noProof/>
                <w:color w:val="003300"/>
                <w:sz w:val="30"/>
                <w:szCs w:val="26"/>
                <w:lang w:val="el-GR"/>
              </w:rPr>
              <w:t xml:space="preserve">καὶ ἐξωλέθρευσεν ἀσεβεῖς ἐξ αὐτῆς </w:t>
            </w:r>
            <w:r w:rsidRPr="00C26DC2">
              <w:rPr>
                <w:rFonts w:ascii="Vusillus" w:hAnsi="Vusillus" w:cs="Vusillus"/>
                <w:bCs/>
                <w:i/>
                <w:iCs/>
                <w:noProof/>
                <w:color w:val="003300"/>
                <w:sz w:val="30"/>
                <w:szCs w:val="26"/>
              </w:rPr>
              <w:br/>
            </w:r>
            <w:r w:rsidRPr="00C26DC2">
              <w:rPr>
                <w:rFonts w:ascii="Vusillus" w:hAnsi="Vusillus" w:cs="Vusillus"/>
                <w:bCs/>
                <w:i/>
                <w:iCs/>
                <w:noProof/>
                <w:color w:val="003300"/>
                <w:sz w:val="30"/>
                <w:szCs w:val="26"/>
                <w:lang w:val="el-GR"/>
              </w:rPr>
              <w:t>καὶ ἀπέστρεψεν ὀργὴν ἀπὸ Ισραηλ</w:t>
            </w:r>
          </w:p>
          <w:p w14:paraId="484A11A4" w14:textId="61D2854D" w:rsidR="006B127F" w:rsidRPr="00C26DC2" w:rsidRDefault="00C22252" w:rsidP="00262D0C">
            <w:pPr>
              <w:overflowPunct w:val="0"/>
              <w:autoSpaceDE w:val="0"/>
              <w:autoSpaceDN w:val="0"/>
              <w:adjustRightInd w:val="0"/>
              <w:spacing w:line="340" w:lineRule="exact"/>
              <w:ind w:left="737" w:hanging="340"/>
              <w:textAlignment w:val="baseline"/>
              <w:rPr>
                <w:rFonts w:ascii="Vusillus" w:hAnsi="Vusillus" w:cs="Vusillus Old Face"/>
                <w:bCs/>
                <w:i/>
                <w:iCs/>
                <w:noProof/>
                <w:color w:val="008000"/>
                <w:sz w:val="30"/>
                <w:szCs w:val="26"/>
                <w:lang w:val="el-GR"/>
              </w:rPr>
            </w:pPr>
            <w:r w:rsidRPr="00C26DC2">
              <w:rPr>
                <w:rFonts w:ascii="Vusillus" w:hAnsi="Vusillus" w:cs="Vusillus"/>
                <w:b/>
                <w:bCs/>
                <w:i/>
                <w:iCs/>
                <w:noProof/>
                <w:color w:val="800000"/>
                <w:sz w:val="30"/>
                <w:szCs w:val="26"/>
                <w:vertAlign w:val="superscript"/>
                <w:lang w:val="el-GR"/>
              </w:rPr>
              <w:t>9 </w:t>
            </w:r>
            <w:r w:rsidRPr="00C26DC2">
              <w:rPr>
                <w:rFonts w:ascii="Book Antiqua" w:hAnsi="Book Antiqua"/>
                <w:noProof/>
                <w:color w:val="003366"/>
                <w:sz w:val="30"/>
                <w:szCs w:val="26"/>
                <w:lang w:val="el-GR"/>
              </w:rPr>
              <w:tab/>
            </w:r>
            <w:r w:rsidRPr="00C26DC2">
              <w:rPr>
                <w:rFonts w:ascii="Vusillus" w:hAnsi="Vusillus" w:cs="Vusillus"/>
                <w:bCs/>
                <w:i/>
                <w:iCs/>
                <w:noProof/>
                <w:color w:val="003300"/>
                <w:sz w:val="30"/>
                <w:szCs w:val="26"/>
                <w:lang w:val="el-GR"/>
              </w:rPr>
              <w:t xml:space="preserve">καὶ ὠνομάσθη ἕως ἐσχάτου γῆς </w:t>
            </w:r>
            <w:r w:rsidRPr="00C26DC2">
              <w:rPr>
                <w:rFonts w:ascii="Vusillus" w:hAnsi="Vusillus" w:cs="Vusillus"/>
                <w:bCs/>
                <w:i/>
                <w:iCs/>
                <w:noProof/>
                <w:color w:val="003300"/>
                <w:sz w:val="30"/>
                <w:szCs w:val="26"/>
              </w:rPr>
              <w:br/>
            </w:r>
            <w:r w:rsidRPr="00C26DC2">
              <w:rPr>
                <w:rFonts w:ascii="Vusillus" w:hAnsi="Vusillus" w:cs="Vusillus"/>
                <w:bCs/>
                <w:i/>
                <w:iCs/>
                <w:noProof/>
                <w:color w:val="003300"/>
                <w:sz w:val="30"/>
                <w:szCs w:val="26"/>
                <w:lang w:val="el-GR"/>
              </w:rPr>
              <w:t>καὶ συνήγαγεν ἀπολλυμένους.</w:t>
            </w:r>
          </w:p>
        </w:tc>
        <w:tc>
          <w:tcPr>
            <w:tcW w:w="7269" w:type="dxa"/>
          </w:tcPr>
          <w:p w14:paraId="5C93946C" w14:textId="77777777" w:rsidR="006B127F" w:rsidRPr="00371087" w:rsidRDefault="006B127F" w:rsidP="00262D0C">
            <w:pPr>
              <w:pStyle w:val="BodyText2"/>
              <w:spacing w:line="340" w:lineRule="exact"/>
              <w:ind w:left="681" w:hanging="284"/>
              <w:rPr>
                <w:rFonts w:ascii="Book Antiqua" w:hAnsi="Book Antiqua"/>
                <w:color w:val="003366"/>
                <w:sz w:val="26"/>
                <w:szCs w:val="26"/>
              </w:rPr>
            </w:pPr>
            <w:r w:rsidRPr="00371087">
              <w:rPr>
                <w:rStyle w:val="FootnoteReference"/>
                <w:rFonts w:ascii="Book Antiqua" w:hAnsi="Book Antiqua"/>
                <w:color w:val="FF0000"/>
                <w:sz w:val="26"/>
                <w:szCs w:val="26"/>
              </w:rPr>
              <w:footnoteReference w:id="145"/>
            </w:r>
            <w:r w:rsidRPr="00371087">
              <w:rPr>
                <w:rFonts w:ascii="Book Antiqua" w:hAnsi="Book Antiqua"/>
                <w:color w:val="003366"/>
                <w:sz w:val="26"/>
                <w:szCs w:val="26"/>
              </w:rPr>
              <w:tab/>
              <w:t xml:space="preserve">He went through the towns of </w:t>
            </w:r>
            <w:smartTag w:uri="urn:schemas-microsoft-com:office:smarttags" w:element="country-region">
              <w:r w:rsidRPr="00371087">
                <w:rPr>
                  <w:rFonts w:ascii="Book Antiqua" w:hAnsi="Book Antiqua"/>
                  <w:color w:val="003366"/>
                  <w:sz w:val="26"/>
                  <w:szCs w:val="26"/>
                </w:rPr>
                <w:t>Judah</w:t>
              </w:r>
            </w:smartTag>
            <w:r w:rsidRPr="00371087">
              <w:rPr>
                <w:rFonts w:ascii="Book Antiqua" w:hAnsi="Book Antiqua"/>
                <w:color w:val="003366"/>
                <w:sz w:val="26"/>
                <w:szCs w:val="26"/>
              </w:rPr>
              <w:br/>
              <w:t xml:space="preserve">eliminating the irreligious from them, </w:t>
            </w:r>
            <w:r w:rsidRPr="00371087">
              <w:rPr>
                <w:rFonts w:ascii="Book Antiqua" w:hAnsi="Book Antiqua"/>
                <w:color w:val="003366"/>
                <w:sz w:val="26"/>
                <w:szCs w:val="26"/>
              </w:rPr>
              <w:br/>
              <w:t xml:space="preserve">and diverted the Retribution from </w:t>
            </w:r>
            <w:smartTag w:uri="urn:schemas-microsoft-com:office:smarttags" w:element="place">
              <w:smartTag w:uri="urn:schemas-microsoft-com:office:smarttags" w:element="country-region">
                <w:r w:rsidRPr="00371087">
                  <w:rPr>
                    <w:rFonts w:ascii="Book Antiqua" w:hAnsi="Book Antiqua"/>
                    <w:color w:val="003366"/>
                    <w:sz w:val="26"/>
                    <w:szCs w:val="26"/>
                  </w:rPr>
                  <w:t>Israel</w:t>
                </w:r>
              </w:smartTag>
            </w:smartTag>
            <w:r w:rsidRPr="00371087">
              <w:rPr>
                <w:rFonts w:ascii="Book Antiqua" w:hAnsi="Book Antiqua"/>
                <w:color w:val="003366"/>
                <w:sz w:val="26"/>
                <w:szCs w:val="26"/>
              </w:rPr>
              <w:t>.</w:t>
            </w:r>
          </w:p>
          <w:p w14:paraId="24B1D6E4" w14:textId="77777777" w:rsidR="006B127F" w:rsidRPr="00371087" w:rsidRDefault="006B127F" w:rsidP="00262D0C">
            <w:pPr>
              <w:pStyle w:val="BodyText2"/>
              <w:spacing w:line="340" w:lineRule="exact"/>
              <w:ind w:left="681" w:hanging="284"/>
              <w:rPr>
                <w:rStyle w:val="FootnoteReference"/>
                <w:rFonts w:ascii="Book Antiqua" w:hAnsi="Book Antiqua"/>
                <w:color w:val="003366"/>
                <w:sz w:val="26"/>
                <w:szCs w:val="26"/>
              </w:rPr>
            </w:pPr>
            <w:r w:rsidRPr="00371087">
              <w:rPr>
                <w:rStyle w:val="FootnoteReference"/>
                <w:rFonts w:ascii="Book Antiqua" w:hAnsi="Book Antiqua"/>
                <w:color w:val="FF0000"/>
                <w:sz w:val="26"/>
                <w:szCs w:val="26"/>
              </w:rPr>
              <w:footnoteReference w:id="146"/>
            </w:r>
            <w:r w:rsidRPr="00371087">
              <w:rPr>
                <w:rFonts w:ascii="Book Antiqua" w:hAnsi="Book Antiqua"/>
                <w:color w:val="003366"/>
                <w:sz w:val="26"/>
                <w:szCs w:val="26"/>
              </w:rPr>
              <w:tab/>
              <w:t xml:space="preserve">His name resounded to the ends of the earth; </w:t>
            </w:r>
            <w:r w:rsidRPr="00371087">
              <w:rPr>
                <w:rFonts w:ascii="Book Antiqua" w:hAnsi="Book Antiqua"/>
                <w:color w:val="003366"/>
                <w:sz w:val="26"/>
                <w:szCs w:val="26"/>
              </w:rPr>
              <w:br/>
              <w:t>he rallied those who were on the point of perishing.</w:t>
            </w:r>
          </w:p>
        </w:tc>
      </w:tr>
      <w:tr w:rsidR="006B127F" w:rsidRPr="00865070" w14:paraId="772D958C" w14:textId="77777777" w:rsidTr="005C367B">
        <w:tc>
          <w:tcPr>
            <w:tcW w:w="6948" w:type="dxa"/>
          </w:tcPr>
          <w:p w14:paraId="380AC778" w14:textId="649D8232" w:rsidR="006B127F" w:rsidRPr="00C26DC2" w:rsidRDefault="00C22252" w:rsidP="007A1C25">
            <w:pPr>
              <w:overflowPunct w:val="0"/>
              <w:autoSpaceDE w:val="0"/>
              <w:autoSpaceDN w:val="0"/>
              <w:adjustRightInd w:val="0"/>
              <w:spacing w:before="120" w:line="340" w:lineRule="exact"/>
              <w:jc w:val="both"/>
              <w:textAlignment w:val="baseline"/>
              <w:rPr>
                <w:rFonts w:ascii="Vusillus" w:hAnsi="Vusillus" w:cs="Vusillus Old Face"/>
                <w:bCs/>
                <w:i/>
                <w:iCs/>
                <w:noProof/>
                <w:color w:val="800000"/>
                <w:sz w:val="30"/>
                <w:szCs w:val="26"/>
                <w:vertAlign w:val="superscript"/>
                <w:lang w:val="el-GR"/>
              </w:rPr>
            </w:pPr>
            <w:r w:rsidRPr="00C26DC2">
              <w:rPr>
                <w:rFonts w:ascii="Vusillus" w:hAnsi="Vusillus" w:cs="Vusillus"/>
                <w:b/>
                <w:bCs/>
                <w:i/>
                <w:iCs/>
                <w:noProof/>
                <w:color w:val="800000"/>
                <w:sz w:val="30"/>
                <w:szCs w:val="26"/>
                <w:vertAlign w:val="superscript"/>
                <w:lang w:val="el-GR"/>
              </w:rPr>
              <w:t>10 </w:t>
            </w:r>
            <w:r w:rsidRPr="00C26DC2">
              <w:rPr>
                <w:rFonts w:ascii="Vusillus" w:hAnsi="Vusillus" w:cs="Vusillus"/>
                <w:bCs/>
                <w:i/>
                <w:iCs/>
                <w:noProof/>
                <w:color w:val="003300"/>
                <w:sz w:val="30"/>
                <w:szCs w:val="26"/>
                <w:lang w:val="el-GR"/>
              </w:rPr>
              <w:t xml:space="preserve">Καὶ συνήγαγεν Ἀπολλώνιος ἔθνη καὶ ἀπὸ Σαμαρείας δύναμιν μεγάλην τοῦ πολεμῆσαι πρὸς τὸν Ισραηλ. </w:t>
            </w:r>
            <w:r w:rsidRPr="00C26DC2">
              <w:rPr>
                <w:rFonts w:ascii="Vusillus" w:hAnsi="Vusillus" w:cs="Vusillus"/>
                <w:b/>
                <w:bCs/>
                <w:i/>
                <w:iCs/>
                <w:noProof/>
                <w:color w:val="800000"/>
                <w:sz w:val="30"/>
                <w:szCs w:val="26"/>
                <w:vertAlign w:val="superscript"/>
                <w:lang w:val="el-GR"/>
              </w:rPr>
              <w:t>11 </w:t>
            </w:r>
            <w:r w:rsidRPr="00C26DC2">
              <w:rPr>
                <w:rFonts w:ascii="Vusillus" w:hAnsi="Vusillus" w:cs="Vusillus"/>
                <w:bCs/>
                <w:i/>
                <w:iCs/>
                <w:noProof/>
                <w:color w:val="003300"/>
                <w:sz w:val="30"/>
                <w:szCs w:val="26"/>
                <w:lang w:val="el-GR"/>
              </w:rPr>
              <w:t xml:space="preserve">καὶ ἔγνω Ιουδας καὶ ἐξῆλθεν εἰς συνάντησιν αὐτῷ καὶ ἐπάταξεν αὐτὸν καὶ ἀπέκτεινεν· καὶ ἔπεσον τραυματίαι πολλοί, καὶ οἱ ἐπίλοιποι ἔφυγον. </w:t>
            </w:r>
            <w:r w:rsidRPr="00C26DC2">
              <w:rPr>
                <w:rFonts w:ascii="Vusillus" w:hAnsi="Vusillus" w:cs="Vusillus"/>
                <w:b/>
                <w:bCs/>
                <w:i/>
                <w:iCs/>
                <w:noProof/>
                <w:color w:val="800000"/>
                <w:sz w:val="30"/>
                <w:szCs w:val="26"/>
                <w:vertAlign w:val="superscript"/>
                <w:lang w:val="el-GR"/>
              </w:rPr>
              <w:t>12 </w:t>
            </w:r>
            <w:r w:rsidRPr="00C26DC2">
              <w:rPr>
                <w:rFonts w:ascii="Vusillus" w:hAnsi="Vusillus" w:cs="Vusillus"/>
                <w:bCs/>
                <w:i/>
                <w:iCs/>
                <w:noProof/>
                <w:color w:val="003300"/>
                <w:sz w:val="30"/>
                <w:szCs w:val="26"/>
                <w:lang w:val="el-GR"/>
              </w:rPr>
              <w:t>καὶ ἔλαβον τὰ σκῦλα αὐτῶν, καὶ τὴν μάχαιραν Ἀπολλωνίου ἔλαβεν Ιουδας καὶ ἦν πολεμῶν ἐν αὐτῇ πάσας τὰς ἡμέρας.</w:t>
            </w:r>
          </w:p>
        </w:tc>
        <w:tc>
          <w:tcPr>
            <w:tcW w:w="7269" w:type="dxa"/>
          </w:tcPr>
          <w:p w14:paraId="10931F89" w14:textId="16E6C680" w:rsidR="006B127F" w:rsidRPr="00371087" w:rsidRDefault="006B127F" w:rsidP="007A1C25">
            <w:pPr>
              <w:pStyle w:val="BodyText2"/>
              <w:spacing w:before="120" w:line="340" w:lineRule="exact"/>
              <w:ind w:firstLine="0"/>
              <w:jc w:val="both"/>
              <w:rPr>
                <w:rStyle w:val="FootnoteReference"/>
                <w:rFonts w:ascii="Book Antiqua" w:hAnsi="Book Antiqua"/>
                <w:color w:val="FF0000"/>
                <w:sz w:val="26"/>
                <w:szCs w:val="26"/>
              </w:rPr>
            </w:pPr>
            <w:r w:rsidRPr="00371087">
              <w:rPr>
                <w:rStyle w:val="FootnoteReference"/>
                <w:rFonts w:ascii="Book Antiqua" w:hAnsi="Book Antiqua"/>
                <w:color w:val="FF0000"/>
                <w:sz w:val="26"/>
                <w:szCs w:val="26"/>
              </w:rPr>
              <w:footnoteReference w:id="147"/>
            </w:r>
            <w:r w:rsidRPr="00371087">
              <w:rPr>
                <w:rFonts w:ascii="Book Antiqua" w:hAnsi="Book Antiqua"/>
                <w:color w:val="003366"/>
                <w:sz w:val="26"/>
                <w:szCs w:val="26"/>
              </w:rPr>
              <w:t xml:space="preserve"> Next, Apollonius </w:t>
            </w:r>
            <w:r>
              <w:rPr>
                <w:rFonts w:ascii="Book Antiqua" w:hAnsi="Book Antiqua"/>
                <w:color w:val="003366"/>
                <w:sz w:val="26"/>
                <w:szCs w:val="26"/>
              </w:rPr>
              <w:t xml:space="preserve">gathered together the Gentiles and a large force </w:t>
            </w:r>
            <w:r w:rsidRPr="00371087">
              <w:rPr>
                <w:rFonts w:ascii="Book Antiqua" w:hAnsi="Book Antiqua"/>
                <w:color w:val="003366"/>
                <w:sz w:val="26"/>
                <w:szCs w:val="26"/>
              </w:rPr>
              <w:t xml:space="preserve">from </w:t>
            </w:r>
            <w:smartTag w:uri="urn:schemas-microsoft-com:office:smarttags" w:element="City">
              <w:r w:rsidRPr="00371087">
                <w:rPr>
                  <w:rFonts w:ascii="Book Antiqua" w:hAnsi="Book Antiqua"/>
                  <w:color w:val="003366"/>
                  <w:sz w:val="26"/>
                  <w:szCs w:val="26"/>
                </w:rPr>
                <w:t>Samaria</w:t>
              </w:r>
            </w:smartTag>
            <w:r w:rsidRPr="00371087">
              <w:rPr>
                <w:rFonts w:ascii="Book Antiqua" w:hAnsi="Book Antiqua"/>
                <w:color w:val="003366"/>
                <w:sz w:val="26"/>
                <w:szCs w:val="26"/>
              </w:rPr>
              <w:t xml:space="preserve"> to make war </w:t>
            </w:r>
            <w:r>
              <w:rPr>
                <w:rFonts w:ascii="Book Antiqua" w:hAnsi="Book Antiqua"/>
                <w:color w:val="003366"/>
                <w:sz w:val="26"/>
                <w:szCs w:val="26"/>
              </w:rPr>
              <w:t>against</w:t>
            </w:r>
            <w:r w:rsidRPr="00371087">
              <w:rPr>
                <w:rFonts w:ascii="Book Antiqua" w:hAnsi="Book Antiqua"/>
                <w:color w:val="003366"/>
                <w:sz w:val="26"/>
                <w:szCs w:val="26"/>
              </w:rPr>
              <w:t xml:space="preserve"> </w:t>
            </w:r>
            <w:smartTag w:uri="urn:schemas-microsoft-com:office:smarttags" w:element="place">
              <w:smartTag w:uri="urn:schemas-microsoft-com:office:smarttags" w:element="country-region">
                <w:r w:rsidRPr="00371087">
                  <w:rPr>
                    <w:rFonts w:ascii="Book Antiqua" w:hAnsi="Book Antiqua"/>
                    <w:color w:val="003366"/>
                    <w:sz w:val="26"/>
                    <w:szCs w:val="26"/>
                  </w:rPr>
                  <w:t>Israel</w:t>
                </w:r>
              </w:smartTag>
            </w:smartTag>
            <w:r>
              <w:rPr>
                <w:rFonts w:ascii="Book Antiqua" w:hAnsi="Book Antiqua"/>
                <w:color w:val="003366"/>
                <w:sz w:val="26"/>
                <w:szCs w:val="26"/>
              </w:rPr>
              <w:t>.</w:t>
            </w:r>
            <w:r w:rsidRPr="00371087">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48"/>
            </w:r>
            <w:r>
              <w:rPr>
                <w:rFonts w:ascii="Book Antiqua" w:hAnsi="Book Antiqua"/>
                <w:color w:val="003366"/>
                <w:sz w:val="26"/>
                <w:szCs w:val="26"/>
              </w:rPr>
              <w:t xml:space="preserve"> When Judas learned of </w:t>
            </w:r>
            <w:r w:rsidRPr="00371087">
              <w:rPr>
                <w:rFonts w:ascii="Book Antiqua" w:hAnsi="Book Antiqua"/>
                <w:color w:val="003366"/>
                <w:sz w:val="26"/>
                <w:szCs w:val="26"/>
              </w:rPr>
              <w:t xml:space="preserve">it, he went out to meet </w:t>
            </w:r>
            <w:r w:rsidR="00AF731F" w:rsidRPr="00371087">
              <w:rPr>
                <w:rFonts w:ascii="Book Antiqua" w:hAnsi="Book Antiqua"/>
                <w:color w:val="003366"/>
                <w:sz w:val="26"/>
                <w:szCs w:val="26"/>
              </w:rPr>
              <w:t>him and</w:t>
            </w:r>
            <w:r>
              <w:rPr>
                <w:rFonts w:ascii="Book Antiqua" w:hAnsi="Book Antiqua"/>
                <w:color w:val="003366"/>
                <w:sz w:val="26"/>
                <w:szCs w:val="26"/>
              </w:rPr>
              <w:t xml:space="preserve"> routed and killed him. Many were</w:t>
            </w:r>
            <w:r w:rsidRPr="00371087">
              <w:rPr>
                <w:rFonts w:ascii="Book Antiqua" w:hAnsi="Book Antiqua"/>
                <w:color w:val="003366"/>
                <w:sz w:val="26"/>
                <w:szCs w:val="26"/>
              </w:rPr>
              <w:t xml:space="preserve"> wounded</w:t>
            </w:r>
            <w:r>
              <w:rPr>
                <w:rFonts w:ascii="Book Antiqua" w:hAnsi="Book Antiqua"/>
                <w:color w:val="003366"/>
                <w:sz w:val="26"/>
                <w:szCs w:val="26"/>
              </w:rPr>
              <w:t xml:space="preserve"> and fell</w:t>
            </w:r>
            <w:r w:rsidRPr="00371087">
              <w:rPr>
                <w:rFonts w:ascii="Book Antiqua" w:hAnsi="Book Antiqua"/>
                <w:color w:val="003366"/>
                <w:sz w:val="26"/>
                <w:szCs w:val="26"/>
              </w:rPr>
              <w:t>, and the survivors took to flight.</w:t>
            </w:r>
            <w:r w:rsidR="009251D5">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49"/>
            </w:r>
            <w:r>
              <w:rPr>
                <w:rFonts w:ascii="Book Antiqua" w:hAnsi="Book Antiqua"/>
                <w:color w:val="003366"/>
                <w:sz w:val="26"/>
                <w:szCs w:val="26"/>
              </w:rPr>
              <w:t xml:space="preserve"> Then </w:t>
            </w:r>
            <w:r w:rsidRPr="00371087">
              <w:rPr>
                <w:rFonts w:ascii="Book Antiqua" w:hAnsi="Book Antiqua"/>
                <w:color w:val="003366"/>
                <w:sz w:val="26"/>
                <w:szCs w:val="26"/>
              </w:rPr>
              <w:t>they seized their spo</w:t>
            </w:r>
            <w:r>
              <w:rPr>
                <w:rFonts w:ascii="Book Antiqua" w:hAnsi="Book Antiqua"/>
                <w:color w:val="003366"/>
                <w:sz w:val="26"/>
                <w:szCs w:val="26"/>
              </w:rPr>
              <w:t xml:space="preserve">ils and Judas took the sword of </w:t>
            </w:r>
            <w:r w:rsidRPr="00371087">
              <w:rPr>
                <w:rFonts w:ascii="Book Antiqua" w:hAnsi="Book Antiqua"/>
                <w:color w:val="003366"/>
                <w:sz w:val="26"/>
                <w:szCs w:val="26"/>
              </w:rPr>
              <w:t xml:space="preserve">Apollonius and used it </w:t>
            </w:r>
            <w:r>
              <w:rPr>
                <w:rFonts w:ascii="Book Antiqua" w:hAnsi="Book Antiqua"/>
                <w:color w:val="003366"/>
                <w:sz w:val="26"/>
                <w:szCs w:val="26"/>
              </w:rPr>
              <w:t>in battle</w:t>
            </w:r>
            <w:r w:rsidRPr="00371087">
              <w:rPr>
                <w:rFonts w:ascii="Book Antiqua" w:hAnsi="Book Antiqua"/>
                <w:color w:val="003366"/>
                <w:sz w:val="26"/>
                <w:szCs w:val="26"/>
              </w:rPr>
              <w:t xml:space="preserve"> throughout </w:t>
            </w:r>
            <w:r>
              <w:rPr>
                <w:rFonts w:ascii="Book Antiqua" w:hAnsi="Book Antiqua"/>
                <w:color w:val="003366"/>
                <w:sz w:val="26"/>
                <w:szCs w:val="26"/>
              </w:rPr>
              <w:t xml:space="preserve">the rest of </w:t>
            </w:r>
            <w:r w:rsidRPr="00371087">
              <w:rPr>
                <w:rFonts w:ascii="Book Antiqua" w:hAnsi="Book Antiqua"/>
                <w:color w:val="003366"/>
                <w:sz w:val="26"/>
                <w:szCs w:val="26"/>
              </w:rPr>
              <w:t>his life.</w:t>
            </w:r>
            <w:r w:rsidR="009251D5">
              <w:rPr>
                <w:rFonts w:ascii="Book Antiqua" w:hAnsi="Book Antiqua"/>
                <w:color w:val="003366"/>
                <w:sz w:val="26"/>
                <w:szCs w:val="26"/>
              </w:rPr>
              <w:t xml:space="preserve"> </w:t>
            </w:r>
          </w:p>
        </w:tc>
      </w:tr>
      <w:tr w:rsidR="006B127F" w:rsidRPr="00865070" w14:paraId="385739C3" w14:textId="77777777" w:rsidTr="005C367B">
        <w:tc>
          <w:tcPr>
            <w:tcW w:w="6948" w:type="dxa"/>
          </w:tcPr>
          <w:p w14:paraId="2ACF0057" w14:textId="44EF87F3" w:rsidR="006B127F" w:rsidRPr="00C26DC2" w:rsidRDefault="00C22252" w:rsidP="007A1C25">
            <w:pPr>
              <w:overflowPunct w:val="0"/>
              <w:autoSpaceDE w:val="0"/>
              <w:autoSpaceDN w:val="0"/>
              <w:adjustRightInd w:val="0"/>
              <w:spacing w:before="120" w:line="340" w:lineRule="exact"/>
              <w:jc w:val="both"/>
              <w:textAlignment w:val="baseline"/>
              <w:rPr>
                <w:rFonts w:ascii="Vusillus" w:hAnsi="Vusillus" w:cs="Vusillus Old Face"/>
                <w:bCs/>
                <w:i/>
                <w:iCs/>
                <w:noProof/>
                <w:color w:val="800000"/>
                <w:sz w:val="30"/>
                <w:szCs w:val="26"/>
                <w:vertAlign w:val="superscript"/>
                <w:lang w:val="el-GR"/>
              </w:rPr>
            </w:pPr>
            <w:r w:rsidRPr="00C26DC2">
              <w:rPr>
                <w:rFonts w:ascii="Vusillus" w:hAnsi="Vusillus" w:cs="Vusillus"/>
                <w:b/>
                <w:bCs/>
                <w:i/>
                <w:iCs/>
                <w:noProof/>
                <w:color w:val="800000"/>
                <w:sz w:val="30"/>
                <w:szCs w:val="26"/>
                <w:vertAlign w:val="superscript"/>
                <w:lang w:val="el-GR"/>
              </w:rPr>
              <w:t>13 </w:t>
            </w:r>
            <w:r w:rsidRPr="00C26DC2">
              <w:rPr>
                <w:rFonts w:ascii="Vusillus" w:hAnsi="Vusillus" w:cs="Vusillus"/>
                <w:bCs/>
                <w:i/>
                <w:iCs/>
                <w:noProof/>
                <w:color w:val="003300"/>
                <w:sz w:val="30"/>
                <w:szCs w:val="26"/>
                <w:lang w:val="el-GR"/>
              </w:rPr>
              <w:t xml:space="preserve">καὶ ἤκουσεν Σήρων ὁ ἄρχων τῆς δυνάμεως Συρίας ὅτι ἤθροισεν Ιουδας ἄθροισμα καὶ ἐκκλησίαν πιστῶν μετ’ αὐτοῦ καὶ ἐκπορευομένων εἰς πόλεμον, </w:t>
            </w:r>
            <w:r w:rsidRPr="00C26DC2">
              <w:rPr>
                <w:rFonts w:ascii="Vusillus" w:hAnsi="Vusillus" w:cs="Vusillus"/>
                <w:b/>
                <w:bCs/>
                <w:i/>
                <w:iCs/>
                <w:noProof/>
                <w:color w:val="800000"/>
                <w:sz w:val="30"/>
                <w:szCs w:val="26"/>
                <w:vertAlign w:val="superscript"/>
                <w:lang w:val="el-GR"/>
              </w:rPr>
              <w:t>14 </w:t>
            </w:r>
            <w:r w:rsidRPr="00C26DC2">
              <w:rPr>
                <w:rFonts w:ascii="Vusillus" w:hAnsi="Vusillus" w:cs="Vusillus"/>
                <w:bCs/>
                <w:i/>
                <w:iCs/>
                <w:noProof/>
                <w:color w:val="003300"/>
                <w:sz w:val="30"/>
                <w:szCs w:val="26"/>
                <w:lang w:val="el-GR"/>
              </w:rPr>
              <w:t xml:space="preserve">καὶ εἶπεν Ποιήσω ἐμαυτῷ ὄνομα καὶ δοξασθήσομαι ἐν τῇ βασιλείᾳ καὶ πολεμήσω τὸν Ιουδαν καὶ τοὺς σὺν αὐτῷ τοὺς ἐξουδενοῦντας τὸν λόγον τοῦ βασιλέως. </w:t>
            </w:r>
            <w:r w:rsidRPr="00C26DC2">
              <w:rPr>
                <w:rFonts w:ascii="Vusillus" w:hAnsi="Vusillus" w:cs="Vusillus"/>
                <w:b/>
                <w:bCs/>
                <w:i/>
                <w:iCs/>
                <w:noProof/>
                <w:color w:val="800000"/>
                <w:sz w:val="30"/>
                <w:szCs w:val="26"/>
                <w:vertAlign w:val="superscript"/>
                <w:lang w:val="el-GR"/>
              </w:rPr>
              <w:t>15 </w:t>
            </w:r>
            <w:r w:rsidRPr="00C26DC2">
              <w:rPr>
                <w:rFonts w:ascii="Vusillus" w:hAnsi="Vusillus" w:cs="Vusillus"/>
                <w:bCs/>
                <w:i/>
                <w:iCs/>
                <w:noProof/>
                <w:color w:val="003300"/>
                <w:sz w:val="30"/>
                <w:szCs w:val="26"/>
                <w:lang w:val="el-GR"/>
              </w:rPr>
              <w:t xml:space="preserve">καὶ προσέθετο καὶ ἀνέβη μετ’ αὐτοῦ παρεμβολὴ </w:t>
            </w:r>
            <w:r w:rsidRPr="00C26DC2">
              <w:rPr>
                <w:rFonts w:ascii="Vusillus" w:hAnsi="Vusillus" w:cs="Vusillus"/>
                <w:bCs/>
                <w:i/>
                <w:iCs/>
                <w:noProof/>
                <w:color w:val="003300"/>
                <w:sz w:val="30"/>
                <w:szCs w:val="26"/>
                <w:lang w:val="el-GR"/>
              </w:rPr>
              <w:lastRenderedPageBreak/>
              <w:t>ἀσεβῶν ἰσχυρὰ βοηθῆσαι αὐτῷ ποιῆσαι τὴν ἐκδίκησιν ἐν υἱοῖς Ισραηλ.</w:t>
            </w:r>
          </w:p>
        </w:tc>
        <w:tc>
          <w:tcPr>
            <w:tcW w:w="7269" w:type="dxa"/>
          </w:tcPr>
          <w:p w14:paraId="624CD368" w14:textId="1747992F" w:rsidR="006B127F" w:rsidRPr="00371087" w:rsidRDefault="006B127F" w:rsidP="007A1C25">
            <w:pPr>
              <w:pStyle w:val="BodyText2"/>
              <w:spacing w:before="120" w:line="340" w:lineRule="exact"/>
              <w:ind w:firstLine="0"/>
              <w:jc w:val="both"/>
              <w:rPr>
                <w:rStyle w:val="FootnoteReference"/>
                <w:rFonts w:ascii="Book Antiqua" w:hAnsi="Book Antiqua"/>
                <w:color w:val="FF0000"/>
                <w:sz w:val="26"/>
                <w:szCs w:val="26"/>
              </w:rPr>
            </w:pPr>
            <w:r w:rsidRPr="00371087">
              <w:rPr>
                <w:rStyle w:val="FootnoteReference"/>
                <w:rFonts w:ascii="Book Antiqua" w:hAnsi="Book Antiqua"/>
                <w:color w:val="FF0000"/>
                <w:sz w:val="26"/>
                <w:szCs w:val="26"/>
              </w:rPr>
              <w:lastRenderedPageBreak/>
              <w:footnoteReference w:id="150"/>
            </w:r>
            <w:r>
              <w:rPr>
                <w:rFonts w:ascii="Book Antiqua" w:hAnsi="Book Antiqua"/>
                <w:color w:val="003366"/>
                <w:sz w:val="26"/>
                <w:szCs w:val="26"/>
              </w:rPr>
              <w:t xml:space="preserve"> When </w:t>
            </w:r>
            <w:r w:rsidRPr="00371087">
              <w:rPr>
                <w:rFonts w:ascii="Book Antiqua" w:hAnsi="Book Antiqua"/>
                <w:color w:val="003366"/>
                <w:sz w:val="26"/>
                <w:szCs w:val="26"/>
              </w:rPr>
              <w:t>Seron, commander</w:t>
            </w:r>
            <w:r>
              <w:rPr>
                <w:rFonts w:ascii="Book Antiqua" w:hAnsi="Book Antiqua"/>
                <w:color w:val="003366"/>
                <w:sz w:val="26"/>
                <w:szCs w:val="26"/>
              </w:rPr>
              <w:t xml:space="preserve"> of the Syrian troops, heard </w:t>
            </w:r>
            <w:r w:rsidRPr="00371087">
              <w:rPr>
                <w:rFonts w:ascii="Book Antiqua" w:hAnsi="Book Antiqua"/>
                <w:color w:val="003366"/>
                <w:sz w:val="26"/>
                <w:szCs w:val="26"/>
              </w:rPr>
              <w:t>that Ju</w:t>
            </w:r>
            <w:r>
              <w:rPr>
                <w:rFonts w:ascii="Book Antiqua" w:hAnsi="Book Antiqua"/>
                <w:color w:val="003366"/>
                <w:sz w:val="26"/>
                <w:szCs w:val="26"/>
              </w:rPr>
              <w:t xml:space="preserve">das had raised a mixed force of </w:t>
            </w:r>
            <w:r w:rsidRPr="00371087">
              <w:rPr>
                <w:rFonts w:ascii="Book Antiqua" w:hAnsi="Book Antiqua"/>
                <w:color w:val="003366"/>
                <w:sz w:val="26"/>
                <w:szCs w:val="26"/>
              </w:rPr>
              <w:t xml:space="preserve">believers and seasoned fighters, </w:t>
            </w:r>
            <w:r w:rsidRPr="00371087">
              <w:rPr>
                <w:rStyle w:val="FootnoteReference"/>
                <w:rFonts w:ascii="Book Antiqua" w:hAnsi="Book Antiqua"/>
                <w:color w:val="FF0000"/>
                <w:sz w:val="26"/>
                <w:szCs w:val="26"/>
              </w:rPr>
              <w:footnoteReference w:id="151"/>
            </w:r>
            <w:r>
              <w:rPr>
                <w:rFonts w:ascii="Book Antiqua" w:hAnsi="Book Antiqua"/>
                <w:color w:val="003366"/>
                <w:sz w:val="26"/>
                <w:szCs w:val="26"/>
              </w:rPr>
              <w:t xml:space="preserve"> he said, “I </w:t>
            </w:r>
            <w:r w:rsidRPr="00371087">
              <w:rPr>
                <w:rFonts w:ascii="Book Antiqua" w:hAnsi="Book Antiqua"/>
                <w:color w:val="003366"/>
                <w:sz w:val="26"/>
                <w:szCs w:val="26"/>
              </w:rPr>
              <w:t>shall make a name for myself</w:t>
            </w:r>
            <w:r>
              <w:rPr>
                <w:rFonts w:ascii="Book Antiqua" w:hAnsi="Book Antiqua"/>
                <w:color w:val="003366"/>
                <w:sz w:val="26"/>
                <w:szCs w:val="26"/>
              </w:rPr>
              <w:t xml:space="preserve"> and gain honour in the kingdom </w:t>
            </w:r>
            <w:r w:rsidRPr="00371087">
              <w:rPr>
                <w:rFonts w:ascii="Book Antiqua" w:hAnsi="Book Antiqua"/>
                <w:color w:val="003366"/>
                <w:sz w:val="26"/>
                <w:szCs w:val="26"/>
              </w:rPr>
              <w:t>if I f</w:t>
            </w:r>
            <w:r>
              <w:rPr>
                <w:rFonts w:ascii="Book Antiqua" w:hAnsi="Book Antiqua"/>
                <w:color w:val="003366"/>
                <w:sz w:val="26"/>
                <w:szCs w:val="26"/>
              </w:rPr>
              <w:t>ight Judas and those supporters of his who are so</w:t>
            </w:r>
            <w:r w:rsidRPr="00371087">
              <w:rPr>
                <w:rFonts w:ascii="Book Antiqua" w:hAnsi="Book Antiqua"/>
                <w:color w:val="003366"/>
                <w:sz w:val="26"/>
                <w:szCs w:val="26"/>
              </w:rPr>
              <w:t xml:space="preserve"> c</w:t>
            </w:r>
            <w:r>
              <w:rPr>
                <w:rFonts w:ascii="Book Antiqua" w:hAnsi="Book Antiqua"/>
                <w:color w:val="003366"/>
                <w:sz w:val="26"/>
                <w:szCs w:val="26"/>
              </w:rPr>
              <w:t>ontemptuous of the king’s command</w:t>
            </w:r>
            <w:r w:rsidRPr="00371087">
              <w:rPr>
                <w:rFonts w:ascii="Book Antiqua" w:hAnsi="Book Antiqua"/>
                <w:color w:val="003366"/>
                <w:sz w:val="26"/>
                <w:szCs w:val="26"/>
              </w:rPr>
              <w:t>.”</w:t>
            </w:r>
            <w:r w:rsidR="009251D5">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52"/>
            </w:r>
            <w:r>
              <w:rPr>
                <w:rFonts w:ascii="Book Antiqua" w:hAnsi="Book Antiqua"/>
                <w:color w:val="003366"/>
                <w:sz w:val="26"/>
                <w:szCs w:val="26"/>
              </w:rPr>
              <w:t xml:space="preserve"> He </w:t>
            </w:r>
            <w:r w:rsidRPr="00371087">
              <w:rPr>
                <w:rFonts w:ascii="Book Antiqua" w:hAnsi="Book Antiqua"/>
                <w:color w:val="003366"/>
                <w:sz w:val="26"/>
                <w:szCs w:val="26"/>
              </w:rPr>
              <w:t>therefore launched another ex</w:t>
            </w:r>
            <w:r>
              <w:rPr>
                <w:rFonts w:ascii="Book Antiqua" w:hAnsi="Book Antiqua"/>
                <w:color w:val="003366"/>
                <w:sz w:val="26"/>
                <w:szCs w:val="26"/>
              </w:rPr>
              <w:t>pedition, with a strong</w:t>
            </w:r>
            <w:r w:rsidR="00C26DC2">
              <w:rPr>
                <w:rFonts w:ascii="Book Antiqua" w:hAnsi="Book Antiqua"/>
                <w:color w:val="003366"/>
                <w:sz w:val="26"/>
                <w:szCs w:val="26"/>
              </w:rPr>
              <w:t xml:space="preserve"> </w:t>
            </w:r>
            <w:r>
              <w:rPr>
                <w:rFonts w:ascii="Book Antiqua" w:hAnsi="Book Antiqua"/>
                <w:color w:val="003366"/>
                <w:sz w:val="26"/>
                <w:szCs w:val="26"/>
              </w:rPr>
              <w:lastRenderedPageBreak/>
              <w:t>army of godless men</w:t>
            </w:r>
            <w:r w:rsidRPr="00371087">
              <w:rPr>
                <w:rFonts w:ascii="Book Antiqua" w:hAnsi="Book Antiqua"/>
                <w:color w:val="003366"/>
                <w:sz w:val="26"/>
                <w:szCs w:val="26"/>
              </w:rPr>
              <w:t xml:space="preserve"> to support him in ta</w:t>
            </w:r>
            <w:r>
              <w:rPr>
                <w:rFonts w:ascii="Book Antiqua" w:hAnsi="Book Antiqua"/>
                <w:color w:val="003366"/>
                <w:sz w:val="26"/>
                <w:szCs w:val="26"/>
              </w:rPr>
              <w:t>king vengeance on the Israelites.</w:t>
            </w:r>
          </w:p>
        </w:tc>
      </w:tr>
      <w:tr w:rsidR="006B127F" w:rsidRPr="00865070" w14:paraId="1D68D3CE" w14:textId="77777777" w:rsidTr="005C367B">
        <w:tc>
          <w:tcPr>
            <w:tcW w:w="6948" w:type="dxa"/>
          </w:tcPr>
          <w:p w14:paraId="054FC6C9" w14:textId="5B77E840" w:rsidR="006B127F" w:rsidRPr="00C26DC2" w:rsidRDefault="00C22252" w:rsidP="004D6834">
            <w:pPr>
              <w:overflowPunct w:val="0"/>
              <w:autoSpaceDE w:val="0"/>
              <w:autoSpaceDN w:val="0"/>
              <w:adjustRightInd w:val="0"/>
              <w:spacing w:before="80" w:line="340" w:lineRule="exact"/>
              <w:jc w:val="both"/>
              <w:textAlignment w:val="baseline"/>
              <w:rPr>
                <w:rFonts w:ascii="Vusillus" w:hAnsi="Vusillus" w:cs="Vusillus Old Face"/>
                <w:bCs/>
                <w:i/>
                <w:iCs/>
                <w:noProof/>
                <w:color w:val="008000"/>
                <w:sz w:val="30"/>
                <w:szCs w:val="26"/>
                <w:lang w:val="el-GR"/>
              </w:rPr>
            </w:pPr>
            <w:r w:rsidRPr="00C26DC2">
              <w:rPr>
                <w:rFonts w:ascii="Vusillus" w:hAnsi="Vusillus" w:cs="Vusillus"/>
                <w:b/>
                <w:bCs/>
                <w:i/>
                <w:iCs/>
                <w:noProof/>
                <w:color w:val="800000"/>
                <w:sz w:val="30"/>
                <w:szCs w:val="26"/>
                <w:vertAlign w:val="superscript"/>
                <w:lang w:val="el-GR"/>
              </w:rPr>
              <w:lastRenderedPageBreak/>
              <w:t>16 </w:t>
            </w:r>
            <w:r w:rsidRPr="00C26DC2">
              <w:rPr>
                <w:rFonts w:ascii="Vusillus" w:hAnsi="Vusillus" w:cs="Vusillus"/>
                <w:bCs/>
                <w:i/>
                <w:iCs/>
                <w:noProof/>
                <w:color w:val="003300"/>
                <w:sz w:val="30"/>
                <w:szCs w:val="26"/>
                <w:lang w:val="el-GR"/>
              </w:rPr>
              <w:t xml:space="preserve">καὶ ἤγγισεν ἕως ἀναβάσεως Βαιθωρων, καὶ ἐξῆλθεν Ιουδας εἰς συνάντησιν αὐτῷ ὀλιγοστός. </w:t>
            </w:r>
            <w:r w:rsidRPr="00C26DC2">
              <w:rPr>
                <w:rFonts w:ascii="Vusillus" w:hAnsi="Vusillus" w:cs="Vusillus"/>
                <w:b/>
                <w:bCs/>
                <w:i/>
                <w:iCs/>
                <w:noProof/>
                <w:color w:val="800000"/>
                <w:sz w:val="30"/>
                <w:szCs w:val="26"/>
                <w:vertAlign w:val="superscript"/>
                <w:lang w:val="el-GR"/>
              </w:rPr>
              <w:t>17 </w:t>
            </w:r>
            <w:r w:rsidRPr="00C26DC2">
              <w:rPr>
                <w:rFonts w:ascii="Vusillus" w:hAnsi="Vusillus" w:cs="Vusillus"/>
                <w:bCs/>
                <w:i/>
                <w:iCs/>
                <w:noProof/>
                <w:color w:val="003300"/>
                <w:sz w:val="30"/>
                <w:szCs w:val="26"/>
                <w:lang w:val="el-GR"/>
              </w:rPr>
              <w:t xml:space="preserve">ὡς δὲ εἶδον τὴν παρεμβολὴν ἐρχομένην εἰς συνάντησιν αὐτῶν, εἶπον τῷ Ιουδα Τί δυνησόμεθα ὀλιγοστοὶ ὄντες πολεμῆσαι πρὸς πλῆθος τοσοῦτο ἰσχυρόν; καὶ ἡμεῖς ἐκλελύμεθα ἀσιτοῦντες σήμερον. </w:t>
            </w:r>
            <w:r w:rsidRPr="00C26DC2">
              <w:rPr>
                <w:rFonts w:ascii="Vusillus" w:hAnsi="Vusillus" w:cs="Vusillus"/>
                <w:b/>
                <w:bCs/>
                <w:i/>
                <w:iCs/>
                <w:noProof/>
                <w:color w:val="800000"/>
                <w:sz w:val="30"/>
                <w:szCs w:val="26"/>
                <w:vertAlign w:val="superscript"/>
                <w:lang w:val="el-GR"/>
              </w:rPr>
              <w:t>18 </w:t>
            </w:r>
            <w:r w:rsidRPr="00C26DC2">
              <w:rPr>
                <w:rFonts w:ascii="Vusillus" w:hAnsi="Vusillus" w:cs="Vusillus"/>
                <w:bCs/>
                <w:i/>
                <w:iCs/>
                <w:noProof/>
                <w:color w:val="003300"/>
                <w:sz w:val="30"/>
                <w:szCs w:val="26"/>
                <w:lang w:val="el-GR"/>
              </w:rPr>
              <w:t xml:space="preserve">καὶ εἶπεν Ιουδας Εὔκοπόν ἐστιν συγκλεισθῆναι πολλοὺς ἐν χερσὶν ὀλίγων, καὶ οὐκ ἔστιν διαφορὰ ἐναντίον τοῦ οὐρανοῦ σῴζειν ἐν πολλοῖς ἢ ἐν ὀλίγοις· </w:t>
            </w:r>
            <w:r w:rsidRPr="00C26DC2">
              <w:rPr>
                <w:rFonts w:ascii="Vusillus" w:hAnsi="Vusillus" w:cs="Vusillus"/>
                <w:b/>
                <w:bCs/>
                <w:i/>
                <w:iCs/>
                <w:noProof/>
                <w:color w:val="800000"/>
                <w:sz w:val="30"/>
                <w:szCs w:val="26"/>
                <w:vertAlign w:val="superscript"/>
                <w:lang w:val="el-GR"/>
              </w:rPr>
              <w:t>19 </w:t>
            </w:r>
            <w:r w:rsidRPr="00C26DC2">
              <w:rPr>
                <w:rFonts w:ascii="Vusillus" w:hAnsi="Vusillus" w:cs="Vusillus"/>
                <w:bCs/>
                <w:i/>
                <w:iCs/>
                <w:noProof/>
                <w:color w:val="003300"/>
                <w:sz w:val="30"/>
                <w:szCs w:val="26"/>
                <w:lang w:val="el-GR"/>
              </w:rPr>
              <w:t xml:space="preserve">ὅτι οὐκ ἐν πλήθει δυνάμεως νίκη πολέμου ἐστίν, ἀλλ’ ἐκ τοῦ οὐρανοῦ ἡ ἰσχύς. </w:t>
            </w:r>
            <w:r w:rsidRPr="00C26DC2">
              <w:rPr>
                <w:rFonts w:ascii="Vusillus" w:hAnsi="Vusillus" w:cs="Vusillus"/>
                <w:b/>
                <w:bCs/>
                <w:i/>
                <w:iCs/>
                <w:noProof/>
                <w:color w:val="800000"/>
                <w:sz w:val="30"/>
                <w:szCs w:val="26"/>
                <w:vertAlign w:val="superscript"/>
                <w:lang w:val="el-GR"/>
              </w:rPr>
              <w:t>20 </w:t>
            </w:r>
            <w:r w:rsidRPr="00C26DC2">
              <w:rPr>
                <w:rFonts w:ascii="Vusillus" w:hAnsi="Vusillus" w:cs="Vusillus"/>
                <w:bCs/>
                <w:i/>
                <w:iCs/>
                <w:noProof/>
                <w:color w:val="003300"/>
                <w:sz w:val="30"/>
                <w:szCs w:val="26"/>
                <w:lang w:val="el-GR"/>
              </w:rPr>
              <w:t xml:space="preserve">αὐτοὶ ἔρχονται ἐφ’ ἡμᾶς ἐν πλήθει ὕβρεως καὶ ἀνομίας τοῦ ἐξᾶραι ἡμᾶς καὶ τὰς γυναῖκας ἡμῶν καὶ τὰ τέκνα ἡμῶν τοῦ σκυλεῦσαι ἡμᾶς, </w:t>
            </w:r>
            <w:r w:rsidRPr="00C26DC2">
              <w:rPr>
                <w:rFonts w:ascii="Vusillus" w:hAnsi="Vusillus" w:cs="Vusillus"/>
                <w:b/>
                <w:bCs/>
                <w:i/>
                <w:iCs/>
                <w:noProof/>
                <w:color w:val="800000"/>
                <w:sz w:val="30"/>
                <w:szCs w:val="26"/>
                <w:vertAlign w:val="superscript"/>
                <w:lang w:val="el-GR"/>
              </w:rPr>
              <w:t>21 </w:t>
            </w:r>
            <w:r w:rsidRPr="00C26DC2">
              <w:rPr>
                <w:rFonts w:ascii="Vusillus" w:hAnsi="Vusillus" w:cs="Vusillus"/>
                <w:bCs/>
                <w:i/>
                <w:iCs/>
                <w:noProof/>
                <w:color w:val="003300"/>
                <w:sz w:val="30"/>
                <w:szCs w:val="26"/>
                <w:lang w:val="el-GR"/>
              </w:rPr>
              <w:t xml:space="preserve">ἡμεῖς δὲ πολεμοῦμεν περὶ τῶν ψυχῶν ἡμῶν καὶ τῶν νομίμων ἡμῶν. </w:t>
            </w:r>
            <w:r w:rsidRPr="00C26DC2">
              <w:rPr>
                <w:rFonts w:ascii="Vusillus" w:hAnsi="Vusillus" w:cs="Vusillus"/>
                <w:b/>
                <w:bCs/>
                <w:i/>
                <w:iCs/>
                <w:noProof/>
                <w:color w:val="800000"/>
                <w:sz w:val="30"/>
                <w:szCs w:val="26"/>
                <w:vertAlign w:val="superscript"/>
                <w:lang w:val="el-GR"/>
              </w:rPr>
              <w:t>22 </w:t>
            </w:r>
            <w:r w:rsidRPr="00C26DC2">
              <w:rPr>
                <w:rFonts w:ascii="Vusillus" w:hAnsi="Vusillus" w:cs="Vusillus"/>
                <w:bCs/>
                <w:i/>
                <w:iCs/>
                <w:noProof/>
                <w:color w:val="003300"/>
                <w:sz w:val="30"/>
                <w:szCs w:val="26"/>
                <w:lang w:val="el-GR"/>
              </w:rPr>
              <w:t>καὶ αὐτὸς συντρίψει αὐτοὺς πρὸ προσώπου ἡμῶν, ὑμεῖς δὲ μὴ φοβεῖσθε ἀπ’ αὐτῶν.</w:t>
            </w:r>
            <w:r w:rsidR="006B127F" w:rsidRPr="00C26DC2">
              <w:rPr>
                <w:rFonts w:ascii="Vusillus" w:hAnsi="Vusillus" w:cs="Vusillus Old Face"/>
                <w:bCs/>
                <w:i/>
                <w:iCs/>
                <w:noProof/>
                <w:color w:val="008000"/>
                <w:sz w:val="30"/>
                <w:szCs w:val="26"/>
                <w:lang w:val="el-GR"/>
              </w:rPr>
              <w:t xml:space="preserve"> </w:t>
            </w:r>
          </w:p>
        </w:tc>
        <w:tc>
          <w:tcPr>
            <w:tcW w:w="7269" w:type="dxa"/>
          </w:tcPr>
          <w:p w14:paraId="6089B16F" w14:textId="657E19FE" w:rsidR="006B127F" w:rsidRPr="00371087" w:rsidRDefault="006B127F" w:rsidP="004D6834">
            <w:pPr>
              <w:pStyle w:val="BodyText2"/>
              <w:spacing w:before="80" w:line="340" w:lineRule="exact"/>
              <w:ind w:firstLine="0"/>
              <w:jc w:val="both"/>
              <w:rPr>
                <w:rStyle w:val="FootnoteReference"/>
                <w:rFonts w:ascii="Book Antiqua" w:hAnsi="Book Antiqua"/>
                <w:color w:val="003366"/>
                <w:sz w:val="26"/>
                <w:szCs w:val="26"/>
              </w:rPr>
            </w:pPr>
            <w:r w:rsidRPr="00371087">
              <w:rPr>
                <w:rStyle w:val="FootnoteReference"/>
                <w:rFonts w:ascii="Book Antiqua" w:hAnsi="Book Antiqua"/>
                <w:color w:val="FF0000"/>
                <w:sz w:val="26"/>
                <w:szCs w:val="26"/>
              </w:rPr>
              <w:footnoteReference w:id="153"/>
            </w:r>
            <w:r w:rsidRPr="00371087">
              <w:rPr>
                <w:rFonts w:ascii="Book Antiqua" w:hAnsi="Book Antiqua"/>
                <w:color w:val="003366"/>
                <w:sz w:val="26"/>
                <w:szCs w:val="26"/>
              </w:rPr>
              <w:t xml:space="preserve"> He </w:t>
            </w:r>
            <w:r w:rsidR="00C26DC2">
              <w:rPr>
                <w:rFonts w:ascii="Book Antiqua" w:hAnsi="Book Antiqua"/>
                <w:color w:val="003366"/>
                <w:sz w:val="26"/>
                <w:szCs w:val="26"/>
              </w:rPr>
              <w:t>was near</w:t>
            </w:r>
            <w:r>
              <w:rPr>
                <w:rFonts w:ascii="Book Antiqua" w:hAnsi="Book Antiqua"/>
                <w:color w:val="003366"/>
                <w:sz w:val="26"/>
                <w:szCs w:val="26"/>
              </w:rPr>
              <w:t xml:space="preserve"> the ascent of Beth-Horon, </w:t>
            </w:r>
            <w:r w:rsidRPr="00371087">
              <w:rPr>
                <w:rFonts w:ascii="Book Antiqua" w:hAnsi="Book Antiqua"/>
                <w:color w:val="003366"/>
                <w:sz w:val="26"/>
                <w:szCs w:val="26"/>
              </w:rPr>
              <w:t xml:space="preserve">when Judas went out to </w:t>
            </w:r>
            <w:r w:rsidR="00C26DC2">
              <w:rPr>
                <w:rFonts w:ascii="Book Antiqua" w:hAnsi="Book Antiqua"/>
                <w:color w:val="003366"/>
                <w:sz w:val="26"/>
                <w:szCs w:val="26"/>
              </w:rPr>
              <w:t>meet</w:t>
            </w:r>
            <w:r>
              <w:rPr>
                <w:rFonts w:ascii="Book Antiqua" w:hAnsi="Book Antiqua"/>
                <w:color w:val="003366"/>
                <w:sz w:val="26"/>
                <w:szCs w:val="26"/>
              </w:rPr>
              <w:t xml:space="preserve"> </w:t>
            </w:r>
            <w:r w:rsidRPr="00371087">
              <w:rPr>
                <w:rFonts w:ascii="Book Antiqua" w:hAnsi="Book Antiqua"/>
                <w:color w:val="003366"/>
                <w:sz w:val="26"/>
                <w:szCs w:val="26"/>
              </w:rPr>
              <w:t>him with a</w:t>
            </w:r>
            <w:r>
              <w:rPr>
                <w:rFonts w:ascii="Book Antiqua" w:hAnsi="Book Antiqua"/>
                <w:color w:val="003366"/>
                <w:sz w:val="26"/>
                <w:szCs w:val="26"/>
              </w:rPr>
              <w:t xml:space="preserve"> </w:t>
            </w:r>
            <w:r w:rsidR="00C26DC2">
              <w:rPr>
                <w:rFonts w:ascii="Book Antiqua" w:hAnsi="Book Antiqua"/>
                <w:color w:val="003366"/>
                <w:sz w:val="26"/>
                <w:szCs w:val="26"/>
              </w:rPr>
              <w:t>small company</w:t>
            </w:r>
            <w:r>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54"/>
            </w:r>
            <w:r>
              <w:rPr>
                <w:rFonts w:ascii="Book Antiqua" w:hAnsi="Book Antiqua"/>
                <w:color w:val="003366"/>
                <w:sz w:val="26"/>
                <w:szCs w:val="26"/>
              </w:rPr>
              <w:t> </w:t>
            </w:r>
            <w:r w:rsidR="00C26DC2">
              <w:rPr>
                <w:rFonts w:ascii="Book Antiqua" w:hAnsi="Book Antiqua"/>
                <w:color w:val="003366"/>
                <w:sz w:val="26"/>
                <w:szCs w:val="26"/>
              </w:rPr>
              <w:t>But</w:t>
            </w:r>
            <w:r w:rsidRPr="00371087">
              <w:rPr>
                <w:rFonts w:ascii="Book Antiqua" w:hAnsi="Book Antiqua"/>
                <w:color w:val="003366"/>
                <w:sz w:val="26"/>
                <w:szCs w:val="26"/>
              </w:rPr>
              <w:t xml:space="preserve">, </w:t>
            </w:r>
            <w:r w:rsidR="004D6834">
              <w:rPr>
                <w:rFonts w:ascii="Book Antiqua" w:hAnsi="Book Antiqua"/>
                <w:color w:val="003366"/>
                <w:sz w:val="26"/>
                <w:szCs w:val="26"/>
              </w:rPr>
              <w:t>when</w:t>
            </w:r>
            <w:r w:rsidRPr="00371087">
              <w:rPr>
                <w:rFonts w:ascii="Book Antiqua" w:hAnsi="Book Antiqua"/>
                <w:color w:val="003366"/>
                <w:sz w:val="26"/>
                <w:szCs w:val="26"/>
              </w:rPr>
              <w:t xml:space="preserve"> the</w:t>
            </w:r>
            <w:r w:rsidR="004D6834">
              <w:rPr>
                <w:rFonts w:ascii="Book Antiqua" w:hAnsi="Book Antiqua"/>
                <w:color w:val="003366"/>
                <w:sz w:val="26"/>
                <w:szCs w:val="26"/>
              </w:rPr>
              <w:t>y</w:t>
            </w:r>
            <w:r w:rsidRPr="00371087">
              <w:rPr>
                <w:rFonts w:ascii="Book Antiqua" w:hAnsi="Book Antiqua"/>
                <w:color w:val="003366"/>
                <w:sz w:val="26"/>
                <w:szCs w:val="26"/>
              </w:rPr>
              <w:t xml:space="preserve"> </w:t>
            </w:r>
            <w:r>
              <w:rPr>
                <w:rFonts w:ascii="Book Antiqua" w:hAnsi="Book Antiqua"/>
                <w:color w:val="003366"/>
                <w:sz w:val="26"/>
                <w:szCs w:val="26"/>
              </w:rPr>
              <w:t xml:space="preserve">saw the </w:t>
            </w:r>
            <w:r w:rsidR="004D6834">
              <w:rPr>
                <w:rFonts w:ascii="Book Antiqua" w:hAnsi="Book Antiqua"/>
                <w:color w:val="003366"/>
                <w:sz w:val="26"/>
                <w:szCs w:val="26"/>
              </w:rPr>
              <w:t>army coming</w:t>
            </w:r>
            <w:r>
              <w:rPr>
                <w:rFonts w:ascii="Book Antiqua" w:hAnsi="Book Antiqua"/>
                <w:color w:val="003366"/>
                <w:sz w:val="26"/>
                <w:szCs w:val="26"/>
              </w:rPr>
              <w:t xml:space="preserve"> to meet </w:t>
            </w:r>
            <w:r w:rsidRPr="00371087">
              <w:rPr>
                <w:rFonts w:ascii="Book Antiqua" w:hAnsi="Book Antiqua"/>
                <w:color w:val="003366"/>
                <w:sz w:val="26"/>
                <w:szCs w:val="26"/>
              </w:rPr>
              <w:t>the</w:t>
            </w:r>
            <w:r>
              <w:rPr>
                <w:rFonts w:ascii="Book Antiqua" w:hAnsi="Book Antiqua"/>
                <w:color w:val="003366"/>
                <w:sz w:val="26"/>
                <w:szCs w:val="26"/>
              </w:rPr>
              <w:t xml:space="preserve">m, they said to Judas, “How can we, few as we are, </w:t>
            </w:r>
            <w:r w:rsidRPr="00371087">
              <w:rPr>
                <w:rFonts w:ascii="Book Antiqua" w:hAnsi="Book Antiqua"/>
                <w:color w:val="003366"/>
                <w:sz w:val="26"/>
                <w:szCs w:val="26"/>
              </w:rPr>
              <w:t>engage such overwhelmin</w:t>
            </w:r>
            <w:r>
              <w:rPr>
                <w:rFonts w:ascii="Book Antiqua" w:hAnsi="Book Antiqua"/>
                <w:color w:val="003366"/>
                <w:sz w:val="26"/>
                <w:szCs w:val="26"/>
              </w:rPr>
              <w:t>g numbers?</w:t>
            </w:r>
            <w:r w:rsidR="009251D5">
              <w:rPr>
                <w:rFonts w:ascii="Book Antiqua" w:hAnsi="Book Antiqua"/>
                <w:color w:val="003366"/>
                <w:sz w:val="26"/>
                <w:szCs w:val="26"/>
              </w:rPr>
              <w:t xml:space="preserve"> </w:t>
            </w:r>
            <w:r>
              <w:rPr>
                <w:rFonts w:ascii="Book Antiqua" w:hAnsi="Book Antiqua"/>
                <w:color w:val="003366"/>
                <w:sz w:val="26"/>
                <w:szCs w:val="26"/>
              </w:rPr>
              <w:t xml:space="preserve">We are exhausted as </w:t>
            </w:r>
            <w:r w:rsidRPr="00371087">
              <w:rPr>
                <w:rFonts w:ascii="Book Antiqua" w:hAnsi="Book Antiqua"/>
                <w:color w:val="003366"/>
                <w:sz w:val="26"/>
                <w:szCs w:val="26"/>
              </w:rPr>
              <w:t>it is, not having had anything to</w:t>
            </w:r>
            <w:r>
              <w:rPr>
                <w:rFonts w:ascii="Book Antiqua" w:hAnsi="Book Antiqua"/>
                <w:color w:val="003366"/>
                <w:sz w:val="26"/>
                <w:szCs w:val="26"/>
              </w:rPr>
              <w:t xml:space="preserve"> eat today.”</w:t>
            </w:r>
            <w:r w:rsidRPr="00371087">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55"/>
            </w:r>
            <w:r>
              <w:rPr>
                <w:rFonts w:ascii="Book Antiqua" w:hAnsi="Book Antiqua"/>
                <w:color w:val="003366"/>
                <w:sz w:val="26"/>
                <w:szCs w:val="26"/>
              </w:rPr>
              <w:t xml:space="preserve"> “It </w:t>
            </w:r>
            <w:r w:rsidRPr="00371087">
              <w:rPr>
                <w:rFonts w:ascii="Book Antiqua" w:hAnsi="Book Antiqua"/>
                <w:color w:val="003366"/>
                <w:sz w:val="26"/>
                <w:szCs w:val="26"/>
              </w:rPr>
              <w:t>is eas</w:t>
            </w:r>
            <w:r>
              <w:rPr>
                <w:rFonts w:ascii="Book Antiqua" w:hAnsi="Book Antiqua"/>
                <w:color w:val="003366"/>
                <w:sz w:val="26"/>
                <w:szCs w:val="26"/>
              </w:rPr>
              <w:t xml:space="preserve">y,” </w:t>
            </w:r>
            <w:r w:rsidRPr="00371087">
              <w:rPr>
                <w:rFonts w:ascii="Book Antiqua" w:hAnsi="Book Antiqua"/>
                <w:color w:val="003366"/>
                <w:sz w:val="26"/>
                <w:szCs w:val="26"/>
              </w:rPr>
              <w:t>Judas answered, “fo</w:t>
            </w:r>
            <w:r>
              <w:rPr>
                <w:rFonts w:ascii="Book Antiqua" w:hAnsi="Book Antiqua"/>
                <w:color w:val="003366"/>
                <w:sz w:val="26"/>
                <w:szCs w:val="26"/>
              </w:rPr>
              <w:t xml:space="preserve">r a great number to be defeated by a few; </w:t>
            </w:r>
            <w:r w:rsidRPr="00371087">
              <w:rPr>
                <w:rFonts w:ascii="Book Antiqua" w:hAnsi="Book Antiqua"/>
                <w:color w:val="003366"/>
                <w:sz w:val="26"/>
                <w:szCs w:val="26"/>
              </w:rPr>
              <w:t xml:space="preserve">indeed, in the sight </w:t>
            </w:r>
            <w:r>
              <w:rPr>
                <w:rFonts w:ascii="Book Antiqua" w:hAnsi="Book Antiqua"/>
                <w:color w:val="003366"/>
                <w:sz w:val="26"/>
                <w:szCs w:val="26"/>
              </w:rPr>
              <w:t xml:space="preserve">of Heaven, deliverance, whether by </w:t>
            </w:r>
            <w:r w:rsidRPr="00371087">
              <w:rPr>
                <w:rFonts w:ascii="Book Antiqua" w:hAnsi="Book Antiqua"/>
                <w:color w:val="003366"/>
                <w:sz w:val="26"/>
                <w:szCs w:val="26"/>
              </w:rPr>
              <w:t xml:space="preserve">many or by few, is all one; </w:t>
            </w:r>
            <w:r w:rsidRPr="00371087">
              <w:rPr>
                <w:rStyle w:val="FootnoteReference"/>
                <w:rFonts w:ascii="Book Antiqua" w:hAnsi="Book Antiqua"/>
                <w:color w:val="FF0000"/>
                <w:sz w:val="26"/>
                <w:szCs w:val="26"/>
              </w:rPr>
              <w:footnoteReference w:id="156"/>
            </w:r>
            <w:r>
              <w:rPr>
                <w:rFonts w:ascii="Book Antiqua" w:hAnsi="Book Antiqua"/>
                <w:color w:val="003366"/>
                <w:sz w:val="26"/>
                <w:szCs w:val="26"/>
              </w:rPr>
              <w:t xml:space="preserve"> for victory in war does not </w:t>
            </w:r>
            <w:r w:rsidRPr="00371087">
              <w:rPr>
                <w:rFonts w:ascii="Book Antiqua" w:hAnsi="Book Antiqua"/>
                <w:color w:val="003366"/>
                <w:sz w:val="26"/>
                <w:szCs w:val="26"/>
              </w:rPr>
              <w:t xml:space="preserve">depend on the size of the </w:t>
            </w:r>
            <w:r>
              <w:rPr>
                <w:rFonts w:ascii="Book Antiqua" w:hAnsi="Book Antiqua"/>
                <w:color w:val="003366"/>
                <w:sz w:val="26"/>
                <w:szCs w:val="26"/>
              </w:rPr>
              <w:t>fighting force:</w:t>
            </w:r>
            <w:r w:rsidR="009251D5">
              <w:rPr>
                <w:rFonts w:ascii="Book Antiqua" w:hAnsi="Book Antiqua"/>
                <w:color w:val="003366"/>
                <w:sz w:val="26"/>
                <w:szCs w:val="26"/>
              </w:rPr>
              <w:t xml:space="preserve"> </w:t>
            </w:r>
            <w:r>
              <w:rPr>
                <w:rFonts w:ascii="Book Antiqua" w:hAnsi="Book Antiqua"/>
                <w:color w:val="003366"/>
                <w:sz w:val="26"/>
                <w:szCs w:val="26"/>
              </w:rPr>
              <w:t xml:space="preserve">Heaven accords the strength. </w:t>
            </w:r>
            <w:r w:rsidRPr="00371087">
              <w:rPr>
                <w:rStyle w:val="FootnoteReference"/>
                <w:rFonts w:ascii="Book Antiqua" w:hAnsi="Book Antiqua"/>
                <w:color w:val="FF0000"/>
                <w:sz w:val="26"/>
                <w:szCs w:val="26"/>
              </w:rPr>
              <w:footnoteReference w:id="157"/>
            </w:r>
            <w:r w:rsidR="00C26DC2">
              <w:rPr>
                <w:rFonts w:ascii="Book Antiqua" w:hAnsi="Book Antiqua"/>
                <w:color w:val="003366"/>
                <w:sz w:val="26"/>
                <w:szCs w:val="26"/>
              </w:rPr>
              <w:t> </w:t>
            </w:r>
            <w:r w:rsidRPr="00371087">
              <w:rPr>
                <w:rFonts w:ascii="Book Antiqua" w:hAnsi="Book Antiqua"/>
                <w:color w:val="003366"/>
                <w:sz w:val="26"/>
                <w:szCs w:val="26"/>
              </w:rPr>
              <w:t xml:space="preserve">They are </w:t>
            </w:r>
            <w:r>
              <w:rPr>
                <w:rFonts w:ascii="Book Antiqua" w:hAnsi="Book Antiqua"/>
                <w:color w:val="003366"/>
                <w:sz w:val="26"/>
                <w:szCs w:val="26"/>
              </w:rPr>
              <w:t xml:space="preserve">coming against us in full-blown </w:t>
            </w:r>
            <w:r w:rsidRPr="00371087">
              <w:rPr>
                <w:rFonts w:ascii="Book Antiqua" w:hAnsi="Book Antiqua"/>
                <w:color w:val="003366"/>
                <w:sz w:val="26"/>
                <w:szCs w:val="26"/>
              </w:rPr>
              <w:t>insolence and lawlessne</w:t>
            </w:r>
            <w:r>
              <w:rPr>
                <w:rFonts w:ascii="Book Antiqua" w:hAnsi="Book Antiqua"/>
                <w:color w:val="003366"/>
                <w:sz w:val="26"/>
                <w:szCs w:val="26"/>
              </w:rPr>
              <w:t xml:space="preserve">ss to destroy us, our wives and our </w:t>
            </w:r>
            <w:r w:rsidRPr="00371087">
              <w:rPr>
                <w:rFonts w:ascii="Book Antiqua" w:hAnsi="Book Antiqua"/>
                <w:color w:val="003366"/>
                <w:sz w:val="26"/>
                <w:szCs w:val="26"/>
              </w:rPr>
              <w:t xml:space="preserve">children, and to plunder us; </w:t>
            </w:r>
            <w:r w:rsidRPr="00371087">
              <w:rPr>
                <w:rStyle w:val="FootnoteReference"/>
                <w:rFonts w:ascii="Book Antiqua" w:hAnsi="Book Antiqua"/>
                <w:color w:val="FF0000"/>
                <w:sz w:val="26"/>
                <w:szCs w:val="26"/>
              </w:rPr>
              <w:footnoteReference w:id="158"/>
            </w:r>
            <w:r>
              <w:rPr>
                <w:rFonts w:ascii="Book Antiqua" w:hAnsi="Book Antiqua"/>
                <w:color w:val="003366"/>
                <w:sz w:val="26"/>
                <w:szCs w:val="26"/>
              </w:rPr>
              <w:t xml:space="preserve"> but we are fighting for our </w:t>
            </w:r>
            <w:r w:rsidRPr="00371087">
              <w:rPr>
                <w:rFonts w:ascii="Book Antiqua" w:hAnsi="Book Antiqua"/>
                <w:color w:val="003366"/>
                <w:sz w:val="26"/>
                <w:szCs w:val="26"/>
              </w:rPr>
              <w:t xml:space="preserve">lives and our laws, </w:t>
            </w:r>
            <w:r w:rsidRPr="00371087">
              <w:rPr>
                <w:rStyle w:val="FootnoteReference"/>
                <w:rFonts w:ascii="Book Antiqua" w:hAnsi="Book Antiqua"/>
                <w:color w:val="FF0000"/>
                <w:sz w:val="26"/>
                <w:szCs w:val="26"/>
              </w:rPr>
              <w:footnoteReference w:id="159"/>
            </w:r>
            <w:r w:rsidRPr="00371087">
              <w:rPr>
                <w:rFonts w:ascii="Book Antiqua" w:hAnsi="Book Antiqua"/>
                <w:color w:val="003366"/>
                <w:sz w:val="26"/>
                <w:szCs w:val="26"/>
              </w:rPr>
              <w:t xml:space="preserve"> and he </w:t>
            </w:r>
            <w:r>
              <w:rPr>
                <w:rFonts w:ascii="Book Antiqua" w:hAnsi="Book Antiqua"/>
                <w:color w:val="003366"/>
                <w:sz w:val="26"/>
                <w:szCs w:val="26"/>
              </w:rPr>
              <w:t xml:space="preserve">himself </w:t>
            </w:r>
            <w:r w:rsidRPr="00371087">
              <w:rPr>
                <w:rFonts w:ascii="Book Antiqua" w:hAnsi="Book Antiqua"/>
                <w:color w:val="003366"/>
                <w:sz w:val="26"/>
                <w:szCs w:val="26"/>
              </w:rPr>
              <w:t>w</w:t>
            </w:r>
            <w:r>
              <w:rPr>
                <w:rFonts w:ascii="Book Antiqua" w:hAnsi="Book Antiqua"/>
                <w:color w:val="003366"/>
                <w:sz w:val="26"/>
                <w:szCs w:val="26"/>
              </w:rPr>
              <w:t xml:space="preserve">ill crush them before our eyes; </w:t>
            </w:r>
            <w:r w:rsidRPr="00371087">
              <w:rPr>
                <w:rFonts w:ascii="Book Antiqua" w:hAnsi="Book Antiqua"/>
                <w:color w:val="003366"/>
                <w:sz w:val="26"/>
                <w:szCs w:val="26"/>
              </w:rPr>
              <w:t>do not be af</w:t>
            </w:r>
            <w:r>
              <w:rPr>
                <w:rFonts w:ascii="Book Antiqua" w:hAnsi="Book Antiqua"/>
                <w:color w:val="003366"/>
                <w:sz w:val="26"/>
                <w:szCs w:val="26"/>
              </w:rPr>
              <w:t>raid of them.”</w:t>
            </w:r>
            <w:r w:rsidRPr="00371087">
              <w:rPr>
                <w:rFonts w:ascii="Book Antiqua" w:hAnsi="Book Antiqua"/>
                <w:color w:val="003366"/>
                <w:sz w:val="26"/>
                <w:szCs w:val="26"/>
              </w:rPr>
              <w:t xml:space="preserve"> </w:t>
            </w:r>
          </w:p>
        </w:tc>
      </w:tr>
      <w:tr w:rsidR="006B127F" w:rsidRPr="00865070" w14:paraId="60547636" w14:textId="77777777" w:rsidTr="005C367B">
        <w:tc>
          <w:tcPr>
            <w:tcW w:w="6948" w:type="dxa"/>
          </w:tcPr>
          <w:p w14:paraId="59924F90" w14:textId="0CBC6C67" w:rsidR="006B127F" w:rsidRPr="00C26DC2" w:rsidRDefault="00C22252" w:rsidP="004D6834">
            <w:pPr>
              <w:overflowPunct w:val="0"/>
              <w:autoSpaceDE w:val="0"/>
              <w:autoSpaceDN w:val="0"/>
              <w:adjustRightInd w:val="0"/>
              <w:spacing w:before="80" w:line="340" w:lineRule="exact"/>
              <w:jc w:val="both"/>
              <w:textAlignment w:val="baseline"/>
              <w:rPr>
                <w:rFonts w:ascii="Vusillus" w:hAnsi="Vusillus" w:cs="Vusillus Old Face"/>
                <w:bCs/>
                <w:i/>
                <w:iCs/>
                <w:noProof/>
                <w:color w:val="800000"/>
                <w:sz w:val="30"/>
                <w:szCs w:val="26"/>
                <w:vertAlign w:val="superscript"/>
                <w:lang w:val="el-GR"/>
              </w:rPr>
            </w:pPr>
            <w:r w:rsidRPr="00C26DC2">
              <w:rPr>
                <w:rFonts w:ascii="Vusillus" w:hAnsi="Vusillus" w:cs="Vusillus"/>
                <w:b/>
                <w:bCs/>
                <w:i/>
                <w:iCs/>
                <w:noProof/>
                <w:color w:val="800000"/>
                <w:sz w:val="30"/>
                <w:szCs w:val="26"/>
                <w:vertAlign w:val="superscript"/>
                <w:lang w:val="el-GR"/>
              </w:rPr>
              <w:t>23 </w:t>
            </w:r>
            <w:r w:rsidRPr="00C26DC2">
              <w:rPr>
                <w:rFonts w:ascii="Vusillus" w:hAnsi="Vusillus" w:cs="Vusillus"/>
                <w:bCs/>
                <w:i/>
                <w:iCs/>
                <w:noProof/>
                <w:color w:val="003300"/>
                <w:sz w:val="30"/>
                <w:szCs w:val="26"/>
                <w:lang w:val="el-GR"/>
              </w:rPr>
              <w:t xml:space="preserve">ὡς δὲ ἐπαύσατο λαλῶν, ἐνήλατο εἰς αὐτοὺς ἄφνω, καὶ συνετρίβη Σήρων καὶ ἡ παρεμβολὴ αὐτοῦ ἐνώπιον αὐτοῦ. </w:t>
            </w:r>
            <w:r w:rsidRPr="00C26DC2">
              <w:rPr>
                <w:rFonts w:ascii="Vusillus" w:hAnsi="Vusillus" w:cs="Vusillus"/>
                <w:b/>
                <w:bCs/>
                <w:i/>
                <w:iCs/>
                <w:noProof/>
                <w:color w:val="800000"/>
                <w:sz w:val="30"/>
                <w:szCs w:val="26"/>
                <w:vertAlign w:val="superscript"/>
                <w:lang w:val="el-GR"/>
              </w:rPr>
              <w:lastRenderedPageBreak/>
              <w:t>24 </w:t>
            </w:r>
            <w:r w:rsidRPr="00C26DC2">
              <w:rPr>
                <w:rFonts w:ascii="Vusillus" w:hAnsi="Vusillus" w:cs="Vusillus"/>
                <w:bCs/>
                <w:i/>
                <w:iCs/>
                <w:noProof/>
                <w:color w:val="003300"/>
                <w:sz w:val="30"/>
                <w:szCs w:val="26"/>
                <w:lang w:val="el-GR"/>
              </w:rPr>
              <w:t xml:space="preserve">καὶ ἐδίωκον αὐτὸν ἐν τῇ καταβάσει Βαιθωρων ἕως τοῦ πεδίου· καὶ ἔπεσον ἀπ’ αὐτῶν εἰς ἄνδρας ὀκτακοσίους, οἱ δὲ λοιποὶ ἔφυγον εἰς γῆν Φυλιστιιμ. </w:t>
            </w:r>
            <w:r w:rsidRPr="00C26DC2">
              <w:rPr>
                <w:rFonts w:ascii="Vusillus" w:hAnsi="Vusillus" w:cs="Vusillus"/>
                <w:b/>
                <w:bCs/>
                <w:i/>
                <w:iCs/>
                <w:noProof/>
                <w:color w:val="800000"/>
                <w:sz w:val="30"/>
                <w:szCs w:val="26"/>
                <w:vertAlign w:val="superscript"/>
                <w:lang w:val="el-GR"/>
              </w:rPr>
              <w:t>25 </w:t>
            </w:r>
            <w:r w:rsidRPr="00C26DC2">
              <w:rPr>
                <w:rFonts w:ascii="Vusillus" w:hAnsi="Vusillus" w:cs="Vusillus"/>
                <w:bCs/>
                <w:i/>
                <w:iCs/>
                <w:noProof/>
                <w:color w:val="003300"/>
                <w:sz w:val="30"/>
                <w:szCs w:val="26"/>
                <w:lang w:val="el-GR"/>
              </w:rPr>
              <w:t xml:space="preserve">καὶ ἤρξατο ὁ φόβος Ιουδου καὶ τῶν ἀδελφῶν αὐτοῦ καὶ ἡ πτόη ἐπέπιπτεν ἐπὶ τὰ ἔθνη τὰ κύκλῳ αὐτῶν· </w:t>
            </w:r>
            <w:r w:rsidRPr="00C26DC2">
              <w:rPr>
                <w:rFonts w:ascii="Vusillus" w:hAnsi="Vusillus" w:cs="Vusillus"/>
                <w:b/>
                <w:bCs/>
                <w:i/>
                <w:iCs/>
                <w:noProof/>
                <w:color w:val="800000"/>
                <w:sz w:val="30"/>
                <w:szCs w:val="26"/>
                <w:vertAlign w:val="superscript"/>
                <w:lang w:val="el-GR"/>
              </w:rPr>
              <w:t>26 </w:t>
            </w:r>
            <w:r w:rsidRPr="00C26DC2">
              <w:rPr>
                <w:rFonts w:ascii="Vusillus" w:hAnsi="Vusillus" w:cs="Vusillus"/>
                <w:bCs/>
                <w:i/>
                <w:iCs/>
                <w:noProof/>
                <w:color w:val="003300"/>
                <w:sz w:val="30"/>
                <w:szCs w:val="26"/>
                <w:lang w:val="el-GR"/>
              </w:rPr>
              <w:t>καὶ ἤγγισεν ἕως τοῦ βασιλέως τὸ ὄνομα αὐτοῦ, καὶ ὑπὲρ τῶν παρατάξεων Ιουδου ἐξηγεῖτο τὰ ἔθνη.</w:t>
            </w:r>
          </w:p>
        </w:tc>
        <w:tc>
          <w:tcPr>
            <w:tcW w:w="7269" w:type="dxa"/>
          </w:tcPr>
          <w:p w14:paraId="5D033D53" w14:textId="769BCAC2" w:rsidR="006B127F" w:rsidRPr="00371087" w:rsidRDefault="006B127F" w:rsidP="004D6834">
            <w:pPr>
              <w:pStyle w:val="BodyText2"/>
              <w:spacing w:before="80" w:line="340" w:lineRule="exact"/>
              <w:ind w:firstLine="0"/>
              <w:jc w:val="both"/>
              <w:rPr>
                <w:rStyle w:val="FootnoteReference"/>
                <w:rFonts w:ascii="Book Antiqua" w:hAnsi="Book Antiqua"/>
                <w:color w:val="FF0000"/>
                <w:sz w:val="26"/>
                <w:szCs w:val="26"/>
              </w:rPr>
            </w:pPr>
            <w:r w:rsidRPr="00371087">
              <w:rPr>
                <w:rStyle w:val="FootnoteReference"/>
                <w:rFonts w:ascii="Book Antiqua" w:hAnsi="Book Antiqua"/>
                <w:color w:val="FF0000"/>
                <w:sz w:val="26"/>
                <w:szCs w:val="26"/>
              </w:rPr>
              <w:lastRenderedPageBreak/>
              <w:footnoteReference w:id="160"/>
            </w:r>
            <w:r w:rsidRPr="00371087">
              <w:rPr>
                <w:rFonts w:ascii="Book Antiqua" w:hAnsi="Book Antiqua"/>
                <w:color w:val="003366"/>
                <w:sz w:val="26"/>
                <w:szCs w:val="26"/>
              </w:rPr>
              <w:t xml:space="preserve"> When he</w:t>
            </w:r>
            <w:r>
              <w:rPr>
                <w:rFonts w:ascii="Book Antiqua" w:hAnsi="Book Antiqua"/>
                <w:color w:val="003366"/>
                <w:sz w:val="26"/>
                <w:szCs w:val="26"/>
              </w:rPr>
              <w:t xml:space="preserve"> had finished speaking, </w:t>
            </w:r>
            <w:r w:rsidRPr="00371087">
              <w:rPr>
                <w:rFonts w:ascii="Book Antiqua" w:hAnsi="Book Antiqua"/>
                <w:color w:val="003366"/>
                <w:sz w:val="26"/>
                <w:szCs w:val="26"/>
              </w:rPr>
              <w:t>he made a sudden sally a</w:t>
            </w:r>
            <w:r>
              <w:rPr>
                <w:rFonts w:ascii="Book Antiqua" w:hAnsi="Book Antiqua"/>
                <w:color w:val="003366"/>
                <w:sz w:val="26"/>
                <w:szCs w:val="26"/>
              </w:rPr>
              <w:t xml:space="preserve">gainst Seron and his </w:t>
            </w:r>
            <w:r w:rsidR="004D6834">
              <w:rPr>
                <w:rFonts w:ascii="Book Antiqua" w:hAnsi="Book Antiqua"/>
                <w:color w:val="003366"/>
                <w:sz w:val="26"/>
                <w:szCs w:val="26"/>
              </w:rPr>
              <w:t>army</w:t>
            </w:r>
            <w:r>
              <w:rPr>
                <w:rFonts w:ascii="Book Antiqua" w:hAnsi="Book Antiqua"/>
                <w:color w:val="003366"/>
                <w:sz w:val="26"/>
                <w:szCs w:val="26"/>
              </w:rPr>
              <w:t xml:space="preserve">, and they were crushed before </w:t>
            </w:r>
            <w:r>
              <w:rPr>
                <w:rFonts w:ascii="Book Antiqua" w:hAnsi="Book Antiqua"/>
                <w:color w:val="003366"/>
                <w:sz w:val="26"/>
                <w:szCs w:val="26"/>
              </w:rPr>
              <w:lastRenderedPageBreak/>
              <w:t>him.</w:t>
            </w:r>
            <w:r w:rsidRPr="00371087">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61"/>
            </w:r>
            <w:r>
              <w:rPr>
                <w:rFonts w:ascii="Book Antiqua" w:hAnsi="Book Antiqua"/>
                <w:color w:val="003366"/>
                <w:sz w:val="26"/>
                <w:szCs w:val="26"/>
              </w:rPr>
              <w:t xml:space="preserve"> </w:t>
            </w:r>
            <w:r w:rsidR="004D6834">
              <w:rPr>
                <w:rFonts w:ascii="Book Antiqua" w:hAnsi="Book Antiqua"/>
                <w:color w:val="003366"/>
                <w:sz w:val="26"/>
                <w:szCs w:val="26"/>
              </w:rPr>
              <w:t>They</w:t>
            </w:r>
            <w:r>
              <w:rPr>
                <w:rFonts w:ascii="Book Antiqua" w:hAnsi="Book Antiqua"/>
                <w:color w:val="003366"/>
                <w:sz w:val="26"/>
                <w:szCs w:val="26"/>
              </w:rPr>
              <w:t xml:space="preserve"> pursued them down from Beth</w:t>
            </w:r>
            <w:r w:rsidR="004D6834">
              <w:rPr>
                <w:rFonts w:ascii="Book Antiqua" w:hAnsi="Book Antiqua"/>
                <w:color w:val="003366"/>
                <w:sz w:val="26"/>
                <w:szCs w:val="26"/>
              </w:rPr>
              <w:t>-</w:t>
            </w:r>
            <w:r w:rsidRPr="00371087">
              <w:rPr>
                <w:rFonts w:ascii="Book Antiqua" w:hAnsi="Book Antiqua"/>
                <w:color w:val="003366"/>
                <w:sz w:val="26"/>
                <w:szCs w:val="26"/>
              </w:rPr>
              <w:t>Horon as far as the plain</w:t>
            </w:r>
            <w:r>
              <w:rPr>
                <w:rFonts w:ascii="Book Antiqua" w:hAnsi="Book Antiqua"/>
                <w:color w:val="003366"/>
                <w:sz w:val="26"/>
                <w:szCs w:val="26"/>
              </w:rPr>
              <w:t xml:space="preserve">. About eight hundred of their men </w:t>
            </w:r>
            <w:r w:rsidRPr="00371087">
              <w:rPr>
                <w:rFonts w:ascii="Book Antiqua" w:hAnsi="Book Antiqua"/>
                <w:color w:val="003366"/>
                <w:sz w:val="26"/>
                <w:szCs w:val="26"/>
              </w:rPr>
              <w:t xml:space="preserve">fell, and the rest </w:t>
            </w:r>
            <w:r w:rsidR="004D6834">
              <w:rPr>
                <w:rFonts w:ascii="Book Antiqua" w:hAnsi="Book Antiqua"/>
                <w:color w:val="003366"/>
                <w:sz w:val="26"/>
                <w:szCs w:val="26"/>
              </w:rPr>
              <w:t>fled</w:t>
            </w:r>
            <w:r w:rsidRPr="00371087">
              <w:rPr>
                <w:rFonts w:ascii="Book Antiqua" w:hAnsi="Book Antiqua"/>
                <w:color w:val="003366"/>
                <w:sz w:val="26"/>
                <w:szCs w:val="26"/>
              </w:rPr>
              <w:t xml:space="preserve"> </w:t>
            </w:r>
            <w:r w:rsidR="004D6834">
              <w:rPr>
                <w:rFonts w:ascii="Book Antiqua" w:hAnsi="Book Antiqua"/>
                <w:color w:val="003366"/>
                <w:sz w:val="26"/>
                <w:szCs w:val="26"/>
              </w:rPr>
              <w:t>to</w:t>
            </w:r>
            <w:r w:rsidRPr="00371087">
              <w:rPr>
                <w:rFonts w:ascii="Book Antiqua" w:hAnsi="Book Antiqua"/>
                <w:color w:val="003366"/>
                <w:sz w:val="26"/>
                <w:szCs w:val="26"/>
              </w:rPr>
              <w:t xml:space="preserve"> the </w:t>
            </w:r>
            <w:r w:rsidR="004D6834">
              <w:rPr>
                <w:rFonts w:ascii="Book Antiqua" w:hAnsi="Book Antiqua"/>
                <w:color w:val="003366"/>
                <w:sz w:val="26"/>
                <w:szCs w:val="26"/>
              </w:rPr>
              <w:t>land</w:t>
            </w:r>
            <w:r w:rsidRPr="00371087">
              <w:rPr>
                <w:rFonts w:ascii="Book Antiqua" w:hAnsi="Book Antiqua"/>
                <w:color w:val="003366"/>
                <w:sz w:val="26"/>
                <w:szCs w:val="26"/>
              </w:rPr>
              <w:t xml:space="preserve"> of the Philistines.</w:t>
            </w:r>
            <w:r w:rsidR="009251D5">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62"/>
            </w:r>
            <w:r w:rsidRPr="00371087">
              <w:rPr>
                <w:rFonts w:ascii="Book Antiqua" w:hAnsi="Book Antiqua"/>
                <w:color w:val="003366"/>
                <w:sz w:val="26"/>
                <w:szCs w:val="26"/>
              </w:rPr>
              <w:t xml:space="preserve"> Judas and his brothers began</w:t>
            </w:r>
            <w:r>
              <w:rPr>
                <w:rFonts w:ascii="Book Antiqua" w:hAnsi="Book Antiqua"/>
                <w:color w:val="003366"/>
                <w:sz w:val="26"/>
                <w:szCs w:val="26"/>
              </w:rPr>
              <w:t xml:space="preserve"> to be feared, and alarm seized the surrounding peoples.</w:t>
            </w:r>
            <w:r w:rsidRPr="00371087">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63"/>
            </w:r>
            <w:r>
              <w:rPr>
                <w:rFonts w:ascii="Book Antiqua" w:hAnsi="Book Antiqua"/>
                <w:color w:val="003366"/>
                <w:sz w:val="26"/>
                <w:szCs w:val="26"/>
              </w:rPr>
              <w:t xml:space="preserve"> His name even reached the </w:t>
            </w:r>
            <w:r w:rsidRPr="00371087">
              <w:rPr>
                <w:rFonts w:ascii="Book Antiqua" w:hAnsi="Book Antiqua"/>
                <w:color w:val="003366"/>
                <w:sz w:val="26"/>
                <w:szCs w:val="26"/>
              </w:rPr>
              <w:t>king’s ears and</w:t>
            </w:r>
            <w:r w:rsidR="004D6834">
              <w:rPr>
                <w:rFonts w:ascii="Book Antiqua" w:hAnsi="Book Antiqua"/>
                <w:color w:val="003366"/>
                <w:sz w:val="26"/>
                <w:szCs w:val="26"/>
              </w:rPr>
              <w:t>,</w:t>
            </w:r>
            <w:r w:rsidRPr="00371087">
              <w:rPr>
                <w:rFonts w:ascii="Book Antiqua" w:hAnsi="Book Antiqua"/>
                <w:color w:val="003366"/>
                <w:sz w:val="26"/>
                <w:szCs w:val="26"/>
              </w:rPr>
              <w:t xml:space="preserve"> among the n</w:t>
            </w:r>
            <w:r>
              <w:rPr>
                <w:rFonts w:ascii="Book Antiqua" w:hAnsi="Book Antiqua"/>
                <w:color w:val="003366"/>
                <w:sz w:val="26"/>
                <w:szCs w:val="26"/>
              </w:rPr>
              <w:t xml:space="preserve">ations, there was talk of Judas </w:t>
            </w:r>
            <w:r w:rsidRPr="00371087">
              <w:rPr>
                <w:rFonts w:ascii="Book Antiqua" w:hAnsi="Book Antiqua"/>
                <w:color w:val="003366"/>
                <w:sz w:val="26"/>
                <w:szCs w:val="26"/>
              </w:rPr>
              <w:t>and his battles.</w:t>
            </w:r>
          </w:p>
        </w:tc>
      </w:tr>
      <w:tr w:rsidR="006B127F" w:rsidRPr="00865070" w14:paraId="6ED56347" w14:textId="77777777" w:rsidTr="005C367B">
        <w:tc>
          <w:tcPr>
            <w:tcW w:w="6948" w:type="dxa"/>
          </w:tcPr>
          <w:p w14:paraId="2347E663" w14:textId="0B92B9D8" w:rsidR="006B127F" w:rsidRPr="00C26DC2" w:rsidRDefault="00C22252" w:rsidP="00591691">
            <w:pPr>
              <w:overflowPunct w:val="0"/>
              <w:autoSpaceDE w:val="0"/>
              <w:autoSpaceDN w:val="0"/>
              <w:adjustRightInd w:val="0"/>
              <w:spacing w:line="340" w:lineRule="exact"/>
              <w:jc w:val="both"/>
              <w:textAlignment w:val="baseline"/>
              <w:rPr>
                <w:rFonts w:ascii="Vusillus" w:hAnsi="Vusillus" w:cs="Vusillus Old Face"/>
                <w:bCs/>
                <w:i/>
                <w:iCs/>
                <w:noProof/>
                <w:color w:val="800000"/>
                <w:sz w:val="30"/>
                <w:szCs w:val="26"/>
                <w:vertAlign w:val="superscript"/>
                <w:lang w:val="el-GR"/>
              </w:rPr>
            </w:pPr>
            <w:r w:rsidRPr="00C26DC2">
              <w:rPr>
                <w:rFonts w:ascii="Vusillus" w:hAnsi="Vusillus" w:cs="Vusillus"/>
                <w:b/>
                <w:bCs/>
                <w:i/>
                <w:iCs/>
                <w:noProof/>
                <w:color w:val="800000"/>
                <w:sz w:val="30"/>
                <w:szCs w:val="26"/>
                <w:vertAlign w:val="superscript"/>
                <w:lang w:val="el-GR"/>
              </w:rPr>
              <w:lastRenderedPageBreak/>
              <w:t>27 </w:t>
            </w:r>
            <w:r w:rsidRPr="00C26DC2">
              <w:rPr>
                <w:rFonts w:ascii="Vusillus" w:hAnsi="Vusillus" w:cs="Vusillus"/>
                <w:bCs/>
                <w:i/>
                <w:iCs/>
                <w:noProof/>
                <w:color w:val="003300"/>
                <w:sz w:val="30"/>
                <w:szCs w:val="26"/>
                <w:lang w:val="el-GR"/>
              </w:rPr>
              <w:t xml:space="preserve">Ὡς δὲ ἤκουσεν ὁ βασιλεὺς Ἀντίοχος τοὺς λόγους τούτους, ὠργίσθη θυμῷ καὶ ἀπέστειλεν καὶ συνήγαγεν τὰς δυνάμεις πάσας τῆς βασιλείας αὐτοῦ, παρεμβολὴν ἰσχυρὰν σφόδρα. </w:t>
            </w:r>
            <w:r w:rsidRPr="00C26DC2">
              <w:rPr>
                <w:rFonts w:ascii="Vusillus" w:hAnsi="Vusillus" w:cs="Vusillus"/>
                <w:b/>
                <w:bCs/>
                <w:i/>
                <w:iCs/>
                <w:noProof/>
                <w:color w:val="800000"/>
                <w:sz w:val="30"/>
                <w:szCs w:val="26"/>
                <w:vertAlign w:val="superscript"/>
                <w:lang w:val="el-GR"/>
              </w:rPr>
              <w:t>28 </w:t>
            </w:r>
            <w:r w:rsidRPr="00C26DC2">
              <w:rPr>
                <w:rFonts w:ascii="Vusillus" w:hAnsi="Vusillus" w:cs="Vusillus"/>
                <w:bCs/>
                <w:i/>
                <w:iCs/>
                <w:noProof/>
                <w:color w:val="003300"/>
                <w:sz w:val="30"/>
                <w:szCs w:val="26"/>
                <w:lang w:val="el-GR"/>
              </w:rPr>
              <w:t xml:space="preserve">καὶ ἤνοιξεν τὸ γαζοφυλάκιον αὐτοῦ καὶ ἔδωκεν ὀψώνια ταῖς δυνάμεσιν εἰς ἐνιαυτὸν καὶ ἐνετείλατο αὐτοῖς εἶναι ἑτοίμους εἰς πᾶσαν χρείαν. </w:t>
            </w:r>
            <w:r w:rsidRPr="00C26DC2">
              <w:rPr>
                <w:rFonts w:ascii="Vusillus" w:hAnsi="Vusillus" w:cs="Vusillus"/>
                <w:b/>
                <w:bCs/>
                <w:i/>
                <w:iCs/>
                <w:noProof/>
                <w:color w:val="800000"/>
                <w:sz w:val="30"/>
                <w:szCs w:val="26"/>
                <w:vertAlign w:val="superscript"/>
                <w:lang w:val="el-GR"/>
              </w:rPr>
              <w:t>29 </w:t>
            </w:r>
            <w:r w:rsidRPr="00C26DC2">
              <w:rPr>
                <w:rFonts w:ascii="Vusillus" w:hAnsi="Vusillus" w:cs="Vusillus"/>
                <w:bCs/>
                <w:i/>
                <w:iCs/>
                <w:noProof/>
                <w:color w:val="003300"/>
                <w:sz w:val="30"/>
                <w:szCs w:val="26"/>
                <w:lang w:val="el-GR"/>
              </w:rPr>
              <w:t>καὶ εἶδεν ὅτι ἐξέλιπεν τὸ ἀργύριον ἐκ τῶν θησαυρῶν καὶ οἱ φόροι τῆς χώρας ὀλίγοι χάριν τῆς διχοστασίας καὶ πληγῆς, ἧς κατεσκεύασεν ἐν τῇ γῇ τοῦ ἆραι τὰ νόμιμα, ἃ ἦσαν ἀφ’</w:t>
            </w:r>
            <w:r w:rsidR="00AF731F">
              <w:rPr>
                <w:rFonts w:ascii="Vusillus" w:hAnsi="Vusillus" w:cs="Vusillus"/>
                <w:bCs/>
                <w:i/>
                <w:iCs/>
                <w:noProof/>
                <w:color w:val="003300"/>
                <w:sz w:val="30"/>
                <w:szCs w:val="26"/>
                <w:lang w:val="el-GR"/>
              </w:rPr>
              <w:t xml:space="preserve"> </w:t>
            </w:r>
            <w:r w:rsidRPr="00C26DC2">
              <w:rPr>
                <w:rFonts w:ascii="Vusillus" w:hAnsi="Vusillus" w:cs="Vusillus"/>
                <w:bCs/>
                <w:i/>
                <w:iCs/>
                <w:noProof/>
                <w:color w:val="003300"/>
                <w:sz w:val="30"/>
                <w:szCs w:val="26"/>
                <w:lang w:val="el-GR"/>
              </w:rPr>
              <w:t xml:space="preserve">ἡμερῶν τῶν πρώτων, </w:t>
            </w:r>
            <w:r w:rsidRPr="00C26DC2">
              <w:rPr>
                <w:rFonts w:ascii="Vusillus" w:hAnsi="Vusillus" w:cs="Vusillus"/>
                <w:b/>
                <w:bCs/>
                <w:i/>
                <w:iCs/>
                <w:noProof/>
                <w:color w:val="800000"/>
                <w:sz w:val="30"/>
                <w:szCs w:val="26"/>
                <w:vertAlign w:val="superscript"/>
                <w:lang w:val="el-GR"/>
              </w:rPr>
              <w:t>30 </w:t>
            </w:r>
            <w:r w:rsidRPr="00C26DC2">
              <w:rPr>
                <w:rFonts w:ascii="Vusillus" w:hAnsi="Vusillus" w:cs="Vusillus"/>
                <w:bCs/>
                <w:i/>
                <w:iCs/>
                <w:noProof/>
                <w:color w:val="003300"/>
                <w:sz w:val="30"/>
                <w:szCs w:val="26"/>
                <w:lang w:val="el-GR"/>
              </w:rPr>
              <w:t xml:space="preserve">καὶ εὐλαβήθη μὴ οὐκ ἔχῃ ὡς ἅπαξ καὶ δὶς εἰς τὰς δαπάνας καὶ τὰ δόματα, ἃ ἐδίδου ἔμπροσθεν δαψιλῇ χειρὶ καὶ ἐπερίσσευσεν ὑπὲρ τοὺς βασιλεῖς τοὺς ἔμπροσθεν, </w:t>
            </w:r>
            <w:r w:rsidRPr="00C26DC2">
              <w:rPr>
                <w:rFonts w:ascii="Vusillus" w:hAnsi="Vusillus" w:cs="Vusillus"/>
                <w:b/>
                <w:bCs/>
                <w:i/>
                <w:iCs/>
                <w:noProof/>
                <w:color w:val="800000"/>
                <w:sz w:val="30"/>
                <w:szCs w:val="26"/>
                <w:vertAlign w:val="superscript"/>
                <w:lang w:val="el-GR"/>
              </w:rPr>
              <w:t>31 </w:t>
            </w:r>
            <w:r w:rsidRPr="00C26DC2">
              <w:rPr>
                <w:rFonts w:ascii="Vusillus" w:hAnsi="Vusillus" w:cs="Vusillus"/>
                <w:bCs/>
                <w:i/>
                <w:iCs/>
                <w:noProof/>
                <w:color w:val="003300"/>
                <w:sz w:val="30"/>
                <w:szCs w:val="26"/>
                <w:lang w:val="el-GR"/>
              </w:rPr>
              <w:t xml:space="preserve">καὶ ἠπορεῖτο τῇ ψυχῇ αὐτοῦ σφόδρα καὶ ἐβουλεύσατο τοῦ </w:t>
            </w:r>
            <w:r w:rsidRPr="00C26DC2">
              <w:rPr>
                <w:rFonts w:ascii="Vusillus" w:hAnsi="Vusillus" w:cs="Vusillus"/>
                <w:bCs/>
                <w:i/>
                <w:iCs/>
                <w:noProof/>
                <w:color w:val="003300"/>
                <w:sz w:val="30"/>
                <w:szCs w:val="26"/>
                <w:lang w:val="el-GR"/>
              </w:rPr>
              <w:lastRenderedPageBreak/>
              <w:t>πορευθῆναι εἰς τὴν Περσίδα καὶ λαβεῖν τοὺς φόρους τῶν χωρῶν καὶ συναγαγεῖν ἀργύριον πολύ.</w:t>
            </w:r>
          </w:p>
        </w:tc>
        <w:tc>
          <w:tcPr>
            <w:tcW w:w="7269" w:type="dxa"/>
          </w:tcPr>
          <w:p w14:paraId="185E259B" w14:textId="70C55FDB" w:rsidR="006B127F" w:rsidRPr="00371087" w:rsidRDefault="006B127F" w:rsidP="00591691">
            <w:pPr>
              <w:pStyle w:val="BodyText2"/>
              <w:spacing w:line="340" w:lineRule="exact"/>
              <w:ind w:firstLine="0"/>
              <w:jc w:val="both"/>
              <w:rPr>
                <w:rStyle w:val="FootnoteReference"/>
                <w:rFonts w:ascii="Book Antiqua" w:hAnsi="Book Antiqua"/>
                <w:color w:val="FF0000"/>
                <w:sz w:val="26"/>
                <w:szCs w:val="26"/>
              </w:rPr>
            </w:pPr>
            <w:r w:rsidRPr="00371087">
              <w:rPr>
                <w:rStyle w:val="FootnoteReference"/>
                <w:rFonts w:ascii="Book Antiqua" w:hAnsi="Book Antiqua"/>
                <w:color w:val="FF0000"/>
                <w:sz w:val="26"/>
                <w:szCs w:val="26"/>
              </w:rPr>
              <w:lastRenderedPageBreak/>
              <w:footnoteReference w:id="164"/>
            </w:r>
            <w:r w:rsidRPr="00371087">
              <w:rPr>
                <w:rFonts w:ascii="Book Antiqua" w:hAnsi="Book Antiqua"/>
                <w:color w:val="003366"/>
                <w:sz w:val="26"/>
                <w:szCs w:val="26"/>
              </w:rPr>
              <w:t xml:space="preserve"> </w:t>
            </w:r>
            <w:r>
              <w:rPr>
                <w:rFonts w:ascii="Book Antiqua" w:hAnsi="Book Antiqua"/>
                <w:color w:val="003366"/>
                <w:sz w:val="26"/>
                <w:szCs w:val="26"/>
              </w:rPr>
              <w:t xml:space="preserve">When King Antiochus heard news of </w:t>
            </w:r>
            <w:r w:rsidR="00591691">
              <w:rPr>
                <w:rFonts w:ascii="Book Antiqua" w:hAnsi="Book Antiqua"/>
                <w:color w:val="003366"/>
                <w:sz w:val="26"/>
                <w:szCs w:val="26"/>
              </w:rPr>
              <w:t>this</w:t>
            </w:r>
            <w:r>
              <w:rPr>
                <w:rFonts w:ascii="Book Antiqua" w:hAnsi="Book Antiqua"/>
                <w:color w:val="003366"/>
                <w:sz w:val="26"/>
                <w:szCs w:val="26"/>
              </w:rPr>
              <w:t xml:space="preserve">, he was greatly angered and </w:t>
            </w:r>
            <w:r w:rsidRPr="00371087">
              <w:rPr>
                <w:rFonts w:ascii="Book Antiqua" w:hAnsi="Book Antiqua"/>
                <w:color w:val="003366"/>
                <w:sz w:val="26"/>
                <w:szCs w:val="26"/>
              </w:rPr>
              <w:t xml:space="preserve">ordered </w:t>
            </w:r>
            <w:r>
              <w:rPr>
                <w:rFonts w:ascii="Book Antiqua" w:hAnsi="Book Antiqua"/>
                <w:color w:val="003366"/>
                <w:sz w:val="26"/>
                <w:szCs w:val="26"/>
              </w:rPr>
              <w:t xml:space="preserve">a </w:t>
            </w:r>
            <w:r w:rsidR="00591691">
              <w:rPr>
                <w:rFonts w:ascii="Book Antiqua" w:hAnsi="Book Antiqua"/>
                <w:color w:val="003366"/>
                <w:sz w:val="26"/>
                <w:szCs w:val="26"/>
              </w:rPr>
              <w:t>muster</w:t>
            </w:r>
            <w:r w:rsidRPr="00371087">
              <w:rPr>
                <w:rFonts w:ascii="Book Antiqua" w:hAnsi="Book Antiqua"/>
                <w:color w:val="003366"/>
                <w:sz w:val="26"/>
                <w:szCs w:val="26"/>
              </w:rPr>
              <w:t xml:space="preserve"> of all th</w:t>
            </w:r>
            <w:r>
              <w:rPr>
                <w:rFonts w:ascii="Book Antiqua" w:hAnsi="Book Antiqua"/>
                <w:color w:val="003366"/>
                <w:sz w:val="26"/>
                <w:szCs w:val="26"/>
              </w:rPr>
              <w:t xml:space="preserve">e forces in his </w:t>
            </w:r>
            <w:r w:rsidR="00591691">
              <w:rPr>
                <w:rFonts w:ascii="Book Antiqua" w:hAnsi="Book Antiqua"/>
                <w:color w:val="003366"/>
                <w:sz w:val="26"/>
                <w:szCs w:val="26"/>
              </w:rPr>
              <w:t>realm</w:t>
            </w:r>
            <w:r>
              <w:rPr>
                <w:rFonts w:ascii="Book Antiqua" w:hAnsi="Book Antiqua"/>
                <w:color w:val="003366"/>
                <w:sz w:val="26"/>
                <w:szCs w:val="26"/>
              </w:rPr>
              <w:t>, a very powerful army.</w:t>
            </w:r>
            <w:r w:rsidRPr="00371087">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65"/>
            </w:r>
            <w:r w:rsidRPr="00371087">
              <w:rPr>
                <w:rFonts w:ascii="Book Antiqua" w:hAnsi="Book Antiqua"/>
                <w:color w:val="003366"/>
                <w:sz w:val="26"/>
                <w:szCs w:val="26"/>
              </w:rPr>
              <w:t xml:space="preserve"> Opening</w:t>
            </w:r>
            <w:r>
              <w:rPr>
                <w:rFonts w:ascii="Book Antiqua" w:hAnsi="Book Antiqua"/>
                <w:color w:val="003366"/>
                <w:sz w:val="26"/>
                <w:szCs w:val="26"/>
              </w:rPr>
              <w:t xml:space="preserve"> his treasury, he </w:t>
            </w:r>
            <w:r w:rsidR="00591691">
              <w:rPr>
                <w:rFonts w:ascii="Book Antiqua" w:hAnsi="Book Antiqua"/>
                <w:color w:val="003366"/>
                <w:sz w:val="26"/>
                <w:szCs w:val="26"/>
              </w:rPr>
              <w:t>gave</w:t>
            </w:r>
            <w:r>
              <w:rPr>
                <w:rFonts w:ascii="Book Antiqua" w:hAnsi="Book Antiqua"/>
                <w:color w:val="003366"/>
                <w:sz w:val="26"/>
                <w:szCs w:val="26"/>
              </w:rPr>
              <w:t xml:space="preserve"> a year’s pay </w:t>
            </w:r>
            <w:r w:rsidRPr="00371087">
              <w:rPr>
                <w:rFonts w:ascii="Book Antiqua" w:hAnsi="Book Antiqua"/>
                <w:color w:val="003366"/>
                <w:sz w:val="26"/>
                <w:szCs w:val="26"/>
              </w:rPr>
              <w:t>to his troops, tell</w:t>
            </w:r>
            <w:r>
              <w:rPr>
                <w:rFonts w:ascii="Book Antiqua" w:hAnsi="Book Antiqua"/>
                <w:color w:val="003366"/>
                <w:sz w:val="26"/>
                <w:szCs w:val="26"/>
              </w:rPr>
              <w:t xml:space="preserve">ing them to be prepared for any </w:t>
            </w:r>
            <w:r w:rsidR="00591691">
              <w:rPr>
                <w:rFonts w:ascii="Book Antiqua" w:hAnsi="Book Antiqua"/>
                <w:color w:val="003366"/>
                <w:sz w:val="26"/>
                <w:szCs w:val="26"/>
              </w:rPr>
              <w:t>need</w:t>
            </w:r>
            <w:r>
              <w:rPr>
                <w:rFonts w:ascii="Book Antiqua" w:hAnsi="Book Antiqua"/>
                <w:color w:val="003366"/>
                <w:sz w:val="26"/>
                <w:szCs w:val="26"/>
              </w:rPr>
              <w:t>.</w:t>
            </w:r>
            <w:r w:rsidRPr="00371087">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66"/>
            </w:r>
            <w:r w:rsidRPr="00371087">
              <w:rPr>
                <w:rFonts w:ascii="Book Antiqua" w:hAnsi="Book Antiqua"/>
                <w:color w:val="003366"/>
                <w:sz w:val="26"/>
                <w:szCs w:val="26"/>
              </w:rPr>
              <w:t> He then foun</w:t>
            </w:r>
            <w:r>
              <w:rPr>
                <w:rFonts w:ascii="Book Antiqua" w:hAnsi="Book Antiqua"/>
                <w:color w:val="003366"/>
                <w:sz w:val="26"/>
                <w:szCs w:val="26"/>
              </w:rPr>
              <w:t xml:space="preserve">d that the money in his coffers </w:t>
            </w:r>
            <w:r w:rsidRPr="00371087">
              <w:rPr>
                <w:rFonts w:ascii="Book Antiqua" w:hAnsi="Book Antiqua"/>
                <w:color w:val="003366"/>
                <w:sz w:val="26"/>
                <w:szCs w:val="26"/>
              </w:rPr>
              <w:t xml:space="preserve">had run short and that </w:t>
            </w:r>
            <w:r>
              <w:rPr>
                <w:rFonts w:ascii="Book Antiqua" w:hAnsi="Book Antiqua"/>
                <w:color w:val="003366"/>
                <w:sz w:val="26"/>
                <w:szCs w:val="26"/>
              </w:rPr>
              <w:t xml:space="preserve">the revenues of the province had decreased, as a result of </w:t>
            </w:r>
            <w:r w:rsidRPr="00371087">
              <w:rPr>
                <w:rFonts w:ascii="Book Antiqua" w:hAnsi="Book Antiqua"/>
                <w:color w:val="003366"/>
                <w:sz w:val="26"/>
                <w:szCs w:val="26"/>
              </w:rPr>
              <w:t xml:space="preserve">the </w:t>
            </w:r>
            <w:r>
              <w:rPr>
                <w:rFonts w:ascii="Book Antiqua" w:hAnsi="Book Antiqua"/>
                <w:color w:val="003366"/>
                <w:sz w:val="26"/>
                <w:szCs w:val="26"/>
              </w:rPr>
              <w:t xml:space="preserve">dissension and disaster brought </w:t>
            </w:r>
            <w:r w:rsidRPr="00371087">
              <w:rPr>
                <w:rFonts w:ascii="Book Antiqua" w:hAnsi="Book Antiqua"/>
                <w:color w:val="003366"/>
                <w:sz w:val="26"/>
                <w:szCs w:val="26"/>
              </w:rPr>
              <w:t>on the country by his own a</w:t>
            </w:r>
            <w:r>
              <w:rPr>
                <w:rFonts w:ascii="Book Antiqua" w:hAnsi="Book Antiqua"/>
                <w:color w:val="003366"/>
                <w:sz w:val="26"/>
                <w:szCs w:val="26"/>
              </w:rPr>
              <w:t>brogation of laws that had been in force from the earliest days.</w:t>
            </w:r>
            <w:r w:rsidRPr="00371087">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67"/>
            </w:r>
            <w:r>
              <w:rPr>
                <w:rFonts w:ascii="Book Antiqua" w:hAnsi="Book Antiqua"/>
                <w:color w:val="003366"/>
                <w:sz w:val="26"/>
                <w:szCs w:val="26"/>
              </w:rPr>
              <w:t xml:space="preserve"> He began to fear that, as had </w:t>
            </w:r>
            <w:r w:rsidRPr="00371087">
              <w:rPr>
                <w:rFonts w:ascii="Book Antiqua" w:hAnsi="Book Antiqua"/>
                <w:color w:val="003366"/>
                <w:sz w:val="26"/>
                <w:szCs w:val="26"/>
              </w:rPr>
              <w:t>happened more than on</w:t>
            </w:r>
            <w:r>
              <w:rPr>
                <w:rFonts w:ascii="Book Antiqua" w:hAnsi="Book Antiqua"/>
                <w:color w:val="003366"/>
                <w:sz w:val="26"/>
                <w:szCs w:val="26"/>
              </w:rPr>
              <w:t xml:space="preserve">ce, he would not have enough to </w:t>
            </w:r>
            <w:r w:rsidRPr="00371087">
              <w:rPr>
                <w:rFonts w:ascii="Book Antiqua" w:hAnsi="Book Antiqua"/>
                <w:color w:val="003366"/>
                <w:sz w:val="26"/>
                <w:szCs w:val="26"/>
              </w:rPr>
              <w:t>cover the expe</w:t>
            </w:r>
            <w:r>
              <w:rPr>
                <w:rFonts w:ascii="Book Antiqua" w:hAnsi="Book Antiqua"/>
                <w:color w:val="003366"/>
                <w:sz w:val="26"/>
                <w:szCs w:val="26"/>
              </w:rPr>
              <w:t xml:space="preserve">nses and the lavish bounties he </w:t>
            </w:r>
            <w:r w:rsidRPr="00371087">
              <w:rPr>
                <w:rFonts w:ascii="Book Antiqua" w:hAnsi="Book Antiqua"/>
                <w:color w:val="003366"/>
                <w:sz w:val="26"/>
                <w:szCs w:val="26"/>
              </w:rPr>
              <w:t>had prev</w:t>
            </w:r>
            <w:r>
              <w:rPr>
                <w:rFonts w:ascii="Book Antiqua" w:hAnsi="Book Antiqua"/>
                <w:color w:val="003366"/>
                <w:sz w:val="26"/>
                <w:szCs w:val="26"/>
              </w:rPr>
              <w:t xml:space="preserve">iously </w:t>
            </w:r>
            <w:r w:rsidRPr="00371087">
              <w:rPr>
                <w:rFonts w:ascii="Book Antiqua" w:hAnsi="Book Antiqua"/>
                <w:color w:val="003366"/>
                <w:sz w:val="26"/>
                <w:szCs w:val="26"/>
              </w:rPr>
              <w:t xml:space="preserve">been accustomed to </w:t>
            </w:r>
            <w:r>
              <w:rPr>
                <w:rFonts w:ascii="Book Antiqua" w:hAnsi="Book Antiqua"/>
                <w:color w:val="003366"/>
                <w:sz w:val="26"/>
                <w:szCs w:val="26"/>
              </w:rPr>
              <w:t>make on a larger scale than his predecessors on the throne had.</w:t>
            </w:r>
            <w:r w:rsidRPr="00371087">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68"/>
            </w:r>
            <w:r>
              <w:rPr>
                <w:rFonts w:ascii="Book Antiqua" w:hAnsi="Book Antiqua"/>
                <w:color w:val="003366"/>
                <w:sz w:val="26"/>
                <w:szCs w:val="26"/>
              </w:rPr>
              <w:t xml:space="preserve"> In this grave quandary, </w:t>
            </w:r>
            <w:r w:rsidRPr="00371087">
              <w:rPr>
                <w:rFonts w:ascii="Book Antiqua" w:hAnsi="Book Antiqua"/>
                <w:color w:val="003366"/>
                <w:sz w:val="26"/>
                <w:szCs w:val="26"/>
              </w:rPr>
              <w:t xml:space="preserve">he </w:t>
            </w:r>
            <w:r>
              <w:rPr>
                <w:rFonts w:ascii="Book Antiqua" w:hAnsi="Book Antiqua"/>
                <w:color w:val="003366"/>
                <w:sz w:val="26"/>
                <w:szCs w:val="26"/>
              </w:rPr>
              <w:t>determined</w:t>
            </w:r>
            <w:r w:rsidRPr="00371087">
              <w:rPr>
                <w:rFonts w:ascii="Book Antiqua" w:hAnsi="Book Antiqua"/>
                <w:color w:val="003366"/>
                <w:sz w:val="26"/>
                <w:szCs w:val="26"/>
              </w:rPr>
              <w:t xml:space="preserve"> to invade </w:t>
            </w:r>
            <w:smartTag w:uri="urn:schemas-microsoft-com:office:smarttags" w:element="place">
              <w:smartTag w:uri="urn:schemas-microsoft-com:office:smarttags" w:element="country-region">
                <w:r w:rsidRPr="00371087">
                  <w:rPr>
                    <w:rFonts w:ascii="Book Antiqua" w:hAnsi="Book Antiqua"/>
                    <w:color w:val="003366"/>
                    <w:sz w:val="26"/>
                    <w:szCs w:val="26"/>
                  </w:rPr>
                  <w:lastRenderedPageBreak/>
                  <w:t>Persia</w:t>
                </w:r>
              </w:smartTag>
            </w:smartTag>
            <w:r>
              <w:rPr>
                <w:rFonts w:ascii="Book Antiqua" w:hAnsi="Book Antiqua"/>
                <w:color w:val="003366"/>
                <w:sz w:val="26"/>
                <w:szCs w:val="26"/>
              </w:rPr>
              <w:t xml:space="preserve">, there to levy a tribute on the </w:t>
            </w:r>
            <w:r w:rsidRPr="00371087">
              <w:rPr>
                <w:rFonts w:ascii="Book Antiqua" w:hAnsi="Book Antiqua"/>
                <w:color w:val="003366"/>
                <w:sz w:val="26"/>
                <w:szCs w:val="26"/>
              </w:rPr>
              <w:t>provinces and so accumulate substantial funds.</w:t>
            </w:r>
          </w:p>
        </w:tc>
      </w:tr>
      <w:tr w:rsidR="006B127F" w:rsidRPr="00865070" w14:paraId="03F8A970" w14:textId="77777777" w:rsidTr="005C367B">
        <w:tc>
          <w:tcPr>
            <w:tcW w:w="6948" w:type="dxa"/>
          </w:tcPr>
          <w:p w14:paraId="0B4E8EEF" w14:textId="603DDF17" w:rsidR="006B127F" w:rsidRPr="00C26DC2" w:rsidRDefault="00C22252" w:rsidP="00591691">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C26DC2">
              <w:rPr>
                <w:rFonts w:ascii="Vusillus" w:hAnsi="Vusillus" w:cs="Vusillus"/>
                <w:b/>
                <w:bCs/>
                <w:i/>
                <w:iCs/>
                <w:noProof/>
                <w:color w:val="800000"/>
                <w:sz w:val="30"/>
                <w:szCs w:val="26"/>
                <w:vertAlign w:val="superscript"/>
                <w:lang w:val="el-GR"/>
              </w:rPr>
              <w:lastRenderedPageBreak/>
              <w:t>32 </w:t>
            </w:r>
            <w:r w:rsidRPr="00C26DC2">
              <w:rPr>
                <w:rFonts w:ascii="Vusillus" w:hAnsi="Vusillus" w:cs="Vusillus"/>
                <w:bCs/>
                <w:i/>
                <w:iCs/>
                <w:noProof/>
                <w:color w:val="003300"/>
                <w:sz w:val="30"/>
                <w:szCs w:val="26"/>
                <w:lang w:val="el-GR"/>
              </w:rPr>
              <w:t xml:space="preserve">καὶ κατέλιπεν Λυσίαν ἄνθρωπον ἔνδοξον καὶ ἀπὸ γένους τῆς βασιλείας ἐπὶ τῶν πραγμάτων τοῦ βασιλέως ἀπὸ τοῦ ποταμοῦ Εὐφράτου καὶ ἕως ὁρίων Αἰγύπτου </w:t>
            </w:r>
            <w:r w:rsidRPr="00C26DC2">
              <w:rPr>
                <w:rFonts w:ascii="Vusillus" w:hAnsi="Vusillus" w:cs="Vusillus"/>
                <w:b/>
                <w:bCs/>
                <w:i/>
                <w:iCs/>
                <w:noProof/>
                <w:color w:val="800000"/>
                <w:sz w:val="30"/>
                <w:szCs w:val="26"/>
                <w:vertAlign w:val="superscript"/>
                <w:lang w:val="el-GR"/>
              </w:rPr>
              <w:t>33 </w:t>
            </w:r>
            <w:r w:rsidRPr="00C26DC2">
              <w:rPr>
                <w:rFonts w:ascii="Vusillus" w:hAnsi="Vusillus" w:cs="Vusillus"/>
                <w:bCs/>
                <w:i/>
                <w:iCs/>
                <w:noProof/>
                <w:color w:val="003300"/>
                <w:sz w:val="30"/>
                <w:szCs w:val="26"/>
                <w:lang w:val="el-GR"/>
              </w:rPr>
              <w:t xml:space="preserve">καὶ τρέφειν Ἀντίοχον τὸν υἱὸν αὐτοῦ ἕως τοῦ ἐπιστρέψαι αὐτόν· </w:t>
            </w:r>
            <w:r w:rsidRPr="00C26DC2">
              <w:rPr>
                <w:rFonts w:ascii="Vusillus" w:hAnsi="Vusillus" w:cs="Vusillus"/>
                <w:b/>
                <w:bCs/>
                <w:i/>
                <w:iCs/>
                <w:noProof/>
                <w:color w:val="800000"/>
                <w:sz w:val="30"/>
                <w:szCs w:val="26"/>
                <w:vertAlign w:val="superscript"/>
                <w:lang w:val="el-GR"/>
              </w:rPr>
              <w:t>34 </w:t>
            </w:r>
            <w:r w:rsidRPr="00C26DC2">
              <w:rPr>
                <w:rFonts w:ascii="Vusillus" w:hAnsi="Vusillus" w:cs="Vusillus"/>
                <w:bCs/>
                <w:i/>
                <w:iCs/>
                <w:noProof/>
                <w:color w:val="003300"/>
                <w:sz w:val="30"/>
                <w:szCs w:val="26"/>
                <w:lang w:val="el-GR"/>
              </w:rPr>
              <w:t xml:space="preserve">καὶ παρέδωκεν αὐτῷ τὰς ἡμίσεις τῶν δυνάμεων καὶ τοὺς ἐλέφαντας καὶ ἐνετείλατο αὐτῷ περὶ πάντων, ὧν ἠβούλετο, καὶ περὶ τῶν κατοικούντων τὴν Ιουδαίαν καὶ Ιερουσαλημ </w:t>
            </w:r>
            <w:r w:rsidRPr="00C26DC2">
              <w:rPr>
                <w:rFonts w:ascii="Vusillus" w:hAnsi="Vusillus" w:cs="Vusillus"/>
                <w:b/>
                <w:bCs/>
                <w:i/>
                <w:iCs/>
                <w:noProof/>
                <w:color w:val="800000"/>
                <w:sz w:val="30"/>
                <w:szCs w:val="26"/>
                <w:vertAlign w:val="superscript"/>
                <w:lang w:val="el-GR"/>
              </w:rPr>
              <w:t>35 </w:t>
            </w:r>
            <w:r w:rsidRPr="00C26DC2">
              <w:rPr>
                <w:rFonts w:ascii="Vusillus" w:hAnsi="Vusillus" w:cs="Vusillus"/>
                <w:bCs/>
                <w:i/>
                <w:iCs/>
                <w:noProof/>
                <w:color w:val="003300"/>
                <w:sz w:val="30"/>
                <w:szCs w:val="26"/>
                <w:lang w:val="el-GR"/>
              </w:rPr>
              <w:t xml:space="preserve">ἀποστεῖλαι ἐπ’ αὐτοὺς δύναμιν τοῦ ἐκτρῖψαι καὶ ἐξᾶραι τὴν ἰσχὺν Ισραηλ καὶ τὸ κατάλειμμα Ιερουσαλημ καὶ ἆραι τὸ μνημόσυνον αὐτῶν ἀπὸ τοῦ τόπου </w:t>
            </w:r>
            <w:r w:rsidRPr="00C26DC2">
              <w:rPr>
                <w:rFonts w:ascii="Vusillus" w:hAnsi="Vusillus" w:cs="Vusillus"/>
                <w:b/>
                <w:bCs/>
                <w:i/>
                <w:iCs/>
                <w:noProof/>
                <w:color w:val="800000"/>
                <w:sz w:val="30"/>
                <w:szCs w:val="26"/>
                <w:vertAlign w:val="superscript"/>
                <w:lang w:val="el-GR"/>
              </w:rPr>
              <w:t>36 </w:t>
            </w:r>
            <w:r w:rsidRPr="00C26DC2">
              <w:rPr>
                <w:rFonts w:ascii="Vusillus" w:hAnsi="Vusillus" w:cs="Vusillus"/>
                <w:bCs/>
                <w:i/>
                <w:iCs/>
                <w:noProof/>
                <w:color w:val="003300"/>
                <w:sz w:val="30"/>
                <w:szCs w:val="26"/>
                <w:lang w:val="el-GR"/>
              </w:rPr>
              <w:t xml:space="preserve">καὶ κατοικίσαι υἱοὺς ἀλλογενεῖς ἐν πᾶσιν τοῖς ὁρίοις αὐτῶν καὶ κατακληροδοτῆσαι τὴν γῆν αὐτῶν. </w:t>
            </w:r>
            <w:r w:rsidRPr="00C26DC2">
              <w:rPr>
                <w:rFonts w:ascii="Vusillus" w:hAnsi="Vusillus" w:cs="Vusillus"/>
                <w:b/>
                <w:bCs/>
                <w:i/>
                <w:iCs/>
                <w:noProof/>
                <w:color w:val="800000"/>
                <w:sz w:val="30"/>
                <w:szCs w:val="26"/>
                <w:vertAlign w:val="superscript"/>
                <w:lang w:val="el-GR"/>
              </w:rPr>
              <w:t>37 </w:t>
            </w:r>
            <w:r w:rsidRPr="00C26DC2">
              <w:rPr>
                <w:rFonts w:ascii="Vusillus" w:hAnsi="Vusillus" w:cs="Vusillus"/>
                <w:bCs/>
                <w:i/>
                <w:iCs/>
                <w:noProof/>
                <w:color w:val="003300"/>
                <w:sz w:val="30"/>
                <w:szCs w:val="26"/>
                <w:lang w:val="el-GR"/>
              </w:rPr>
              <w:t>καὶ ὁ βασιλεὺς παρέλαβεν τὰς ἡμίσεις τῶν δυνάμεων τὰς καταλειφθείσας καὶ ἀπῆρεν ἀπὸ Ἀντιοχείας ἀπὸ πόλεως βασιλείας αὐτοῦ ἔτους ἑβδόμου καὶ τεσσαρα</w:t>
            </w:r>
            <w:r w:rsidR="00591691">
              <w:rPr>
                <w:rFonts w:ascii="Vusillus" w:hAnsi="Vusillus" w:cs="Vusillus"/>
                <w:bCs/>
                <w:i/>
                <w:iCs/>
                <w:noProof/>
                <w:color w:val="003300"/>
                <w:sz w:val="30"/>
                <w:szCs w:val="26"/>
              </w:rPr>
              <w:softHyphen/>
            </w:r>
            <w:r w:rsidRPr="00C26DC2">
              <w:rPr>
                <w:rFonts w:ascii="Vusillus" w:hAnsi="Vusillus" w:cs="Vusillus"/>
                <w:bCs/>
                <w:i/>
                <w:iCs/>
                <w:noProof/>
                <w:color w:val="003300"/>
                <w:sz w:val="30"/>
                <w:szCs w:val="26"/>
                <w:lang w:val="el-GR"/>
              </w:rPr>
              <w:lastRenderedPageBreak/>
              <w:t>κοστοῦ καὶ ἑκατοστοῦ καὶ διεπέρασεν τὸν Εὐφράτην ποταμὸν καὶ διεπορεύετο τὰς ἐπάνω χώρας.</w:t>
            </w:r>
          </w:p>
        </w:tc>
        <w:tc>
          <w:tcPr>
            <w:tcW w:w="7269" w:type="dxa"/>
          </w:tcPr>
          <w:p w14:paraId="5FCE2F47" w14:textId="629BF5C1" w:rsidR="006B127F" w:rsidRPr="00371087" w:rsidRDefault="006B127F" w:rsidP="00591691">
            <w:pPr>
              <w:pStyle w:val="BodyText2"/>
              <w:spacing w:before="60" w:line="340" w:lineRule="exact"/>
              <w:ind w:firstLine="0"/>
              <w:jc w:val="both"/>
              <w:rPr>
                <w:rStyle w:val="FootnoteReference"/>
                <w:rFonts w:ascii="Book Antiqua" w:hAnsi="Book Antiqua"/>
                <w:color w:val="003366"/>
                <w:sz w:val="26"/>
                <w:szCs w:val="26"/>
              </w:rPr>
            </w:pPr>
            <w:r w:rsidRPr="00371087">
              <w:rPr>
                <w:rStyle w:val="FootnoteReference"/>
                <w:rFonts w:ascii="Book Antiqua" w:hAnsi="Book Antiqua"/>
                <w:color w:val="FF0000"/>
                <w:sz w:val="26"/>
                <w:szCs w:val="26"/>
              </w:rPr>
              <w:lastRenderedPageBreak/>
              <w:footnoteReference w:id="169"/>
            </w:r>
            <w:r>
              <w:rPr>
                <w:rFonts w:ascii="Book Antiqua" w:hAnsi="Book Antiqua"/>
                <w:color w:val="003366"/>
                <w:sz w:val="26"/>
                <w:szCs w:val="26"/>
              </w:rPr>
              <w:t xml:space="preserve"> He therefore left Lysias, </w:t>
            </w:r>
            <w:r w:rsidRPr="00371087">
              <w:rPr>
                <w:rFonts w:ascii="Book Antiqua" w:hAnsi="Book Antiqua"/>
                <w:color w:val="003366"/>
                <w:sz w:val="26"/>
                <w:szCs w:val="26"/>
              </w:rPr>
              <w:t>a no</w:t>
            </w:r>
            <w:r>
              <w:rPr>
                <w:rFonts w:ascii="Book Antiqua" w:hAnsi="Book Antiqua"/>
                <w:color w:val="003366"/>
                <w:sz w:val="26"/>
                <w:szCs w:val="26"/>
              </w:rPr>
              <w:t xml:space="preserve">blemen and member of the royal </w:t>
            </w:r>
            <w:r w:rsidRPr="00371087">
              <w:rPr>
                <w:rFonts w:ascii="Book Antiqua" w:hAnsi="Book Antiqua"/>
                <w:color w:val="003366"/>
                <w:sz w:val="26"/>
                <w:szCs w:val="26"/>
              </w:rPr>
              <w:t xml:space="preserve">family, to manage the </w:t>
            </w:r>
            <w:r>
              <w:rPr>
                <w:rFonts w:ascii="Book Antiqua" w:hAnsi="Book Antiqua"/>
                <w:color w:val="003366"/>
                <w:sz w:val="26"/>
                <w:szCs w:val="26"/>
              </w:rPr>
              <w:t xml:space="preserve">royal affairs between the River </w:t>
            </w:r>
            <w:r w:rsidRPr="00371087">
              <w:rPr>
                <w:rFonts w:ascii="Book Antiqua" w:hAnsi="Book Antiqua"/>
                <w:color w:val="003366"/>
                <w:sz w:val="26"/>
                <w:szCs w:val="26"/>
              </w:rPr>
              <w:t xml:space="preserve">Euphrates and the </w:t>
            </w:r>
            <w:r>
              <w:rPr>
                <w:rFonts w:ascii="Book Antiqua" w:hAnsi="Book Antiqua"/>
                <w:color w:val="003366"/>
                <w:sz w:val="26"/>
                <w:szCs w:val="26"/>
              </w:rPr>
              <w:t xml:space="preserve">frontiers of </w:t>
            </w:r>
            <w:r w:rsidRPr="00371087">
              <w:rPr>
                <w:rFonts w:ascii="Book Antiqua" w:hAnsi="Book Antiqua"/>
                <w:color w:val="003366"/>
                <w:sz w:val="26"/>
                <w:szCs w:val="26"/>
              </w:rPr>
              <w:t>Egyptian</w:t>
            </w:r>
            <w:r>
              <w:rPr>
                <w:rFonts w:ascii="Book Antiqua" w:hAnsi="Book Antiqua"/>
                <w:color w:val="003366"/>
                <w:sz w:val="26"/>
                <w:szCs w:val="26"/>
              </w:rPr>
              <w:t>;</w:t>
            </w:r>
            <w:r w:rsidRPr="00371087">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70"/>
            </w:r>
            <w:r>
              <w:rPr>
                <w:rFonts w:ascii="Book Antiqua" w:hAnsi="Book Antiqua"/>
                <w:color w:val="003366"/>
                <w:sz w:val="26"/>
                <w:szCs w:val="26"/>
              </w:rPr>
              <w:t xml:space="preserve"> he also made him </w:t>
            </w:r>
            <w:r w:rsidRPr="00371087">
              <w:rPr>
                <w:rFonts w:ascii="Book Antiqua" w:hAnsi="Book Antiqua"/>
                <w:color w:val="003366"/>
                <w:sz w:val="26"/>
                <w:szCs w:val="26"/>
              </w:rPr>
              <w:t>responsible for the education</w:t>
            </w:r>
            <w:r>
              <w:rPr>
                <w:rFonts w:ascii="Book Antiqua" w:hAnsi="Book Antiqua"/>
                <w:color w:val="003366"/>
                <w:sz w:val="26"/>
                <w:szCs w:val="26"/>
              </w:rPr>
              <w:t xml:space="preserve"> of his son Antiochus, until he </w:t>
            </w:r>
            <w:r w:rsidRPr="00371087">
              <w:rPr>
                <w:rFonts w:ascii="Book Antiqua" w:hAnsi="Book Antiqua"/>
                <w:color w:val="003366"/>
                <w:sz w:val="26"/>
                <w:szCs w:val="26"/>
              </w:rPr>
              <w:t>should come back.</w:t>
            </w:r>
            <w:r w:rsidR="009251D5">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71"/>
            </w:r>
            <w:r w:rsidRPr="00371087">
              <w:rPr>
                <w:rFonts w:ascii="Book Antiqua" w:hAnsi="Book Antiqua"/>
                <w:color w:val="003366"/>
                <w:sz w:val="26"/>
                <w:szCs w:val="26"/>
              </w:rPr>
              <w:t xml:space="preserve"> To hi</w:t>
            </w:r>
            <w:r>
              <w:rPr>
                <w:rFonts w:ascii="Book Antiqua" w:hAnsi="Book Antiqua"/>
                <w:color w:val="003366"/>
                <w:sz w:val="26"/>
                <w:szCs w:val="26"/>
              </w:rPr>
              <w:t xml:space="preserve">m, Antiochus made over half his </w:t>
            </w:r>
            <w:r w:rsidRPr="00371087">
              <w:rPr>
                <w:rFonts w:ascii="Book Antiqua" w:hAnsi="Book Antiqua"/>
                <w:color w:val="003366"/>
                <w:sz w:val="26"/>
                <w:szCs w:val="26"/>
              </w:rPr>
              <w:t>forces, with the elephants</w:t>
            </w:r>
            <w:r>
              <w:rPr>
                <w:rFonts w:ascii="Book Antiqua" w:hAnsi="Book Antiqua"/>
                <w:color w:val="003366"/>
                <w:sz w:val="26"/>
                <w:szCs w:val="26"/>
              </w:rPr>
              <w:t xml:space="preserve">, giving him instructions about </w:t>
            </w:r>
            <w:r w:rsidRPr="00371087">
              <w:rPr>
                <w:rFonts w:ascii="Book Antiqua" w:hAnsi="Book Antiqua"/>
                <w:color w:val="003366"/>
                <w:sz w:val="26"/>
                <w:szCs w:val="26"/>
              </w:rPr>
              <w:t xml:space="preserve">what he wanted done, </w:t>
            </w:r>
            <w:r>
              <w:rPr>
                <w:rFonts w:ascii="Book Antiqua" w:hAnsi="Book Antiqua"/>
                <w:color w:val="003366"/>
                <w:sz w:val="26"/>
                <w:szCs w:val="26"/>
              </w:rPr>
              <w:t xml:space="preserve">particularly with regard to the inhabitants </w:t>
            </w:r>
            <w:r w:rsidRPr="00371087">
              <w:rPr>
                <w:rFonts w:ascii="Book Antiqua" w:hAnsi="Book Antiqua"/>
                <w:color w:val="003366"/>
                <w:sz w:val="26"/>
                <w:szCs w:val="26"/>
              </w:rPr>
              <w:t xml:space="preserve">of Judaea and </w:t>
            </w:r>
            <w:smartTag w:uri="urn:schemas-microsoft-com:office:smarttags" w:element="place">
              <w:smartTag w:uri="urn:schemas-microsoft-com:office:smarttags" w:element="City">
                <w:r w:rsidRPr="00371087">
                  <w:rPr>
                    <w:rFonts w:ascii="Book Antiqua" w:hAnsi="Book Antiqua"/>
                    <w:color w:val="003366"/>
                    <w:sz w:val="26"/>
                    <w:szCs w:val="26"/>
                  </w:rPr>
                  <w:t>Jerusalem</w:t>
                </w:r>
              </w:smartTag>
            </w:smartTag>
            <w:r>
              <w:rPr>
                <w:rFonts w:ascii="Book Antiqua" w:hAnsi="Book Antiqua"/>
                <w:color w:val="003366"/>
                <w:sz w:val="26"/>
                <w:szCs w:val="26"/>
              </w:rPr>
              <w:t>.</w:t>
            </w:r>
            <w:r w:rsidRPr="00371087">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72"/>
            </w:r>
            <w:r>
              <w:rPr>
                <w:rFonts w:ascii="Book Antiqua" w:hAnsi="Book Antiqua"/>
                <w:color w:val="003366"/>
                <w:sz w:val="26"/>
                <w:szCs w:val="26"/>
              </w:rPr>
              <w:t xml:space="preserve"> Against these, he was </w:t>
            </w:r>
            <w:r w:rsidRPr="00371087">
              <w:rPr>
                <w:rFonts w:ascii="Book Antiqua" w:hAnsi="Book Antiqua"/>
                <w:color w:val="003366"/>
                <w:sz w:val="26"/>
                <w:szCs w:val="26"/>
              </w:rPr>
              <w:t xml:space="preserve">to send a force, to </w:t>
            </w:r>
            <w:r>
              <w:rPr>
                <w:rFonts w:ascii="Book Antiqua" w:hAnsi="Book Antiqua"/>
                <w:color w:val="003366"/>
                <w:sz w:val="26"/>
                <w:szCs w:val="26"/>
              </w:rPr>
              <w:t>crush</w:t>
            </w:r>
            <w:r w:rsidRPr="00371087">
              <w:rPr>
                <w:rFonts w:ascii="Book Antiqua" w:hAnsi="Book Antiqua"/>
                <w:color w:val="003366"/>
                <w:sz w:val="26"/>
                <w:szCs w:val="26"/>
              </w:rPr>
              <w:t xml:space="preserve"> and destroy the </w:t>
            </w:r>
            <w:r>
              <w:rPr>
                <w:rFonts w:ascii="Book Antiqua" w:hAnsi="Book Antiqua"/>
                <w:color w:val="003366"/>
                <w:sz w:val="26"/>
                <w:szCs w:val="26"/>
              </w:rPr>
              <w:t>strength</w:t>
            </w:r>
            <w:r w:rsidRPr="00371087">
              <w:rPr>
                <w:rFonts w:ascii="Book Antiqua" w:hAnsi="Book Antiqua"/>
                <w:color w:val="003366"/>
                <w:sz w:val="26"/>
                <w:szCs w:val="26"/>
              </w:rPr>
              <w:t xml:space="preserve"> of </w:t>
            </w:r>
            <w:smartTag w:uri="urn:schemas-microsoft-com:office:smarttags" w:element="country-region">
              <w:r w:rsidRPr="00371087">
                <w:rPr>
                  <w:rFonts w:ascii="Book Antiqua" w:hAnsi="Book Antiqua"/>
                  <w:color w:val="003366"/>
                  <w:sz w:val="26"/>
                  <w:szCs w:val="26"/>
                </w:rPr>
                <w:t>Israel</w:t>
              </w:r>
            </w:smartTag>
            <w:r>
              <w:rPr>
                <w:rFonts w:ascii="Book Antiqua" w:hAnsi="Book Antiqua"/>
                <w:color w:val="003366"/>
                <w:sz w:val="26"/>
                <w:szCs w:val="26"/>
              </w:rPr>
              <w:t xml:space="preserve"> and the remnant </w:t>
            </w:r>
            <w:r w:rsidRPr="00371087">
              <w:rPr>
                <w:rFonts w:ascii="Book Antiqua" w:hAnsi="Book Antiqua"/>
                <w:color w:val="003366"/>
                <w:sz w:val="26"/>
                <w:szCs w:val="26"/>
              </w:rPr>
              <w:t xml:space="preserve">of </w:t>
            </w:r>
            <w:smartTag w:uri="urn:schemas-microsoft-com:office:smarttags" w:element="place">
              <w:smartTag w:uri="urn:schemas-microsoft-com:office:smarttags" w:element="City">
                <w:r w:rsidRPr="00371087">
                  <w:rPr>
                    <w:rFonts w:ascii="Book Antiqua" w:hAnsi="Book Antiqua"/>
                    <w:color w:val="003366"/>
                    <w:sz w:val="26"/>
                    <w:szCs w:val="26"/>
                  </w:rPr>
                  <w:t>Jerusalem</w:t>
                </w:r>
              </w:smartTag>
            </w:smartTag>
            <w:r>
              <w:rPr>
                <w:rFonts w:ascii="Book Antiqua" w:hAnsi="Book Antiqua"/>
                <w:color w:val="003366"/>
                <w:sz w:val="26"/>
                <w:szCs w:val="26"/>
              </w:rPr>
              <w:t xml:space="preserve">, to wipe out their very </w:t>
            </w:r>
            <w:r w:rsidRPr="00371087">
              <w:rPr>
                <w:rFonts w:ascii="Book Antiqua" w:hAnsi="Book Antiqua"/>
                <w:color w:val="003366"/>
                <w:sz w:val="26"/>
                <w:szCs w:val="26"/>
              </w:rPr>
              <w:t>memory from the place,</w:t>
            </w:r>
            <w:r>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73"/>
            </w:r>
            <w:r w:rsidRPr="00371087">
              <w:rPr>
                <w:rFonts w:ascii="Book Antiqua" w:hAnsi="Book Antiqua"/>
                <w:color w:val="003366"/>
                <w:sz w:val="26"/>
                <w:szCs w:val="26"/>
              </w:rPr>
              <w:t xml:space="preserve"> to se</w:t>
            </w:r>
            <w:r>
              <w:rPr>
                <w:rFonts w:ascii="Book Antiqua" w:hAnsi="Book Antiqua"/>
                <w:color w:val="003366"/>
                <w:sz w:val="26"/>
                <w:szCs w:val="26"/>
              </w:rPr>
              <w:t xml:space="preserve">ttle foreigners in all parts of </w:t>
            </w:r>
            <w:r w:rsidRPr="00371087">
              <w:rPr>
                <w:rFonts w:ascii="Book Antiqua" w:hAnsi="Book Antiqua"/>
                <w:color w:val="003366"/>
                <w:sz w:val="26"/>
                <w:szCs w:val="26"/>
              </w:rPr>
              <w:t>their territory and to d</w:t>
            </w:r>
            <w:r>
              <w:rPr>
                <w:rFonts w:ascii="Book Antiqua" w:hAnsi="Book Antiqua"/>
                <w:color w:val="003366"/>
                <w:sz w:val="26"/>
                <w:szCs w:val="26"/>
              </w:rPr>
              <w:t>istribute their land into lots.</w:t>
            </w:r>
            <w:r w:rsidRPr="00371087">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74"/>
            </w:r>
            <w:r>
              <w:rPr>
                <w:rFonts w:ascii="Book Antiqua" w:hAnsi="Book Antiqua"/>
                <w:color w:val="003366"/>
                <w:sz w:val="26"/>
                <w:szCs w:val="26"/>
              </w:rPr>
              <w:t xml:space="preserve"> Then the king took the remaining half of his troops with him and set </w:t>
            </w:r>
            <w:r w:rsidRPr="00371087">
              <w:rPr>
                <w:rFonts w:ascii="Book Antiqua" w:hAnsi="Book Antiqua"/>
                <w:color w:val="003366"/>
                <w:sz w:val="26"/>
                <w:szCs w:val="26"/>
              </w:rPr>
              <w:t xml:space="preserve">out from </w:t>
            </w:r>
            <w:smartTag w:uri="urn:schemas-microsoft-com:office:smarttags" w:element="place">
              <w:smartTag w:uri="urn:schemas-microsoft-com:office:smarttags" w:element="City">
                <w:r w:rsidRPr="00371087">
                  <w:rPr>
                    <w:rFonts w:ascii="Book Antiqua" w:hAnsi="Book Antiqua"/>
                    <w:color w:val="003366"/>
                    <w:sz w:val="26"/>
                    <w:szCs w:val="26"/>
                  </w:rPr>
                  <w:t>Antioch</w:t>
                </w:r>
              </w:smartTag>
            </w:smartTag>
            <w:r>
              <w:rPr>
                <w:rFonts w:ascii="Book Antiqua" w:hAnsi="Book Antiqua"/>
                <w:color w:val="003366"/>
                <w:sz w:val="26"/>
                <w:szCs w:val="26"/>
              </w:rPr>
              <w:t xml:space="preserve">, the capital of </w:t>
            </w:r>
            <w:r w:rsidRPr="00371087">
              <w:rPr>
                <w:rFonts w:ascii="Book Antiqua" w:hAnsi="Book Antiqua"/>
                <w:color w:val="003366"/>
                <w:sz w:val="26"/>
                <w:szCs w:val="26"/>
              </w:rPr>
              <w:t>his kingdom,</w:t>
            </w:r>
            <w:r>
              <w:rPr>
                <w:rFonts w:ascii="Book Antiqua" w:hAnsi="Book Antiqua"/>
                <w:color w:val="003366"/>
                <w:sz w:val="26"/>
                <w:szCs w:val="26"/>
              </w:rPr>
              <w:t xml:space="preserve"> in the one </w:t>
            </w:r>
            <w:r w:rsidRPr="00371087">
              <w:rPr>
                <w:rFonts w:ascii="Book Antiqua" w:hAnsi="Book Antiqua"/>
                <w:color w:val="003366"/>
                <w:sz w:val="26"/>
                <w:szCs w:val="26"/>
              </w:rPr>
              <w:t xml:space="preserve">hundred </w:t>
            </w:r>
            <w:r w:rsidRPr="00371087">
              <w:rPr>
                <w:rFonts w:ascii="Book Antiqua" w:hAnsi="Book Antiqua"/>
                <w:color w:val="003366"/>
                <w:sz w:val="26"/>
                <w:szCs w:val="26"/>
              </w:rPr>
              <w:lastRenderedPageBreak/>
              <w:t>and forty-sev</w:t>
            </w:r>
            <w:r>
              <w:rPr>
                <w:rFonts w:ascii="Book Antiqua" w:hAnsi="Book Antiqua"/>
                <w:color w:val="003366"/>
                <w:sz w:val="26"/>
                <w:szCs w:val="26"/>
              </w:rPr>
              <w:t xml:space="preserve">enth year; he crossed the River </w:t>
            </w:r>
            <w:r w:rsidRPr="00371087">
              <w:rPr>
                <w:rFonts w:ascii="Book Antiqua" w:hAnsi="Book Antiqua"/>
                <w:color w:val="003366"/>
                <w:sz w:val="26"/>
                <w:szCs w:val="26"/>
              </w:rPr>
              <w:t>Euphrates and made his way through the Upper Provinces.</w:t>
            </w:r>
          </w:p>
        </w:tc>
      </w:tr>
      <w:tr w:rsidR="006B127F" w:rsidRPr="00865070" w14:paraId="2C3851E2" w14:textId="77777777" w:rsidTr="005C367B">
        <w:tc>
          <w:tcPr>
            <w:tcW w:w="6948" w:type="dxa"/>
          </w:tcPr>
          <w:p w14:paraId="7588DDB7" w14:textId="20270321" w:rsidR="006B127F" w:rsidRPr="00C26DC2" w:rsidRDefault="00C22252" w:rsidP="00591691">
            <w:pPr>
              <w:overflowPunct w:val="0"/>
              <w:autoSpaceDE w:val="0"/>
              <w:autoSpaceDN w:val="0"/>
              <w:adjustRightInd w:val="0"/>
              <w:spacing w:before="80" w:line="340" w:lineRule="exact"/>
              <w:jc w:val="both"/>
              <w:textAlignment w:val="baseline"/>
              <w:rPr>
                <w:rFonts w:ascii="Vusillus" w:hAnsi="Vusillus" w:cs="Vusillus Old Face"/>
                <w:bCs/>
                <w:i/>
                <w:iCs/>
                <w:noProof/>
                <w:color w:val="800000"/>
                <w:sz w:val="30"/>
                <w:szCs w:val="26"/>
                <w:vertAlign w:val="superscript"/>
                <w:lang w:val="el-GR"/>
              </w:rPr>
            </w:pPr>
            <w:r w:rsidRPr="00C26DC2">
              <w:rPr>
                <w:rFonts w:ascii="Vusillus" w:hAnsi="Vusillus" w:cs="Vusillus"/>
                <w:b/>
                <w:bCs/>
                <w:i/>
                <w:iCs/>
                <w:noProof/>
                <w:color w:val="800000"/>
                <w:sz w:val="30"/>
                <w:szCs w:val="26"/>
                <w:vertAlign w:val="superscript"/>
                <w:lang w:val="el-GR"/>
              </w:rPr>
              <w:lastRenderedPageBreak/>
              <w:t>38 </w:t>
            </w:r>
            <w:r w:rsidRPr="00C26DC2">
              <w:rPr>
                <w:rFonts w:ascii="Vusillus" w:hAnsi="Vusillus" w:cs="Vusillus"/>
                <w:bCs/>
                <w:i/>
                <w:iCs/>
                <w:noProof/>
                <w:color w:val="003300"/>
                <w:sz w:val="30"/>
                <w:szCs w:val="26"/>
                <w:lang w:val="el-GR"/>
              </w:rPr>
              <w:t xml:space="preserve">Καὶ ἐπέλεξεν Λυσίας Πτολεμαῖον τὸν Δορυμένους καὶ Νικάνορα καὶ Γοργίαν, ἄνδρας δυνατοὺς τῶν φίλων τοῦ βασιλέως, </w:t>
            </w:r>
            <w:r w:rsidRPr="00C26DC2">
              <w:rPr>
                <w:rFonts w:ascii="Vusillus" w:hAnsi="Vusillus" w:cs="Vusillus"/>
                <w:b/>
                <w:bCs/>
                <w:i/>
                <w:iCs/>
                <w:noProof/>
                <w:color w:val="800000"/>
                <w:sz w:val="30"/>
                <w:szCs w:val="26"/>
                <w:vertAlign w:val="superscript"/>
                <w:lang w:val="el-GR"/>
              </w:rPr>
              <w:t>39 </w:t>
            </w:r>
            <w:r w:rsidRPr="00C26DC2">
              <w:rPr>
                <w:rFonts w:ascii="Vusillus" w:hAnsi="Vusillus" w:cs="Vusillus"/>
                <w:bCs/>
                <w:i/>
                <w:iCs/>
                <w:noProof/>
                <w:color w:val="003300"/>
                <w:sz w:val="30"/>
                <w:szCs w:val="26"/>
                <w:lang w:val="el-GR"/>
              </w:rPr>
              <w:t xml:space="preserve">καὶ ἀπέστειλεν μετ’ αὐτῶν τεσσαράκοντα χιλιάδας ἀνδρῶν καὶ ἑπτακισχιλίαν ἵππον τοῦ ἐλθεῖν εἰς γῆν Ιουδα καὶ καταφθεῖραι αὐτὴν κατὰ τὸν λόγον τοῦ βασιλέως. </w:t>
            </w:r>
            <w:r w:rsidRPr="00C26DC2">
              <w:rPr>
                <w:rFonts w:ascii="Vusillus" w:hAnsi="Vusillus" w:cs="Vusillus"/>
                <w:b/>
                <w:bCs/>
                <w:i/>
                <w:iCs/>
                <w:noProof/>
                <w:color w:val="800000"/>
                <w:sz w:val="30"/>
                <w:szCs w:val="26"/>
                <w:vertAlign w:val="superscript"/>
                <w:lang w:val="el-GR"/>
              </w:rPr>
              <w:t>40 </w:t>
            </w:r>
            <w:r w:rsidRPr="00C26DC2">
              <w:rPr>
                <w:rFonts w:ascii="Vusillus" w:hAnsi="Vusillus" w:cs="Vusillus"/>
                <w:bCs/>
                <w:i/>
                <w:iCs/>
                <w:noProof/>
                <w:color w:val="003300"/>
                <w:sz w:val="30"/>
                <w:szCs w:val="26"/>
                <w:lang w:val="el-GR"/>
              </w:rPr>
              <w:t xml:space="preserve">καὶ ἀπῆρεν σὺν πάσῃ τῇ δυνάμει αὐτῶν, καὶ ἦλθον καὶ παρενέβαλον πλησίον Αμμαους ἐν τῇ γῇ τῇ πεδινῇ. </w:t>
            </w:r>
            <w:r w:rsidRPr="00C26DC2">
              <w:rPr>
                <w:rFonts w:ascii="Vusillus" w:hAnsi="Vusillus" w:cs="Vusillus"/>
                <w:b/>
                <w:bCs/>
                <w:i/>
                <w:iCs/>
                <w:noProof/>
                <w:color w:val="800000"/>
                <w:sz w:val="30"/>
                <w:szCs w:val="26"/>
                <w:vertAlign w:val="superscript"/>
                <w:lang w:val="el-GR"/>
              </w:rPr>
              <w:t>41 </w:t>
            </w:r>
            <w:r w:rsidRPr="00C26DC2">
              <w:rPr>
                <w:rFonts w:ascii="Vusillus" w:hAnsi="Vusillus" w:cs="Vusillus"/>
                <w:bCs/>
                <w:i/>
                <w:iCs/>
                <w:noProof/>
                <w:color w:val="003300"/>
                <w:sz w:val="30"/>
                <w:szCs w:val="26"/>
                <w:lang w:val="el-GR"/>
              </w:rPr>
              <w:t>καὶ ἤκουσαν οἱ ἔμποροι τῆς χώρας τὸ ὄνομα αὐτῶν καὶ ἔλαβον ἀργύριον καὶ χρυσίον πολὺ σφόδρα καὶ πέδας καὶ ἦλθον εἰς τὴν παρεμβολὴν τοῦ λαβεῖν τοὺς υἱοὺς Ισραηλ εἰς παῖδας. καὶ προσετέθησαν πρὸς αὐτοὺς δύναμις Συρίας καὶ γῆς ἀλλοφύλων.</w:t>
            </w:r>
          </w:p>
        </w:tc>
        <w:tc>
          <w:tcPr>
            <w:tcW w:w="7269" w:type="dxa"/>
          </w:tcPr>
          <w:p w14:paraId="1EAE9FE2" w14:textId="0C965AC6" w:rsidR="006B127F" w:rsidRPr="00371087" w:rsidRDefault="006B127F" w:rsidP="00591691">
            <w:pPr>
              <w:pStyle w:val="BodyText2"/>
              <w:spacing w:before="80" w:line="340" w:lineRule="exact"/>
              <w:ind w:firstLine="0"/>
              <w:jc w:val="both"/>
              <w:rPr>
                <w:rStyle w:val="FootnoteReference"/>
                <w:rFonts w:ascii="Book Antiqua" w:hAnsi="Book Antiqua"/>
                <w:color w:val="FF0000"/>
                <w:sz w:val="26"/>
                <w:szCs w:val="26"/>
              </w:rPr>
            </w:pPr>
            <w:r w:rsidRPr="00371087">
              <w:rPr>
                <w:rStyle w:val="FootnoteReference"/>
                <w:rFonts w:ascii="Book Antiqua" w:hAnsi="Book Antiqua"/>
                <w:color w:val="FF0000"/>
                <w:sz w:val="26"/>
                <w:szCs w:val="26"/>
              </w:rPr>
              <w:footnoteReference w:id="175"/>
            </w:r>
            <w:r w:rsidRPr="00371087">
              <w:rPr>
                <w:rFonts w:ascii="Book Antiqua" w:hAnsi="Book Antiqua"/>
                <w:color w:val="003366"/>
                <w:sz w:val="26"/>
                <w:szCs w:val="26"/>
              </w:rPr>
              <w:t xml:space="preserve"> Lysias chose Ptolemy</w:t>
            </w:r>
            <w:r>
              <w:rPr>
                <w:rFonts w:ascii="Book Antiqua" w:hAnsi="Book Antiqua"/>
                <w:color w:val="003366"/>
                <w:sz w:val="26"/>
                <w:szCs w:val="26"/>
              </w:rPr>
              <w:t xml:space="preserve"> son of Dorymenes, with Nicanor and </w:t>
            </w:r>
            <w:r w:rsidRPr="00371087">
              <w:rPr>
                <w:rFonts w:ascii="Book Antiqua" w:hAnsi="Book Antiqua"/>
                <w:color w:val="003366"/>
                <w:sz w:val="26"/>
                <w:szCs w:val="26"/>
              </w:rPr>
              <w:t>Gorgias, influentia</w:t>
            </w:r>
            <w:r>
              <w:rPr>
                <w:rFonts w:ascii="Book Antiqua" w:hAnsi="Book Antiqua"/>
                <w:color w:val="003366"/>
                <w:sz w:val="26"/>
                <w:szCs w:val="26"/>
              </w:rPr>
              <w:t xml:space="preserve">l men from among the Friends of </w:t>
            </w:r>
            <w:r w:rsidRPr="00371087">
              <w:rPr>
                <w:rFonts w:ascii="Book Antiqua" w:hAnsi="Book Antiqua"/>
                <w:color w:val="003366"/>
                <w:sz w:val="26"/>
                <w:szCs w:val="26"/>
              </w:rPr>
              <w:t xml:space="preserve">the King </w:t>
            </w:r>
            <w:r w:rsidRPr="00371087">
              <w:rPr>
                <w:rStyle w:val="FootnoteReference"/>
                <w:rFonts w:ascii="Book Antiqua" w:hAnsi="Book Antiqua"/>
                <w:color w:val="FF0000"/>
                <w:sz w:val="26"/>
                <w:szCs w:val="26"/>
              </w:rPr>
              <w:footnoteReference w:id="176"/>
            </w:r>
            <w:r w:rsidRPr="00371087">
              <w:rPr>
                <w:rFonts w:ascii="Book Antiqua" w:hAnsi="Book Antiqua"/>
                <w:color w:val="003366"/>
                <w:sz w:val="26"/>
                <w:szCs w:val="26"/>
              </w:rPr>
              <w:t xml:space="preserve"> and, under </w:t>
            </w:r>
            <w:r>
              <w:rPr>
                <w:rFonts w:ascii="Book Antiqua" w:hAnsi="Book Antiqua"/>
                <w:color w:val="003366"/>
                <w:sz w:val="26"/>
                <w:szCs w:val="26"/>
              </w:rPr>
              <w:t xml:space="preserve">their command, dispatched forty </w:t>
            </w:r>
            <w:r w:rsidRPr="00371087">
              <w:rPr>
                <w:rFonts w:ascii="Book Antiqua" w:hAnsi="Book Antiqua"/>
                <w:color w:val="003366"/>
                <w:sz w:val="26"/>
                <w:szCs w:val="26"/>
              </w:rPr>
              <w:t xml:space="preserve">thousand </w:t>
            </w:r>
            <w:r>
              <w:rPr>
                <w:rFonts w:ascii="Book Antiqua" w:hAnsi="Book Antiqua"/>
                <w:color w:val="003366"/>
                <w:sz w:val="26"/>
                <w:szCs w:val="26"/>
              </w:rPr>
              <w:t>infantry</w:t>
            </w:r>
            <w:r w:rsidRPr="00371087">
              <w:rPr>
                <w:rFonts w:ascii="Book Antiqua" w:hAnsi="Book Antiqua"/>
                <w:color w:val="003366"/>
                <w:sz w:val="26"/>
                <w:szCs w:val="26"/>
              </w:rPr>
              <w:t xml:space="preserve"> and sev</w:t>
            </w:r>
            <w:r>
              <w:rPr>
                <w:rFonts w:ascii="Book Antiqua" w:hAnsi="Book Antiqua"/>
                <w:color w:val="003366"/>
                <w:sz w:val="26"/>
                <w:szCs w:val="26"/>
              </w:rPr>
              <w:t xml:space="preserve">en thousand cavalry to invade the </w:t>
            </w:r>
            <w:smartTag w:uri="urn:schemas-microsoft-com:office:smarttags" w:element="place">
              <w:smartTag w:uri="urn:schemas-microsoft-com:office:smarttags" w:element="PlaceType">
                <w:r>
                  <w:rPr>
                    <w:rFonts w:ascii="Book Antiqua" w:hAnsi="Book Antiqua"/>
                    <w:color w:val="003366"/>
                    <w:sz w:val="26"/>
                    <w:szCs w:val="26"/>
                  </w:rPr>
                  <w:t>land</w:t>
                </w:r>
              </w:smartTag>
              <w:r>
                <w:rPr>
                  <w:rFonts w:ascii="Book Antiqua" w:hAnsi="Book Antiqua"/>
                  <w:color w:val="003366"/>
                  <w:sz w:val="26"/>
                  <w:szCs w:val="26"/>
                </w:rPr>
                <w:t xml:space="preserve"> of </w:t>
              </w:r>
              <w:smartTag w:uri="urn:schemas-microsoft-com:office:smarttags" w:element="PlaceName">
                <w:r>
                  <w:rPr>
                    <w:rFonts w:ascii="Book Antiqua" w:hAnsi="Book Antiqua"/>
                    <w:color w:val="003366"/>
                    <w:sz w:val="26"/>
                    <w:szCs w:val="26"/>
                  </w:rPr>
                  <w:t>Judah</w:t>
                </w:r>
              </w:smartTag>
            </w:smartTag>
            <w:r>
              <w:rPr>
                <w:rFonts w:ascii="Book Antiqua" w:hAnsi="Book Antiqua"/>
                <w:color w:val="003366"/>
                <w:sz w:val="26"/>
                <w:szCs w:val="26"/>
              </w:rPr>
              <w:t xml:space="preserve"> and </w:t>
            </w:r>
            <w:r w:rsidRPr="00371087">
              <w:rPr>
                <w:rFonts w:ascii="Book Antiqua" w:hAnsi="Book Antiqua"/>
                <w:color w:val="003366"/>
                <w:sz w:val="26"/>
                <w:szCs w:val="26"/>
              </w:rPr>
              <w:t>devastate it, as the king had ordered.</w:t>
            </w:r>
            <w:r>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77"/>
            </w:r>
            <w:r w:rsidRPr="00371087">
              <w:rPr>
                <w:rFonts w:ascii="Book Antiqua" w:hAnsi="Book Antiqua"/>
                <w:color w:val="003366"/>
                <w:sz w:val="26"/>
                <w:szCs w:val="26"/>
              </w:rPr>
              <w:t xml:space="preserve"> The entire force set</w:t>
            </w:r>
            <w:r>
              <w:rPr>
                <w:rFonts w:ascii="Book Antiqua" w:hAnsi="Book Antiqua"/>
                <w:color w:val="003366"/>
                <w:sz w:val="26"/>
                <w:szCs w:val="26"/>
              </w:rPr>
              <w:t xml:space="preserve"> out and reached the neighbour</w:t>
            </w:r>
            <w:r w:rsidRPr="00371087">
              <w:rPr>
                <w:rFonts w:ascii="Book Antiqua" w:hAnsi="Book Antiqua"/>
                <w:color w:val="003366"/>
                <w:sz w:val="26"/>
                <w:szCs w:val="26"/>
              </w:rPr>
              <w:t>hood o</w:t>
            </w:r>
            <w:r>
              <w:rPr>
                <w:rFonts w:ascii="Book Antiqua" w:hAnsi="Book Antiqua"/>
                <w:color w:val="003366"/>
                <w:sz w:val="26"/>
                <w:szCs w:val="26"/>
              </w:rPr>
              <w:t>f Emmaus in the plain</w:t>
            </w:r>
            <w:r w:rsidRPr="00371087">
              <w:rPr>
                <w:rFonts w:ascii="Book Antiqua" w:hAnsi="Book Antiqua"/>
                <w:color w:val="003366"/>
                <w:sz w:val="26"/>
                <w:szCs w:val="26"/>
              </w:rPr>
              <w:t>, where they pitched camp.</w:t>
            </w:r>
            <w:r>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78"/>
            </w:r>
            <w:r>
              <w:rPr>
                <w:rFonts w:ascii="Book Antiqua" w:hAnsi="Book Antiqua"/>
                <w:color w:val="003366"/>
                <w:sz w:val="26"/>
                <w:szCs w:val="26"/>
              </w:rPr>
              <w:t xml:space="preserve"> The local </w:t>
            </w:r>
            <w:r w:rsidRPr="00371087">
              <w:rPr>
                <w:rFonts w:ascii="Book Antiqua" w:hAnsi="Book Antiqua"/>
                <w:color w:val="003366"/>
                <w:sz w:val="26"/>
                <w:szCs w:val="26"/>
              </w:rPr>
              <w:t>merchants, he</w:t>
            </w:r>
            <w:r>
              <w:rPr>
                <w:rFonts w:ascii="Book Antiqua" w:hAnsi="Book Antiqua"/>
                <w:color w:val="003366"/>
                <w:sz w:val="26"/>
                <w:szCs w:val="26"/>
              </w:rPr>
              <w:t xml:space="preserve">aring the news of this, arrived at the camp, </w:t>
            </w:r>
            <w:r w:rsidRPr="00371087">
              <w:rPr>
                <w:rFonts w:ascii="Book Antiqua" w:hAnsi="Book Antiqua"/>
                <w:color w:val="003366"/>
                <w:sz w:val="26"/>
                <w:szCs w:val="26"/>
              </w:rPr>
              <w:t>bringing w</w:t>
            </w:r>
            <w:r>
              <w:rPr>
                <w:rFonts w:ascii="Book Antiqua" w:hAnsi="Book Antiqua"/>
                <w:color w:val="003366"/>
                <w:sz w:val="26"/>
                <w:szCs w:val="26"/>
              </w:rPr>
              <w:t xml:space="preserve">ith them a large amount of gold and silver, and </w:t>
            </w:r>
            <w:r w:rsidRPr="00371087">
              <w:rPr>
                <w:rFonts w:ascii="Book Antiqua" w:hAnsi="Book Antiqua"/>
                <w:color w:val="003366"/>
                <w:sz w:val="26"/>
                <w:szCs w:val="26"/>
              </w:rPr>
              <w:t xml:space="preserve">fetters as well, </w:t>
            </w:r>
            <w:r>
              <w:rPr>
                <w:rFonts w:ascii="Book Antiqua" w:hAnsi="Book Antiqua"/>
                <w:color w:val="003366"/>
                <w:sz w:val="26"/>
                <w:szCs w:val="26"/>
              </w:rPr>
              <w:t xml:space="preserve">proposing to buy the Israelites as slaves; they </w:t>
            </w:r>
            <w:r w:rsidRPr="00371087">
              <w:rPr>
                <w:rFonts w:ascii="Book Antiqua" w:hAnsi="Book Antiqua"/>
                <w:color w:val="003366"/>
                <w:sz w:val="26"/>
                <w:szCs w:val="26"/>
              </w:rPr>
              <w:t xml:space="preserve">were accompanied by people from </w:t>
            </w:r>
            <w:smartTag w:uri="urn:schemas-microsoft-com:office:smarttags" w:element="place">
              <w:smartTag w:uri="urn:schemas-microsoft-com:office:smarttags" w:element="country-region">
                <w:r w:rsidRPr="00371087">
                  <w:rPr>
                    <w:rFonts w:ascii="Book Antiqua" w:hAnsi="Book Antiqua"/>
                    <w:color w:val="003366"/>
                    <w:sz w:val="26"/>
                    <w:szCs w:val="26"/>
                  </w:rPr>
                  <w:t>Syria</w:t>
                </w:r>
              </w:smartTag>
            </w:smartTag>
            <w:r>
              <w:rPr>
                <w:rFonts w:ascii="Book Antiqua" w:hAnsi="Book Antiqua"/>
                <w:color w:val="003366"/>
                <w:sz w:val="26"/>
                <w:szCs w:val="26"/>
              </w:rPr>
              <w:t xml:space="preserve"> and the Philistine </w:t>
            </w:r>
            <w:r w:rsidRPr="00371087">
              <w:rPr>
                <w:rFonts w:ascii="Book Antiqua" w:hAnsi="Book Antiqua"/>
                <w:color w:val="003366"/>
                <w:sz w:val="26"/>
                <w:szCs w:val="26"/>
              </w:rPr>
              <w:t>country.</w:t>
            </w:r>
            <w:r w:rsidR="009251D5">
              <w:rPr>
                <w:rFonts w:ascii="Book Antiqua" w:hAnsi="Book Antiqua"/>
                <w:color w:val="003366"/>
                <w:sz w:val="26"/>
                <w:szCs w:val="26"/>
              </w:rPr>
              <w:t xml:space="preserve"> </w:t>
            </w:r>
          </w:p>
        </w:tc>
      </w:tr>
      <w:tr w:rsidR="006B127F" w:rsidRPr="00865070" w14:paraId="649B3B30" w14:textId="77777777" w:rsidTr="005C367B">
        <w:tc>
          <w:tcPr>
            <w:tcW w:w="6948" w:type="dxa"/>
          </w:tcPr>
          <w:p w14:paraId="07AA0819" w14:textId="6C1E2432" w:rsidR="006B127F" w:rsidRPr="00C26DC2" w:rsidRDefault="00C22252" w:rsidP="00591691">
            <w:pPr>
              <w:overflowPunct w:val="0"/>
              <w:autoSpaceDE w:val="0"/>
              <w:autoSpaceDN w:val="0"/>
              <w:adjustRightInd w:val="0"/>
              <w:spacing w:before="80" w:line="340" w:lineRule="exact"/>
              <w:jc w:val="both"/>
              <w:textAlignment w:val="baseline"/>
              <w:rPr>
                <w:rFonts w:ascii="Vusillus" w:hAnsi="Vusillus" w:cs="Vusillus Old Face"/>
                <w:bCs/>
                <w:i/>
                <w:iCs/>
                <w:noProof/>
                <w:color w:val="008000"/>
                <w:sz w:val="30"/>
                <w:szCs w:val="26"/>
                <w:lang w:val="el-GR"/>
              </w:rPr>
            </w:pPr>
            <w:r w:rsidRPr="00C26DC2">
              <w:rPr>
                <w:rFonts w:ascii="Vusillus" w:hAnsi="Vusillus" w:cs="Vusillus"/>
                <w:b/>
                <w:bCs/>
                <w:i/>
                <w:iCs/>
                <w:noProof/>
                <w:color w:val="800000"/>
                <w:sz w:val="30"/>
                <w:szCs w:val="26"/>
                <w:vertAlign w:val="superscript"/>
                <w:lang w:val="el-GR"/>
              </w:rPr>
              <w:t>42 </w:t>
            </w:r>
            <w:r w:rsidRPr="00C26DC2">
              <w:rPr>
                <w:rFonts w:ascii="Vusillus" w:hAnsi="Vusillus" w:cs="Vusillus"/>
                <w:bCs/>
                <w:i/>
                <w:iCs/>
                <w:noProof/>
                <w:color w:val="003300"/>
                <w:sz w:val="30"/>
                <w:szCs w:val="26"/>
                <w:lang w:val="el-GR"/>
              </w:rPr>
              <w:t xml:space="preserve">καὶ εἶδεν Ιουδας καὶ οἱ ἀδελφοὶ αὐτοῦ ὅτι ἐπληθύνθη τὰ κακὰ καὶ αἱ δυνάμεις παρεμβάλλουσιν ἐν τοῖς ὁρίοις αὐτῶν, καὶ ἐπέγνωσαν τοὺς λόγους τοῦ βασιλέως, οὓς ἐνετείλατο ποιῆσαι τῷ λαῷ εἰς ἀπώλειαν καὶ συντέλειαν, </w:t>
            </w:r>
            <w:r w:rsidRPr="00C26DC2">
              <w:rPr>
                <w:rFonts w:ascii="Vusillus" w:hAnsi="Vusillus" w:cs="Vusillus"/>
                <w:b/>
                <w:bCs/>
                <w:i/>
                <w:iCs/>
                <w:noProof/>
                <w:color w:val="800000"/>
                <w:sz w:val="30"/>
                <w:szCs w:val="26"/>
                <w:vertAlign w:val="superscript"/>
                <w:lang w:val="el-GR"/>
              </w:rPr>
              <w:t>43 </w:t>
            </w:r>
            <w:r w:rsidRPr="00C26DC2">
              <w:rPr>
                <w:rFonts w:ascii="Vusillus" w:hAnsi="Vusillus" w:cs="Vusillus"/>
                <w:bCs/>
                <w:i/>
                <w:iCs/>
                <w:noProof/>
                <w:color w:val="003300"/>
                <w:sz w:val="30"/>
                <w:szCs w:val="26"/>
                <w:lang w:val="el-GR"/>
              </w:rPr>
              <w:t>καὶ εἶπαν ἕκαστος πρὸς τὸν πλησίον αὐτοῦ Ἀναστήσωμεν τὴν καθαί</w:t>
            </w:r>
            <w:r w:rsidR="00591691">
              <w:rPr>
                <w:rFonts w:ascii="Vusillus" w:hAnsi="Vusillus" w:cs="Vusillus"/>
                <w:bCs/>
                <w:i/>
                <w:iCs/>
                <w:noProof/>
                <w:color w:val="003300"/>
                <w:sz w:val="30"/>
                <w:szCs w:val="26"/>
              </w:rPr>
              <w:softHyphen/>
            </w:r>
            <w:r w:rsidRPr="00C26DC2">
              <w:rPr>
                <w:rFonts w:ascii="Vusillus" w:hAnsi="Vusillus" w:cs="Vusillus"/>
                <w:bCs/>
                <w:i/>
                <w:iCs/>
                <w:noProof/>
                <w:color w:val="003300"/>
                <w:sz w:val="30"/>
                <w:szCs w:val="26"/>
                <w:lang w:val="el-GR"/>
              </w:rPr>
              <w:lastRenderedPageBreak/>
              <w:t xml:space="preserve">ρεσιν τοῦ λαοῦ ἡμῶν καὶ πολεμήσωμεν περὶ τοῦ λαοῦ ἡμῶν καὶ τῶν ἁγίων. </w:t>
            </w:r>
            <w:r w:rsidRPr="00C26DC2">
              <w:rPr>
                <w:rFonts w:ascii="Vusillus" w:hAnsi="Vusillus" w:cs="Vusillus"/>
                <w:b/>
                <w:bCs/>
                <w:i/>
                <w:iCs/>
                <w:noProof/>
                <w:color w:val="800000"/>
                <w:sz w:val="30"/>
                <w:szCs w:val="26"/>
                <w:vertAlign w:val="superscript"/>
                <w:lang w:val="el-GR"/>
              </w:rPr>
              <w:t>44 </w:t>
            </w:r>
            <w:r w:rsidRPr="00C26DC2">
              <w:rPr>
                <w:rFonts w:ascii="Vusillus" w:hAnsi="Vusillus" w:cs="Vusillus"/>
                <w:bCs/>
                <w:i/>
                <w:iCs/>
                <w:noProof/>
                <w:color w:val="003300"/>
                <w:sz w:val="30"/>
                <w:szCs w:val="26"/>
                <w:lang w:val="el-GR"/>
              </w:rPr>
              <w:t>καὶ ἠθροίσθη ἡ συναγωγὴ τοῦ εἶναι ἑτοίμους εἰς πόλεμον καὶ τοῦ προσεύξασθαι καὶ αἰτῆσαι ἔλεος καὶ οἰκτιρμούς.</w:t>
            </w:r>
          </w:p>
        </w:tc>
        <w:tc>
          <w:tcPr>
            <w:tcW w:w="7269" w:type="dxa"/>
          </w:tcPr>
          <w:p w14:paraId="21055504" w14:textId="642CBF08" w:rsidR="006B127F" w:rsidRPr="00371087" w:rsidRDefault="006B127F" w:rsidP="00591691">
            <w:pPr>
              <w:pStyle w:val="BodyText2"/>
              <w:spacing w:before="80" w:line="340" w:lineRule="exact"/>
              <w:ind w:firstLine="0"/>
              <w:jc w:val="both"/>
              <w:rPr>
                <w:rStyle w:val="FootnoteReference"/>
                <w:rFonts w:ascii="Book Antiqua" w:hAnsi="Book Antiqua"/>
                <w:color w:val="003366"/>
                <w:sz w:val="26"/>
                <w:szCs w:val="26"/>
              </w:rPr>
            </w:pPr>
            <w:r w:rsidRPr="00371087">
              <w:rPr>
                <w:rStyle w:val="FootnoteReference"/>
                <w:rFonts w:ascii="Book Antiqua" w:hAnsi="Book Antiqua"/>
                <w:color w:val="FF0000"/>
                <w:sz w:val="26"/>
                <w:szCs w:val="26"/>
              </w:rPr>
              <w:lastRenderedPageBreak/>
              <w:footnoteReference w:id="179"/>
            </w:r>
            <w:r>
              <w:rPr>
                <w:rFonts w:ascii="Book Antiqua" w:hAnsi="Book Antiqua"/>
                <w:color w:val="003366"/>
                <w:sz w:val="26"/>
                <w:szCs w:val="26"/>
              </w:rPr>
              <w:t xml:space="preserve"> Judas and his brothers saw that the misfortunes were increasing and that armies were camping in their territories</w:t>
            </w:r>
            <w:r w:rsidRPr="00371087">
              <w:rPr>
                <w:rFonts w:ascii="Book Antiqua" w:hAnsi="Book Antiqua"/>
                <w:color w:val="003366"/>
                <w:sz w:val="26"/>
                <w:szCs w:val="26"/>
              </w:rPr>
              <w:t>.</w:t>
            </w:r>
            <w:r w:rsidR="009251D5">
              <w:rPr>
                <w:rFonts w:ascii="Book Antiqua" w:hAnsi="Book Antiqua"/>
                <w:color w:val="003366"/>
                <w:sz w:val="26"/>
                <w:szCs w:val="26"/>
              </w:rPr>
              <w:t xml:space="preserve"> </w:t>
            </w:r>
            <w:r w:rsidRPr="007D014D">
              <w:rPr>
                <w:rFonts w:ascii="Book Antiqua" w:hAnsi="Book Antiqua" w:cs="Verdana"/>
                <w:color w:val="003366"/>
                <w:sz w:val="26"/>
                <w:szCs w:val="26"/>
                <w:lang w:eastAsia="en-GB"/>
              </w:rPr>
              <w:t xml:space="preserve">They also learned </w:t>
            </w:r>
            <w:r w:rsidR="00591691">
              <w:rPr>
                <w:rFonts w:ascii="Book Antiqua" w:hAnsi="Book Antiqua" w:cs="Verdana"/>
                <w:color w:val="003366"/>
                <w:sz w:val="26"/>
                <w:szCs w:val="26"/>
                <w:lang w:eastAsia="en-GB"/>
              </w:rPr>
              <w:t>about</w:t>
            </w:r>
            <w:r w:rsidRPr="007D014D">
              <w:rPr>
                <w:rFonts w:ascii="Book Antiqua" w:hAnsi="Book Antiqua" w:cs="Verdana"/>
                <w:color w:val="003366"/>
                <w:sz w:val="26"/>
                <w:szCs w:val="26"/>
                <w:lang w:eastAsia="en-GB"/>
              </w:rPr>
              <w:t xml:space="preserve"> the king</w:t>
            </w:r>
            <w:r w:rsidR="00591691">
              <w:rPr>
                <w:rFonts w:ascii="Book Antiqua" w:hAnsi="Book Antiqua" w:cs="Verdana"/>
                <w:color w:val="003366"/>
                <w:sz w:val="26"/>
                <w:szCs w:val="26"/>
                <w:lang w:eastAsia="en-GB"/>
              </w:rPr>
              <w:t>’s words, what he</w:t>
            </w:r>
            <w:r w:rsidRPr="007D014D">
              <w:rPr>
                <w:rFonts w:ascii="Book Antiqua" w:hAnsi="Book Antiqua" w:cs="Verdana"/>
                <w:color w:val="003366"/>
                <w:sz w:val="26"/>
                <w:szCs w:val="26"/>
                <w:lang w:eastAsia="en-GB"/>
              </w:rPr>
              <w:t xml:space="preserve"> had com</w:t>
            </w:r>
            <w:r w:rsidR="00591691">
              <w:rPr>
                <w:rFonts w:ascii="Book Antiqua" w:hAnsi="Book Antiqua" w:cs="Verdana"/>
                <w:color w:val="003366"/>
                <w:sz w:val="26"/>
                <w:szCs w:val="26"/>
                <w:lang w:eastAsia="en-GB"/>
              </w:rPr>
              <w:softHyphen/>
            </w:r>
            <w:r w:rsidRPr="007D014D">
              <w:rPr>
                <w:rFonts w:ascii="Book Antiqua" w:hAnsi="Book Antiqua" w:cs="Verdana"/>
                <w:color w:val="003366"/>
                <w:sz w:val="26"/>
                <w:szCs w:val="26"/>
                <w:lang w:eastAsia="en-GB"/>
              </w:rPr>
              <w:t>manded to do to the people to cause their final destruction.</w:t>
            </w:r>
            <w:r w:rsidR="009251D5">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80"/>
            </w:r>
            <w:r>
              <w:rPr>
                <w:rFonts w:ascii="Book Antiqua" w:hAnsi="Book Antiqua"/>
                <w:color w:val="003366"/>
                <w:sz w:val="26"/>
                <w:szCs w:val="26"/>
              </w:rPr>
              <w:t> Therefore,</w:t>
            </w:r>
            <w:r w:rsidRPr="00371087">
              <w:rPr>
                <w:rFonts w:ascii="Book Antiqua" w:hAnsi="Book Antiqua"/>
                <w:color w:val="003366"/>
                <w:sz w:val="26"/>
                <w:szCs w:val="26"/>
              </w:rPr>
              <w:t xml:space="preserve"> t</w:t>
            </w:r>
            <w:r>
              <w:rPr>
                <w:rFonts w:ascii="Book Antiqua" w:hAnsi="Book Antiqua"/>
                <w:color w:val="003366"/>
                <w:sz w:val="26"/>
                <w:szCs w:val="26"/>
              </w:rPr>
              <w:t xml:space="preserve">hey said to one another, “Let us restore the </w:t>
            </w:r>
            <w:r>
              <w:rPr>
                <w:rFonts w:ascii="Book Antiqua" w:hAnsi="Book Antiqua"/>
                <w:color w:val="003366"/>
                <w:sz w:val="26"/>
                <w:szCs w:val="26"/>
              </w:rPr>
              <w:lastRenderedPageBreak/>
              <w:t xml:space="preserve">ruins of our </w:t>
            </w:r>
            <w:r w:rsidRPr="00371087">
              <w:rPr>
                <w:rFonts w:ascii="Book Antiqua" w:hAnsi="Book Antiqua"/>
                <w:color w:val="003366"/>
                <w:sz w:val="26"/>
                <w:szCs w:val="26"/>
              </w:rPr>
              <w:t xml:space="preserve">people and </w:t>
            </w:r>
            <w:r w:rsidR="00E15873">
              <w:rPr>
                <w:rFonts w:ascii="Book Antiqua" w:hAnsi="Book Antiqua"/>
                <w:color w:val="003366"/>
                <w:sz w:val="26"/>
                <w:szCs w:val="26"/>
              </w:rPr>
              <w:t xml:space="preserve">let us </w:t>
            </w:r>
            <w:r w:rsidRPr="00371087">
              <w:rPr>
                <w:rFonts w:ascii="Book Antiqua" w:hAnsi="Book Antiqua"/>
                <w:color w:val="003366"/>
                <w:sz w:val="26"/>
                <w:szCs w:val="26"/>
              </w:rPr>
              <w:t>fight for our p</w:t>
            </w:r>
            <w:r>
              <w:rPr>
                <w:rFonts w:ascii="Book Antiqua" w:hAnsi="Book Antiqua"/>
                <w:color w:val="003366"/>
                <w:sz w:val="26"/>
                <w:szCs w:val="26"/>
              </w:rPr>
              <w:t>eople and our sanctuary.”</w:t>
            </w:r>
            <w:r w:rsidRPr="00371087">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81"/>
            </w:r>
            <w:r>
              <w:rPr>
                <w:rFonts w:ascii="Book Antiqua" w:hAnsi="Book Antiqua"/>
                <w:color w:val="003366"/>
                <w:sz w:val="26"/>
                <w:szCs w:val="26"/>
              </w:rPr>
              <w:t xml:space="preserve"> The congregation was </w:t>
            </w:r>
            <w:r w:rsidR="00E15873">
              <w:rPr>
                <w:rFonts w:ascii="Book Antiqua" w:hAnsi="Book Antiqua"/>
                <w:color w:val="003366"/>
                <w:sz w:val="26"/>
                <w:szCs w:val="26"/>
              </w:rPr>
              <w:t>gathered together</w:t>
            </w:r>
            <w:r>
              <w:rPr>
                <w:rFonts w:ascii="Book Antiqua" w:hAnsi="Book Antiqua"/>
                <w:color w:val="003366"/>
                <w:sz w:val="26"/>
                <w:szCs w:val="26"/>
              </w:rPr>
              <w:t xml:space="preserve">, to be ready for </w:t>
            </w:r>
            <w:r w:rsidR="00E15873">
              <w:rPr>
                <w:rFonts w:ascii="Book Antiqua" w:hAnsi="Book Antiqua"/>
                <w:color w:val="003366"/>
                <w:sz w:val="26"/>
                <w:szCs w:val="26"/>
              </w:rPr>
              <w:t>battle</w:t>
            </w:r>
            <w:r>
              <w:rPr>
                <w:rFonts w:ascii="Book Antiqua" w:hAnsi="Book Antiqua"/>
                <w:color w:val="003366"/>
                <w:sz w:val="26"/>
                <w:szCs w:val="26"/>
              </w:rPr>
              <w:t xml:space="preserve">, </w:t>
            </w:r>
            <w:r w:rsidR="00E15873">
              <w:rPr>
                <w:rFonts w:ascii="Book Antiqua" w:hAnsi="Book Antiqua"/>
                <w:color w:val="003366"/>
                <w:sz w:val="26"/>
                <w:szCs w:val="26"/>
              </w:rPr>
              <w:t xml:space="preserve">and </w:t>
            </w:r>
            <w:r>
              <w:rPr>
                <w:rFonts w:ascii="Book Antiqua" w:hAnsi="Book Antiqua"/>
                <w:color w:val="003366"/>
                <w:sz w:val="26"/>
                <w:szCs w:val="26"/>
              </w:rPr>
              <w:t xml:space="preserve">to offer </w:t>
            </w:r>
            <w:r w:rsidRPr="00371087">
              <w:rPr>
                <w:rFonts w:ascii="Book Antiqua" w:hAnsi="Book Antiqua"/>
                <w:color w:val="003366"/>
                <w:sz w:val="26"/>
                <w:szCs w:val="26"/>
              </w:rPr>
              <w:t>p</w:t>
            </w:r>
            <w:r>
              <w:rPr>
                <w:rFonts w:ascii="Book Antiqua" w:hAnsi="Book Antiqua"/>
                <w:color w:val="003366"/>
                <w:sz w:val="26"/>
                <w:szCs w:val="26"/>
              </w:rPr>
              <w:t xml:space="preserve">rayer and to implore </w:t>
            </w:r>
            <w:r w:rsidR="00E15873">
              <w:rPr>
                <w:rFonts w:ascii="Book Antiqua" w:hAnsi="Book Antiqua"/>
                <w:color w:val="003366"/>
                <w:sz w:val="26"/>
                <w:szCs w:val="26"/>
              </w:rPr>
              <w:t>mercy</w:t>
            </w:r>
            <w:r>
              <w:rPr>
                <w:rFonts w:ascii="Book Antiqua" w:hAnsi="Book Antiqua"/>
                <w:color w:val="003366"/>
                <w:sz w:val="26"/>
                <w:szCs w:val="26"/>
              </w:rPr>
              <w:t xml:space="preserve"> </w:t>
            </w:r>
            <w:r w:rsidRPr="00371087">
              <w:rPr>
                <w:rFonts w:ascii="Book Antiqua" w:hAnsi="Book Antiqua"/>
                <w:color w:val="003366"/>
                <w:sz w:val="26"/>
                <w:szCs w:val="26"/>
              </w:rPr>
              <w:t xml:space="preserve">and </w:t>
            </w:r>
            <w:r w:rsidR="00E15873">
              <w:rPr>
                <w:rFonts w:ascii="Book Antiqua" w:hAnsi="Book Antiqua"/>
                <w:color w:val="003366"/>
                <w:sz w:val="26"/>
                <w:szCs w:val="26"/>
              </w:rPr>
              <w:t>compassion</w:t>
            </w:r>
            <w:r w:rsidRPr="00371087">
              <w:rPr>
                <w:rFonts w:ascii="Book Antiqua" w:hAnsi="Book Antiqua"/>
                <w:color w:val="003366"/>
                <w:sz w:val="26"/>
                <w:szCs w:val="26"/>
              </w:rPr>
              <w:t>.</w:t>
            </w:r>
          </w:p>
        </w:tc>
      </w:tr>
      <w:tr w:rsidR="006B127F" w:rsidRPr="00865070" w14:paraId="54048523" w14:textId="77777777" w:rsidTr="005C367B">
        <w:tc>
          <w:tcPr>
            <w:tcW w:w="6948" w:type="dxa"/>
          </w:tcPr>
          <w:p w14:paraId="323A9E3E" w14:textId="14327252" w:rsidR="006B127F" w:rsidRPr="00C26DC2" w:rsidRDefault="00C22252" w:rsidP="00E15873">
            <w:pPr>
              <w:overflowPunct w:val="0"/>
              <w:autoSpaceDE w:val="0"/>
              <w:autoSpaceDN w:val="0"/>
              <w:adjustRightInd w:val="0"/>
              <w:spacing w:before="60" w:line="340" w:lineRule="exact"/>
              <w:ind w:left="737" w:hanging="340"/>
              <w:textAlignment w:val="baseline"/>
              <w:rPr>
                <w:rFonts w:ascii="Vusillus" w:hAnsi="Vusillus" w:cs="Vusillus Old Face"/>
                <w:bCs/>
                <w:i/>
                <w:iCs/>
                <w:noProof/>
                <w:color w:val="008000"/>
                <w:sz w:val="30"/>
                <w:szCs w:val="26"/>
                <w:lang w:val="el-GR"/>
              </w:rPr>
            </w:pPr>
            <w:r w:rsidRPr="00C26DC2">
              <w:rPr>
                <w:rFonts w:ascii="Vusillus" w:hAnsi="Vusillus" w:cs="Vusillus"/>
                <w:b/>
                <w:bCs/>
                <w:i/>
                <w:iCs/>
                <w:noProof/>
                <w:color w:val="800000"/>
                <w:sz w:val="30"/>
                <w:szCs w:val="26"/>
                <w:vertAlign w:val="superscript"/>
                <w:lang w:val="el-GR"/>
              </w:rPr>
              <w:lastRenderedPageBreak/>
              <w:t>45 </w:t>
            </w:r>
            <w:r w:rsidRPr="00C26DC2">
              <w:rPr>
                <w:rFonts w:ascii="Book Antiqua" w:hAnsi="Book Antiqua"/>
                <w:noProof/>
                <w:color w:val="003366"/>
                <w:sz w:val="30"/>
                <w:szCs w:val="26"/>
                <w:lang w:val="el-GR"/>
              </w:rPr>
              <w:tab/>
            </w:r>
            <w:r w:rsidRPr="00C26DC2">
              <w:rPr>
                <w:rFonts w:ascii="Vusillus" w:hAnsi="Vusillus" w:cs="Vusillus"/>
                <w:bCs/>
                <w:i/>
                <w:iCs/>
                <w:noProof/>
                <w:color w:val="003300"/>
                <w:sz w:val="30"/>
                <w:szCs w:val="26"/>
                <w:lang w:val="el-GR"/>
              </w:rPr>
              <w:t>καὶ Ιερουσαλημ ἦν ἀοίκητος ὡς ἔρημος,</w:t>
            </w:r>
            <w:r w:rsidR="006B127F" w:rsidRPr="00C26DC2">
              <w:rPr>
                <w:rFonts w:ascii="Vusillus" w:hAnsi="Vusillus" w:cs="Vusillus Old Face"/>
                <w:bCs/>
                <w:i/>
                <w:iCs/>
                <w:noProof/>
                <w:color w:val="008000"/>
                <w:sz w:val="30"/>
                <w:szCs w:val="26"/>
                <w:lang w:val="el-GR"/>
              </w:rPr>
              <w:br/>
            </w:r>
            <w:r w:rsidRPr="00C26DC2">
              <w:rPr>
                <w:rFonts w:ascii="Vusillus" w:hAnsi="Vusillus" w:cs="Vusillus"/>
                <w:bCs/>
                <w:i/>
                <w:iCs/>
                <w:noProof/>
                <w:color w:val="003300"/>
                <w:sz w:val="30"/>
                <w:szCs w:val="26"/>
                <w:lang w:val="el-GR"/>
              </w:rPr>
              <w:t>οὐκ ἦν ὁ εἰσπορευόμενος καὶ ἐκπορευόμενος</w:t>
            </w:r>
            <w:r w:rsidR="006B127F" w:rsidRPr="00C26DC2">
              <w:rPr>
                <w:rFonts w:ascii="Vusillus" w:hAnsi="Vusillus" w:cs="Vusillus Old Face"/>
                <w:bCs/>
                <w:i/>
                <w:iCs/>
                <w:noProof/>
                <w:color w:val="008000"/>
                <w:sz w:val="30"/>
                <w:szCs w:val="26"/>
                <w:lang w:val="el-GR"/>
              </w:rPr>
              <w:br/>
            </w:r>
            <w:r w:rsidRPr="00C26DC2">
              <w:rPr>
                <w:rFonts w:ascii="Vusillus" w:hAnsi="Vusillus" w:cs="Vusillus"/>
                <w:bCs/>
                <w:i/>
                <w:iCs/>
                <w:noProof/>
                <w:color w:val="003300"/>
                <w:sz w:val="30"/>
                <w:szCs w:val="26"/>
                <w:lang w:val="el-GR"/>
              </w:rPr>
              <w:t>ἐκ τῶν γενημάτων αὐτῆς,</w:t>
            </w:r>
            <w:r w:rsidR="006B127F" w:rsidRPr="00C26DC2">
              <w:rPr>
                <w:rFonts w:ascii="Vusillus" w:hAnsi="Vusillus" w:cs="Vusillus Old Face"/>
                <w:bCs/>
                <w:i/>
                <w:iCs/>
                <w:noProof/>
                <w:color w:val="008000"/>
                <w:sz w:val="30"/>
                <w:szCs w:val="26"/>
                <w:lang w:val="el-GR"/>
              </w:rPr>
              <w:br/>
            </w:r>
            <w:r w:rsidRPr="00C26DC2">
              <w:rPr>
                <w:rFonts w:ascii="Vusillus" w:hAnsi="Vusillus" w:cs="Vusillus"/>
                <w:bCs/>
                <w:i/>
                <w:iCs/>
                <w:noProof/>
                <w:color w:val="003300"/>
                <w:sz w:val="30"/>
                <w:szCs w:val="26"/>
                <w:lang w:val="el-GR"/>
              </w:rPr>
              <w:t>καὶ τὸ ἁγίασμα καταπατούμενον,</w:t>
            </w:r>
            <w:r w:rsidR="006B127F" w:rsidRPr="00C26DC2">
              <w:rPr>
                <w:rFonts w:ascii="Vusillus" w:hAnsi="Vusillus" w:cs="Vusillus Old Face"/>
                <w:bCs/>
                <w:i/>
                <w:iCs/>
                <w:noProof/>
                <w:color w:val="008000"/>
                <w:sz w:val="30"/>
                <w:szCs w:val="26"/>
                <w:lang w:val="el-GR"/>
              </w:rPr>
              <w:br/>
            </w:r>
            <w:r w:rsidRPr="00C26DC2">
              <w:rPr>
                <w:rFonts w:ascii="Vusillus" w:hAnsi="Vusillus" w:cs="Vusillus"/>
                <w:bCs/>
                <w:i/>
                <w:iCs/>
                <w:noProof/>
                <w:color w:val="003300"/>
                <w:sz w:val="30"/>
                <w:szCs w:val="26"/>
                <w:lang w:val="el-GR"/>
              </w:rPr>
              <w:t>καὶ υἱοὶ ἀλλογενῶν ἐν τῇ ἄκρᾳ,</w:t>
            </w:r>
            <w:r w:rsidR="006B127F" w:rsidRPr="00C26DC2">
              <w:rPr>
                <w:rFonts w:ascii="Vusillus" w:hAnsi="Vusillus" w:cs="Vusillus Old Face"/>
                <w:bCs/>
                <w:i/>
                <w:iCs/>
                <w:noProof/>
                <w:color w:val="008000"/>
                <w:sz w:val="30"/>
                <w:szCs w:val="26"/>
                <w:lang w:val="el-GR"/>
              </w:rPr>
              <w:br/>
            </w:r>
            <w:r w:rsidRPr="00C26DC2">
              <w:rPr>
                <w:rFonts w:ascii="Vusillus" w:hAnsi="Vusillus" w:cs="Vusillus"/>
                <w:bCs/>
                <w:i/>
                <w:iCs/>
                <w:noProof/>
                <w:color w:val="003300"/>
                <w:sz w:val="30"/>
                <w:szCs w:val="26"/>
                <w:lang w:val="el-GR"/>
              </w:rPr>
              <w:t>κατάλυμα τοῖς ἔθνεσιν· καὶ ἐξήρθη τέρψις ἐξ Ιακωβ,</w:t>
            </w:r>
            <w:r w:rsidR="006B127F" w:rsidRPr="00C26DC2">
              <w:rPr>
                <w:rFonts w:ascii="Vusillus" w:hAnsi="Vusillus" w:cs="Vusillus Old Face"/>
                <w:bCs/>
                <w:i/>
                <w:iCs/>
                <w:noProof/>
                <w:color w:val="008000"/>
                <w:sz w:val="30"/>
                <w:szCs w:val="26"/>
                <w:lang w:val="el-GR"/>
              </w:rPr>
              <w:br/>
            </w:r>
            <w:r w:rsidR="00C26DC2" w:rsidRPr="00C26DC2">
              <w:rPr>
                <w:rFonts w:ascii="Vusillus" w:hAnsi="Vusillus" w:cs="Vusillus"/>
                <w:bCs/>
                <w:i/>
                <w:iCs/>
                <w:noProof/>
                <w:color w:val="003300"/>
                <w:sz w:val="30"/>
                <w:szCs w:val="26"/>
                <w:lang w:val="el-GR"/>
              </w:rPr>
              <w:t>καὶ ἐξέλιπεν αὐλὸς καὶ κινύρα.</w:t>
            </w:r>
          </w:p>
        </w:tc>
        <w:tc>
          <w:tcPr>
            <w:tcW w:w="7269" w:type="dxa"/>
          </w:tcPr>
          <w:p w14:paraId="0DD58964" w14:textId="77777777" w:rsidR="006B127F" w:rsidRPr="00371087" w:rsidRDefault="006B127F" w:rsidP="00E15873">
            <w:pPr>
              <w:pStyle w:val="BodyText2"/>
              <w:spacing w:before="60" w:line="340" w:lineRule="exact"/>
              <w:ind w:left="681" w:hanging="284"/>
              <w:rPr>
                <w:rStyle w:val="FootnoteReference"/>
                <w:rFonts w:ascii="Book Antiqua" w:hAnsi="Book Antiqua"/>
                <w:color w:val="003366"/>
                <w:sz w:val="26"/>
                <w:szCs w:val="26"/>
              </w:rPr>
            </w:pPr>
            <w:r w:rsidRPr="00371087">
              <w:rPr>
                <w:rStyle w:val="FootnoteReference"/>
                <w:rFonts w:ascii="Book Antiqua" w:hAnsi="Book Antiqua"/>
                <w:color w:val="FF0000"/>
                <w:sz w:val="26"/>
                <w:szCs w:val="26"/>
              </w:rPr>
              <w:footnoteReference w:id="182"/>
            </w:r>
            <w:r w:rsidRPr="00371087">
              <w:rPr>
                <w:rFonts w:ascii="Book Antiqua" w:hAnsi="Book Antiqua"/>
                <w:color w:val="003366"/>
                <w:sz w:val="26"/>
                <w:szCs w:val="26"/>
              </w:rPr>
              <w:tab/>
            </w:r>
            <w:smartTag w:uri="urn:schemas-microsoft-com:office:smarttags" w:element="place">
              <w:smartTag w:uri="urn:schemas-microsoft-com:office:smarttags" w:element="City">
                <w:r w:rsidRPr="00371087">
                  <w:rPr>
                    <w:rFonts w:ascii="Book Antiqua" w:hAnsi="Book Antiqua"/>
                    <w:color w:val="003366"/>
                    <w:sz w:val="26"/>
                    <w:szCs w:val="26"/>
                  </w:rPr>
                  <w:t>Jerusalem</w:t>
                </w:r>
              </w:smartTag>
            </w:smartTag>
            <w:r w:rsidRPr="00371087">
              <w:rPr>
                <w:rFonts w:ascii="Book Antiqua" w:hAnsi="Book Antiqua"/>
                <w:color w:val="003366"/>
                <w:sz w:val="26"/>
                <w:szCs w:val="26"/>
              </w:rPr>
              <w:t xml:space="preserve"> was as empty as a desert; </w:t>
            </w:r>
            <w:r w:rsidRPr="00371087">
              <w:rPr>
                <w:rFonts w:ascii="Book Antiqua" w:hAnsi="Book Antiqua"/>
                <w:color w:val="003366"/>
                <w:sz w:val="26"/>
                <w:szCs w:val="26"/>
              </w:rPr>
              <w:br/>
              <w:t xml:space="preserve">none of her children </w:t>
            </w:r>
            <w:r>
              <w:rPr>
                <w:rFonts w:ascii="Book Antiqua" w:hAnsi="Book Antiqua"/>
                <w:color w:val="003366"/>
                <w:sz w:val="26"/>
                <w:szCs w:val="26"/>
              </w:rPr>
              <w:t>went</w:t>
            </w:r>
            <w:r w:rsidRPr="00371087">
              <w:rPr>
                <w:rFonts w:ascii="Book Antiqua" w:hAnsi="Book Antiqua"/>
                <w:color w:val="003366"/>
                <w:sz w:val="26"/>
                <w:szCs w:val="26"/>
              </w:rPr>
              <w:t xml:space="preserve"> in and out.</w:t>
            </w:r>
            <w:r w:rsidRPr="00371087">
              <w:rPr>
                <w:rFonts w:ascii="Book Antiqua" w:hAnsi="Book Antiqua"/>
                <w:color w:val="003366"/>
                <w:sz w:val="26"/>
                <w:szCs w:val="26"/>
              </w:rPr>
              <w:br/>
              <w:t xml:space="preserve">The sanctuary was trodden underfoot, </w:t>
            </w:r>
            <w:r w:rsidRPr="00371087">
              <w:rPr>
                <w:rFonts w:ascii="Book Antiqua" w:hAnsi="Book Antiqua"/>
                <w:color w:val="003366"/>
                <w:sz w:val="26"/>
                <w:szCs w:val="26"/>
              </w:rPr>
              <w:br/>
              <w:t xml:space="preserve">men of an alien race held the Citadel, </w:t>
            </w:r>
            <w:r w:rsidRPr="00371087">
              <w:rPr>
                <w:rFonts w:ascii="Book Antiqua" w:hAnsi="Book Antiqua"/>
                <w:color w:val="003366"/>
                <w:sz w:val="26"/>
                <w:szCs w:val="26"/>
              </w:rPr>
              <w:br/>
            </w:r>
            <w:r>
              <w:rPr>
                <w:rFonts w:ascii="Book Antiqua" w:hAnsi="Book Antiqua"/>
                <w:color w:val="003366"/>
                <w:sz w:val="26"/>
                <w:szCs w:val="26"/>
              </w:rPr>
              <w:t>which had become a lodging for G</w:t>
            </w:r>
            <w:r w:rsidRPr="00371087">
              <w:rPr>
                <w:rFonts w:ascii="Book Antiqua" w:hAnsi="Book Antiqua"/>
                <w:color w:val="003366"/>
                <w:sz w:val="26"/>
                <w:szCs w:val="26"/>
              </w:rPr>
              <w:t>entiles.</w:t>
            </w:r>
            <w:r w:rsidRPr="00371087">
              <w:rPr>
                <w:rFonts w:ascii="Book Antiqua" w:hAnsi="Book Antiqua"/>
                <w:color w:val="003366"/>
                <w:sz w:val="26"/>
                <w:szCs w:val="26"/>
              </w:rPr>
              <w:br/>
              <w:t xml:space="preserve">There was no more rejoicing for Jacob, </w:t>
            </w:r>
            <w:r w:rsidRPr="00371087">
              <w:rPr>
                <w:rFonts w:ascii="Book Antiqua" w:hAnsi="Book Antiqua"/>
                <w:color w:val="003366"/>
                <w:sz w:val="26"/>
                <w:szCs w:val="26"/>
              </w:rPr>
              <w:br/>
              <w:t>the flute and lyre were mute.</w:t>
            </w:r>
          </w:p>
        </w:tc>
      </w:tr>
      <w:tr w:rsidR="006B127F" w:rsidRPr="00865070" w14:paraId="7FAE482D" w14:textId="77777777" w:rsidTr="005C367B">
        <w:tc>
          <w:tcPr>
            <w:tcW w:w="6948" w:type="dxa"/>
          </w:tcPr>
          <w:p w14:paraId="4C747850" w14:textId="4F14D626" w:rsidR="006B127F" w:rsidRPr="00C26DC2" w:rsidRDefault="00C26DC2" w:rsidP="00E15873">
            <w:pPr>
              <w:overflowPunct w:val="0"/>
              <w:autoSpaceDE w:val="0"/>
              <w:autoSpaceDN w:val="0"/>
              <w:adjustRightInd w:val="0"/>
              <w:spacing w:before="120" w:line="340" w:lineRule="exact"/>
              <w:jc w:val="both"/>
              <w:textAlignment w:val="baseline"/>
              <w:rPr>
                <w:rFonts w:ascii="Vusillus" w:hAnsi="Vusillus" w:cs="Vusillus Old Face"/>
                <w:bCs/>
                <w:i/>
                <w:iCs/>
                <w:noProof/>
                <w:color w:val="008000"/>
                <w:sz w:val="30"/>
                <w:szCs w:val="26"/>
              </w:rPr>
            </w:pPr>
            <w:r w:rsidRPr="00C26DC2">
              <w:rPr>
                <w:rFonts w:ascii="Vusillus" w:hAnsi="Vusillus" w:cs="Vusillus"/>
                <w:b/>
                <w:bCs/>
                <w:i/>
                <w:iCs/>
                <w:noProof/>
                <w:color w:val="800000"/>
                <w:sz w:val="30"/>
                <w:szCs w:val="26"/>
                <w:vertAlign w:val="superscript"/>
                <w:lang w:val="el-GR"/>
              </w:rPr>
              <w:t>46 </w:t>
            </w:r>
            <w:r w:rsidRPr="00C26DC2">
              <w:rPr>
                <w:rFonts w:ascii="Vusillus" w:hAnsi="Vusillus" w:cs="Vusillus"/>
                <w:bCs/>
                <w:i/>
                <w:iCs/>
                <w:noProof/>
                <w:color w:val="003300"/>
                <w:sz w:val="30"/>
                <w:szCs w:val="26"/>
                <w:lang w:val="el-GR"/>
              </w:rPr>
              <w:t xml:space="preserve">καὶ συνήχθησαν καὶ ἤλθοσαν εἰς Μασσηφα κατέναντι Ιερουσαλημ, ὅτι τόπος προσευχῆς ἦν ἐν Μασσηφα τὸ πρότερον τῷ Ισραηλ. </w:t>
            </w:r>
            <w:r w:rsidRPr="00C26DC2">
              <w:rPr>
                <w:rFonts w:ascii="Vusillus" w:hAnsi="Vusillus" w:cs="Vusillus"/>
                <w:b/>
                <w:bCs/>
                <w:i/>
                <w:iCs/>
                <w:noProof/>
                <w:color w:val="800000"/>
                <w:sz w:val="30"/>
                <w:szCs w:val="26"/>
                <w:vertAlign w:val="superscript"/>
                <w:lang w:val="el-GR"/>
              </w:rPr>
              <w:t>47 </w:t>
            </w:r>
            <w:r w:rsidRPr="00C26DC2">
              <w:rPr>
                <w:rFonts w:ascii="Vusillus" w:hAnsi="Vusillus" w:cs="Vusillus"/>
                <w:bCs/>
                <w:i/>
                <w:iCs/>
                <w:noProof/>
                <w:color w:val="003300"/>
                <w:sz w:val="30"/>
                <w:szCs w:val="26"/>
                <w:lang w:val="el-GR"/>
              </w:rPr>
              <w:t xml:space="preserve">καὶ ἐνήστευσαν τῇ ἡμέρᾳ ἐκείνῃ καὶ περιεβάλοντο σάκκους καὶ σποδὸν ἐπὶ τὴν κεφαλὴν αὐτῶν καὶ διέρρηξαν τὰ ἱμάτια αὐτῶν. </w:t>
            </w:r>
            <w:r w:rsidRPr="00C26DC2">
              <w:rPr>
                <w:rFonts w:ascii="Vusillus" w:hAnsi="Vusillus" w:cs="Vusillus"/>
                <w:b/>
                <w:bCs/>
                <w:i/>
                <w:iCs/>
                <w:noProof/>
                <w:color w:val="800000"/>
                <w:sz w:val="30"/>
                <w:szCs w:val="26"/>
                <w:vertAlign w:val="superscript"/>
                <w:lang w:val="el-GR"/>
              </w:rPr>
              <w:t>48 </w:t>
            </w:r>
            <w:r w:rsidRPr="00C26DC2">
              <w:rPr>
                <w:rFonts w:ascii="Vusillus" w:hAnsi="Vusillus" w:cs="Vusillus"/>
                <w:bCs/>
                <w:i/>
                <w:iCs/>
                <w:noProof/>
                <w:color w:val="003300"/>
                <w:sz w:val="30"/>
                <w:szCs w:val="26"/>
                <w:lang w:val="el-GR"/>
              </w:rPr>
              <w:t xml:space="preserve">καὶ ἐξεπέτασαν τὸ βιβλίον τοῦ νόμου περὶ ὧν ἐξηρεύνων τὰ ἔθνη τὰ ὁμοιώματα τῶν εἰδώλων αὐτῶν. </w:t>
            </w:r>
            <w:r w:rsidRPr="00C26DC2">
              <w:rPr>
                <w:rFonts w:ascii="Vusillus" w:hAnsi="Vusillus" w:cs="Vusillus"/>
                <w:b/>
                <w:bCs/>
                <w:i/>
                <w:iCs/>
                <w:noProof/>
                <w:color w:val="800000"/>
                <w:sz w:val="30"/>
                <w:szCs w:val="26"/>
                <w:vertAlign w:val="superscript"/>
                <w:lang w:val="el-GR"/>
              </w:rPr>
              <w:t>49 </w:t>
            </w:r>
            <w:r w:rsidRPr="00C26DC2">
              <w:rPr>
                <w:rFonts w:ascii="Vusillus" w:hAnsi="Vusillus" w:cs="Vusillus"/>
                <w:bCs/>
                <w:i/>
                <w:iCs/>
                <w:noProof/>
                <w:color w:val="003300"/>
                <w:sz w:val="30"/>
                <w:szCs w:val="26"/>
                <w:lang w:val="el-GR"/>
              </w:rPr>
              <w:t xml:space="preserve">καὶ ἤνεγκαν τὰ ἱμάτια τῆς ἱερωσύνης καὶ τὰ πρωτογενήματα καὶ τὰς δεκάτας καὶ ἤγειραν τοὺς </w:t>
            </w:r>
            <w:r w:rsidRPr="00C26DC2">
              <w:rPr>
                <w:rFonts w:ascii="Vusillus" w:hAnsi="Vusillus" w:cs="Vusillus"/>
                <w:bCs/>
                <w:i/>
                <w:iCs/>
                <w:noProof/>
                <w:color w:val="003300"/>
                <w:sz w:val="30"/>
                <w:szCs w:val="26"/>
                <w:lang w:val="el-GR"/>
              </w:rPr>
              <w:lastRenderedPageBreak/>
              <w:t xml:space="preserve">ναζιραίους, οἳ ἐπλήρωσαν τὰς ἡμέρας, </w:t>
            </w:r>
            <w:r w:rsidRPr="00C26DC2">
              <w:rPr>
                <w:rFonts w:ascii="Vusillus" w:hAnsi="Vusillus" w:cs="Vusillus"/>
                <w:b/>
                <w:bCs/>
                <w:i/>
                <w:iCs/>
                <w:noProof/>
                <w:color w:val="800000"/>
                <w:sz w:val="30"/>
                <w:szCs w:val="26"/>
                <w:vertAlign w:val="superscript"/>
                <w:lang w:val="el-GR"/>
              </w:rPr>
              <w:t>50 </w:t>
            </w:r>
            <w:r w:rsidRPr="00C26DC2">
              <w:rPr>
                <w:rFonts w:ascii="Vusillus" w:hAnsi="Vusillus" w:cs="Vusillus"/>
                <w:bCs/>
                <w:i/>
                <w:iCs/>
                <w:noProof/>
                <w:color w:val="003300"/>
                <w:sz w:val="30"/>
                <w:szCs w:val="26"/>
                <w:lang w:val="el-GR"/>
              </w:rPr>
              <w:t>καὶ ἐβόησαν φωνῇ εἰς τὸν οὐρανὸν λέγοντες</w:t>
            </w:r>
            <w:r w:rsidR="006B127F" w:rsidRPr="00C26DC2">
              <w:rPr>
                <w:rFonts w:ascii="Vusillus" w:hAnsi="Vusillus" w:cs="Vusillus Old Face"/>
                <w:bCs/>
                <w:i/>
                <w:iCs/>
                <w:noProof/>
                <w:color w:val="008000"/>
                <w:sz w:val="30"/>
                <w:szCs w:val="26"/>
                <w:lang w:val="el-GR"/>
              </w:rPr>
              <w:t xml:space="preserve"> </w:t>
            </w:r>
          </w:p>
          <w:p w14:paraId="2B3884C8" w14:textId="397A4D62" w:rsidR="006B127F" w:rsidRPr="00C26DC2" w:rsidRDefault="006B127F" w:rsidP="007A1C25">
            <w:pPr>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26"/>
              </w:rPr>
            </w:pPr>
            <w:r w:rsidRPr="00C26DC2">
              <w:rPr>
                <w:rFonts w:ascii="Book Antiqua" w:hAnsi="Book Antiqua"/>
                <w:color w:val="003366"/>
                <w:sz w:val="30"/>
                <w:szCs w:val="26"/>
              </w:rPr>
              <w:tab/>
            </w:r>
            <w:r w:rsidR="00C26DC2" w:rsidRPr="00C26DC2">
              <w:rPr>
                <w:rFonts w:ascii="Vusillus" w:hAnsi="Vusillus" w:cs="Vusillus"/>
                <w:bCs/>
                <w:i/>
                <w:iCs/>
                <w:noProof/>
                <w:color w:val="003300"/>
                <w:sz w:val="30"/>
                <w:szCs w:val="26"/>
                <w:lang w:val="el-GR"/>
              </w:rPr>
              <w:t>Τί ποιήσωμεν τούτοις</w:t>
            </w:r>
            <w:r w:rsidRPr="00C26DC2">
              <w:rPr>
                <w:rFonts w:ascii="Vusillus" w:hAnsi="Vusillus" w:cs="Vusillus Old Face"/>
                <w:bCs/>
                <w:i/>
                <w:iCs/>
                <w:noProof/>
                <w:color w:val="008000"/>
                <w:sz w:val="30"/>
                <w:szCs w:val="26"/>
                <w:lang w:val="el-GR"/>
              </w:rPr>
              <w:t xml:space="preserve"> </w:t>
            </w:r>
            <w:r w:rsidRPr="00C26DC2">
              <w:rPr>
                <w:rFonts w:ascii="Vusillus" w:hAnsi="Vusillus" w:cs="Vusillus Old Face"/>
                <w:bCs/>
                <w:i/>
                <w:iCs/>
                <w:noProof/>
                <w:color w:val="008000"/>
                <w:sz w:val="30"/>
                <w:szCs w:val="26"/>
              </w:rPr>
              <w:br/>
            </w:r>
            <w:r w:rsidR="00C26DC2" w:rsidRPr="00C26DC2">
              <w:rPr>
                <w:rFonts w:ascii="Vusillus" w:hAnsi="Vusillus" w:cs="Vusillus"/>
                <w:bCs/>
                <w:i/>
                <w:iCs/>
                <w:noProof/>
                <w:color w:val="003300"/>
                <w:sz w:val="30"/>
                <w:szCs w:val="26"/>
                <w:lang w:val="el-GR"/>
              </w:rPr>
              <w:t>καὶ ποῦ αὐτοὺς ἀπαγάγωμεν,</w:t>
            </w:r>
            <w:r w:rsidRPr="00C26DC2">
              <w:rPr>
                <w:rFonts w:ascii="Vusillus" w:hAnsi="Vusillus" w:cs="Vusillus Old Face"/>
                <w:bCs/>
                <w:i/>
                <w:iCs/>
                <w:noProof/>
                <w:color w:val="008000"/>
                <w:sz w:val="30"/>
                <w:szCs w:val="26"/>
                <w:lang w:val="el-GR"/>
              </w:rPr>
              <w:t xml:space="preserve"> </w:t>
            </w:r>
          </w:p>
          <w:p w14:paraId="324ABFD4" w14:textId="5CED57A3" w:rsidR="006B127F" w:rsidRPr="00C26DC2" w:rsidRDefault="00C26DC2" w:rsidP="00E15873">
            <w:pPr>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26"/>
              </w:rPr>
            </w:pPr>
            <w:r w:rsidRPr="00C26DC2">
              <w:rPr>
                <w:rFonts w:ascii="Vusillus" w:hAnsi="Vusillus" w:cs="Vusillus"/>
                <w:b/>
                <w:bCs/>
                <w:i/>
                <w:iCs/>
                <w:noProof/>
                <w:color w:val="800000"/>
                <w:sz w:val="30"/>
                <w:szCs w:val="26"/>
                <w:vertAlign w:val="superscript"/>
                <w:lang w:val="el-GR"/>
              </w:rPr>
              <w:t>51 </w:t>
            </w:r>
            <w:r w:rsidRPr="00C26DC2">
              <w:rPr>
                <w:rFonts w:ascii="Book Antiqua" w:hAnsi="Book Antiqua"/>
                <w:color w:val="003366"/>
                <w:sz w:val="30"/>
                <w:szCs w:val="26"/>
              </w:rPr>
              <w:tab/>
            </w:r>
            <w:r w:rsidRPr="00C26DC2">
              <w:rPr>
                <w:rFonts w:ascii="Vusillus" w:hAnsi="Vusillus" w:cs="Vusillus"/>
                <w:bCs/>
                <w:i/>
                <w:iCs/>
                <w:noProof/>
                <w:color w:val="003300"/>
                <w:sz w:val="30"/>
                <w:szCs w:val="26"/>
                <w:lang w:val="el-GR"/>
              </w:rPr>
              <w:t xml:space="preserve">καὶ τὰ ἅγιά σου καταπεπάτηνται καὶ βεβήλωνται </w:t>
            </w:r>
            <w:r w:rsidRPr="00C26DC2">
              <w:rPr>
                <w:rFonts w:ascii="Vusillus" w:hAnsi="Vusillus" w:cs="Vusillus"/>
                <w:bCs/>
                <w:i/>
                <w:iCs/>
                <w:noProof/>
                <w:color w:val="003300"/>
                <w:sz w:val="30"/>
                <w:szCs w:val="26"/>
              </w:rPr>
              <w:br/>
            </w:r>
            <w:r w:rsidRPr="00C26DC2">
              <w:rPr>
                <w:rFonts w:ascii="Vusillus" w:hAnsi="Vusillus" w:cs="Vusillus"/>
                <w:bCs/>
                <w:i/>
                <w:iCs/>
                <w:noProof/>
                <w:color w:val="003300"/>
                <w:sz w:val="30"/>
                <w:szCs w:val="26"/>
                <w:lang w:val="el-GR"/>
              </w:rPr>
              <w:t>καὶ οἱ ἱερεῖς σου ἐν πένθει καὶ ταπεινώσει;</w:t>
            </w:r>
            <w:r w:rsidR="006B127F" w:rsidRPr="00C26DC2">
              <w:rPr>
                <w:rFonts w:ascii="Vusillus" w:hAnsi="Vusillus" w:cs="Vusillus Old Face"/>
                <w:bCs/>
                <w:i/>
                <w:iCs/>
                <w:noProof/>
                <w:color w:val="008000"/>
                <w:sz w:val="30"/>
                <w:szCs w:val="26"/>
                <w:lang w:val="el-GR"/>
              </w:rPr>
              <w:t xml:space="preserve"> </w:t>
            </w:r>
          </w:p>
          <w:p w14:paraId="78ADF351" w14:textId="1D347B0B" w:rsidR="006B127F" w:rsidRPr="00C26DC2" w:rsidRDefault="00C26DC2" w:rsidP="00E15873">
            <w:pPr>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26"/>
              </w:rPr>
            </w:pPr>
            <w:r w:rsidRPr="00C26DC2">
              <w:rPr>
                <w:rFonts w:ascii="Vusillus" w:hAnsi="Vusillus" w:cs="Vusillus"/>
                <w:b/>
                <w:bCs/>
                <w:i/>
                <w:iCs/>
                <w:noProof/>
                <w:color w:val="800000"/>
                <w:sz w:val="30"/>
                <w:szCs w:val="26"/>
                <w:vertAlign w:val="superscript"/>
                <w:lang w:val="el-GR"/>
              </w:rPr>
              <w:t>52 </w:t>
            </w:r>
            <w:r w:rsidRPr="00C26DC2">
              <w:rPr>
                <w:rFonts w:ascii="Book Antiqua" w:hAnsi="Book Antiqua"/>
                <w:color w:val="003366"/>
                <w:sz w:val="30"/>
                <w:szCs w:val="26"/>
              </w:rPr>
              <w:tab/>
            </w:r>
            <w:r w:rsidRPr="00C26DC2">
              <w:rPr>
                <w:rFonts w:ascii="Vusillus" w:hAnsi="Vusillus" w:cs="Vusillus"/>
                <w:bCs/>
                <w:i/>
                <w:iCs/>
                <w:noProof/>
                <w:color w:val="003300"/>
                <w:sz w:val="30"/>
                <w:szCs w:val="26"/>
                <w:lang w:val="el-GR"/>
              </w:rPr>
              <w:t xml:space="preserve">καὶ ἰδοὺ τὰ ἔθνη συνῆκται ἐφ’ ἡμᾶς τοῦ ἐξᾶραι ἡμᾶς· </w:t>
            </w:r>
            <w:r w:rsidRPr="00C26DC2">
              <w:rPr>
                <w:rFonts w:ascii="Vusillus" w:hAnsi="Vusillus" w:cs="Vusillus"/>
                <w:bCs/>
                <w:i/>
                <w:iCs/>
                <w:noProof/>
                <w:color w:val="003300"/>
                <w:sz w:val="30"/>
                <w:szCs w:val="26"/>
              </w:rPr>
              <w:br/>
            </w:r>
            <w:r w:rsidRPr="00C26DC2">
              <w:rPr>
                <w:rFonts w:ascii="Vusillus" w:hAnsi="Vusillus" w:cs="Vusillus"/>
                <w:bCs/>
                <w:i/>
                <w:iCs/>
                <w:noProof/>
                <w:color w:val="003300"/>
                <w:sz w:val="30"/>
                <w:szCs w:val="26"/>
                <w:lang w:val="el-GR"/>
              </w:rPr>
              <w:t>σὺ οἶδας ἃ λογίζονται ἐφ’ ἡμᾶς.</w:t>
            </w:r>
            <w:r w:rsidR="006B127F" w:rsidRPr="00C26DC2">
              <w:rPr>
                <w:rFonts w:ascii="Vusillus" w:hAnsi="Vusillus" w:cs="Vusillus Old Face"/>
                <w:bCs/>
                <w:i/>
                <w:iCs/>
                <w:noProof/>
                <w:color w:val="008000"/>
                <w:sz w:val="30"/>
                <w:szCs w:val="26"/>
                <w:lang w:val="el-GR"/>
              </w:rPr>
              <w:t xml:space="preserve"> </w:t>
            </w:r>
          </w:p>
          <w:p w14:paraId="445C5952" w14:textId="01612313" w:rsidR="006B127F" w:rsidRPr="00C26DC2" w:rsidRDefault="00C26DC2" w:rsidP="00E15873">
            <w:pPr>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26"/>
                <w:lang w:val="el-GR"/>
              </w:rPr>
            </w:pPr>
            <w:r w:rsidRPr="00C26DC2">
              <w:rPr>
                <w:rFonts w:ascii="Vusillus" w:hAnsi="Vusillus" w:cs="Vusillus"/>
                <w:b/>
                <w:bCs/>
                <w:i/>
                <w:iCs/>
                <w:noProof/>
                <w:color w:val="800000"/>
                <w:sz w:val="30"/>
                <w:szCs w:val="26"/>
                <w:vertAlign w:val="superscript"/>
                <w:lang w:val="el-GR"/>
              </w:rPr>
              <w:t>53 </w:t>
            </w:r>
            <w:r w:rsidRPr="00C26DC2">
              <w:rPr>
                <w:rFonts w:ascii="Book Antiqua" w:hAnsi="Book Antiqua"/>
                <w:color w:val="003366"/>
                <w:sz w:val="30"/>
                <w:szCs w:val="26"/>
              </w:rPr>
              <w:tab/>
            </w:r>
            <w:r w:rsidRPr="00C26DC2">
              <w:rPr>
                <w:rFonts w:ascii="Vusillus" w:hAnsi="Vusillus" w:cs="Vusillus"/>
                <w:bCs/>
                <w:i/>
                <w:iCs/>
                <w:noProof/>
                <w:color w:val="003300"/>
                <w:sz w:val="30"/>
                <w:szCs w:val="26"/>
                <w:lang w:val="el-GR"/>
              </w:rPr>
              <w:t xml:space="preserve">πῶς δυνησόμεθα ὑποστῆναι κατὰ πρόσωπον αὐτῶν, </w:t>
            </w:r>
            <w:r w:rsidRPr="00C26DC2">
              <w:rPr>
                <w:rFonts w:ascii="Vusillus" w:hAnsi="Vusillus" w:cs="Vusillus"/>
                <w:bCs/>
                <w:i/>
                <w:iCs/>
                <w:noProof/>
                <w:color w:val="003300"/>
                <w:sz w:val="30"/>
                <w:szCs w:val="26"/>
              </w:rPr>
              <w:br/>
            </w:r>
            <w:r w:rsidRPr="00C26DC2">
              <w:rPr>
                <w:rFonts w:ascii="Vusillus" w:hAnsi="Vusillus" w:cs="Vusillus"/>
                <w:bCs/>
                <w:i/>
                <w:iCs/>
                <w:noProof/>
                <w:color w:val="003300"/>
                <w:sz w:val="30"/>
                <w:szCs w:val="26"/>
                <w:lang w:val="el-GR"/>
              </w:rPr>
              <w:t>ἐὰν μὴ σὺ βοηθήσῃς ἡμῖν;</w:t>
            </w:r>
            <w:r w:rsidR="006B127F" w:rsidRPr="00C26DC2">
              <w:rPr>
                <w:rFonts w:ascii="Vusillus" w:hAnsi="Vusillus" w:cs="Vusillus Old Face"/>
                <w:bCs/>
                <w:i/>
                <w:iCs/>
                <w:noProof/>
                <w:color w:val="008000"/>
                <w:sz w:val="30"/>
                <w:szCs w:val="26"/>
                <w:lang w:val="el-GR"/>
              </w:rPr>
              <w:t xml:space="preserve"> </w:t>
            </w:r>
          </w:p>
        </w:tc>
        <w:tc>
          <w:tcPr>
            <w:tcW w:w="7269" w:type="dxa"/>
          </w:tcPr>
          <w:p w14:paraId="25DB7209" w14:textId="0D508C74" w:rsidR="006B127F" w:rsidRDefault="006B127F" w:rsidP="00E15873">
            <w:pPr>
              <w:pStyle w:val="BodyText2"/>
              <w:spacing w:before="120" w:line="340" w:lineRule="exact"/>
              <w:ind w:firstLine="0"/>
              <w:jc w:val="both"/>
              <w:rPr>
                <w:rFonts w:ascii="Book Antiqua" w:hAnsi="Book Antiqua"/>
                <w:color w:val="003366"/>
                <w:sz w:val="26"/>
                <w:szCs w:val="26"/>
              </w:rPr>
            </w:pPr>
            <w:r w:rsidRPr="00371087">
              <w:rPr>
                <w:rStyle w:val="FootnoteReference"/>
                <w:rFonts w:ascii="Book Antiqua" w:hAnsi="Book Antiqua"/>
                <w:color w:val="FF0000"/>
                <w:sz w:val="26"/>
                <w:szCs w:val="26"/>
              </w:rPr>
              <w:lastRenderedPageBreak/>
              <w:footnoteReference w:id="183"/>
            </w:r>
            <w:r w:rsidRPr="00371087">
              <w:rPr>
                <w:rFonts w:ascii="Book Antiqua" w:hAnsi="Book Antiqua"/>
                <w:color w:val="003366"/>
                <w:sz w:val="26"/>
                <w:szCs w:val="26"/>
              </w:rPr>
              <w:t xml:space="preserve"> After mustering, they mad</w:t>
            </w:r>
            <w:r>
              <w:rPr>
                <w:rFonts w:ascii="Book Antiqua" w:hAnsi="Book Antiqua"/>
                <w:color w:val="003366"/>
                <w:sz w:val="26"/>
                <w:szCs w:val="26"/>
              </w:rPr>
              <w:t xml:space="preserve">e their way to Mizpah, opposite </w:t>
            </w:r>
            <w:smartTag w:uri="urn:schemas-microsoft-com:office:smarttags" w:element="City">
              <w:r w:rsidRPr="00371087">
                <w:rPr>
                  <w:rFonts w:ascii="Book Antiqua" w:hAnsi="Book Antiqua"/>
                  <w:color w:val="003366"/>
                  <w:sz w:val="26"/>
                  <w:szCs w:val="26"/>
                </w:rPr>
                <w:t>Jerusalem</w:t>
              </w:r>
            </w:smartTag>
            <w:r w:rsidRPr="00371087">
              <w:rPr>
                <w:rFonts w:ascii="Book Antiqua" w:hAnsi="Book Antiqua"/>
                <w:color w:val="003366"/>
                <w:sz w:val="26"/>
                <w:szCs w:val="26"/>
              </w:rPr>
              <w:t xml:space="preserve">, since Mizpah was </w:t>
            </w:r>
            <w:r>
              <w:rPr>
                <w:rFonts w:ascii="Book Antiqua" w:hAnsi="Book Antiqua"/>
                <w:color w:val="003366"/>
                <w:sz w:val="26"/>
                <w:szCs w:val="26"/>
              </w:rPr>
              <w:t xml:space="preserve">traditionally a place of prayer </w:t>
            </w:r>
            <w:r w:rsidRPr="00371087">
              <w:rPr>
                <w:rFonts w:ascii="Book Antiqua" w:hAnsi="Book Antiqua"/>
                <w:color w:val="003366"/>
                <w:sz w:val="26"/>
                <w:szCs w:val="26"/>
              </w:rPr>
              <w:t xml:space="preserve">for </w:t>
            </w:r>
            <w:smartTag w:uri="urn:schemas-microsoft-com:office:smarttags" w:element="place">
              <w:smartTag w:uri="urn:schemas-microsoft-com:office:smarttags" w:element="country-region">
                <w:r w:rsidRPr="00371087">
                  <w:rPr>
                    <w:rFonts w:ascii="Book Antiqua" w:hAnsi="Book Antiqua"/>
                    <w:color w:val="003366"/>
                    <w:sz w:val="26"/>
                    <w:szCs w:val="26"/>
                  </w:rPr>
                  <w:t>Israel</w:t>
                </w:r>
              </w:smartTag>
            </w:smartTag>
            <w:r>
              <w:rPr>
                <w:rFonts w:ascii="Book Antiqua" w:hAnsi="Book Antiqua"/>
                <w:color w:val="003366"/>
                <w:sz w:val="26"/>
                <w:szCs w:val="26"/>
              </w:rPr>
              <w:t>.</w:t>
            </w:r>
            <w:r w:rsidRPr="00371087">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84"/>
            </w:r>
            <w:r w:rsidRPr="00371087">
              <w:rPr>
                <w:rFonts w:ascii="Book Antiqua" w:hAnsi="Book Antiqua"/>
                <w:color w:val="003366"/>
                <w:sz w:val="26"/>
                <w:szCs w:val="26"/>
              </w:rPr>
              <w:t xml:space="preserve"> That day, they fa</w:t>
            </w:r>
            <w:r>
              <w:rPr>
                <w:rFonts w:ascii="Book Antiqua" w:hAnsi="Book Antiqua"/>
                <w:color w:val="003366"/>
                <w:sz w:val="26"/>
                <w:szCs w:val="26"/>
              </w:rPr>
              <w:t xml:space="preserve">sted and put on sackcloth, </w:t>
            </w:r>
            <w:r w:rsidRPr="00371087">
              <w:rPr>
                <w:rFonts w:ascii="Book Antiqua" w:hAnsi="Book Antiqua"/>
                <w:color w:val="003366"/>
                <w:sz w:val="26"/>
                <w:szCs w:val="26"/>
              </w:rPr>
              <w:t>covering their heads with ashes and tearing their garments.</w:t>
            </w:r>
            <w:r w:rsidR="009251D5">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85"/>
            </w:r>
            <w:r w:rsidRPr="00371087">
              <w:rPr>
                <w:rFonts w:ascii="Book Antiqua" w:hAnsi="Book Antiqua"/>
                <w:color w:val="003366"/>
                <w:sz w:val="26"/>
                <w:szCs w:val="26"/>
              </w:rPr>
              <w:t xml:space="preserve"> For the guidance that the </w:t>
            </w:r>
            <w:r>
              <w:rPr>
                <w:rFonts w:ascii="Book Antiqua" w:hAnsi="Book Antiqua"/>
                <w:color w:val="003366"/>
                <w:sz w:val="26"/>
                <w:szCs w:val="26"/>
              </w:rPr>
              <w:t xml:space="preserve">gentiles would have sought from </w:t>
            </w:r>
            <w:r w:rsidRPr="00371087">
              <w:rPr>
                <w:rFonts w:ascii="Book Antiqua" w:hAnsi="Book Antiqua"/>
                <w:color w:val="003366"/>
                <w:sz w:val="26"/>
                <w:szCs w:val="26"/>
              </w:rPr>
              <w:t>the images of their false go</w:t>
            </w:r>
            <w:r>
              <w:rPr>
                <w:rFonts w:ascii="Book Antiqua" w:hAnsi="Book Antiqua"/>
                <w:color w:val="003366"/>
                <w:sz w:val="26"/>
                <w:szCs w:val="26"/>
              </w:rPr>
              <w:t>ds, they opened the Book of the Law.</w:t>
            </w:r>
            <w:r w:rsidRPr="00371087">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86"/>
            </w:r>
            <w:r w:rsidRPr="00371087">
              <w:rPr>
                <w:rFonts w:ascii="Book Antiqua" w:hAnsi="Book Antiqua"/>
                <w:color w:val="003366"/>
                <w:sz w:val="26"/>
                <w:szCs w:val="26"/>
              </w:rPr>
              <w:t xml:space="preserve"> The also brought out the priestly vestme</w:t>
            </w:r>
            <w:r>
              <w:rPr>
                <w:rFonts w:ascii="Book Antiqua" w:hAnsi="Book Antiqua"/>
                <w:color w:val="003366"/>
                <w:sz w:val="26"/>
                <w:szCs w:val="26"/>
              </w:rPr>
              <w:t xml:space="preserve">nts, with </w:t>
            </w:r>
            <w:r w:rsidRPr="00371087">
              <w:rPr>
                <w:rFonts w:ascii="Book Antiqua" w:hAnsi="Book Antiqua"/>
                <w:color w:val="003366"/>
                <w:sz w:val="26"/>
                <w:szCs w:val="26"/>
              </w:rPr>
              <w:t>first fruits and tithes, and m</w:t>
            </w:r>
            <w:r>
              <w:rPr>
                <w:rFonts w:ascii="Book Antiqua" w:hAnsi="Book Antiqua"/>
                <w:color w:val="003366"/>
                <w:sz w:val="26"/>
                <w:szCs w:val="26"/>
              </w:rPr>
              <w:t xml:space="preserve">arshalled the Nazirites who had </w:t>
            </w:r>
            <w:r w:rsidRPr="00371087">
              <w:rPr>
                <w:rFonts w:ascii="Book Antiqua" w:hAnsi="Book Antiqua"/>
                <w:color w:val="003366"/>
                <w:sz w:val="26"/>
                <w:szCs w:val="26"/>
              </w:rPr>
              <w:lastRenderedPageBreak/>
              <w:t>completed the period of their vow.</w:t>
            </w:r>
            <w:r w:rsidR="009251D5">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87"/>
            </w:r>
            <w:r>
              <w:rPr>
                <w:rFonts w:ascii="Book Antiqua" w:hAnsi="Book Antiqua"/>
                <w:color w:val="003366"/>
                <w:sz w:val="26"/>
                <w:szCs w:val="26"/>
              </w:rPr>
              <w:t xml:space="preserve"> Then, raising their </w:t>
            </w:r>
            <w:r w:rsidRPr="00371087">
              <w:rPr>
                <w:rFonts w:ascii="Book Antiqua" w:hAnsi="Book Antiqua"/>
                <w:color w:val="003366"/>
                <w:sz w:val="26"/>
                <w:szCs w:val="26"/>
              </w:rPr>
              <w:t>voices to Heaven, they crie</w:t>
            </w:r>
            <w:r>
              <w:rPr>
                <w:rFonts w:ascii="Book Antiqua" w:hAnsi="Book Antiqua"/>
                <w:color w:val="003366"/>
                <w:sz w:val="26"/>
                <w:szCs w:val="26"/>
              </w:rPr>
              <w:t xml:space="preserve">d, </w:t>
            </w:r>
          </w:p>
          <w:p w14:paraId="6EB2958A" w14:textId="1793BBB2" w:rsidR="006B127F" w:rsidRDefault="006B127F" w:rsidP="007A1C25">
            <w:pPr>
              <w:pStyle w:val="BodyText2"/>
              <w:spacing w:line="340" w:lineRule="exact"/>
              <w:ind w:left="568" w:hanging="284"/>
              <w:rPr>
                <w:rFonts w:ascii="Book Antiqua" w:hAnsi="Book Antiqua"/>
                <w:color w:val="003366"/>
                <w:sz w:val="26"/>
                <w:szCs w:val="26"/>
              </w:rPr>
            </w:pPr>
            <w:r>
              <w:rPr>
                <w:rFonts w:ascii="Book Antiqua" w:hAnsi="Book Antiqua"/>
                <w:color w:val="003366"/>
                <w:sz w:val="26"/>
                <w:szCs w:val="26"/>
              </w:rPr>
              <w:t xml:space="preserve">  “</w:t>
            </w:r>
            <w:r w:rsidRPr="00371087">
              <w:rPr>
                <w:rFonts w:ascii="Book Antiqua" w:hAnsi="Book Antiqua"/>
                <w:color w:val="003366"/>
                <w:sz w:val="26"/>
                <w:szCs w:val="26"/>
              </w:rPr>
              <w:tab/>
            </w:r>
            <w:r>
              <w:rPr>
                <w:rFonts w:ascii="Book Antiqua" w:hAnsi="Book Antiqua"/>
                <w:color w:val="003366"/>
                <w:sz w:val="26"/>
                <w:szCs w:val="26"/>
              </w:rPr>
              <w:t xml:space="preserve">What shall we do with these </w:t>
            </w:r>
            <w:r w:rsidRPr="00371087">
              <w:rPr>
                <w:rFonts w:ascii="Book Antiqua" w:hAnsi="Book Antiqua"/>
                <w:color w:val="003366"/>
                <w:sz w:val="26"/>
                <w:szCs w:val="26"/>
              </w:rPr>
              <w:t xml:space="preserve">people, </w:t>
            </w:r>
            <w:r>
              <w:rPr>
                <w:rFonts w:ascii="Book Antiqua" w:hAnsi="Book Antiqua"/>
                <w:color w:val="003366"/>
                <w:sz w:val="26"/>
                <w:szCs w:val="26"/>
              </w:rPr>
              <w:br/>
            </w:r>
            <w:r w:rsidRPr="00371087">
              <w:rPr>
                <w:rFonts w:ascii="Book Antiqua" w:hAnsi="Book Antiqua"/>
                <w:color w:val="003366"/>
                <w:sz w:val="26"/>
                <w:szCs w:val="26"/>
              </w:rPr>
              <w:t>and where are we to take them?</w:t>
            </w:r>
            <w:r w:rsidR="009251D5">
              <w:rPr>
                <w:rFonts w:ascii="Book Antiqua" w:hAnsi="Book Antiqua"/>
                <w:color w:val="003366"/>
                <w:sz w:val="26"/>
                <w:szCs w:val="26"/>
              </w:rPr>
              <w:t xml:space="preserve"> </w:t>
            </w:r>
          </w:p>
          <w:p w14:paraId="541FB9E8" w14:textId="77777777" w:rsidR="006B127F" w:rsidRDefault="006B127F" w:rsidP="00E15873">
            <w:pPr>
              <w:pStyle w:val="BodyText2"/>
              <w:spacing w:line="340" w:lineRule="exact"/>
              <w:ind w:left="568" w:hanging="284"/>
              <w:rPr>
                <w:rFonts w:ascii="Book Antiqua" w:hAnsi="Book Antiqua"/>
                <w:color w:val="003366"/>
                <w:sz w:val="26"/>
                <w:szCs w:val="26"/>
              </w:rPr>
            </w:pPr>
            <w:r w:rsidRPr="00371087">
              <w:rPr>
                <w:rStyle w:val="FootnoteReference"/>
                <w:rFonts w:ascii="Book Antiqua" w:hAnsi="Book Antiqua"/>
                <w:color w:val="FF0000"/>
                <w:sz w:val="26"/>
                <w:szCs w:val="26"/>
              </w:rPr>
              <w:footnoteReference w:id="188"/>
            </w:r>
            <w:r>
              <w:rPr>
                <w:rFonts w:ascii="Book Antiqua" w:hAnsi="Book Antiqua"/>
                <w:color w:val="003366"/>
                <w:sz w:val="26"/>
                <w:szCs w:val="26"/>
              </w:rPr>
              <w:t> </w:t>
            </w:r>
            <w:r w:rsidRPr="00371087">
              <w:rPr>
                <w:rFonts w:ascii="Book Antiqua" w:hAnsi="Book Antiqua"/>
                <w:color w:val="003366"/>
                <w:sz w:val="26"/>
                <w:szCs w:val="26"/>
              </w:rPr>
              <w:tab/>
            </w:r>
            <w:r>
              <w:rPr>
                <w:rFonts w:ascii="Book Antiqua" w:hAnsi="Book Antiqua"/>
                <w:color w:val="003366"/>
                <w:sz w:val="26"/>
                <w:szCs w:val="26"/>
              </w:rPr>
              <w:t>Your holy place is</w:t>
            </w:r>
            <w:r w:rsidRPr="00371087">
              <w:rPr>
                <w:rFonts w:ascii="Book Antiqua" w:hAnsi="Book Antiqua"/>
                <w:color w:val="003366"/>
                <w:sz w:val="26"/>
                <w:szCs w:val="26"/>
              </w:rPr>
              <w:t xml:space="preserve"> trampled unde</w:t>
            </w:r>
            <w:r>
              <w:rPr>
                <w:rFonts w:ascii="Book Antiqua" w:hAnsi="Book Antiqua"/>
                <w:color w:val="003366"/>
                <w:sz w:val="26"/>
                <w:szCs w:val="26"/>
              </w:rPr>
              <w:t xml:space="preserve">rfoot and defiled, </w:t>
            </w:r>
            <w:r>
              <w:rPr>
                <w:rFonts w:ascii="Book Antiqua" w:hAnsi="Book Antiqua"/>
                <w:color w:val="003366"/>
                <w:sz w:val="26"/>
                <w:szCs w:val="26"/>
              </w:rPr>
              <w:br/>
              <w:t xml:space="preserve">and your priests </w:t>
            </w:r>
            <w:r w:rsidRPr="00371087">
              <w:rPr>
                <w:rFonts w:ascii="Book Antiqua" w:hAnsi="Book Antiqua"/>
                <w:color w:val="003366"/>
                <w:sz w:val="26"/>
                <w:szCs w:val="26"/>
              </w:rPr>
              <w:t xml:space="preserve">mourn in their humiliation, </w:t>
            </w:r>
          </w:p>
          <w:p w14:paraId="602BCCF9" w14:textId="6CA6A77A" w:rsidR="006B127F" w:rsidRDefault="006B127F" w:rsidP="00E15873">
            <w:pPr>
              <w:pStyle w:val="BodyText2"/>
              <w:spacing w:line="340" w:lineRule="exact"/>
              <w:ind w:left="568" w:hanging="284"/>
              <w:rPr>
                <w:rFonts w:ascii="Book Antiqua" w:hAnsi="Book Antiqua"/>
                <w:color w:val="003366"/>
                <w:sz w:val="26"/>
                <w:szCs w:val="26"/>
              </w:rPr>
            </w:pPr>
            <w:r w:rsidRPr="00371087">
              <w:rPr>
                <w:rStyle w:val="FootnoteReference"/>
                <w:rFonts w:ascii="Book Antiqua" w:hAnsi="Book Antiqua"/>
                <w:color w:val="FF0000"/>
                <w:sz w:val="26"/>
                <w:szCs w:val="26"/>
              </w:rPr>
              <w:footnoteReference w:id="189"/>
            </w:r>
            <w:r>
              <w:rPr>
                <w:rFonts w:ascii="Book Antiqua" w:hAnsi="Book Antiqua"/>
                <w:color w:val="003366"/>
                <w:sz w:val="26"/>
                <w:szCs w:val="26"/>
              </w:rPr>
              <w:t xml:space="preserve"> </w:t>
            </w:r>
            <w:r w:rsidRPr="00371087">
              <w:rPr>
                <w:rFonts w:ascii="Book Antiqua" w:hAnsi="Book Antiqua"/>
                <w:color w:val="003366"/>
                <w:sz w:val="26"/>
                <w:szCs w:val="26"/>
              </w:rPr>
              <w:tab/>
            </w:r>
            <w:r>
              <w:rPr>
                <w:rFonts w:ascii="Book Antiqua" w:hAnsi="Book Antiqua"/>
                <w:color w:val="003366"/>
                <w:sz w:val="26"/>
                <w:szCs w:val="26"/>
              </w:rPr>
              <w:t xml:space="preserve">and now the Gentiles are in </w:t>
            </w:r>
            <w:r w:rsidRPr="00371087">
              <w:rPr>
                <w:rFonts w:ascii="Book Antiqua" w:hAnsi="Book Antiqua"/>
                <w:color w:val="003366"/>
                <w:sz w:val="26"/>
                <w:szCs w:val="26"/>
              </w:rPr>
              <w:t xml:space="preserve">alliance to destroy us; </w:t>
            </w:r>
            <w:r>
              <w:rPr>
                <w:rFonts w:ascii="Book Antiqua" w:hAnsi="Book Antiqua"/>
                <w:color w:val="003366"/>
                <w:sz w:val="26"/>
                <w:szCs w:val="26"/>
              </w:rPr>
              <w:br/>
            </w:r>
            <w:r w:rsidRPr="00371087">
              <w:rPr>
                <w:rFonts w:ascii="Book Antiqua" w:hAnsi="Book Antiqua"/>
                <w:color w:val="003366"/>
                <w:sz w:val="26"/>
                <w:szCs w:val="26"/>
              </w:rPr>
              <w:t xml:space="preserve">you </w:t>
            </w:r>
            <w:r>
              <w:rPr>
                <w:rFonts w:ascii="Book Antiqua" w:hAnsi="Book Antiqua"/>
                <w:color w:val="003366"/>
                <w:sz w:val="26"/>
                <w:szCs w:val="26"/>
              </w:rPr>
              <w:t xml:space="preserve">know what they have in mind for </w:t>
            </w:r>
            <w:r w:rsidRPr="00371087">
              <w:rPr>
                <w:rFonts w:ascii="Book Antiqua" w:hAnsi="Book Antiqua"/>
                <w:color w:val="003366"/>
                <w:sz w:val="26"/>
                <w:szCs w:val="26"/>
              </w:rPr>
              <w:t>us.</w:t>
            </w:r>
            <w:r w:rsidR="009251D5">
              <w:rPr>
                <w:rFonts w:ascii="Book Antiqua" w:hAnsi="Book Antiqua"/>
                <w:color w:val="003366"/>
                <w:sz w:val="26"/>
                <w:szCs w:val="26"/>
              </w:rPr>
              <w:t xml:space="preserve"> </w:t>
            </w:r>
          </w:p>
          <w:p w14:paraId="0B63688B" w14:textId="0891ED31" w:rsidR="006B127F" w:rsidRPr="0016072B" w:rsidRDefault="006B127F" w:rsidP="00E15873">
            <w:pPr>
              <w:pStyle w:val="BodyText2"/>
              <w:spacing w:line="340" w:lineRule="exact"/>
              <w:ind w:left="568" w:hanging="284"/>
              <w:rPr>
                <w:rStyle w:val="FootnoteReference"/>
                <w:rFonts w:ascii="Book Antiqua" w:hAnsi="Book Antiqua"/>
                <w:color w:val="003366"/>
                <w:sz w:val="26"/>
                <w:szCs w:val="26"/>
              </w:rPr>
            </w:pPr>
            <w:r w:rsidRPr="00371087">
              <w:rPr>
                <w:rStyle w:val="FootnoteReference"/>
                <w:rFonts w:ascii="Book Antiqua" w:hAnsi="Book Antiqua"/>
                <w:color w:val="FF0000"/>
                <w:sz w:val="26"/>
                <w:szCs w:val="26"/>
              </w:rPr>
              <w:footnoteReference w:id="190"/>
            </w:r>
            <w:r w:rsidRPr="00371087">
              <w:rPr>
                <w:rFonts w:ascii="Book Antiqua" w:hAnsi="Book Antiqua"/>
                <w:color w:val="003366"/>
                <w:sz w:val="26"/>
                <w:szCs w:val="26"/>
              </w:rPr>
              <w:t xml:space="preserve"> </w:t>
            </w:r>
            <w:r w:rsidRPr="00371087">
              <w:rPr>
                <w:rFonts w:ascii="Book Antiqua" w:hAnsi="Book Antiqua"/>
                <w:color w:val="003366"/>
                <w:sz w:val="26"/>
                <w:szCs w:val="26"/>
              </w:rPr>
              <w:tab/>
              <w:t>How can we stand</w:t>
            </w:r>
            <w:r>
              <w:rPr>
                <w:rFonts w:ascii="Book Antiqua" w:hAnsi="Book Antiqua"/>
                <w:color w:val="003366"/>
                <w:sz w:val="26"/>
                <w:szCs w:val="26"/>
              </w:rPr>
              <w:t xml:space="preserve"> up and face them </w:t>
            </w:r>
            <w:r>
              <w:rPr>
                <w:rFonts w:ascii="Book Antiqua" w:hAnsi="Book Antiqua"/>
                <w:color w:val="003366"/>
                <w:sz w:val="26"/>
                <w:szCs w:val="26"/>
              </w:rPr>
              <w:br/>
              <w:t xml:space="preserve">if you do not </w:t>
            </w:r>
            <w:r w:rsidRPr="00371087">
              <w:rPr>
                <w:rFonts w:ascii="Book Antiqua" w:hAnsi="Book Antiqua"/>
                <w:color w:val="003366"/>
                <w:sz w:val="26"/>
                <w:szCs w:val="26"/>
              </w:rPr>
              <w:t>come to our aid?”</w:t>
            </w:r>
            <w:r w:rsidR="009251D5">
              <w:rPr>
                <w:rFonts w:ascii="Book Antiqua" w:hAnsi="Book Antiqua"/>
                <w:color w:val="003366"/>
                <w:sz w:val="26"/>
                <w:szCs w:val="26"/>
              </w:rPr>
              <w:t xml:space="preserve"> </w:t>
            </w:r>
          </w:p>
        </w:tc>
      </w:tr>
      <w:tr w:rsidR="006B127F" w:rsidRPr="00865070" w14:paraId="424F7E1E" w14:textId="77777777" w:rsidTr="005C367B">
        <w:tc>
          <w:tcPr>
            <w:tcW w:w="6948" w:type="dxa"/>
          </w:tcPr>
          <w:p w14:paraId="5C13E294" w14:textId="63315137" w:rsidR="006B127F" w:rsidRPr="00C26DC2" w:rsidRDefault="00C26DC2" w:rsidP="007A1C25">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C26DC2">
              <w:rPr>
                <w:rFonts w:ascii="Vusillus" w:hAnsi="Vusillus" w:cs="Vusillus"/>
                <w:b/>
                <w:bCs/>
                <w:i/>
                <w:iCs/>
                <w:noProof/>
                <w:color w:val="800000"/>
                <w:sz w:val="30"/>
                <w:szCs w:val="26"/>
                <w:vertAlign w:val="superscript"/>
                <w:lang w:val="el-GR"/>
              </w:rPr>
              <w:lastRenderedPageBreak/>
              <w:t>54 </w:t>
            </w:r>
            <w:r w:rsidRPr="00C26DC2">
              <w:rPr>
                <w:rFonts w:ascii="Vusillus" w:hAnsi="Vusillus" w:cs="Vusillus"/>
                <w:bCs/>
                <w:i/>
                <w:iCs/>
                <w:noProof/>
                <w:color w:val="003300"/>
                <w:sz w:val="30"/>
                <w:szCs w:val="26"/>
                <w:lang w:val="el-GR"/>
              </w:rPr>
              <w:t xml:space="preserve">καὶ ἐσάλπισαν ταῖς σάλπιγξιν καὶ ἐβόησαν φωνῇ μεγάλῃ. </w:t>
            </w:r>
            <w:r w:rsidRPr="00C26DC2">
              <w:rPr>
                <w:rFonts w:ascii="Vusillus" w:hAnsi="Vusillus" w:cs="Vusillus"/>
                <w:b/>
                <w:bCs/>
                <w:i/>
                <w:iCs/>
                <w:noProof/>
                <w:color w:val="800000"/>
                <w:sz w:val="30"/>
                <w:szCs w:val="26"/>
                <w:vertAlign w:val="superscript"/>
                <w:lang w:val="el-GR"/>
              </w:rPr>
              <w:t>55 </w:t>
            </w:r>
            <w:r w:rsidRPr="00C26DC2">
              <w:rPr>
                <w:rFonts w:ascii="Vusillus" w:hAnsi="Vusillus" w:cs="Vusillus"/>
                <w:bCs/>
                <w:i/>
                <w:iCs/>
                <w:noProof/>
                <w:color w:val="003300"/>
                <w:sz w:val="30"/>
                <w:szCs w:val="26"/>
                <w:lang w:val="el-GR"/>
              </w:rPr>
              <w:t xml:space="preserve">καὶ μετὰ τοῦτο κατέστησεν Ιουδας ἡγουμένους τοῦ λαοῦ, χιλιάρχους καὶ ἑκατοντάρχους καὶ πεντηκοντάρχους καὶ δεκαδάρχους. </w:t>
            </w:r>
            <w:r w:rsidRPr="00C26DC2">
              <w:rPr>
                <w:rFonts w:ascii="Vusillus" w:hAnsi="Vusillus" w:cs="Vusillus"/>
                <w:b/>
                <w:bCs/>
                <w:i/>
                <w:iCs/>
                <w:noProof/>
                <w:color w:val="800000"/>
                <w:sz w:val="30"/>
                <w:szCs w:val="26"/>
                <w:vertAlign w:val="superscript"/>
                <w:lang w:val="el-GR"/>
              </w:rPr>
              <w:t>56 </w:t>
            </w:r>
            <w:r w:rsidRPr="00C26DC2">
              <w:rPr>
                <w:rFonts w:ascii="Vusillus" w:hAnsi="Vusillus" w:cs="Vusillus"/>
                <w:bCs/>
                <w:i/>
                <w:iCs/>
                <w:noProof/>
                <w:color w:val="003300"/>
                <w:sz w:val="30"/>
                <w:szCs w:val="26"/>
                <w:lang w:val="el-GR"/>
              </w:rPr>
              <w:t xml:space="preserve">καὶ εἶπεν τοῖς οἰκοδομοῦσιν οἰκίας καὶ μνηστευομένοις γυναῖκας καὶ φυτεύουσιν ἀμπελῶνας καὶ δειλοῖς ἀποστρέφειν ἕκαστον εἰς τὸν οἶκον αὐτοῦ κατὰ τὸν νόμον. </w:t>
            </w:r>
            <w:r w:rsidRPr="00C26DC2">
              <w:rPr>
                <w:rFonts w:ascii="Vusillus" w:hAnsi="Vusillus" w:cs="Vusillus"/>
                <w:b/>
                <w:bCs/>
                <w:i/>
                <w:iCs/>
                <w:noProof/>
                <w:color w:val="800000"/>
                <w:sz w:val="30"/>
                <w:szCs w:val="26"/>
                <w:vertAlign w:val="superscript"/>
                <w:lang w:val="el-GR"/>
              </w:rPr>
              <w:t>57 </w:t>
            </w:r>
            <w:r w:rsidRPr="00C26DC2">
              <w:rPr>
                <w:rFonts w:ascii="Vusillus" w:hAnsi="Vusillus" w:cs="Vusillus"/>
                <w:bCs/>
                <w:i/>
                <w:iCs/>
                <w:noProof/>
                <w:color w:val="003300"/>
                <w:sz w:val="30"/>
                <w:szCs w:val="26"/>
                <w:lang w:val="el-GR"/>
              </w:rPr>
              <w:t xml:space="preserve">καὶ ἀπῆρεν ἡ παρεμβολή, καὶ παρενέβαλον κατὰ νότον Αμμαους. </w:t>
            </w:r>
            <w:r w:rsidRPr="00C26DC2">
              <w:rPr>
                <w:rFonts w:ascii="Vusillus" w:hAnsi="Vusillus" w:cs="Vusillus"/>
                <w:b/>
                <w:bCs/>
                <w:i/>
                <w:iCs/>
                <w:noProof/>
                <w:color w:val="800000"/>
                <w:sz w:val="30"/>
                <w:szCs w:val="26"/>
                <w:vertAlign w:val="superscript"/>
                <w:lang w:val="el-GR"/>
              </w:rPr>
              <w:t>58 </w:t>
            </w:r>
            <w:r w:rsidRPr="00C26DC2">
              <w:rPr>
                <w:rFonts w:ascii="Vusillus" w:hAnsi="Vusillus" w:cs="Vusillus"/>
                <w:bCs/>
                <w:i/>
                <w:iCs/>
                <w:noProof/>
                <w:color w:val="003300"/>
                <w:sz w:val="30"/>
                <w:szCs w:val="26"/>
                <w:lang w:val="el-GR"/>
              </w:rPr>
              <w:t xml:space="preserve">καὶ εἶπεν Ιουδας Περιζώσασθε καὶ γίνεσθε </w:t>
            </w:r>
            <w:r w:rsidRPr="00C26DC2">
              <w:rPr>
                <w:rFonts w:ascii="Vusillus" w:hAnsi="Vusillus" w:cs="Vusillus"/>
                <w:bCs/>
                <w:i/>
                <w:iCs/>
                <w:noProof/>
                <w:color w:val="003300"/>
                <w:sz w:val="30"/>
                <w:szCs w:val="26"/>
                <w:lang w:val="el-GR"/>
              </w:rPr>
              <w:lastRenderedPageBreak/>
              <w:t xml:space="preserve">εἰς υἱοὺς δυνατοὺς καὶ γίνεσθε ἕτοιμοι εἰς πρωῒ τοῦ πολεμῆσαι ἐν τοῖς ἔθνεσιν τούτοις τοῖς ἐπισυνηγμένοις ἐφ’ ἡμᾶς ἐξᾶραι ἡμᾶς καὶ τὰ ἅγια ἡμῶν· </w:t>
            </w:r>
            <w:r w:rsidRPr="00C26DC2">
              <w:rPr>
                <w:rFonts w:ascii="Vusillus" w:hAnsi="Vusillus" w:cs="Vusillus"/>
                <w:b/>
                <w:bCs/>
                <w:i/>
                <w:iCs/>
                <w:noProof/>
                <w:color w:val="800000"/>
                <w:sz w:val="30"/>
                <w:szCs w:val="26"/>
                <w:vertAlign w:val="superscript"/>
                <w:lang w:val="el-GR"/>
              </w:rPr>
              <w:t>59 </w:t>
            </w:r>
            <w:r w:rsidRPr="00C26DC2">
              <w:rPr>
                <w:rFonts w:ascii="Vusillus" w:hAnsi="Vusillus" w:cs="Vusillus"/>
                <w:bCs/>
                <w:i/>
                <w:iCs/>
                <w:noProof/>
                <w:color w:val="003300"/>
                <w:sz w:val="30"/>
                <w:szCs w:val="26"/>
                <w:lang w:val="el-GR"/>
              </w:rPr>
              <w:t xml:space="preserve">ὅτι κρεῖσσον ἡμᾶς ἀποθανεῖν ἐν τῷ πολέμῳ ἢ ἐπιδεῖν ἐπὶ τὰ κακὰ τοῦ ἔθνους ἡμῶν καὶ τῶν ἁγίων. </w:t>
            </w:r>
            <w:r w:rsidRPr="00C26DC2">
              <w:rPr>
                <w:rFonts w:ascii="Vusillus" w:hAnsi="Vusillus" w:cs="Vusillus"/>
                <w:b/>
                <w:bCs/>
                <w:i/>
                <w:iCs/>
                <w:noProof/>
                <w:color w:val="800000"/>
                <w:sz w:val="30"/>
                <w:szCs w:val="26"/>
                <w:vertAlign w:val="superscript"/>
                <w:lang w:val="el-GR"/>
              </w:rPr>
              <w:t>60 </w:t>
            </w:r>
            <w:r w:rsidRPr="00C26DC2">
              <w:rPr>
                <w:rFonts w:ascii="Vusillus" w:hAnsi="Vusillus" w:cs="Vusillus"/>
                <w:bCs/>
                <w:i/>
                <w:iCs/>
                <w:noProof/>
                <w:color w:val="003300"/>
                <w:sz w:val="30"/>
                <w:szCs w:val="26"/>
                <w:lang w:val="el-GR"/>
              </w:rPr>
              <w:t>ὡς δ’ ἂν ᾖ θέλημα ἐν οὐρανῷ, οὕτως ποιήσει.</w:t>
            </w:r>
          </w:p>
        </w:tc>
        <w:tc>
          <w:tcPr>
            <w:tcW w:w="7269" w:type="dxa"/>
          </w:tcPr>
          <w:p w14:paraId="01E827E7" w14:textId="061060EF" w:rsidR="006B127F" w:rsidRPr="00371087" w:rsidRDefault="006B127F" w:rsidP="007A1C25">
            <w:pPr>
              <w:pStyle w:val="BodyText2"/>
              <w:spacing w:before="60" w:line="340" w:lineRule="exact"/>
              <w:ind w:firstLine="0"/>
              <w:jc w:val="both"/>
              <w:rPr>
                <w:rStyle w:val="FootnoteReference"/>
                <w:rFonts w:ascii="Book Antiqua" w:hAnsi="Book Antiqua"/>
                <w:color w:val="003366"/>
                <w:sz w:val="26"/>
                <w:szCs w:val="26"/>
              </w:rPr>
            </w:pPr>
            <w:r w:rsidRPr="00371087">
              <w:rPr>
                <w:rStyle w:val="FootnoteReference"/>
                <w:rFonts w:ascii="Book Antiqua" w:hAnsi="Book Antiqua"/>
                <w:color w:val="FF0000"/>
                <w:sz w:val="26"/>
                <w:szCs w:val="26"/>
              </w:rPr>
              <w:lastRenderedPageBreak/>
              <w:footnoteReference w:id="191"/>
            </w:r>
            <w:r w:rsidRPr="00371087">
              <w:rPr>
                <w:rFonts w:ascii="Book Antiqua" w:hAnsi="Book Antiqua"/>
                <w:color w:val="003366"/>
                <w:sz w:val="26"/>
                <w:szCs w:val="26"/>
              </w:rPr>
              <w:t xml:space="preserve"> Then they sounded</w:t>
            </w:r>
            <w:r>
              <w:rPr>
                <w:rFonts w:ascii="Book Antiqua" w:hAnsi="Book Antiqua"/>
                <w:color w:val="003366"/>
                <w:sz w:val="26"/>
                <w:szCs w:val="26"/>
              </w:rPr>
              <w:t xml:space="preserve"> the trumpets and </w:t>
            </w:r>
            <w:r w:rsidRPr="00371087">
              <w:rPr>
                <w:rFonts w:ascii="Book Antiqua" w:hAnsi="Book Antiqua"/>
                <w:color w:val="003366"/>
                <w:sz w:val="26"/>
                <w:szCs w:val="26"/>
              </w:rPr>
              <w:t>raised a great shout.</w:t>
            </w:r>
            <w:r>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92"/>
            </w:r>
            <w:r w:rsidRPr="00371087">
              <w:rPr>
                <w:rFonts w:ascii="Book Antiqua" w:hAnsi="Book Antiqua"/>
                <w:color w:val="003366"/>
                <w:sz w:val="26"/>
                <w:szCs w:val="26"/>
              </w:rPr>
              <w:t xml:space="preserve"> </w:t>
            </w:r>
            <w:r>
              <w:rPr>
                <w:rFonts w:ascii="Book Antiqua" w:hAnsi="Book Antiqua"/>
                <w:color w:val="003366"/>
                <w:sz w:val="26"/>
                <w:szCs w:val="26"/>
              </w:rPr>
              <w:t>And after this</w:t>
            </w:r>
            <w:r w:rsidRPr="00371087">
              <w:rPr>
                <w:rFonts w:ascii="Book Antiqua" w:hAnsi="Book Antiqua"/>
                <w:color w:val="003366"/>
                <w:sz w:val="26"/>
                <w:szCs w:val="26"/>
              </w:rPr>
              <w:t>, Judas appointed lea</w:t>
            </w:r>
            <w:r>
              <w:rPr>
                <w:rFonts w:ascii="Book Antiqua" w:hAnsi="Book Antiqua"/>
                <w:color w:val="003366"/>
                <w:sz w:val="26"/>
                <w:szCs w:val="26"/>
              </w:rPr>
              <w:t xml:space="preserve">ders for the people, to command </w:t>
            </w:r>
            <w:r w:rsidRPr="00371087">
              <w:rPr>
                <w:rFonts w:ascii="Book Antiqua" w:hAnsi="Book Antiqua"/>
                <w:color w:val="003366"/>
                <w:sz w:val="26"/>
                <w:szCs w:val="26"/>
              </w:rPr>
              <w:t xml:space="preserve">a thousand, </w:t>
            </w:r>
            <w:r>
              <w:rPr>
                <w:rFonts w:ascii="Book Antiqua" w:hAnsi="Book Antiqua"/>
                <w:color w:val="003366"/>
                <w:sz w:val="26"/>
                <w:szCs w:val="26"/>
              </w:rPr>
              <w:t xml:space="preserve">and </w:t>
            </w:r>
            <w:r w:rsidRPr="00371087">
              <w:rPr>
                <w:rFonts w:ascii="Book Antiqua" w:hAnsi="Book Antiqua"/>
                <w:color w:val="003366"/>
                <w:sz w:val="26"/>
                <w:szCs w:val="26"/>
              </w:rPr>
              <w:t xml:space="preserve">a hundred, </w:t>
            </w:r>
            <w:r>
              <w:rPr>
                <w:rFonts w:ascii="Book Antiqua" w:hAnsi="Book Antiqua"/>
                <w:color w:val="003366"/>
                <w:sz w:val="26"/>
                <w:szCs w:val="26"/>
              </w:rPr>
              <w:t>and fifty and</w:t>
            </w:r>
            <w:r w:rsidRPr="00371087">
              <w:rPr>
                <w:rFonts w:ascii="Book Antiqua" w:hAnsi="Book Antiqua"/>
                <w:color w:val="003366"/>
                <w:sz w:val="26"/>
                <w:szCs w:val="26"/>
              </w:rPr>
              <w:t xml:space="preserve"> ten men.</w:t>
            </w:r>
            <w:r w:rsidR="009251D5">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93"/>
            </w:r>
            <w:r>
              <w:rPr>
                <w:rFonts w:ascii="Book Antiqua" w:hAnsi="Book Antiqua"/>
                <w:color w:val="003366"/>
                <w:sz w:val="26"/>
                <w:szCs w:val="26"/>
              </w:rPr>
              <w:t xml:space="preserve"> Those who were </w:t>
            </w:r>
            <w:r w:rsidRPr="00371087">
              <w:rPr>
                <w:rFonts w:ascii="Book Antiqua" w:hAnsi="Book Antiqua"/>
                <w:color w:val="003366"/>
                <w:sz w:val="26"/>
                <w:szCs w:val="26"/>
              </w:rPr>
              <w:t>in the middle of buildi</w:t>
            </w:r>
            <w:r>
              <w:rPr>
                <w:rFonts w:ascii="Book Antiqua" w:hAnsi="Book Antiqua"/>
                <w:color w:val="003366"/>
                <w:sz w:val="26"/>
                <w:szCs w:val="26"/>
              </w:rPr>
              <w:t xml:space="preserve">ng a house, or were about to be married, </w:t>
            </w:r>
            <w:r w:rsidRPr="00371087">
              <w:rPr>
                <w:rFonts w:ascii="Book Antiqua" w:hAnsi="Book Antiqua"/>
                <w:color w:val="003366"/>
                <w:sz w:val="26"/>
                <w:szCs w:val="26"/>
              </w:rPr>
              <w:t>or were planting a vi</w:t>
            </w:r>
            <w:r>
              <w:rPr>
                <w:rFonts w:ascii="Book Antiqua" w:hAnsi="Book Antiqua"/>
                <w:color w:val="003366"/>
                <w:sz w:val="26"/>
                <w:szCs w:val="26"/>
              </w:rPr>
              <w:t xml:space="preserve">neyard, or were afraid, he told to </w:t>
            </w:r>
            <w:r w:rsidRPr="00371087">
              <w:rPr>
                <w:rFonts w:ascii="Book Antiqua" w:hAnsi="Book Antiqua"/>
                <w:color w:val="003366"/>
                <w:sz w:val="26"/>
                <w:szCs w:val="26"/>
              </w:rPr>
              <w:t>go home again, as the Law allowed.</w:t>
            </w:r>
            <w:r w:rsidR="009251D5">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94"/>
            </w:r>
            <w:r>
              <w:rPr>
                <w:rFonts w:ascii="Book Antiqua" w:hAnsi="Book Antiqua"/>
                <w:color w:val="003366"/>
                <w:sz w:val="26"/>
                <w:szCs w:val="26"/>
              </w:rPr>
              <w:t xml:space="preserve"> The column then </w:t>
            </w:r>
            <w:r w:rsidRPr="00371087">
              <w:rPr>
                <w:rFonts w:ascii="Book Antiqua" w:hAnsi="Book Antiqua"/>
                <w:color w:val="003366"/>
                <w:sz w:val="26"/>
                <w:szCs w:val="26"/>
              </w:rPr>
              <w:t xml:space="preserve">marched off and took up a position </w:t>
            </w:r>
            <w:r>
              <w:rPr>
                <w:rFonts w:ascii="Book Antiqua" w:hAnsi="Book Antiqua"/>
                <w:color w:val="003366"/>
                <w:sz w:val="26"/>
                <w:szCs w:val="26"/>
              </w:rPr>
              <w:t xml:space="preserve">to </w:t>
            </w:r>
            <w:r w:rsidRPr="00371087">
              <w:rPr>
                <w:rFonts w:ascii="Book Antiqua" w:hAnsi="Book Antiqua"/>
                <w:color w:val="003366"/>
                <w:sz w:val="26"/>
                <w:szCs w:val="26"/>
              </w:rPr>
              <w:t>south of Emmaus.</w:t>
            </w:r>
            <w:r w:rsidR="009251D5">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95"/>
            </w:r>
            <w:r>
              <w:rPr>
                <w:rFonts w:ascii="Book Antiqua" w:hAnsi="Book Antiqua"/>
                <w:color w:val="003366"/>
                <w:sz w:val="26"/>
                <w:szCs w:val="26"/>
              </w:rPr>
              <w:t> </w:t>
            </w:r>
            <w:r w:rsidR="00E15873">
              <w:rPr>
                <w:rFonts w:ascii="Book Antiqua" w:hAnsi="Book Antiqua"/>
                <w:color w:val="003366"/>
                <w:sz w:val="26"/>
                <w:szCs w:val="26"/>
              </w:rPr>
              <w:t>And J</w:t>
            </w:r>
            <w:r w:rsidR="00E15873" w:rsidRPr="00371087">
              <w:rPr>
                <w:rFonts w:ascii="Book Antiqua" w:hAnsi="Book Antiqua"/>
                <w:color w:val="003366"/>
                <w:sz w:val="26"/>
                <w:szCs w:val="26"/>
              </w:rPr>
              <w:t>uda</w:t>
            </w:r>
            <w:r w:rsidR="00E15873">
              <w:rPr>
                <w:rFonts w:ascii="Book Antiqua" w:hAnsi="Book Antiqua"/>
                <w:color w:val="003366"/>
                <w:sz w:val="26"/>
                <w:szCs w:val="26"/>
              </w:rPr>
              <w:t xml:space="preserve">s told them, </w:t>
            </w:r>
            <w:r w:rsidRPr="00371087">
              <w:rPr>
                <w:rFonts w:ascii="Book Antiqua" w:hAnsi="Book Antiqua"/>
                <w:color w:val="003366"/>
                <w:sz w:val="26"/>
                <w:szCs w:val="26"/>
              </w:rPr>
              <w:t xml:space="preserve">“Stand to your arms, </w:t>
            </w:r>
            <w:r>
              <w:rPr>
                <w:rFonts w:ascii="Book Antiqua" w:hAnsi="Book Antiqua"/>
                <w:color w:val="003366"/>
                <w:sz w:val="26"/>
                <w:szCs w:val="26"/>
              </w:rPr>
              <w:t xml:space="preserve">acquit </w:t>
            </w:r>
            <w:r>
              <w:rPr>
                <w:rFonts w:ascii="Book Antiqua" w:hAnsi="Book Antiqua"/>
                <w:color w:val="003366"/>
                <w:sz w:val="26"/>
                <w:szCs w:val="26"/>
              </w:rPr>
              <w:lastRenderedPageBreak/>
              <w:t xml:space="preserve">yourselves bravely, </w:t>
            </w:r>
            <w:r w:rsidRPr="00371087">
              <w:rPr>
                <w:rFonts w:ascii="Book Antiqua" w:hAnsi="Book Antiqua"/>
                <w:color w:val="003366"/>
                <w:sz w:val="26"/>
                <w:szCs w:val="26"/>
              </w:rPr>
              <w:t>and in the morning be ready</w:t>
            </w:r>
            <w:r>
              <w:rPr>
                <w:rFonts w:ascii="Book Antiqua" w:hAnsi="Book Antiqua"/>
                <w:color w:val="003366"/>
                <w:sz w:val="26"/>
                <w:szCs w:val="26"/>
              </w:rPr>
              <w:t xml:space="preserve"> to fight these Gentiles who have assembled </w:t>
            </w:r>
            <w:r w:rsidRPr="00371087">
              <w:rPr>
                <w:rFonts w:ascii="Book Antiqua" w:hAnsi="Book Antiqua"/>
                <w:color w:val="003366"/>
                <w:sz w:val="26"/>
                <w:szCs w:val="26"/>
              </w:rPr>
              <w:t>against us to destroy us and our sanctuary.</w:t>
            </w:r>
            <w:r w:rsidR="009251D5">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96"/>
            </w:r>
            <w:r>
              <w:rPr>
                <w:rFonts w:ascii="Book Antiqua" w:hAnsi="Book Antiqua"/>
                <w:color w:val="003366"/>
                <w:sz w:val="26"/>
                <w:szCs w:val="26"/>
              </w:rPr>
              <w:t xml:space="preserve"> It is better for </w:t>
            </w:r>
            <w:r w:rsidRPr="00371087">
              <w:rPr>
                <w:rFonts w:ascii="Book Antiqua" w:hAnsi="Book Antiqua"/>
                <w:color w:val="003366"/>
                <w:sz w:val="26"/>
                <w:szCs w:val="26"/>
              </w:rPr>
              <w:t>us to die in battl</w:t>
            </w:r>
            <w:r>
              <w:rPr>
                <w:rFonts w:ascii="Book Antiqua" w:hAnsi="Book Antiqua"/>
                <w:color w:val="003366"/>
                <w:sz w:val="26"/>
                <w:szCs w:val="26"/>
              </w:rPr>
              <w:t xml:space="preserve">e than to watch the destruction of our nation and of </w:t>
            </w:r>
            <w:r w:rsidRPr="00371087">
              <w:rPr>
                <w:rFonts w:ascii="Book Antiqua" w:hAnsi="Book Antiqua"/>
                <w:color w:val="003366"/>
                <w:sz w:val="26"/>
                <w:szCs w:val="26"/>
              </w:rPr>
              <w:t>our Holy Place.</w:t>
            </w:r>
            <w:r w:rsidR="009251D5">
              <w:rPr>
                <w:rFonts w:ascii="Book Antiqua" w:hAnsi="Book Antiqua"/>
                <w:color w:val="003366"/>
                <w:sz w:val="26"/>
                <w:szCs w:val="26"/>
              </w:rPr>
              <w:t xml:space="preserve"> </w:t>
            </w:r>
            <w:r w:rsidRPr="00371087">
              <w:rPr>
                <w:rStyle w:val="FootnoteReference"/>
                <w:rFonts w:ascii="Book Antiqua" w:hAnsi="Book Antiqua"/>
                <w:color w:val="FF0000"/>
                <w:sz w:val="26"/>
                <w:szCs w:val="26"/>
              </w:rPr>
              <w:footnoteReference w:id="197"/>
            </w:r>
            <w:r>
              <w:rPr>
                <w:rFonts w:ascii="Book Antiqua" w:hAnsi="Book Antiqua"/>
                <w:color w:val="003366"/>
                <w:sz w:val="26"/>
                <w:szCs w:val="26"/>
              </w:rPr>
              <w:t xml:space="preserve"> Whatever be the will of Heaven, he </w:t>
            </w:r>
            <w:r w:rsidRPr="00371087">
              <w:rPr>
                <w:rFonts w:ascii="Book Antiqua" w:hAnsi="Book Antiqua"/>
                <w:color w:val="003366"/>
                <w:sz w:val="26"/>
                <w:szCs w:val="26"/>
              </w:rPr>
              <w:t>will perform it.”</w:t>
            </w:r>
          </w:p>
        </w:tc>
      </w:tr>
    </w:tbl>
    <w:p w14:paraId="7EA61D63" w14:textId="77777777" w:rsidR="006B127F" w:rsidRPr="00865070" w:rsidRDefault="006B127F" w:rsidP="006B127F">
      <w:pPr>
        <w:pStyle w:val="BodyText2"/>
        <w:spacing w:before="120"/>
        <w:ind w:firstLine="284"/>
        <w:jc w:val="both"/>
        <w:rPr>
          <w:rFonts w:ascii="Book Antiqua" w:hAnsi="Book Antiqua"/>
        </w:rPr>
        <w:sectPr w:rsidR="006B127F" w:rsidRPr="00865070" w:rsidSect="00CB5EBB">
          <w:footnotePr>
            <w:numRestart w:val="eachSect"/>
          </w:footnotePr>
          <w:endnotePr>
            <w:numFmt w:val="decimal"/>
            <w:numRestart w:val="eachSect"/>
          </w:endnotePr>
          <w:pgSz w:w="16840" w:h="11907" w:orient="landscape" w:code="9"/>
          <w:pgMar w:top="1247" w:right="1418" w:bottom="1247" w:left="1418" w:header="709" w:footer="709" w:gutter="0"/>
          <w:cols w:space="708"/>
          <w:docGrid w:linePitch="360"/>
        </w:sectPr>
      </w:pPr>
    </w:p>
    <w:tbl>
      <w:tblPr>
        <w:tblW w:w="4999" w:type="pct"/>
        <w:tblLook w:val="0000" w:firstRow="0" w:lastRow="0" w:firstColumn="0" w:lastColumn="0" w:noHBand="0" w:noVBand="0"/>
      </w:tblPr>
      <w:tblGrid>
        <w:gridCol w:w="6844"/>
        <w:gridCol w:w="7157"/>
      </w:tblGrid>
      <w:tr w:rsidR="006B127F" w:rsidRPr="002B6DEE" w14:paraId="4C4CB5F2" w14:textId="77777777" w:rsidTr="005C367B">
        <w:tc>
          <w:tcPr>
            <w:tcW w:w="6948" w:type="dxa"/>
          </w:tcPr>
          <w:p w14:paraId="45C263AA" w14:textId="6ED96BD2" w:rsidR="006B127F" w:rsidRPr="00F64B3D" w:rsidRDefault="006B127F" w:rsidP="007A1C25">
            <w:pPr>
              <w:pStyle w:val="Heading2"/>
              <w:spacing w:before="0" w:beforeAutospacing="0" w:after="0" w:afterAutospacing="0" w:line="440" w:lineRule="exact"/>
              <w:jc w:val="center"/>
              <w:rPr>
                <w:rFonts w:ascii="Book Antiqua" w:hAnsi="Book Antiqua" w:hint="default"/>
                <w:b w:val="0"/>
                <w:bCs w:val="0"/>
                <w:i/>
                <w:iCs/>
                <w:smallCaps/>
                <w:noProof/>
                <w:color w:val="000000"/>
                <w:sz w:val="32"/>
                <w:szCs w:val="32"/>
                <w:u w:val="single" w:color="0000FF"/>
                <w:lang w:val="el-GR"/>
              </w:rPr>
            </w:pPr>
            <w:r w:rsidRPr="00F64B3D">
              <w:rPr>
                <w:rFonts w:ascii="Vusillus" w:hAnsi="Vusillus" w:cs="Vusillus Old Face" w:hint="default"/>
                <w:b w:val="0"/>
                <w:bCs w:val="0"/>
                <w:i/>
                <w:iCs/>
                <w:noProof/>
                <w:sz w:val="40"/>
                <w:szCs w:val="40"/>
                <w:u w:val="single" w:color="0000FF"/>
                <w:lang w:val="el-GR"/>
              </w:rPr>
              <w:lastRenderedPageBreak/>
              <w:t xml:space="preserve">Μακκαβαιων </w:t>
            </w:r>
            <w:r w:rsidR="00F64B3D">
              <w:rPr>
                <w:rFonts w:ascii="Vusillus" w:hAnsi="Vusillus" w:cs="Vusillus Old Face" w:hint="default"/>
                <w:b w:val="0"/>
                <w:bCs w:val="0"/>
                <w:i/>
                <w:iCs/>
                <w:noProof/>
                <w:sz w:val="40"/>
                <w:szCs w:val="40"/>
                <w:u w:val="single" w:color="0000FF"/>
                <w:lang w:val="el-GR"/>
              </w:rPr>
              <w:t>Α</w:t>
            </w:r>
            <w:r w:rsidR="00F76854" w:rsidRPr="00F76854">
              <w:rPr>
                <w:rFonts w:ascii="Vusillus" w:hAnsi="Vusillus" w:cs="Vusillus Old Face"/>
                <w:b w:val="0"/>
                <w:bCs w:val="0"/>
                <w:i/>
                <w:iCs/>
                <w:noProof/>
                <w:sz w:val="40"/>
                <w:szCs w:val="40"/>
                <w:u w:val="single" w:color="0000FF"/>
                <w:lang w:val="el-GR"/>
              </w:rPr>
              <w:t>ʹ</w:t>
            </w:r>
            <w:r w:rsidR="00F64B3D">
              <w:rPr>
                <w:rFonts w:ascii="Vusillus" w:hAnsi="Vusillus" w:cs="Vusillus Old Face" w:hint="default"/>
                <w:b w:val="0"/>
                <w:bCs w:val="0"/>
                <w:i/>
                <w:iCs/>
                <w:noProof/>
                <w:sz w:val="40"/>
                <w:szCs w:val="40"/>
                <w:u w:val="single" w:color="0000FF"/>
                <w:lang w:val="el-GR"/>
              </w:rPr>
              <w:t xml:space="preserve"> </w:t>
            </w:r>
            <w:r w:rsidRPr="00F64B3D">
              <w:rPr>
                <w:rFonts w:ascii="Vusillus" w:hAnsi="Vusillus" w:cs="Vusillus Old Face" w:hint="default"/>
                <w:b w:val="0"/>
                <w:bCs w:val="0"/>
                <w:i/>
                <w:iCs/>
                <w:noProof/>
                <w:sz w:val="40"/>
                <w:szCs w:val="40"/>
                <w:u w:val="single" w:color="0000FF"/>
                <w:lang w:val="el-GR"/>
              </w:rPr>
              <w:t>4</w:t>
            </w:r>
          </w:p>
        </w:tc>
        <w:tc>
          <w:tcPr>
            <w:tcW w:w="7269" w:type="dxa"/>
          </w:tcPr>
          <w:p w14:paraId="4D763E9C" w14:textId="14E05593" w:rsidR="006B127F" w:rsidRPr="00262D0C" w:rsidRDefault="006B127F" w:rsidP="007A1C25">
            <w:pPr>
              <w:pStyle w:val="Heading2"/>
              <w:spacing w:before="0" w:beforeAutospacing="0" w:after="0" w:afterAutospacing="0" w:line="440" w:lineRule="exact"/>
              <w:jc w:val="center"/>
              <w:rPr>
                <w:rFonts w:ascii="Book Antiqua" w:hAnsi="Book Antiqua" w:hint="default"/>
                <w:b w:val="0"/>
                <w:bCs w:val="0"/>
                <w:smallCaps/>
                <w:color w:val="000000"/>
                <w:u w:val="single" w:color="0000FF"/>
              </w:rPr>
            </w:pPr>
            <w:r w:rsidRPr="00262D0C">
              <w:rPr>
                <w:rFonts w:ascii="Book Antiqua" w:hAnsi="Book Antiqua" w:hint="default"/>
                <w:b w:val="0"/>
                <w:bCs w:val="0"/>
                <w:smallCaps/>
                <w:color w:val="000000"/>
                <w:u w:val="single" w:color="0000FF"/>
              </w:rPr>
              <w:t xml:space="preserve">1 Maccabees </w:t>
            </w:r>
            <w:r w:rsidRPr="00262D0C">
              <w:rPr>
                <w:rStyle w:val="FootnoteReference"/>
                <w:rFonts w:ascii="Book Antiqua" w:hAnsi="Book Antiqua" w:hint="default"/>
                <w:b w:val="0"/>
                <w:bCs w:val="0"/>
                <w:smallCaps/>
                <w:color w:val="000000"/>
                <w:u w:val="single" w:color="0000FF"/>
                <w:vertAlign w:val="baseline"/>
              </w:rPr>
              <w:footnoteReference w:customMarkFollows="1" w:id="198"/>
              <w:t>4</w:t>
            </w:r>
          </w:p>
        </w:tc>
      </w:tr>
      <w:tr w:rsidR="006B127F" w:rsidRPr="00865070" w14:paraId="49042992" w14:textId="77777777" w:rsidTr="005C367B">
        <w:tc>
          <w:tcPr>
            <w:tcW w:w="6948" w:type="dxa"/>
          </w:tcPr>
          <w:p w14:paraId="35ECE57F" w14:textId="1937F699" w:rsidR="006B127F" w:rsidRPr="00652998" w:rsidRDefault="00067990" w:rsidP="00652998">
            <w:pPr>
              <w:overflowPunct w:val="0"/>
              <w:autoSpaceDE w:val="0"/>
              <w:autoSpaceDN w:val="0"/>
              <w:adjustRightInd w:val="0"/>
              <w:spacing w:line="340" w:lineRule="exact"/>
              <w:jc w:val="both"/>
              <w:textAlignment w:val="baseline"/>
              <w:rPr>
                <w:rFonts w:ascii="Vusillus" w:hAnsi="Vusillus" w:cs="Vusillus Old Face"/>
                <w:b/>
                <w:bCs/>
                <w:noProof/>
                <w:color w:val="008000"/>
                <w:sz w:val="30"/>
                <w:szCs w:val="26"/>
                <w:rtl/>
                <w:lang w:val="el-GR"/>
              </w:rPr>
            </w:pPr>
            <w:r w:rsidRPr="00652998">
              <w:rPr>
                <w:rFonts w:ascii="Vusillus" w:hAnsi="Vusillus" w:cs="Vusillus"/>
                <w:b/>
                <w:bCs/>
                <w:i/>
                <w:iCs/>
                <w:noProof/>
                <w:color w:val="800000"/>
                <w:sz w:val="30"/>
                <w:szCs w:val="26"/>
                <w:vertAlign w:val="superscript"/>
                <w:lang w:val="el-GR"/>
              </w:rPr>
              <w:t>1 </w:t>
            </w:r>
            <w:r w:rsidRPr="00652998">
              <w:rPr>
                <w:rFonts w:ascii="Vusillus" w:hAnsi="Vusillus" w:cs="Vusillus"/>
                <w:bCs/>
                <w:i/>
                <w:iCs/>
                <w:noProof/>
                <w:color w:val="003300"/>
                <w:sz w:val="30"/>
                <w:szCs w:val="26"/>
                <w:lang w:val="el-GR"/>
              </w:rPr>
              <w:t xml:space="preserve">Καὶ παρέλαβεν Γοργίας πεντακισχιλίους ἄνδρας καὶ χιλίαν ἵππον ἐκλεκτήν, καὶ ἀπῆρεν ἡ παρεμβολὴ νυκτὸς </w:t>
            </w:r>
            <w:r w:rsidRPr="00652998">
              <w:rPr>
                <w:rFonts w:ascii="Vusillus" w:hAnsi="Vusillus" w:cs="Vusillus"/>
                <w:b/>
                <w:bCs/>
                <w:i/>
                <w:iCs/>
                <w:noProof/>
                <w:color w:val="800000"/>
                <w:sz w:val="30"/>
                <w:szCs w:val="26"/>
                <w:vertAlign w:val="superscript"/>
                <w:lang w:val="el-GR"/>
              </w:rPr>
              <w:t>2 </w:t>
            </w:r>
            <w:r w:rsidRPr="00652998">
              <w:rPr>
                <w:rFonts w:ascii="Vusillus" w:hAnsi="Vusillus" w:cs="Vusillus"/>
                <w:bCs/>
                <w:i/>
                <w:iCs/>
                <w:noProof/>
                <w:color w:val="003300"/>
                <w:sz w:val="30"/>
                <w:szCs w:val="26"/>
                <w:lang w:val="el-GR"/>
              </w:rPr>
              <w:t xml:space="preserve">ὥστε ἐπιβαλεῖν ἐπὶ τὴν παρεμβολὴν τῶν Ιουδαίων καὶ πατάξαι αὐτοὺς ἄφνω· καὶ υἱοὶ τῆς ἄκρας ἦσαν αὐτῷ ὁδηγοί. </w:t>
            </w:r>
            <w:r w:rsidRPr="00652998">
              <w:rPr>
                <w:rFonts w:ascii="Vusillus" w:hAnsi="Vusillus" w:cs="Vusillus"/>
                <w:b/>
                <w:bCs/>
                <w:i/>
                <w:iCs/>
                <w:noProof/>
                <w:color w:val="800000"/>
                <w:sz w:val="30"/>
                <w:szCs w:val="26"/>
                <w:vertAlign w:val="superscript"/>
                <w:lang w:val="el-GR"/>
              </w:rPr>
              <w:t>3 </w:t>
            </w:r>
            <w:r w:rsidRPr="00652998">
              <w:rPr>
                <w:rFonts w:ascii="Vusillus" w:hAnsi="Vusillus" w:cs="Vusillus"/>
                <w:bCs/>
                <w:i/>
                <w:iCs/>
                <w:noProof/>
                <w:color w:val="003300"/>
                <w:sz w:val="30"/>
                <w:szCs w:val="26"/>
                <w:lang w:val="el-GR"/>
              </w:rPr>
              <w:t xml:space="preserve">καὶ ἤκουσεν Ιουδας καὶ ἀπῆρεν αὐτὸς καὶ οἱ δυνατοὶ πατάξαι τὴν δύναμιν τοῦ βασιλέως τὴν ἐν Αμμαους, </w:t>
            </w:r>
            <w:r w:rsidRPr="00652998">
              <w:rPr>
                <w:rFonts w:ascii="Vusillus" w:hAnsi="Vusillus" w:cs="Vusillus"/>
                <w:b/>
                <w:bCs/>
                <w:i/>
                <w:iCs/>
                <w:noProof/>
                <w:color w:val="800000"/>
                <w:sz w:val="30"/>
                <w:szCs w:val="26"/>
                <w:vertAlign w:val="superscript"/>
                <w:lang w:val="el-GR"/>
              </w:rPr>
              <w:t>4 </w:t>
            </w:r>
            <w:r w:rsidRPr="00652998">
              <w:rPr>
                <w:rFonts w:ascii="Vusillus" w:hAnsi="Vusillus" w:cs="Vusillus"/>
                <w:bCs/>
                <w:i/>
                <w:iCs/>
                <w:noProof/>
                <w:color w:val="003300"/>
                <w:sz w:val="30"/>
                <w:szCs w:val="26"/>
                <w:lang w:val="el-GR"/>
              </w:rPr>
              <w:t xml:space="preserve">ἕως ἔτι ἐσκορπισμέναι ἦσαν αἱ δυνάμεις ἀπὸ τῆς παρεμβολῆς. </w:t>
            </w:r>
            <w:r w:rsidRPr="00652998">
              <w:rPr>
                <w:rFonts w:ascii="Vusillus" w:hAnsi="Vusillus" w:cs="Vusillus"/>
                <w:b/>
                <w:bCs/>
                <w:i/>
                <w:iCs/>
                <w:noProof/>
                <w:color w:val="800000"/>
                <w:sz w:val="30"/>
                <w:szCs w:val="26"/>
                <w:vertAlign w:val="superscript"/>
                <w:lang w:val="el-GR"/>
              </w:rPr>
              <w:t>5 </w:t>
            </w:r>
            <w:r w:rsidRPr="00652998">
              <w:rPr>
                <w:rFonts w:ascii="Vusillus" w:hAnsi="Vusillus" w:cs="Vusillus"/>
                <w:bCs/>
                <w:i/>
                <w:iCs/>
                <w:noProof/>
                <w:color w:val="003300"/>
                <w:sz w:val="30"/>
                <w:szCs w:val="26"/>
                <w:lang w:val="el-GR"/>
              </w:rPr>
              <w:t>καὶ ἦλθεν Γοργίας εἰς τὴν παρεμβολὴν Ιουδου νυκτὸς καὶ οὐδένα εὗρεν· καὶ ἐζήτει αὐτοὺς ἐν τοῖς ὄρεσιν, ὅτι εἶπεν Φεύγουσιν οὗτοι ἀφ’</w:t>
            </w:r>
            <w:r w:rsidR="00AF731F">
              <w:rPr>
                <w:rFonts w:ascii="Vusillus" w:hAnsi="Vusillus" w:cs="Vusillus"/>
                <w:bCs/>
                <w:i/>
                <w:iCs/>
                <w:noProof/>
                <w:color w:val="003300"/>
                <w:sz w:val="30"/>
                <w:szCs w:val="26"/>
                <w:lang w:val="el-GR"/>
              </w:rPr>
              <w:t xml:space="preserve"> </w:t>
            </w:r>
            <w:r w:rsidRPr="00652998">
              <w:rPr>
                <w:rFonts w:ascii="Vusillus" w:hAnsi="Vusillus" w:cs="Vusillus"/>
                <w:bCs/>
                <w:i/>
                <w:iCs/>
                <w:noProof/>
                <w:color w:val="003300"/>
                <w:sz w:val="30"/>
                <w:szCs w:val="26"/>
                <w:lang w:val="el-GR"/>
              </w:rPr>
              <w:t xml:space="preserve">ἡμῶν. </w:t>
            </w:r>
            <w:r w:rsidRPr="00652998">
              <w:rPr>
                <w:rFonts w:ascii="Vusillus" w:hAnsi="Vusillus" w:cs="Vusillus"/>
                <w:b/>
                <w:bCs/>
                <w:i/>
                <w:iCs/>
                <w:noProof/>
                <w:color w:val="800000"/>
                <w:sz w:val="30"/>
                <w:szCs w:val="26"/>
                <w:vertAlign w:val="superscript"/>
                <w:lang w:val="el-GR"/>
              </w:rPr>
              <w:t>6 </w:t>
            </w:r>
            <w:r w:rsidRPr="00652998">
              <w:rPr>
                <w:rFonts w:ascii="Vusillus" w:hAnsi="Vusillus" w:cs="Vusillus"/>
                <w:bCs/>
                <w:i/>
                <w:iCs/>
                <w:noProof/>
                <w:color w:val="003300"/>
                <w:sz w:val="30"/>
                <w:szCs w:val="26"/>
                <w:lang w:val="el-GR"/>
              </w:rPr>
              <w:t xml:space="preserve">καὶ ἅμα ἡμέρᾳ ὤφθη Ιουδας ἐν τῷ πεδίῳ ἐν τρισχιλίοις ἀνδράσιν· πλὴν καλύμματα καὶ μαχαίρας οὐκ εἶχον ὡς ἠβούλοντο. </w:t>
            </w:r>
            <w:r w:rsidRPr="00652998">
              <w:rPr>
                <w:rFonts w:ascii="Vusillus" w:hAnsi="Vusillus" w:cs="Vusillus"/>
                <w:b/>
                <w:bCs/>
                <w:i/>
                <w:iCs/>
                <w:noProof/>
                <w:color w:val="800000"/>
                <w:sz w:val="30"/>
                <w:szCs w:val="26"/>
                <w:vertAlign w:val="superscript"/>
                <w:lang w:val="el-GR"/>
              </w:rPr>
              <w:t>7 </w:t>
            </w:r>
            <w:r w:rsidRPr="00652998">
              <w:rPr>
                <w:rFonts w:ascii="Vusillus" w:hAnsi="Vusillus" w:cs="Vusillus"/>
                <w:bCs/>
                <w:i/>
                <w:iCs/>
                <w:noProof/>
                <w:color w:val="003300"/>
                <w:sz w:val="30"/>
                <w:szCs w:val="26"/>
                <w:lang w:val="el-GR"/>
              </w:rPr>
              <w:t>καὶ εἶδον παρεμβολὴν ἐθνῶν ἰσχυρὰν καὶ τεθωρακισμένην καὶ ἵππον κυκλοῦσαν αὐτήν, καὶ οὗτοι διδακτοὶ πολέμου.</w:t>
            </w:r>
          </w:p>
        </w:tc>
        <w:tc>
          <w:tcPr>
            <w:tcW w:w="7269" w:type="dxa"/>
          </w:tcPr>
          <w:p w14:paraId="5C2D1825" w14:textId="744EDA7D" w:rsidR="006B127F" w:rsidRPr="002B6DEE" w:rsidRDefault="006B127F" w:rsidP="00652998">
            <w:pPr>
              <w:pStyle w:val="BodyText2"/>
              <w:spacing w:line="340" w:lineRule="exact"/>
              <w:ind w:firstLine="0"/>
              <w:jc w:val="both"/>
              <w:rPr>
                <w:rStyle w:val="FootnoteReference"/>
                <w:rFonts w:ascii="Book Antiqua" w:hAnsi="Book Antiqua"/>
                <w:color w:val="008000"/>
                <w:sz w:val="26"/>
                <w:szCs w:val="26"/>
              </w:rPr>
            </w:pPr>
            <w:r w:rsidRPr="002B6DEE">
              <w:rPr>
                <w:rStyle w:val="FootnoteReference"/>
                <w:rFonts w:ascii="Book Antiqua" w:hAnsi="Book Antiqua"/>
                <w:color w:val="FF0000"/>
                <w:sz w:val="26"/>
                <w:szCs w:val="26"/>
              </w:rPr>
              <w:footnoteReference w:id="199"/>
            </w:r>
            <w:r w:rsidRPr="002B6DEE">
              <w:rPr>
                <w:rFonts w:ascii="Book Antiqua" w:hAnsi="Book Antiqua"/>
                <w:color w:val="003366"/>
                <w:sz w:val="26"/>
                <w:szCs w:val="26"/>
              </w:rPr>
              <w:t xml:space="preserve"> </w:t>
            </w:r>
            <w:r>
              <w:rPr>
                <w:rFonts w:ascii="Book Antiqua" w:hAnsi="Book Antiqua"/>
                <w:color w:val="003366"/>
                <w:sz w:val="26"/>
                <w:szCs w:val="26"/>
              </w:rPr>
              <w:t>Now</w:t>
            </w:r>
            <w:r w:rsidR="00652998">
              <w:rPr>
                <w:rFonts w:ascii="Book Antiqua" w:hAnsi="Book Antiqua"/>
                <w:color w:val="003366"/>
                <w:sz w:val="26"/>
                <w:szCs w:val="26"/>
              </w:rPr>
              <w:t>,</w:t>
            </w:r>
            <w:r>
              <w:rPr>
                <w:rFonts w:ascii="Book Antiqua" w:hAnsi="Book Antiqua"/>
                <w:color w:val="003366"/>
                <w:sz w:val="26"/>
                <w:szCs w:val="26"/>
              </w:rPr>
              <w:t xml:space="preserve"> </w:t>
            </w:r>
            <w:r w:rsidRPr="002B6DEE">
              <w:rPr>
                <w:rFonts w:ascii="Book Antiqua" w:hAnsi="Book Antiqua"/>
                <w:color w:val="003366"/>
                <w:sz w:val="26"/>
                <w:szCs w:val="26"/>
              </w:rPr>
              <w:t xml:space="preserve">Gorgias took five thousand </w:t>
            </w:r>
            <w:r>
              <w:rPr>
                <w:rFonts w:ascii="Book Antiqua" w:hAnsi="Book Antiqua"/>
                <w:color w:val="003366"/>
                <w:sz w:val="26"/>
                <w:szCs w:val="26"/>
              </w:rPr>
              <w:t>infantry</w:t>
            </w:r>
            <w:r w:rsidRPr="002B6DEE">
              <w:rPr>
                <w:rFonts w:ascii="Book Antiqua" w:hAnsi="Book Antiqua"/>
                <w:color w:val="003366"/>
                <w:sz w:val="26"/>
                <w:szCs w:val="26"/>
              </w:rPr>
              <w:t xml:space="preserve"> and a thousand picked cavalry, and the force moved off by night, </w:t>
            </w:r>
            <w:r w:rsidRPr="002B6DEE">
              <w:rPr>
                <w:rStyle w:val="FootnoteReference"/>
                <w:rFonts w:ascii="Book Antiqua" w:hAnsi="Book Antiqua"/>
                <w:color w:val="FF0000"/>
                <w:sz w:val="26"/>
                <w:szCs w:val="26"/>
              </w:rPr>
              <w:footnoteReference w:id="200"/>
            </w:r>
            <w:r>
              <w:rPr>
                <w:rFonts w:ascii="Book Antiqua" w:hAnsi="Book Antiqua"/>
                <w:color w:val="003366"/>
                <w:sz w:val="26"/>
                <w:szCs w:val="26"/>
              </w:rPr>
              <w:t> to attack the Jewish position and deal</w:t>
            </w:r>
            <w:r w:rsidRPr="002B6DEE">
              <w:rPr>
                <w:rFonts w:ascii="Book Antiqua" w:hAnsi="Book Antiqua"/>
                <w:color w:val="003366"/>
                <w:sz w:val="26"/>
                <w:szCs w:val="26"/>
              </w:rPr>
              <w:t xml:space="preserve"> them an unexpected blow; the men from the C</w:t>
            </w:r>
            <w:r>
              <w:rPr>
                <w:rFonts w:ascii="Book Antiqua" w:hAnsi="Book Antiqua"/>
                <w:color w:val="003366"/>
                <w:sz w:val="26"/>
                <w:szCs w:val="26"/>
              </w:rPr>
              <w:t>itadel were there to guide him.</w:t>
            </w:r>
            <w:r w:rsidRPr="002B6DEE">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01"/>
            </w:r>
            <w:r w:rsidRPr="002B6DEE">
              <w:rPr>
                <w:rFonts w:ascii="Book Antiqua" w:hAnsi="Book Antiqua"/>
                <w:color w:val="003366"/>
                <w:sz w:val="26"/>
                <w:szCs w:val="26"/>
              </w:rPr>
              <w:t xml:space="preserve"> Judas got wind of it and himself moved off with his fighters to strike at the royal army at Emmaus, </w:t>
            </w:r>
            <w:r w:rsidRPr="002B6DEE">
              <w:rPr>
                <w:rStyle w:val="FootnoteReference"/>
                <w:rFonts w:ascii="Book Antiqua" w:hAnsi="Book Antiqua"/>
                <w:color w:val="FF0000"/>
                <w:sz w:val="26"/>
                <w:szCs w:val="26"/>
              </w:rPr>
              <w:footnoteReference w:id="202"/>
            </w:r>
            <w:r w:rsidRPr="002B6DEE">
              <w:rPr>
                <w:rFonts w:ascii="Book Antiqua" w:hAnsi="Book Antiqua"/>
                <w:color w:val="003366"/>
                <w:sz w:val="26"/>
                <w:szCs w:val="26"/>
              </w:rPr>
              <w:t xml:space="preserve"> while its fighting troops were still outside the camp.</w:t>
            </w:r>
            <w:r w:rsidR="009251D5">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03"/>
            </w:r>
            <w:r w:rsidRPr="002B6DEE">
              <w:rPr>
                <w:rFonts w:ascii="Book Antiqua" w:hAnsi="Book Antiqua"/>
                <w:color w:val="003366"/>
                <w:sz w:val="26"/>
                <w:szCs w:val="26"/>
              </w:rPr>
              <w:t> </w:t>
            </w:r>
            <w:r>
              <w:rPr>
                <w:rFonts w:ascii="Book Antiqua" w:hAnsi="Book Antiqua"/>
                <w:color w:val="003366"/>
                <w:sz w:val="26"/>
                <w:szCs w:val="26"/>
              </w:rPr>
              <w:t>And</w:t>
            </w:r>
            <w:r w:rsidRPr="002B6DEE">
              <w:rPr>
                <w:rFonts w:ascii="Book Antiqua" w:hAnsi="Book Antiqua"/>
                <w:color w:val="003366"/>
                <w:sz w:val="26"/>
                <w:szCs w:val="26"/>
              </w:rPr>
              <w:t xml:space="preserve"> when Gorgias reached Judas’ camp, he found no one and began looking</w:t>
            </w:r>
            <w:r>
              <w:rPr>
                <w:rFonts w:ascii="Book Antiqua" w:hAnsi="Book Antiqua"/>
                <w:color w:val="003366"/>
                <w:sz w:val="26"/>
                <w:szCs w:val="26"/>
              </w:rPr>
              <w:t xml:space="preserve"> for the Jews in the mountains.</w:t>
            </w:r>
            <w:r w:rsidRPr="002B6DEE">
              <w:rPr>
                <w:rFonts w:ascii="Book Antiqua" w:hAnsi="Book Antiqua"/>
                <w:color w:val="003366"/>
                <w:sz w:val="26"/>
                <w:szCs w:val="26"/>
              </w:rPr>
              <w:t xml:space="preserve"> “For,” he said, “we have got them on the run.”</w:t>
            </w:r>
            <w:r w:rsidR="009251D5">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04"/>
            </w:r>
            <w:r>
              <w:rPr>
                <w:rFonts w:ascii="Book Antiqua" w:hAnsi="Book Antiqua"/>
                <w:color w:val="003366"/>
                <w:sz w:val="26"/>
                <w:szCs w:val="26"/>
              </w:rPr>
              <w:t> </w:t>
            </w:r>
            <w:r w:rsidRPr="002B6DEE">
              <w:rPr>
                <w:rFonts w:ascii="Book Antiqua" w:hAnsi="Book Antiqua"/>
                <w:color w:val="003366"/>
                <w:sz w:val="26"/>
                <w:szCs w:val="26"/>
              </w:rPr>
              <w:t>First light found Judas in the plain with th</w:t>
            </w:r>
            <w:r>
              <w:rPr>
                <w:rFonts w:ascii="Book Antiqua" w:hAnsi="Book Antiqua"/>
                <w:color w:val="003366"/>
                <w:sz w:val="26"/>
                <w:szCs w:val="26"/>
              </w:rPr>
              <w:t>ree thousand men, although they</w:t>
            </w:r>
            <w:r w:rsidRPr="002B6DEE">
              <w:rPr>
                <w:rFonts w:ascii="Book Antiqua" w:hAnsi="Book Antiqua"/>
                <w:color w:val="003366"/>
                <w:sz w:val="26"/>
                <w:szCs w:val="26"/>
              </w:rPr>
              <w:t xml:space="preserve"> lacked the armour and swords they </w:t>
            </w:r>
            <w:r>
              <w:rPr>
                <w:rFonts w:ascii="Book Antiqua" w:hAnsi="Book Antiqua"/>
                <w:color w:val="003366"/>
                <w:sz w:val="26"/>
                <w:szCs w:val="26"/>
              </w:rPr>
              <w:t>desired.</w:t>
            </w:r>
            <w:r w:rsidRPr="002B6DEE">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05"/>
            </w:r>
            <w:r>
              <w:rPr>
                <w:rFonts w:ascii="Book Antiqua" w:hAnsi="Book Antiqua"/>
                <w:color w:val="003366"/>
                <w:sz w:val="26"/>
                <w:szCs w:val="26"/>
              </w:rPr>
              <w:t xml:space="preserve"> They could now see the G</w:t>
            </w:r>
            <w:r w:rsidRPr="002B6DEE">
              <w:rPr>
                <w:rFonts w:ascii="Book Antiqua" w:hAnsi="Book Antiqua"/>
                <w:color w:val="003366"/>
                <w:sz w:val="26"/>
                <w:szCs w:val="26"/>
              </w:rPr>
              <w:t>entile encampment with its strong fortifications and cavalry surrounding it, clearly people who understood warfare.</w:t>
            </w:r>
          </w:p>
        </w:tc>
      </w:tr>
      <w:tr w:rsidR="006B127F" w:rsidRPr="00865070" w14:paraId="195D6F43" w14:textId="77777777" w:rsidTr="005C367B">
        <w:tc>
          <w:tcPr>
            <w:tcW w:w="6948" w:type="dxa"/>
          </w:tcPr>
          <w:p w14:paraId="3FBB8F9E" w14:textId="7B10C623" w:rsidR="006B127F" w:rsidRPr="00652998" w:rsidRDefault="00067990" w:rsidP="00652998">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652998">
              <w:rPr>
                <w:rFonts w:ascii="Vusillus" w:hAnsi="Vusillus" w:cs="Vusillus"/>
                <w:b/>
                <w:bCs/>
                <w:i/>
                <w:iCs/>
                <w:noProof/>
                <w:color w:val="800000"/>
                <w:sz w:val="30"/>
                <w:szCs w:val="26"/>
                <w:vertAlign w:val="superscript"/>
                <w:lang w:val="el-GR"/>
              </w:rPr>
              <w:t>8 </w:t>
            </w:r>
            <w:r w:rsidRPr="00652998">
              <w:rPr>
                <w:rFonts w:ascii="Vusillus" w:hAnsi="Vusillus" w:cs="Vusillus"/>
                <w:bCs/>
                <w:i/>
                <w:iCs/>
                <w:noProof/>
                <w:color w:val="003300"/>
                <w:sz w:val="30"/>
                <w:szCs w:val="26"/>
                <w:lang w:val="el-GR"/>
              </w:rPr>
              <w:t xml:space="preserve">καὶ εἶπεν Ιουδας τοῖς ἀνδράσιν τοῖς μετ’ αὐτοῦ Μὴ φοβεῖσθε τὸ πλῆθος αὐτῶν καὶ τὸ ὅρμημα αὐτῶν μὴ δειλωθῆτε· </w:t>
            </w:r>
            <w:r w:rsidRPr="00652998">
              <w:rPr>
                <w:rFonts w:ascii="Vusillus" w:hAnsi="Vusillus" w:cs="Vusillus"/>
                <w:b/>
                <w:bCs/>
                <w:i/>
                <w:iCs/>
                <w:noProof/>
                <w:color w:val="800000"/>
                <w:sz w:val="30"/>
                <w:szCs w:val="26"/>
                <w:vertAlign w:val="superscript"/>
                <w:lang w:val="el-GR"/>
              </w:rPr>
              <w:t>9 </w:t>
            </w:r>
            <w:r w:rsidRPr="00652998">
              <w:rPr>
                <w:rFonts w:ascii="Vusillus" w:hAnsi="Vusillus" w:cs="Vusillus"/>
                <w:bCs/>
                <w:i/>
                <w:iCs/>
                <w:noProof/>
                <w:color w:val="003300"/>
                <w:sz w:val="30"/>
                <w:szCs w:val="26"/>
                <w:lang w:val="el-GR"/>
              </w:rPr>
              <w:t xml:space="preserve">μνήσθητε ὡς ἐσώθησαν οἱ πατέρες ἡμῶν ἐν θαλάσσῃ </w:t>
            </w:r>
            <w:r w:rsidRPr="00652998">
              <w:rPr>
                <w:rFonts w:ascii="Vusillus" w:hAnsi="Vusillus" w:cs="Vusillus"/>
                <w:bCs/>
                <w:i/>
                <w:iCs/>
                <w:noProof/>
                <w:color w:val="003300"/>
                <w:sz w:val="30"/>
                <w:szCs w:val="26"/>
                <w:lang w:val="el-GR"/>
              </w:rPr>
              <w:lastRenderedPageBreak/>
              <w:t xml:space="preserve">ἐρυθρᾷ, ὅτε ἐδίωκεν αὐτοὺς Φαραω ἐν δυνάμει· </w:t>
            </w:r>
            <w:r w:rsidRPr="00652998">
              <w:rPr>
                <w:rFonts w:ascii="Vusillus" w:hAnsi="Vusillus" w:cs="Vusillus"/>
                <w:b/>
                <w:bCs/>
                <w:i/>
                <w:iCs/>
                <w:noProof/>
                <w:color w:val="800000"/>
                <w:sz w:val="30"/>
                <w:szCs w:val="26"/>
                <w:vertAlign w:val="superscript"/>
                <w:lang w:val="el-GR"/>
              </w:rPr>
              <w:t>10 </w:t>
            </w:r>
            <w:r w:rsidRPr="00652998">
              <w:rPr>
                <w:rFonts w:ascii="Vusillus" w:hAnsi="Vusillus" w:cs="Vusillus"/>
                <w:bCs/>
                <w:i/>
                <w:iCs/>
                <w:noProof/>
                <w:color w:val="003300"/>
                <w:sz w:val="30"/>
                <w:szCs w:val="26"/>
                <w:lang w:val="el-GR"/>
              </w:rPr>
              <w:t xml:space="preserve">καὶ νῦν βοήσωμεν εἰς οὐρανόν, εἰ θελήσει ἡμᾶς καὶ μνησθήσεται διαθήκης πατέρων καὶ συντρίψει τὴν παρεμβολὴν ταύτην κατὰ πρόσωπον ἡμῶν σήμερον, </w:t>
            </w:r>
            <w:r w:rsidRPr="00652998">
              <w:rPr>
                <w:rFonts w:ascii="Vusillus" w:hAnsi="Vusillus" w:cs="Vusillus"/>
                <w:b/>
                <w:bCs/>
                <w:i/>
                <w:iCs/>
                <w:noProof/>
                <w:color w:val="800000"/>
                <w:sz w:val="30"/>
                <w:szCs w:val="26"/>
                <w:vertAlign w:val="superscript"/>
                <w:lang w:val="el-GR"/>
              </w:rPr>
              <w:t>11 </w:t>
            </w:r>
            <w:r w:rsidRPr="00652998">
              <w:rPr>
                <w:rFonts w:ascii="Vusillus" w:hAnsi="Vusillus" w:cs="Vusillus"/>
                <w:bCs/>
                <w:i/>
                <w:iCs/>
                <w:noProof/>
                <w:color w:val="003300"/>
                <w:sz w:val="30"/>
                <w:szCs w:val="26"/>
                <w:lang w:val="el-GR"/>
              </w:rPr>
              <w:t>καὶ γνώσονται πάντα τὰ ἔθνη ὅτι ἔστιν ὁ λυτρούμενος καὶ σῴζων τὸν Ισραηλ.</w:t>
            </w:r>
          </w:p>
        </w:tc>
        <w:tc>
          <w:tcPr>
            <w:tcW w:w="7269" w:type="dxa"/>
          </w:tcPr>
          <w:p w14:paraId="1981887A" w14:textId="459B5895" w:rsidR="006B127F" w:rsidRPr="002B6DEE" w:rsidRDefault="006B127F" w:rsidP="00652998">
            <w:pPr>
              <w:pStyle w:val="BodyText2"/>
              <w:spacing w:before="60" w:line="340" w:lineRule="exact"/>
              <w:ind w:firstLine="0"/>
              <w:jc w:val="both"/>
              <w:rPr>
                <w:rStyle w:val="FootnoteReference"/>
                <w:rFonts w:ascii="Book Antiqua" w:hAnsi="Book Antiqua"/>
                <w:color w:val="003366"/>
                <w:sz w:val="26"/>
                <w:szCs w:val="26"/>
              </w:rPr>
            </w:pPr>
            <w:r w:rsidRPr="002B6DEE">
              <w:rPr>
                <w:rStyle w:val="FootnoteReference"/>
                <w:rFonts w:ascii="Book Antiqua" w:hAnsi="Book Antiqua"/>
                <w:color w:val="FF0000"/>
                <w:sz w:val="26"/>
                <w:szCs w:val="26"/>
              </w:rPr>
              <w:lastRenderedPageBreak/>
              <w:footnoteReference w:id="206"/>
            </w:r>
            <w:r w:rsidRPr="002B6DEE">
              <w:rPr>
                <w:rFonts w:ascii="Book Antiqua" w:hAnsi="Book Antiqua"/>
                <w:color w:val="003366"/>
                <w:sz w:val="26"/>
                <w:szCs w:val="26"/>
              </w:rPr>
              <w:t xml:space="preserve"> And Judas said to </w:t>
            </w:r>
            <w:r>
              <w:rPr>
                <w:rFonts w:ascii="Book Antiqua" w:hAnsi="Book Antiqua"/>
                <w:color w:val="003366"/>
                <w:sz w:val="26"/>
                <w:szCs w:val="26"/>
              </w:rPr>
              <w:t xml:space="preserve">those who were with him, “Do not </w:t>
            </w:r>
            <w:r w:rsidR="00652998">
              <w:rPr>
                <w:rFonts w:ascii="Book Antiqua" w:hAnsi="Book Antiqua"/>
                <w:color w:val="003366"/>
                <w:sz w:val="26"/>
                <w:szCs w:val="26"/>
              </w:rPr>
              <w:t>fear</w:t>
            </w:r>
            <w:r>
              <w:rPr>
                <w:rFonts w:ascii="Book Antiqua" w:hAnsi="Book Antiqua"/>
                <w:color w:val="003366"/>
                <w:sz w:val="26"/>
                <w:szCs w:val="26"/>
              </w:rPr>
              <w:t xml:space="preserve"> their </w:t>
            </w:r>
            <w:r w:rsidRPr="002B6DEE">
              <w:rPr>
                <w:rFonts w:ascii="Book Antiqua" w:hAnsi="Book Antiqua"/>
                <w:color w:val="003366"/>
                <w:sz w:val="26"/>
                <w:szCs w:val="26"/>
              </w:rPr>
              <w:t>numbers, and do not flinch at their attack.</w:t>
            </w:r>
            <w:r w:rsidR="009251D5">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07"/>
            </w:r>
            <w:r>
              <w:rPr>
                <w:rFonts w:ascii="Book Antiqua" w:hAnsi="Book Antiqua"/>
                <w:color w:val="003366"/>
                <w:sz w:val="26"/>
                <w:szCs w:val="26"/>
              </w:rPr>
              <w:t xml:space="preserve"> Remember how </w:t>
            </w:r>
            <w:r w:rsidRPr="002B6DEE">
              <w:rPr>
                <w:rFonts w:ascii="Book Antiqua" w:hAnsi="Book Antiqua"/>
                <w:color w:val="003366"/>
                <w:sz w:val="26"/>
                <w:szCs w:val="26"/>
              </w:rPr>
              <w:t xml:space="preserve">our </w:t>
            </w:r>
            <w:r w:rsidR="007A1C25">
              <w:rPr>
                <w:rFonts w:ascii="Book Antiqua" w:hAnsi="Book Antiqua"/>
                <w:color w:val="003366"/>
                <w:sz w:val="26"/>
                <w:szCs w:val="26"/>
              </w:rPr>
              <w:t>fathers</w:t>
            </w:r>
            <w:r w:rsidRPr="002B6DEE">
              <w:rPr>
                <w:rFonts w:ascii="Book Antiqua" w:hAnsi="Book Antiqua"/>
                <w:color w:val="003366"/>
                <w:sz w:val="26"/>
                <w:szCs w:val="26"/>
              </w:rPr>
              <w:t xml:space="preserve"> were saved at the Red Sea</w:t>
            </w:r>
            <w:r>
              <w:rPr>
                <w:rFonts w:ascii="Book Antiqua" w:hAnsi="Book Antiqua"/>
                <w:color w:val="003366"/>
                <w:sz w:val="26"/>
                <w:szCs w:val="26"/>
              </w:rPr>
              <w:t xml:space="preserve">, when Pharaoh </w:t>
            </w:r>
            <w:r>
              <w:rPr>
                <w:rFonts w:ascii="Book Antiqua" w:hAnsi="Book Antiqua"/>
                <w:color w:val="003366"/>
                <w:sz w:val="26"/>
                <w:szCs w:val="26"/>
              </w:rPr>
              <w:lastRenderedPageBreak/>
              <w:t>was pursuing with his forces.</w:t>
            </w:r>
            <w:r w:rsidRPr="002B6DEE">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08"/>
            </w:r>
            <w:r w:rsidRPr="002B6DEE">
              <w:rPr>
                <w:rFonts w:ascii="Book Antiqua" w:hAnsi="Book Antiqua"/>
                <w:color w:val="003366"/>
                <w:sz w:val="26"/>
                <w:szCs w:val="26"/>
              </w:rPr>
              <w:t xml:space="preserve"> </w:t>
            </w:r>
            <w:r>
              <w:rPr>
                <w:rFonts w:ascii="Book Antiqua" w:hAnsi="Book Antiqua"/>
                <w:color w:val="003366"/>
                <w:sz w:val="26"/>
                <w:szCs w:val="26"/>
              </w:rPr>
              <w:t>Now, let us call on Heaven, to see whether he cares for us, and</w:t>
            </w:r>
            <w:r w:rsidRPr="002B6DEE">
              <w:rPr>
                <w:rFonts w:ascii="Book Antiqua" w:hAnsi="Book Antiqua"/>
                <w:color w:val="003366"/>
                <w:sz w:val="26"/>
                <w:szCs w:val="26"/>
              </w:rPr>
              <w:t xml:space="preserve"> </w:t>
            </w:r>
            <w:r>
              <w:rPr>
                <w:rFonts w:ascii="Book Antiqua" w:hAnsi="Book Antiqua"/>
                <w:color w:val="003366"/>
                <w:sz w:val="26"/>
                <w:szCs w:val="26"/>
              </w:rPr>
              <w:t xml:space="preserve">remember his Covenant with our </w:t>
            </w:r>
            <w:r w:rsidRPr="002B6DEE">
              <w:rPr>
                <w:rFonts w:ascii="Book Antiqua" w:hAnsi="Book Antiqua"/>
                <w:color w:val="003366"/>
                <w:sz w:val="26"/>
                <w:szCs w:val="26"/>
              </w:rPr>
              <w:t xml:space="preserve">ancestors and will destroy this army confronting us today; </w:t>
            </w:r>
            <w:r w:rsidRPr="002B6DEE">
              <w:rPr>
                <w:rStyle w:val="FootnoteReference"/>
                <w:rFonts w:ascii="Book Antiqua" w:hAnsi="Book Antiqua"/>
                <w:color w:val="FF0000"/>
                <w:sz w:val="26"/>
                <w:szCs w:val="26"/>
              </w:rPr>
              <w:footnoteReference w:id="209"/>
            </w:r>
            <w:r>
              <w:rPr>
                <w:rFonts w:ascii="Book Antiqua" w:hAnsi="Book Antiqua"/>
                <w:color w:val="003366"/>
                <w:sz w:val="26"/>
                <w:szCs w:val="26"/>
              </w:rPr>
              <w:t xml:space="preserve"> then, all </w:t>
            </w:r>
            <w:r w:rsidRPr="002B6DEE">
              <w:rPr>
                <w:rFonts w:ascii="Book Antiqua" w:hAnsi="Book Antiqua"/>
                <w:color w:val="003366"/>
                <w:sz w:val="26"/>
                <w:szCs w:val="26"/>
              </w:rPr>
              <w:t>the nations will kno</w:t>
            </w:r>
            <w:r>
              <w:rPr>
                <w:rFonts w:ascii="Book Antiqua" w:hAnsi="Book Antiqua"/>
                <w:color w:val="003366"/>
                <w:sz w:val="26"/>
                <w:szCs w:val="26"/>
              </w:rPr>
              <w:t xml:space="preserve">w for certain that there is One </w:t>
            </w:r>
            <w:r w:rsidRPr="002B6DEE">
              <w:rPr>
                <w:rFonts w:ascii="Book Antiqua" w:hAnsi="Book Antiqua"/>
                <w:color w:val="003366"/>
                <w:sz w:val="26"/>
                <w:szCs w:val="26"/>
              </w:rPr>
              <w:t xml:space="preserve">who ransoms and saves </w:t>
            </w:r>
            <w:smartTag w:uri="urn:schemas-microsoft-com:office:smarttags" w:element="place">
              <w:smartTag w:uri="urn:schemas-microsoft-com:office:smarttags" w:element="country-region">
                <w:r w:rsidRPr="002B6DEE">
                  <w:rPr>
                    <w:rFonts w:ascii="Book Antiqua" w:hAnsi="Book Antiqua"/>
                    <w:color w:val="003366"/>
                    <w:sz w:val="26"/>
                    <w:szCs w:val="26"/>
                  </w:rPr>
                  <w:t>Israel</w:t>
                </w:r>
              </w:smartTag>
            </w:smartTag>
            <w:r w:rsidRPr="002B6DEE">
              <w:rPr>
                <w:rFonts w:ascii="Book Antiqua" w:hAnsi="Book Antiqua"/>
                <w:color w:val="003366"/>
                <w:sz w:val="26"/>
                <w:szCs w:val="26"/>
              </w:rPr>
              <w:t>.”</w:t>
            </w:r>
          </w:p>
        </w:tc>
      </w:tr>
      <w:tr w:rsidR="006B127F" w:rsidRPr="00865070" w14:paraId="14B77D9C" w14:textId="77777777" w:rsidTr="005C367B">
        <w:tc>
          <w:tcPr>
            <w:tcW w:w="6948" w:type="dxa"/>
          </w:tcPr>
          <w:p w14:paraId="308226FF" w14:textId="257B1340" w:rsidR="006B127F" w:rsidRPr="00652998" w:rsidRDefault="00067990" w:rsidP="00652998">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652998">
              <w:rPr>
                <w:rFonts w:ascii="Vusillus" w:hAnsi="Vusillus" w:cs="Vusillus"/>
                <w:b/>
                <w:bCs/>
                <w:i/>
                <w:iCs/>
                <w:noProof/>
                <w:color w:val="800000"/>
                <w:sz w:val="30"/>
                <w:szCs w:val="26"/>
                <w:vertAlign w:val="superscript"/>
                <w:lang w:val="el-GR"/>
              </w:rPr>
              <w:lastRenderedPageBreak/>
              <w:t>12 </w:t>
            </w:r>
            <w:r w:rsidRPr="00652998">
              <w:rPr>
                <w:rFonts w:ascii="Vusillus" w:hAnsi="Vusillus" w:cs="Vusillus"/>
                <w:bCs/>
                <w:i/>
                <w:iCs/>
                <w:noProof/>
                <w:color w:val="003300"/>
                <w:sz w:val="30"/>
                <w:szCs w:val="26"/>
                <w:lang w:val="el-GR"/>
              </w:rPr>
              <w:t xml:space="preserve">καὶ ἦραν οἱ ἀλλόφυλοι τοὺς ὀφθαλμοὺς αὐτῶν καὶ εἶδον αὐτοὺς ἐρχομένους ἐξ ἐναντίας </w:t>
            </w:r>
            <w:r w:rsidRPr="00652998">
              <w:rPr>
                <w:rFonts w:ascii="Vusillus" w:hAnsi="Vusillus" w:cs="Vusillus"/>
                <w:b/>
                <w:bCs/>
                <w:i/>
                <w:iCs/>
                <w:noProof/>
                <w:color w:val="800000"/>
                <w:sz w:val="30"/>
                <w:szCs w:val="26"/>
                <w:vertAlign w:val="superscript"/>
                <w:lang w:val="el-GR"/>
              </w:rPr>
              <w:t>13 </w:t>
            </w:r>
            <w:r w:rsidRPr="00652998">
              <w:rPr>
                <w:rFonts w:ascii="Vusillus" w:hAnsi="Vusillus" w:cs="Vusillus"/>
                <w:bCs/>
                <w:i/>
                <w:iCs/>
                <w:noProof/>
                <w:color w:val="003300"/>
                <w:sz w:val="30"/>
                <w:szCs w:val="26"/>
                <w:lang w:val="el-GR"/>
              </w:rPr>
              <w:t xml:space="preserve">καὶ ἐξῆλθον ἐκ τῆς παρεμβολῆς εἰς πόλεμον· καὶ ἐσάλπισαν οἱ παρὰ Ιουδου </w:t>
            </w:r>
            <w:r w:rsidRPr="00652998">
              <w:rPr>
                <w:rFonts w:ascii="Vusillus" w:hAnsi="Vusillus" w:cs="Vusillus"/>
                <w:b/>
                <w:bCs/>
                <w:i/>
                <w:iCs/>
                <w:noProof/>
                <w:color w:val="800000"/>
                <w:sz w:val="30"/>
                <w:szCs w:val="26"/>
                <w:vertAlign w:val="superscript"/>
                <w:lang w:val="el-GR"/>
              </w:rPr>
              <w:t>14 </w:t>
            </w:r>
            <w:r w:rsidRPr="00652998">
              <w:rPr>
                <w:rFonts w:ascii="Vusillus" w:hAnsi="Vusillus" w:cs="Vusillus"/>
                <w:bCs/>
                <w:i/>
                <w:iCs/>
                <w:noProof/>
                <w:color w:val="003300"/>
                <w:sz w:val="30"/>
                <w:szCs w:val="26"/>
                <w:lang w:val="el-GR"/>
              </w:rPr>
              <w:t xml:space="preserve">καὶ συνῆψαν, καὶ συνετρίβησαν τὰ ἔθνη καὶ ἔφυγον εἰς τὸ πεδίον, </w:t>
            </w:r>
            <w:r w:rsidRPr="00652998">
              <w:rPr>
                <w:rFonts w:ascii="Vusillus" w:hAnsi="Vusillus" w:cs="Vusillus"/>
                <w:b/>
                <w:bCs/>
                <w:i/>
                <w:iCs/>
                <w:noProof/>
                <w:color w:val="800000"/>
                <w:sz w:val="30"/>
                <w:szCs w:val="26"/>
                <w:vertAlign w:val="superscript"/>
                <w:lang w:val="el-GR"/>
              </w:rPr>
              <w:t>15 </w:t>
            </w:r>
            <w:r w:rsidRPr="00652998">
              <w:rPr>
                <w:rFonts w:ascii="Vusillus" w:hAnsi="Vusillus" w:cs="Vusillus"/>
                <w:bCs/>
                <w:i/>
                <w:iCs/>
                <w:noProof/>
                <w:color w:val="003300"/>
                <w:sz w:val="30"/>
                <w:szCs w:val="26"/>
                <w:lang w:val="el-GR"/>
              </w:rPr>
              <w:t>οἱ δὲ ἔσχατοι πάντες ἔπεσον ἐν ῥομφαίᾳ. καὶ ἐδίωξαν αὐτοὺς ἕως Γαζηρων καὶ ἕως τῶν πεδίων τῆς Ιδουμαίας καὶ Ἀζώτου καὶ Ιαμνείας, καὶ ἔπεσαν ἐξ αὐτῶν εἰς ἄνδρας τρισχιλίους.</w:t>
            </w:r>
          </w:p>
        </w:tc>
        <w:tc>
          <w:tcPr>
            <w:tcW w:w="7269" w:type="dxa"/>
          </w:tcPr>
          <w:p w14:paraId="0C1ECD52" w14:textId="7BC99F1D" w:rsidR="006B127F" w:rsidRPr="002B6DEE" w:rsidRDefault="006B127F" w:rsidP="00652998">
            <w:pPr>
              <w:pStyle w:val="BodyText2"/>
              <w:spacing w:before="60" w:line="340" w:lineRule="exact"/>
              <w:ind w:firstLine="0"/>
              <w:jc w:val="both"/>
              <w:rPr>
                <w:rStyle w:val="FootnoteReference"/>
                <w:rFonts w:ascii="Book Antiqua" w:hAnsi="Book Antiqua"/>
                <w:color w:val="003366"/>
                <w:sz w:val="26"/>
                <w:szCs w:val="26"/>
              </w:rPr>
            </w:pPr>
            <w:r w:rsidRPr="002B6DEE">
              <w:rPr>
                <w:rStyle w:val="FootnoteReference"/>
                <w:rFonts w:ascii="Book Antiqua" w:hAnsi="Book Antiqua"/>
                <w:color w:val="FF0000"/>
                <w:sz w:val="26"/>
                <w:szCs w:val="26"/>
              </w:rPr>
              <w:footnoteReference w:id="210"/>
            </w:r>
            <w:r w:rsidRPr="002B6DEE">
              <w:rPr>
                <w:rFonts w:ascii="Book Antiqua" w:hAnsi="Book Antiqua"/>
                <w:color w:val="003366"/>
                <w:sz w:val="26"/>
                <w:szCs w:val="26"/>
              </w:rPr>
              <w:t xml:space="preserve"> And the foreigners looked up and, seeing the Jews advancing against them, </w:t>
            </w:r>
            <w:r w:rsidRPr="002B6DEE">
              <w:rPr>
                <w:rStyle w:val="FootnoteReference"/>
                <w:rFonts w:ascii="Book Antiqua" w:hAnsi="Book Antiqua"/>
                <w:color w:val="FF0000"/>
                <w:sz w:val="26"/>
                <w:szCs w:val="26"/>
              </w:rPr>
              <w:footnoteReference w:id="211"/>
            </w:r>
            <w:r w:rsidRPr="002B6DEE">
              <w:rPr>
                <w:rFonts w:ascii="Book Antiqua" w:hAnsi="Book Antiqua"/>
                <w:color w:val="003366"/>
                <w:sz w:val="26"/>
                <w:szCs w:val="26"/>
              </w:rPr>
              <w:t xml:space="preserve"> came out of the camp to join batt</w:t>
            </w:r>
            <w:r>
              <w:rPr>
                <w:rFonts w:ascii="Book Antiqua" w:hAnsi="Book Antiqua"/>
                <w:color w:val="003366"/>
                <w:sz w:val="26"/>
                <w:szCs w:val="26"/>
              </w:rPr>
              <w:t>le. The men with Judas</w:t>
            </w:r>
            <w:r w:rsidRPr="002B6DEE">
              <w:rPr>
                <w:rFonts w:ascii="Book Antiqua" w:hAnsi="Book Antiqua"/>
                <w:color w:val="003366"/>
                <w:sz w:val="26"/>
                <w:szCs w:val="26"/>
              </w:rPr>
              <w:t xml:space="preserve"> sounded the</w:t>
            </w:r>
            <w:r>
              <w:rPr>
                <w:rFonts w:ascii="Book Antiqua" w:hAnsi="Book Antiqua"/>
                <w:color w:val="003366"/>
                <w:sz w:val="26"/>
                <w:szCs w:val="26"/>
              </w:rPr>
              <w:t>ir</w:t>
            </w:r>
            <w:r w:rsidRPr="002B6DEE">
              <w:rPr>
                <w:rFonts w:ascii="Book Antiqua" w:hAnsi="Book Antiqua"/>
                <w:color w:val="003366"/>
                <w:sz w:val="26"/>
                <w:szCs w:val="26"/>
              </w:rPr>
              <w:t xml:space="preserve"> trumpet</w:t>
            </w:r>
            <w:r>
              <w:rPr>
                <w:rFonts w:ascii="Book Antiqua" w:hAnsi="Book Antiqua"/>
                <w:color w:val="003366"/>
                <w:sz w:val="26"/>
                <w:szCs w:val="26"/>
              </w:rPr>
              <w:t>s</w:t>
            </w:r>
            <w:r w:rsidRPr="002B6DEE">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12"/>
            </w:r>
            <w:r>
              <w:rPr>
                <w:rFonts w:ascii="Book Antiqua" w:hAnsi="Book Antiqua"/>
                <w:color w:val="003366"/>
                <w:sz w:val="26"/>
                <w:szCs w:val="26"/>
              </w:rPr>
              <w:t xml:space="preserve"> and engaged them.</w:t>
            </w:r>
            <w:r w:rsidR="009251D5">
              <w:rPr>
                <w:rFonts w:ascii="Book Antiqua" w:hAnsi="Book Antiqua"/>
                <w:color w:val="003366"/>
                <w:sz w:val="26"/>
                <w:szCs w:val="26"/>
              </w:rPr>
              <w:t xml:space="preserve"> </w:t>
            </w:r>
            <w:r>
              <w:rPr>
                <w:rFonts w:ascii="Book Antiqua" w:hAnsi="Book Antiqua"/>
                <w:color w:val="003366"/>
                <w:sz w:val="26"/>
                <w:szCs w:val="26"/>
              </w:rPr>
              <w:t>The G</w:t>
            </w:r>
            <w:r w:rsidRPr="002B6DEE">
              <w:rPr>
                <w:rFonts w:ascii="Book Antiqua" w:hAnsi="Book Antiqua"/>
                <w:color w:val="003366"/>
                <w:sz w:val="26"/>
                <w:szCs w:val="26"/>
              </w:rPr>
              <w:t xml:space="preserve">entiles were defeated and fled towards the plain </w:t>
            </w:r>
            <w:r w:rsidRPr="002B6DEE">
              <w:rPr>
                <w:rStyle w:val="FootnoteReference"/>
                <w:rFonts w:ascii="Book Antiqua" w:hAnsi="Book Antiqua"/>
                <w:color w:val="FF0000"/>
                <w:sz w:val="26"/>
                <w:szCs w:val="26"/>
              </w:rPr>
              <w:footnoteReference w:id="213"/>
            </w:r>
            <w:r w:rsidRPr="002B6DEE">
              <w:rPr>
                <w:rFonts w:ascii="Book Antiqua" w:hAnsi="Book Antiqua"/>
                <w:color w:val="003366"/>
                <w:sz w:val="26"/>
                <w:szCs w:val="26"/>
              </w:rPr>
              <w:t xml:space="preserve"> and all th</w:t>
            </w:r>
            <w:r>
              <w:rPr>
                <w:rFonts w:ascii="Book Antiqua" w:hAnsi="Book Antiqua"/>
                <w:color w:val="003366"/>
                <w:sz w:val="26"/>
                <w:szCs w:val="26"/>
              </w:rPr>
              <w:t>e stragglers fell by the sword.</w:t>
            </w:r>
            <w:r w:rsidRPr="002B6DEE">
              <w:rPr>
                <w:rFonts w:ascii="Book Antiqua" w:hAnsi="Book Antiqua"/>
                <w:color w:val="003366"/>
                <w:sz w:val="26"/>
                <w:szCs w:val="26"/>
              </w:rPr>
              <w:t xml:space="preserve"> The pursuit continued as far as </w:t>
            </w:r>
            <w:r>
              <w:rPr>
                <w:rFonts w:ascii="Book Antiqua" w:hAnsi="Book Antiqua"/>
                <w:color w:val="003366"/>
                <w:sz w:val="26"/>
                <w:szCs w:val="26"/>
              </w:rPr>
              <w:t>Gazara</w:t>
            </w:r>
            <w:r w:rsidRPr="002B6DEE">
              <w:rPr>
                <w:rFonts w:ascii="Book Antiqua" w:hAnsi="Book Antiqua"/>
                <w:color w:val="003366"/>
                <w:sz w:val="26"/>
                <w:szCs w:val="26"/>
              </w:rPr>
              <w:t xml:space="preserve"> and the plains of Idumaea, Azotus and Jamnia, and the enemy lost about three thousand men.</w:t>
            </w:r>
          </w:p>
        </w:tc>
      </w:tr>
      <w:tr w:rsidR="006B127F" w:rsidRPr="00865070" w14:paraId="7F6A5ECC" w14:textId="77777777" w:rsidTr="005C367B">
        <w:tc>
          <w:tcPr>
            <w:tcW w:w="6948" w:type="dxa"/>
          </w:tcPr>
          <w:p w14:paraId="5E5A93B3" w14:textId="345BF730" w:rsidR="006B127F" w:rsidRPr="00652998" w:rsidRDefault="00067990" w:rsidP="00652998">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652998">
              <w:rPr>
                <w:rFonts w:ascii="Vusillus" w:hAnsi="Vusillus" w:cs="Vusillus"/>
                <w:b/>
                <w:bCs/>
                <w:i/>
                <w:iCs/>
                <w:noProof/>
                <w:color w:val="800000"/>
                <w:sz w:val="30"/>
                <w:szCs w:val="26"/>
                <w:vertAlign w:val="superscript"/>
                <w:lang w:val="el-GR"/>
              </w:rPr>
              <w:t>16 </w:t>
            </w:r>
            <w:r w:rsidRPr="00652998">
              <w:rPr>
                <w:rFonts w:ascii="Vusillus" w:hAnsi="Vusillus" w:cs="Vusillus"/>
                <w:bCs/>
                <w:i/>
                <w:iCs/>
                <w:noProof/>
                <w:color w:val="003300"/>
                <w:sz w:val="30"/>
                <w:szCs w:val="26"/>
                <w:lang w:val="el-GR"/>
              </w:rPr>
              <w:t xml:space="preserve">καὶ ἀπέστρεψεν Ιουδας καὶ ἡ δύναμις ἀπὸ τοῦ διώκειν ὄπισθεν αὐτῶν </w:t>
            </w:r>
            <w:r w:rsidRPr="00652998">
              <w:rPr>
                <w:rFonts w:ascii="Vusillus" w:hAnsi="Vusillus" w:cs="Vusillus"/>
                <w:b/>
                <w:bCs/>
                <w:i/>
                <w:iCs/>
                <w:noProof/>
                <w:color w:val="800000"/>
                <w:sz w:val="30"/>
                <w:szCs w:val="26"/>
                <w:vertAlign w:val="superscript"/>
                <w:lang w:val="el-GR"/>
              </w:rPr>
              <w:t>17 </w:t>
            </w:r>
            <w:r w:rsidRPr="00652998">
              <w:rPr>
                <w:rFonts w:ascii="Vusillus" w:hAnsi="Vusillus" w:cs="Vusillus"/>
                <w:bCs/>
                <w:i/>
                <w:iCs/>
                <w:noProof/>
                <w:color w:val="003300"/>
                <w:sz w:val="30"/>
                <w:szCs w:val="26"/>
                <w:lang w:val="el-GR"/>
              </w:rPr>
              <w:t xml:space="preserve">καὶ εἶπεν πρὸς τὸν λαόν Μὴ ἐπιθυμήσητε τῶν σκύλων, ὅτι πόλεμος ἐξ ἐναντίας ἡμῶν, </w:t>
            </w:r>
            <w:r w:rsidRPr="00652998">
              <w:rPr>
                <w:rFonts w:ascii="Vusillus" w:hAnsi="Vusillus" w:cs="Vusillus"/>
                <w:b/>
                <w:bCs/>
                <w:i/>
                <w:iCs/>
                <w:noProof/>
                <w:color w:val="800000"/>
                <w:sz w:val="30"/>
                <w:szCs w:val="26"/>
                <w:vertAlign w:val="superscript"/>
                <w:lang w:val="el-GR"/>
              </w:rPr>
              <w:t>18 </w:t>
            </w:r>
            <w:r w:rsidRPr="00652998">
              <w:rPr>
                <w:rFonts w:ascii="Vusillus" w:hAnsi="Vusillus" w:cs="Vusillus"/>
                <w:bCs/>
                <w:i/>
                <w:iCs/>
                <w:noProof/>
                <w:color w:val="003300"/>
                <w:sz w:val="30"/>
                <w:szCs w:val="26"/>
                <w:lang w:val="el-GR"/>
              </w:rPr>
              <w:t>καὶ Γοργίας καὶ ἡ δύναμις ἐν τῷ ὄρει ἐγγὺς ἡμῶν· ἀλλὰ στῆτε νῦν ἐναντίον τῶν ἐχθρῶν ἡμῶν καὶ πολεμήσατε αὐτούς, καὶ μετὰ ταῦτα λάβετε τὰ σκῦλα μετὰ παρρησίας.</w:t>
            </w:r>
          </w:p>
        </w:tc>
        <w:tc>
          <w:tcPr>
            <w:tcW w:w="7269" w:type="dxa"/>
          </w:tcPr>
          <w:p w14:paraId="53E1258C" w14:textId="307ED01A" w:rsidR="006B127F" w:rsidRPr="002B6DEE" w:rsidRDefault="006B127F" w:rsidP="00652998">
            <w:pPr>
              <w:pStyle w:val="BodyText2"/>
              <w:spacing w:before="60" w:line="340" w:lineRule="exact"/>
              <w:ind w:firstLine="0"/>
              <w:jc w:val="both"/>
              <w:rPr>
                <w:rStyle w:val="FootnoteReference"/>
                <w:rFonts w:ascii="Book Antiqua" w:hAnsi="Book Antiqua"/>
                <w:color w:val="003366"/>
                <w:sz w:val="26"/>
                <w:szCs w:val="26"/>
              </w:rPr>
            </w:pPr>
            <w:r w:rsidRPr="002B6DEE">
              <w:rPr>
                <w:rStyle w:val="FootnoteReference"/>
                <w:rFonts w:ascii="Book Antiqua" w:hAnsi="Book Antiqua"/>
                <w:color w:val="FF0000"/>
                <w:sz w:val="26"/>
                <w:szCs w:val="26"/>
              </w:rPr>
              <w:footnoteReference w:id="214"/>
            </w:r>
            <w:r w:rsidRPr="002B6DEE">
              <w:rPr>
                <w:rFonts w:ascii="Book Antiqua" w:hAnsi="Book Antiqua"/>
                <w:color w:val="003366"/>
                <w:sz w:val="26"/>
                <w:szCs w:val="26"/>
              </w:rPr>
              <w:t xml:space="preserve"> Breaking off the pursuit, Judas returned with his men</w:t>
            </w:r>
            <w:r>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15"/>
            </w:r>
            <w:r>
              <w:rPr>
                <w:rFonts w:ascii="Book Antiqua" w:hAnsi="Book Antiqua"/>
                <w:color w:val="003366"/>
                <w:sz w:val="26"/>
                <w:szCs w:val="26"/>
              </w:rPr>
              <w:t> </w:t>
            </w:r>
            <w:r w:rsidRPr="002B6DEE">
              <w:rPr>
                <w:rFonts w:ascii="Book Antiqua" w:hAnsi="Book Antiqua"/>
                <w:color w:val="003366"/>
                <w:sz w:val="26"/>
                <w:szCs w:val="26"/>
              </w:rPr>
              <w:t>and said to the people, “</w:t>
            </w:r>
            <w:r>
              <w:rPr>
                <w:rFonts w:ascii="Book Antiqua" w:hAnsi="Book Antiqua"/>
                <w:color w:val="003366"/>
                <w:sz w:val="26"/>
                <w:szCs w:val="26"/>
              </w:rPr>
              <w:t>Do not be greedy for</w:t>
            </w:r>
            <w:r w:rsidRPr="002B6DEE">
              <w:rPr>
                <w:rFonts w:ascii="Book Antiqua" w:hAnsi="Book Antiqua"/>
                <w:color w:val="003366"/>
                <w:sz w:val="26"/>
                <w:szCs w:val="26"/>
              </w:rPr>
              <w:t xml:space="preserve"> th</w:t>
            </w:r>
            <w:r>
              <w:rPr>
                <w:rFonts w:ascii="Book Antiqua" w:hAnsi="Book Antiqua"/>
                <w:color w:val="003366"/>
                <w:sz w:val="26"/>
                <w:szCs w:val="26"/>
              </w:rPr>
              <w:t xml:space="preserve">e booty, for we </w:t>
            </w:r>
            <w:r w:rsidRPr="002B6DEE">
              <w:rPr>
                <w:rFonts w:ascii="Book Antiqua" w:hAnsi="Book Antiqua"/>
                <w:color w:val="003366"/>
                <w:sz w:val="26"/>
                <w:szCs w:val="26"/>
              </w:rPr>
              <w:t>have another battle ahead of us.</w:t>
            </w:r>
            <w:r w:rsidR="009251D5">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16"/>
            </w:r>
            <w:r>
              <w:rPr>
                <w:rFonts w:ascii="Book Antiqua" w:hAnsi="Book Antiqua"/>
                <w:color w:val="003366"/>
                <w:sz w:val="26"/>
                <w:szCs w:val="26"/>
              </w:rPr>
              <w:t xml:space="preserve"> Gorgias and his troops </w:t>
            </w:r>
            <w:r w:rsidRPr="002B6DEE">
              <w:rPr>
                <w:rFonts w:ascii="Book Antiqua" w:hAnsi="Book Antiqua"/>
                <w:color w:val="003366"/>
                <w:sz w:val="26"/>
                <w:szCs w:val="26"/>
              </w:rPr>
              <w:t>are still near us in the mou</w:t>
            </w:r>
            <w:r>
              <w:rPr>
                <w:rFonts w:ascii="Book Antiqua" w:hAnsi="Book Antiqua"/>
                <w:color w:val="003366"/>
                <w:sz w:val="26"/>
                <w:szCs w:val="26"/>
              </w:rPr>
              <w:t xml:space="preserve">ntains. First, stand up to our </w:t>
            </w:r>
            <w:r w:rsidRPr="002B6DEE">
              <w:rPr>
                <w:rFonts w:ascii="Book Antiqua" w:hAnsi="Book Antiqua"/>
                <w:color w:val="003366"/>
                <w:sz w:val="26"/>
                <w:szCs w:val="26"/>
              </w:rPr>
              <w:t xml:space="preserve">enemies and fight them, and </w:t>
            </w:r>
            <w:r>
              <w:rPr>
                <w:rFonts w:ascii="Book Antiqua" w:hAnsi="Book Antiqua"/>
                <w:color w:val="003366"/>
                <w:sz w:val="26"/>
                <w:szCs w:val="26"/>
              </w:rPr>
              <w:t xml:space="preserve">afterwards you can safely collect the </w:t>
            </w:r>
            <w:r w:rsidRPr="002B6DEE">
              <w:rPr>
                <w:rFonts w:ascii="Book Antiqua" w:hAnsi="Book Antiqua"/>
                <w:color w:val="003366"/>
                <w:sz w:val="26"/>
                <w:szCs w:val="26"/>
              </w:rPr>
              <w:t xml:space="preserve">booty.” </w:t>
            </w:r>
          </w:p>
        </w:tc>
      </w:tr>
      <w:tr w:rsidR="006B127F" w:rsidRPr="00865070" w14:paraId="011D43E6" w14:textId="77777777" w:rsidTr="005C367B">
        <w:tc>
          <w:tcPr>
            <w:tcW w:w="6948" w:type="dxa"/>
          </w:tcPr>
          <w:p w14:paraId="2EC3AA60" w14:textId="54DD2F3D" w:rsidR="006B127F" w:rsidRPr="00652998" w:rsidRDefault="00067990" w:rsidP="007A1C25">
            <w:pPr>
              <w:overflowPunct w:val="0"/>
              <w:autoSpaceDE w:val="0"/>
              <w:autoSpaceDN w:val="0"/>
              <w:adjustRightInd w:val="0"/>
              <w:spacing w:line="340" w:lineRule="exact"/>
              <w:jc w:val="both"/>
              <w:textAlignment w:val="baseline"/>
              <w:rPr>
                <w:rFonts w:ascii="Vusillus" w:hAnsi="Vusillus" w:cs="Vusillus Old Face"/>
                <w:bCs/>
                <w:i/>
                <w:iCs/>
                <w:noProof/>
                <w:color w:val="800000"/>
                <w:sz w:val="30"/>
                <w:szCs w:val="26"/>
                <w:vertAlign w:val="superscript"/>
                <w:lang w:val="el-GR"/>
              </w:rPr>
            </w:pPr>
            <w:r w:rsidRPr="00652998">
              <w:rPr>
                <w:rFonts w:ascii="Vusillus" w:hAnsi="Vusillus" w:cs="Vusillus"/>
                <w:b/>
                <w:bCs/>
                <w:i/>
                <w:iCs/>
                <w:noProof/>
                <w:color w:val="800000"/>
                <w:sz w:val="30"/>
                <w:szCs w:val="26"/>
                <w:vertAlign w:val="superscript"/>
                <w:lang w:val="el-GR"/>
              </w:rPr>
              <w:lastRenderedPageBreak/>
              <w:t>19 </w:t>
            </w:r>
            <w:r w:rsidRPr="00652998">
              <w:rPr>
                <w:rFonts w:ascii="Vusillus" w:hAnsi="Vusillus" w:cs="Vusillus"/>
                <w:bCs/>
                <w:i/>
                <w:iCs/>
                <w:noProof/>
                <w:color w:val="003300"/>
                <w:sz w:val="30"/>
                <w:szCs w:val="26"/>
                <w:lang w:val="el-GR"/>
              </w:rPr>
              <w:t xml:space="preserve">ἔτι πληροῦντος Ιουδου ταῦτα μέρος τι ὤφθη ἐκκύπτον ἐκ τοῦ ὄρους· </w:t>
            </w:r>
            <w:r w:rsidRPr="00652998">
              <w:rPr>
                <w:rFonts w:ascii="Vusillus" w:hAnsi="Vusillus" w:cs="Vusillus"/>
                <w:b/>
                <w:bCs/>
                <w:i/>
                <w:iCs/>
                <w:noProof/>
                <w:color w:val="800000"/>
                <w:sz w:val="30"/>
                <w:szCs w:val="26"/>
                <w:vertAlign w:val="superscript"/>
                <w:lang w:val="el-GR"/>
              </w:rPr>
              <w:t>20 </w:t>
            </w:r>
            <w:r w:rsidRPr="00652998">
              <w:rPr>
                <w:rFonts w:ascii="Vusillus" w:hAnsi="Vusillus" w:cs="Vusillus"/>
                <w:bCs/>
                <w:i/>
                <w:iCs/>
                <w:noProof/>
                <w:color w:val="003300"/>
                <w:sz w:val="30"/>
                <w:szCs w:val="26"/>
                <w:lang w:val="el-GR"/>
              </w:rPr>
              <w:t xml:space="preserve">καὶ εἶδεν ὅτι τετρόπωνται, καὶ ἐμπυρίζουσιν τὴν παρεμβολήν· ὁ γὰρ καπνὸς ὁ θεωρούμενος ἐνεφάνιζεν τὸ γεγονός. </w:t>
            </w:r>
            <w:r w:rsidRPr="00652998">
              <w:rPr>
                <w:rFonts w:ascii="Vusillus" w:hAnsi="Vusillus" w:cs="Vusillus"/>
                <w:b/>
                <w:bCs/>
                <w:i/>
                <w:iCs/>
                <w:noProof/>
                <w:color w:val="800000"/>
                <w:sz w:val="30"/>
                <w:szCs w:val="26"/>
                <w:vertAlign w:val="superscript"/>
                <w:lang w:val="el-GR"/>
              </w:rPr>
              <w:t>21 </w:t>
            </w:r>
            <w:r w:rsidRPr="00652998">
              <w:rPr>
                <w:rFonts w:ascii="Vusillus" w:hAnsi="Vusillus" w:cs="Vusillus"/>
                <w:bCs/>
                <w:i/>
                <w:iCs/>
                <w:noProof/>
                <w:color w:val="003300"/>
                <w:sz w:val="30"/>
                <w:szCs w:val="26"/>
                <w:lang w:val="el-GR"/>
              </w:rPr>
              <w:t xml:space="preserve">οἱ δὲ ταῦτα συνιδόντες ἐδειλώθησαν σφόδρα· συνιδόντες δὲ καὶ τὴν Ιουδου παρεμβολὴν ἐν τῷ πεδίῳ ἑτοίμην εἰς παράταξιν </w:t>
            </w:r>
            <w:r w:rsidRPr="00652998">
              <w:rPr>
                <w:rFonts w:ascii="Vusillus" w:hAnsi="Vusillus" w:cs="Vusillus"/>
                <w:b/>
                <w:bCs/>
                <w:i/>
                <w:iCs/>
                <w:noProof/>
                <w:color w:val="800000"/>
                <w:sz w:val="30"/>
                <w:szCs w:val="26"/>
                <w:vertAlign w:val="superscript"/>
                <w:lang w:val="el-GR"/>
              </w:rPr>
              <w:t>22 </w:t>
            </w:r>
            <w:r w:rsidRPr="00652998">
              <w:rPr>
                <w:rFonts w:ascii="Vusillus" w:hAnsi="Vusillus" w:cs="Vusillus"/>
                <w:bCs/>
                <w:i/>
                <w:iCs/>
                <w:noProof/>
                <w:color w:val="003300"/>
                <w:sz w:val="30"/>
                <w:szCs w:val="26"/>
                <w:lang w:val="el-GR"/>
              </w:rPr>
              <w:t xml:space="preserve">ἔφυγον πάντες εἰς γῆν ἀλλοφύλων. </w:t>
            </w:r>
            <w:r w:rsidRPr="00652998">
              <w:rPr>
                <w:rFonts w:ascii="Vusillus" w:hAnsi="Vusillus" w:cs="Vusillus"/>
                <w:b/>
                <w:bCs/>
                <w:i/>
                <w:iCs/>
                <w:noProof/>
                <w:color w:val="800000"/>
                <w:sz w:val="30"/>
                <w:szCs w:val="26"/>
                <w:vertAlign w:val="superscript"/>
                <w:lang w:val="el-GR"/>
              </w:rPr>
              <w:t>23 </w:t>
            </w:r>
            <w:r w:rsidRPr="00652998">
              <w:rPr>
                <w:rFonts w:ascii="Vusillus" w:hAnsi="Vusillus" w:cs="Vusillus"/>
                <w:bCs/>
                <w:i/>
                <w:iCs/>
                <w:noProof/>
                <w:color w:val="003300"/>
                <w:sz w:val="30"/>
                <w:szCs w:val="26"/>
                <w:lang w:val="el-GR"/>
              </w:rPr>
              <w:t xml:space="preserve">καὶ Ιουδας ἀνέστρεψεν ἐπὶ τὴν σκυλείαν τῆς παρεμβολῆς, καὶ ἔλαβον χρυσίον πολὺ καὶ ἀργύριον καὶ ὑάκινθον καὶ πορφύραν θαλασσίαν καὶ πλοῦτον μέγαν. </w:t>
            </w:r>
            <w:r w:rsidRPr="00652998">
              <w:rPr>
                <w:rFonts w:ascii="Vusillus" w:hAnsi="Vusillus" w:cs="Vusillus"/>
                <w:b/>
                <w:bCs/>
                <w:i/>
                <w:iCs/>
                <w:noProof/>
                <w:color w:val="800000"/>
                <w:sz w:val="30"/>
                <w:szCs w:val="26"/>
                <w:vertAlign w:val="superscript"/>
                <w:lang w:val="el-GR"/>
              </w:rPr>
              <w:t>24 </w:t>
            </w:r>
            <w:r w:rsidRPr="00652998">
              <w:rPr>
                <w:rFonts w:ascii="Vusillus" w:hAnsi="Vusillus" w:cs="Vusillus"/>
                <w:bCs/>
                <w:i/>
                <w:iCs/>
                <w:noProof/>
                <w:color w:val="003300"/>
                <w:sz w:val="30"/>
                <w:szCs w:val="26"/>
                <w:lang w:val="el-GR"/>
              </w:rPr>
              <w:t xml:space="preserve">καὶ ἐπιστραφέντες ὕμνουν καὶ εὐλόγουν εἰς οὐρανὸν ὅτι καλόν, ὅτι εἰς τὸν αἰῶνα τὸ ἔλεος αὐτοῦ. </w:t>
            </w:r>
            <w:r w:rsidRPr="00652998">
              <w:rPr>
                <w:rFonts w:ascii="Vusillus" w:hAnsi="Vusillus" w:cs="Vusillus"/>
                <w:b/>
                <w:bCs/>
                <w:i/>
                <w:iCs/>
                <w:noProof/>
                <w:color w:val="800000"/>
                <w:sz w:val="30"/>
                <w:szCs w:val="26"/>
                <w:vertAlign w:val="superscript"/>
                <w:lang w:val="el-GR"/>
              </w:rPr>
              <w:t>25 </w:t>
            </w:r>
            <w:r w:rsidRPr="00652998">
              <w:rPr>
                <w:rFonts w:ascii="Vusillus" w:hAnsi="Vusillus" w:cs="Vusillus"/>
                <w:bCs/>
                <w:i/>
                <w:iCs/>
                <w:noProof/>
                <w:color w:val="003300"/>
                <w:sz w:val="30"/>
                <w:szCs w:val="26"/>
                <w:lang w:val="el-GR"/>
              </w:rPr>
              <w:t xml:space="preserve">καὶ ἐγενήθη σωτηρία μεγάλη τῷ Ισραηλ ἐν τῇ ἡμέρᾳ ἐκείνῃ. </w:t>
            </w:r>
            <w:r w:rsidRPr="00652998">
              <w:rPr>
                <w:rFonts w:ascii="Vusillus" w:hAnsi="Vusillus" w:cs="Vusillus"/>
                <w:b/>
                <w:bCs/>
                <w:i/>
                <w:iCs/>
                <w:noProof/>
                <w:color w:val="800000"/>
                <w:sz w:val="30"/>
                <w:szCs w:val="26"/>
                <w:vertAlign w:val="superscript"/>
                <w:lang w:val="el-GR"/>
              </w:rPr>
              <w:t>26 </w:t>
            </w:r>
            <w:r w:rsidRPr="00652998">
              <w:rPr>
                <w:rFonts w:ascii="Vusillus" w:hAnsi="Vusillus" w:cs="Vusillus"/>
                <w:bCs/>
                <w:i/>
                <w:iCs/>
                <w:noProof/>
                <w:color w:val="003300"/>
                <w:sz w:val="30"/>
                <w:szCs w:val="26"/>
                <w:lang w:val="el-GR"/>
              </w:rPr>
              <w:t xml:space="preserve">Ὅσοι δὲ τῶν ἀλλοφύλων διεσώθησαν, παραγενηθέντες ἀπήγγειλαν τῷ Λυσίᾳ πάντα τὰ συμβεβηκότα. </w:t>
            </w:r>
            <w:r w:rsidRPr="00652998">
              <w:rPr>
                <w:rFonts w:ascii="Vusillus" w:hAnsi="Vusillus" w:cs="Vusillus"/>
                <w:b/>
                <w:bCs/>
                <w:i/>
                <w:iCs/>
                <w:noProof/>
                <w:color w:val="800000"/>
                <w:sz w:val="30"/>
                <w:szCs w:val="26"/>
                <w:vertAlign w:val="superscript"/>
                <w:lang w:val="el-GR"/>
              </w:rPr>
              <w:t>27 </w:t>
            </w:r>
            <w:r w:rsidRPr="00652998">
              <w:rPr>
                <w:rFonts w:ascii="Vusillus" w:hAnsi="Vusillus" w:cs="Vusillus"/>
                <w:bCs/>
                <w:i/>
                <w:iCs/>
                <w:noProof/>
                <w:color w:val="003300"/>
                <w:sz w:val="30"/>
                <w:szCs w:val="26"/>
                <w:lang w:val="el-GR"/>
              </w:rPr>
              <w:t>ὁ δὲ ἀκούσας συνεχύθη καὶ ἠθύμει, ὅτι οὐχ οἷα ἤθελεν, τοιαῦτα ἐγεγόνει τῷ Ισραηλ, καὶ οὐχ οἷα αὐτῷ ἐνετείλατο ὁ βασιλεύς, ἐξέβη.</w:t>
            </w:r>
          </w:p>
        </w:tc>
        <w:tc>
          <w:tcPr>
            <w:tcW w:w="7269" w:type="dxa"/>
          </w:tcPr>
          <w:p w14:paraId="236BFEDE" w14:textId="1B17B6F1" w:rsidR="006B127F" w:rsidRPr="002B6DEE" w:rsidRDefault="006B127F" w:rsidP="007A1C25">
            <w:pPr>
              <w:pStyle w:val="BodyText2"/>
              <w:spacing w:line="340" w:lineRule="exact"/>
              <w:ind w:firstLine="0"/>
              <w:jc w:val="both"/>
              <w:rPr>
                <w:rStyle w:val="FootnoteReference"/>
                <w:rFonts w:ascii="Book Antiqua" w:hAnsi="Book Antiqua"/>
                <w:color w:val="FF0000"/>
                <w:sz w:val="26"/>
                <w:szCs w:val="26"/>
              </w:rPr>
            </w:pPr>
            <w:r w:rsidRPr="002B6DEE">
              <w:rPr>
                <w:rStyle w:val="FootnoteReference"/>
                <w:rFonts w:ascii="Book Antiqua" w:hAnsi="Book Antiqua"/>
                <w:color w:val="FF0000"/>
                <w:sz w:val="26"/>
                <w:szCs w:val="26"/>
              </w:rPr>
              <w:footnoteReference w:id="217"/>
            </w:r>
            <w:r w:rsidRPr="002B6DEE">
              <w:rPr>
                <w:rFonts w:ascii="Book Antiqua" w:hAnsi="Book Antiqua"/>
                <w:color w:val="003366"/>
                <w:sz w:val="26"/>
                <w:szCs w:val="26"/>
              </w:rPr>
              <w:t xml:space="preserve"> </w:t>
            </w:r>
            <w:r>
              <w:rPr>
                <w:rFonts w:ascii="Book Antiqua" w:hAnsi="Book Antiqua"/>
                <w:color w:val="003366"/>
                <w:sz w:val="26"/>
                <w:szCs w:val="26"/>
              </w:rPr>
              <w:t xml:space="preserve">Just as Judas’ was finishing this speech, </w:t>
            </w:r>
            <w:r w:rsidRPr="002B6DEE">
              <w:rPr>
                <w:rFonts w:ascii="Book Antiqua" w:hAnsi="Book Antiqua"/>
                <w:color w:val="003366"/>
                <w:sz w:val="26"/>
                <w:szCs w:val="26"/>
              </w:rPr>
              <w:t>a detachment came i</w:t>
            </w:r>
            <w:r>
              <w:rPr>
                <w:rFonts w:ascii="Book Antiqua" w:hAnsi="Book Antiqua"/>
                <w:color w:val="003366"/>
                <w:sz w:val="26"/>
                <w:szCs w:val="26"/>
              </w:rPr>
              <w:t>nto view, peering down from the mountain.</w:t>
            </w:r>
            <w:r w:rsidRPr="002B6DEE">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18"/>
            </w:r>
            <w:r w:rsidRPr="002B6DEE">
              <w:rPr>
                <w:rFonts w:ascii="Book Antiqua" w:hAnsi="Book Antiqua"/>
                <w:color w:val="003366"/>
                <w:sz w:val="26"/>
                <w:szCs w:val="26"/>
              </w:rPr>
              <w:t xml:space="preserve"> </w:t>
            </w:r>
            <w:r>
              <w:rPr>
                <w:rFonts w:ascii="Book Antiqua" w:hAnsi="Book Antiqua"/>
                <w:color w:val="003366"/>
                <w:sz w:val="26"/>
                <w:szCs w:val="26"/>
              </w:rPr>
              <w:t xml:space="preserve">Seeing that their army had been </w:t>
            </w:r>
            <w:r w:rsidRPr="002B6DEE">
              <w:rPr>
                <w:rFonts w:ascii="Book Antiqua" w:hAnsi="Book Antiqua"/>
                <w:color w:val="003366"/>
                <w:sz w:val="26"/>
                <w:szCs w:val="26"/>
              </w:rPr>
              <w:t>routed and that the camp ha</w:t>
            </w:r>
            <w:r>
              <w:rPr>
                <w:rFonts w:ascii="Book Antiqua" w:hAnsi="Book Antiqua"/>
                <w:color w:val="003366"/>
                <w:sz w:val="26"/>
                <w:szCs w:val="26"/>
              </w:rPr>
              <w:t>d been fired – for the smoke they could see</w:t>
            </w:r>
            <w:r w:rsidRPr="002B6DEE">
              <w:rPr>
                <w:rFonts w:ascii="Book Antiqua" w:hAnsi="Book Antiqua"/>
                <w:color w:val="003366"/>
                <w:sz w:val="26"/>
                <w:szCs w:val="26"/>
              </w:rPr>
              <w:t xml:space="preserve"> attested the fact – </w:t>
            </w:r>
            <w:r w:rsidRPr="002B6DEE">
              <w:rPr>
                <w:rStyle w:val="FootnoteReference"/>
                <w:rFonts w:ascii="Book Antiqua" w:hAnsi="Book Antiqua"/>
                <w:color w:val="FF0000"/>
                <w:sz w:val="26"/>
                <w:szCs w:val="26"/>
              </w:rPr>
              <w:footnoteReference w:id="219"/>
            </w:r>
            <w:r>
              <w:rPr>
                <w:rFonts w:ascii="Book Antiqua" w:hAnsi="Book Antiqua"/>
                <w:color w:val="003366"/>
                <w:sz w:val="26"/>
                <w:szCs w:val="26"/>
              </w:rPr>
              <w:t xml:space="preserve"> they were panic-</w:t>
            </w:r>
            <w:r w:rsidRPr="002B6DEE">
              <w:rPr>
                <w:rFonts w:ascii="Book Antiqua" w:hAnsi="Book Antiqua"/>
                <w:color w:val="003366"/>
                <w:sz w:val="26"/>
                <w:szCs w:val="26"/>
              </w:rPr>
              <w:t>s</w:t>
            </w:r>
            <w:r>
              <w:rPr>
                <w:rFonts w:ascii="Book Antiqua" w:hAnsi="Book Antiqua"/>
                <w:color w:val="003366"/>
                <w:sz w:val="26"/>
                <w:szCs w:val="26"/>
              </w:rPr>
              <w:t xml:space="preserve">tricken at the sight; and when they also saw Judas’ </w:t>
            </w:r>
            <w:r w:rsidRPr="002B6DEE">
              <w:rPr>
                <w:rFonts w:ascii="Book Antiqua" w:hAnsi="Book Antiqua"/>
                <w:color w:val="003366"/>
                <w:sz w:val="26"/>
                <w:szCs w:val="26"/>
              </w:rPr>
              <w:t xml:space="preserve">troops drawn up for battle on the plain, </w:t>
            </w:r>
            <w:r w:rsidRPr="002B6DEE">
              <w:rPr>
                <w:rStyle w:val="FootnoteReference"/>
                <w:rFonts w:ascii="Book Antiqua" w:hAnsi="Book Antiqua"/>
                <w:color w:val="FF0000"/>
                <w:sz w:val="26"/>
                <w:szCs w:val="26"/>
              </w:rPr>
              <w:footnoteReference w:id="220"/>
            </w:r>
            <w:r>
              <w:rPr>
                <w:rFonts w:ascii="Book Antiqua" w:hAnsi="Book Antiqua"/>
                <w:color w:val="003366"/>
                <w:sz w:val="26"/>
                <w:szCs w:val="26"/>
              </w:rPr>
              <w:t xml:space="preserve"> they all fled into </w:t>
            </w:r>
            <w:r w:rsidR="007A1C25">
              <w:rPr>
                <w:rFonts w:ascii="Book Antiqua" w:hAnsi="Book Antiqua"/>
                <w:color w:val="003366"/>
                <w:sz w:val="26"/>
                <w:szCs w:val="26"/>
              </w:rPr>
              <w:t>foreigners’</w:t>
            </w:r>
            <w:r>
              <w:rPr>
                <w:rFonts w:ascii="Book Antiqua" w:hAnsi="Book Antiqua"/>
                <w:color w:val="003366"/>
                <w:sz w:val="26"/>
                <w:szCs w:val="26"/>
              </w:rPr>
              <w:t xml:space="preserve"> territory.</w:t>
            </w:r>
            <w:r w:rsidRPr="002B6DEE">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21"/>
            </w:r>
            <w:r w:rsidRPr="002B6DEE">
              <w:rPr>
                <w:rFonts w:ascii="Book Antiqua" w:hAnsi="Book Antiqua"/>
                <w:color w:val="003366"/>
                <w:sz w:val="26"/>
                <w:szCs w:val="26"/>
              </w:rPr>
              <w:t xml:space="preserve"> Judas </w:t>
            </w:r>
            <w:r>
              <w:rPr>
                <w:rFonts w:ascii="Book Antiqua" w:hAnsi="Book Antiqua"/>
                <w:color w:val="003366"/>
                <w:sz w:val="26"/>
                <w:szCs w:val="26"/>
              </w:rPr>
              <w:t xml:space="preserve">then turned back to plunder the </w:t>
            </w:r>
            <w:r w:rsidRPr="002B6DEE">
              <w:rPr>
                <w:rFonts w:ascii="Book Antiqua" w:hAnsi="Book Antiqua"/>
                <w:color w:val="003366"/>
                <w:sz w:val="26"/>
                <w:szCs w:val="26"/>
              </w:rPr>
              <w:t xml:space="preserve">camp, and they carried off </w:t>
            </w:r>
            <w:r>
              <w:rPr>
                <w:rFonts w:ascii="Book Antiqua" w:hAnsi="Book Antiqua"/>
                <w:color w:val="003366"/>
                <w:sz w:val="26"/>
                <w:szCs w:val="26"/>
              </w:rPr>
              <w:t xml:space="preserve">a large sum in gold and silver, </w:t>
            </w:r>
            <w:r w:rsidRPr="002B6DEE">
              <w:rPr>
                <w:rFonts w:ascii="Book Antiqua" w:hAnsi="Book Antiqua"/>
                <w:color w:val="003366"/>
                <w:sz w:val="26"/>
                <w:szCs w:val="26"/>
              </w:rPr>
              <w:t xml:space="preserve">with violet and sea-purple stuffs, and </w:t>
            </w:r>
            <w:r>
              <w:rPr>
                <w:rFonts w:ascii="Book Antiqua" w:hAnsi="Book Antiqua"/>
                <w:color w:val="003366"/>
                <w:sz w:val="26"/>
                <w:szCs w:val="26"/>
              </w:rPr>
              <w:t>great riches</w:t>
            </w:r>
            <w:r w:rsidRPr="002B6DEE">
              <w:rPr>
                <w:rFonts w:ascii="Book Antiqua" w:hAnsi="Book Antiqua"/>
                <w:color w:val="003366"/>
                <w:sz w:val="26"/>
                <w:szCs w:val="26"/>
              </w:rPr>
              <w:t>.</w:t>
            </w:r>
            <w:r>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22"/>
            </w:r>
            <w:r w:rsidRPr="002B6DEE">
              <w:rPr>
                <w:rFonts w:ascii="Book Antiqua" w:hAnsi="Book Antiqua"/>
                <w:color w:val="003366"/>
                <w:sz w:val="26"/>
                <w:szCs w:val="26"/>
              </w:rPr>
              <w:t xml:space="preserve"> On their return, the </w:t>
            </w:r>
            <w:r>
              <w:rPr>
                <w:rFonts w:ascii="Book Antiqua" w:hAnsi="Book Antiqua"/>
                <w:color w:val="003366"/>
                <w:sz w:val="26"/>
                <w:szCs w:val="26"/>
              </w:rPr>
              <w:t xml:space="preserve">Jews chanted praises to Heaven, </w:t>
            </w:r>
            <w:r w:rsidRPr="002B6DEE">
              <w:rPr>
                <w:rFonts w:ascii="Book Antiqua" w:hAnsi="Book Antiqua"/>
                <w:color w:val="003366"/>
                <w:sz w:val="26"/>
                <w:szCs w:val="26"/>
              </w:rPr>
              <w:t>singing, “He is kind and his faithful love is everlasting!”</w:t>
            </w:r>
            <w:r>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23"/>
            </w:r>
            <w:r>
              <w:rPr>
                <w:rFonts w:ascii="Book Antiqua" w:hAnsi="Book Antiqua"/>
                <w:color w:val="003366"/>
                <w:sz w:val="26"/>
                <w:szCs w:val="26"/>
              </w:rPr>
              <w:t> </w:t>
            </w:r>
            <w:r w:rsidRPr="002B6DEE">
              <w:rPr>
                <w:rFonts w:ascii="Book Antiqua" w:hAnsi="Book Antiqua"/>
                <w:color w:val="003366"/>
                <w:sz w:val="26"/>
                <w:szCs w:val="26"/>
              </w:rPr>
              <w:t xml:space="preserve">That day had seen a </w:t>
            </w:r>
            <w:r>
              <w:rPr>
                <w:rFonts w:ascii="Book Antiqua" w:hAnsi="Book Antiqua"/>
                <w:color w:val="003366"/>
                <w:sz w:val="26"/>
                <w:szCs w:val="26"/>
              </w:rPr>
              <w:t>great</w:t>
            </w:r>
            <w:r w:rsidRPr="002B6DEE">
              <w:rPr>
                <w:rFonts w:ascii="Book Antiqua" w:hAnsi="Book Antiqua"/>
                <w:color w:val="003366"/>
                <w:sz w:val="26"/>
                <w:szCs w:val="26"/>
              </w:rPr>
              <w:t xml:space="preserve"> deliverance in </w:t>
            </w:r>
            <w:smartTag w:uri="urn:schemas-microsoft-com:office:smarttags" w:element="place">
              <w:smartTag w:uri="urn:schemas-microsoft-com:office:smarttags" w:element="country-region">
                <w:r w:rsidRPr="002B6DEE">
                  <w:rPr>
                    <w:rFonts w:ascii="Book Antiqua" w:hAnsi="Book Antiqua"/>
                    <w:color w:val="003366"/>
                    <w:sz w:val="26"/>
                    <w:szCs w:val="26"/>
                  </w:rPr>
                  <w:t>Israel</w:t>
                </w:r>
              </w:smartTag>
            </w:smartTag>
            <w:r w:rsidRPr="002B6DEE">
              <w:rPr>
                <w:rFonts w:ascii="Book Antiqua" w:hAnsi="Book Antiqua"/>
                <w:color w:val="003366"/>
                <w:sz w:val="26"/>
                <w:szCs w:val="26"/>
              </w:rPr>
              <w:t>.</w:t>
            </w:r>
            <w:r>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24"/>
            </w:r>
            <w:r>
              <w:rPr>
                <w:rFonts w:ascii="Book Antiqua" w:hAnsi="Book Antiqua"/>
                <w:color w:val="003366"/>
                <w:sz w:val="26"/>
                <w:szCs w:val="26"/>
              </w:rPr>
              <w:t> </w:t>
            </w:r>
            <w:r w:rsidRPr="002B6DEE">
              <w:rPr>
                <w:rFonts w:ascii="Book Antiqua" w:hAnsi="Book Antiqua"/>
                <w:color w:val="003366"/>
                <w:sz w:val="26"/>
                <w:szCs w:val="26"/>
              </w:rPr>
              <w:t>Those of the foreigner</w:t>
            </w:r>
            <w:r>
              <w:rPr>
                <w:rFonts w:ascii="Book Antiqua" w:hAnsi="Book Antiqua"/>
                <w:color w:val="003366"/>
                <w:sz w:val="26"/>
                <w:szCs w:val="26"/>
              </w:rPr>
              <w:t xml:space="preserve">s who had escaped came and gave </w:t>
            </w:r>
            <w:r w:rsidRPr="002B6DEE">
              <w:rPr>
                <w:rFonts w:ascii="Book Antiqua" w:hAnsi="Book Antiqua"/>
                <w:color w:val="003366"/>
                <w:sz w:val="26"/>
                <w:szCs w:val="26"/>
              </w:rPr>
              <w:t>Lysias an ac</w:t>
            </w:r>
            <w:r>
              <w:rPr>
                <w:rFonts w:ascii="Book Antiqua" w:hAnsi="Book Antiqua"/>
                <w:color w:val="003366"/>
                <w:sz w:val="26"/>
                <w:szCs w:val="26"/>
              </w:rPr>
              <w:t>count of all that had happened.</w:t>
            </w:r>
            <w:r w:rsidRPr="002B6DEE">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25"/>
            </w:r>
            <w:r>
              <w:rPr>
                <w:rFonts w:ascii="Book Antiqua" w:hAnsi="Book Antiqua"/>
                <w:color w:val="003366"/>
                <w:sz w:val="26"/>
                <w:szCs w:val="26"/>
              </w:rPr>
              <w:t xml:space="preserve"> The news </w:t>
            </w:r>
            <w:r w:rsidRPr="002B6DEE">
              <w:rPr>
                <w:rFonts w:ascii="Book Antiqua" w:hAnsi="Book Antiqua"/>
                <w:color w:val="003366"/>
                <w:sz w:val="26"/>
                <w:szCs w:val="26"/>
              </w:rPr>
              <w:t xml:space="preserve">shocked and dismayed him, for affairs in </w:t>
            </w:r>
            <w:smartTag w:uri="urn:schemas-microsoft-com:office:smarttags" w:element="place">
              <w:smartTag w:uri="urn:schemas-microsoft-com:office:smarttags" w:element="country-region">
                <w:r w:rsidRPr="002B6DEE">
                  <w:rPr>
                    <w:rFonts w:ascii="Book Antiqua" w:hAnsi="Book Antiqua"/>
                    <w:color w:val="003366"/>
                    <w:sz w:val="26"/>
                    <w:szCs w:val="26"/>
                  </w:rPr>
                  <w:t>Israel</w:t>
                </w:r>
              </w:smartTag>
            </w:smartTag>
            <w:r>
              <w:rPr>
                <w:rFonts w:ascii="Book Antiqua" w:hAnsi="Book Antiqua"/>
                <w:color w:val="003366"/>
                <w:sz w:val="26"/>
                <w:szCs w:val="26"/>
              </w:rPr>
              <w:t xml:space="preserve"> had not gone </w:t>
            </w:r>
            <w:r w:rsidRPr="002B6DEE">
              <w:rPr>
                <w:rFonts w:ascii="Book Antiqua" w:hAnsi="Book Antiqua"/>
                <w:color w:val="003366"/>
                <w:sz w:val="26"/>
                <w:szCs w:val="26"/>
              </w:rPr>
              <w:t>as he intended, and the result</w:t>
            </w:r>
            <w:r>
              <w:rPr>
                <w:rFonts w:ascii="Book Antiqua" w:hAnsi="Book Antiqua"/>
                <w:color w:val="003366"/>
                <w:sz w:val="26"/>
                <w:szCs w:val="26"/>
              </w:rPr>
              <w:t xml:space="preserve"> was quite the opposite of what </w:t>
            </w:r>
            <w:r w:rsidRPr="002B6DEE">
              <w:rPr>
                <w:rFonts w:ascii="Book Antiqua" w:hAnsi="Book Antiqua"/>
                <w:color w:val="003366"/>
                <w:sz w:val="26"/>
                <w:szCs w:val="26"/>
              </w:rPr>
              <w:t>the king had ordered.</w:t>
            </w:r>
          </w:p>
        </w:tc>
      </w:tr>
      <w:tr w:rsidR="006B127F" w:rsidRPr="00865070" w14:paraId="669C9D4D" w14:textId="77777777" w:rsidTr="005C367B">
        <w:tc>
          <w:tcPr>
            <w:tcW w:w="6948" w:type="dxa"/>
          </w:tcPr>
          <w:p w14:paraId="5AC27956" w14:textId="0022B167" w:rsidR="006B127F" w:rsidRPr="00652998" w:rsidRDefault="00067990" w:rsidP="007A1C25">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652998">
              <w:rPr>
                <w:rFonts w:ascii="Vusillus" w:hAnsi="Vusillus" w:cs="Vusillus"/>
                <w:b/>
                <w:bCs/>
                <w:i/>
                <w:iCs/>
                <w:noProof/>
                <w:color w:val="800000"/>
                <w:sz w:val="30"/>
                <w:szCs w:val="26"/>
                <w:vertAlign w:val="superscript"/>
                <w:lang w:val="el-GR"/>
              </w:rPr>
              <w:t>28 </w:t>
            </w:r>
            <w:r w:rsidRPr="00652998">
              <w:rPr>
                <w:rFonts w:ascii="Vusillus" w:hAnsi="Vusillus" w:cs="Vusillus"/>
                <w:bCs/>
                <w:i/>
                <w:iCs/>
                <w:noProof/>
                <w:color w:val="003300"/>
                <w:sz w:val="30"/>
                <w:szCs w:val="26"/>
                <w:lang w:val="el-GR"/>
              </w:rPr>
              <w:t xml:space="preserve">καὶ ἐν τῷ ἐρχομένῳ ἐνιαυτῷ συνελόχησεν ἀνδρῶν ἐπιλέκτων ἑξήκοντα χιλιάδας καὶ πεντακισχιλίαν ἵππον ὥστε </w:t>
            </w:r>
            <w:r w:rsidRPr="00652998">
              <w:rPr>
                <w:rFonts w:ascii="Vusillus" w:hAnsi="Vusillus" w:cs="Vusillus"/>
                <w:bCs/>
                <w:i/>
                <w:iCs/>
                <w:noProof/>
                <w:color w:val="003300"/>
                <w:sz w:val="30"/>
                <w:szCs w:val="26"/>
                <w:lang w:val="el-GR"/>
              </w:rPr>
              <w:lastRenderedPageBreak/>
              <w:t xml:space="preserve">ἐκπολεμῆσαι αὐτούς. </w:t>
            </w:r>
            <w:r w:rsidRPr="00652998">
              <w:rPr>
                <w:rFonts w:ascii="Vusillus" w:hAnsi="Vusillus" w:cs="Vusillus"/>
                <w:b/>
                <w:bCs/>
                <w:i/>
                <w:iCs/>
                <w:noProof/>
                <w:color w:val="800000"/>
                <w:sz w:val="30"/>
                <w:szCs w:val="26"/>
                <w:vertAlign w:val="superscript"/>
                <w:lang w:val="el-GR"/>
              </w:rPr>
              <w:t>29 </w:t>
            </w:r>
            <w:r w:rsidRPr="00652998">
              <w:rPr>
                <w:rFonts w:ascii="Vusillus" w:hAnsi="Vusillus" w:cs="Vusillus"/>
                <w:bCs/>
                <w:i/>
                <w:iCs/>
                <w:noProof/>
                <w:color w:val="003300"/>
                <w:sz w:val="30"/>
                <w:szCs w:val="26"/>
                <w:lang w:val="el-GR"/>
              </w:rPr>
              <w:t xml:space="preserve">καὶ ἦλθον εἰς τὴν Ιδουμαίαν καὶ παρενέβαλον ἐν Βαιθσουροις, καὶ συνήντησεν αὐτοῖς Ιουδας ἐν δέκα χιλιάσιν ἀνδρῶν. </w:t>
            </w:r>
            <w:r w:rsidRPr="00652998">
              <w:rPr>
                <w:rFonts w:ascii="Vusillus" w:hAnsi="Vusillus" w:cs="Vusillus"/>
                <w:b/>
                <w:bCs/>
                <w:i/>
                <w:iCs/>
                <w:noProof/>
                <w:color w:val="800000"/>
                <w:sz w:val="30"/>
                <w:szCs w:val="26"/>
                <w:vertAlign w:val="superscript"/>
                <w:lang w:val="el-GR"/>
              </w:rPr>
              <w:t>30 </w:t>
            </w:r>
            <w:r w:rsidRPr="00652998">
              <w:rPr>
                <w:rFonts w:ascii="Vusillus" w:hAnsi="Vusillus" w:cs="Vusillus"/>
                <w:bCs/>
                <w:i/>
                <w:iCs/>
                <w:noProof/>
                <w:color w:val="003300"/>
                <w:sz w:val="30"/>
                <w:szCs w:val="26"/>
                <w:lang w:val="el-GR"/>
              </w:rPr>
              <w:t xml:space="preserve">καὶ εἶδεν τὴν παρεμβολὴν ἰσχυρὰν καὶ προσηύξατο καὶ εἶπεν Εὐλογητὸς εἶ, ὁ σωτὴρ Ισραηλ ὁ συντρίψας τὸ ὅρμημα τοῦ δυνατοῦ ἐν χειρὶ τοῦ δούλου σου Δαυιδ καὶ παρέδωκας τὴν παρεμβολὴν τῶν ἀλλοφύλων εἰς χεῖρας Ιωναθου υἱοῦ Σαουλ καὶ τοῦ αἴροντος τὰ σκεύη αὐτοῦ· </w:t>
            </w:r>
            <w:r w:rsidRPr="00652998">
              <w:rPr>
                <w:rFonts w:ascii="Vusillus" w:hAnsi="Vusillus" w:cs="Vusillus"/>
                <w:b/>
                <w:bCs/>
                <w:i/>
                <w:iCs/>
                <w:noProof/>
                <w:color w:val="800000"/>
                <w:sz w:val="30"/>
                <w:szCs w:val="26"/>
                <w:vertAlign w:val="superscript"/>
                <w:lang w:val="el-GR"/>
              </w:rPr>
              <w:t>31 </w:t>
            </w:r>
            <w:r w:rsidRPr="00652998">
              <w:rPr>
                <w:rFonts w:ascii="Vusillus" w:hAnsi="Vusillus" w:cs="Vusillus"/>
                <w:bCs/>
                <w:i/>
                <w:iCs/>
                <w:noProof/>
                <w:color w:val="003300"/>
                <w:sz w:val="30"/>
                <w:szCs w:val="26"/>
                <w:lang w:val="el-GR"/>
              </w:rPr>
              <w:t xml:space="preserve">οὕτως σύγκλεισον τὴν παρεμβολὴν ταύτην ἐν χειρὶ λαοῦ σου Ισραηλ, καὶ αἰσχυνθήτωσαν ἐπὶ τῇ δυνάμει καὶ τῇ ἵππῳ αὐτῶν· </w:t>
            </w:r>
            <w:r w:rsidRPr="00652998">
              <w:rPr>
                <w:rFonts w:ascii="Vusillus" w:hAnsi="Vusillus" w:cs="Vusillus"/>
                <w:b/>
                <w:bCs/>
                <w:i/>
                <w:iCs/>
                <w:noProof/>
                <w:color w:val="800000"/>
                <w:sz w:val="30"/>
                <w:szCs w:val="26"/>
                <w:vertAlign w:val="superscript"/>
                <w:lang w:val="el-GR"/>
              </w:rPr>
              <w:t>32 </w:t>
            </w:r>
            <w:r w:rsidRPr="00652998">
              <w:rPr>
                <w:rFonts w:ascii="Vusillus" w:hAnsi="Vusillus" w:cs="Vusillus"/>
                <w:bCs/>
                <w:i/>
                <w:iCs/>
                <w:noProof/>
                <w:color w:val="003300"/>
                <w:sz w:val="30"/>
                <w:szCs w:val="26"/>
                <w:lang w:val="el-GR"/>
              </w:rPr>
              <w:t xml:space="preserve">δὸς αὐτοῖς δειλίαν καὶ τῆξον θράσος ἰσχύος αὐτῶν, καὶ σαλευθήτωσαν τῇ συντριβῇ αὐτῶν· </w:t>
            </w:r>
            <w:r w:rsidRPr="00652998">
              <w:rPr>
                <w:rFonts w:ascii="Vusillus" w:hAnsi="Vusillus" w:cs="Vusillus"/>
                <w:b/>
                <w:bCs/>
                <w:i/>
                <w:iCs/>
                <w:noProof/>
                <w:color w:val="800000"/>
                <w:sz w:val="30"/>
                <w:szCs w:val="26"/>
                <w:vertAlign w:val="superscript"/>
                <w:lang w:val="el-GR"/>
              </w:rPr>
              <w:t>33 </w:t>
            </w:r>
            <w:r w:rsidRPr="00652998">
              <w:rPr>
                <w:rFonts w:ascii="Vusillus" w:hAnsi="Vusillus" w:cs="Vusillus"/>
                <w:bCs/>
                <w:i/>
                <w:iCs/>
                <w:noProof/>
                <w:color w:val="003300"/>
                <w:sz w:val="30"/>
                <w:szCs w:val="26"/>
                <w:lang w:val="el-GR"/>
              </w:rPr>
              <w:t xml:space="preserve">κατάβαλε αὐτοὺς ῥομφαίᾳ ἀγαπώντων σε, καὶ αἰνεσάτωσάν σε πάντες οἱ εἰδότες τὸ ὄνομά σου ἐν ὕμνοις. </w:t>
            </w:r>
            <w:r w:rsidRPr="00652998">
              <w:rPr>
                <w:rFonts w:ascii="Vusillus" w:hAnsi="Vusillus" w:cs="Vusillus"/>
                <w:b/>
                <w:bCs/>
                <w:i/>
                <w:iCs/>
                <w:noProof/>
                <w:color w:val="800000"/>
                <w:sz w:val="30"/>
                <w:szCs w:val="26"/>
                <w:vertAlign w:val="superscript"/>
                <w:lang w:val="el-GR"/>
              </w:rPr>
              <w:t>34 </w:t>
            </w:r>
            <w:r w:rsidRPr="00652998">
              <w:rPr>
                <w:rFonts w:ascii="Vusillus" w:hAnsi="Vusillus" w:cs="Vusillus"/>
                <w:bCs/>
                <w:i/>
                <w:iCs/>
                <w:noProof/>
                <w:color w:val="003300"/>
                <w:sz w:val="30"/>
                <w:szCs w:val="26"/>
                <w:lang w:val="el-GR"/>
              </w:rPr>
              <w:t xml:space="preserve">καὶ συνέβαλλον ἀλλήλοις, καὶ ἔπεσον ἐκ τῆς παρεμβολῆς Λυσίου εἰς πεντακισχιλίους ἄνδρας καὶ ἔπεσον ἐξ ἐναντίας αὐτῶν. </w:t>
            </w:r>
            <w:r w:rsidRPr="00652998">
              <w:rPr>
                <w:rFonts w:ascii="Vusillus" w:hAnsi="Vusillus" w:cs="Vusillus"/>
                <w:b/>
                <w:bCs/>
                <w:i/>
                <w:iCs/>
                <w:noProof/>
                <w:color w:val="800000"/>
                <w:sz w:val="30"/>
                <w:szCs w:val="26"/>
                <w:vertAlign w:val="superscript"/>
                <w:lang w:val="el-GR"/>
              </w:rPr>
              <w:t>35 </w:t>
            </w:r>
            <w:r w:rsidRPr="00652998">
              <w:rPr>
                <w:rFonts w:ascii="Vusillus" w:hAnsi="Vusillus" w:cs="Vusillus"/>
                <w:bCs/>
                <w:i/>
                <w:iCs/>
                <w:noProof/>
                <w:color w:val="003300"/>
                <w:sz w:val="30"/>
                <w:szCs w:val="26"/>
                <w:lang w:val="el-GR"/>
              </w:rPr>
              <w:t>ἰδὼν δὲ Λυσίας τὴν γενομένην τροπὴν τῆς αὑτοῦ συντάξεως, τῆς δὲ Ιουδου τὸ γεγενημένον θάρσος καὶ ὡς ἕτοιμοί εἰσιν ἢ ζῆν ἢ τεθνηκέναι γενναίως, ἀπῆρεν εἰς Ἀντιόχειαν καὶ ἐξενολόγει πλεοναστὸν πάλιν παραγίνεσθαι εἰς τὴν Ιουδαίαν.</w:t>
            </w:r>
          </w:p>
        </w:tc>
        <w:tc>
          <w:tcPr>
            <w:tcW w:w="7269" w:type="dxa"/>
          </w:tcPr>
          <w:p w14:paraId="71B5CD94" w14:textId="15ED92D6" w:rsidR="006B127F" w:rsidRPr="002B6DEE" w:rsidRDefault="006B127F" w:rsidP="007A1C25">
            <w:pPr>
              <w:pStyle w:val="BodyText2"/>
              <w:spacing w:before="60" w:line="340" w:lineRule="exact"/>
              <w:ind w:firstLine="0"/>
              <w:jc w:val="both"/>
              <w:rPr>
                <w:rStyle w:val="FootnoteReference"/>
                <w:rFonts w:ascii="Book Antiqua" w:hAnsi="Book Antiqua"/>
                <w:color w:val="003366"/>
                <w:sz w:val="26"/>
                <w:szCs w:val="26"/>
              </w:rPr>
            </w:pPr>
            <w:r w:rsidRPr="002B6DEE">
              <w:rPr>
                <w:rStyle w:val="FootnoteReference"/>
                <w:rFonts w:ascii="Book Antiqua" w:hAnsi="Book Antiqua"/>
                <w:color w:val="FF0000"/>
                <w:sz w:val="26"/>
                <w:szCs w:val="26"/>
              </w:rPr>
              <w:lastRenderedPageBreak/>
              <w:footnoteReference w:id="226"/>
            </w:r>
            <w:r>
              <w:rPr>
                <w:rFonts w:ascii="Book Antiqua" w:hAnsi="Book Antiqua"/>
                <w:color w:val="003366"/>
                <w:sz w:val="26"/>
                <w:szCs w:val="26"/>
              </w:rPr>
              <w:t xml:space="preserve"> But t</w:t>
            </w:r>
            <w:r w:rsidRPr="002B6DEE">
              <w:rPr>
                <w:rFonts w:ascii="Book Antiqua" w:hAnsi="Book Antiqua"/>
                <w:color w:val="003366"/>
                <w:sz w:val="26"/>
                <w:szCs w:val="26"/>
              </w:rPr>
              <w:t xml:space="preserve">he next year, he </w:t>
            </w:r>
            <w:r w:rsidR="00C526D2">
              <w:rPr>
                <w:rFonts w:ascii="Book Antiqua" w:hAnsi="Book Antiqua"/>
                <w:color w:val="003366"/>
                <w:sz w:val="26"/>
                <w:szCs w:val="26"/>
              </w:rPr>
              <w:t>gathered together</w:t>
            </w:r>
            <w:r>
              <w:rPr>
                <w:rFonts w:ascii="Book Antiqua" w:hAnsi="Book Antiqua"/>
                <w:color w:val="003366"/>
                <w:sz w:val="26"/>
                <w:szCs w:val="26"/>
              </w:rPr>
              <w:t xml:space="preserve"> sixty thousand picked infantry </w:t>
            </w:r>
            <w:r w:rsidRPr="002B6DEE">
              <w:rPr>
                <w:rFonts w:ascii="Book Antiqua" w:hAnsi="Book Antiqua"/>
                <w:color w:val="003366"/>
                <w:sz w:val="26"/>
                <w:szCs w:val="26"/>
              </w:rPr>
              <w:t xml:space="preserve">and five thousand cavalry, with the intention </w:t>
            </w:r>
            <w:r w:rsidRPr="002B6DEE">
              <w:rPr>
                <w:rFonts w:ascii="Book Antiqua" w:hAnsi="Book Antiqua"/>
                <w:color w:val="003366"/>
                <w:sz w:val="26"/>
                <w:szCs w:val="26"/>
              </w:rPr>
              <w:lastRenderedPageBreak/>
              <w:t>of finish</w:t>
            </w:r>
            <w:r>
              <w:rPr>
                <w:rFonts w:ascii="Book Antiqua" w:hAnsi="Book Antiqua"/>
                <w:color w:val="003366"/>
                <w:sz w:val="26"/>
                <w:szCs w:val="26"/>
              </w:rPr>
              <w:t xml:space="preserve">ing </w:t>
            </w:r>
            <w:r w:rsidR="00C526D2">
              <w:rPr>
                <w:rFonts w:ascii="Book Antiqua" w:hAnsi="Book Antiqua"/>
                <w:color w:val="003366"/>
                <w:sz w:val="26"/>
                <w:szCs w:val="26"/>
              </w:rPr>
              <w:t>them off</w:t>
            </w:r>
            <w:r>
              <w:rPr>
                <w:rFonts w:ascii="Book Antiqua" w:hAnsi="Book Antiqua"/>
                <w:color w:val="003366"/>
                <w:sz w:val="26"/>
                <w:szCs w:val="26"/>
              </w:rPr>
              <w:t>.</w:t>
            </w:r>
            <w:r w:rsidRPr="002B6DEE">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27"/>
            </w:r>
            <w:r w:rsidRPr="002B6DEE">
              <w:rPr>
                <w:rFonts w:ascii="Book Antiqua" w:hAnsi="Book Antiqua"/>
                <w:color w:val="003366"/>
                <w:sz w:val="26"/>
                <w:szCs w:val="26"/>
              </w:rPr>
              <w:t xml:space="preserve"> They advan</w:t>
            </w:r>
            <w:r>
              <w:rPr>
                <w:rFonts w:ascii="Book Antiqua" w:hAnsi="Book Antiqua"/>
                <w:color w:val="003366"/>
                <w:sz w:val="26"/>
                <w:szCs w:val="26"/>
              </w:rPr>
              <w:t xml:space="preserve">ced into Idumaea and made their base </w:t>
            </w:r>
            <w:r w:rsidRPr="002B6DEE">
              <w:rPr>
                <w:rFonts w:ascii="Book Antiqua" w:hAnsi="Book Antiqua"/>
                <w:color w:val="003366"/>
                <w:sz w:val="26"/>
                <w:szCs w:val="26"/>
              </w:rPr>
              <w:t>at Beth-Zur, where J</w:t>
            </w:r>
            <w:r>
              <w:rPr>
                <w:rFonts w:ascii="Book Antiqua" w:hAnsi="Book Antiqua"/>
                <w:color w:val="003366"/>
                <w:sz w:val="26"/>
                <w:szCs w:val="26"/>
              </w:rPr>
              <w:t>udas met them with ten thousand men.</w:t>
            </w:r>
            <w:r w:rsidRPr="002B6DEE">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28"/>
            </w:r>
            <w:r w:rsidRPr="002B6DEE">
              <w:rPr>
                <w:rFonts w:ascii="Book Antiqua" w:hAnsi="Book Antiqua"/>
                <w:color w:val="003366"/>
                <w:sz w:val="26"/>
                <w:szCs w:val="26"/>
              </w:rPr>
              <w:t xml:space="preserve"> When he saw </w:t>
            </w:r>
            <w:r w:rsidR="00C526D2">
              <w:rPr>
                <w:rFonts w:ascii="Book Antiqua" w:hAnsi="Book Antiqua"/>
                <w:color w:val="003366"/>
                <w:sz w:val="26"/>
                <w:szCs w:val="26"/>
              </w:rPr>
              <w:t>that their army was strong</w:t>
            </w:r>
            <w:r>
              <w:rPr>
                <w:rFonts w:ascii="Book Antiqua" w:hAnsi="Book Antiqua"/>
                <w:color w:val="003366"/>
                <w:sz w:val="26"/>
                <w:szCs w:val="26"/>
              </w:rPr>
              <w:t xml:space="preserve">, he offered this </w:t>
            </w:r>
            <w:r w:rsidRPr="002B6DEE">
              <w:rPr>
                <w:rFonts w:ascii="Book Antiqua" w:hAnsi="Book Antiqua"/>
                <w:color w:val="003366"/>
                <w:sz w:val="26"/>
                <w:szCs w:val="26"/>
              </w:rPr>
              <w:t>prayer, “Blessed are you, Savio</w:t>
            </w:r>
            <w:r>
              <w:rPr>
                <w:rFonts w:ascii="Book Antiqua" w:hAnsi="Book Antiqua"/>
                <w:color w:val="003366"/>
                <w:sz w:val="26"/>
                <w:szCs w:val="26"/>
              </w:rPr>
              <w:t xml:space="preserve">ur of Israel, who shattered the </w:t>
            </w:r>
            <w:r w:rsidRPr="002B6DEE">
              <w:rPr>
                <w:rFonts w:ascii="Book Antiqua" w:hAnsi="Book Antiqua"/>
                <w:color w:val="003366"/>
                <w:sz w:val="26"/>
                <w:szCs w:val="26"/>
              </w:rPr>
              <w:t xml:space="preserve">mighty warrior’s attack at </w:t>
            </w:r>
            <w:r>
              <w:rPr>
                <w:rFonts w:ascii="Book Antiqua" w:hAnsi="Book Antiqua"/>
                <w:color w:val="003366"/>
                <w:sz w:val="26"/>
                <w:szCs w:val="26"/>
              </w:rPr>
              <w:t xml:space="preserve">the hand of your servant David, </w:t>
            </w:r>
            <w:r w:rsidRPr="002B6DEE">
              <w:rPr>
                <w:rFonts w:ascii="Book Antiqua" w:hAnsi="Book Antiqua"/>
                <w:color w:val="003366"/>
                <w:sz w:val="26"/>
                <w:szCs w:val="26"/>
              </w:rPr>
              <w:t xml:space="preserve">and delivered the </w:t>
            </w:r>
            <w:r w:rsidR="00AC390C">
              <w:rPr>
                <w:rFonts w:ascii="Book Antiqua" w:hAnsi="Book Antiqua"/>
                <w:color w:val="003366"/>
                <w:sz w:val="26"/>
                <w:szCs w:val="26"/>
              </w:rPr>
              <w:t>foreigners’</w:t>
            </w:r>
            <w:r w:rsidRPr="002B6DEE">
              <w:rPr>
                <w:rFonts w:ascii="Book Antiqua" w:hAnsi="Book Antiqua"/>
                <w:color w:val="003366"/>
                <w:sz w:val="26"/>
                <w:szCs w:val="26"/>
              </w:rPr>
              <w:t xml:space="preserve"> </w:t>
            </w:r>
            <w:r>
              <w:rPr>
                <w:rFonts w:ascii="Book Antiqua" w:hAnsi="Book Antiqua"/>
                <w:color w:val="003366"/>
                <w:sz w:val="26"/>
                <w:szCs w:val="26"/>
              </w:rPr>
              <w:t>camp into the hands of Jonathan son of Saul, and of the man who carried his armour.</w:t>
            </w:r>
            <w:r w:rsidRPr="002B6DEE">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29"/>
            </w:r>
            <w:r>
              <w:rPr>
                <w:rFonts w:ascii="Book Antiqua" w:hAnsi="Book Antiqua"/>
                <w:color w:val="003366"/>
                <w:sz w:val="26"/>
                <w:szCs w:val="26"/>
              </w:rPr>
              <w:t xml:space="preserve"> Crush this expedition in the same way </w:t>
            </w:r>
            <w:r w:rsidRPr="002B6DEE">
              <w:rPr>
                <w:rFonts w:ascii="Book Antiqua" w:hAnsi="Book Antiqua"/>
                <w:color w:val="003366"/>
                <w:sz w:val="26"/>
                <w:szCs w:val="26"/>
              </w:rPr>
              <w:t xml:space="preserve">at the hands of your people </w:t>
            </w:r>
            <w:smartTag w:uri="urn:schemas-microsoft-com:office:smarttags" w:element="place">
              <w:smartTag w:uri="urn:schemas-microsoft-com:office:smarttags" w:element="country-region">
                <w:r w:rsidRPr="002B6DEE">
                  <w:rPr>
                    <w:rFonts w:ascii="Book Antiqua" w:hAnsi="Book Antiqua"/>
                    <w:color w:val="003366"/>
                    <w:sz w:val="26"/>
                    <w:szCs w:val="26"/>
                  </w:rPr>
                  <w:t>Israel</w:t>
                </w:r>
              </w:smartTag>
            </w:smartTag>
            <w:r>
              <w:rPr>
                <w:rFonts w:ascii="Book Antiqua" w:hAnsi="Book Antiqua"/>
                <w:color w:val="003366"/>
                <w:sz w:val="26"/>
                <w:szCs w:val="26"/>
              </w:rPr>
              <w:t xml:space="preserve">; let their </w:t>
            </w:r>
            <w:r w:rsidRPr="002B6DEE">
              <w:rPr>
                <w:rFonts w:ascii="Book Antiqua" w:hAnsi="Book Antiqua"/>
                <w:color w:val="003366"/>
                <w:sz w:val="26"/>
                <w:szCs w:val="26"/>
              </w:rPr>
              <w:t xml:space="preserve">troops and cavalry bring </w:t>
            </w:r>
            <w:r>
              <w:rPr>
                <w:rFonts w:ascii="Book Antiqua" w:hAnsi="Book Antiqua"/>
                <w:color w:val="003366"/>
                <w:sz w:val="26"/>
                <w:szCs w:val="26"/>
              </w:rPr>
              <w:t>them nothing but shame.</w:t>
            </w:r>
            <w:r w:rsidRPr="002B6DEE">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30"/>
            </w:r>
            <w:r>
              <w:rPr>
                <w:rFonts w:ascii="Book Antiqua" w:hAnsi="Book Antiqua"/>
                <w:color w:val="003366"/>
                <w:sz w:val="26"/>
                <w:szCs w:val="26"/>
              </w:rPr>
              <w:t> Sow cowardice</w:t>
            </w:r>
            <w:r w:rsidRPr="002B6DEE">
              <w:rPr>
                <w:rFonts w:ascii="Book Antiqua" w:hAnsi="Book Antiqua"/>
                <w:color w:val="003366"/>
                <w:sz w:val="26"/>
                <w:szCs w:val="26"/>
              </w:rPr>
              <w:t xml:space="preserve"> in their ranks, conf</w:t>
            </w:r>
            <w:r>
              <w:rPr>
                <w:rFonts w:ascii="Book Antiqua" w:hAnsi="Book Antiqua"/>
                <w:color w:val="003366"/>
                <w:sz w:val="26"/>
                <w:szCs w:val="26"/>
              </w:rPr>
              <w:t xml:space="preserve">ound the confidence they put in </w:t>
            </w:r>
            <w:r w:rsidRPr="002B6DEE">
              <w:rPr>
                <w:rFonts w:ascii="Book Antiqua" w:hAnsi="Book Antiqua"/>
                <w:color w:val="003366"/>
                <w:sz w:val="26"/>
                <w:szCs w:val="26"/>
              </w:rPr>
              <w:t>their numbers a</w:t>
            </w:r>
            <w:r>
              <w:rPr>
                <w:rFonts w:ascii="Book Antiqua" w:hAnsi="Book Antiqua"/>
                <w:color w:val="003366"/>
                <w:sz w:val="26"/>
                <w:szCs w:val="26"/>
              </w:rPr>
              <w:t>nd send them reeling in defeat.</w:t>
            </w:r>
            <w:r w:rsidRPr="002B6DEE">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31"/>
            </w:r>
            <w:r>
              <w:rPr>
                <w:rFonts w:ascii="Book Antiqua" w:hAnsi="Book Antiqua"/>
                <w:color w:val="003366"/>
                <w:sz w:val="26"/>
                <w:szCs w:val="26"/>
              </w:rPr>
              <w:t xml:space="preserve"> Overthrow them by the sword of those who love you, and all who </w:t>
            </w:r>
            <w:r w:rsidRPr="002B6DEE">
              <w:rPr>
                <w:rFonts w:ascii="Book Antiqua" w:hAnsi="Book Antiqua"/>
                <w:color w:val="003366"/>
                <w:sz w:val="26"/>
                <w:szCs w:val="26"/>
              </w:rPr>
              <w:t>acknowledge you</w:t>
            </w:r>
            <w:r>
              <w:rPr>
                <w:rFonts w:ascii="Book Antiqua" w:hAnsi="Book Antiqua"/>
                <w:color w:val="003366"/>
                <w:sz w:val="26"/>
                <w:szCs w:val="26"/>
              </w:rPr>
              <w:t>r name will praise you with hymns.”</w:t>
            </w:r>
            <w:r w:rsidRPr="002B6DEE">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32"/>
            </w:r>
            <w:r>
              <w:rPr>
                <w:rFonts w:ascii="Book Antiqua" w:hAnsi="Book Antiqua"/>
                <w:color w:val="003366"/>
                <w:sz w:val="26"/>
                <w:szCs w:val="26"/>
              </w:rPr>
              <w:t xml:space="preserve"> And t</w:t>
            </w:r>
            <w:r w:rsidRPr="002B6DEE">
              <w:rPr>
                <w:rFonts w:ascii="Book Antiqua" w:hAnsi="Book Antiqua"/>
                <w:color w:val="003366"/>
                <w:sz w:val="26"/>
                <w:szCs w:val="26"/>
              </w:rPr>
              <w:t xml:space="preserve">he </w:t>
            </w:r>
            <w:r>
              <w:rPr>
                <w:rFonts w:ascii="Book Antiqua" w:hAnsi="Book Antiqua"/>
                <w:color w:val="003366"/>
                <w:sz w:val="26"/>
                <w:szCs w:val="26"/>
              </w:rPr>
              <w:t xml:space="preserve">two </w:t>
            </w:r>
            <w:r w:rsidRPr="002B6DEE">
              <w:rPr>
                <w:rFonts w:ascii="Book Antiqua" w:hAnsi="Book Antiqua"/>
                <w:color w:val="003366"/>
                <w:sz w:val="26"/>
                <w:szCs w:val="26"/>
              </w:rPr>
              <w:t>forces</w:t>
            </w:r>
            <w:r>
              <w:rPr>
                <w:rFonts w:ascii="Book Antiqua" w:hAnsi="Book Antiqua"/>
                <w:color w:val="003366"/>
                <w:sz w:val="26"/>
                <w:szCs w:val="26"/>
              </w:rPr>
              <w:t xml:space="preserve"> engaged, and five thousand men of Lysias’ troops fell </w:t>
            </w:r>
            <w:r w:rsidRPr="002B6DEE">
              <w:rPr>
                <w:rFonts w:ascii="Book Antiqua" w:hAnsi="Book Antiqua"/>
                <w:color w:val="003366"/>
                <w:sz w:val="26"/>
                <w:szCs w:val="26"/>
              </w:rPr>
              <w:t>in hand-to-hand fighting.</w:t>
            </w:r>
            <w:r w:rsidR="009251D5">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33"/>
            </w:r>
            <w:r>
              <w:rPr>
                <w:rFonts w:ascii="Book Antiqua" w:hAnsi="Book Antiqua"/>
                <w:color w:val="003366"/>
                <w:sz w:val="26"/>
                <w:szCs w:val="26"/>
              </w:rPr>
              <w:t xml:space="preserve"> Seeing the rout of his army and </w:t>
            </w:r>
            <w:r w:rsidRPr="002B6DEE">
              <w:rPr>
                <w:rFonts w:ascii="Book Antiqua" w:hAnsi="Book Antiqua"/>
                <w:color w:val="003366"/>
                <w:sz w:val="26"/>
                <w:szCs w:val="26"/>
              </w:rPr>
              <w:t>the courage of Judas’ troops and</w:t>
            </w:r>
            <w:r>
              <w:rPr>
                <w:rFonts w:ascii="Book Antiqua" w:hAnsi="Book Antiqua"/>
                <w:color w:val="003366"/>
                <w:sz w:val="26"/>
                <w:szCs w:val="26"/>
              </w:rPr>
              <w:t xml:space="preserve"> their readiness to live or die </w:t>
            </w:r>
            <w:r w:rsidRPr="002B6DEE">
              <w:rPr>
                <w:rFonts w:ascii="Book Antiqua" w:hAnsi="Book Antiqua"/>
                <w:color w:val="003366"/>
                <w:sz w:val="26"/>
                <w:szCs w:val="26"/>
              </w:rPr>
              <w:t xml:space="preserve">nobly, Lysias withdrew to </w:t>
            </w:r>
            <w:smartTag w:uri="urn:schemas-microsoft-com:office:smarttags" w:element="City">
              <w:r w:rsidRPr="002B6DEE">
                <w:rPr>
                  <w:rFonts w:ascii="Book Antiqua" w:hAnsi="Book Antiqua"/>
                  <w:color w:val="003366"/>
                  <w:sz w:val="26"/>
                  <w:szCs w:val="26"/>
                </w:rPr>
                <w:t>Antioch</w:t>
              </w:r>
            </w:smartTag>
            <w:r>
              <w:rPr>
                <w:rFonts w:ascii="Book Antiqua" w:hAnsi="Book Antiqua"/>
                <w:color w:val="003366"/>
                <w:sz w:val="26"/>
                <w:szCs w:val="26"/>
              </w:rPr>
              <w:t xml:space="preserve">, where he recruited </w:t>
            </w:r>
            <w:r w:rsidRPr="002B6DEE">
              <w:rPr>
                <w:rFonts w:ascii="Book Antiqua" w:hAnsi="Book Antiqua"/>
                <w:color w:val="003366"/>
                <w:sz w:val="26"/>
                <w:szCs w:val="26"/>
              </w:rPr>
              <w:t xml:space="preserve">mercenaries for a further invasion of </w:t>
            </w:r>
            <w:smartTag w:uri="urn:schemas-microsoft-com:office:smarttags" w:element="place">
              <w:r w:rsidRPr="002B6DEE">
                <w:rPr>
                  <w:rFonts w:ascii="Book Antiqua" w:hAnsi="Book Antiqua"/>
                  <w:color w:val="003366"/>
                  <w:sz w:val="26"/>
                  <w:szCs w:val="26"/>
                </w:rPr>
                <w:t>Judaea</w:t>
              </w:r>
            </w:smartTag>
            <w:r>
              <w:rPr>
                <w:rFonts w:ascii="Book Antiqua" w:hAnsi="Book Antiqua"/>
                <w:color w:val="003366"/>
                <w:sz w:val="26"/>
                <w:szCs w:val="26"/>
              </w:rPr>
              <w:t xml:space="preserve"> in </w:t>
            </w:r>
            <w:r w:rsidRPr="002B6DEE">
              <w:rPr>
                <w:rFonts w:ascii="Book Antiqua" w:hAnsi="Book Antiqua"/>
                <w:color w:val="003366"/>
                <w:sz w:val="26"/>
                <w:szCs w:val="26"/>
              </w:rPr>
              <w:t>even greater strength.</w:t>
            </w:r>
          </w:p>
        </w:tc>
      </w:tr>
      <w:tr w:rsidR="006B127F" w:rsidRPr="00865070" w14:paraId="2B2EA812" w14:textId="77777777" w:rsidTr="005C367B">
        <w:tc>
          <w:tcPr>
            <w:tcW w:w="6948" w:type="dxa"/>
          </w:tcPr>
          <w:p w14:paraId="214B7A9A" w14:textId="710B7A77" w:rsidR="006B127F" w:rsidRPr="00652998" w:rsidRDefault="00067990" w:rsidP="007A1C25">
            <w:pPr>
              <w:overflowPunct w:val="0"/>
              <w:autoSpaceDE w:val="0"/>
              <w:autoSpaceDN w:val="0"/>
              <w:adjustRightInd w:val="0"/>
              <w:spacing w:line="340" w:lineRule="exact"/>
              <w:jc w:val="both"/>
              <w:textAlignment w:val="baseline"/>
              <w:rPr>
                <w:rFonts w:ascii="Vusillus" w:hAnsi="Vusillus" w:cs="Vusillus Old Face"/>
                <w:bCs/>
                <w:i/>
                <w:iCs/>
                <w:noProof/>
                <w:color w:val="008000"/>
                <w:sz w:val="30"/>
                <w:szCs w:val="26"/>
                <w:lang w:val="el-GR"/>
              </w:rPr>
            </w:pPr>
            <w:r w:rsidRPr="00652998">
              <w:rPr>
                <w:rFonts w:ascii="Vusillus" w:hAnsi="Vusillus" w:cs="Vusillus"/>
                <w:b/>
                <w:bCs/>
                <w:i/>
                <w:iCs/>
                <w:noProof/>
                <w:color w:val="800000"/>
                <w:sz w:val="30"/>
                <w:szCs w:val="26"/>
                <w:vertAlign w:val="superscript"/>
                <w:lang w:val="el-GR"/>
              </w:rPr>
              <w:lastRenderedPageBreak/>
              <w:t>36 </w:t>
            </w:r>
            <w:r w:rsidRPr="00652998">
              <w:rPr>
                <w:rFonts w:ascii="Vusillus" w:hAnsi="Vusillus" w:cs="Vusillus"/>
                <w:bCs/>
                <w:i/>
                <w:iCs/>
                <w:noProof/>
                <w:color w:val="003300"/>
                <w:sz w:val="30"/>
                <w:szCs w:val="26"/>
                <w:lang w:val="el-GR"/>
              </w:rPr>
              <w:t xml:space="preserve">Εἶπεν δὲ Ιουδας καὶ οἱ ἀδελφοὶ αὐτοῦ Ἰδοὺ συνετρίβησαν οἱ ἐχθροὶ ἡμῶν, ἀναβῶμεν καθαρίσαι τὰ ἅγια καὶ ἐγκαινίσαι. </w:t>
            </w:r>
            <w:r w:rsidRPr="00652998">
              <w:rPr>
                <w:rFonts w:ascii="Vusillus" w:hAnsi="Vusillus" w:cs="Vusillus"/>
                <w:b/>
                <w:bCs/>
                <w:i/>
                <w:iCs/>
                <w:noProof/>
                <w:color w:val="800000"/>
                <w:sz w:val="30"/>
                <w:szCs w:val="26"/>
                <w:vertAlign w:val="superscript"/>
                <w:lang w:val="el-GR"/>
              </w:rPr>
              <w:t>37 </w:t>
            </w:r>
            <w:r w:rsidRPr="00652998">
              <w:rPr>
                <w:rFonts w:ascii="Vusillus" w:hAnsi="Vusillus" w:cs="Vusillus"/>
                <w:bCs/>
                <w:i/>
                <w:iCs/>
                <w:noProof/>
                <w:color w:val="003300"/>
                <w:sz w:val="30"/>
                <w:szCs w:val="26"/>
                <w:lang w:val="el-GR"/>
              </w:rPr>
              <w:t xml:space="preserve">καὶ συνήχθη ἡ παρεμβολὴ πᾶσα καὶ ἀνέβησαν εἰς ὄρος Σιων. </w:t>
            </w:r>
            <w:r w:rsidRPr="00652998">
              <w:rPr>
                <w:rFonts w:ascii="Vusillus" w:hAnsi="Vusillus" w:cs="Vusillus"/>
                <w:b/>
                <w:bCs/>
                <w:i/>
                <w:iCs/>
                <w:noProof/>
                <w:color w:val="800000"/>
                <w:sz w:val="30"/>
                <w:szCs w:val="26"/>
                <w:vertAlign w:val="superscript"/>
                <w:lang w:val="el-GR"/>
              </w:rPr>
              <w:t>38 </w:t>
            </w:r>
            <w:r w:rsidRPr="00652998">
              <w:rPr>
                <w:rFonts w:ascii="Vusillus" w:hAnsi="Vusillus" w:cs="Vusillus"/>
                <w:bCs/>
                <w:i/>
                <w:iCs/>
                <w:noProof/>
                <w:color w:val="003300"/>
                <w:sz w:val="30"/>
                <w:szCs w:val="26"/>
                <w:lang w:val="el-GR"/>
              </w:rPr>
              <w:t xml:space="preserve">καὶ εἶδον τὸ ἁγίασμα ἠρημωμένον καὶ τὸ θυσιαστήριον βεβηλωμένον καὶ τὰς θύρας κατακεκαυμένας καὶ ἐν ταῖς αὐλαῖς φυτὰ πεφυκότα ὡς ἐν δρυμῷ ἢ ὡς ἐν ἑνὶ τῶν ὀρέων καὶ τὰ παστοφόρια καθῃρημένα. </w:t>
            </w:r>
            <w:r w:rsidRPr="00652998">
              <w:rPr>
                <w:rFonts w:ascii="Vusillus" w:hAnsi="Vusillus" w:cs="Vusillus"/>
                <w:b/>
                <w:bCs/>
                <w:i/>
                <w:iCs/>
                <w:noProof/>
                <w:color w:val="800000"/>
                <w:sz w:val="30"/>
                <w:szCs w:val="26"/>
                <w:vertAlign w:val="superscript"/>
                <w:lang w:val="el-GR"/>
              </w:rPr>
              <w:t>39 </w:t>
            </w:r>
            <w:r w:rsidRPr="00652998">
              <w:rPr>
                <w:rFonts w:ascii="Vusillus" w:hAnsi="Vusillus" w:cs="Vusillus"/>
                <w:bCs/>
                <w:i/>
                <w:iCs/>
                <w:noProof/>
                <w:color w:val="003300"/>
                <w:sz w:val="30"/>
                <w:szCs w:val="26"/>
                <w:lang w:val="el-GR"/>
              </w:rPr>
              <w:t xml:space="preserve">καὶ διέρρηξαν τὰ ἱμάτια αὐτῶν καὶ ἐκόψαντο κοπετὸν μέγαν καὶ ἐπέθεντο σποδὸν </w:t>
            </w:r>
            <w:r w:rsidRPr="00652998">
              <w:rPr>
                <w:rFonts w:ascii="Vusillus" w:hAnsi="Vusillus" w:cs="Vusillus"/>
                <w:b/>
                <w:bCs/>
                <w:i/>
                <w:iCs/>
                <w:noProof/>
                <w:color w:val="800000"/>
                <w:sz w:val="30"/>
                <w:szCs w:val="26"/>
                <w:vertAlign w:val="superscript"/>
                <w:lang w:val="el-GR"/>
              </w:rPr>
              <w:t>40 </w:t>
            </w:r>
            <w:r w:rsidRPr="00652998">
              <w:rPr>
                <w:rFonts w:ascii="Vusillus" w:hAnsi="Vusillus" w:cs="Vusillus"/>
                <w:bCs/>
                <w:i/>
                <w:iCs/>
                <w:noProof/>
                <w:color w:val="003300"/>
                <w:sz w:val="30"/>
                <w:szCs w:val="26"/>
                <w:lang w:val="el-GR"/>
              </w:rPr>
              <w:t>καὶ ἔπεσαν ἐπὶ πρόσωπον ἐπὶ τὴν γῆν καὶ ἐσάλπισαν ταῖς σάλπιγξιν τῶν σημασιῶν καὶ ἐβόησαν εἰς οὐρανόν.</w:t>
            </w:r>
          </w:p>
        </w:tc>
        <w:tc>
          <w:tcPr>
            <w:tcW w:w="7269" w:type="dxa"/>
          </w:tcPr>
          <w:p w14:paraId="67AB2170" w14:textId="19DADAF9" w:rsidR="006B127F" w:rsidRPr="002B6DEE" w:rsidRDefault="006B127F" w:rsidP="007A1C25">
            <w:pPr>
              <w:pStyle w:val="BodyText2"/>
              <w:spacing w:line="340" w:lineRule="exact"/>
              <w:ind w:firstLine="0"/>
              <w:jc w:val="both"/>
              <w:rPr>
                <w:rStyle w:val="FootnoteReference"/>
                <w:rFonts w:ascii="Book Antiqua" w:hAnsi="Book Antiqua"/>
                <w:color w:val="003366"/>
                <w:sz w:val="26"/>
                <w:szCs w:val="26"/>
              </w:rPr>
            </w:pPr>
            <w:r w:rsidRPr="002B6DEE">
              <w:rPr>
                <w:rStyle w:val="FootnoteReference"/>
                <w:rFonts w:ascii="Book Antiqua" w:hAnsi="Book Antiqua"/>
                <w:color w:val="FF0000"/>
                <w:sz w:val="26"/>
                <w:szCs w:val="26"/>
              </w:rPr>
              <w:footnoteReference w:id="234"/>
            </w:r>
            <w:r w:rsidRPr="002B6DEE">
              <w:rPr>
                <w:rFonts w:ascii="Book Antiqua" w:hAnsi="Book Antiqua"/>
                <w:color w:val="003366"/>
                <w:sz w:val="26"/>
                <w:szCs w:val="26"/>
              </w:rPr>
              <w:t xml:space="preserve"> Judas and his brothers t</w:t>
            </w:r>
            <w:r>
              <w:rPr>
                <w:rFonts w:ascii="Book Antiqua" w:hAnsi="Book Antiqua"/>
                <w:color w:val="003366"/>
                <w:sz w:val="26"/>
                <w:szCs w:val="26"/>
              </w:rPr>
              <w:t xml:space="preserve">hen said, “Now that our enemies </w:t>
            </w:r>
            <w:r w:rsidRPr="002B6DEE">
              <w:rPr>
                <w:rFonts w:ascii="Book Antiqua" w:hAnsi="Book Antiqua"/>
                <w:color w:val="003366"/>
                <w:sz w:val="26"/>
                <w:szCs w:val="26"/>
              </w:rPr>
              <w:t>have been defeated, let us go</w:t>
            </w:r>
            <w:r>
              <w:rPr>
                <w:rFonts w:ascii="Book Antiqua" w:hAnsi="Book Antiqua"/>
                <w:color w:val="003366"/>
                <w:sz w:val="26"/>
                <w:szCs w:val="26"/>
              </w:rPr>
              <w:t xml:space="preserve"> up to purify the sanctuary and dedicate it.”</w:t>
            </w:r>
            <w:r w:rsidRPr="002B6DEE">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35"/>
            </w:r>
            <w:r w:rsidRPr="002B6DEE">
              <w:rPr>
                <w:rFonts w:ascii="Book Antiqua" w:hAnsi="Book Antiqua"/>
                <w:color w:val="003366"/>
                <w:sz w:val="26"/>
                <w:szCs w:val="26"/>
              </w:rPr>
              <w:t xml:space="preserve"> Therefore, they </w:t>
            </w:r>
            <w:r>
              <w:rPr>
                <w:rFonts w:ascii="Book Antiqua" w:hAnsi="Book Antiqua"/>
                <w:color w:val="003366"/>
                <w:sz w:val="26"/>
                <w:szCs w:val="26"/>
              </w:rPr>
              <w:t xml:space="preserve">marshalled the whole </w:t>
            </w:r>
            <w:r w:rsidR="00AF731F">
              <w:rPr>
                <w:rFonts w:ascii="Book Antiqua" w:hAnsi="Book Antiqua"/>
                <w:color w:val="003366"/>
                <w:sz w:val="26"/>
                <w:szCs w:val="26"/>
              </w:rPr>
              <w:t>army and</w:t>
            </w:r>
            <w:r w:rsidRPr="002B6DEE">
              <w:rPr>
                <w:rFonts w:ascii="Book Antiqua" w:hAnsi="Book Antiqua"/>
                <w:color w:val="003366"/>
                <w:sz w:val="26"/>
                <w:szCs w:val="26"/>
              </w:rPr>
              <w:t xml:space="preserve"> went up to </w:t>
            </w:r>
            <w:smartTag w:uri="urn:schemas-microsoft-com:office:smarttags" w:element="place">
              <w:smartTag w:uri="urn:schemas-microsoft-com:office:smarttags" w:element="PlaceType">
                <w:r w:rsidRPr="002B6DEE">
                  <w:rPr>
                    <w:rFonts w:ascii="Book Antiqua" w:hAnsi="Book Antiqua"/>
                    <w:color w:val="003366"/>
                    <w:sz w:val="26"/>
                    <w:szCs w:val="26"/>
                  </w:rPr>
                  <w:t>Mount</w:t>
                </w:r>
              </w:smartTag>
              <w:r w:rsidRPr="002B6DEE">
                <w:rPr>
                  <w:rFonts w:ascii="Book Antiqua" w:hAnsi="Book Antiqua"/>
                  <w:color w:val="003366"/>
                  <w:sz w:val="26"/>
                  <w:szCs w:val="26"/>
                </w:rPr>
                <w:t xml:space="preserve"> </w:t>
              </w:r>
              <w:smartTag w:uri="urn:schemas-microsoft-com:office:smarttags" w:element="PlaceName">
                <w:r w:rsidRPr="002B6DEE">
                  <w:rPr>
                    <w:rFonts w:ascii="Book Antiqua" w:hAnsi="Book Antiqua"/>
                    <w:color w:val="003366"/>
                    <w:sz w:val="26"/>
                    <w:szCs w:val="26"/>
                  </w:rPr>
                  <w:t>Zion</w:t>
                </w:r>
              </w:smartTag>
            </w:smartTag>
            <w:r>
              <w:rPr>
                <w:rFonts w:ascii="Book Antiqua" w:hAnsi="Book Antiqua"/>
                <w:color w:val="003366"/>
                <w:sz w:val="26"/>
                <w:szCs w:val="26"/>
              </w:rPr>
              <w:t>.</w:t>
            </w:r>
            <w:r w:rsidRPr="002B6DEE">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36"/>
            </w:r>
            <w:r>
              <w:rPr>
                <w:rFonts w:ascii="Book Antiqua" w:hAnsi="Book Antiqua"/>
                <w:color w:val="003366"/>
                <w:sz w:val="26"/>
                <w:szCs w:val="26"/>
              </w:rPr>
              <w:t xml:space="preserve"> There, they found the </w:t>
            </w:r>
            <w:r w:rsidRPr="002B6DEE">
              <w:rPr>
                <w:rFonts w:ascii="Book Antiqua" w:hAnsi="Book Antiqua"/>
                <w:color w:val="003366"/>
                <w:sz w:val="26"/>
                <w:szCs w:val="26"/>
              </w:rPr>
              <w:t>sanctuary deserted, the al</w:t>
            </w:r>
            <w:r>
              <w:rPr>
                <w:rFonts w:ascii="Book Antiqua" w:hAnsi="Book Antiqua"/>
                <w:color w:val="003366"/>
                <w:sz w:val="26"/>
                <w:szCs w:val="26"/>
              </w:rPr>
              <w:t xml:space="preserve">tar desecrated, the gates burnt </w:t>
            </w:r>
            <w:r w:rsidRPr="002B6DEE">
              <w:rPr>
                <w:rFonts w:ascii="Book Antiqua" w:hAnsi="Book Antiqua"/>
                <w:color w:val="003366"/>
                <w:sz w:val="26"/>
                <w:szCs w:val="26"/>
              </w:rPr>
              <w:t>down, and vegetation growing</w:t>
            </w:r>
            <w:r>
              <w:rPr>
                <w:rFonts w:ascii="Book Antiqua" w:hAnsi="Book Antiqua"/>
                <w:color w:val="003366"/>
                <w:sz w:val="26"/>
                <w:szCs w:val="26"/>
              </w:rPr>
              <w:t xml:space="preserve"> in the courts as it might in a </w:t>
            </w:r>
            <w:r w:rsidRPr="002B6DEE">
              <w:rPr>
                <w:rFonts w:ascii="Book Antiqua" w:hAnsi="Book Antiqua"/>
                <w:color w:val="003366"/>
                <w:sz w:val="26"/>
                <w:szCs w:val="26"/>
              </w:rPr>
              <w:t>wood or on some mountai</w:t>
            </w:r>
            <w:r>
              <w:rPr>
                <w:rFonts w:ascii="Book Antiqua" w:hAnsi="Book Antiqua"/>
                <w:color w:val="003366"/>
                <w:sz w:val="26"/>
                <w:szCs w:val="26"/>
              </w:rPr>
              <w:t xml:space="preserve">n, while the storerooms were in </w:t>
            </w:r>
            <w:r w:rsidRPr="002B6DEE">
              <w:rPr>
                <w:rFonts w:ascii="Book Antiqua" w:hAnsi="Book Antiqua"/>
                <w:color w:val="003366"/>
                <w:sz w:val="26"/>
                <w:szCs w:val="26"/>
              </w:rPr>
              <w:t>ruin</w:t>
            </w:r>
            <w:r>
              <w:rPr>
                <w:rFonts w:ascii="Book Antiqua" w:hAnsi="Book Antiqua"/>
                <w:color w:val="003366"/>
                <w:sz w:val="26"/>
                <w:szCs w:val="26"/>
              </w:rPr>
              <w:t>s.</w:t>
            </w:r>
            <w:r w:rsidRPr="002B6DEE">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37"/>
            </w:r>
            <w:r w:rsidRPr="002B6DEE">
              <w:rPr>
                <w:rFonts w:ascii="Book Antiqua" w:hAnsi="Book Antiqua"/>
                <w:color w:val="003366"/>
                <w:sz w:val="26"/>
                <w:szCs w:val="26"/>
              </w:rPr>
              <w:t xml:space="preserve"> They tore their</w:t>
            </w:r>
            <w:r>
              <w:rPr>
                <w:rFonts w:ascii="Book Antiqua" w:hAnsi="Book Antiqua"/>
                <w:color w:val="003366"/>
                <w:sz w:val="26"/>
                <w:szCs w:val="26"/>
              </w:rPr>
              <w:t xml:space="preserve"> garments and mourned with great lamentation, putting ashes on their heads.</w:t>
            </w:r>
            <w:r w:rsidRPr="002B6DEE">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38"/>
            </w:r>
            <w:r>
              <w:rPr>
                <w:rFonts w:ascii="Book Antiqua" w:hAnsi="Book Antiqua"/>
                <w:color w:val="003366"/>
                <w:sz w:val="26"/>
                <w:szCs w:val="26"/>
              </w:rPr>
              <w:t xml:space="preserve"> They prostrated themselves </w:t>
            </w:r>
            <w:r w:rsidRPr="002B6DEE">
              <w:rPr>
                <w:rFonts w:ascii="Book Antiqua" w:hAnsi="Book Antiqua"/>
                <w:color w:val="003366"/>
                <w:sz w:val="26"/>
                <w:szCs w:val="26"/>
              </w:rPr>
              <w:t>on the ground and, when the</w:t>
            </w:r>
            <w:r>
              <w:rPr>
                <w:rFonts w:ascii="Book Antiqua" w:hAnsi="Book Antiqua"/>
                <w:color w:val="003366"/>
                <w:sz w:val="26"/>
                <w:szCs w:val="26"/>
              </w:rPr>
              <w:t xml:space="preserve"> trumpets gave the signal, they cried aloud to H</w:t>
            </w:r>
            <w:r w:rsidRPr="002B6DEE">
              <w:rPr>
                <w:rFonts w:ascii="Book Antiqua" w:hAnsi="Book Antiqua"/>
                <w:color w:val="003366"/>
                <w:sz w:val="26"/>
                <w:szCs w:val="26"/>
              </w:rPr>
              <w:t>eaven.</w:t>
            </w:r>
          </w:p>
        </w:tc>
      </w:tr>
      <w:tr w:rsidR="006B127F" w:rsidRPr="00865070" w14:paraId="62F8885A" w14:textId="77777777" w:rsidTr="005C367B">
        <w:tc>
          <w:tcPr>
            <w:tcW w:w="6948" w:type="dxa"/>
          </w:tcPr>
          <w:p w14:paraId="37F280F9" w14:textId="38EB33A7" w:rsidR="006B127F" w:rsidRPr="00652998" w:rsidRDefault="00067990" w:rsidP="00AC390C">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652998">
              <w:rPr>
                <w:rFonts w:ascii="Vusillus" w:hAnsi="Vusillus" w:cs="Vusillus"/>
                <w:b/>
                <w:bCs/>
                <w:i/>
                <w:iCs/>
                <w:noProof/>
                <w:color w:val="800000"/>
                <w:sz w:val="30"/>
                <w:szCs w:val="26"/>
                <w:vertAlign w:val="superscript"/>
                <w:lang w:val="el-GR"/>
              </w:rPr>
              <w:t>41 </w:t>
            </w:r>
            <w:r w:rsidRPr="00652998">
              <w:rPr>
                <w:rFonts w:ascii="Vusillus" w:hAnsi="Vusillus" w:cs="Vusillus"/>
                <w:bCs/>
                <w:i/>
                <w:iCs/>
                <w:noProof/>
                <w:color w:val="003300"/>
                <w:sz w:val="30"/>
                <w:szCs w:val="26"/>
                <w:lang w:val="el-GR"/>
              </w:rPr>
              <w:t xml:space="preserve">τότε ἐπέταξεν Ιουδας ἀνδράσιν πολεμεῖν τοὺς ἐν τῇ ἄκρᾳ, ἕως καθαρίσῃ τὰ ἅγια. </w:t>
            </w:r>
            <w:r w:rsidRPr="00652998">
              <w:rPr>
                <w:rFonts w:ascii="Vusillus" w:hAnsi="Vusillus" w:cs="Vusillus"/>
                <w:b/>
                <w:bCs/>
                <w:i/>
                <w:iCs/>
                <w:noProof/>
                <w:color w:val="800000"/>
                <w:sz w:val="30"/>
                <w:szCs w:val="26"/>
                <w:vertAlign w:val="superscript"/>
                <w:lang w:val="el-GR"/>
              </w:rPr>
              <w:t>42 </w:t>
            </w:r>
            <w:r w:rsidRPr="00652998">
              <w:rPr>
                <w:rFonts w:ascii="Vusillus" w:hAnsi="Vusillus" w:cs="Vusillus"/>
                <w:bCs/>
                <w:i/>
                <w:iCs/>
                <w:noProof/>
                <w:color w:val="003300"/>
                <w:sz w:val="30"/>
                <w:szCs w:val="26"/>
                <w:lang w:val="el-GR"/>
              </w:rPr>
              <w:t xml:space="preserve">καὶ ἐπελέξατο ἱερεῖς ἀμώμους θελητὰς νόμου, </w:t>
            </w:r>
            <w:r w:rsidRPr="00652998">
              <w:rPr>
                <w:rFonts w:ascii="Vusillus" w:hAnsi="Vusillus" w:cs="Vusillus"/>
                <w:b/>
                <w:bCs/>
                <w:i/>
                <w:iCs/>
                <w:noProof/>
                <w:color w:val="800000"/>
                <w:sz w:val="30"/>
                <w:szCs w:val="26"/>
                <w:vertAlign w:val="superscript"/>
                <w:lang w:val="el-GR"/>
              </w:rPr>
              <w:t>43 </w:t>
            </w:r>
            <w:r w:rsidRPr="00652998">
              <w:rPr>
                <w:rFonts w:ascii="Vusillus" w:hAnsi="Vusillus" w:cs="Vusillus"/>
                <w:bCs/>
                <w:i/>
                <w:iCs/>
                <w:noProof/>
                <w:color w:val="003300"/>
                <w:sz w:val="30"/>
                <w:szCs w:val="26"/>
                <w:lang w:val="el-GR"/>
              </w:rPr>
              <w:t>καὶ ἐκαθάρισαν τὰ ἅγια καὶ ἦραν τοὺς λίθους τοῦ μιασμοῦ εἰς τόπον ἀκάθαρτον.</w:t>
            </w:r>
          </w:p>
        </w:tc>
        <w:tc>
          <w:tcPr>
            <w:tcW w:w="7269" w:type="dxa"/>
          </w:tcPr>
          <w:p w14:paraId="6D4AA067" w14:textId="215C0CC0" w:rsidR="006B127F" w:rsidRPr="002B6DEE" w:rsidRDefault="006B127F" w:rsidP="00AC390C">
            <w:pPr>
              <w:pStyle w:val="BodyText2"/>
              <w:spacing w:before="60" w:line="340" w:lineRule="exact"/>
              <w:ind w:firstLine="0"/>
              <w:jc w:val="both"/>
              <w:rPr>
                <w:rStyle w:val="FootnoteReference"/>
                <w:rFonts w:ascii="Book Antiqua" w:hAnsi="Book Antiqua"/>
                <w:color w:val="003366"/>
                <w:sz w:val="26"/>
                <w:szCs w:val="26"/>
              </w:rPr>
            </w:pPr>
            <w:r w:rsidRPr="002B6DEE">
              <w:rPr>
                <w:rStyle w:val="FootnoteReference"/>
                <w:rFonts w:ascii="Book Antiqua" w:hAnsi="Book Antiqua"/>
                <w:color w:val="FF0000"/>
                <w:sz w:val="26"/>
                <w:szCs w:val="26"/>
              </w:rPr>
              <w:footnoteReference w:id="239"/>
            </w:r>
            <w:r w:rsidRPr="002B6DEE">
              <w:rPr>
                <w:rFonts w:ascii="Book Antiqua" w:hAnsi="Book Antiqua"/>
                <w:color w:val="003366"/>
                <w:sz w:val="26"/>
                <w:szCs w:val="26"/>
              </w:rPr>
              <w:t xml:space="preserve"> Judas then ordered his men </w:t>
            </w:r>
            <w:r>
              <w:rPr>
                <w:rFonts w:ascii="Book Antiqua" w:hAnsi="Book Antiqua"/>
                <w:color w:val="003366"/>
                <w:sz w:val="26"/>
                <w:szCs w:val="26"/>
              </w:rPr>
              <w:t>engage</w:t>
            </w:r>
            <w:r w:rsidRPr="002B6DEE">
              <w:rPr>
                <w:rFonts w:ascii="Book Antiqua" w:hAnsi="Book Antiqua"/>
                <w:color w:val="003366"/>
                <w:sz w:val="26"/>
                <w:szCs w:val="26"/>
              </w:rPr>
              <w:t xml:space="preserve"> the Citadel g</w:t>
            </w:r>
            <w:r>
              <w:rPr>
                <w:rFonts w:ascii="Book Antiqua" w:hAnsi="Book Antiqua"/>
                <w:color w:val="003366"/>
                <w:sz w:val="26"/>
                <w:szCs w:val="26"/>
              </w:rPr>
              <w:t xml:space="preserve">arrison </w:t>
            </w:r>
            <w:r w:rsidRPr="002B6DEE">
              <w:rPr>
                <w:rFonts w:ascii="Book Antiqua" w:hAnsi="Book Antiqua"/>
                <w:color w:val="003366"/>
                <w:sz w:val="26"/>
                <w:szCs w:val="26"/>
              </w:rPr>
              <w:t xml:space="preserve">until he had purified the sanctuary; </w:t>
            </w:r>
            <w:r w:rsidRPr="002B6DEE">
              <w:rPr>
                <w:rStyle w:val="FootnoteReference"/>
                <w:rFonts w:ascii="Book Antiqua" w:hAnsi="Book Antiqua"/>
                <w:color w:val="FF0000"/>
                <w:sz w:val="26"/>
                <w:szCs w:val="26"/>
              </w:rPr>
              <w:footnoteReference w:id="240"/>
            </w:r>
            <w:r>
              <w:rPr>
                <w:rFonts w:ascii="Book Antiqua" w:hAnsi="Book Antiqua"/>
                <w:color w:val="003366"/>
                <w:sz w:val="26"/>
                <w:szCs w:val="26"/>
              </w:rPr>
              <w:t xml:space="preserve"> and he </w:t>
            </w:r>
            <w:r w:rsidRPr="002B6DEE">
              <w:rPr>
                <w:rFonts w:ascii="Book Antiqua" w:hAnsi="Book Antiqua"/>
                <w:color w:val="003366"/>
                <w:sz w:val="26"/>
                <w:szCs w:val="26"/>
              </w:rPr>
              <w:t xml:space="preserve">selected </w:t>
            </w:r>
            <w:r>
              <w:rPr>
                <w:rFonts w:ascii="Book Antiqua" w:hAnsi="Book Antiqua"/>
                <w:color w:val="003366"/>
                <w:sz w:val="26"/>
                <w:szCs w:val="26"/>
              </w:rPr>
              <w:t>blame</w:t>
            </w:r>
            <w:r w:rsidR="00C526D2">
              <w:rPr>
                <w:rFonts w:ascii="Book Antiqua" w:hAnsi="Book Antiqua"/>
                <w:color w:val="003366"/>
                <w:sz w:val="26"/>
                <w:szCs w:val="26"/>
              </w:rPr>
              <w:softHyphen/>
            </w:r>
            <w:r>
              <w:rPr>
                <w:rFonts w:ascii="Book Antiqua" w:hAnsi="Book Antiqua"/>
                <w:color w:val="003366"/>
                <w:sz w:val="26"/>
                <w:szCs w:val="26"/>
              </w:rPr>
              <w:t xml:space="preserve">less </w:t>
            </w:r>
            <w:r w:rsidRPr="002B6DEE">
              <w:rPr>
                <w:rFonts w:ascii="Book Antiqua" w:hAnsi="Book Antiqua"/>
                <w:color w:val="003366"/>
                <w:sz w:val="26"/>
                <w:szCs w:val="26"/>
              </w:rPr>
              <w:t xml:space="preserve">priests </w:t>
            </w:r>
            <w:r>
              <w:rPr>
                <w:rFonts w:ascii="Book Antiqua" w:hAnsi="Book Antiqua"/>
                <w:color w:val="003366"/>
                <w:sz w:val="26"/>
                <w:szCs w:val="26"/>
              </w:rPr>
              <w:t>devoted to</w:t>
            </w:r>
            <w:r w:rsidRPr="002B6DEE">
              <w:rPr>
                <w:rFonts w:ascii="Book Antiqua" w:hAnsi="Book Antiqua"/>
                <w:color w:val="003366"/>
                <w:sz w:val="26"/>
                <w:szCs w:val="26"/>
              </w:rPr>
              <w:t xml:space="preserve"> the Law </w:t>
            </w:r>
            <w:r w:rsidRPr="002B6DEE">
              <w:rPr>
                <w:rStyle w:val="FootnoteReference"/>
                <w:rFonts w:ascii="Book Antiqua" w:hAnsi="Book Antiqua"/>
                <w:color w:val="FF0000"/>
                <w:sz w:val="26"/>
                <w:szCs w:val="26"/>
              </w:rPr>
              <w:footnoteReference w:id="241"/>
            </w:r>
            <w:r>
              <w:rPr>
                <w:rFonts w:ascii="Book Antiqua" w:hAnsi="Book Antiqua"/>
                <w:color w:val="003366"/>
                <w:sz w:val="26"/>
                <w:szCs w:val="26"/>
              </w:rPr>
              <w:t xml:space="preserve"> to </w:t>
            </w:r>
            <w:r w:rsidRPr="002B6DEE">
              <w:rPr>
                <w:rFonts w:ascii="Book Antiqua" w:hAnsi="Book Antiqua"/>
                <w:color w:val="003366"/>
                <w:sz w:val="26"/>
                <w:szCs w:val="26"/>
              </w:rPr>
              <w:t>purify the sanctuary and rem</w:t>
            </w:r>
            <w:r>
              <w:rPr>
                <w:rFonts w:ascii="Book Antiqua" w:hAnsi="Book Antiqua"/>
                <w:color w:val="003366"/>
                <w:sz w:val="26"/>
                <w:szCs w:val="26"/>
              </w:rPr>
              <w:t>ove the defile</w:t>
            </w:r>
            <w:r w:rsidR="00C526D2">
              <w:rPr>
                <w:rFonts w:ascii="Book Antiqua" w:hAnsi="Book Antiqua"/>
                <w:color w:val="003366"/>
                <w:sz w:val="26"/>
                <w:szCs w:val="26"/>
              </w:rPr>
              <w:t>d</w:t>
            </w:r>
            <w:r>
              <w:rPr>
                <w:rFonts w:ascii="Book Antiqua" w:hAnsi="Book Antiqua"/>
                <w:color w:val="003366"/>
                <w:sz w:val="26"/>
                <w:szCs w:val="26"/>
              </w:rPr>
              <w:t xml:space="preserve"> stones </w:t>
            </w:r>
            <w:r w:rsidRPr="002B6DEE">
              <w:rPr>
                <w:rFonts w:ascii="Book Antiqua" w:hAnsi="Book Antiqua"/>
                <w:color w:val="003366"/>
                <w:sz w:val="26"/>
                <w:szCs w:val="26"/>
              </w:rPr>
              <w:t xml:space="preserve">to </w:t>
            </w:r>
            <w:r>
              <w:rPr>
                <w:rFonts w:ascii="Book Antiqua" w:hAnsi="Book Antiqua"/>
                <w:color w:val="003366"/>
                <w:sz w:val="26"/>
                <w:szCs w:val="26"/>
              </w:rPr>
              <w:t>an</w:t>
            </w:r>
            <w:r w:rsidRPr="002B6DEE">
              <w:rPr>
                <w:rFonts w:ascii="Book Antiqua" w:hAnsi="Book Antiqua"/>
                <w:color w:val="003366"/>
                <w:sz w:val="26"/>
                <w:szCs w:val="26"/>
              </w:rPr>
              <w:t xml:space="preserve"> unclean place.</w:t>
            </w:r>
          </w:p>
        </w:tc>
      </w:tr>
      <w:tr w:rsidR="006B127F" w:rsidRPr="00865070" w14:paraId="65EBB1F7" w14:textId="77777777" w:rsidTr="005C367B">
        <w:tc>
          <w:tcPr>
            <w:tcW w:w="6948" w:type="dxa"/>
          </w:tcPr>
          <w:p w14:paraId="7393C520" w14:textId="6361E3AF" w:rsidR="006B127F" w:rsidRPr="00652998" w:rsidRDefault="00067990" w:rsidP="00C526D2">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652998">
              <w:rPr>
                <w:rFonts w:ascii="Vusillus" w:hAnsi="Vusillus" w:cs="Vusillus"/>
                <w:b/>
                <w:bCs/>
                <w:i/>
                <w:iCs/>
                <w:noProof/>
                <w:color w:val="800000"/>
                <w:sz w:val="30"/>
                <w:szCs w:val="26"/>
                <w:vertAlign w:val="superscript"/>
                <w:lang w:val="el-GR"/>
              </w:rPr>
              <w:t>44 </w:t>
            </w:r>
            <w:r w:rsidRPr="00652998">
              <w:rPr>
                <w:rFonts w:ascii="Vusillus" w:hAnsi="Vusillus" w:cs="Vusillus"/>
                <w:bCs/>
                <w:i/>
                <w:iCs/>
                <w:noProof/>
                <w:color w:val="003300"/>
                <w:sz w:val="30"/>
                <w:szCs w:val="26"/>
                <w:lang w:val="el-GR"/>
              </w:rPr>
              <w:t>καὶ ἐβουλεύσαντο περὶ τοῦ θυσιαστηρίου τῆς ὁλοκαυτ</w:t>
            </w:r>
            <w:r w:rsidR="00C526D2">
              <w:rPr>
                <w:rFonts w:ascii="Vusillus" w:hAnsi="Vusillus" w:cs="Vusillus"/>
                <w:bCs/>
                <w:i/>
                <w:iCs/>
                <w:noProof/>
                <w:color w:val="003300"/>
                <w:sz w:val="30"/>
                <w:szCs w:val="26"/>
              </w:rPr>
              <w:softHyphen/>
            </w:r>
            <w:r w:rsidRPr="00652998">
              <w:rPr>
                <w:rFonts w:ascii="Vusillus" w:hAnsi="Vusillus" w:cs="Vusillus"/>
                <w:bCs/>
                <w:i/>
                <w:iCs/>
                <w:noProof/>
                <w:color w:val="003300"/>
                <w:sz w:val="30"/>
                <w:szCs w:val="26"/>
                <w:lang w:val="el-GR"/>
              </w:rPr>
              <w:t xml:space="preserve">ώσεως τοῦ βεβηλωμένου, τί αὐτῷ ποιήσωσιν· </w:t>
            </w:r>
            <w:r w:rsidRPr="00652998">
              <w:rPr>
                <w:rFonts w:ascii="Vusillus" w:hAnsi="Vusillus" w:cs="Vusillus"/>
                <w:b/>
                <w:bCs/>
                <w:i/>
                <w:iCs/>
                <w:noProof/>
                <w:color w:val="800000"/>
                <w:sz w:val="30"/>
                <w:szCs w:val="26"/>
                <w:vertAlign w:val="superscript"/>
                <w:lang w:val="el-GR"/>
              </w:rPr>
              <w:t>45 </w:t>
            </w:r>
            <w:r w:rsidRPr="00652998">
              <w:rPr>
                <w:rFonts w:ascii="Vusillus" w:hAnsi="Vusillus" w:cs="Vusillus"/>
                <w:bCs/>
                <w:i/>
                <w:iCs/>
                <w:noProof/>
                <w:color w:val="003300"/>
                <w:sz w:val="30"/>
                <w:szCs w:val="26"/>
                <w:lang w:val="el-GR"/>
              </w:rPr>
              <w:t xml:space="preserve">καὶ ἔπεσεν </w:t>
            </w:r>
            <w:r w:rsidRPr="00652998">
              <w:rPr>
                <w:rFonts w:ascii="Vusillus" w:hAnsi="Vusillus" w:cs="Vusillus"/>
                <w:bCs/>
                <w:i/>
                <w:iCs/>
                <w:noProof/>
                <w:color w:val="003300"/>
                <w:sz w:val="30"/>
                <w:szCs w:val="26"/>
                <w:lang w:val="el-GR"/>
              </w:rPr>
              <w:lastRenderedPageBreak/>
              <w:t xml:space="preserve">αὐτοῖς βουλὴ ἀγαθὴ καθελεῖν αὐτό, μήποτε γένηται αὐτοῖς εἰς ὄνειδος ὅτι ἐμίαναν τὰ ἔθνη αὐτό· καὶ καθεῖλον τὸ θυσιαστήριον </w:t>
            </w:r>
            <w:r w:rsidRPr="00652998">
              <w:rPr>
                <w:rFonts w:ascii="Vusillus" w:hAnsi="Vusillus" w:cs="Vusillus"/>
                <w:b/>
                <w:bCs/>
                <w:i/>
                <w:iCs/>
                <w:noProof/>
                <w:color w:val="800000"/>
                <w:sz w:val="30"/>
                <w:szCs w:val="26"/>
                <w:vertAlign w:val="superscript"/>
                <w:lang w:val="el-GR"/>
              </w:rPr>
              <w:t>46 </w:t>
            </w:r>
            <w:r w:rsidRPr="00652998">
              <w:rPr>
                <w:rFonts w:ascii="Vusillus" w:hAnsi="Vusillus" w:cs="Vusillus"/>
                <w:bCs/>
                <w:i/>
                <w:iCs/>
                <w:noProof/>
                <w:color w:val="003300"/>
                <w:sz w:val="30"/>
                <w:szCs w:val="26"/>
                <w:lang w:val="el-GR"/>
              </w:rPr>
              <w:t xml:space="preserve">καὶ ἀπέθεντο τοὺς λίθους ἐν τῷ ὄρει τοῦ οἴκου ἐν τόπῳ ἐπιτηδείῳ μέχρι τοῦ παραγενηθῆναι προφήτην τοῦ ἀποκριθῆναι περὶ αὐτῶν. </w:t>
            </w:r>
            <w:r w:rsidRPr="00652998">
              <w:rPr>
                <w:rFonts w:ascii="Vusillus" w:hAnsi="Vusillus" w:cs="Vusillus"/>
                <w:b/>
                <w:bCs/>
                <w:i/>
                <w:iCs/>
                <w:noProof/>
                <w:color w:val="800000"/>
                <w:sz w:val="30"/>
                <w:szCs w:val="26"/>
                <w:vertAlign w:val="superscript"/>
                <w:lang w:val="el-GR"/>
              </w:rPr>
              <w:t>47 </w:t>
            </w:r>
            <w:r w:rsidRPr="00652998">
              <w:rPr>
                <w:rFonts w:ascii="Vusillus" w:hAnsi="Vusillus" w:cs="Vusillus"/>
                <w:bCs/>
                <w:i/>
                <w:iCs/>
                <w:noProof/>
                <w:color w:val="003300"/>
                <w:sz w:val="30"/>
                <w:szCs w:val="26"/>
                <w:lang w:val="el-GR"/>
              </w:rPr>
              <w:t xml:space="preserve">καὶ ἔλαβον λίθους ὁλοκλήρους κατὰ τὸν νόμον καὶ ᾠκοδόμησαν θυσιαστήριον καινὸν κατὰ τὸ πρότερον. </w:t>
            </w:r>
            <w:r w:rsidRPr="00652998">
              <w:rPr>
                <w:rFonts w:ascii="Vusillus" w:hAnsi="Vusillus" w:cs="Vusillus"/>
                <w:b/>
                <w:bCs/>
                <w:i/>
                <w:iCs/>
                <w:noProof/>
                <w:color w:val="800000"/>
                <w:sz w:val="30"/>
                <w:szCs w:val="26"/>
                <w:vertAlign w:val="superscript"/>
                <w:lang w:val="el-GR"/>
              </w:rPr>
              <w:t>48 </w:t>
            </w:r>
            <w:r w:rsidRPr="00652998">
              <w:rPr>
                <w:rFonts w:ascii="Vusillus" w:hAnsi="Vusillus" w:cs="Vusillus"/>
                <w:bCs/>
                <w:i/>
                <w:iCs/>
                <w:noProof/>
                <w:color w:val="003300"/>
                <w:sz w:val="30"/>
                <w:szCs w:val="26"/>
                <w:lang w:val="el-GR"/>
              </w:rPr>
              <w:t xml:space="preserve">καὶ ᾠκοδόμησαν τὰ ἅγια καὶ τὰ ἐντὸς τοῦ οἴκου καὶ τὰς αὐλὰς ἡγίασαν </w:t>
            </w:r>
            <w:r w:rsidRPr="00652998">
              <w:rPr>
                <w:rFonts w:ascii="Vusillus" w:hAnsi="Vusillus" w:cs="Vusillus"/>
                <w:b/>
                <w:bCs/>
                <w:i/>
                <w:iCs/>
                <w:noProof/>
                <w:color w:val="800000"/>
                <w:sz w:val="30"/>
                <w:szCs w:val="26"/>
                <w:vertAlign w:val="superscript"/>
                <w:lang w:val="el-GR"/>
              </w:rPr>
              <w:t>49 </w:t>
            </w:r>
            <w:r w:rsidRPr="00652998">
              <w:rPr>
                <w:rFonts w:ascii="Vusillus" w:hAnsi="Vusillus" w:cs="Vusillus"/>
                <w:bCs/>
                <w:i/>
                <w:iCs/>
                <w:noProof/>
                <w:color w:val="003300"/>
                <w:sz w:val="30"/>
                <w:szCs w:val="26"/>
                <w:lang w:val="el-GR"/>
              </w:rPr>
              <w:t xml:space="preserve">καὶ ἐποίησαν σκεύη ἅγια καινὰ καὶ εἰσήνεγκαν τὴν λυχνίαν καὶ τὸ θυσιαστήριον τῶν θυμιαμάτων καὶ τὴν τράπεζαν εἰς τὸν ναόν. </w:t>
            </w:r>
            <w:r w:rsidRPr="00652998">
              <w:rPr>
                <w:rFonts w:ascii="Vusillus" w:hAnsi="Vusillus" w:cs="Vusillus"/>
                <w:b/>
                <w:bCs/>
                <w:i/>
                <w:iCs/>
                <w:noProof/>
                <w:color w:val="800000"/>
                <w:sz w:val="30"/>
                <w:szCs w:val="26"/>
                <w:vertAlign w:val="superscript"/>
                <w:lang w:val="el-GR"/>
              </w:rPr>
              <w:t>50 </w:t>
            </w:r>
            <w:r w:rsidRPr="00652998">
              <w:rPr>
                <w:rFonts w:ascii="Vusillus" w:hAnsi="Vusillus" w:cs="Vusillus"/>
                <w:bCs/>
                <w:i/>
                <w:iCs/>
                <w:noProof/>
                <w:color w:val="003300"/>
                <w:sz w:val="30"/>
                <w:szCs w:val="26"/>
                <w:lang w:val="el-GR"/>
              </w:rPr>
              <w:t xml:space="preserve">καὶ ἐθυμίασαν ἐπὶ τὸ θυσιαστήριον καὶ ἐξῆψαν τοὺς λύχνους τοὺς ἐπὶ τῆς λυχνίας, καὶ ἔφαινον ἐν τῷ ναῷ. </w:t>
            </w:r>
            <w:r w:rsidRPr="00652998">
              <w:rPr>
                <w:rFonts w:ascii="Vusillus" w:hAnsi="Vusillus" w:cs="Vusillus"/>
                <w:b/>
                <w:bCs/>
                <w:i/>
                <w:iCs/>
                <w:noProof/>
                <w:color w:val="800000"/>
                <w:sz w:val="30"/>
                <w:szCs w:val="26"/>
                <w:vertAlign w:val="superscript"/>
                <w:lang w:val="el-GR"/>
              </w:rPr>
              <w:t>51 </w:t>
            </w:r>
            <w:r w:rsidRPr="00652998">
              <w:rPr>
                <w:rFonts w:ascii="Vusillus" w:hAnsi="Vusillus" w:cs="Vusillus"/>
                <w:bCs/>
                <w:i/>
                <w:iCs/>
                <w:noProof/>
                <w:color w:val="003300"/>
                <w:sz w:val="30"/>
                <w:szCs w:val="26"/>
                <w:lang w:val="el-GR"/>
              </w:rPr>
              <w:t>καὶ ἐπέθηκαν ἐπὶ τὴν τράπεζαν ἄρτους καὶ ἐξεπέτασαν τὰ καταπετάσματα. καὶ ἐτέλεσαν πάντα τὰ ἔργα, ἃ ἐποίησαν.</w:t>
            </w:r>
          </w:p>
        </w:tc>
        <w:tc>
          <w:tcPr>
            <w:tcW w:w="7269" w:type="dxa"/>
          </w:tcPr>
          <w:p w14:paraId="06FE5411" w14:textId="0B65710A" w:rsidR="006B127F" w:rsidRPr="002B6DEE" w:rsidRDefault="006B127F" w:rsidP="00C526D2">
            <w:pPr>
              <w:pStyle w:val="BodyText2"/>
              <w:spacing w:before="60" w:line="340" w:lineRule="exact"/>
              <w:ind w:firstLine="0"/>
              <w:jc w:val="both"/>
              <w:rPr>
                <w:rStyle w:val="FootnoteReference"/>
                <w:rFonts w:ascii="Book Antiqua" w:hAnsi="Book Antiqua"/>
                <w:color w:val="003366"/>
                <w:sz w:val="26"/>
                <w:szCs w:val="26"/>
              </w:rPr>
            </w:pPr>
            <w:r w:rsidRPr="002B6DEE">
              <w:rPr>
                <w:rStyle w:val="FootnoteReference"/>
                <w:rFonts w:ascii="Book Antiqua" w:hAnsi="Book Antiqua"/>
                <w:color w:val="FF0000"/>
                <w:sz w:val="26"/>
                <w:szCs w:val="26"/>
              </w:rPr>
              <w:lastRenderedPageBreak/>
              <w:footnoteReference w:id="242"/>
            </w:r>
            <w:r w:rsidRPr="002B6DEE">
              <w:rPr>
                <w:rFonts w:ascii="Book Antiqua" w:hAnsi="Book Antiqua"/>
                <w:color w:val="003366"/>
                <w:sz w:val="26"/>
                <w:szCs w:val="26"/>
              </w:rPr>
              <w:t xml:space="preserve"> They discussed what sh</w:t>
            </w:r>
            <w:r>
              <w:rPr>
                <w:rFonts w:ascii="Book Antiqua" w:hAnsi="Book Antiqua"/>
                <w:color w:val="003366"/>
                <w:sz w:val="26"/>
                <w:szCs w:val="26"/>
              </w:rPr>
              <w:t xml:space="preserve">ould be done about the altar of </w:t>
            </w:r>
            <w:r w:rsidRPr="002B6DEE">
              <w:rPr>
                <w:rFonts w:ascii="Book Antiqua" w:hAnsi="Book Antiqua"/>
                <w:color w:val="003366"/>
                <w:sz w:val="26"/>
                <w:szCs w:val="26"/>
              </w:rPr>
              <w:t xml:space="preserve">burnt offering, which had been profaned </w:t>
            </w:r>
            <w:r w:rsidRPr="002B6DEE">
              <w:rPr>
                <w:rStyle w:val="FootnoteReference"/>
                <w:rFonts w:ascii="Book Antiqua" w:hAnsi="Book Antiqua"/>
                <w:color w:val="FF0000"/>
                <w:sz w:val="26"/>
                <w:szCs w:val="26"/>
              </w:rPr>
              <w:footnoteReference w:id="243"/>
            </w:r>
            <w:r>
              <w:rPr>
                <w:rFonts w:ascii="Book Antiqua" w:hAnsi="Book Antiqua"/>
                <w:color w:val="003366"/>
                <w:sz w:val="26"/>
                <w:szCs w:val="26"/>
              </w:rPr>
              <w:t xml:space="preserve"> and, </w:t>
            </w:r>
            <w:r w:rsidRPr="002B6DEE">
              <w:rPr>
                <w:rFonts w:ascii="Book Antiqua" w:hAnsi="Book Antiqua"/>
                <w:color w:val="003366"/>
                <w:sz w:val="26"/>
                <w:szCs w:val="26"/>
              </w:rPr>
              <w:t xml:space="preserve">properly, </w:t>
            </w:r>
            <w:r w:rsidRPr="002B6DEE">
              <w:rPr>
                <w:rFonts w:ascii="Book Antiqua" w:hAnsi="Book Antiqua"/>
                <w:color w:val="003366"/>
                <w:sz w:val="26"/>
                <w:szCs w:val="26"/>
              </w:rPr>
              <w:lastRenderedPageBreak/>
              <w:t>decided to pul</w:t>
            </w:r>
            <w:r>
              <w:rPr>
                <w:rFonts w:ascii="Book Antiqua" w:hAnsi="Book Antiqua"/>
                <w:color w:val="003366"/>
                <w:sz w:val="26"/>
                <w:szCs w:val="26"/>
              </w:rPr>
              <w:t xml:space="preserve">l it down, rather than later be </w:t>
            </w:r>
            <w:r w:rsidRPr="002B6DEE">
              <w:rPr>
                <w:rFonts w:ascii="Book Antiqua" w:hAnsi="Book Antiqua"/>
                <w:color w:val="003366"/>
                <w:sz w:val="26"/>
                <w:szCs w:val="26"/>
              </w:rPr>
              <w:t>embarrassed about it since it had been</w:t>
            </w:r>
            <w:r>
              <w:rPr>
                <w:rFonts w:ascii="Book Antiqua" w:hAnsi="Book Antiqua"/>
                <w:color w:val="003366"/>
                <w:sz w:val="26"/>
                <w:szCs w:val="26"/>
              </w:rPr>
              <w:t xml:space="preserve"> defiled by the Gentiles.</w:t>
            </w:r>
            <w:r w:rsidRPr="002B6DEE">
              <w:rPr>
                <w:rFonts w:ascii="Book Antiqua" w:hAnsi="Book Antiqua"/>
                <w:color w:val="003366"/>
                <w:sz w:val="26"/>
                <w:szCs w:val="26"/>
              </w:rPr>
              <w:t xml:space="preserve"> They therefore demolished </w:t>
            </w:r>
            <w:r>
              <w:rPr>
                <w:rFonts w:ascii="Book Antiqua" w:hAnsi="Book Antiqua"/>
                <w:color w:val="003366"/>
                <w:sz w:val="26"/>
                <w:szCs w:val="26"/>
              </w:rPr>
              <w:t>the altar</w:t>
            </w:r>
            <w:r w:rsidRPr="002B6DEE">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44"/>
            </w:r>
            <w:r>
              <w:rPr>
                <w:rFonts w:ascii="Book Antiqua" w:hAnsi="Book Antiqua"/>
                <w:color w:val="003366"/>
                <w:sz w:val="26"/>
                <w:szCs w:val="26"/>
              </w:rPr>
              <w:t xml:space="preserve"> and deposited the </w:t>
            </w:r>
            <w:r w:rsidRPr="002B6DEE">
              <w:rPr>
                <w:rFonts w:ascii="Book Antiqua" w:hAnsi="Book Antiqua"/>
                <w:color w:val="003366"/>
                <w:sz w:val="26"/>
                <w:szCs w:val="26"/>
              </w:rPr>
              <w:t>stones in a suitable place on th</w:t>
            </w:r>
            <w:r>
              <w:rPr>
                <w:rFonts w:ascii="Book Antiqua" w:hAnsi="Book Antiqua"/>
                <w:color w:val="003366"/>
                <w:sz w:val="26"/>
                <w:szCs w:val="26"/>
              </w:rPr>
              <w:t xml:space="preserve">e hill of the Dwelling to await </w:t>
            </w:r>
            <w:r w:rsidRPr="002B6DEE">
              <w:rPr>
                <w:rFonts w:ascii="Book Antiqua" w:hAnsi="Book Antiqua"/>
                <w:color w:val="003366"/>
                <w:sz w:val="26"/>
                <w:szCs w:val="26"/>
              </w:rPr>
              <w:t>the appearance of a prophet</w:t>
            </w:r>
            <w:r>
              <w:rPr>
                <w:rFonts w:ascii="Book Antiqua" w:hAnsi="Book Antiqua"/>
                <w:color w:val="003366"/>
                <w:sz w:val="26"/>
                <w:szCs w:val="26"/>
              </w:rPr>
              <w:t xml:space="preserve"> who should give a ruling about them.</w:t>
            </w:r>
            <w:r w:rsidRPr="002B6DEE">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45"/>
            </w:r>
            <w:r w:rsidRPr="002B6DEE">
              <w:rPr>
                <w:rFonts w:ascii="Book Antiqua" w:hAnsi="Book Antiqua"/>
                <w:color w:val="003366"/>
                <w:sz w:val="26"/>
                <w:szCs w:val="26"/>
              </w:rPr>
              <w:t xml:space="preserve"> They took unhewn stones, as the Law prescribed,</w:t>
            </w:r>
            <w:r>
              <w:rPr>
                <w:rFonts w:ascii="Book Antiqua" w:hAnsi="Book Antiqua"/>
                <w:color w:val="003366"/>
                <w:sz w:val="26"/>
                <w:szCs w:val="26"/>
              </w:rPr>
              <w:t xml:space="preserve"> </w:t>
            </w:r>
            <w:r w:rsidRPr="002B6DEE">
              <w:rPr>
                <w:rFonts w:ascii="Book Antiqua" w:hAnsi="Book Antiqua"/>
                <w:color w:val="003366"/>
                <w:sz w:val="26"/>
                <w:szCs w:val="26"/>
              </w:rPr>
              <w:t>and built a new alt</w:t>
            </w:r>
            <w:r>
              <w:rPr>
                <w:rFonts w:ascii="Book Antiqua" w:hAnsi="Book Antiqua"/>
                <w:color w:val="003366"/>
                <w:sz w:val="26"/>
                <w:szCs w:val="26"/>
              </w:rPr>
              <w:t>ar on the lines of the old one.</w:t>
            </w:r>
            <w:r w:rsidRPr="002B6DEE">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46"/>
            </w:r>
            <w:r>
              <w:rPr>
                <w:rFonts w:ascii="Book Antiqua" w:hAnsi="Book Antiqua"/>
                <w:color w:val="003366"/>
                <w:sz w:val="26"/>
                <w:szCs w:val="26"/>
              </w:rPr>
              <w:t xml:space="preserve"> They </w:t>
            </w:r>
            <w:r w:rsidRPr="002B6DEE">
              <w:rPr>
                <w:rFonts w:ascii="Book Antiqua" w:hAnsi="Book Antiqua"/>
                <w:color w:val="003366"/>
                <w:sz w:val="26"/>
                <w:szCs w:val="26"/>
              </w:rPr>
              <w:t xml:space="preserve">restored the </w:t>
            </w:r>
            <w:smartTag w:uri="urn:schemas-microsoft-com:office:smarttags" w:element="Street">
              <w:smartTag w:uri="urn:schemas-microsoft-com:office:smarttags" w:element="address">
                <w:r w:rsidRPr="002B6DEE">
                  <w:rPr>
                    <w:rFonts w:ascii="Book Antiqua" w:hAnsi="Book Antiqua"/>
                    <w:color w:val="003366"/>
                    <w:sz w:val="26"/>
                    <w:szCs w:val="26"/>
                  </w:rPr>
                  <w:t>Holy Place</w:t>
                </w:r>
              </w:smartTag>
            </w:smartTag>
            <w:r w:rsidRPr="002B6DEE">
              <w:rPr>
                <w:rFonts w:ascii="Book Antiqua" w:hAnsi="Book Antiqua"/>
                <w:color w:val="003366"/>
                <w:sz w:val="26"/>
                <w:szCs w:val="26"/>
              </w:rPr>
              <w:t xml:space="preserve"> and th</w:t>
            </w:r>
            <w:r>
              <w:rPr>
                <w:rFonts w:ascii="Book Antiqua" w:hAnsi="Book Antiqua"/>
                <w:color w:val="003366"/>
                <w:sz w:val="26"/>
                <w:szCs w:val="26"/>
              </w:rPr>
              <w:t>e interior of the Dwelling, and purified the courts.</w:t>
            </w:r>
            <w:r w:rsidRPr="002B6DEE">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47"/>
            </w:r>
            <w:r w:rsidRPr="002B6DEE">
              <w:rPr>
                <w:rFonts w:ascii="Book Antiqua" w:hAnsi="Book Antiqua"/>
                <w:color w:val="003366"/>
                <w:sz w:val="26"/>
                <w:szCs w:val="26"/>
              </w:rPr>
              <w:t xml:space="preserve"> Th</w:t>
            </w:r>
            <w:r>
              <w:rPr>
                <w:rFonts w:ascii="Book Antiqua" w:hAnsi="Book Antiqua"/>
                <w:color w:val="003366"/>
                <w:sz w:val="26"/>
                <w:szCs w:val="26"/>
              </w:rPr>
              <w:t xml:space="preserve">ey made new sacred vessels, and </w:t>
            </w:r>
            <w:r w:rsidRPr="002B6DEE">
              <w:rPr>
                <w:rFonts w:ascii="Book Antiqua" w:hAnsi="Book Antiqua"/>
                <w:color w:val="003366"/>
                <w:sz w:val="26"/>
                <w:szCs w:val="26"/>
              </w:rPr>
              <w:t xml:space="preserve">brought the </w:t>
            </w:r>
            <w:r w:rsidR="00AF731F" w:rsidRPr="002B6DEE">
              <w:rPr>
                <w:rFonts w:ascii="Book Antiqua" w:hAnsi="Book Antiqua"/>
                <w:color w:val="003366"/>
                <w:sz w:val="26"/>
                <w:szCs w:val="26"/>
              </w:rPr>
              <w:t>lampstand</w:t>
            </w:r>
            <w:r w:rsidRPr="002B6DEE">
              <w:rPr>
                <w:rFonts w:ascii="Book Antiqua" w:hAnsi="Book Antiqua"/>
                <w:color w:val="003366"/>
                <w:sz w:val="26"/>
                <w:szCs w:val="26"/>
              </w:rPr>
              <w:t>, the</w:t>
            </w:r>
            <w:r>
              <w:rPr>
                <w:rFonts w:ascii="Book Antiqua" w:hAnsi="Book Antiqua"/>
                <w:color w:val="003366"/>
                <w:sz w:val="26"/>
                <w:szCs w:val="26"/>
              </w:rPr>
              <w:t xml:space="preserve"> altar of incense and the table </w:t>
            </w:r>
            <w:r w:rsidRPr="002B6DEE">
              <w:rPr>
                <w:rFonts w:ascii="Book Antiqua" w:hAnsi="Book Antiqua"/>
                <w:color w:val="003366"/>
                <w:sz w:val="26"/>
                <w:szCs w:val="26"/>
              </w:rPr>
              <w:t xml:space="preserve">into the </w:t>
            </w:r>
            <w:smartTag w:uri="urn:schemas-microsoft-com:office:smarttags" w:element="place">
              <w:smartTag w:uri="urn:schemas-microsoft-com:office:smarttags" w:element="City">
                <w:r w:rsidRPr="002B6DEE">
                  <w:rPr>
                    <w:rFonts w:ascii="Book Antiqua" w:hAnsi="Book Antiqua"/>
                    <w:color w:val="003366"/>
                    <w:sz w:val="26"/>
                    <w:szCs w:val="26"/>
                  </w:rPr>
                  <w:t>Temple</w:t>
                </w:r>
              </w:smartTag>
            </w:smartTag>
            <w:r>
              <w:rPr>
                <w:rFonts w:ascii="Book Antiqua" w:hAnsi="Book Antiqua"/>
                <w:color w:val="003366"/>
                <w:sz w:val="26"/>
                <w:szCs w:val="26"/>
              </w:rPr>
              <w:t>.</w:t>
            </w:r>
            <w:r w:rsidRPr="002B6DEE">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48"/>
            </w:r>
            <w:r w:rsidRPr="002B6DEE">
              <w:rPr>
                <w:rFonts w:ascii="Book Antiqua" w:hAnsi="Book Antiqua"/>
                <w:color w:val="003366"/>
                <w:sz w:val="26"/>
                <w:szCs w:val="26"/>
              </w:rPr>
              <w:t xml:space="preserve"> They burn</w:t>
            </w:r>
            <w:r>
              <w:rPr>
                <w:rFonts w:ascii="Book Antiqua" w:hAnsi="Book Antiqua"/>
                <w:color w:val="003366"/>
                <w:sz w:val="26"/>
                <w:szCs w:val="26"/>
              </w:rPr>
              <w:t xml:space="preserve">ed incense on the altar and lit </w:t>
            </w:r>
            <w:r w:rsidRPr="002B6DEE">
              <w:rPr>
                <w:rFonts w:ascii="Book Antiqua" w:hAnsi="Book Antiqua"/>
                <w:color w:val="003366"/>
                <w:sz w:val="26"/>
                <w:szCs w:val="26"/>
              </w:rPr>
              <w:t xml:space="preserve">the lamps on the </w:t>
            </w:r>
            <w:r w:rsidR="00AF731F" w:rsidRPr="002B6DEE">
              <w:rPr>
                <w:rFonts w:ascii="Book Antiqua" w:hAnsi="Book Antiqua"/>
                <w:color w:val="003366"/>
                <w:sz w:val="26"/>
                <w:szCs w:val="26"/>
              </w:rPr>
              <w:t>lampstand</w:t>
            </w:r>
            <w:r>
              <w:rPr>
                <w:rFonts w:ascii="Book Antiqua" w:hAnsi="Book Antiqua"/>
                <w:color w:val="003366"/>
                <w:sz w:val="26"/>
                <w:szCs w:val="26"/>
              </w:rPr>
              <w:t xml:space="preserve">, and these shone inside the </w:t>
            </w:r>
            <w:smartTag w:uri="urn:schemas-microsoft-com:office:smarttags" w:element="place">
              <w:smartTag w:uri="urn:schemas-microsoft-com:office:smarttags" w:element="City">
                <w:r w:rsidRPr="002B6DEE">
                  <w:rPr>
                    <w:rFonts w:ascii="Book Antiqua" w:hAnsi="Book Antiqua"/>
                    <w:color w:val="003366"/>
                    <w:sz w:val="26"/>
                    <w:szCs w:val="26"/>
                  </w:rPr>
                  <w:t>Temple</w:t>
                </w:r>
              </w:smartTag>
            </w:smartTag>
            <w:r>
              <w:rPr>
                <w:rFonts w:ascii="Book Antiqua" w:hAnsi="Book Antiqua"/>
                <w:color w:val="003366"/>
                <w:sz w:val="26"/>
                <w:szCs w:val="26"/>
              </w:rPr>
              <w:t>.</w:t>
            </w:r>
            <w:r w:rsidRPr="002B6DEE">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49"/>
            </w:r>
            <w:r w:rsidRPr="002B6DEE">
              <w:rPr>
                <w:rFonts w:ascii="Book Antiqua" w:hAnsi="Book Antiqua"/>
                <w:color w:val="003366"/>
                <w:sz w:val="26"/>
                <w:szCs w:val="26"/>
              </w:rPr>
              <w:t xml:space="preserve"> They placed the l</w:t>
            </w:r>
            <w:r>
              <w:rPr>
                <w:rFonts w:ascii="Book Antiqua" w:hAnsi="Book Antiqua"/>
                <w:color w:val="003366"/>
                <w:sz w:val="26"/>
                <w:szCs w:val="26"/>
              </w:rPr>
              <w:t xml:space="preserve">oaves on the table and hung the </w:t>
            </w:r>
            <w:r w:rsidRPr="002B6DEE">
              <w:rPr>
                <w:rFonts w:ascii="Book Antiqua" w:hAnsi="Book Antiqua"/>
                <w:color w:val="003366"/>
                <w:sz w:val="26"/>
                <w:szCs w:val="26"/>
              </w:rPr>
              <w:t>curtains, and completed all the tasks they had undertaken.</w:t>
            </w:r>
          </w:p>
        </w:tc>
      </w:tr>
      <w:tr w:rsidR="006B127F" w:rsidRPr="00865070" w14:paraId="10ED9603" w14:textId="77777777" w:rsidTr="005C367B">
        <w:tc>
          <w:tcPr>
            <w:tcW w:w="6948" w:type="dxa"/>
          </w:tcPr>
          <w:p w14:paraId="1E174DDD" w14:textId="2A1DCD5E" w:rsidR="006B127F" w:rsidRPr="00652998" w:rsidRDefault="00067990" w:rsidP="001726CB">
            <w:pPr>
              <w:overflowPunct w:val="0"/>
              <w:autoSpaceDE w:val="0"/>
              <w:autoSpaceDN w:val="0"/>
              <w:adjustRightInd w:val="0"/>
              <w:spacing w:before="120" w:line="340" w:lineRule="exact"/>
              <w:jc w:val="both"/>
              <w:textAlignment w:val="baseline"/>
              <w:rPr>
                <w:rFonts w:ascii="Vusillus" w:hAnsi="Vusillus" w:cs="Vusillus Old Face"/>
                <w:bCs/>
                <w:i/>
                <w:iCs/>
                <w:noProof/>
                <w:color w:val="008000"/>
                <w:sz w:val="30"/>
                <w:szCs w:val="26"/>
                <w:lang w:val="el-GR"/>
              </w:rPr>
            </w:pPr>
            <w:r w:rsidRPr="00652998">
              <w:rPr>
                <w:rFonts w:ascii="Vusillus" w:hAnsi="Vusillus" w:cs="Vusillus"/>
                <w:b/>
                <w:bCs/>
                <w:i/>
                <w:iCs/>
                <w:noProof/>
                <w:color w:val="800000"/>
                <w:sz w:val="30"/>
                <w:szCs w:val="26"/>
                <w:vertAlign w:val="superscript"/>
                <w:lang w:val="el-GR"/>
              </w:rPr>
              <w:lastRenderedPageBreak/>
              <w:t>52 </w:t>
            </w:r>
            <w:r w:rsidRPr="00652998">
              <w:rPr>
                <w:rFonts w:ascii="Vusillus" w:hAnsi="Vusillus" w:cs="Vusillus"/>
                <w:bCs/>
                <w:i/>
                <w:iCs/>
                <w:noProof/>
                <w:color w:val="003300"/>
                <w:sz w:val="30"/>
                <w:szCs w:val="26"/>
                <w:lang w:val="el-GR"/>
              </w:rPr>
              <w:t xml:space="preserve">καὶ ὤρθρισαν τὸ πρωῒ τῇ πέμπτῃ καὶ εἰκάδι τοῦ μηνὸς τοῦ ἐνάτου [οὗτος ὁ μὴν Χασελευ] τοῦ ὀγδόου καὶ τεσσαρακοστοῦ καὶ ἑκατοστοῦ ἔτους </w:t>
            </w:r>
            <w:r w:rsidRPr="00652998">
              <w:rPr>
                <w:rFonts w:ascii="Vusillus" w:hAnsi="Vusillus" w:cs="Vusillus"/>
                <w:b/>
                <w:bCs/>
                <w:i/>
                <w:iCs/>
                <w:noProof/>
                <w:color w:val="800000"/>
                <w:sz w:val="30"/>
                <w:szCs w:val="26"/>
                <w:vertAlign w:val="superscript"/>
                <w:lang w:val="el-GR"/>
              </w:rPr>
              <w:t>53 </w:t>
            </w:r>
            <w:r w:rsidRPr="00652998">
              <w:rPr>
                <w:rFonts w:ascii="Vusillus" w:hAnsi="Vusillus" w:cs="Vusillus"/>
                <w:bCs/>
                <w:i/>
                <w:iCs/>
                <w:noProof/>
                <w:color w:val="003300"/>
                <w:sz w:val="30"/>
                <w:szCs w:val="26"/>
                <w:lang w:val="el-GR"/>
              </w:rPr>
              <w:t xml:space="preserve">καὶ ἀνήνεγκαν θυσίαν κατὰ τὸν νόμον ἐπὶ τὸ θυσιαστήριον τῶν ὁλοκαυτωμάτων τὸ καινόν, ὃ ἐποίησαν. </w:t>
            </w:r>
            <w:r w:rsidRPr="00652998">
              <w:rPr>
                <w:rFonts w:ascii="Vusillus" w:hAnsi="Vusillus" w:cs="Vusillus"/>
                <w:b/>
                <w:bCs/>
                <w:i/>
                <w:iCs/>
                <w:noProof/>
                <w:color w:val="800000"/>
                <w:sz w:val="30"/>
                <w:szCs w:val="26"/>
                <w:vertAlign w:val="superscript"/>
                <w:lang w:val="el-GR"/>
              </w:rPr>
              <w:t>54 </w:t>
            </w:r>
            <w:r w:rsidRPr="00652998">
              <w:rPr>
                <w:rFonts w:ascii="Vusillus" w:hAnsi="Vusillus" w:cs="Vusillus"/>
                <w:bCs/>
                <w:i/>
                <w:iCs/>
                <w:noProof/>
                <w:color w:val="003300"/>
                <w:sz w:val="30"/>
                <w:szCs w:val="26"/>
                <w:lang w:val="el-GR"/>
              </w:rPr>
              <w:t xml:space="preserve">κατὰ τὸν καιρὸν καὶ κατὰ τὴν ἡμέραν, ἐν ᾗ </w:t>
            </w:r>
            <w:r w:rsidRPr="00652998">
              <w:rPr>
                <w:rFonts w:ascii="Vusillus" w:hAnsi="Vusillus" w:cs="Vusillus"/>
                <w:bCs/>
                <w:i/>
                <w:iCs/>
                <w:noProof/>
                <w:color w:val="003300"/>
                <w:sz w:val="30"/>
                <w:szCs w:val="26"/>
                <w:lang w:val="el-GR"/>
              </w:rPr>
              <w:lastRenderedPageBreak/>
              <w:t xml:space="preserve">ἐβεβήλωσαν αὐτὸ τὰ ἔθνη, ἐν ἐκείνῃ ἐνεκαινίσθη ἐν ᾠδαῖς καὶ κιθάραις καὶ κινύραις καὶ κυμβάλοις. </w:t>
            </w:r>
            <w:r w:rsidRPr="00652998">
              <w:rPr>
                <w:rFonts w:ascii="Vusillus" w:hAnsi="Vusillus" w:cs="Vusillus"/>
                <w:b/>
                <w:bCs/>
                <w:i/>
                <w:iCs/>
                <w:noProof/>
                <w:color w:val="800000"/>
                <w:sz w:val="30"/>
                <w:szCs w:val="26"/>
                <w:vertAlign w:val="superscript"/>
                <w:lang w:val="el-GR"/>
              </w:rPr>
              <w:t>55 </w:t>
            </w:r>
            <w:r w:rsidRPr="00652998">
              <w:rPr>
                <w:rFonts w:ascii="Vusillus" w:hAnsi="Vusillus" w:cs="Vusillus"/>
                <w:bCs/>
                <w:i/>
                <w:iCs/>
                <w:noProof/>
                <w:color w:val="003300"/>
                <w:sz w:val="30"/>
                <w:szCs w:val="26"/>
                <w:lang w:val="el-GR"/>
              </w:rPr>
              <w:t xml:space="preserve">καὶ ἔπεσεν πᾶς ὁ λαὸς ἐπὶ πρόσωπον καὶ προσεκύνησαν καὶ εὐλόγησαν εἰς οὐρανὸν τὸν εὐοδώσαντα αὐτοῖς. </w:t>
            </w:r>
            <w:r w:rsidRPr="00652998">
              <w:rPr>
                <w:rFonts w:ascii="Vusillus" w:hAnsi="Vusillus" w:cs="Vusillus"/>
                <w:b/>
                <w:bCs/>
                <w:i/>
                <w:iCs/>
                <w:noProof/>
                <w:color w:val="800000"/>
                <w:sz w:val="30"/>
                <w:szCs w:val="26"/>
                <w:vertAlign w:val="superscript"/>
                <w:lang w:val="el-GR"/>
              </w:rPr>
              <w:t>56 </w:t>
            </w:r>
            <w:r w:rsidRPr="00652998">
              <w:rPr>
                <w:rFonts w:ascii="Vusillus" w:hAnsi="Vusillus" w:cs="Vusillus"/>
                <w:bCs/>
                <w:i/>
                <w:iCs/>
                <w:noProof/>
                <w:color w:val="003300"/>
                <w:sz w:val="30"/>
                <w:szCs w:val="26"/>
                <w:lang w:val="el-GR"/>
              </w:rPr>
              <w:t xml:space="preserve">καὶ ἐποίησαν τὸν ἐγκαινισμὸν τοῦ θυσιαστηρίου ἡμέρας ὀκτὼ καὶ προσήνεγκαν ὁλοκαυτώματα μετ’ εὐφροσύνης καὶ ἔθυσαν θυσίαν σωτηρίου καὶ αἰνέσεως. </w:t>
            </w:r>
            <w:r w:rsidRPr="00652998">
              <w:rPr>
                <w:rFonts w:ascii="Vusillus" w:hAnsi="Vusillus" w:cs="Vusillus"/>
                <w:b/>
                <w:bCs/>
                <w:i/>
                <w:iCs/>
                <w:noProof/>
                <w:color w:val="800000"/>
                <w:sz w:val="30"/>
                <w:szCs w:val="26"/>
                <w:vertAlign w:val="superscript"/>
                <w:lang w:val="el-GR"/>
              </w:rPr>
              <w:t>57 </w:t>
            </w:r>
            <w:r w:rsidRPr="00652998">
              <w:rPr>
                <w:rFonts w:ascii="Vusillus" w:hAnsi="Vusillus" w:cs="Vusillus"/>
                <w:bCs/>
                <w:i/>
                <w:iCs/>
                <w:noProof/>
                <w:color w:val="003300"/>
                <w:sz w:val="30"/>
                <w:szCs w:val="26"/>
                <w:lang w:val="el-GR"/>
              </w:rPr>
              <w:t xml:space="preserve">καὶ κατεκόσμησαν τὸ κατὰ πρόσωπον τοῦ ναοῦ στεφάνοις χρυσοῖς καὶ ἀσπιδίσκαις καὶ ἐνεκαίνισαν τὰς πύλας καὶ τὰ παστοφόρια καὶ ἐθύρωσαν αὐτά. </w:t>
            </w:r>
            <w:r w:rsidRPr="00652998">
              <w:rPr>
                <w:rFonts w:ascii="Vusillus" w:hAnsi="Vusillus" w:cs="Vusillus"/>
                <w:b/>
                <w:bCs/>
                <w:i/>
                <w:iCs/>
                <w:noProof/>
                <w:color w:val="800000"/>
                <w:sz w:val="30"/>
                <w:szCs w:val="26"/>
                <w:vertAlign w:val="superscript"/>
                <w:lang w:val="el-GR"/>
              </w:rPr>
              <w:t>58 </w:t>
            </w:r>
            <w:r w:rsidRPr="00652998">
              <w:rPr>
                <w:rFonts w:ascii="Vusillus" w:hAnsi="Vusillus" w:cs="Vusillus"/>
                <w:bCs/>
                <w:i/>
                <w:iCs/>
                <w:noProof/>
                <w:color w:val="003300"/>
                <w:sz w:val="30"/>
                <w:szCs w:val="26"/>
                <w:lang w:val="el-GR"/>
              </w:rPr>
              <w:t xml:space="preserve">καὶ ἐγενήθη εὐφροσύνη μεγάλη ἐν τῷ λαῷ σφόδρα, καὶ ἀπεστράφη ὀνειδισμὸς ἐθνῶν. </w:t>
            </w:r>
            <w:r w:rsidRPr="00652998">
              <w:rPr>
                <w:rFonts w:ascii="Vusillus" w:hAnsi="Vusillus" w:cs="Vusillus"/>
                <w:b/>
                <w:bCs/>
                <w:i/>
                <w:iCs/>
                <w:noProof/>
                <w:color w:val="800000"/>
                <w:sz w:val="30"/>
                <w:szCs w:val="26"/>
                <w:vertAlign w:val="superscript"/>
                <w:lang w:val="el-GR"/>
              </w:rPr>
              <w:t>59 </w:t>
            </w:r>
            <w:r w:rsidRPr="00652998">
              <w:rPr>
                <w:rFonts w:ascii="Vusillus" w:hAnsi="Vusillus" w:cs="Vusillus"/>
                <w:bCs/>
                <w:i/>
                <w:iCs/>
                <w:noProof/>
                <w:color w:val="003300"/>
                <w:sz w:val="30"/>
                <w:szCs w:val="26"/>
                <w:lang w:val="el-GR"/>
              </w:rPr>
              <w:t>καὶ ἔστησεν Ιουδας καὶ οἱ ἀδελφοὶ αὐτοῦ καὶ πᾶσα ἡ ἐκκλησία Ισραηλ ἵνα ἄγωνται αἱ ἡμέραι τοῦ ἐγκαινισμοῦ τοῦ θυσιαστηρίου ἐν τοῖς καιροῖς αὐτῶν ἐνιαυτὸν κατ’ ἐνιαυτὸν ἡμέρας ὀκτὼ ἀπὸ τῆς πέμπτης καὶ εἰκάδος τοῦ μηνὸς Χασελευ μετ’ εὐφροσύνης καὶ χαρᾶς.</w:t>
            </w:r>
          </w:p>
        </w:tc>
        <w:tc>
          <w:tcPr>
            <w:tcW w:w="7269" w:type="dxa"/>
          </w:tcPr>
          <w:p w14:paraId="7F12D7CB" w14:textId="6609982E" w:rsidR="006B127F" w:rsidRPr="002B6DEE" w:rsidRDefault="006B127F" w:rsidP="001726CB">
            <w:pPr>
              <w:pStyle w:val="BodyText2"/>
              <w:spacing w:before="120" w:line="340" w:lineRule="exact"/>
              <w:ind w:firstLine="0"/>
              <w:jc w:val="both"/>
              <w:rPr>
                <w:rStyle w:val="FootnoteReference"/>
                <w:rFonts w:ascii="Book Antiqua" w:hAnsi="Book Antiqua"/>
                <w:color w:val="003366"/>
                <w:sz w:val="26"/>
                <w:szCs w:val="26"/>
              </w:rPr>
            </w:pPr>
            <w:r w:rsidRPr="002B6DEE">
              <w:rPr>
                <w:rStyle w:val="FootnoteReference"/>
                <w:rFonts w:ascii="Book Antiqua" w:hAnsi="Book Antiqua"/>
                <w:color w:val="FF0000"/>
                <w:sz w:val="26"/>
                <w:szCs w:val="26"/>
              </w:rPr>
              <w:lastRenderedPageBreak/>
              <w:footnoteReference w:id="250"/>
            </w:r>
            <w:r w:rsidRPr="002B6DEE">
              <w:rPr>
                <w:rFonts w:ascii="Book Antiqua" w:hAnsi="Book Antiqua"/>
                <w:color w:val="003366"/>
                <w:sz w:val="26"/>
                <w:szCs w:val="26"/>
              </w:rPr>
              <w:t xml:space="preserve"> On the twenty-fifth of t</w:t>
            </w:r>
            <w:r>
              <w:rPr>
                <w:rFonts w:ascii="Book Antiqua" w:hAnsi="Book Antiqua"/>
                <w:color w:val="003366"/>
                <w:sz w:val="26"/>
                <w:szCs w:val="26"/>
              </w:rPr>
              <w:t xml:space="preserve">he ninth month, Chislev, in the </w:t>
            </w:r>
            <w:r w:rsidRPr="002B6DEE">
              <w:rPr>
                <w:rFonts w:ascii="Book Antiqua" w:hAnsi="Book Antiqua"/>
                <w:color w:val="003366"/>
                <w:sz w:val="26"/>
                <w:szCs w:val="26"/>
              </w:rPr>
              <w:t xml:space="preserve">hundred and forty-eighth year, they rose at dawn </w:t>
            </w:r>
            <w:r w:rsidRPr="002B6DEE">
              <w:rPr>
                <w:rStyle w:val="FootnoteReference"/>
                <w:rFonts w:ascii="Book Antiqua" w:hAnsi="Book Antiqua"/>
                <w:color w:val="FF0000"/>
                <w:sz w:val="26"/>
                <w:szCs w:val="26"/>
              </w:rPr>
              <w:footnoteReference w:id="251"/>
            </w:r>
            <w:r>
              <w:rPr>
                <w:rFonts w:ascii="Book Antiqua" w:hAnsi="Book Antiqua"/>
                <w:color w:val="003366"/>
                <w:sz w:val="26"/>
                <w:szCs w:val="26"/>
              </w:rPr>
              <w:t xml:space="preserve"> and offered a </w:t>
            </w:r>
            <w:r w:rsidRPr="002B6DEE">
              <w:rPr>
                <w:rFonts w:ascii="Book Antiqua" w:hAnsi="Book Antiqua"/>
                <w:color w:val="003366"/>
                <w:sz w:val="26"/>
                <w:szCs w:val="26"/>
              </w:rPr>
              <w:t>sacrifice</w:t>
            </w:r>
            <w:r>
              <w:rPr>
                <w:rFonts w:ascii="Book Antiqua" w:hAnsi="Book Antiqua"/>
                <w:color w:val="003366"/>
                <w:sz w:val="26"/>
                <w:szCs w:val="26"/>
              </w:rPr>
              <w:t>, as the Law directs,</w:t>
            </w:r>
            <w:r w:rsidRPr="002B6DEE">
              <w:rPr>
                <w:rFonts w:ascii="Book Antiqua" w:hAnsi="Book Antiqua"/>
                <w:color w:val="003366"/>
                <w:sz w:val="26"/>
                <w:szCs w:val="26"/>
              </w:rPr>
              <w:t xml:space="preserve"> on </w:t>
            </w:r>
            <w:r>
              <w:rPr>
                <w:rFonts w:ascii="Book Antiqua" w:hAnsi="Book Antiqua"/>
                <w:color w:val="003366"/>
                <w:sz w:val="26"/>
                <w:szCs w:val="26"/>
              </w:rPr>
              <w:t>the new altar of burnt offering that they had made.</w:t>
            </w:r>
            <w:r w:rsidRPr="002B6DEE">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52"/>
            </w:r>
            <w:r w:rsidRPr="002B6DEE">
              <w:rPr>
                <w:rFonts w:ascii="Book Antiqua" w:hAnsi="Book Antiqua"/>
                <w:color w:val="003366"/>
                <w:sz w:val="26"/>
                <w:szCs w:val="26"/>
              </w:rPr>
              <w:t xml:space="preserve"> The al</w:t>
            </w:r>
            <w:r>
              <w:rPr>
                <w:rFonts w:ascii="Book Antiqua" w:hAnsi="Book Antiqua"/>
                <w:color w:val="003366"/>
                <w:sz w:val="26"/>
                <w:szCs w:val="26"/>
              </w:rPr>
              <w:t>tar was dedicated, to the sound of hymns and</w:t>
            </w:r>
            <w:r w:rsidRPr="002B6DEE">
              <w:rPr>
                <w:rFonts w:ascii="Book Antiqua" w:hAnsi="Book Antiqua"/>
                <w:color w:val="003366"/>
                <w:sz w:val="26"/>
                <w:szCs w:val="26"/>
              </w:rPr>
              <w:t xml:space="preserve"> zi</w:t>
            </w:r>
            <w:r>
              <w:rPr>
                <w:rFonts w:ascii="Book Antiqua" w:hAnsi="Book Antiqua"/>
                <w:color w:val="003366"/>
                <w:sz w:val="26"/>
                <w:szCs w:val="26"/>
              </w:rPr>
              <w:t>thers and</w:t>
            </w:r>
            <w:r w:rsidRPr="002B6DEE">
              <w:rPr>
                <w:rFonts w:ascii="Book Antiqua" w:hAnsi="Book Antiqua"/>
                <w:color w:val="003366"/>
                <w:sz w:val="26"/>
                <w:szCs w:val="26"/>
              </w:rPr>
              <w:t xml:space="preserve"> lyres a</w:t>
            </w:r>
            <w:r>
              <w:rPr>
                <w:rFonts w:ascii="Book Antiqua" w:hAnsi="Book Antiqua"/>
                <w:color w:val="003366"/>
                <w:sz w:val="26"/>
                <w:szCs w:val="26"/>
              </w:rPr>
              <w:t xml:space="preserve">nd cymbals, at </w:t>
            </w:r>
            <w:r>
              <w:rPr>
                <w:rFonts w:ascii="Book Antiqua" w:hAnsi="Book Antiqua"/>
                <w:color w:val="003366"/>
                <w:sz w:val="26"/>
                <w:szCs w:val="26"/>
              </w:rPr>
              <w:lastRenderedPageBreak/>
              <w:t xml:space="preserve">the same time of year </w:t>
            </w:r>
            <w:r w:rsidRPr="002B6DEE">
              <w:rPr>
                <w:rFonts w:ascii="Book Antiqua" w:hAnsi="Book Antiqua"/>
                <w:color w:val="003366"/>
                <w:sz w:val="26"/>
                <w:szCs w:val="26"/>
              </w:rPr>
              <w:t>and on the sam</w:t>
            </w:r>
            <w:r>
              <w:rPr>
                <w:rFonts w:ascii="Book Antiqua" w:hAnsi="Book Antiqua"/>
                <w:color w:val="003366"/>
                <w:sz w:val="26"/>
                <w:szCs w:val="26"/>
              </w:rPr>
              <w:t xml:space="preserve">e day on which the Gentiles had </w:t>
            </w:r>
            <w:r w:rsidRPr="002B6DEE">
              <w:rPr>
                <w:rFonts w:ascii="Book Antiqua" w:hAnsi="Book Antiqua"/>
                <w:color w:val="003366"/>
                <w:sz w:val="26"/>
                <w:szCs w:val="26"/>
              </w:rPr>
              <w:t>originally profaned it.</w:t>
            </w:r>
            <w:r w:rsidR="009251D5">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53"/>
            </w:r>
            <w:r w:rsidRPr="002B6DEE">
              <w:rPr>
                <w:rFonts w:ascii="Book Antiqua" w:hAnsi="Book Antiqua"/>
                <w:color w:val="003366"/>
                <w:sz w:val="26"/>
                <w:szCs w:val="26"/>
              </w:rPr>
              <w:t xml:space="preserve"> The</w:t>
            </w:r>
            <w:r>
              <w:rPr>
                <w:rFonts w:ascii="Book Antiqua" w:hAnsi="Book Antiqua"/>
                <w:color w:val="003366"/>
                <w:sz w:val="26"/>
                <w:szCs w:val="26"/>
              </w:rPr>
              <w:t xml:space="preserve"> whole people fell prostrate in adoration </w:t>
            </w:r>
            <w:r w:rsidRPr="002B6DEE">
              <w:rPr>
                <w:rFonts w:ascii="Book Antiqua" w:hAnsi="Book Antiqua"/>
                <w:color w:val="003366"/>
                <w:sz w:val="26"/>
                <w:szCs w:val="26"/>
              </w:rPr>
              <w:t>and then prai</w:t>
            </w:r>
            <w:r>
              <w:rPr>
                <w:rFonts w:ascii="Book Antiqua" w:hAnsi="Book Antiqua"/>
                <w:color w:val="003366"/>
                <w:sz w:val="26"/>
                <w:szCs w:val="26"/>
              </w:rPr>
              <w:t>sed Heaven who had granted them success.</w:t>
            </w:r>
            <w:r w:rsidRPr="002B6DEE">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54"/>
            </w:r>
            <w:r w:rsidRPr="002B6DEE">
              <w:rPr>
                <w:rFonts w:ascii="Book Antiqua" w:hAnsi="Book Antiqua"/>
                <w:color w:val="003366"/>
                <w:sz w:val="26"/>
                <w:szCs w:val="26"/>
              </w:rPr>
              <w:t xml:space="preserve"> For eight days, they celebrate</w:t>
            </w:r>
            <w:r>
              <w:rPr>
                <w:rFonts w:ascii="Book Antiqua" w:hAnsi="Book Antiqua"/>
                <w:color w:val="003366"/>
                <w:sz w:val="26"/>
                <w:szCs w:val="26"/>
              </w:rPr>
              <w:t xml:space="preserve">d the dedication of </w:t>
            </w:r>
            <w:r w:rsidRPr="002B6DEE">
              <w:rPr>
                <w:rFonts w:ascii="Book Antiqua" w:hAnsi="Book Antiqua"/>
                <w:color w:val="003366"/>
                <w:sz w:val="26"/>
                <w:szCs w:val="26"/>
              </w:rPr>
              <w:t>the altar, joyfully offering</w:t>
            </w:r>
            <w:r>
              <w:rPr>
                <w:rFonts w:ascii="Book Antiqua" w:hAnsi="Book Antiqua"/>
                <w:color w:val="003366"/>
                <w:sz w:val="26"/>
                <w:szCs w:val="26"/>
              </w:rPr>
              <w:t xml:space="preserve"> burnt offerings, communion sacrifices and a thanksgiving offering.</w:t>
            </w:r>
            <w:r w:rsidRPr="002B6DEE">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55"/>
            </w:r>
            <w:r w:rsidRPr="002B6DEE">
              <w:rPr>
                <w:rFonts w:ascii="Book Antiqua" w:hAnsi="Book Antiqua"/>
                <w:color w:val="003366"/>
                <w:sz w:val="26"/>
                <w:szCs w:val="26"/>
              </w:rPr>
              <w:t xml:space="preserve"> T</w:t>
            </w:r>
            <w:r>
              <w:rPr>
                <w:rFonts w:ascii="Book Antiqua" w:hAnsi="Book Antiqua"/>
                <w:color w:val="003366"/>
                <w:sz w:val="26"/>
                <w:szCs w:val="26"/>
              </w:rPr>
              <w:t xml:space="preserve">hey ornamented the front of the </w:t>
            </w:r>
            <w:smartTag w:uri="urn:schemas-microsoft-com:office:smarttags" w:element="place">
              <w:smartTag w:uri="urn:schemas-microsoft-com:office:smarttags" w:element="City">
                <w:r w:rsidRPr="002B6DEE">
                  <w:rPr>
                    <w:rFonts w:ascii="Book Antiqua" w:hAnsi="Book Antiqua"/>
                    <w:color w:val="003366"/>
                    <w:sz w:val="26"/>
                    <w:szCs w:val="26"/>
                  </w:rPr>
                  <w:t>Temple</w:t>
                </w:r>
              </w:smartTag>
            </w:smartTag>
            <w:r>
              <w:rPr>
                <w:rFonts w:ascii="Book Antiqua" w:hAnsi="Book Antiqua"/>
                <w:color w:val="003366"/>
                <w:sz w:val="26"/>
                <w:szCs w:val="26"/>
              </w:rPr>
              <w:t xml:space="preserve"> with crowns and small shields of gold, and renovated the gates </w:t>
            </w:r>
            <w:r w:rsidRPr="002B6DEE">
              <w:rPr>
                <w:rFonts w:ascii="Book Antiqua" w:hAnsi="Book Antiqua"/>
                <w:color w:val="003366"/>
                <w:sz w:val="26"/>
                <w:szCs w:val="26"/>
              </w:rPr>
              <w:t>and storerooms, providing the latter wi</w:t>
            </w:r>
            <w:r>
              <w:rPr>
                <w:rFonts w:ascii="Book Antiqua" w:hAnsi="Book Antiqua"/>
                <w:color w:val="003366"/>
                <w:sz w:val="26"/>
                <w:szCs w:val="26"/>
              </w:rPr>
              <w:t>th doors.</w:t>
            </w:r>
            <w:r w:rsidRPr="002B6DEE">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56"/>
            </w:r>
            <w:r w:rsidRPr="002B6DEE">
              <w:rPr>
                <w:rFonts w:ascii="Book Antiqua" w:hAnsi="Book Antiqua"/>
                <w:color w:val="003366"/>
                <w:sz w:val="26"/>
                <w:szCs w:val="26"/>
              </w:rPr>
              <w:t xml:space="preserve"> Ther</w:t>
            </w:r>
            <w:r>
              <w:rPr>
                <w:rFonts w:ascii="Book Antiqua" w:hAnsi="Book Antiqua"/>
                <w:color w:val="003366"/>
                <w:sz w:val="26"/>
                <w:szCs w:val="26"/>
              </w:rPr>
              <w:t xml:space="preserve">e </w:t>
            </w:r>
            <w:r w:rsidRPr="002B6DEE">
              <w:rPr>
                <w:rFonts w:ascii="Book Antiqua" w:hAnsi="Book Antiqua"/>
                <w:color w:val="003366"/>
                <w:sz w:val="26"/>
                <w:szCs w:val="26"/>
              </w:rPr>
              <w:t>was no end to the rejoic</w:t>
            </w:r>
            <w:r>
              <w:rPr>
                <w:rFonts w:ascii="Book Antiqua" w:hAnsi="Book Antiqua"/>
                <w:color w:val="003366"/>
                <w:sz w:val="26"/>
                <w:szCs w:val="26"/>
              </w:rPr>
              <w:t xml:space="preserve">ing among the people, since the disgrace inflicted by </w:t>
            </w:r>
            <w:r w:rsidRPr="002B6DEE">
              <w:rPr>
                <w:rFonts w:ascii="Book Antiqua" w:hAnsi="Book Antiqua"/>
                <w:color w:val="003366"/>
                <w:sz w:val="26"/>
                <w:szCs w:val="26"/>
              </w:rPr>
              <w:t xml:space="preserve">the gentiles had been </w:t>
            </w:r>
            <w:r>
              <w:rPr>
                <w:rFonts w:ascii="Book Antiqua" w:hAnsi="Book Antiqua"/>
                <w:color w:val="003366"/>
                <w:sz w:val="26"/>
                <w:szCs w:val="26"/>
              </w:rPr>
              <w:t>removed</w:t>
            </w:r>
            <w:r w:rsidRPr="002B6DEE">
              <w:rPr>
                <w:rFonts w:ascii="Book Antiqua" w:hAnsi="Book Antiqua"/>
                <w:color w:val="003366"/>
                <w:sz w:val="26"/>
                <w:szCs w:val="26"/>
              </w:rPr>
              <w:t>.</w:t>
            </w:r>
            <w:r w:rsidR="009251D5">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57"/>
            </w:r>
            <w:r>
              <w:rPr>
                <w:rFonts w:ascii="Book Antiqua" w:hAnsi="Book Antiqua"/>
                <w:color w:val="003366"/>
                <w:sz w:val="26"/>
                <w:szCs w:val="26"/>
              </w:rPr>
              <w:t xml:space="preserve"> Judas, with his brothers and </w:t>
            </w:r>
            <w:r w:rsidRPr="002B6DEE">
              <w:rPr>
                <w:rFonts w:ascii="Book Antiqua" w:hAnsi="Book Antiqua"/>
                <w:color w:val="003366"/>
                <w:sz w:val="26"/>
                <w:szCs w:val="26"/>
              </w:rPr>
              <w:t xml:space="preserve">the whole assembly of </w:t>
            </w:r>
            <w:smartTag w:uri="urn:schemas-microsoft-com:office:smarttags" w:element="place">
              <w:smartTag w:uri="urn:schemas-microsoft-com:office:smarttags" w:element="country-region">
                <w:r w:rsidRPr="002B6DEE">
                  <w:rPr>
                    <w:rFonts w:ascii="Book Antiqua" w:hAnsi="Book Antiqua"/>
                    <w:color w:val="003366"/>
                    <w:sz w:val="26"/>
                    <w:szCs w:val="26"/>
                  </w:rPr>
                  <w:t>Israel</w:t>
                </w:r>
              </w:smartTag>
            </w:smartTag>
            <w:r>
              <w:rPr>
                <w:rFonts w:ascii="Book Antiqua" w:hAnsi="Book Antiqua"/>
                <w:color w:val="003366"/>
                <w:sz w:val="26"/>
                <w:szCs w:val="26"/>
              </w:rPr>
              <w:t xml:space="preserve">, made it a law that the days of </w:t>
            </w:r>
            <w:r w:rsidRPr="002B6DEE">
              <w:rPr>
                <w:rFonts w:ascii="Book Antiqua" w:hAnsi="Book Antiqua"/>
                <w:color w:val="003366"/>
                <w:sz w:val="26"/>
                <w:szCs w:val="26"/>
              </w:rPr>
              <w:t>the de</w:t>
            </w:r>
            <w:r>
              <w:rPr>
                <w:rFonts w:ascii="Book Antiqua" w:hAnsi="Book Antiqua"/>
                <w:color w:val="003366"/>
                <w:sz w:val="26"/>
                <w:szCs w:val="26"/>
              </w:rPr>
              <w:t xml:space="preserve">dication of the altar should be </w:t>
            </w:r>
            <w:r w:rsidRPr="002B6DEE">
              <w:rPr>
                <w:rFonts w:ascii="Book Antiqua" w:hAnsi="Book Antiqua"/>
                <w:color w:val="003366"/>
                <w:sz w:val="26"/>
                <w:szCs w:val="26"/>
              </w:rPr>
              <w:t>celebrated yearly at th</w:t>
            </w:r>
            <w:r>
              <w:rPr>
                <w:rFonts w:ascii="Book Antiqua" w:hAnsi="Book Antiqua"/>
                <w:color w:val="003366"/>
                <w:sz w:val="26"/>
                <w:szCs w:val="26"/>
              </w:rPr>
              <w:t xml:space="preserve">e proper season, for eight days </w:t>
            </w:r>
            <w:r w:rsidRPr="002B6DEE">
              <w:rPr>
                <w:rFonts w:ascii="Book Antiqua" w:hAnsi="Book Antiqua"/>
                <w:color w:val="003366"/>
                <w:sz w:val="26"/>
                <w:szCs w:val="26"/>
              </w:rPr>
              <w:t>be</w:t>
            </w:r>
            <w:r>
              <w:rPr>
                <w:rFonts w:ascii="Book Antiqua" w:hAnsi="Book Antiqua"/>
                <w:color w:val="003366"/>
                <w:sz w:val="26"/>
                <w:szCs w:val="26"/>
              </w:rPr>
              <w:t xml:space="preserve">ginning on the twenty-fifth day of the month Chislev, with </w:t>
            </w:r>
            <w:r w:rsidRPr="002B6DEE">
              <w:rPr>
                <w:rFonts w:ascii="Book Antiqua" w:hAnsi="Book Antiqua"/>
                <w:color w:val="003366"/>
                <w:sz w:val="26"/>
                <w:szCs w:val="26"/>
              </w:rPr>
              <w:t>rejoicing and gladness.</w:t>
            </w:r>
          </w:p>
        </w:tc>
      </w:tr>
      <w:tr w:rsidR="006B127F" w:rsidRPr="00865070" w14:paraId="7172AF19" w14:textId="77777777" w:rsidTr="005C367B">
        <w:tc>
          <w:tcPr>
            <w:tcW w:w="6948" w:type="dxa"/>
          </w:tcPr>
          <w:p w14:paraId="05A0AFF5" w14:textId="68FB04CC" w:rsidR="006B127F" w:rsidRPr="00652998" w:rsidRDefault="00E53289" w:rsidP="00C526D2">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652998">
              <w:rPr>
                <w:rFonts w:ascii="Vusillus" w:hAnsi="Vusillus" w:cs="Vusillus"/>
                <w:b/>
                <w:bCs/>
                <w:i/>
                <w:iCs/>
                <w:noProof/>
                <w:color w:val="800000"/>
                <w:sz w:val="30"/>
                <w:szCs w:val="26"/>
                <w:vertAlign w:val="superscript"/>
                <w:lang w:val="el-GR"/>
              </w:rPr>
              <w:lastRenderedPageBreak/>
              <w:t>60 </w:t>
            </w:r>
            <w:r w:rsidRPr="00652998">
              <w:rPr>
                <w:rFonts w:ascii="Vusillus" w:hAnsi="Vusillus" w:cs="Vusillus"/>
                <w:bCs/>
                <w:i/>
                <w:iCs/>
                <w:noProof/>
                <w:color w:val="003300"/>
                <w:sz w:val="30"/>
                <w:szCs w:val="26"/>
                <w:lang w:val="el-GR"/>
              </w:rPr>
              <w:t xml:space="preserve">καὶ ᾠκοδόμησαν ἐν τῷ καιρῷ ἐκείνῳ τὸ ὄρος Σιων κυκλόθεν τείχη ὑψηλὰ καὶ πύργους ὀχυρούς, μήποτε παραγενηθέντα τὰ ἔθνη καταπατήσωσιν αὐτά, ὡς ἐποίησαν </w:t>
            </w:r>
            <w:r w:rsidRPr="00652998">
              <w:rPr>
                <w:rFonts w:ascii="Vusillus" w:hAnsi="Vusillus" w:cs="Vusillus"/>
                <w:bCs/>
                <w:i/>
                <w:iCs/>
                <w:noProof/>
                <w:color w:val="003300"/>
                <w:sz w:val="30"/>
                <w:szCs w:val="26"/>
                <w:lang w:val="el-GR"/>
              </w:rPr>
              <w:lastRenderedPageBreak/>
              <w:t xml:space="preserve">τὸ πρότερον. </w:t>
            </w:r>
            <w:r w:rsidRPr="00652998">
              <w:rPr>
                <w:rFonts w:ascii="Vusillus" w:hAnsi="Vusillus" w:cs="Vusillus"/>
                <w:b/>
                <w:bCs/>
                <w:i/>
                <w:iCs/>
                <w:noProof/>
                <w:color w:val="800000"/>
                <w:sz w:val="30"/>
                <w:szCs w:val="26"/>
                <w:vertAlign w:val="superscript"/>
                <w:lang w:val="el-GR"/>
              </w:rPr>
              <w:t>61 </w:t>
            </w:r>
            <w:r w:rsidRPr="00652998">
              <w:rPr>
                <w:rFonts w:ascii="Vusillus" w:hAnsi="Vusillus" w:cs="Vusillus"/>
                <w:bCs/>
                <w:i/>
                <w:iCs/>
                <w:noProof/>
                <w:color w:val="003300"/>
                <w:sz w:val="30"/>
                <w:szCs w:val="26"/>
                <w:lang w:val="el-GR"/>
              </w:rPr>
              <w:t>καὶ ἀπέταξεν ἐκεῖ δύναμιν τηρεῖν αὐτὸ καὶ ὠχύρωσεν αὐτὸ τηρεῖν τὴν Βαιθσουραν τοῦ ἔχειν τὸν λαὸν ὀχύρωμα κατὰ πρόσωπον τῆς Ιδουμαίας.</w:t>
            </w:r>
          </w:p>
        </w:tc>
        <w:tc>
          <w:tcPr>
            <w:tcW w:w="7269" w:type="dxa"/>
          </w:tcPr>
          <w:p w14:paraId="008B0CB2" w14:textId="0CB926D9" w:rsidR="006B127F" w:rsidRPr="00C526D2" w:rsidRDefault="006B127F" w:rsidP="00C526D2">
            <w:pPr>
              <w:pStyle w:val="BodyText2"/>
              <w:spacing w:before="60" w:line="340" w:lineRule="exact"/>
              <w:ind w:firstLine="0"/>
              <w:jc w:val="both"/>
              <w:rPr>
                <w:rStyle w:val="FootnoteReference"/>
                <w:rFonts w:ascii="Book Antiqua" w:hAnsi="Book Antiqua"/>
                <w:color w:val="003366"/>
                <w:sz w:val="26"/>
                <w:szCs w:val="26"/>
                <w:vertAlign w:val="baseline"/>
              </w:rPr>
            </w:pPr>
            <w:r w:rsidRPr="002B6DEE">
              <w:rPr>
                <w:rStyle w:val="FootnoteReference"/>
                <w:rFonts w:ascii="Book Antiqua" w:hAnsi="Book Antiqua"/>
                <w:color w:val="FF0000"/>
                <w:sz w:val="26"/>
                <w:szCs w:val="26"/>
              </w:rPr>
              <w:lastRenderedPageBreak/>
              <w:footnoteReference w:id="258"/>
            </w:r>
            <w:r w:rsidRPr="002B6DEE">
              <w:rPr>
                <w:rFonts w:ascii="Book Antiqua" w:hAnsi="Book Antiqua"/>
                <w:color w:val="003366"/>
                <w:sz w:val="26"/>
                <w:szCs w:val="26"/>
              </w:rPr>
              <w:t xml:space="preserve"> They then proceeded </w:t>
            </w:r>
            <w:r>
              <w:rPr>
                <w:rFonts w:ascii="Book Antiqua" w:hAnsi="Book Antiqua"/>
                <w:color w:val="003366"/>
                <w:sz w:val="26"/>
                <w:szCs w:val="26"/>
              </w:rPr>
              <w:t>to build high walls with strong</w:t>
            </w:r>
            <w:r w:rsidR="00C526D2">
              <w:rPr>
                <w:rFonts w:ascii="Book Antiqua" w:hAnsi="Book Antiqua"/>
                <w:color w:val="003366"/>
                <w:sz w:val="26"/>
                <w:szCs w:val="26"/>
              </w:rPr>
              <w:t xml:space="preserve"> </w:t>
            </w:r>
            <w:r w:rsidRPr="002B6DEE">
              <w:rPr>
                <w:rFonts w:ascii="Book Antiqua" w:hAnsi="Book Antiqua"/>
                <w:color w:val="003366"/>
                <w:sz w:val="26"/>
                <w:szCs w:val="26"/>
              </w:rPr>
              <w:t>towers round Mount Zion</w:t>
            </w:r>
            <w:r>
              <w:rPr>
                <w:rFonts w:ascii="Book Antiqua" w:hAnsi="Book Antiqua"/>
                <w:color w:val="003366"/>
                <w:sz w:val="26"/>
                <w:szCs w:val="26"/>
              </w:rPr>
              <w:t xml:space="preserve">, to prevent the Gentiles from </w:t>
            </w:r>
            <w:r w:rsidRPr="002B6DEE">
              <w:rPr>
                <w:rFonts w:ascii="Book Antiqua" w:hAnsi="Book Antiqua"/>
                <w:color w:val="003366"/>
                <w:sz w:val="26"/>
                <w:szCs w:val="26"/>
              </w:rPr>
              <w:t>coming and riding ro</w:t>
            </w:r>
            <w:r>
              <w:rPr>
                <w:rFonts w:ascii="Book Antiqua" w:hAnsi="Book Antiqua"/>
                <w:color w:val="003366"/>
                <w:sz w:val="26"/>
                <w:szCs w:val="26"/>
              </w:rPr>
              <w:t>ughshod over it as in the past.</w:t>
            </w:r>
            <w:r w:rsidRPr="002B6DEE">
              <w:rPr>
                <w:rFonts w:ascii="Book Antiqua" w:hAnsi="Book Antiqua"/>
                <w:color w:val="003366"/>
                <w:sz w:val="26"/>
                <w:szCs w:val="26"/>
              </w:rPr>
              <w:t xml:space="preserve"> </w:t>
            </w:r>
            <w:r w:rsidRPr="002B6DEE">
              <w:rPr>
                <w:rStyle w:val="FootnoteReference"/>
                <w:rFonts w:ascii="Book Antiqua" w:hAnsi="Book Antiqua"/>
                <w:color w:val="FF0000"/>
                <w:sz w:val="26"/>
                <w:szCs w:val="26"/>
              </w:rPr>
              <w:footnoteReference w:id="259"/>
            </w:r>
            <w:r>
              <w:rPr>
                <w:rFonts w:ascii="Book Antiqua" w:hAnsi="Book Antiqua"/>
                <w:color w:val="003366"/>
                <w:sz w:val="26"/>
                <w:szCs w:val="26"/>
              </w:rPr>
              <w:t xml:space="preserve"> Judas </w:t>
            </w:r>
            <w:r w:rsidRPr="002B6DEE">
              <w:rPr>
                <w:rFonts w:ascii="Book Antiqua" w:hAnsi="Book Antiqua"/>
                <w:color w:val="003366"/>
                <w:sz w:val="26"/>
                <w:szCs w:val="26"/>
              </w:rPr>
              <w:lastRenderedPageBreak/>
              <w:t>stationed a garrison there to guard it; he</w:t>
            </w:r>
            <w:r>
              <w:rPr>
                <w:rFonts w:ascii="Book Antiqua" w:hAnsi="Book Antiqua"/>
                <w:color w:val="003366"/>
                <w:sz w:val="26"/>
                <w:szCs w:val="26"/>
              </w:rPr>
              <w:t xml:space="preserve"> also fortified Beth Zur </w:t>
            </w:r>
            <w:r w:rsidRPr="002B6DEE">
              <w:rPr>
                <w:rFonts w:ascii="Book Antiqua" w:hAnsi="Book Antiqua"/>
                <w:color w:val="003366"/>
                <w:sz w:val="26"/>
                <w:szCs w:val="26"/>
              </w:rPr>
              <w:t>to guard it, so that t</w:t>
            </w:r>
            <w:r>
              <w:rPr>
                <w:rFonts w:ascii="Book Antiqua" w:hAnsi="Book Antiqua"/>
                <w:color w:val="003366"/>
                <w:sz w:val="26"/>
                <w:szCs w:val="26"/>
              </w:rPr>
              <w:t xml:space="preserve">he people would have a fortress </w:t>
            </w:r>
            <w:r w:rsidRPr="002B6DEE">
              <w:rPr>
                <w:rFonts w:ascii="Book Antiqua" w:hAnsi="Book Antiqua"/>
                <w:color w:val="003366"/>
                <w:sz w:val="26"/>
                <w:szCs w:val="26"/>
              </w:rPr>
              <w:t>confronting Idumaea.</w:t>
            </w:r>
          </w:p>
        </w:tc>
      </w:tr>
    </w:tbl>
    <w:p w14:paraId="57B45941" w14:textId="77777777" w:rsidR="006B127F" w:rsidRPr="00865070" w:rsidRDefault="006B127F" w:rsidP="006B127F">
      <w:pPr>
        <w:pStyle w:val="BodyText2"/>
        <w:spacing w:before="120"/>
        <w:ind w:firstLine="284"/>
        <w:jc w:val="both"/>
        <w:rPr>
          <w:rFonts w:ascii="Book Antiqua" w:hAnsi="Book Antiqua"/>
          <w:color w:val="003366"/>
        </w:rPr>
        <w:sectPr w:rsidR="006B127F" w:rsidRPr="00865070" w:rsidSect="00CB5EBB">
          <w:footnotePr>
            <w:numRestart w:val="eachSect"/>
          </w:footnotePr>
          <w:endnotePr>
            <w:numFmt w:val="decimal"/>
            <w:numRestart w:val="eachSect"/>
          </w:endnotePr>
          <w:pgSz w:w="16840" w:h="11907" w:orient="landscape" w:code="9"/>
          <w:pgMar w:top="1247" w:right="1418" w:bottom="1247" w:left="1418" w:header="709" w:footer="709" w:gutter="0"/>
          <w:cols w:space="708"/>
          <w:docGrid w:linePitch="360"/>
        </w:sectPr>
      </w:pPr>
    </w:p>
    <w:tbl>
      <w:tblPr>
        <w:tblW w:w="4999" w:type="pct"/>
        <w:tblLook w:val="0000" w:firstRow="0" w:lastRow="0" w:firstColumn="0" w:lastColumn="0" w:noHBand="0" w:noVBand="0"/>
      </w:tblPr>
      <w:tblGrid>
        <w:gridCol w:w="6850"/>
        <w:gridCol w:w="7151"/>
      </w:tblGrid>
      <w:tr w:rsidR="006B127F" w:rsidRPr="00927CB9" w14:paraId="343BB50C" w14:textId="77777777" w:rsidTr="005C367B">
        <w:tc>
          <w:tcPr>
            <w:tcW w:w="6948" w:type="dxa"/>
          </w:tcPr>
          <w:p w14:paraId="3CD0EBB4" w14:textId="7507D750" w:rsidR="006B127F" w:rsidRPr="00F64B3D" w:rsidRDefault="006B127F" w:rsidP="00B81DA3">
            <w:pPr>
              <w:pStyle w:val="Heading2"/>
              <w:spacing w:before="0" w:beforeAutospacing="0" w:after="0" w:afterAutospacing="0" w:line="440" w:lineRule="exact"/>
              <w:jc w:val="center"/>
              <w:rPr>
                <w:rFonts w:ascii="Book Antiqua" w:hAnsi="Book Antiqua" w:hint="default"/>
                <w:b w:val="0"/>
                <w:bCs w:val="0"/>
                <w:i/>
                <w:iCs/>
                <w:smallCaps/>
                <w:noProof/>
                <w:sz w:val="32"/>
                <w:szCs w:val="32"/>
                <w:u w:val="single" w:color="0000FF"/>
                <w:lang w:val="el-GR"/>
              </w:rPr>
            </w:pPr>
            <w:r w:rsidRPr="00F64B3D">
              <w:rPr>
                <w:rFonts w:ascii="Vusillus" w:hAnsi="Vusillus" w:cs="Vusillus Old Face" w:hint="default"/>
                <w:b w:val="0"/>
                <w:bCs w:val="0"/>
                <w:i/>
                <w:iCs/>
                <w:noProof/>
                <w:sz w:val="40"/>
                <w:szCs w:val="40"/>
                <w:u w:val="single" w:color="0000FF"/>
                <w:lang w:val="el-GR"/>
              </w:rPr>
              <w:lastRenderedPageBreak/>
              <w:t xml:space="preserve">Μακκαβαιων </w:t>
            </w:r>
            <w:r w:rsidR="00F64B3D">
              <w:rPr>
                <w:rFonts w:ascii="Vusillus" w:hAnsi="Vusillus" w:cs="Vusillus Old Face" w:hint="default"/>
                <w:b w:val="0"/>
                <w:bCs w:val="0"/>
                <w:i/>
                <w:iCs/>
                <w:noProof/>
                <w:sz w:val="40"/>
                <w:szCs w:val="40"/>
                <w:u w:val="single" w:color="0000FF"/>
                <w:lang w:val="el-GR"/>
              </w:rPr>
              <w:t>Α</w:t>
            </w:r>
            <w:r w:rsidR="00F76854" w:rsidRPr="00F76854">
              <w:rPr>
                <w:rFonts w:ascii="Vusillus" w:hAnsi="Vusillus" w:cs="Vusillus Old Face"/>
                <w:b w:val="0"/>
                <w:bCs w:val="0"/>
                <w:i/>
                <w:iCs/>
                <w:noProof/>
                <w:sz w:val="40"/>
                <w:szCs w:val="40"/>
                <w:u w:val="single" w:color="0000FF"/>
                <w:lang w:val="el-GR"/>
              </w:rPr>
              <w:t>ʹ</w:t>
            </w:r>
            <w:r w:rsidR="00F64B3D">
              <w:rPr>
                <w:rFonts w:ascii="Vusillus" w:hAnsi="Vusillus" w:cs="Vusillus Old Face" w:hint="default"/>
                <w:b w:val="0"/>
                <w:bCs w:val="0"/>
                <w:i/>
                <w:iCs/>
                <w:noProof/>
                <w:sz w:val="40"/>
                <w:szCs w:val="40"/>
                <w:u w:val="single" w:color="0000FF"/>
                <w:lang w:val="el-GR"/>
              </w:rPr>
              <w:t xml:space="preserve"> </w:t>
            </w:r>
            <w:r w:rsidRPr="00F64B3D">
              <w:rPr>
                <w:rFonts w:ascii="Vusillus" w:hAnsi="Vusillus" w:cs="Vusillus Old Face" w:hint="default"/>
                <w:b w:val="0"/>
                <w:bCs w:val="0"/>
                <w:i/>
                <w:iCs/>
                <w:noProof/>
                <w:sz w:val="40"/>
                <w:szCs w:val="40"/>
                <w:u w:val="single" w:color="0000FF"/>
                <w:lang w:val="el-GR"/>
              </w:rPr>
              <w:t>5</w:t>
            </w:r>
          </w:p>
        </w:tc>
        <w:tc>
          <w:tcPr>
            <w:tcW w:w="7269" w:type="dxa"/>
          </w:tcPr>
          <w:p w14:paraId="35EF311B" w14:textId="1A447CF9" w:rsidR="006B127F" w:rsidRPr="00262D0C" w:rsidRDefault="006B127F" w:rsidP="00B81DA3">
            <w:pPr>
              <w:pStyle w:val="Heading2"/>
              <w:spacing w:before="0" w:beforeAutospacing="0" w:after="0" w:afterAutospacing="0" w:line="440" w:lineRule="exact"/>
              <w:jc w:val="center"/>
              <w:rPr>
                <w:rFonts w:ascii="Book Antiqua" w:hAnsi="Book Antiqua" w:hint="default"/>
                <w:b w:val="0"/>
                <w:bCs w:val="0"/>
                <w:smallCaps/>
                <w:color w:val="000000"/>
                <w:u w:val="single" w:color="0000FF"/>
              </w:rPr>
            </w:pPr>
            <w:r w:rsidRPr="00262D0C">
              <w:rPr>
                <w:rFonts w:ascii="Book Antiqua" w:hAnsi="Book Antiqua" w:hint="default"/>
                <w:b w:val="0"/>
                <w:bCs w:val="0"/>
                <w:smallCaps/>
                <w:color w:val="000000"/>
                <w:u w:val="single" w:color="0000FF"/>
              </w:rPr>
              <w:t xml:space="preserve">1 Maccabees </w:t>
            </w:r>
            <w:r w:rsidRPr="00262D0C">
              <w:rPr>
                <w:rStyle w:val="FootnoteReference"/>
                <w:rFonts w:ascii="Book Antiqua" w:hAnsi="Book Antiqua" w:hint="default"/>
                <w:b w:val="0"/>
                <w:bCs w:val="0"/>
                <w:smallCaps/>
                <w:color w:val="000000"/>
                <w:u w:val="single" w:color="0000FF"/>
                <w:vertAlign w:val="baseline"/>
              </w:rPr>
              <w:footnoteReference w:customMarkFollows="1" w:id="260"/>
              <w:t>5</w:t>
            </w:r>
          </w:p>
        </w:tc>
      </w:tr>
      <w:tr w:rsidR="006B127F" w:rsidRPr="00865070" w14:paraId="6F456F67" w14:textId="77777777" w:rsidTr="005C367B">
        <w:tc>
          <w:tcPr>
            <w:tcW w:w="6948" w:type="dxa"/>
          </w:tcPr>
          <w:p w14:paraId="719D57D6" w14:textId="4F8C8709" w:rsidR="006B127F" w:rsidRPr="0037197E" w:rsidRDefault="0037197E" w:rsidP="00B81DA3">
            <w:pPr>
              <w:overflowPunct w:val="0"/>
              <w:autoSpaceDE w:val="0"/>
              <w:autoSpaceDN w:val="0"/>
              <w:adjustRightInd w:val="0"/>
              <w:spacing w:line="340" w:lineRule="exact"/>
              <w:jc w:val="both"/>
              <w:textAlignment w:val="baseline"/>
              <w:rPr>
                <w:rFonts w:ascii="Vusillus" w:hAnsi="Vusillus" w:cs="Vusillus Old Face"/>
                <w:b/>
                <w:bCs/>
                <w:noProof/>
                <w:color w:val="008000"/>
                <w:sz w:val="30"/>
                <w:szCs w:val="26"/>
                <w:rtl/>
                <w:lang w:val="el-GR"/>
              </w:rPr>
            </w:pPr>
            <w:r w:rsidRPr="0037197E">
              <w:rPr>
                <w:rFonts w:ascii="Vusillus" w:hAnsi="Vusillus" w:cs="Vusillus"/>
                <w:b/>
                <w:bCs/>
                <w:i/>
                <w:iCs/>
                <w:noProof/>
                <w:color w:val="800000"/>
                <w:sz w:val="30"/>
                <w:szCs w:val="26"/>
                <w:vertAlign w:val="superscript"/>
                <w:lang w:val="el-GR"/>
              </w:rPr>
              <w:t>1 </w:t>
            </w:r>
            <w:r w:rsidRPr="0037197E">
              <w:rPr>
                <w:rFonts w:ascii="Vusillus" w:hAnsi="Vusillus" w:cs="Vusillus"/>
                <w:bCs/>
                <w:i/>
                <w:iCs/>
                <w:noProof/>
                <w:color w:val="003300"/>
                <w:sz w:val="30"/>
                <w:szCs w:val="26"/>
                <w:lang w:val="el-GR"/>
              </w:rPr>
              <w:t xml:space="preserve">Καὶ ἐγένετο ὅτε ἤκουσαν τὰ ἔθνη κυκλόθεν ὅτι ᾠκοδομήθη τὸ θυσιαστήριον καὶ ἐνεκαινίσθη τὸ ἁγίασμα ὡς τὸ πρότερον, καὶ ὠργίσθησαν σφόδρα </w:t>
            </w:r>
            <w:r w:rsidRPr="0037197E">
              <w:rPr>
                <w:rFonts w:ascii="Vusillus" w:hAnsi="Vusillus" w:cs="Vusillus"/>
                <w:b/>
                <w:bCs/>
                <w:i/>
                <w:iCs/>
                <w:noProof/>
                <w:color w:val="800000"/>
                <w:sz w:val="30"/>
                <w:szCs w:val="26"/>
                <w:vertAlign w:val="superscript"/>
                <w:lang w:val="el-GR"/>
              </w:rPr>
              <w:t>2 </w:t>
            </w:r>
            <w:r w:rsidRPr="0037197E">
              <w:rPr>
                <w:rFonts w:ascii="Vusillus" w:hAnsi="Vusillus" w:cs="Vusillus"/>
                <w:bCs/>
                <w:i/>
                <w:iCs/>
                <w:noProof/>
                <w:color w:val="003300"/>
                <w:sz w:val="30"/>
                <w:szCs w:val="26"/>
                <w:lang w:val="el-GR"/>
              </w:rPr>
              <w:t>καὶ ἐβουλεύσαντο τοῦ ἆραι τὸ γένος Ιακωβ τοὺς ὄντας ἐν μέσῳ αὐτῶν καὶ ἤρξαντο τοῦ θανατοῦν ἐν τῷ λαῷ καὶ ἐξαίρειν.</w:t>
            </w:r>
          </w:p>
        </w:tc>
        <w:tc>
          <w:tcPr>
            <w:tcW w:w="7269" w:type="dxa"/>
          </w:tcPr>
          <w:p w14:paraId="3C3F9BB6" w14:textId="4C4F1832" w:rsidR="006B127F" w:rsidRPr="00927CB9" w:rsidRDefault="006B127F" w:rsidP="00B81DA3">
            <w:pPr>
              <w:pStyle w:val="BodyText2"/>
              <w:spacing w:line="340" w:lineRule="exact"/>
              <w:ind w:firstLine="0"/>
              <w:jc w:val="both"/>
              <w:rPr>
                <w:rStyle w:val="FootnoteReference"/>
                <w:rFonts w:ascii="Book Antiqua" w:hAnsi="Book Antiqua"/>
                <w:color w:val="008000"/>
                <w:sz w:val="26"/>
                <w:szCs w:val="26"/>
              </w:rPr>
            </w:pPr>
            <w:r w:rsidRPr="00927CB9">
              <w:rPr>
                <w:rStyle w:val="FootnoteReference"/>
                <w:rFonts w:ascii="Book Antiqua" w:hAnsi="Book Antiqua"/>
                <w:color w:val="FF0000"/>
                <w:sz w:val="26"/>
                <w:szCs w:val="26"/>
              </w:rPr>
              <w:footnoteReference w:id="261"/>
            </w:r>
            <w:r w:rsidRPr="00927CB9">
              <w:rPr>
                <w:rFonts w:ascii="Book Antiqua" w:hAnsi="Book Antiqua"/>
                <w:color w:val="003366"/>
                <w:sz w:val="26"/>
                <w:szCs w:val="26"/>
              </w:rPr>
              <w:t xml:space="preserve"> When the surrounding n</w:t>
            </w:r>
            <w:r>
              <w:rPr>
                <w:rFonts w:ascii="Book Antiqua" w:hAnsi="Book Antiqua"/>
                <w:color w:val="003366"/>
                <w:sz w:val="26"/>
                <w:szCs w:val="26"/>
              </w:rPr>
              <w:t xml:space="preserve">ations heard that the altar had </w:t>
            </w:r>
            <w:r w:rsidRPr="00927CB9">
              <w:rPr>
                <w:rFonts w:ascii="Book Antiqua" w:hAnsi="Book Antiqua"/>
                <w:color w:val="003366"/>
                <w:sz w:val="26"/>
                <w:szCs w:val="26"/>
              </w:rPr>
              <w:t>been rebuilt and the sanctua</w:t>
            </w:r>
            <w:r>
              <w:rPr>
                <w:rFonts w:ascii="Book Antiqua" w:hAnsi="Book Antiqua"/>
                <w:color w:val="003366"/>
                <w:sz w:val="26"/>
                <w:szCs w:val="26"/>
              </w:rPr>
              <w:t xml:space="preserve">ry restored to what it had been </w:t>
            </w:r>
            <w:r w:rsidRPr="00927CB9">
              <w:rPr>
                <w:rFonts w:ascii="Book Antiqua" w:hAnsi="Book Antiqua"/>
                <w:color w:val="003366"/>
                <w:sz w:val="26"/>
                <w:szCs w:val="26"/>
              </w:rPr>
              <w:t xml:space="preserve">before, they became very angry </w:t>
            </w:r>
            <w:r w:rsidRPr="00927CB9">
              <w:rPr>
                <w:rStyle w:val="FootnoteReference"/>
                <w:rFonts w:ascii="Book Antiqua" w:hAnsi="Book Antiqua"/>
                <w:color w:val="FF0000"/>
                <w:sz w:val="26"/>
                <w:szCs w:val="26"/>
              </w:rPr>
              <w:footnoteReference w:id="262"/>
            </w:r>
            <w:r>
              <w:rPr>
                <w:rFonts w:ascii="Book Antiqua" w:hAnsi="Book Antiqua"/>
                <w:color w:val="003366"/>
                <w:sz w:val="26"/>
                <w:szCs w:val="26"/>
              </w:rPr>
              <w:t xml:space="preserve"> and decided to destroy the </w:t>
            </w:r>
            <w:r w:rsidRPr="00927CB9">
              <w:rPr>
                <w:rFonts w:ascii="Book Antiqua" w:hAnsi="Book Antiqua"/>
                <w:color w:val="003366"/>
                <w:sz w:val="26"/>
                <w:szCs w:val="26"/>
              </w:rPr>
              <w:t>descendants of Jacob l</w:t>
            </w:r>
            <w:r>
              <w:rPr>
                <w:rFonts w:ascii="Book Antiqua" w:hAnsi="Book Antiqua"/>
                <w:color w:val="003366"/>
                <w:sz w:val="26"/>
                <w:szCs w:val="26"/>
              </w:rPr>
              <w:t xml:space="preserve">iving among them. </w:t>
            </w:r>
            <w:r w:rsidR="00AF731F">
              <w:rPr>
                <w:rFonts w:ascii="Book Antiqua" w:hAnsi="Book Antiqua"/>
                <w:color w:val="003366"/>
                <w:sz w:val="26"/>
                <w:szCs w:val="26"/>
              </w:rPr>
              <w:t>So,</w:t>
            </w:r>
            <w:r>
              <w:rPr>
                <w:rFonts w:ascii="Book Antiqua" w:hAnsi="Book Antiqua"/>
                <w:color w:val="003366"/>
                <w:sz w:val="26"/>
                <w:szCs w:val="26"/>
              </w:rPr>
              <w:t xml:space="preserve"> they began to </w:t>
            </w:r>
            <w:r w:rsidRPr="00927CB9">
              <w:rPr>
                <w:rFonts w:ascii="Book Antiqua" w:hAnsi="Book Antiqua"/>
                <w:color w:val="003366"/>
                <w:sz w:val="26"/>
                <w:szCs w:val="26"/>
              </w:rPr>
              <w:t>murder and evict our people.</w:t>
            </w:r>
          </w:p>
        </w:tc>
      </w:tr>
      <w:tr w:rsidR="006B127F" w:rsidRPr="00865070" w14:paraId="44F0AF9A" w14:textId="77777777" w:rsidTr="005C367B">
        <w:tc>
          <w:tcPr>
            <w:tcW w:w="6948" w:type="dxa"/>
          </w:tcPr>
          <w:p w14:paraId="55CFBDE6" w14:textId="4ABA9C27" w:rsidR="006B127F" w:rsidRPr="0037197E" w:rsidRDefault="0037197E" w:rsidP="0037197E">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37197E">
              <w:rPr>
                <w:rFonts w:ascii="Vusillus" w:hAnsi="Vusillus" w:cs="Vusillus"/>
                <w:b/>
                <w:bCs/>
                <w:i/>
                <w:iCs/>
                <w:noProof/>
                <w:color w:val="800000"/>
                <w:sz w:val="30"/>
                <w:szCs w:val="26"/>
                <w:vertAlign w:val="superscript"/>
                <w:lang w:val="el-GR"/>
              </w:rPr>
              <w:t>3 </w:t>
            </w:r>
            <w:r w:rsidRPr="0037197E">
              <w:rPr>
                <w:rFonts w:ascii="Vusillus" w:hAnsi="Vusillus" w:cs="Vusillus"/>
                <w:bCs/>
                <w:i/>
                <w:iCs/>
                <w:noProof/>
                <w:color w:val="003300"/>
                <w:sz w:val="30"/>
                <w:szCs w:val="26"/>
                <w:lang w:val="el-GR"/>
              </w:rPr>
              <w:t xml:space="preserve">καὶ ἐπολέμει Ιουδας πρὸς τοὺς υἱοὺς Ησαυ ἐν τῇ Ιδουμαίᾳ, τὴν Ακραβαττήνην, ὅτι περιεκάθηντο τὸν Ισραηλ, καὶ ἐπάταξεν αὐτοὺς πληγὴν μεγάλην καὶ συνέστειλεν αὐτοὺς καὶ ἔλαβεν τὰ σκῦλα αὐτῶν. </w:t>
            </w:r>
            <w:r w:rsidRPr="0037197E">
              <w:rPr>
                <w:rFonts w:ascii="Vusillus" w:hAnsi="Vusillus" w:cs="Vusillus"/>
                <w:b/>
                <w:bCs/>
                <w:i/>
                <w:iCs/>
                <w:noProof/>
                <w:color w:val="800000"/>
                <w:sz w:val="30"/>
                <w:szCs w:val="26"/>
                <w:vertAlign w:val="superscript"/>
                <w:lang w:val="el-GR"/>
              </w:rPr>
              <w:t>4 </w:t>
            </w:r>
            <w:r w:rsidRPr="0037197E">
              <w:rPr>
                <w:rFonts w:ascii="Vusillus" w:hAnsi="Vusillus" w:cs="Vusillus"/>
                <w:bCs/>
                <w:i/>
                <w:iCs/>
                <w:noProof/>
                <w:color w:val="003300"/>
                <w:sz w:val="30"/>
                <w:szCs w:val="26"/>
                <w:lang w:val="el-GR"/>
              </w:rPr>
              <w:t xml:space="preserve">καὶ ἐμνήσθη τῆς κακίας υἱῶν Βαιαν, οἳ ἦσαν τῷ λαῷ εἰς παγίδα καὶ σκάνδαλον ἐν τῷ ἐνεδρεύειν αὐτοὺς ἐν ταῖς ὁδοῖς· </w:t>
            </w:r>
            <w:r w:rsidRPr="0037197E">
              <w:rPr>
                <w:rFonts w:ascii="Vusillus" w:hAnsi="Vusillus" w:cs="Vusillus"/>
                <w:b/>
                <w:bCs/>
                <w:i/>
                <w:iCs/>
                <w:noProof/>
                <w:color w:val="800000"/>
                <w:sz w:val="30"/>
                <w:szCs w:val="26"/>
                <w:vertAlign w:val="superscript"/>
                <w:lang w:val="el-GR"/>
              </w:rPr>
              <w:t>5 </w:t>
            </w:r>
            <w:r w:rsidRPr="0037197E">
              <w:rPr>
                <w:rFonts w:ascii="Vusillus" w:hAnsi="Vusillus" w:cs="Vusillus"/>
                <w:bCs/>
                <w:i/>
                <w:iCs/>
                <w:noProof/>
                <w:color w:val="003300"/>
                <w:sz w:val="30"/>
                <w:szCs w:val="26"/>
                <w:lang w:val="el-GR"/>
              </w:rPr>
              <w:t xml:space="preserve">καὶ συνεκλείσθησαν ὑπ’ αὐτοῦ εἰς τοὺς πύργους, καὶ παρενέβαλεν ἐπ’ αὐτοὺς καὶ ἀνεθεμάτισεν αὐτοὺς καὶ ἐνεπύρισε τοὺς πύργους αὐτῆς ἐν πυρὶ σὺν πᾶσιν τοῖς ἐνοῦσιν. </w:t>
            </w:r>
            <w:r w:rsidRPr="0037197E">
              <w:rPr>
                <w:rFonts w:ascii="Vusillus" w:hAnsi="Vusillus" w:cs="Vusillus"/>
                <w:b/>
                <w:bCs/>
                <w:i/>
                <w:iCs/>
                <w:noProof/>
                <w:color w:val="800000"/>
                <w:sz w:val="30"/>
                <w:szCs w:val="26"/>
                <w:vertAlign w:val="superscript"/>
                <w:lang w:val="el-GR"/>
              </w:rPr>
              <w:t>6 </w:t>
            </w:r>
            <w:r w:rsidRPr="0037197E">
              <w:rPr>
                <w:rFonts w:ascii="Vusillus" w:hAnsi="Vusillus" w:cs="Vusillus"/>
                <w:bCs/>
                <w:i/>
                <w:iCs/>
                <w:noProof/>
                <w:color w:val="003300"/>
                <w:sz w:val="30"/>
                <w:szCs w:val="26"/>
                <w:lang w:val="el-GR"/>
              </w:rPr>
              <w:t xml:space="preserve">καὶ διεπέρασεν ἐπὶ τοὺς υἱοὺς Αμμων καὶ εὗρεν χεῖρα κραταιὰν καὶ λαὸν πολὺν καὶ Τιμόθεον ἡγούμενον αὐτῶν· </w:t>
            </w:r>
            <w:r w:rsidRPr="0037197E">
              <w:rPr>
                <w:rFonts w:ascii="Vusillus" w:hAnsi="Vusillus" w:cs="Vusillus"/>
                <w:b/>
                <w:bCs/>
                <w:i/>
                <w:iCs/>
                <w:noProof/>
                <w:color w:val="800000"/>
                <w:sz w:val="30"/>
                <w:szCs w:val="26"/>
                <w:vertAlign w:val="superscript"/>
                <w:lang w:val="el-GR"/>
              </w:rPr>
              <w:t>7 </w:t>
            </w:r>
            <w:r w:rsidRPr="0037197E">
              <w:rPr>
                <w:rFonts w:ascii="Vusillus" w:hAnsi="Vusillus" w:cs="Vusillus"/>
                <w:bCs/>
                <w:i/>
                <w:iCs/>
                <w:noProof/>
                <w:color w:val="003300"/>
                <w:sz w:val="30"/>
                <w:szCs w:val="26"/>
                <w:lang w:val="el-GR"/>
              </w:rPr>
              <w:t xml:space="preserve">καὶ συνῆψεν πρὸς αὐτοὺς πολέμους πολλούς, καὶ συνετρίβησαν πρὸ προσώπου αὐτοῦ, </w:t>
            </w:r>
            <w:r w:rsidRPr="0037197E">
              <w:rPr>
                <w:rFonts w:ascii="Vusillus" w:hAnsi="Vusillus" w:cs="Vusillus"/>
                <w:bCs/>
                <w:i/>
                <w:iCs/>
                <w:noProof/>
                <w:color w:val="003300"/>
                <w:sz w:val="30"/>
                <w:szCs w:val="26"/>
                <w:lang w:val="el-GR"/>
              </w:rPr>
              <w:lastRenderedPageBreak/>
              <w:t xml:space="preserve">καὶ ἐπάταξεν αὐτούς. </w:t>
            </w:r>
            <w:r w:rsidRPr="0037197E">
              <w:rPr>
                <w:rFonts w:ascii="Vusillus" w:hAnsi="Vusillus" w:cs="Vusillus"/>
                <w:b/>
                <w:bCs/>
                <w:i/>
                <w:iCs/>
                <w:noProof/>
                <w:color w:val="800000"/>
                <w:sz w:val="30"/>
                <w:szCs w:val="26"/>
                <w:vertAlign w:val="superscript"/>
                <w:lang w:val="el-GR"/>
              </w:rPr>
              <w:t>8 </w:t>
            </w:r>
            <w:r w:rsidRPr="0037197E">
              <w:rPr>
                <w:rFonts w:ascii="Vusillus" w:hAnsi="Vusillus" w:cs="Vusillus"/>
                <w:bCs/>
                <w:i/>
                <w:iCs/>
                <w:noProof/>
                <w:color w:val="003300"/>
                <w:sz w:val="30"/>
                <w:szCs w:val="26"/>
                <w:lang w:val="el-GR"/>
              </w:rPr>
              <w:t>καὶ προκατελάβετο τὴν Ιαζηρ καὶ τὰς θυγατέρας αὐτῆς καὶ ἀνέστρεψεν εἰς τὴν Ιουδαίαν.</w:t>
            </w:r>
          </w:p>
        </w:tc>
        <w:tc>
          <w:tcPr>
            <w:tcW w:w="7269" w:type="dxa"/>
          </w:tcPr>
          <w:p w14:paraId="1DB50795" w14:textId="7EDCDBDE" w:rsidR="006B127F" w:rsidRPr="00927CB9" w:rsidRDefault="006B127F" w:rsidP="0037197E">
            <w:pPr>
              <w:pStyle w:val="BodyText2"/>
              <w:spacing w:before="60" w:line="340" w:lineRule="exact"/>
              <w:ind w:firstLine="0"/>
              <w:jc w:val="both"/>
              <w:rPr>
                <w:rStyle w:val="FootnoteReference"/>
                <w:rFonts w:ascii="Book Antiqua" w:hAnsi="Book Antiqua"/>
                <w:color w:val="003366"/>
                <w:sz w:val="26"/>
                <w:szCs w:val="26"/>
              </w:rPr>
            </w:pPr>
            <w:r w:rsidRPr="00927CB9">
              <w:rPr>
                <w:rStyle w:val="FootnoteReference"/>
                <w:rFonts w:ascii="Book Antiqua" w:hAnsi="Book Antiqua"/>
                <w:color w:val="FF0000"/>
                <w:sz w:val="26"/>
                <w:szCs w:val="26"/>
              </w:rPr>
              <w:lastRenderedPageBreak/>
              <w:footnoteReference w:id="263"/>
            </w:r>
            <w:r w:rsidRPr="00927CB9">
              <w:rPr>
                <w:rFonts w:ascii="Book Antiqua" w:hAnsi="Book Antiqua"/>
                <w:color w:val="003366"/>
                <w:sz w:val="26"/>
                <w:szCs w:val="26"/>
              </w:rPr>
              <w:t xml:space="preserve"> </w:t>
            </w:r>
            <w:r>
              <w:rPr>
                <w:rFonts w:ascii="Book Antiqua" w:hAnsi="Book Antiqua"/>
                <w:color w:val="003366"/>
                <w:sz w:val="26"/>
                <w:szCs w:val="26"/>
              </w:rPr>
              <w:t xml:space="preserve">And </w:t>
            </w:r>
            <w:r w:rsidRPr="00927CB9">
              <w:rPr>
                <w:rFonts w:ascii="Book Antiqua" w:hAnsi="Book Antiqua"/>
                <w:color w:val="003366"/>
                <w:sz w:val="26"/>
                <w:szCs w:val="26"/>
              </w:rPr>
              <w:t xml:space="preserve">Judas made war on the </w:t>
            </w:r>
            <w:r>
              <w:rPr>
                <w:rFonts w:ascii="Book Antiqua" w:hAnsi="Book Antiqua"/>
                <w:color w:val="003366"/>
                <w:sz w:val="26"/>
                <w:szCs w:val="26"/>
              </w:rPr>
              <w:t xml:space="preserve">sons of Esau in Idumaea, in the </w:t>
            </w:r>
            <w:r w:rsidRPr="00927CB9">
              <w:rPr>
                <w:rFonts w:ascii="Book Antiqua" w:hAnsi="Book Antiqua"/>
                <w:color w:val="003366"/>
                <w:sz w:val="26"/>
                <w:szCs w:val="26"/>
              </w:rPr>
              <w:t>region of Acrabattene</w:t>
            </w:r>
            <w:r>
              <w:rPr>
                <w:rFonts w:ascii="Book Antiqua" w:hAnsi="Book Antiqua"/>
                <w:color w:val="003366"/>
                <w:sz w:val="26"/>
                <w:szCs w:val="26"/>
              </w:rPr>
              <w:t xml:space="preserve">, where they were besieging the </w:t>
            </w:r>
            <w:r w:rsidRPr="00927CB9">
              <w:rPr>
                <w:rFonts w:ascii="Book Antiqua" w:hAnsi="Book Antiqua"/>
                <w:color w:val="003366"/>
                <w:sz w:val="26"/>
                <w:szCs w:val="26"/>
              </w:rPr>
              <w:t>Israelites.</w:t>
            </w:r>
            <w:r w:rsidR="009251D5">
              <w:rPr>
                <w:rFonts w:ascii="Book Antiqua" w:hAnsi="Book Antiqua"/>
                <w:color w:val="003366"/>
                <w:sz w:val="26"/>
                <w:szCs w:val="26"/>
              </w:rPr>
              <w:t xml:space="preserve"> </w:t>
            </w:r>
            <w:r w:rsidRPr="00927CB9">
              <w:rPr>
                <w:rFonts w:ascii="Book Antiqua" w:hAnsi="Book Antiqua"/>
                <w:color w:val="003366"/>
                <w:sz w:val="26"/>
                <w:szCs w:val="26"/>
              </w:rPr>
              <w:t>He dealt them a s</w:t>
            </w:r>
            <w:r>
              <w:rPr>
                <w:rFonts w:ascii="Book Antiqua" w:hAnsi="Book Antiqua"/>
                <w:color w:val="003366"/>
                <w:sz w:val="26"/>
                <w:szCs w:val="26"/>
              </w:rPr>
              <w:t>erious blow, drove them off and despoiled them.</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264"/>
            </w:r>
            <w:r w:rsidRPr="00927CB9">
              <w:rPr>
                <w:rFonts w:ascii="Book Antiqua" w:hAnsi="Book Antiqua"/>
                <w:color w:val="003366"/>
                <w:sz w:val="26"/>
                <w:szCs w:val="26"/>
              </w:rPr>
              <w:t xml:space="preserve"> He al</w:t>
            </w:r>
            <w:r>
              <w:rPr>
                <w:rFonts w:ascii="Book Antiqua" w:hAnsi="Book Antiqua"/>
                <w:color w:val="003366"/>
                <w:sz w:val="26"/>
                <w:szCs w:val="26"/>
              </w:rPr>
              <w:t xml:space="preserve">so remembered the wickedness of </w:t>
            </w:r>
            <w:r w:rsidRPr="00927CB9">
              <w:rPr>
                <w:rFonts w:ascii="Book Antiqua" w:hAnsi="Book Antiqua"/>
                <w:color w:val="003366"/>
                <w:sz w:val="26"/>
                <w:szCs w:val="26"/>
              </w:rPr>
              <w:t>the sons of Baean, who w</w:t>
            </w:r>
            <w:r>
              <w:rPr>
                <w:rFonts w:ascii="Book Antiqua" w:hAnsi="Book Antiqua"/>
                <w:color w:val="003366"/>
                <w:sz w:val="26"/>
                <w:szCs w:val="26"/>
              </w:rPr>
              <w:t xml:space="preserve">ere a menace and a trap for the </w:t>
            </w:r>
            <w:r w:rsidRPr="00927CB9">
              <w:rPr>
                <w:rFonts w:ascii="Book Antiqua" w:hAnsi="Book Antiqua"/>
                <w:color w:val="003366"/>
                <w:sz w:val="26"/>
                <w:szCs w:val="26"/>
              </w:rPr>
              <w:t>people wi</w:t>
            </w:r>
            <w:r>
              <w:rPr>
                <w:rFonts w:ascii="Book Antiqua" w:hAnsi="Book Antiqua"/>
                <w:color w:val="003366"/>
                <w:sz w:val="26"/>
                <w:szCs w:val="26"/>
              </w:rPr>
              <w:t>th their ambushes on the roads.</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265"/>
            </w:r>
            <w:r>
              <w:rPr>
                <w:rFonts w:ascii="Book Antiqua" w:hAnsi="Book Antiqua"/>
                <w:color w:val="003366"/>
                <w:sz w:val="26"/>
                <w:szCs w:val="26"/>
              </w:rPr>
              <w:t xml:space="preserve"> Having </w:t>
            </w:r>
            <w:r w:rsidRPr="00927CB9">
              <w:rPr>
                <w:rFonts w:ascii="Book Antiqua" w:hAnsi="Book Antiqua"/>
                <w:color w:val="003366"/>
                <w:sz w:val="26"/>
                <w:szCs w:val="26"/>
              </w:rPr>
              <w:t>blockaded them in their towns and besieged th</w:t>
            </w:r>
            <w:r>
              <w:rPr>
                <w:rFonts w:ascii="Book Antiqua" w:hAnsi="Book Antiqua"/>
                <w:color w:val="003366"/>
                <w:sz w:val="26"/>
                <w:szCs w:val="26"/>
              </w:rPr>
              <w:t xml:space="preserve">em, he put </w:t>
            </w:r>
            <w:r w:rsidRPr="00927CB9">
              <w:rPr>
                <w:rFonts w:ascii="Book Antiqua" w:hAnsi="Book Antiqua"/>
                <w:color w:val="003366"/>
                <w:sz w:val="26"/>
                <w:szCs w:val="26"/>
              </w:rPr>
              <w:t>them under the curse of destruc</w:t>
            </w:r>
            <w:r>
              <w:rPr>
                <w:rFonts w:ascii="Book Antiqua" w:hAnsi="Book Antiqua"/>
                <w:color w:val="003366"/>
                <w:sz w:val="26"/>
                <w:szCs w:val="26"/>
              </w:rPr>
              <w:t xml:space="preserve">tion; he then set fire to their </w:t>
            </w:r>
            <w:r w:rsidRPr="00927CB9">
              <w:rPr>
                <w:rFonts w:ascii="Book Antiqua" w:hAnsi="Book Antiqua"/>
                <w:color w:val="003366"/>
                <w:sz w:val="26"/>
                <w:szCs w:val="26"/>
              </w:rPr>
              <w:t xml:space="preserve">towers and burned </w:t>
            </w:r>
            <w:r>
              <w:rPr>
                <w:rFonts w:ascii="Book Antiqua" w:hAnsi="Book Antiqua"/>
                <w:color w:val="003366"/>
                <w:sz w:val="26"/>
                <w:szCs w:val="26"/>
              </w:rPr>
              <w:t>them down with everyone inside.</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266"/>
            </w:r>
            <w:r>
              <w:rPr>
                <w:rFonts w:ascii="Book Antiqua" w:hAnsi="Book Antiqua"/>
                <w:color w:val="003366"/>
                <w:sz w:val="26"/>
                <w:szCs w:val="26"/>
              </w:rPr>
              <w:t xml:space="preserve"> Next, </w:t>
            </w:r>
            <w:r w:rsidRPr="00927CB9">
              <w:rPr>
                <w:rFonts w:ascii="Book Antiqua" w:hAnsi="Book Antiqua"/>
                <w:color w:val="003366"/>
                <w:sz w:val="26"/>
                <w:szCs w:val="26"/>
              </w:rPr>
              <w:t>he crossed over to the Amm</w:t>
            </w:r>
            <w:r>
              <w:rPr>
                <w:rFonts w:ascii="Book Antiqua" w:hAnsi="Book Antiqua"/>
                <w:color w:val="003366"/>
                <w:sz w:val="26"/>
                <w:szCs w:val="26"/>
              </w:rPr>
              <w:t xml:space="preserve">onites, where he found a strong </w:t>
            </w:r>
            <w:r w:rsidRPr="00927CB9">
              <w:rPr>
                <w:rFonts w:ascii="Book Antiqua" w:hAnsi="Book Antiqua"/>
                <w:color w:val="003366"/>
                <w:sz w:val="26"/>
                <w:szCs w:val="26"/>
              </w:rPr>
              <w:t xml:space="preserve">fighting force and </w:t>
            </w:r>
            <w:r>
              <w:rPr>
                <w:rFonts w:ascii="Book Antiqua" w:hAnsi="Book Antiqua"/>
                <w:color w:val="003366"/>
                <w:sz w:val="26"/>
                <w:szCs w:val="26"/>
              </w:rPr>
              <w:t>a numerous people, commanded by Timothy.</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267"/>
            </w:r>
            <w:r w:rsidRPr="00927CB9">
              <w:rPr>
                <w:rFonts w:ascii="Book Antiqua" w:hAnsi="Book Antiqua"/>
                <w:color w:val="003366"/>
                <w:sz w:val="26"/>
                <w:szCs w:val="26"/>
              </w:rPr>
              <w:t xml:space="preserve"> He </w:t>
            </w:r>
            <w:r>
              <w:rPr>
                <w:rFonts w:ascii="Book Antiqua" w:hAnsi="Book Antiqua"/>
                <w:color w:val="003366"/>
                <w:sz w:val="26"/>
                <w:szCs w:val="26"/>
              </w:rPr>
              <w:t>engaged in</w:t>
            </w:r>
            <w:r w:rsidRPr="00927CB9">
              <w:rPr>
                <w:rFonts w:ascii="Book Antiqua" w:hAnsi="Book Antiqua"/>
                <w:color w:val="003366"/>
                <w:sz w:val="26"/>
                <w:szCs w:val="26"/>
              </w:rPr>
              <w:t xml:space="preserve"> m</w:t>
            </w:r>
            <w:r>
              <w:rPr>
                <w:rFonts w:ascii="Book Antiqua" w:hAnsi="Book Antiqua"/>
                <w:color w:val="003366"/>
                <w:sz w:val="26"/>
                <w:szCs w:val="26"/>
              </w:rPr>
              <w:t xml:space="preserve">any battles with them, defeated them and cut </w:t>
            </w:r>
            <w:r>
              <w:rPr>
                <w:rFonts w:ascii="Book Antiqua" w:hAnsi="Book Antiqua"/>
                <w:color w:val="003366"/>
                <w:sz w:val="26"/>
                <w:szCs w:val="26"/>
              </w:rPr>
              <w:lastRenderedPageBreak/>
              <w:t>them to pieces.</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268"/>
            </w:r>
            <w:r>
              <w:rPr>
                <w:rFonts w:ascii="Book Antiqua" w:hAnsi="Book Antiqua"/>
                <w:color w:val="003366"/>
                <w:sz w:val="26"/>
                <w:szCs w:val="26"/>
              </w:rPr>
              <w:t xml:space="preserve"> Having captured Jazer and its </w:t>
            </w:r>
            <w:r w:rsidRPr="00927CB9">
              <w:rPr>
                <w:rFonts w:ascii="Book Antiqua" w:hAnsi="Book Antiqua"/>
                <w:color w:val="003366"/>
                <w:sz w:val="26"/>
                <w:szCs w:val="26"/>
              </w:rPr>
              <w:t xml:space="preserve">dependent villages, he retired to </w:t>
            </w:r>
            <w:smartTag w:uri="urn:schemas-microsoft-com:office:smarttags" w:element="place">
              <w:r w:rsidRPr="00927CB9">
                <w:rPr>
                  <w:rFonts w:ascii="Book Antiqua" w:hAnsi="Book Antiqua"/>
                  <w:color w:val="003366"/>
                  <w:sz w:val="26"/>
                  <w:szCs w:val="26"/>
                </w:rPr>
                <w:t>Judaea</w:t>
              </w:r>
            </w:smartTag>
            <w:r w:rsidRPr="00927CB9">
              <w:rPr>
                <w:rFonts w:ascii="Book Antiqua" w:hAnsi="Book Antiqua"/>
                <w:color w:val="003366"/>
                <w:sz w:val="26"/>
                <w:szCs w:val="26"/>
              </w:rPr>
              <w:t>.</w:t>
            </w:r>
          </w:p>
        </w:tc>
      </w:tr>
      <w:tr w:rsidR="006B127F" w:rsidRPr="00865070" w14:paraId="4EAEA74B" w14:textId="77777777" w:rsidTr="005C367B">
        <w:tc>
          <w:tcPr>
            <w:tcW w:w="6948" w:type="dxa"/>
          </w:tcPr>
          <w:p w14:paraId="608D83EE" w14:textId="4D92CDBA" w:rsidR="006B127F" w:rsidRPr="0037197E" w:rsidRDefault="0037197E" w:rsidP="0037197E">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37197E">
              <w:rPr>
                <w:rFonts w:ascii="Vusillus" w:hAnsi="Vusillus" w:cs="Vusillus"/>
                <w:b/>
                <w:bCs/>
                <w:i/>
                <w:iCs/>
                <w:noProof/>
                <w:color w:val="800000"/>
                <w:sz w:val="30"/>
                <w:szCs w:val="26"/>
                <w:vertAlign w:val="superscript"/>
                <w:lang w:val="el-GR"/>
              </w:rPr>
              <w:lastRenderedPageBreak/>
              <w:t>9 </w:t>
            </w:r>
            <w:r w:rsidRPr="0037197E">
              <w:rPr>
                <w:rFonts w:ascii="Vusillus" w:hAnsi="Vusillus" w:cs="Vusillus"/>
                <w:bCs/>
                <w:i/>
                <w:iCs/>
                <w:noProof/>
                <w:color w:val="003300"/>
                <w:sz w:val="30"/>
                <w:szCs w:val="26"/>
                <w:lang w:val="el-GR"/>
              </w:rPr>
              <w:t xml:space="preserve">Καὶ ἐπισυνήχθησαν τὰ ἔθνη τὰ ἐν τῇ Γαλααδ ἐπὶ τὸν Ισραηλ τοὺς ὄντας ἐπὶ τοῖς ὁρίοις αὐτῶν τοῦ ἐξᾶραι αὐτούς, καὶ ἔφυγον εἰς Δαθεμα τὸ ὀχύρωμα </w:t>
            </w:r>
            <w:r w:rsidRPr="0037197E">
              <w:rPr>
                <w:rFonts w:ascii="Vusillus" w:hAnsi="Vusillus" w:cs="Vusillus"/>
                <w:b/>
                <w:bCs/>
                <w:i/>
                <w:iCs/>
                <w:noProof/>
                <w:color w:val="800000"/>
                <w:sz w:val="30"/>
                <w:szCs w:val="26"/>
                <w:vertAlign w:val="superscript"/>
                <w:lang w:val="el-GR"/>
              </w:rPr>
              <w:t>10 </w:t>
            </w:r>
            <w:r w:rsidRPr="0037197E">
              <w:rPr>
                <w:rFonts w:ascii="Vusillus" w:hAnsi="Vusillus" w:cs="Vusillus"/>
                <w:bCs/>
                <w:i/>
                <w:iCs/>
                <w:noProof/>
                <w:color w:val="003300"/>
                <w:sz w:val="30"/>
                <w:szCs w:val="26"/>
                <w:lang w:val="el-GR"/>
              </w:rPr>
              <w:t>καὶ ἀπέστειλαν γράμματα πρὸς Ιουδαν καὶ τοὺς ἀδελφοὺς αὐτοῦ λέγοντες</w:t>
            </w:r>
          </w:p>
          <w:p w14:paraId="300B2B43" w14:textId="57B648A6" w:rsidR="006B127F" w:rsidRPr="0037197E" w:rsidRDefault="0037197E" w:rsidP="0037197E">
            <w:pPr>
              <w:overflowPunct w:val="0"/>
              <w:autoSpaceDE w:val="0"/>
              <w:autoSpaceDN w:val="0"/>
              <w:adjustRightInd w:val="0"/>
              <w:spacing w:before="60" w:line="340" w:lineRule="exact"/>
              <w:ind w:left="284" w:right="284"/>
              <w:jc w:val="both"/>
              <w:textAlignment w:val="baseline"/>
              <w:rPr>
                <w:rFonts w:ascii="Vusillus" w:hAnsi="Vusillus" w:cs="Vusillus Old Face"/>
                <w:bCs/>
                <w:i/>
                <w:iCs/>
                <w:noProof/>
                <w:color w:val="008000"/>
                <w:sz w:val="30"/>
                <w:szCs w:val="26"/>
                <w:lang w:val="el-GR"/>
              </w:rPr>
            </w:pPr>
            <w:r w:rsidRPr="0037197E">
              <w:rPr>
                <w:rFonts w:ascii="Vusillus" w:hAnsi="Vusillus" w:cs="Vusillus"/>
                <w:bCs/>
                <w:i/>
                <w:iCs/>
                <w:noProof/>
                <w:color w:val="003300"/>
                <w:sz w:val="30"/>
                <w:szCs w:val="26"/>
                <w:lang w:val="el-GR"/>
              </w:rPr>
              <w:t xml:space="preserve">Ἐπισυνηγμένα ἐστὶν ἐφ’ ἡμᾶς τὰ ἔθνη κύκλῳ ἡμῶν τοῦ ἐξᾶραι ἡμᾶς </w:t>
            </w:r>
            <w:r w:rsidRPr="0037197E">
              <w:rPr>
                <w:rFonts w:ascii="Vusillus" w:hAnsi="Vusillus" w:cs="Vusillus"/>
                <w:b/>
                <w:bCs/>
                <w:i/>
                <w:iCs/>
                <w:noProof/>
                <w:color w:val="800000"/>
                <w:sz w:val="30"/>
                <w:szCs w:val="26"/>
                <w:vertAlign w:val="superscript"/>
                <w:lang w:val="el-GR"/>
              </w:rPr>
              <w:t>11 </w:t>
            </w:r>
            <w:r w:rsidRPr="0037197E">
              <w:rPr>
                <w:rFonts w:ascii="Vusillus" w:hAnsi="Vusillus" w:cs="Vusillus"/>
                <w:bCs/>
                <w:i/>
                <w:iCs/>
                <w:noProof/>
                <w:color w:val="003300"/>
                <w:sz w:val="30"/>
                <w:szCs w:val="26"/>
                <w:lang w:val="el-GR"/>
              </w:rPr>
              <w:t xml:space="preserve">καὶ ἑτοιμάζονται ἐλθεῖν καὶ προκαταλαβέσθαι τὸ ὀχύρωμα, εἰς ὃ κατεφύγομεν, καὶ Τιμόθεος ἡγεῖται τῆς δυνάμεως αὐτῶν· </w:t>
            </w:r>
            <w:r w:rsidRPr="0037197E">
              <w:rPr>
                <w:rFonts w:ascii="Vusillus" w:hAnsi="Vusillus" w:cs="Vusillus"/>
                <w:b/>
                <w:bCs/>
                <w:i/>
                <w:iCs/>
                <w:noProof/>
                <w:color w:val="800000"/>
                <w:sz w:val="30"/>
                <w:szCs w:val="26"/>
                <w:vertAlign w:val="superscript"/>
                <w:lang w:val="el-GR"/>
              </w:rPr>
              <w:t>12 </w:t>
            </w:r>
            <w:r w:rsidRPr="0037197E">
              <w:rPr>
                <w:rFonts w:ascii="Vusillus" w:hAnsi="Vusillus" w:cs="Vusillus"/>
                <w:bCs/>
                <w:i/>
                <w:iCs/>
                <w:noProof/>
                <w:color w:val="003300"/>
                <w:sz w:val="30"/>
                <w:szCs w:val="26"/>
                <w:lang w:val="el-GR"/>
              </w:rPr>
              <w:t xml:space="preserve">νῦν οὖν ἐλθὼν ἐξελοῦ ἡμᾶς ἐκ χειρὸς αὐτῶν, ὅτι πέπτωκεν ἐξ ἡμῶν πλῆθος, </w:t>
            </w:r>
            <w:r w:rsidRPr="0037197E">
              <w:rPr>
                <w:rFonts w:ascii="Vusillus" w:hAnsi="Vusillus" w:cs="Vusillus"/>
                <w:b/>
                <w:bCs/>
                <w:i/>
                <w:iCs/>
                <w:noProof/>
                <w:color w:val="800000"/>
                <w:sz w:val="30"/>
                <w:szCs w:val="26"/>
                <w:vertAlign w:val="superscript"/>
                <w:lang w:val="el-GR"/>
              </w:rPr>
              <w:t>13 </w:t>
            </w:r>
            <w:r w:rsidRPr="0037197E">
              <w:rPr>
                <w:rFonts w:ascii="Vusillus" w:hAnsi="Vusillus" w:cs="Vusillus"/>
                <w:bCs/>
                <w:i/>
                <w:iCs/>
                <w:noProof/>
                <w:color w:val="003300"/>
                <w:sz w:val="30"/>
                <w:szCs w:val="26"/>
                <w:lang w:val="el-GR"/>
              </w:rPr>
              <w:t>καὶ πάντες οἱ ἀδελφοὶ ἡμῶν οἱ ὄντες ἐν τοῖς Τουβίου τεθανάτωνται, καὶ ᾐχμαλωτίκασιν τὰς γυναῖκας αὐτῶν καὶ τὰ τέκνα καὶ τὴν ἀποσκευὴν καὶ ἀπώλεσαν ἐκεῖ ὡσεὶ μίαν χιλιαρχίαν ἀνδρῶν.</w:t>
            </w:r>
          </w:p>
        </w:tc>
        <w:tc>
          <w:tcPr>
            <w:tcW w:w="7269" w:type="dxa"/>
          </w:tcPr>
          <w:p w14:paraId="37876F19" w14:textId="77777777" w:rsidR="006B127F" w:rsidRPr="00927CB9" w:rsidRDefault="006B127F" w:rsidP="0037197E">
            <w:pPr>
              <w:pStyle w:val="BodyText2"/>
              <w:spacing w:before="60" w:line="340" w:lineRule="exact"/>
              <w:ind w:firstLine="0"/>
              <w:jc w:val="both"/>
              <w:rPr>
                <w:rFonts w:ascii="Book Antiqua" w:hAnsi="Book Antiqua"/>
                <w:color w:val="003366"/>
                <w:sz w:val="26"/>
                <w:szCs w:val="26"/>
              </w:rPr>
            </w:pPr>
            <w:r w:rsidRPr="00927CB9">
              <w:rPr>
                <w:rStyle w:val="FootnoteReference"/>
                <w:rFonts w:ascii="Book Antiqua" w:hAnsi="Book Antiqua"/>
                <w:color w:val="FF0000"/>
                <w:sz w:val="26"/>
                <w:szCs w:val="26"/>
              </w:rPr>
              <w:footnoteReference w:id="269"/>
            </w:r>
            <w:r w:rsidRPr="00927CB9">
              <w:rPr>
                <w:rFonts w:ascii="Book Antiqua" w:hAnsi="Book Antiqua"/>
                <w:color w:val="003366"/>
                <w:sz w:val="26"/>
                <w:szCs w:val="26"/>
              </w:rPr>
              <w:t xml:space="preserve"> Next, the gentiles of </w:t>
            </w:r>
            <w:smartTag w:uri="urn:schemas-microsoft-com:office:smarttags" w:element="place">
              <w:r w:rsidRPr="00927CB9">
                <w:rPr>
                  <w:rFonts w:ascii="Book Antiqua" w:hAnsi="Book Antiqua"/>
                  <w:color w:val="003366"/>
                  <w:sz w:val="26"/>
                  <w:szCs w:val="26"/>
                </w:rPr>
                <w:t>Gilead</w:t>
              </w:r>
            </w:smartTag>
            <w:r>
              <w:rPr>
                <w:rFonts w:ascii="Book Antiqua" w:hAnsi="Book Antiqua"/>
                <w:color w:val="003366"/>
                <w:sz w:val="26"/>
                <w:szCs w:val="26"/>
              </w:rPr>
              <w:t xml:space="preserve"> banded together to destroy the </w:t>
            </w:r>
            <w:r w:rsidRPr="00927CB9">
              <w:rPr>
                <w:rFonts w:ascii="Book Antiqua" w:hAnsi="Book Antiqua"/>
                <w:color w:val="003366"/>
                <w:sz w:val="26"/>
                <w:szCs w:val="26"/>
              </w:rPr>
              <w:t>Israelites living in their territ</w:t>
            </w:r>
            <w:r>
              <w:rPr>
                <w:rFonts w:ascii="Book Antiqua" w:hAnsi="Book Antiqua"/>
                <w:color w:val="003366"/>
                <w:sz w:val="26"/>
                <w:szCs w:val="26"/>
              </w:rPr>
              <w:t xml:space="preserve">ory. The latter, however, took </w:t>
            </w:r>
            <w:r w:rsidRPr="00927CB9">
              <w:rPr>
                <w:rFonts w:ascii="Book Antiqua" w:hAnsi="Book Antiqua"/>
                <w:color w:val="003366"/>
                <w:sz w:val="26"/>
                <w:szCs w:val="26"/>
              </w:rPr>
              <w:t xml:space="preserve">refuge in the fortress of Dathema, </w:t>
            </w:r>
            <w:r w:rsidRPr="00927CB9">
              <w:rPr>
                <w:rStyle w:val="FootnoteReference"/>
                <w:rFonts w:ascii="Book Antiqua" w:hAnsi="Book Antiqua"/>
                <w:color w:val="FF0000"/>
                <w:sz w:val="26"/>
                <w:szCs w:val="26"/>
              </w:rPr>
              <w:footnoteReference w:id="270"/>
            </w:r>
            <w:r>
              <w:rPr>
                <w:rFonts w:ascii="Book Antiqua" w:hAnsi="Book Antiqua"/>
                <w:color w:val="003366"/>
                <w:sz w:val="26"/>
                <w:szCs w:val="26"/>
              </w:rPr>
              <w:t xml:space="preserve"> and sent the following </w:t>
            </w:r>
            <w:r w:rsidRPr="00927CB9">
              <w:rPr>
                <w:rFonts w:ascii="Book Antiqua" w:hAnsi="Book Antiqua"/>
                <w:color w:val="003366"/>
                <w:sz w:val="26"/>
                <w:szCs w:val="26"/>
              </w:rPr>
              <w:t>letter to Judas and his brothers:</w:t>
            </w:r>
          </w:p>
          <w:p w14:paraId="61BDF00A" w14:textId="77777777" w:rsidR="006B127F" w:rsidRPr="00927CB9" w:rsidRDefault="006B127F" w:rsidP="0037197E">
            <w:pPr>
              <w:pStyle w:val="BodyText2"/>
              <w:spacing w:before="60" w:line="340" w:lineRule="exact"/>
              <w:ind w:left="284" w:right="284" w:firstLine="0"/>
              <w:jc w:val="both"/>
              <w:rPr>
                <w:rStyle w:val="FootnoteReference"/>
                <w:rFonts w:ascii="Book Antiqua" w:hAnsi="Book Antiqua"/>
                <w:color w:val="003366"/>
                <w:sz w:val="26"/>
                <w:szCs w:val="26"/>
              </w:rPr>
            </w:pPr>
            <w:r w:rsidRPr="00927CB9">
              <w:rPr>
                <w:rFonts w:ascii="Book Antiqua" w:hAnsi="Book Antiqua"/>
                <w:color w:val="003366"/>
                <w:sz w:val="26"/>
                <w:szCs w:val="26"/>
              </w:rPr>
              <w:t>“The</w:t>
            </w:r>
            <w:r>
              <w:rPr>
                <w:rFonts w:ascii="Book Antiqua" w:hAnsi="Book Antiqua"/>
                <w:color w:val="003366"/>
                <w:sz w:val="26"/>
                <w:szCs w:val="26"/>
              </w:rPr>
              <w:t xml:space="preserve"> G</w:t>
            </w:r>
            <w:r w:rsidRPr="00927CB9">
              <w:rPr>
                <w:rFonts w:ascii="Book Antiqua" w:hAnsi="Book Antiqua"/>
                <w:color w:val="003366"/>
                <w:sz w:val="26"/>
                <w:szCs w:val="26"/>
              </w:rPr>
              <w:t xml:space="preserve">entiles </w:t>
            </w:r>
            <w:r>
              <w:rPr>
                <w:rFonts w:ascii="Book Antiqua" w:hAnsi="Book Antiqua"/>
                <w:color w:val="003366"/>
                <w:sz w:val="26"/>
                <w:szCs w:val="26"/>
              </w:rPr>
              <w:t xml:space="preserve">round us have banded </w:t>
            </w:r>
            <w:r w:rsidRPr="00927CB9">
              <w:rPr>
                <w:rFonts w:ascii="Book Antiqua" w:hAnsi="Book Antiqua"/>
                <w:color w:val="003366"/>
                <w:sz w:val="26"/>
                <w:szCs w:val="26"/>
              </w:rPr>
              <w:t xml:space="preserve">together to destroy us, </w:t>
            </w:r>
            <w:r w:rsidRPr="00927CB9">
              <w:rPr>
                <w:rStyle w:val="FootnoteReference"/>
                <w:rFonts w:ascii="Book Antiqua" w:hAnsi="Book Antiqua"/>
                <w:color w:val="FF0000"/>
                <w:sz w:val="26"/>
                <w:szCs w:val="26"/>
              </w:rPr>
              <w:footnoteReference w:id="271"/>
            </w:r>
            <w:r>
              <w:rPr>
                <w:rFonts w:ascii="Book Antiqua" w:hAnsi="Book Antiqua"/>
                <w:color w:val="003366"/>
                <w:sz w:val="26"/>
                <w:szCs w:val="26"/>
              </w:rPr>
              <w:t xml:space="preserve"> and they are </w:t>
            </w:r>
            <w:r w:rsidRPr="00927CB9">
              <w:rPr>
                <w:rFonts w:ascii="Book Antiqua" w:hAnsi="Book Antiqua"/>
                <w:color w:val="003366"/>
                <w:sz w:val="26"/>
                <w:szCs w:val="26"/>
              </w:rPr>
              <w:t xml:space="preserve">preparing to storm the </w:t>
            </w:r>
            <w:r>
              <w:rPr>
                <w:rFonts w:ascii="Book Antiqua" w:hAnsi="Book Antiqua"/>
                <w:color w:val="003366"/>
                <w:sz w:val="26"/>
                <w:szCs w:val="26"/>
              </w:rPr>
              <w:t xml:space="preserve">fortress in which we have taken </w:t>
            </w:r>
            <w:r w:rsidRPr="00927CB9">
              <w:rPr>
                <w:rFonts w:ascii="Book Antiqua" w:hAnsi="Book Antiqua"/>
                <w:color w:val="003366"/>
                <w:sz w:val="26"/>
                <w:szCs w:val="26"/>
              </w:rPr>
              <w:t>refuge; Timothy</w:t>
            </w:r>
            <w:r>
              <w:rPr>
                <w:rFonts w:ascii="Book Antiqua" w:hAnsi="Book Antiqua"/>
                <w:color w:val="003366"/>
                <w:sz w:val="26"/>
                <w:szCs w:val="26"/>
              </w:rPr>
              <w:t xml:space="preserve"> is in command of their forces.</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272"/>
            </w:r>
            <w:r>
              <w:rPr>
                <w:rFonts w:ascii="Book Antiqua" w:hAnsi="Book Antiqua"/>
                <w:color w:val="003366"/>
                <w:sz w:val="26"/>
                <w:szCs w:val="26"/>
              </w:rPr>
              <w:t xml:space="preserve"> Come </w:t>
            </w:r>
            <w:r w:rsidRPr="00927CB9">
              <w:rPr>
                <w:rFonts w:ascii="Book Antiqua" w:hAnsi="Book Antiqua"/>
                <w:color w:val="003366"/>
                <w:sz w:val="26"/>
                <w:szCs w:val="26"/>
              </w:rPr>
              <w:t xml:space="preserve">at once and rescue us from their clutches, for we </w:t>
            </w:r>
            <w:r>
              <w:rPr>
                <w:rFonts w:ascii="Book Antiqua" w:hAnsi="Book Antiqua"/>
                <w:color w:val="003366"/>
                <w:sz w:val="26"/>
                <w:szCs w:val="26"/>
              </w:rPr>
              <w:t>have already suffered great losses.</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273"/>
            </w:r>
            <w:r>
              <w:rPr>
                <w:rFonts w:ascii="Book Antiqua" w:hAnsi="Book Antiqua"/>
                <w:color w:val="003366"/>
                <w:sz w:val="26"/>
                <w:szCs w:val="26"/>
              </w:rPr>
              <w:t xml:space="preserve"> All our countrymen </w:t>
            </w:r>
            <w:r w:rsidRPr="00927CB9">
              <w:rPr>
                <w:rFonts w:ascii="Book Antiqua" w:hAnsi="Book Antiqua"/>
                <w:color w:val="003366"/>
                <w:sz w:val="26"/>
                <w:szCs w:val="26"/>
              </w:rPr>
              <w:t>living in Tobias’ countr</w:t>
            </w:r>
            <w:r>
              <w:rPr>
                <w:rFonts w:ascii="Book Antiqua" w:hAnsi="Book Antiqua"/>
                <w:color w:val="003366"/>
                <w:sz w:val="26"/>
                <w:szCs w:val="26"/>
              </w:rPr>
              <w:t xml:space="preserve">y have been killed, their women </w:t>
            </w:r>
            <w:r w:rsidRPr="00927CB9">
              <w:rPr>
                <w:rFonts w:ascii="Book Antiqua" w:hAnsi="Book Antiqua"/>
                <w:color w:val="003366"/>
                <w:sz w:val="26"/>
                <w:szCs w:val="26"/>
              </w:rPr>
              <w:t>and children have b</w:t>
            </w:r>
            <w:r>
              <w:rPr>
                <w:rFonts w:ascii="Book Antiqua" w:hAnsi="Book Antiqua"/>
                <w:color w:val="003366"/>
                <w:sz w:val="26"/>
                <w:szCs w:val="26"/>
              </w:rPr>
              <w:t xml:space="preserve">een taken into captivity, their </w:t>
            </w:r>
            <w:r w:rsidRPr="00927CB9">
              <w:rPr>
                <w:rFonts w:ascii="Book Antiqua" w:hAnsi="Book Antiqua"/>
                <w:color w:val="003366"/>
                <w:sz w:val="26"/>
                <w:szCs w:val="26"/>
              </w:rPr>
              <w:t>property has been s</w:t>
            </w:r>
            <w:r>
              <w:rPr>
                <w:rFonts w:ascii="Book Antiqua" w:hAnsi="Book Antiqua"/>
                <w:color w:val="003366"/>
                <w:sz w:val="26"/>
                <w:szCs w:val="26"/>
              </w:rPr>
              <w:t xml:space="preserve">eized, and about a thousand men </w:t>
            </w:r>
            <w:r w:rsidRPr="00927CB9">
              <w:rPr>
                <w:rFonts w:ascii="Book Antiqua" w:hAnsi="Book Antiqua"/>
                <w:color w:val="003366"/>
                <w:sz w:val="26"/>
                <w:szCs w:val="26"/>
              </w:rPr>
              <w:t>have been destroyed there.”</w:t>
            </w:r>
          </w:p>
        </w:tc>
      </w:tr>
      <w:tr w:rsidR="006B127F" w:rsidRPr="00865070" w14:paraId="565C23AA" w14:textId="77777777" w:rsidTr="005C367B">
        <w:tc>
          <w:tcPr>
            <w:tcW w:w="6948" w:type="dxa"/>
          </w:tcPr>
          <w:p w14:paraId="1D54C529" w14:textId="547A6E32" w:rsidR="006B127F" w:rsidRPr="0037197E" w:rsidRDefault="0037197E" w:rsidP="00B81DA3">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37197E">
              <w:rPr>
                <w:rFonts w:ascii="Vusillus" w:hAnsi="Vusillus" w:cs="Vusillus"/>
                <w:b/>
                <w:bCs/>
                <w:i/>
                <w:iCs/>
                <w:noProof/>
                <w:color w:val="800000"/>
                <w:sz w:val="30"/>
                <w:szCs w:val="26"/>
                <w:vertAlign w:val="superscript"/>
                <w:lang w:val="el-GR"/>
              </w:rPr>
              <w:t>14 </w:t>
            </w:r>
            <w:r w:rsidRPr="0037197E">
              <w:rPr>
                <w:rFonts w:ascii="Vusillus" w:hAnsi="Vusillus" w:cs="Vusillus"/>
                <w:bCs/>
                <w:i/>
                <w:iCs/>
                <w:noProof/>
                <w:color w:val="003300"/>
                <w:sz w:val="30"/>
                <w:szCs w:val="26"/>
                <w:lang w:val="el-GR"/>
              </w:rPr>
              <w:t xml:space="preserve">ἔτι αἱ ἐπιστολαὶ ἀνεγιγνώσκοντο, καὶ ἰδοὺ ἄγγελοι ἕτεροι παρεγένοντο ἐκ τῆς Γαλιλαίας διερρηχότες τὰ ἱμάτια ἀπαγγέλλοντες κατὰ τὰ ῥήματα ταῦτα </w:t>
            </w:r>
            <w:r w:rsidRPr="0037197E">
              <w:rPr>
                <w:rFonts w:ascii="Vusillus" w:hAnsi="Vusillus" w:cs="Vusillus"/>
                <w:b/>
                <w:bCs/>
                <w:i/>
                <w:iCs/>
                <w:noProof/>
                <w:color w:val="800000"/>
                <w:sz w:val="30"/>
                <w:szCs w:val="26"/>
                <w:vertAlign w:val="superscript"/>
                <w:lang w:val="el-GR"/>
              </w:rPr>
              <w:t>15 </w:t>
            </w:r>
            <w:r w:rsidRPr="0037197E">
              <w:rPr>
                <w:rFonts w:ascii="Vusillus" w:hAnsi="Vusillus" w:cs="Vusillus"/>
                <w:bCs/>
                <w:i/>
                <w:iCs/>
                <w:noProof/>
                <w:color w:val="003300"/>
                <w:sz w:val="30"/>
                <w:szCs w:val="26"/>
                <w:lang w:val="el-GR"/>
              </w:rPr>
              <w:t>λέγοντες ἐπισυν</w:t>
            </w:r>
            <w:r>
              <w:rPr>
                <w:rFonts w:ascii="Vusillus" w:hAnsi="Vusillus" w:cs="Vusillus"/>
                <w:bCs/>
                <w:i/>
                <w:iCs/>
                <w:noProof/>
                <w:color w:val="003300"/>
                <w:sz w:val="30"/>
                <w:szCs w:val="26"/>
              </w:rPr>
              <w:softHyphen/>
            </w:r>
            <w:r w:rsidRPr="0037197E">
              <w:rPr>
                <w:rFonts w:ascii="Vusillus" w:hAnsi="Vusillus" w:cs="Vusillus"/>
                <w:bCs/>
                <w:i/>
                <w:iCs/>
                <w:noProof/>
                <w:color w:val="003300"/>
                <w:sz w:val="30"/>
                <w:szCs w:val="26"/>
                <w:lang w:val="el-GR"/>
              </w:rPr>
              <w:lastRenderedPageBreak/>
              <w:t>ῆχθαι ἐπ’ αὐτοὺς ἐκ Πτολεμαίδος καὶ Τύρου καὶ Σιδῶνος καὶ πᾶσαν Γαλιλαίαν ἀλλοφύλων τοῦ ἐξαναλῶσαι ἡμᾶς.</w:t>
            </w:r>
          </w:p>
        </w:tc>
        <w:tc>
          <w:tcPr>
            <w:tcW w:w="7269" w:type="dxa"/>
          </w:tcPr>
          <w:p w14:paraId="581C725C" w14:textId="6E23F686" w:rsidR="006B127F" w:rsidRPr="00927CB9" w:rsidRDefault="006B127F" w:rsidP="00B81DA3">
            <w:pPr>
              <w:pStyle w:val="BodyText2"/>
              <w:spacing w:before="60" w:line="340" w:lineRule="exact"/>
              <w:ind w:firstLine="0"/>
              <w:jc w:val="both"/>
              <w:rPr>
                <w:rStyle w:val="FootnoteReference"/>
                <w:rFonts w:ascii="Book Antiqua" w:hAnsi="Book Antiqua"/>
                <w:color w:val="003366"/>
                <w:sz w:val="26"/>
                <w:szCs w:val="26"/>
              </w:rPr>
            </w:pPr>
            <w:r w:rsidRPr="00927CB9">
              <w:rPr>
                <w:rStyle w:val="FootnoteReference"/>
                <w:rFonts w:ascii="Book Antiqua" w:hAnsi="Book Antiqua"/>
                <w:color w:val="FF0000"/>
                <w:sz w:val="26"/>
                <w:szCs w:val="26"/>
              </w:rPr>
              <w:lastRenderedPageBreak/>
              <w:footnoteReference w:id="274"/>
            </w:r>
            <w:r w:rsidRPr="00927CB9">
              <w:rPr>
                <w:rFonts w:ascii="Book Antiqua" w:hAnsi="Book Antiqua"/>
                <w:color w:val="003366"/>
                <w:sz w:val="26"/>
                <w:szCs w:val="26"/>
              </w:rPr>
              <w:t xml:space="preserve"> While </w:t>
            </w:r>
            <w:r w:rsidR="0037197E">
              <w:rPr>
                <w:rFonts w:ascii="Book Antiqua" w:hAnsi="Book Antiqua"/>
                <w:color w:val="003366"/>
                <w:sz w:val="26"/>
                <w:szCs w:val="26"/>
              </w:rPr>
              <w:t>these</w:t>
            </w:r>
            <w:r w:rsidRPr="00927CB9">
              <w:rPr>
                <w:rFonts w:ascii="Book Antiqua" w:hAnsi="Book Antiqua"/>
                <w:color w:val="003366"/>
                <w:sz w:val="26"/>
                <w:szCs w:val="26"/>
              </w:rPr>
              <w:t xml:space="preserve"> letter</w:t>
            </w:r>
            <w:r w:rsidR="0037197E">
              <w:rPr>
                <w:rFonts w:ascii="Book Antiqua" w:hAnsi="Book Antiqua"/>
                <w:color w:val="003366"/>
                <w:sz w:val="26"/>
                <w:szCs w:val="26"/>
              </w:rPr>
              <w:t>s</w:t>
            </w:r>
            <w:r w:rsidRPr="00927CB9">
              <w:rPr>
                <w:rFonts w:ascii="Book Antiqua" w:hAnsi="Book Antiqua"/>
                <w:color w:val="003366"/>
                <w:sz w:val="26"/>
                <w:szCs w:val="26"/>
              </w:rPr>
              <w:t xml:space="preserve"> w</w:t>
            </w:r>
            <w:r w:rsidR="0037197E">
              <w:rPr>
                <w:rFonts w:ascii="Book Antiqua" w:hAnsi="Book Antiqua"/>
                <w:color w:val="003366"/>
                <w:sz w:val="26"/>
                <w:szCs w:val="26"/>
              </w:rPr>
              <w:t>ere</w:t>
            </w:r>
            <w:r w:rsidRPr="00927CB9">
              <w:rPr>
                <w:rFonts w:ascii="Book Antiqua" w:hAnsi="Book Antiqua"/>
                <w:color w:val="003366"/>
                <w:sz w:val="26"/>
                <w:szCs w:val="26"/>
              </w:rPr>
              <w:t xml:space="preserve"> sti</w:t>
            </w:r>
            <w:r>
              <w:rPr>
                <w:rFonts w:ascii="Book Antiqua" w:hAnsi="Book Antiqua"/>
                <w:color w:val="003366"/>
                <w:sz w:val="26"/>
                <w:szCs w:val="26"/>
              </w:rPr>
              <w:t xml:space="preserve">ll being read, other messengers </w:t>
            </w:r>
            <w:r w:rsidRPr="00927CB9">
              <w:rPr>
                <w:rFonts w:ascii="Book Antiqua" w:hAnsi="Book Antiqua"/>
                <w:color w:val="003366"/>
                <w:sz w:val="26"/>
                <w:szCs w:val="26"/>
              </w:rPr>
              <w:t>arrived from Galilee wi</w:t>
            </w:r>
            <w:r>
              <w:rPr>
                <w:rFonts w:ascii="Book Antiqua" w:hAnsi="Book Antiqua"/>
                <w:color w:val="003366"/>
                <w:sz w:val="26"/>
                <w:szCs w:val="26"/>
              </w:rPr>
              <w:t>th their garments torn, and made a similar report</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275"/>
            </w:r>
            <w:r w:rsidRPr="00927CB9">
              <w:rPr>
                <w:rFonts w:ascii="Book Antiqua" w:hAnsi="Book Antiqua"/>
                <w:color w:val="003366"/>
                <w:sz w:val="26"/>
                <w:szCs w:val="26"/>
              </w:rPr>
              <w:t> </w:t>
            </w:r>
            <w:r>
              <w:rPr>
                <w:rFonts w:ascii="Book Antiqua" w:hAnsi="Book Antiqua"/>
                <w:color w:val="003366"/>
                <w:sz w:val="26"/>
                <w:szCs w:val="26"/>
              </w:rPr>
              <w:t>saying, “The people of Ptolemais</w:t>
            </w:r>
            <w:r w:rsidR="0037197E">
              <w:rPr>
                <w:rFonts w:ascii="Book Antiqua" w:hAnsi="Book Antiqua"/>
                <w:color w:val="003366"/>
                <w:sz w:val="26"/>
                <w:szCs w:val="26"/>
              </w:rPr>
              <w:t>,</w:t>
            </w:r>
            <w:r>
              <w:rPr>
                <w:rFonts w:ascii="Book Antiqua" w:hAnsi="Book Antiqua"/>
                <w:color w:val="003366"/>
                <w:sz w:val="26"/>
                <w:szCs w:val="26"/>
              </w:rPr>
              <w:t xml:space="preserve"> and</w:t>
            </w:r>
            <w:r w:rsidRPr="00927CB9">
              <w:rPr>
                <w:rFonts w:ascii="Book Antiqua" w:hAnsi="Book Antiqua"/>
                <w:color w:val="003366"/>
                <w:sz w:val="26"/>
                <w:szCs w:val="26"/>
              </w:rPr>
              <w:t xml:space="preserve"> </w:t>
            </w:r>
            <w:r w:rsidR="0037197E">
              <w:rPr>
                <w:rFonts w:ascii="Book Antiqua" w:hAnsi="Book Antiqua"/>
                <w:color w:val="003366"/>
                <w:sz w:val="26"/>
                <w:szCs w:val="26"/>
              </w:rPr>
              <w:t xml:space="preserve">of </w:t>
            </w:r>
            <w:r w:rsidRPr="00927CB9">
              <w:rPr>
                <w:rFonts w:ascii="Book Antiqua" w:hAnsi="Book Antiqua"/>
                <w:color w:val="003366"/>
                <w:sz w:val="26"/>
                <w:szCs w:val="26"/>
              </w:rPr>
              <w:lastRenderedPageBreak/>
              <w:t>Tyre</w:t>
            </w:r>
            <w:r w:rsidR="0037197E">
              <w:rPr>
                <w:rFonts w:ascii="Book Antiqua" w:hAnsi="Book Antiqua"/>
                <w:color w:val="003366"/>
                <w:sz w:val="26"/>
                <w:szCs w:val="26"/>
              </w:rPr>
              <w:t>,</w:t>
            </w:r>
            <w:r w:rsidRPr="00927CB9">
              <w:rPr>
                <w:rFonts w:ascii="Book Antiqua" w:hAnsi="Book Antiqua"/>
                <w:color w:val="003366"/>
                <w:sz w:val="26"/>
                <w:szCs w:val="26"/>
              </w:rPr>
              <w:t xml:space="preserve"> and </w:t>
            </w:r>
            <w:r w:rsidR="0037197E">
              <w:rPr>
                <w:rFonts w:ascii="Book Antiqua" w:hAnsi="Book Antiqua"/>
                <w:color w:val="003366"/>
                <w:sz w:val="26"/>
                <w:szCs w:val="26"/>
              </w:rPr>
              <w:t xml:space="preserve">of </w:t>
            </w:r>
            <w:r w:rsidRPr="00927CB9">
              <w:rPr>
                <w:rFonts w:ascii="Book Antiqua" w:hAnsi="Book Antiqua"/>
                <w:color w:val="003366"/>
                <w:sz w:val="26"/>
                <w:szCs w:val="26"/>
              </w:rPr>
              <w:t>Sidon</w:t>
            </w:r>
            <w:r>
              <w:rPr>
                <w:rFonts w:ascii="Book Antiqua" w:hAnsi="Book Antiqua"/>
                <w:color w:val="003366"/>
                <w:sz w:val="26"/>
                <w:szCs w:val="26"/>
              </w:rPr>
              <w:t xml:space="preserve"> </w:t>
            </w:r>
            <w:r w:rsidRPr="00927CB9">
              <w:rPr>
                <w:rFonts w:ascii="Book Antiqua" w:hAnsi="Book Antiqua"/>
                <w:color w:val="003366"/>
                <w:sz w:val="26"/>
                <w:szCs w:val="26"/>
              </w:rPr>
              <w:t xml:space="preserve">have </w:t>
            </w:r>
            <w:r w:rsidR="000F30B8">
              <w:rPr>
                <w:rFonts w:ascii="Book Antiqua" w:hAnsi="Book Antiqua"/>
                <w:color w:val="003366"/>
                <w:sz w:val="26"/>
                <w:szCs w:val="26"/>
              </w:rPr>
              <w:t>gathered together their</w:t>
            </w:r>
            <w:r w:rsidRPr="00927CB9">
              <w:rPr>
                <w:rFonts w:ascii="Book Antiqua" w:hAnsi="Book Antiqua"/>
                <w:color w:val="003366"/>
                <w:sz w:val="26"/>
                <w:szCs w:val="26"/>
              </w:rPr>
              <w:t xml:space="preserve"> forces with the whole of Galilee</w:t>
            </w:r>
            <w:r>
              <w:rPr>
                <w:rFonts w:ascii="Book Antiqua" w:hAnsi="Book Antiqua"/>
                <w:color w:val="003366"/>
                <w:sz w:val="26"/>
                <w:szCs w:val="26"/>
              </w:rPr>
              <w:t xml:space="preserve"> of the Gentiles to destroy </w:t>
            </w:r>
            <w:r w:rsidRPr="00927CB9">
              <w:rPr>
                <w:rFonts w:ascii="Book Antiqua" w:hAnsi="Book Antiqua"/>
                <w:color w:val="003366"/>
                <w:sz w:val="26"/>
                <w:szCs w:val="26"/>
              </w:rPr>
              <w:t>us!”</w:t>
            </w:r>
          </w:p>
        </w:tc>
      </w:tr>
      <w:tr w:rsidR="006B127F" w:rsidRPr="00865070" w14:paraId="5CB08289" w14:textId="77777777" w:rsidTr="005C367B">
        <w:tc>
          <w:tcPr>
            <w:tcW w:w="6948" w:type="dxa"/>
          </w:tcPr>
          <w:p w14:paraId="27D10E58" w14:textId="41E28BB2" w:rsidR="006B127F" w:rsidRPr="0037197E" w:rsidRDefault="0037197E" w:rsidP="002B2C1B">
            <w:pPr>
              <w:overflowPunct w:val="0"/>
              <w:autoSpaceDE w:val="0"/>
              <w:autoSpaceDN w:val="0"/>
              <w:adjustRightInd w:val="0"/>
              <w:spacing w:before="80" w:line="340" w:lineRule="exact"/>
              <w:jc w:val="both"/>
              <w:textAlignment w:val="baseline"/>
              <w:rPr>
                <w:rFonts w:ascii="Vusillus" w:hAnsi="Vusillus" w:cs="Vusillus Old Face"/>
                <w:bCs/>
                <w:i/>
                <w:iCs/>
                <w:noProof/>
                <w:color w:val="008000"/>
                <w:sz w:val="30"/>
                <w:szCs w:val="26"/>
                <w:lang w:val="el-GR"/>
              </w:rPr>
            </w:pPr>
            <w:r w:rsidRPr="0037197E">
              <w:rPr>
                <w:rFonts w:ascii="Vusillus" w:hAnsi="Vusillus" w:cs="Vusillus"/>
                <w:b/>
                <w:bCs/>
                <w:i/>
                <w:iCs/>
                <w:noProof/>
                <w:color w:val="800000"/>
                <w:sz w:val="30"/>
                <w:szCs w:val="26"/>
                <w:vertAlign w:val="superscript"/>
                <w:lang w:val="el-GR"/>
              </w:rPr>
              <w:lastRenderedPageBreak/>
              <w:t>16 </w:t>
            </w:r>
            <w:r w:rsidRPr="0037197E">
              <w:rPr>
                <w:rFonts w:ascii="Vusillus" w:hAnsi="Vusillus" w:cs="Vusillus"/>
                <w:bCs/>
                <w:i/>
                <w:iCs/>
                <w:noProof/>
                <w:color w:val="003300"/>
                <w:sz w:val="30"/>
                <w:szCs w:val="26"/>
                <w:lang w:val="el-GR"/>
              </w:rPr>
              <w:t xml:space="preserve">ὡς δὲ ἤκουσεν Ιουδας καὶ ὁ λαὸς τοὺς λόγους τούτους, ἐπισυνήχθη ἐκκλησία μεγάλη βουλεύσασθαι τί ποιήσωσιν τοῖς ἀδελφοῖς αὐτῶν τοῖς οὖσιν ἐν θλίψει καὶ πολεμουμένοις ὑπ’ αὐτῶν. </w:t>
            </w:r>
            <w:r w:rsidRPr="0037197E">
              <w:rPr>
                <w:rFonts w:ascii="Vusillus" w:hAnsi="Vusillus" w:cs="Vusillus"/>
                <w:b/>
                <w:bCs/>
                <w:i/>
                <w:iCs/>
                <w:noProof/>
                <w:color w:val="800000"/>
                <w:sz w:val="30"/>
                <w:szCs w:val="26"/>
                <w:vertAlign w:val="superscript"/>
                <w:lang w:val="el-GR"/>
              </w:rPr>
              <w:t>17 </w:t>
            </w:r>
            <w:r w:rsidRPr="0037197E">
              <w:rPr>
                <w:rFonts w:ascii="Vusillus" w:hAnsi="Vusillus" w:cs="Vusillus"/>
                <w:bCs/>
                <w:i/>
                <w:iCs/>
                <w:noProof/>
                <w:color w:val="003300"/>
                <w:sz w:val="30"/>
                <w:szCs w:val="26"/>
                <w:lang w:val="el-GR"/>
              </w:rPr>
              <w:t xml:space="preserve">καὶ εἶπεν Ιουδας Σιμωνι τῷ ἀδελφῷ αὐτοῦ Ἐπίλεξον σεαυτῷ ἄνδρας καὶ πορεύου καὶ ῥῦσαι τοὺς ἀδελφούς σου τοὺς ἐν τῇ Γαλιλαίᾳ, ἐγὼ δὲ καὶ Ιωναθαν ὁ ἀδελφός μου πορευσόμεθα εἰς τὴν Γαλααδῖτιν. </w:t>
            </w:r>
            <w:r w:rsidRPr="0037197E">
              <w:rPr>
                <w:rFonts w:ascii="Vusillus" w:hAnsi="Vusillus" w:cs="Vusillus"/>
                <w:b/>
                <w:bCs/>
                <w:i/>
                <w:iCs/>
                <w:noProof/>
                <w:color w:val="800000"/>
                <w:sz w:val="30"/>
                <w:szCs w:val="26"/>
                <w:vertAlign w:val="superscript"/>
                <w:lang w:val="el-GR"/>
              </w:rPr>
              <w:t>18 </w:t>
            </w:r>
            <w:r w:rsidRPr="0037197E">
              <w:rPr>
                <w:rFonts w:ascii="Vusillus" w:hAnsi="Vusillus" w:cs="Vusillus"/>
                <w:bCs/>
                <w:i/>
                <w:iCs/>
                <w:noProof/>
                <w:color w:val="003300"/>
                <w:sz w:val="30"/>
                <w:szCs w:val="26"/>
                <w:lang w:val="el-GR"/>
              </w:rPr>
              <w:t xml:space="preserve">καὶ κατέλιπεν Ιωσηπον τὸν τοῦ Ζαχαριου καὶ Αζαριαν ἡγούμενον τοῦ λαοῦ μετὰ τῶν ἐπιλοίπων τῆς δυνάμεως ἐν τῇ Ιουδαίᾳ εἰς τήρησιν </w:t>
            </w:r>
            <w:r w:rsidRPr="0037197E">
              <w:rPr>
                <w:rFonts w:ascii="Vusillus" w:hAnsi="Vusillus" w:cs="Vusillus"/>
                <w:b/>
                <w:bCs/>
                <w:i/>
                <w:iCs/>
                <w:noProof/>
                <w:color w:val="800000"/>
                <w:sz w:val="30"/>
                <w:szCs w:val="26"/>
                <w:vertAlign w:val="superscript"/>
                <w:lang w:val="el-GR"/>
              </w:rPr>
              <w:t>19 </w:t>
            </w:r>
            <w:r w:rsidRPr="0037197E">
              <w:rPr>
                <w:rFonts w:ascii="Vusillus" w:hAnsi="Vusillus" w:cs="Vusillus"/>
                <w:bCs/>
                <w:i/>
                <w:iCs/>
                <w:noProof/>
                <w:color w:val="003300"/>
                <w:sz w:val="30"/>
                <w:szCs w:val="26"/>
                <w:lang w:val="el-GR"/>
              </w:rPr>
              <w:t xml:space="preserve">καὶ ἐνετείλατο αὐτοῖς λέγων Πρόστητε τοῦ λαοῦ τούτου καὶ μὴ συνάψητε πόλεμον πρὸς τὰ ἔθνη ἕως τοῦ ἐπιστρέψαι ἡμᾶς. </w:t>
            </w:r>
            <w:r w:rsidRPr="0037197E">
              <w:rPr>
                <w:rFonts w:ascii="Vusillus" w:hAnsi="Vusillus" w:cs="Vusillus"/>
                <w:b/>
                <w:bCs/>
                <w:i/>
                <w:iCs/>
                <w:noProof/>
                <w:color w:val="800000"/>
                <w:sz w:val="30"/>
                <w:szCs w:val="26"/>
                <w:vertAlign w:val="superscript"/>
                <w:lang w:val="el-GR"/>
              </w:rPr>
              <w:t>20 </w:t>
            </w:r>
            <w:r w:rsidRPr="0037197E">
              <w:rPr>
                <w:rFonts w:ascii="Vusillus" w:hAnsi="Vusillus" w:cs="Vusillus"/>
                <w:bCs/>
                <w:i/>
                <w:iCs/>
                <w:noProof/>
                <w:color w:val="003300"/>
                <w:sz w:val="30"/>
                <w:szCs w:val="26"/>
                <w:lang w:val="el-GR"/>
              </w:rPr>
              <w:t>καὶ ἐμερίσθησαν Σιμωνι ἄνδρες τρισχίλιοι τοῦ πορευθῆναι εἰς τὴν Γαλιλαίαν, Ιουδα δὲ ἄνδρες ὀκτακισχίλιοι εἰς τὴν Γαλααδῖτιν.</w:t>
            </w:r>
          </w:p>
        </w:tc>
        <w:tc>
          <w:tcPr>
            <w:tcW w:w="7269" w:type="dxa"/>
          </w:tcPr>
          <w:p w14:paraId="1A201ACA" w14:textId="296E5AA7" w:rsidR="006B127F" w:rsidRPr="00927CB9" w:rsidRDefault="006B127F" w:rsidP="002B2C1B">
            <w:pPr>
              <w:pStyle w:val="BodyText2"/>
              <w:spacing w:before="80" w:line="340" w:lineRule="exact"/>
              <w:ind w:firstLine="0"/>
              <w:jc w:val="both"/>
              <w:rPr>
                <w:rStyle w:val="FootnoteReference"/>
                <w:rFonts w:ascii="Book Antiqua" w:hAnsi="Book Antiqua"/>
                <w:color w:val="003366"/>
                <w:sz w:val="26"/>
                <w:szCs w:val="26"/>
              </w:rPr>
            </w:pPr>
            <w:r w:rsidRPr="00927CB9">
              <w:rPr>
                <w:rStyle w:val="FootnoteReference"/>
                <w:rFonts w:ascii="Book Antiqua" w:hAnsi="Book Antiqua"/>
                <w:color w:val="FF0000"/>
                <w:sz w:val="26"/>
                <w:szCs w:val="26"/>
              </w:rPr>
              <w:footnoteReference w:id="276"/>
            </w:r>
            <w:r w:rsidRPr="00927CB9">
              <w:rPr>
                <w:rFonts w:ascii="Book Antiqua" w:hAnsi="Book Antiqua"/>
                <w:color w:val="003366"/>
                <w:sz w:val="26"/>
                <w:szCs w:val="26"/>
              </w:rPr>
              <w:t xml:space="preserve"> </w:t>
            </w:r>
            <w:r w:rsidR="002B2C1B">
              <w:rPr>
                <w:rFonts w:ascii="Book Antiqua" w:hAnsi="Book Antiqua"/>
                <w:color w:val="003366"/>
                <w:sz w:val="26"/>
                <w:szCs w:val="26"/>
              </w:rPr>
              <w:t>Now, w</w:t>
            </w:r>
            <w:r w:rsidRPr="00927CB9">
              <w:rPr>
                <w:rFonts w:ascii="Book Antiqua" w:hAnsi="Book Antiqua"/>
                <w:color w:val="003366"/>
                <w:sz w:val="26"/>
                <w:szCs w:val="26"/>
              </w:rPr>
              <w:t xml:space="preserve">hen Judas and the </w:t>
            </w:r>
            <w:r>
              <w:rPr>
                <w:rFonts w:ascii="Book Antiqua" w:hAnsi="Book Antiqua"/>
                <w:color w:val="003366"/>
                <w:sz w:val="26"/>
                <w:szCs w:val="26"/>
              </w:rPr>
              <w:t xml:space="preserve">people heard these messages, a great </w:t>
            </w:r>
            <w:r w:rsidRPr="00927CB9">
              <w:rPr>
                <w:rFonts w:ascii="Book Antiqua" w:hAnsi="Book Antiqua"/>
                <w:color w:val="003366"/>
                <w:sz w:val="26"/>
                <w:szCs w:val="26"/>
              </w:rPr>
              <w:t>assembly</w:t>
            </w:r>
            <w:r w:rsidR="002B2C1B">
              <w:rPr>
                <w:rFonts w:ascii="Book Antiqua" w:hAnsi="Book Antiqua"/>
                <w:color w:val="003366"/>
                <w:sz w:val="26"/>
                <w:szCs w:val="26"/>
              </w:rPr>
              <w:t xml:space="preserve"> gathered together</w:t>
            </w:r>
            <w:r w:rsidRPr="00927CB9">
              <w:rPr>
                <w:rFonts w:ascii="Book Antiqua" w:hAnsi="Book Antiqua"/>
                <w:color w:val="003366"/>
                <w:sz w:val="26"/>
                <w:szCs w:val="26"/>
              </w:rPr>
              <w:t xml:space="preserve"> to</w:t>
            </w:r>
            <w:r>
              <w:rPr>
                <w:rFonts w:ascii="Book Antiqua" w:hAnsi="Book Antiqua"/>
                <w:color w:val="003366"/>
                <w:sz w:val="26"/>
                <w:szCs w:val="26"/>
              </w:rPr>
              <w:t xml:space="preserve"> determine what they should do for their </w:t>
            </w:r>
            <w:r w:rsidRPr="00927CB9">
              <w:rPr>
                <w:rFonts w:ascii="Book Antiqua" w:hAnsi="Book Antiqua"/>
                <w:color w:val="003366"/>
                <w:sz w:val="26"/>
                <w:szCs w:val="26"/>
              </w:rPr>
              <w:t>c</w:t>
            </w:r>
            <w:r>
              <w:rPr>
                <w:rFonts w:ascii="Book Antiqua" w:hAnsi="Book Antiqua"/>
                <w:color w:val="003366"/>
                <w:sz w:val="26"/>
                <w:szCs w:val="26"/>
              </w:rPr>
              <w:t>ountrymen</w:t>
            </w:r>
            <w:r w:rsidR="002B2C1B">
              <w:rPr>
                <w:rFonts w:ascii="Book Antiqua" w:hAnsi="Book Antiqua"/>
                <w:color w:val="003366"/>
                <w:sz w:val="26"/>
                <w:szCs w:val="26"/>
              </w:rPr>
              <w:t>,</w:t>
            </w:r>
            <w:r>
              <w:rPr>
                <w:rFonts w:ascii="Book Antiqua" w:hAnsi="Book Antiqua"/>
                <w:color w:val="003366"/>
                <w:sz w:val="26"/>
                <w:szCs w:val="26"/>
              </w:rPr>
              <w:t xml:space="preserve"> who were oppressed and were under</w:t>
            </w:r>
            <w:r w:rsidR="002B2C1B">
              <w:rPr>
                <w:rFonts w:ascii="Book Antiqua" w:hAnsi="Book Antiqua"/>
                <w:color w:val="003366"/>
                <w:sz w:val="26"/>
                <w:szCs w:val="26"/>
              </w:rPr>
              <w:t xml:space="preserve"> </w:t>
            </w:r>
            <w:r>
              <w:rPr>
                <w:rFonts w:ascii="Book Antiqua" w:hAnsi="Book Antiqua"/>
                <w:color w:val="003366"/>
                <w:sz w:val="26"/>
                <w:szCs w:val="26"/>
              </w:rPr>
              <w:t xml:space="preserve">attack </w:t>
            </w:r>
            <w:r w:rsidRPr="00927CB9">
              <w:rPr>
                <w:rFonts w:ascii="Book Antiqua" w:hAnsi="Book Antiqua"/>
                <w:color w:val="003366"/>
                <w:sz w:val="26"/>
                <w:szCs w:val="26"/>
              </w:rPr>
              <w:t>from their enemies.</w:t>
            </w:r>
            <w:r w:rsidR="009251D5">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277"/>
            </w:r>
            <w:r>
              <w:rPr>
                <w:rFonts w:ascii="Book Antiqua" w:hAnsi="Book Antiqua"/>
                <w:color w:val="003366"/>
                <w:sz w:val="26"/>
                <w:szCs w:val="26"/>
              </w:rPr>
              <w:t xml:space="preserve"> And </w:t>
            </w:r>
            <w:r w:rsidRPr="00927CB9">
              <w:rPr>
                <w:rFonts w:ascii="Book Antiqua" w:hAnsi="Book Antiqua"/>
                <w:color w:val="003366"/>
                <w:sz w:val="26"/>
                <w:szCs w:val="26"/>
              </w:rPr>
              <w:t>Judas s</w:t>
            </w:r>
            <w:r>
              <w:rPr>
                <w:rFonts w:ascii="Book Antiqua" w:hAnsi="Book Antiqua"/>
                <w:color w:val="003366"/>
                <w:sz w:val="26"/>
                <w:szCs w:val="26"/>
              </w:rPr>
              <w:t xml:space="preserve">aid to his brother Simon, “Pick your men, and go and </w:t>
            </w:r>
            <w:r w:rsidRPr="00927CB9">
              <w:rPr>
                <w:rFonts w:ascii="Book Antiqua" w:hAnsi="Book Antiqua"/>
                <w:color w:val="003366"/>
                <w:sz w:val="26"/>
                <w:szCs w:val="26"/>
              </w:rPr>
              <w:t>reli</w:t>
            </w:r>
            <w:r>
              <w:rPr>
                <w:rFonts w:ascii="Book Antiqua" w:hAnsi="Book Antiqua"/>
                <w:color w:val="003366"/>
                <w:sz w:val="26"/>
                <w:szCs w:val="26"/>
              </w:rPr>
              <w:t xml:space="preserve">eve your countrymen in Galilee, </w:t>
            </w:r>
            <w:r w:rsidRPr="00927CB9">
              <w:rPr>
                <w:rFonts w:ascii="Book Antiqua" w:hAnsi="Book Antiqua"/>
                <w:color w:val="003366"/>
                <w:sz w:val="26"/>
                <w:szCs w:val="26"/>
              </w:rPr>
              <w:t>while my</w:t>
            </w:r>
            <w:r>
              <w:rPr>
                <w:rFonts w:ascii="Book Antiqua" w:hAnsi="Book Antiqua"/>
                <w:color w:val="003366"/>
                <w:sz w:val="26"/>
                <w:szCs w:val="26"/>
              </w:rPr>
              <w:t xml:space="preserve"> brother Jonathan</w:t>
            </w:r>
            <w:r w:rsidRPr="00927CB9">
              <w:rPr>
                <w:rFonts w:ascii="Book Antiqua" w:hAnsi="Book Antiqua"/>
                <w:color w:val="003366"/>
                <w:sz w:val="26"/>
                <w:szCs w:val="26"/>
              </w:rPr>
              <w:t xml:space="preserve"> and I make our way into Gilead.”</w:t>
            </w:r>
            <w:r>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278"/>
            </w:r>
            <w:r>
              <w:rPr>
                <w:rFonts w:ascii="Book Antiqua" w:hAnsi="Book Antiqua"/>
                <w:color w:val="003366"/>
                <w:sz w:val="26"/>
                <w:szCs w:val="26"/>
              </w:rPr>
              <w:t xml:space="preserve"> But he left Joseph </w:t>
            </w:r>
            <w:r w:rsidRPr="00927CB9">
              <w:rPr>
                <w:rFonts w:ascii="Book Antiqua" w:hAnsi="Book Antiqua"/>
                <w:color w:val="003366"/>
                <w:sz w:val="26"/>
                <w:szCs w:val="26"/>
              </w:rPr>
              <w:t>son of Ze</w:t>
            </w:r>
            <w:r>
              <w:rPr>
                <w:rFonts w:ascii="Book Antiqua" w:hAnsi="Book Antiqua"/>
                <w:color w:val="003366"/>
                <w:sz w:val="26"/>
                <w:szCs w:val="26"/>
              </w:rPr>
              <w:t xml:space="preserve">chariah and Azariah, a leader of the people, with the </w:t>
            </w:r>
            <w:r w:rsidRPr="00927CB9">
              <w:rPr>
                <w:rFonts w:ascii="Book Antiqua" w:hAnsi="Book Antiqua"/>
                <w:color w:val="003366"/>
                <w:sz w:val="26"/>
                <w:szCs w:val="26"/>
              </w:rPr>
              <w:t>remainder of the army in Judaea</w:t>
            </w:r>
            <w:r>
              <w:rPr>
                <w:rFonts w:ascii="Book Antiqua" w:hAnsi="Book Antiqua"/>
                <w:color w:val="003366"/>
                <w:sz w:val="26"/>
                <w:szCs w:val="26"/>
              </w:rPr>
              <w:t xml:space="preserve"> to keep guard</w:t>
            </w:r>
            <w:r w:rsidR="002B2C1B">
              <w:rPr>
                <w:rFonts w:ascii="Book Antiqua" w:hAnsi="Book Antiqua"/>
                <w:color w:val="003366"/>
                <w:sz w:val="26"/>
                <w:szCs w:val="26"/>
              </w:rPr>
              <w:t>;</w:t>
            </w:r>
            <w:r>
              <w:rPr>
                <w:rFonts w:ascii="Book Antiqua" w:hAnsi="Book Antiqua"/>
                <w:color w:val="003366"/>
                <w:sz w:val="26"/>
                <w:szCs w:val="26"/>
              </w:rPr>
              <w:t xml:space="preserve"> </w:t>
            </w:r>
            <w:r w:rsidR="002B2C1B" w:rsidRPr="00927CB9">
              <w:rPr>
                <w:rStyle w:val="FootnoteReference"/>
                <w:rFonts w:ascii="Book Antiqua" w:hAnsi="Book Antiqua"/>
                <w:color w:val="FF0000"/>
                <w:sz w:val="26"/>
                <w:szCs w:val="26"/>
              </w:rPr>
              <w:footnoteReference w:id="279"/>
            </w:r>
            <w:r w:rsidR="002B2C1B">
              <w:rPr>
                <w:rFonts w:ascii="Book Antiqua" w:hAnsi="Book Antiqua"/>
                <w:color w:val="003366"/>
                <w:sz w:val="26"/>
                <w:szCs w:val="26"/>
              </w:rPr>
              <w:t> </w:t>
            </w:r>
            <w:r>
              <w:rPr>
                <w:rFonts w:ascii="Book Antiqua" w:hAnsi="Book Antiqua"/>
                <w:color w:val="003366"/>
                <w:sz w:val="26"/>
                <w:szCs w:val="26"/>
              </w:rPr>
              <w:t xml:space="preserve">and </w:t>
            </w:r>
            <w:r w:rsidR="002B2C1B">
              <w:rPr>
                <w:rFonts w:ascii="Book Antiqua" w:hAnsi="Book Antiqua"/>
                <w:color w:val="003366"/>
                <w:sz w:val="26"/>
                <w:szCs w:val="26"/>
              </w:rPr>
              <w:t xml:space="preserve">he </w:t>
            </w:r>
            <w:r>
              <w:rPr>
                <w:rFonts w:ascii="Book Antiqua" w:hAnsi="Book Antiqua"/>
                <w:color w:val="003366"/>
                <w:sz w:val="26"/>
                <w:szCs w:val="26"/>
              </w:rPr>
              <w:t xml:space="preserve">gave </w:t>
            </w:r>
            <w:r w:rsidRPr="00927CB9">
              <w:rPr>
                <w:rFonts w:ascii="Book Antiqua" w:hAnsi="Book Antiqua"/>
                <w:color w:val="003366"/>
                <w:sz w:val="26"/>
                <w:szCs w:val="26"/>
              </w:rPr>
              <w:t>them these orders,</w:t>
            </w:r>
            <w:r w:rsidR="002B2C1B">
              <w:rPr>
                <w:rFonts w:ascii="Book Antiqua" w:hAnsi="Book Antiqua"/>
                <w:color w:val="003366"/>
                <w:sz w:val="26"/>
                <w:szCs w:val="26"/>
              </w:rPr>
              <w:t xml:space="preserve"> saying,</w:t>
            </w:r>
            <w:r w:rsidRPr="00927CB9">
              <w:rPr>
                <w:rFonts w:ascii="Book Antiqua" w:hAnsi="Book Antiqua"/>
                <w:color w:val="003366"/>
                <w:sz w:val="26"/>
                <w:szCs w:val="26"/>
              </w:rPr>
              <w:t xml:space="preserve"> “Yo</w:t>
            </w:r>
            <w:r>
              <w:rPr>
                <w:rFonts w:ascii="Book Antiqua" w:hAnsi="Book Antiqua"/>
                <w:color w:val="003366"/>
                <w:sz w:val="26"/>
                <w:szCs w:val="26"/>
              </w:rPr>
              <w:t>u are to be responsible for our people, but d</w:t>
            </w:r>
            <w:r w:rsidRPr="00927CB9">
              <w:rPr>
                <w:rFonts w:ascii="Book Antiqua" w:hAnsi="Book Antiqua"/>
                <w:color w:val="003366"/>
                <w:sz w:val="26"/>
                <w:szCs w:val="26"/>
              </w:rPr>
              <w:t>o not en</w:t>
            </w:r>
            <w:r>
              <w:rPr>
                <w:rFonts w:ascii="Book Antiqua" w:hAnsi="Book Antiqua"/>
                <w:color w:val="003366"/>
                <w:sz w:val="26"/>
                <w:szCs w:val="26"/>
              </w:rPr>
              <w:t xml:space="preserve">gage in battle with the Gentiles until we </w:t>
            </w:r>
            <w:r w:rsidRPr="00927CB9">
              <w:rPr>
                <w:rFonts w:ascii="Book Antiqua" w:hAnsi="Book Antiqua"/>
                <w:color w:val="003366"/>
                <w:sz w:val="26"/>
                <w:szCs w:val="26"/>
              </w:rPr>
              <w:t>return.”</w:t>
            </w:r>
            <w:r w:rsidR="009251D5">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280"/>
            </w:r>
            <w:r w:rsidRPr="00927CB9">
              <w:rPr>
                <w:rFonts w:ascii="Book Antiqua" w:hAnsi="Book Antiqua"/>
                <w:color w:val="003366"/>
                <w:sz w:val="26"/>
                <w:szCs w:val="26"/>
              </w:rPr>
              <w:t> </w:t>
            </w:r>
            <w:r>
              <w:rPr>
                <w:rFonts w:ascii="Book Antiqua" w:hAnsi="Book Antiqua"/>
                <w:color w:val="003366"/>
                <w:sz w:val="26"/>
                <w:szCs w:val="26"/>
              </w:rPr>
              <w:t xml:space="preserve">And </w:t>
            </w:r>
            <w:r w:rsidRPr="00927CB9">
              <w:rPr>
                <w:rFonts w:ascii="Book Antiqua" w:hAnsi="Book Antiqua"/>
                <w:color w:val="003366"/>
                <w:sz w:val="26"/>
                <w:szCs w:val="26"/>
              </w:rPr>
              <w:t xml:space="preserve">Simon </w:t>
            </w:r>
            <w:r>
              <w:rPr>
                <w:rFonts w:ascii="Book Antiqua" w:hAnsi="Book Antiqua"/>
                <w:color w:val="003366"/>
                <w:sz w:val="26"/>
                <w:szCs w:val="26"/>
              </w:rPr>
              <w:t xml:space="preserve">was allotted three thousand men for the expedition </w:t>
            </w:r>
            <w:r w:rsidRPr="00927CB9">
              <w:rPr>
                <w:rFonts w:ascii="Book Antiqua" w:hAnsi="Book Antiqua"/>
                <w:color w:val="003366"/>
                <w:sz w:val="26"/>
                <w:szCs w:val="26"/>
              </w:rPr>
              <w:t>into Ga</w:t>
            </w:r>
            <w:r>
              <w:rPr>
                <w:rFonts w:ascii="Book Antiqua" w:hAnsi="Book Antiqua"/>
                <w:color w:val="003366"/>
                <w:sz w:val="26"/>
                <w:szCs w:val="26"/>
              </w:rPr>
              <w:t xml:space="preserve">lilee, and Judas eight thousand for </w:t>
            </w:r>
            <w:smartTag w:uri="urn:schemas-microsoft-com:office:smarttags" w:element="place">
              <w:r w:rsidRPr="00927CB9">
                <w:rPr>
                  <w:rFonts w:ascii="Book Antiqua" w:hAnsi="Book Antiqua"/>
                  <w:color w:val="003366"/>
                  <w:sz w:val="26"/>
                  <w:szCs w:val="26"/>
                </w:rPr>
                <w:t>Gilead</w:t>
              </w:r>
            </w:smartTag>
            <w:r w:rsidRPr="00927CB9">
              <w:rPr>
                <w:rFonts w:ascii="Book Antiqua" w:hAnsi="Book Antiqua"/>
                <w:color w:val="003366"/>
                <w:sz w:val="26"/>
                <w:szCs w:val="26"/>
              </w:rPr>
              <w:t>.</w:t>
            </w:r>
          </w:p>
        </w:tc>
      </w:tr>
      <w:tr w:rsidR="006B127F" w:rsidRPr="00865070" w14:paraId="6EA2320B" w14:textId="77777777" w:rsidTr="005C367B">
        <w:tc>
          <w:tcPr>
            <w:tcW w:w="6948" w:type="dxa"/>
          </w:tcPr>
          <w:p w14:paraId="7A8CA2B9" w14:textId="7BB95054" w:rsidR="006B127F" w:rsidRPr="0037197E" w:rsidRDefault="0037197E" w:rsidP="002B2C1B">
            <w:pPr>
              <w:overflowPunct w:val="0"/>
              <w:autoSpaceDE w:val="0"/>
              <w:autoSpaceDN w:val="0"/>
              <w:adjustRightInd w:val="0"/>
              <w:spacing w:before="80" w:line="340" w:lineRule="exact"/>
              <w:jc w:val="both"/>
              <w:textAlignment w:val="baseline"/>
              <w:rPr>
                <w:rFonts w:ascii="Vusillus" w:hAnsi="Vusillus" w:cs="Vusillus Old Face"/>
                <w:bCs/>
                <w:i/>
                <w:iCs/>
                <w:noProof/>
                <w:color w:val="008000"/>
                <w:sz w:val="30"/>
                <w:szCs w:val="26"/>
                <w:lang w:val="el-GR"/>
              </w:rPr>
            </w:pPr>
            <w:r w:rsidRPr="0037197E">
              <w:rPr>
                <w:rFonts w:ascii="Vusillus" w:hAnsi="Vusillus" w:cs="Vusillus"/>
                <w:b/>
                <w:bCs/>
                <w:i/>
                <w:iCs/>
                <w:noProof/>
                <w:color w:val="800000"/>
                <w:sz w:val="30"/>
                <w:szCs w:val="26"/>
                <w:vertAlign w:val="superscript"/>
                <w:lang w:val="el-GR"/>
              </w:rPr>
              <w:t>21 </w:t>
            </w:r>
            <w:r w:rsidRPr="0037197E">
              <w:rPr>
                <w:rFonts w:ascii="Vusillus" w:hAnsi="Vusillus" w:cs="Vusillus"/>
                <w:bCs/>
                <w:i/>
                <w:iCs/>
                <w:noProof/>
                <w:color w:val="003300"/>
                <w:sz w:val="30"/>
                <w:szCs w:val="26"/>
                <w:lang w:val="el-GR"/>
              </w:rPr>
              <w:t xml:space="preserve">καὶ ἐπορεύθη Σιμων εἰς τὴν Γαλιλαίαν καὶ συνῆψεν πολέμους πολλοὺς πρὸς τὰ ἔθνη, καὶ συνετρίβη τὰ ἔθνη ἀπὸ προσώπου αὐτοῦ, </w:t>
            </w:r>
            <w:r w:rsidRPr="0037197E">
              <w:rPr>
                <w:rFonts w:ascii="Vusillus" w:hAnsi="Vusillus" w:cs="Vusillus"/>
                <w:b/>
                <w:bCs/>
                <w:i/>
                <w:iCs/>
                <w:noProof/>
                <w:color w:val="800000"/>
                <w:sz w:val="30"/>
                <w:szCs w:val="26"/>
                <w:vertAlign w:val="superscript"/>
                <w:lang w:val="el-GR"/>
              </w:rPr>
              <w:t>22 </w:t>
            </w:r>
            <w:r w:rsidRPr="0037197E">
              <w:rPr>
                <w:rFonts w:ascii="Vusillus" w:hAnsi="Vusillus" w:cs="Vusillus"/>
                <w:bCs/>
                <w:i/>
                <w:iCs/>
                <w:noProof/>
                <w:color w:val="003300"/>
                <w:sz w:val="30"/>
                <w:szCs w:val="26"/>
                <w:lang w:val="el-GR"/>
              </w:rPr>
              <w:t xml:space="preserve">καὶ ἐδίωξεν αὐτοὺς ἕως τῆς πύλης Πτολεμαίδος. καὶ ἔπεσον ἐκ τῶν ἐθνῶν εἰς τρισχιλίους </w:t>
            </w:r>
            <w:r w:rsidRPr="0037197E">
              <w:rPr>
                <w:rFonts w:ascii="Vusillus" w:hAnsi="Vusillus" w:cs="Vusillus"/>
                <w:bCs/>
                <w:i/>
                <w:iCs/>
                <w:noProof/>
                <w:color w:val="003300"/>
                <w:sz w:val="30"/>
                <w:szCs w:val="26"/>
                <w:lang w:val="el-GR"/>
              </w:rPr>
              <w:lastRenderedPageBreak/>
              <w:t xml:space="preserve">ἄνδρας, καὶ ἔλαβεν τὰ σκῦλα αὐτῶν. </w:t>
            </w:r>
            <w:r w:rsidRPr="0037197E">
              <w:rPr>
                <w:rFonts w:ascii="Vusillus" w:hAnsi="Vusillus" w:cs="Vusillus"/>
                <w:b/>
                <w:bCs/>
                <w:i/>
                <w:iCs/>
                <w:noProof/>
                <w:color w:val="800000"/>
                <w:sz w:val="30"/>
                <w:szCs w:val="26"/>
                <w:vertAlign w:val="superscript"/>
                <w:lang w:val="el-GR"/>
              </w:rPr>
              <w:t>23 </w:t>
            </w:r>
            <w:r w:rsidRPr="0037197E">
              <w:rPr>
                <w:rFonts w:ascii="Vusillus" w:hAnsi="Vusillus" w:cs="Vusillus"/>
                <w:bCs/>
                <w:i/>
                <w:iCs/>
                <w:noProof/>
                <w:color w:val="003300"/>
                <w:sz w:val="30"/>
                <w:szCs w:val="26"/>
                <w:lang w:val="el-GR"/>
              </w:rPr>
              <w:t>καὶ παρέλαβεν τοὺς ἐκ τῆς Γαλιλαίας καὶ ἐν Αρβαττοις σὺν ταῖς γυναιξὶν καὶ τοῖς τέκνοις καὶ πάντα, ὅσα ἦν αὐτοῖς, καὶ ἤγαγεν εἰς τὴν Ιουδαίαν μετ’ εὐφροσύνης μεγάλης.</w:t>
            </w:r>
          </w:p>
        </w:tc>
        <w:tc>
          <w:tcPr>
            <w:tcW w:w="7269" w:type="dxa"/>
          </w:tcPr>
          <w:p w14:paraId="004B9510" w14:textId="41965AC7" w:rsidR="006B127F" w:rsidRPr="00927CB9" w:rsidRDefault="006B127F" w:rsidP="002B2C1B">
            <w:pPr>
              <w:pStyle w:val="BodyText2"/>
              <w:spacing w:before="80" w:line="340" w:lineRule="exact"/>
              <w:ind w:firstLine="0"/>
              <w:jc w:val="both"/>
              <w:rPr>
                <w:rStyle w:val="FootnoteReference"/>
                <w:rFonts w:ascii="Book Antiqua" w:hAnsi="Book Antiqua"/>
                <w:color w:val="003366"/>
                <w:sz w:val="26"/>
                <w:szCs w:val="26"/>
              </w:rPr>
            </w:pPr>
            <w:r w:rsidRPr="00927CB9">
              <w:rPr>
                <w:rStyle w:val="FootnoteReference"/>
                <w:rFonts w:ascii="Book Antiqua" w:hAnsi="Book Antiqua"/>
                <w:color w:val="FF0000"/>
                <w:sz w:val="26"/>
                <w:szCs w:val="26"/>
              </w:rPr>
              <w:lastRenderedPageBreak/>
              <w:footnoteReference w:id="281"/>
            </w:r>
            <w:r w:rsidRPr="00927CB9">
              <w:rPr>
                <w:rFonts w:ascii="Book Antiqua" w:hAnsi="Book Antiqua"/>
                <w:color w:val="003366"/>
                <w:sz w:val="26"/>
                <w:szCs w:val="26"/>
              </w:rPr>
              <w:t xml:space="preserve"> And Simon advanced into Galilee</w:t>
            </w:r>
            <w:r>
              <w:rPr>
                <w:rFonts w:ascii="Book Antiqua" w:hAnsi="Book Antiqua"/>
                <w:color w:val="003366"/>
                <w:sz w:val="26"/>
                <w:szCs w:val="26"/>
              </w:rPr>
              <w:t xml:space="preserve">, engaged the Gentiles in </w:t>
            </w:r>
            <w:r w:rsidRPr="00927CB9">
              <w:rPr>
                <w:rFonts w:ascii="Book Antiqua" w:hAnsi="Book Antiqua"/>
                <w:color w:val="003366"/>
                <w:sz w:val="26"/>
                <w:szCs w:val="26"/>
              </w:rPr>
              <w:t>several battles</w:t>
            </w:r>
            <w:r w:rsidR="002B2C1B">
              <w:rPr>
                <w:rFonts w:ascii="Book Antiqua" w:hAnsi="Book Antiqua"/>
                <w:color w:val="003366"/>
                <w:sz w:val="26"/>
                <w:szCs w:val="26"/>
              </w:rPr>
              <w:t>,</w:t>
            </w:r>
            <w:r w:rsidRPr="00927CB9">
              <w:rPr>
                <w:rFonts w:ascii="Book Antiqua" w:hAnsi="Book Antiqua"/>
                <w:color w:val="003366"/>
                <w:sz w:val="26"/>
                <w:szCs w:val="26"/>
              </w:rPr>
              <w:t xml:space="preserve"> and </w:t>
            </w:r>
            <w:r>
              <w:rPr>
                <w:rFonts w:ascii="Book Antiqua" w:hAnsi="Book Antiqua"/>
                <w:color w:val="003366"/>
                <w:sz w:val="26"/>
                <w:szCs w:val="26"/>
              </w:rPr>
              <w:t>the Gentiles were crushed</w:t>
            </w:r>
            <w:r w:rsidRPr="00927CB9">
              <w:rPr>
                <w:rFonts w:ascii="Book Antiqua" w:hAnsi="Book Antiqua"/>
                <w:color w:val="003366"/>
                <w:sz w:val="26"/>
                <w:szCs w:val="26"/>
              </w:rPr>
              <w:t xml:space="preserve"> before him;</w:t>
            </w:r>
            <w:r>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282"/>
            </w:r>
            <w:r>
              <w:rPr>
                <w:rFonts w:ascii="Book Antiqua" w:hAnsi="Book Antiqua"/>
                <w:color w:val="003366"/>
                <w:sz w:val="26"/>
                <w:szCs w:val="26"/>
              </w:rPr>
              <w:t xml:space="preserve"> and he pursued </w:t>
            </w:r>
            <w:r w:rsidRPr="00927CB9">
              <w:rPr>
                <w:rFonts w:ascii="Book Antiqua" w:hAnsi="Book Antiqua"/>
                <w:color w:val="003366"/>
                <w:sz w:val="26"/>
                <w:szCs w:val="26"/>
              </w:rPr>
              <w:t>the</w:t>
            </w:r>
            <w:r>
              <w:rPr>
                <w:rFonts w:ascii="Book Antiqua" w:hAnsi="Book Antiqua"/>
                <w:color w:val="003366"/>
                <w:sz w:val="26"/>
                <w:szCs w:val="26"/>
              </w:rPr>
              <w:t xml:space="preserve">m to the gate of Ptolemais, and they lost as many as three </w:t>
            </w:r>
            <w:r w:rsidRPr="00927CB9">
              <w:rPr>
                <w:rFonts w:ascii="Book Antiqua" w:hAnsi="Book Antiqua"/>
                <w:color w:val="003366"/>
                <w:sz w:val="26"/>
                <w:szCs w:val="26"/>
              </w:rPr>
              <w:t>thousand men, whose spoils he collected.</w:t>
            </w:r>
            <w:r>
              <w:rPr>
                <w:rFonts w:ascii="Book Antiqua" w:hAnsi="Book Antiqua"/>
                <w:color w:val="003366"/>
                <w:sz w:val="26"/>
                <w:szCs w:val="26"/>
              </w:rPr>
              <w:t xml:space="preserve"> </w:t>
            </w:r>
            <w:r w:rsidRPr="00927CB9">
              <w:rPr>
                <w:rStyle w:val="FootnoteReference"/>
                <w:rFonts w:ascii="Book Antiqua" w:hAnsi="Book Antiqua"/>
                <w:color w:val="FF0000"/>
                <w:sz w:val="26"/>
                <w:szCs w:val="26"/>
              </w:rPr>
              <w:lastRenderedPageBreak/>
              <w:footnoteReference w:id="283"/>
            </w:r>
            <w:r>
              <w:rPr>
                <w:rFonts w:ascii="Book Antiqua" w:hAnsi="Book Antiqua"/>
                <w:color w:val="003366"/>
                <w:sz w:val="26"/>
                <w:szCs w:val="26"/>
              </w:rPr>
              <w:t xml:space="preserve"> And with him, </w:t>
            </w:r>
            <w:r w:rsidRPr="00927CB9">
              <w:rPr>
                <w:rFonts w:ascii="Book Antiqua" w:hAnsi="Book Antiqua"/>
                <w:color w:val="003366"/>
                <w:sz w:val="26"/>
                <w:szCs w:val="26"/>
              </w:rPr>
              <w:t>he to</w:t>
            </w:r>
            <w:r>
              <w:rPr>
                <w:rFonts w:ascii="Book Antiqua" w:hAnsi="Book Antiqua"/>
                <w:color w:val="003366"/>
                <w:sz w:val="26"/>
                <w:szCs w:val="26"/>
              </w:rPr>
              <w:t xml:space="preserve">ok away the Jews of Galilee and Arbatta, with their </w:t>
            </w:r>
            <w:r w:rsidRPr="00927CB9">
              <w:rPr>
                <w:rFonts w:ascii="Book Antiqua" w:hAnsi="Book Antiqua"/>
                <w:color w:val="003366"/>
                <w:sz w:val="26"/>
                <w:szCs w:val="26"/>
              </w:rPr>
              <w:t>wi</w:t>
            </w:r>
            <w:r>
              <w:rPr>
                <w:rFonts w:ascii="Book Antiqua" w:hAnsi="Book Antiqua"/>
                <w:color w:val="003366"/>
                <w:sz w:val="26"/>
                <w:szCs w:val="26"/>
              </w:rPr>
              <w:t>ves</w:t>
            </w:r>
            <w:r w:rsidR="002B2C1B">
              <w:rPr>
                <w:rFonts w:ascii="Book Antiqua" w:hAnsi="Book Antiqua"/>
                <w:color w:val="003366"/>
                <w:sz w:val="26"/>
                <w:szCs w:val="26"/>
              </w:rPr>
              <w:t>,</w:t>
            </w:r>
            <w:r>
              <w:rPr>
                <w:rFonts w:ascii="Book Antiqua" w:hAnsi="Book Antiqua"/>
                <w:color w:val="003366"/>
                <w:sz w:val="26"/>
                <w:szCs w:val="26"/>
              </w:rPr>
              <w:t xml:space="preserve"> and </w:t>
            </w:r>
            <w:r w:rsidR="002B2C1B">
              <w:rPr>
                <w:rFonts w:ascii="Book Antiqua" w:hAnsi="Book Antiqua"/>
                <w:color w:val="003366"/>
                <w:sz w:val="26"/>
                <w:szCs w:val="26"/>
              </w:rPr>
              <w:t xml:space="preserve">their </w:t>
            </w:r>
            <w:r>
              <w:rPr>
                <w:rFonts w:ascii="Book Antiqua" w:hAnsi="Book Antiqua"/>
                <w:color w:val="003366"/>
                <w:sz w:val="26"/>
                <w:szCs w:val="26"/>
              </w:rPr>
              <w:t xml:space="preserve">children, and all their possessions, and brought </w:t>
            </w:r>
            <w:r w:rsidRPr="00927CB9">
              <w:rPr>
                <w:rFonts w:ascii="Book Antiqua" w:hAnsi="Book Antiqua"/>
                <w:color w:val="003366"/>
                <w:sz w:val="26"/>
                <w:szCs w:val="26"/>
              </w:rPr>
              <w:t>them into Judaea</w:t>
            </w:r>
            <w:r>
              <w:rPr>
                <w:rFonts w:ascii="Book Antiqua" w:hAnsi="Book Antiqua"/>
                <w:color w:val="003366"/>
                <w:sz w:val="26"/>
                <w:szCs w:val="26"/>
              </w:rPr>
              <w:t xml:space="preserve"> with great </w:t>
            </w:r>
            <w:r w:rsidRPr="00927CB9">
              <w:rPr>
                <w:rFonts w:ascii="Book Antiqua" w:hAnsi="Book Antiqua"/>
                <w:color w:val="003366"/>
                <w:sz w:val="26"/>
                <w:szCs w:val="26"/>
              </w:rPr>
              <w:t>rejoicing.</w:t>
            </w:r>
          </w:p>
        </w:tc>
      </w:tr>
      <w:tr w:rsidR="006B127F" w:rsidRPr="00865070" w14:paraId="573D9FE9" w14:textId="77777777" w:rsidTr="005C367B">
        <w:tc>
          <w:tcPr>
            <w:tcW w:w="6948" w:type="dxa"/>
          </w:tcPr>
          <w:p w14:paraId="5F66C8C8" w14:textId="40256507" w:rsidR="006B127F" w:rsidRPr="0037197E" w:rsidRDefault="0037197E" w:rsidP="002B2C1B">
            <w:pPr>
              <w:overflowPunct w:val="0"/>
              <w:autoSpaceDE w:val="0"/>
              <w:autoSpaceDN w:val="0"/>
              <w:adjustRightInd w:val="0"/>
              <w:spacing w:before="120" w:line="340" w:lineRule="exact"/>
              <w:jc w:val="both"/>
              <w:textAlignment w:val="baseline"/>
              <w:rPr>
                <w:rFonts w:ascii="Vusillus" w:hAnsi="Vusillus" w:cs="Vusillus Old Face"/>
                <w:bCs/>
                <w:i/>
                <w:iCs/>
                <w:noProof/>
                <w:color w:val="008000"/>
                <w:sz w:val="30"/>
                <w:szCs w:val="26"/>
                <w:lang w:val="el-GR"/>
              </w:rPr>
            </w:pPr>
            <w:r w:rsidRPr="0037197E">
              <w:rPr>
                <w:rFonts w:ascii="Vusillus" w:hAnsi="Vusillus" w:cs="Vusillus"/>
                <w:b/>
                <w:bCs/>
                <w:i/>
                <w:iCs/>
                <w:noProof/>
                <w:color w:val="800000"/>
                <w:sz w:val="30"/>
                <w:szCs w:val="26"/>
                <w:vertAlign w:val="superscript"/>
                <w:lang w:val="el-GR"/>
              </w:rPr>
              <w:lastRenderedPageBreak/>
              <w:t>24 </w:t>
            </w:r>
            <w:r w:rsidRPr="0037197E">
              <w:rPr>
                <w:rFonts w:ascii="Vusillus" w:hAnsi="Vusillus" w:cs="Vusillus"/>
                <w:bCs/>
                <w:i/>
                <w:iCs/>
                <w:noProof/>
                <w:color w:val="003300"/>
                <w:sz w:val="30"/>
                <w:szCs w:val="26"/>
                <w:lang w:val="el-GR"/>
              </w:rPr>
              <w:t xml:space="preserve">καὶ Ιουδας ὁ Μακκαβαῖος καὶ Ιωναθαν ὁ ἀδελφὸς αὐτοῦ διέβησαν τὸν Ιορδάνην καὶ ἐπορεύθησαν ὁδὸν τριῶν ἡμερῶν ἐν τῇ ἐρήμῳ. </w:t>
            </w:r>
            <w:r w:rsidRPr="0037197E">
              <w:rPr>
                <w:rFonts w:ascii="Vusillus" w:hAnsi="Vusillus" w:cs="Vusillus"/>
                <w:b/>
                <w:bCs/>
                <w:i/>
                <w:iCs/>
                <w:noProof/>
                <w:color w:val="800000"/>
                <w:sz w:val="30"/>
                <w:szCs w:val="26"/>
                <w:vertAlign w:val="superscript"/>
                <w:lang w:val="el-GR"/>
              </w:rPr>
              <w:t>25 </w:t>
            </w:r>
            <w:r w:rsidRPr="0037197E">
              <w:rPr>
                <w:rFonts w:ascii="Vusillus" w:hAnsi="Vusillus" w:cs="Vusillus"/>
                <w:bCs/>
                <w:i/>
                <w:iCs/>
                <w:noProof/>
                <w:color w:val="003300"/>
                <w:sz w:val="30"/>
                <w:szCs w:val="26"/>
                <w:lang w:val="el-GR"/>
              </w:rPr>
              <w:t xml:space="preserve">καὶ συνήντησαν τοῖς Ναβαταίοις, καὶ ἀπήντησαν αὐτοῖς εἰρηνικῶς καὶ διηγήσαντο αὐτοῖς πάντα τὰ συμβάντα τοῖς ἀδελφοῖς αὐτῶν ἐν τῇ Γαλααδίτιδι </w:t>
            </w:r>
            <w:r w:rsidRPr="0037197E">
              <w:rPr>
                <w:rFonts w:ascii="Vusillus" w:hAnsi="Vusillus" w:cs="Vusillus"/>
                <w:b/>
                <w:bCs/>
                <w:i/>
                <w:iCs/>
                <w:noProof/>
                <w:color w:val="800000"/>
                <w:sz w:val="30"/>
                <w:szCs w:val="26"/>
                <w:vertAlign w:val="superscript"/>
                <w:lang w:val="el-GR"/>
              </w:rPr>
              <w:t>26 </w:t>
            </w:r>
            <w:r w:rsidRPr="0037197E">
              <w:rPr>
                <w:rFonts w:ascii="Vusillus" w:hAnsi="Vusillus" w:cs="Vusillus"/>
                <w:bCs/>
                <w:i/>
                <w:iCs/>
                <w:noProof/>
                <w:color w:val="003300"/>
                <w:sz w:val="30"/>
                <w:szCs w:val="26"/>
                <w:lang w:val="el-GR"/>
              </w:rPr>
              <w:t xml:space="preserve">καὶ ὅτι πολλοὶ ἐξ αὐτῶν συνειλημμένοι εἰσὶν εἰς Βοσορρα καὶ Βοσορ ἐν Αλεμοις, Χασφω, Μακεδ καὶ Καρναιν, πᾶσαι αἱ πόλεις αὗται ὀχυραὶ καὶ μεγάλαι· </w:t>
            </w:r>
            <w:r w:rsidRPr="0037197E">
              <w:rPr>
                <w:rFonts w:ascii="Vusillus" w:hAnsi="Vusillus" w:cs="Vusillus"/>
                <w:b/>
                <w:bCs/>
                <w:i/>
                <w:iCs/>
                <w:noProof/>
                <w:color w:val="800000"/>
                <w:sz w:val="30"/>
                <w:szCs w:val="26"/>
                <w:vertAlign w:val="superscript"/>
                <w:lang w:val="el-GR"/>
              </w:rPr>
              <w:t>27 </w:t>
            </w:r>
            <w:r w:rsidRPr="0037197E">
              <w:rPr>
                <w:rFonts w:ascii="Vusillus" w:hAnsi="Vusillus" w:cs="Vusillus"/>
                <w:bCs/>
                <w:i/>
                <w:iCs/>
                <w:noProof/>
                <w:color w:val="003300"/>
                <w:sz w:val="30"/>
                <w:szCs w:val="26"/>
                <w:lang w:val="el-GR"/>
              </w:rPr>
              <w:t>καὶ ἐν ταῖς λοιπαῖς πόλεσιν τῆς Γαλααδίτιδός εἰσιν συνειλημμένοι, εἰς αὔριον τάσσονται παρεμβαλεῖν ἐπὶ τὰ ὀχυρώματα καὶ καταλα</w:t>
            </w:r>
            <w:r w:rsidR="002B2C1B">
              <w:rPr>
                <w:rFonts w:ascii="Vusillus" w:hAnsi="Vusillus" w:cs="Vusillus"/>
                <w:bCs/>
                <w:i/>
                <w:iCs/>
                <w:noProof/>
                <w:color w:val="003300"/>
                <w:sz w:val="30"/>
                <w:szCs w:val="26"/>
              </w:rPr>
              <w:softHyphen/>
            </w:r>
            <w:r w:rsidRPr="0037197E">
              <w:rPr>
                <w:rFonts w:ascii="Vusillus" w:hAnsi="Vusillus" w:cs="Vusillus"/>
                <w:bCs/>
                <w:i/>
                <w:iCs/>
                <w:noProof/>
                <w:color w:val="003300"/>
                <w:sz w:val="30"/>
                <w:szCs w:val="26"/>
                <w:lang w:val="el-GR"/>
              </w:rPr>
              <w:t>βέσθαι καὶ ἐξᾶραι πάντας τούτους ἐν ἡμέρᾳ μιᾷ.</w:t>
            </w:r>
          </w:p>
        </w:tc>
        <w:tc>
          <w:tcPr>
            <w:tcW w:w="7269" w:type="dxa"/>
          </w:tcPr>
          <w:p w14:paraId="05318165" w14:textId="438BAB29" w:rsidR="006B127F" w:rsidRPr="00927CB9" w:rsidRDefault="006B127F" w:rsidP="002B2C1B">
            <w:pPr>
              <w:pStyle w:val="BodyText2"/>
              <w:spacing w:before="120" w:line="340" w:lineRule="exact"/>
              <w:ind w:firstLine="0"/>
              <w:jc w:val="both"/>
              <w:rPr>
                <w:rStyle w:val="FootnoteReference"/>
                <w:rFonts w:ascii="Book Antiqua" w:hAnsi="Book Antiqua"/>
                <w:color w:val="003366"/>
                <w:sz w:val="26"/>
                <w:szCs w:val="26"/>
              </w:rPr>
            </w:pPr>
            <w:r w:rsidRPr="00927CB9">
              <w:rPr>
                <w:rStyle w:val="FootnoteReference"/>
                <w:rFonts w:ascii="Book Antiqua" w:hAnsi="Book Antiqua"/>
                <w:color w:val="FF0000"/>
                <w:sz w:val="26"/>
                <w:szCs w:val="26"/>
              </w:rPr>
              <w:footnoteReference w:id="284"/>
            </w:r>
            <w:r w:rsidRPr="00927CB9">
              <w:rPr>
                <w:rFonts w:ascii="Book Antiqua" w:hAnsi="Book Antiqua"/>
                <w:color w:val="003366"/>
                <w:sz w:val="26"/>
                <w:szCs w:val="26"/>
              </w:rPr>
              <w:t xml:space="preserve"> Meanwhile, Judas Macc</w:t>
            </w:r>
            <w:r>
              <w:rPr>
                <w:rFonts w:ascii="Book Antiqua" w:hAnsi="Book Antiqua"/>
                <w:color w:val="003366"/>
                <w:sz w:val="26"/>
                <w:szCs w:val="26"/>
              </w:rPr>
              <w:t xml:space="preserve">abaeus and his brother Jonathan </w:t>
            </w:r>
            <w:r w:rsidRPr="00927CB9">
              <w:rPr>
                <w:rFonts w:ascii="Book Antiqua" w:hAnsi="Book Antiqua"/>
                <w:color w:val="003366"/>
                <w:sz w:val="26"/>
                <w:szCs w:val="26"/>
              </w:rPr>
              <w:t>crossed the Jordan and m</w:t>
            </w:r>
            <w:r>
              <w:rPr>
                <w:rFonts w:ascii="Book Antiqua" w:hAnsi="Book Antiqua"/>
                <w:color w:val="003366"/>
                <w:sz w:val="26"/>
                <w:szCs w:val="26"/>
              </w:rPr>
              <w:t xml:space="preserve">ade a three days’ march through </w:t>
            </w:r>
            <w:r w:rsidRPr="00927CB9">
              <w:rPr>
                <w:rFonts w:ascii="Book Antiqua" w:hAnsi="Book Antiqua"/>
                <w:color w:val="003366"/>
                <w:sz w:val="26"/>
                <w:szCs w:val="26"/>
              </w:rPr>
              <w:t xml:space="preserve">the desert, </w:t>
            </w:r>
            <w:r w:rsidRPr="00927CB9">
              <w:rPr>
                <w:rStyle w:val="FootnoteReference"/>
                <w:rFonts w:ascii="Book Antiqua" w:hAnsi="Book Antiqua"/>
                <w:color w:val="FF0000"/>
                <w:sz w:val="26"/>
                <w:szCs w:val="26"/>
              </w:rPr>
              <w:footnoteReference w:id="285"/>
            </w:r>
            <w:r w:rsidRPr="00927CB9">
              <w:rPr>
                <w:rFonts w:ascii="Book Antiqua" w:hAnsi="Book Antiqua"/>
                <w:color w:val="003366"/>
                <w:sz w:val="26"/>
                <w:szCs w:val="26"/>
              </w:rPr>
              <w:t xml:space="preserve"> where they </w:t>
            </w:r>
            <w:r>
              <w:rPr>
                <w:rFonts w:ascii="Book Antiqua" w:hAnsi="Book Antiqua"/>
                <w:color w:val="003366"/>
                <w:sz w:val="26"/>
                <w:szCs w:val="26"/>
              </w:rPr>
              <w:t xml:space="preserve">encountered the Nabataeans, who </w:t>
            </w:r>
            <w:r w:rsidRPr="00927CB9">
              <w:rPr>
                <w:rFonts w:ascii="Book Antiqua" w:hAnsi="Book Antiqua"/>
                <w:color w:val="003366"/>
                <w:sz w:val="26"/>
                <w:szCs w:val="26"/>
              </w:rPr>
              <w:t>gave them a friendly receptio</w:t>
            </w:r>
            <w:r>
              <w:rPr>
                <w:rFonts w:ascii="Book Antiqua" w:hAnsi="Book Antiqua"/>
                <w:color w:val="003366"/>
                <w:sz w:val="26"/>
                <w:szCs w:val="26"/>
              </w:rPr>
              <w:t xml:space="preserve">n and told them everything that </w:t>
            </w:r>
            <w:r w:rsidRPr="00927CB9">
              <w:rPr>
                <w:rFonts w:ascii="Book Antiqua" w:hAnsi="Book Antiqua"/>
                <w:color w:val="003366"/>
                <w:sz w:val="26"/>
                <w:szCs w:val="26"/>
              </w:rPr>
              <w:t xml:space="preserve">had been happening to their brothers in Gilead, </w:t>
            </w:r>
            <w:r w:rsidRPr="00927CB9">
              <w:rPr>
                <w:rStyle w:val="FootnoteReference"/>
                <w:rFonts w:ascii="Book Antiqua" w:hAnsi="Book Antiqua"/>
                <w:color w:val="FF0000"/>
                <w:sz w:val="26"/>
                <w:szCs w:val="26"/>
              </w:rPr>
              <w:footnoteReference w:id="286"/>
            </w:r>
            <w:r>
              <w:rPr>
                <w:rFonts w:ascii="Book Antiqua" w:hAnsi="Book Antiqua"/>
                <w:color w:val="003366"/>
                <w:sz w:val="26"/>
                <w:szCs w:val="26"/>
              </w:rPr>
              <w:t xml:space="preserve"> many of </w:t>
            </w:r>
            <w:r w:rsidRPr="00927CB9">
              <w:rPr>
                <w:rFonts w:ascii="Book Antiqua" w:hAnsi="Book Antiqua"/>
                <w:color w:val="003366"/>
                <w:sz w:val="26"/>
                <w:szCs w:val="26"/>
              </w:rPr>
              <w:t>whom, they said, were shut</w:t>
            </w:r>
            <w:r>
              <w:rPr>
                <w:rFonts w:ascii="Book Antiqua" w:hAnsi="Book Antiqua"/>
                <w:color w:val="003366"/>
                <w:sz w:val="26"/>
                <w:szCs w:val="26"/>
              </w:rPr>
              <w:t xml:space="preserve"> up in Bozrah and Bosor, in Alema, </w:t>
            </w:r>
            <w:r w:rsidRPr="00927CB9">
              <w:rPr>
                <w:rFonts w:ascii="Book Antiqua" w:hAnsi="Book Antiqua"/>
                <w:color w:val="003366"/>
                <w:sz w:val="26"/>
                <w:szCs w:val="26"/>
              </w:rPr>
              <w:t>Chaspho, Maked and Carn</w:t>
            </w:r>
            <w:r>
              <w:rPr>
                <w:rFonts w:ascii="Book Antiqua" w:hAnsi="Book Antiqua"/>
                <w:color w:val="003366"/>
                <w:sz w:val="26"/>
                <w:szCs w:val="26"/>
              </w:rPr>
              <w:t xml:space="preserve">aim, all </w:t>
            </w:r>
            <w:r w:rsidR="00AF731F">
              <w:rPr>
                <w:rFonts w:ascii="Book Antiqua" w:hAnsi="Book Antiqua"/>
                <w:color w:val="003366"/>
                <w:sz w:val="26"/>
                <w:szCs w:val="26"/>
              </w:rPr>
              <w:t>large, fortified</w:t>
            </w:r>
            <w:r>
              <w:rPr>
                <w:rFonts w:ascii="Book Antiqua" w:hAnsi="Book Antiqua"/>
                <w:color w:val="003366"/>
                <w:sz w:val="26"/>
                <w:szCs w:val="26"/>
              </w:rPr>
              <w:t xml:space="preserve"> towns.</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287"/>
            </w:r>
            <w:r>
              <w:rPr>
                <w:rFonts w:ascii="Book Antiqua" w:hAnsi="Book Antiqua"/>
                <w:color w:val="003366"/>
                <w:sz w:val="26"/>
                <w:szCs w:val="26"/>
              </w:rPr>
              <w:t> </w:t>
            </w:r>
            <w:r w:rsidRPr="00927CB9">
              <w:rPr>
                <w:rFonts w:ascii="Book Antiqua" w:hAnsi="Book Antiqua"/>
                <w:color w:val="003366"/>
                <w:sz w:val="26"/>
                <w:szCs w:val="26"/>
              </w:rPr>
              <w:t xml:space="preserve">Others were blockaded in the other towns of </w:t>
            </w:r>
            <w:smartTag w:uri="urn:schemas-microsoft-com:office:smarttags" w:element="place">
              <w:r w:rsidRPr="00927CB9">
                <w:rPr>
                  <w:rFonts w:ascii="Book Antiqua" w:hAnsi="Book Antiqua"/>
                  <w:color w:val="003366"/>
                  <w:sz w:val="26"/>
                  <w:szCs w:val="26"/>
                </w:rPr>
                <w:t>Gilead</w:t>
              </w:r>
            </w:smartTag>
            <w:r>
              <w:rPr>
                <w:rFonts w:ascii="Book Antiqua" w:hAnsi="Book Antiqua"/>
                <w:color w:val="003366"/>
                <w:sz w:val="26"/>
                <w:szCs w:val="26"/>
              </w:rPr>
              <w:t xml:space="preserve">, and the </w:t>
            </w:r>
            <w:r w:rsidRPr="00927CB9">
              <w:rPr>
                <w:rFonts w:ascii="Book Antiqua" w:hAnsi="Book Antiqua"/>
                <w:color w:val="003366"/>
                <w:sz w:val="26"/>
                <w:szCs w:val="26"/>
              </w:rPr>
              <w:t xml:space="preserve">enemy planned to attack and capture </w:t>
            </w:r>
            <w:r>
              <w:rPr>
                <w:rFonts w:ascii="Book Antiqua" w:hAnsi="Book Antiqua"/>
                <w:color w:val="003366"/>
                <w:sz w:val="26"/>
                <w:szCs w:val="26"/>
              </w:rPr>
              <w:t xml:space="preserve">these strongholds the </w:t>
            </w:r>
            <w:r w:rsidRPr="00927CB9">
              <w:rPr>
                <w:rFonts w:ascii="Book Antiqua" w:hAnsi="Book Antiqua"/>
                <w:color w:val="003366"/>
                <w:sz w:val="26"/>
                <w:szCs w:val="26"/>
              </w:rPr>
              <w:t xml:space="preserve">next </w:t>
            </w:r>
            <w:r w:rsidR="00AF731F" w:rsidRPr="00927CB9">
              <w:rPr>
                <w:rFonts w:ascii="Book Antiqua" w:hAnsi="Book Antiqua"/>
                <w:color w:val="003366"/>
                <w:sz w:val="26"/>
                <w:szCs w:val="26"/>
              </w:rPr>
              <w:t>day and</w:t>
            </w:r>
            <w:r w:rsidRPr="00927CB9">
              <w:rPr>
                <w:rFonts w:ascii="Book Antiqua" w:hAnsi="Book Antiqua"/>
                <w:color w:val="003366"/>
                <w:sz w:val="26"/>
                <w:szCs w:val="26"/>
              </w:rPr>
              <w:t xml:space="preserve"> destroy all the people inside them </w:t>
            </w:r>
            <w:r>
              <w:rPr>
                <w:rFonts w:ascii="Book Antiqua" w:hAnsi="Book Antiqua"/>
                <w:color w:val="003366"/>
                <w:sz w:val="26"/>
                <w:szCs w:val="26"/>
              </w:rPr>
              <w:t>in a single</w:t>
            </w:r>
            <w:r w:rsidRPr="00927CB9">
              <w:rPr>
                <w:rFonts w:ascii="Book Antiqua" w:hAnsi="Book Antiqua"/>
                <w:color w:val="003366"/>
                <w:sz w:val="26"/>
                <w:szCs w:val="26"/>
              </w:rPr>
              <w:t xml:space="preserve"> day.</w:t>
            </w:r>
          </w:p>
        </w:tc>
      </w:tr>
      <w:tr w:rsidR="006B127F" w:rsidRPr="00865070" w14:paraId="1F2FCF55" w14:textId="77777777" w:rsidTr="005C367B">
        <w:tc>
          <w:tcPr>
            <w:tcW w:w="6948" w:type="dxa"/>
          </w:tcPr>
          <w:p w14:paraId="722C8B87" w14:textId="3B015F3C" w:rsidR="006B127F" w:rsidRPr="0037197E" w:rsidRDefault="0037197E" w:rsidP="000F30B8">
            <w:pPr>
              <w:overflowPunct w:val="0"/>
              <w:autoSpaceDE w:val="0"/>
              <w:autoSpaceDN w:val="0"/>
              <w:adjustRightInd w:val="0"/>
              <w:spacing w:before="120" w:line="340" w:lineRule="exact"/>
              <w:jc w:val="both"/>
              <w:textAlignment w:val="baseline"/>
              <w:rPr>
                <w:rFonts w:ascii="Vusillus" w:hAnsi="Vusillus" w:cs="Vusillus Old Face"/>
                <w:bCs/>
                <w:i/>
                <w:iCs/>
                <w:noProof/>
                <w:color w:val="008000"/>
                <w:sz w:val="30"/>
                <w:szCs w:val="26"/>
                <w:lang w:val="el-GR"/>
              </w:rPr>
            </w:pPr>
            <w:r w:rsidRPr="0037197E">
              <w:rPr>
                <w:rFonts w:ascii="Vusillus" w:hAnsi="Vusillus" w:cs="Vusillus"/>
                <w:b/>
                <w:bCs/>
                <w:i/>
                <w:iCs/>
                <w:noProof/>
                <w:color w:val="800000"/>
                <w:sz w:val="30"/>
                <w:szCs w:val="26"/>
                <w:vertAlign w:val="superscript"/>
                <w:lang w:val="el-GR"/>
              </w:rPr>
              <w:t>28 </w:t>
            </w:r>
            <w:r w:rsidRPr="0037197E">
              <w:rPr>
                <w:rFonts w:ascii="Vusillus" w:hAnsi="Vusillus" w:cs="Vusillus"/>
                <w:bCs/>
                <w:i/>
                <w:iCs/>
                <w:noProof/>
                <w:color w:val="003300"/>
                <w:sz w:val="30"/>
                <w:szCs w:val="26"/>
                <w:lang w:val="el-GR"/>
              </w:rPr>
              <w:t xml:space="preserve">καὶ ἀπέστρεψεν Ιουδας καὶ ἡ παρεμβολὴ αὐτοῦ ὁδὸν εἰς τὴν ἔρημον Βοσορρα ἄφνω· καὶ κατελάβετο τὴν πόλιν καὶ ἀπέκτεινε πᾶν ἀρσενικὸν ἐν στόματι ῥομφαίας καὶ ἔλαβεν </w:t>
            </w:r>
            <w:r w:rsidRPr="0037197E">
              <w:rPr>
                <w:rFonts w:ascii="Vusillus" w:hAnsi="Vusillus" w:cs="Vusillus"/>
                <w:bCs/>
                <w:i/>
                <w:iCs/>
                <w:noProof/>
                <w:color w:val="003300"/>
                <w:sz w:val="30"/>
                <w:szCs w:val="26"/>
                <w:lang w:val="el-GR"/>
              </w:rPr>
              <w:lastRenderedPageBreak/>
              <w:t xml:space="preserve">πάντα τὰ σκῦλα αὐτῶν καὶ ἐνέπρησεν αὐτὴν πυρί. </w:t>
            </w:r>
            <w:r w:rsidRPr="0037197E">
              <w:rPr>
                <w:rFonts w:ascii="Vusillus" w:hAnsi="Vusillus" w:cs="Vusillus"/>
                <w:b/>
                <w:bCs/>
                <w:i/>
                <w:iCs/>
                <w:noProof/>
                <w:color w:val="800000"/>
                <w:sz w:val="30"/>
                <w:szCs w:val="26"/>
                <w:vertAlign w:val="superscript"/>
                <w:lang w:val="el-GR"/>
              </w:rPr>
              <w:t>29 </w:t>
            </w:r>
            <w:r w:rsidRPr="0037197E">
              <w:rPr>
                <w:rFonts w:ascii="Vusillus" w:hAnsi="Vusillus" w:cs="Vusillus"/>
                <w:bCs/>
                <w:i/>
                <w:iCs/>
                <w:noProof/>
                <w:color w:val="003300"/>
                <w:sz w:val="30"/>
                <w:szCs w:val="26"/>
                <w:lang w:val="el-GR"/>
              </w:rPr>
              <w:t xml:space="preserve">καὶ ἀπῆρεν ἐκεῖθεν νυκτός, καὶ ἐπορεύοντο ἕως ἐπὶ τὸ ὀχύρωμα· </w:t>
            </w:r>
            <w:r w:rsidRPr="0037197E">
              <w:rPr>
                <w:rFonts w:ascii="Vusillus" w:hAnsi="Vusillus" w:cs="Vusillus"/>
                <w:b/>
                <w:bCs/>
                <w:i/>
                <w:iCs/>
                <w:noProof/>
                <w:color w:val="800000"/>
                <w:sz w:val="30"/>
                <w:szCs w:val="26"/>
                <w:vertAlign w:val="superscript"/>
                <w:lang w:val="el-GR"/>
              </w:rPr>
              <w:t>30 </w:t>
            </w:r>
            <w:r w:rsidRPr="0037197E">
              <w:rPr>
                <w:rFonts w:ascii="Vusillus" w:hAnsi="Vusillus" w:cs="Vusillus"/>
                <w:bCs/>
                <w:i/>
                <w:iCs/>
                <w:noProof/>
                <w:color w:val="003300"/>
                <w:sz w:val="30"/>
                <w:szCs w:val="26"/>
                <w:lang w:val="el-GR"/>
              </w:rPr>
              <w:t xml:space="preserve">καὶ ἐγένετο ἑωθινῇ ἦραν τοὺς ὀφθαλμοὺς αὐτῶν καὶ ἰδοὺ λαὸς πολύς, οὗ οὐκ ἦν ἀριθμός, αἴροντες κλίμακας καὶ μηχανὰς καταλαβέσθαι τὸ ὀχύρωμα καὶ ἐπολέμουν αὐτούς. </w:t>
            </w:r>
            <w:r w:rsidRPr="0037197E">
              <w:rPr>
                <w:rFonts w:ascii="Vusillus" w:hAnsi="Vusillus" w:cs="Vusillus"/>
                <w:b/>
                <w:bCs/>
                <w:i/>
                <w:iCs/>
                <w:noProof/>
                <w:color w:val="800000"/>
                <w:sz w:val="30"/>
                <w:szCs w:val="26"/>
                <w:vertAlign w:val="superscript"/>
                <w:lang w:val="el-GR"/>
              </w:rPr>
              <w:t>31 </w:t>
            </w:r>
            <w:r w:rsidRPr="0037197E">
              <w:rPr>
                <w:rFonts w:ascii="Vusillus" w:hAnsi="Vusillus" w:cs="Vusillus"/>
                <w:bCs/>
                <w:i/>
                <w:iCs/>
                <w:noProof/>
                <w:color w:val="003300"/>
                <w:sz w:val="30"/>
                <w:szCs w:val="26"/>
                <w:lang w:val="el-GR"/>
              </w:rPr>
              <w:t xml:space="preserve">καὶ εἶδεν Ιουδας ὅτι ἦρκται ὁ πόλεμος καὶ ἡ κραυγὴ τῆς πόλεως ἀνέβη ἕως οὐρανοῦ σάλπιγξιν καὶ κραυγῇ μεγάλῃ, </w:t>
            </w:r>
            <w:r w:rsidRPr="0037197E">
              <w:rPr>
                <w:rFonts w:ascii="Vusillus" w:hAnsi="Vusillus" w:cs="Vusillus"/>
                <w:b/>
                <w:bCs/>
                <w:i/>
                <w:iCs/>
                <w:noProof/>
                <w:color w:val="800000"/>
                <w:sz w:val="30"/>
                <w:szCs w:val="26"/>
                <w:vertAlign w:val="superscript"/>
                <w:lang w:val="el-GR"/>
              </w:rPr>
              <w:t>32 </w:t>
            </w:r>
            <w:r w:rsidRPr="0037197E">
              <w:rPr>
                <w:rFonts w:ascii="Vusillus" w:hAnsi="Vusillus" w:cs="Vusillus"/>
                <w:bCs/>
                <w:i/>
                <w:iCs/>
                <w:noProof/>
                <w:color w:val="003300"/>
                <w:sz w:val="30"/>
                <w:szCs w:val="26"/>
                <w:lang w:val="el-GR"/>
              </w:rPr>
              <w:t xml:space="preserve">καὶ εἶπεν τοῖς ἀνδράσιν τῆς δυνάμεως Πολεμήσατε σήμερον ὑπὲρ τῶν ἀδελφῶν ἡμῶν. </w:t>
            </w:r>
            <w:r w:rsidRPr="0037197E">
              <w:rPr>
                <w:rFonts w:ascii="Vusillus" w:hAnsi="Vusillus" w:cs="Vusillus"/>
                <w:b/>
                <w:bCs/>
                <w:i/>
                <w:iCs/>
                <w:noProof/>
                <w:color w:val="800000"/>
                <w:sz w:val="30"/>
                <w:szCs w:val="26"/>
                <w:vertAlign w:val="superscript"/>
                <w:lang w:val="el-GR"/>
              </w:rPr>
              <w:t>33 </w:t>
            </w:r>
            <w:r w:rsidRPr="0037197E">
              <w:rPr>
                <w:rFonts w:ascii="Vusillus" w:hAnsi="Vusillus" w:cs="Vusillus"/>
                <w:bCs/>
                <w:i/>
                <w:iCs/>
                <w:noProof/>
                <w:color w:val="003300"/>
                <w:sz w:val="30"/>
                <w:szCs w:val="26"/>
                <w:lang w:val="el-GR"/>
              </w:rPr>
              <w:t xml:space="preserve">καὶ ἐξῆλθεν ἐν τρισὶν ἀρχαῖς ἐξόπισθεν αὐτῶν, καὶ ἐσάλπισαν ταῖς σάλπιγξιν καὶ ἐβόησαν ἐν προσευχῇ. </w:t>
            </w:r>
            <w:r w:rsidRPr="0037197E">
              <w:rPr>
                <w:rFonts w:ascii="Vusillus" w:hAnsi="Vusillus" w:cs="Vusillus"/>
                <w:b/>
                <w:bCs/>
                <w:i/>
                <w:iCs/>
                <w:noProof/>
                <w:color w:val="800000"/>
                <w:sz w:val="30"/>
                <w:szCs w:val="26"/>
                <w:vertAlign w:val="superscript"/>
                <w:lang w:val="el-GR"/>
              </w:rPr>
              <w:t>34 </w:t>
            </w:r>
            <w:r w:rsidRPr="0037197E">
              <w:rPr>
                <w:rFonts w:ascii="Vusillus" w:hAnsi="Vusillus" w:cs="Vusillus"/>
                <w:bCs/>
                <w:i/>
                <w:iCs/>
                <w:noProof/>
                <w:color w:val="003300"/>
                <w:sz w:val="30"/>
                <w:szCs w:val="26"/>
                <w:lang w:val="el-GR"/>
              </w:rPr>
              <w:t>καὶ ἐπέγνω ἡ παρεμβολὴ Τιμοθέου ὅτι Μακκαβαῖός ἐστιν, καὶ ἔφυγον ἀπὸ προσώπου αὐτοῦ, καὶ ἐπάταξεν αὐτοὺς πληγὴν μεγάλην, καὶ ἔπεσον ἐξ αὐτῶν ἐν ἐκείνῃ τῇ ἡμέρᾳ εἰς ὀκτακισχιλίους ἄνδρας.</w:t>
            </w:r>
            <w:r w:rsidR="006B127F" w:rsidRPr="0037197E">
              <w:rPr>
                <w:rFonts w:ascii="Vusillus" w:hAnsi="Vusillus" w:cs="Vusillus Old Face"/>
                <w:bCs/>
                <w:i/>
                <w:iCs/>
                <w:noProof/>
                <w:color w:val="008000"/>
                <w:sz w:val="30"/>
                <w:szCs w:val="26"/>
                <w:lang w:val="el-GR"/>
              </w:rPr>
              <w:t xml:space="preserve"> </w:t>
            </w:r>
          </w:p>
        </w:tc>
        <w:tc>
          <w:tcPr>
            <w:tcW w:w="7269" w:type="dxa"/>
          </w:tcPr>
          <w:p w14:paraId="31F1AABC" w14:textId="0B5FFC3A" w:rsidR="006B127F" w:rsidRPr="00927CB9" w:rsidRDefault="006B127F" w:rsidP="000F30B8">
            <w:pPr>
              <w:pStyle w:val="BodyText2"/>
              <w:spacing w:before="120" w:line="340" w:lineRule="exact"/>
              <w:ind w:firstLine="0"/>
              <w:jc w:val="both"/>
              <w:rPr>
                <w:rStyle w:val="FootnoteReference"/>
                <w:rFonts w:ascii="Book Antiqua" w:hAnsi="Book Antiqua"/>
                <w:color w:val="003366"/>
                <w:sz w:val="26"/>
                <w:szCs w:val="26"/>
              </w:rPr>
            </w:pPr>
            <w:r w:rsidRPr="00927CB9">
              <w:rPr>
                <w:rStyle w:val="FootnoteReference"/>
                <w:rFonts w:ascii="Book Antiqua" w:hAnsi="Book Antiqua"/>
                <w:color w:val="FF0000"/>
                <w:sz w:val="26"/>
                <w:szCs w:val="26"/>
              </w:rPr>
              <w:lastRenderedPageBreak/>
              <w:footnoteReference w:id="288"/>
            </w:r>
            <w:r w:rsidRPr="00927CB9">
              <w:rPr>
                <w:rFonts w:ascii="Book Antiqua" w:hAnsi="Book Antiqua"/>
                <w:color w:val="003366"/>
                <w:sz w:val="26"/>
                <w:szCs w:val="26"/>
              </w:rPr>
              <w:t xml:space="preserve"> Judas and his army at once t</w:t>
            </w:r>
            <w:r>
              <w:rPr>
                <w:rFonts w:ascii="Book Antiqua" w:hAnsi="Book Antiqua"/>
                <w:color w:val="003366"/>
                <w:sz w:val="26"/>
                <w:szCs w:val="26"/>
              </w:rPr>
              <w:t>urned off by the desert road to Bozrah.</w:t>
            </w:r>
            <w:r w:rsidRPr="00927CB9">
              <w:rPr>
                <w:rFonts w:ascii="Book Antiqua" w:hAnsi="Book Antiqua"/>
                <w:color w:val="003366"/>
                <w:sz w:val="26"/>
                <w:szCs w:val="26"/>
              </w:rPr>
              <w:t xml:space="preserve"> He took the town and, havi</w:t>
            </w:r>
            <w:r>
              <w:rPr>
                <w:rFonts w:ascii="Book Antiqua" w:hAnsi="Book Antiqua"/>
                <w:color w:val="003366"/>
                <w:sz w:val="26"/>
                <w:szCs w:val="26"/>
              </w:rPr>
              <w:t xml:space="preserve">ng put all the males to </w:t>
            </w:r>
            <w:r w:rsidRPr="00927CB9">
              <w:rPr>
                <w:rFonts w:ascii="Book Antiqua" w:hAnsi="Book Antiqua"/>
                <w:color w:val="003366"/>
                <w:sz w:val="26"/>
                <w:szCs w:val="26"/>
              </w:rPr>
              <w:t>the sword and collected the booty, burned it down</w:t>
            </w:r>
            <w:r>
              <w:rPr>
                <w:rFonts w:ascii="Book Antiqua" w:hAnsi="Book Antiqua"/>
                <w:color w:val="003366"/>
                <w:sz w:val="26"/>
                <w:szCs w:val="26"/>
              </w:rPr>
              <w:t xml:space="preserve"> with fire</w:t>
            </w:r>
            <w:r w:rsidRPr="00927CB9">
              <w:rPr>
                <w:rFonts w:ascii="Book Antiqua" w:hAnsi="Book Antiqua"/>
                <w:color w:val="003366"/>
                <w:sz w:val="26"/>
                <w:szCs w:val="26"/>
              </w:rPr>
              <w:t>.</w:t>
            </w:r>
            <w:r w:rsidR="009251D5">
              <w:rPr>
                <w:rFonts w:ascii="Book Antiqua" w:hAnsi="Book Antiqua"/>
                <w:color w:val="003366"/>
                <w:sz w:val="26"/>
                <w:szCs w:val="26"/>
              </w:rPr>
              <w:t xml:space="preserve"> </w:t>
            </w:r>
            <w:r w:rsidRPr="00927CB9">
              <w:rPr>
                <w:rStyle w:val="FootnoteReference"/>
                <w:rFonts w:ascii="Book Antiqua" w:hAnsi="Book Antiqua"/>
                <w:color w:val="FF0000"/>
                <w:sz w:val="26"/>
                <w:szCs w:val="26"/>
              </w:rPr>
              <w:lastRenderedPageBreak/>
              <w:footnoteReference w:id="289"/>
            </w:r>
            <w:r w:rsidR="002B2C1B">
              <w:rPr>
                <w:rFonts w:ascii="Book Antiqua" w:hAnsi="Book Antiqua"/>
                <w:color w:val="003366"/>
                <w:sz w:val="26"/>
                <w:szCs w:val="26"/>
              </w:rPr>
              <w:t> </w:t>
            </w:r>
            <w:r>
              <w:rPr>
                <w:rFonts w:ascii="Book Antiqua" w:hAnsi="Book Antiqua"/>
                <w:color w:val="003366"/>
                <w:sz w:val="26"/>
                <w:szCs w:val="26"/>
              </w:rPr>
              <w:t xml:space="preserve">When </w:t>
            </w:r>
            <w:r w:rsidRPr="00927CB9">
              <w:rPr>
                <w:rFonts w:ascii="Book Antiqua" w:hAnsi="Book Antiqua"/>
                <w:color w:val="003366"/>
                <w:sz w:val="26"/>
                <w:szCs w:val="26"/>
              </w:rPr>
              <w:t>night came, he left the place,</w:t>
            </w:r>
            <w:r>
              <w:rPr>
                <w:rFonts w:ascii="Book Antiqua" w:hAnsi="Book Antiqua"/>
                <w:color w:val="003366"/>
                <w:sz w:val="26"/>
                <w:szCs w:val="26"/>
              </w:rPr>
              <w:t xml:space="preserve"> and they continued their march </w:t>
            </w:r>
            <w:r w:rsidRPr="00927CB9">
              <w:rPr>
                <w:rFonts w:ascii="Book Antiqua" w:hAnsi="Book Antiqua"/>
                <w:color w:val="003366"/>
                <w:sz w:val="26"/>
                <w:szCs w:val="26"/>
              </w:rPr>
              <w:t>u</w:t>
            </w:r>
            <w:r>
              <w:rPr>
                <w:rFonts w:ascii="Book Antiqua" w:hAnsi="Book Antiqua"/>
                <w:color w:val="003366"/>
                <w:sz w:val="26"/>
                <w:szCs w:val="26"/>
              </w:rPr>
              <w:t>ntil they reached the fortress.</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290"/>
            </w:r>
            <w:r>
              <w:rPr>
                <w:rFonts w:ascii="Book Antiqua" w:hAnsi="Book Antiqua"/>
                <w:color w:val="003366"/>
                <w:sz w:val="26"/>
                <w:szCs w:val="26"/>
              </w:rPr>
              <w:t xml:space="preserve"> In the light of dawn, they </w:t>
            </w:r>
            <w:r w:rsidRPr="00927CB9">
              <w:rPr>
                <w:rFonts w:ascii="Book Antiqua" w:hAnsi="Book Antiqua"/>
                <w:color w:val="003366"/>
                <w:sz w:val="26"/>
                <w:szCs w:val="26"/>
              </w:rPr>
              <w:t>looked, and there was an innumerable horde, sett</w:t>
            </w:r>
            <w:r>
              <w:rPr>
                <w:rFonts w:ascii="Book Antiqua" w:hAnsi="Book Antiqua"/>
                <w:color w:val="003366"/>
                <w:sz w:val="26"/>
                <w:szCs w:val="26"/>
              </w:rPr>
              <w:t xml:space="preserve">ing up </w:t>
            </w:r>
            <w:r w:rsidRPr="00927CB9">
              <w:rPr>
                <w:rFonts w:ascii="Book Antiqua" w:hAnsi="Book Antiqua"/>
                <w:color w:val="003366"/>
                <w:sz w:val="26"/>
                <w:szCs w:val="26"/>
              </w:rPr>
              <w:t>ladders and engines to captur</w:t>
            </w:r>
            <w:r>
              <w:rPr>
                <w:rFonts w:ascii="Book Antiqua" w:hAnsi="Book Antiqua"/>
                <w:color w:val="003366"/>
                <w:sz w:val="26"/>
                <w:szCs w:val="26"/>
              </w:rPr>
              <w:t>e the fortress; the assault was just beginning.</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291"/>
            </w:r>
            <w:r w:rsidRPr="00927CB9">
              <w:rPr>
                <w:rFonts w:ascii="Book Antiqua" w:hAnsi="Book Antiqua"/>
                <w:color w:val="003366"/>
                <w:sz w:val="26"/>
                <w:szCs w:val="26"/>
              </w:rPr>
              <w:t xml:space="preserve"> When Juda</w:t>
            </w:r>
            <w:r>
              <w:rPr>
                <w:rFonts w:ascii="Book Antiqua" w:hAnsi="Book Antiqua"/>
                <w:color w:val="003366"/>
                <w:sz w:val="26"/>
                <w:szCs w:val="26"/>
              </w:rPr>
              <w:t xml:space="preserve">s saw that the attack had begun </w:t>
            </w:r>
            <w:r w:rsidRPr="00927CB9">
              <w:rPr>
                <w:rFonts w:ascii="Book Antiqua" w:hAnsi="Book Antiqua"/>
                <w:color w:val="003366"/>
                <w:sz w:val="26"/>
                <w:szCs w:val="26"/>
              </w:rPr>
              <w:t xml:space="preserve">and that the war cry was </w:t>
            </w:r>
            <w:r>
              <w:rPr>
                <w:rFonts w:ascii="Book Antiqua" w:hAnsi="Book Antiqua"/>
                <w:color w:val="003366"/>
                <w:sz w:val="26"/>
                <w:szCs w:val="26"/>
              </w:rPr>
              <w:t xml:space="preserve">rising to Heaven from the city, </w:t>
            </w:r>
            <w:r w:rsidRPr="00927CB9">
              <w:rPr>
                <w:rFonts w:ascii="Book Antiqua" w:hAnsi="Book Antiqua"/>
                <w:color w:val="003366"/>
                <w:sz w:val="26"/>
                <w:szCs w:val="26"/>
              </w:rPr>
              <w:t xml:space="preserve">mingled with trumpet calls and a great clamour, </w:t>
            </w:r>
            <w:r w:rsidRPr="00927CB9">
              <w:rPr>
                <w:rStyle w:val="FootnoteReference"/>
                <w:rFonts w:ascii="Book Antiqua" w:hAnsi="Book Antiqua"/>
                <w:color w:val="FF0000"/>
                <w:sz w:val="26"/>
                <w:szCs w:val="26"/>
              </w:rPr>
              <w:footnoteReference w:id="292"/>
            </w:r>
            <w:r>
              <w:rPr>
                <w:rFonts w:ascii="Book Antiqua" w:hAnsi="Book Antiqua"/>
                <w:color w:val="003366"/>
                <w:sz w:val="26"/>
                <w:szCs w:val="26"/>
              </w:rPr>
              <w:t xml:space="preserve"> he said to </w:t>
            </w:r>
            <w:r w:rsidRPr="00927CB9">
              <w:rPr>
                <w:rFonts w:ascii="Book Antiqua" w:hAnsi="Book Antiqua"/>
                <w:color w:val="003366"/>
                <w:sz w:val="26"/>
                <w:szCs w:val="26"/>
              </w:rPr>
              <w:t>the men of his army, “Into b</w:t>
            </w:r>
            <w:r>
              <w:rPr>
                <w:rFonts w:ascii="Book Antiqua" w:hAnsi="Book Antiqua"/>
                <w:color w:val="003366"/>
                <w:sz w:val="26"/>
                <w:szCs w:val="26"/>
              </w:rPr>
              <w:t xml:space="preserve">attle today for your brothers!” </w:t>
            </w:r>
            <w:r w:rsidRPr="00927CB9">
              <w:rPr>
                <w:rStyle w:val="FootnoteReference"/>
                <w:rFonts w:ascii="Book Antiqua" w:hAnsi="Book Antiqua"/>
                <w:color w:val="FF0000"/>
                <w:sz w:val="26"/>
                <w:szCs w:val="26"/>
              </w:rPr>
              <w:footnoteReference w:id="293"/>
            </w:r>
            <w:r w:rsidRPr="00927CB9">
              <w:rPr>
                <w:rFonts w:ascii="Book Antiqua" w:hAnsi="Book Antiqua"/>
                <w:color w:val="003366"/>
                <w:sz w:val="26"/>
                <w:szCs w:val="26"/>
              </w:rPr>
              <w:t> Dividing them into thr</w:t>
            </w:r>
            <w:r>
              <w:rPr>
                <w:rFonts w:ascii="Book Antiqua" w:hAnsi="Book Antiqua"/>
                <w:color w:val="003366"/>
                <w:sz w:val="26"/>
                <w:szCs w:val="26"/>
              </w:rPr>
              <w:t xml:space="preserve">ee companies, he advanced on the </w:t>
            </w:r>
            <w:r w:rsidRPr="00927CB9">
              <w:rPr>
                <w:rFonts w:ascii="Book Antiqua" w:hAnsi="Book Antiqua"/>
                <w:color w:val="003366"/>
                <w:sz w:val="26"/>
                <w:szCs w:val="26"/>
              </w:rPr>
              <w:t>enemy’s rear, with trumpe</w:t>
            </w:r>
            <w:r>
              <w:rPr>
                <w:rFonts w:ascii="Book Antiqua" w:hAnsi="Book Antiqua"/>
                <w:color w:val="003366"/>
                <w:sz w:val="26"/>
                <w:szCs w:val="26"/>
              </w:rPr>
              <w:t>ts sounding and prayers shouted aloud.</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294"/>
            </w:r>
            <w:r w:rsidRPr="00927CB9">
              <w:rPr>
                <w:rFonts w:ascii="Book Antiqua" w:hAnsi="Book Antiqua"/>
                <w:color w:val="003366"/>
                <w:sz w:val="26"/>
                <w:szCs w:val="26"/>
              </w:rPr>
              <w:t xml:space="preserve"> </w:t>
            </w:r>
            <w:r>
              <w:rPr>
                <w:rFonts w:ascii="Book Antiqua" w:hAnsi="Book Antiqua"/>
                <w:color w:val="003366"/>
                <w:sz w:val="26"/>
                <w:szCs w:val="26"/>
              </w:rPr>
              <w:t>And t</w:t>
            </w:r>
            <w:r w:rsidRPr="00927CB9">
              <w:rPr>
                <w:rFonts w:ascii="Book Antiqua" w:hAnsi="Book Antiqua"/>
                <w:color w:val="003366"/>
                <w:sz w:val="26"/>
                <w:szCs w:val="26"/>
              </w:rPr>
              <w:t>he troops of Tim</w:t>
            </w:r>
            <w:r>
              <w:rPr>
                <w:rFonts w:ascii="Book Antiqua" w:hAnsi="Book Antiqua"/>
                <w:color w:val="003366"/>
                <w:sz w:val="26"/>
                <w:szCs w:val="26"/>
              </w:rPr>
              <w:t xml:space="preserve">othy, recognising that this was </w:t>
            </w:r>
            <w:r w:rsidRPr="00927CB9">
              <w:rPr>
                <w:rFonts w:ascii="Book Antiqua" w:hAnsi="Book Antiqua"/>
                <w:color w:val="003366"/>
                <w:sz w:val="26"/>
                <w:szCs w:val="26"/>
              </w:rPr>
              <w:t>Maccabaeus, fled before his advan</w:t>
            </w:r>
            <w:r>
              <w:rPr>
                <w:rFonts w:ascii="Book Antiqua" w:hAnsi="Book Antiqua"/>
                <w:color w:val="003366"/>
                <w:sz w:val="26"/>
                <w:szCs w:val="26"/>
              </w:rPr>
              <w:t xml:space="preserve">ce; he dealt them </w:t>
            </w:r>
            <w:r w:rsidRPr="00927CB9">
              <w:rPr>
                <w:rFonts w:ascii="Book Antiqua" w:hAnsi="Book Antiqua"/>
                <w:color w:val="003366"/>
                <w:sz w:val="26"/>
                <w:szCs w:val="26"/>
              </w:rPr>
              <w:t xml:space="preserve">a crushing defeat; </w:t>
            </w:r>
            <w:r w:rsidR="002B2C1B">
              <w:rPr>
                <w:rFonts w:ascii="Book Antiqua" w:hAnsi="Book Antiqua"/>
                <w:color w:val="003366"/>
                <w:sz w:val="26"/>
                <w:szCs w:val="26"/>
              </w:rPr>
              <w:t xml:space="preserve">and </w:t>
            </w:r>
            <w:r>
              <w:rPr>
                <w:rFonts w:ascii="Book Antiqua" w:hAnsi="Book Antiqua"/>
                <w:color w:val="003366"/>
                <w:sz w:val="26"/>
                <w:szCs w:val="26"/>
              </w:rPr>
              <w:t>as many as</w:t>
            </w:r>
            <w:r w:rsidRPr="00927CB9">
              <w:rPr>
                <w:rFonts w:ascii="Book Antiqua" w:hAnsi="Book Antiqua"/>
                <w:color w:val="003366"/>
                <w:sz w:val="26"/>
                <w:szCs w:val="26"/>
              </w:rPr>
              <w:t xml:space="preserve"> eight </w:t>
            </w:r>
            <w:r>
              <w:rPr>
                <w:rFonts w:ascii="Book Antiqua" w:hAnsi="Book Antiqua"/>
                <w:color w:val="003366"/>
                <w:sz w:val="26"/>
                <w:szCs w:val="26"/>
              </w:rPr>
              <w:t xml:space="preserve">thousand of their men fell that </w:t>
            </w:r>
            <w:r w:rsidRPr="00927CB9">
              <w:rPr>
                <w:rFonts w:ascii="Book Antiqua" w:hAnsi="Book Antiqua"/>
                <w:color w:val="003366"/>
                <w:sz w:val="26"/>
                <w:szCs w:val="26"/>
              </w:rPr>
              <w:t>day.</w:t>
            </w:r>
            <w:r w:rsidR="009251D5">
              <w:rPr>
                <w:rFonts w:ascii="Book Antiqua" w:hAnsi="Book Antiqua"/>
                <w:color w:val="003366"/>
                <w:sz w:val="26"/>
                <w:szCs w:val="26"/>
              </w:rPr>
              <w:t xml:space="preserve"> </w:t>
            </w:r>
          </w:p>
        </w:tc>
      </w:tr>
      <w:tr w:rsidR="006B127F" w:rsidRPr="00865070" w14:paraId="1BEE8FC0" w14:textId="77777777" w:rsidTr="005C367B">
        <w:tc>
          <w:tcPr>
            <w:tcW w:w="6948" w:type="dxa"/>
          </w:tcPr>
          <w:p w14:paraId="0831ABFA" w14:textId="542E2124" w:rsidR="006B127F" w:rsidRPr="0037197E" w:rsidRDefault="0037197E" w:rsidP="002B2C1B">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37197E">
              <w:rPr>
                <w:rFonts w:ascii="Vusillus" w:hAnsi="Vusillus" w:cs="Vusillus"/>
                <w:b/>
                <w:bCs/>
                <w:i/>
                <w:iCs/>
                <w:noProof/>
                <w:color w:val="800000"/>
                <w:sz w:val="30"/>
                <w:szCs w:val="26"/>
                <w:vertAlign w:val="superscript"/>
                <w:lang w:val="el-GR"/>
              </w:rPr>
              <w:lastRenderedPageBreak/>
              <w:t>35 </w:t>
            </w:r>
            <w:r w:rsidRPr="0037197E">
              <w:rPr>
                <w:rFonts w:ascii="Vusillus" w:hAnsi="Vusillus" w:cs="Vusillus"/>
                <w:bCs/>
                <w:i/>
                <w:iCs/>
                <w:noProof/>
                <w:color w:val="003300"/>
                <w:sz w:val="30"/>
                <w:szCs w:val="26"/>
                <w:lang w:val="el-GR"/>
              </w:rPr>
              <w:t xml:space="preserve">καὶ ἀπέκλινεν εἰς Αλεμα καὶ ἐπολέμησεν αὐτὴν καὶ κατελάβετο αὐτὴν καὶ ἀπέκτεινεν πᾶν ἀρσενικὸν αὐτῆς καὶ ἔλαβεν τὰ σκῦλα αὐτῆς καὶ ἐνέπρησεν αὐτὴν ἐν πυρί. </w:t>
            </w:r>
            <w:r w:rsidRPr="0037197E">
              <w:rPr>
                <w:rFonts w:ascii="Vusillus" w:hAnsi="Vusillus" w:cs="Vusillus"/>
                <w:b/>
                <w:bCs/>
                <w:i/>
                <w:iCs/>
                <w:noProof/>
                <w:color w:val="800000"/>
                <w:sz w:val="30"/>
                <w:szCs w:val="26"/>
                <w:vertAlign w:val="superscript"/>
                <w:lang w:val="el-GR"/>
              </w:rPr>
              <w:t>36 </w:t>
            </w:r>
            <w:r w:rsidRPr="0037197E">
              <w:rPr>
                <w:rFonts w:ascii="Vusillus" w:hAnsi="Vusillus" w:cs="Vusillus"/>
                <w:bCs/>
                <w:i/>
                <w:iCs/>
                <w:noProof/>
                <w:color w:val="003300"/>
                <w:sz w:val="30"/>
                <w:szCs w:val="26"/>
                <w:lang w:val="el-GR"/>
              </w:rPr>
              <w:t xml:space="preserve">ἐκεῖθεν ἀπῆρεν καὶ προκατελάβετο τὴν Χασφω, Μακεδ καὶ Βοσορ καὶ τὰς λοιπὰς πόλεις τῆς Γαλααδίτιδος. </w:t>
            </w:r>
            <w:r w:rsidRPr="0037197E">
              <w:rPr>
                <w:rFonts w:ascii="Vusillus" w:hAnsi="Vusillus" w:cs="Vusillus"/>
                <w:b/>
                <w:bCs/>
                <w:i/>
                <w:iCs/>
                <w:noProof/>
                <w:color w:val="800000"/>
                <w:sz w:val="30"/>
                <w:szCs w:val="26"/>
                <w:vertAlign w:val="superscript"/>
                <w:lang w:val="el-GR"/>
              </w:rPr>
              <w:t>37 </w:t>
            </w:r>
            <w:r w:rsidRPr="0037197E">
              <w:rPr>
                <w:rFonts w:ascii="Vusillus" w:hAnsi="Vusillus" w:cs="Vusillus"/>
                <w:bCs/>
                <w:i/>
                <w:iCs/>
                <w:noProof/>
                <w:color w:val="003300"/>
                <w:sz w:val="30"/>
                <w:szCs w:val="26"/>
                <w:lang w:val="el-GR"/>
              </w:rPr>
              <w:t xml:space="preserve">μετὰ </w:t>
            </w:r>
            <w:r w:rsidRPr="0037197E">
              <w:rPr>
                <w:rFonts w:ascii="Vusillus" w:hAnsi="Vusillus" w:cs="Vusillus"/>
                <w:bCs/>
                <w:i/>
                <w:iCs/>
                <w:noProof/>
                <w:color w:val="003300"/>
                <w:sz w:val="30"/>
                <w:szCs w:val="26"/>
                <w:lang w:val="el-GR"/>
              </w:rPr>
              <w:lastRenderedPageBreak/>
              <w:t xml:space="preserve">δὲ τὰ ῥήματα ταῦτα συνήγαγεν Τιμόθεος παρεμβολὴν ἄλλην καὶ παρενέβαλεν κατὰ πρόσωπον Ραφων ἐκ πέραν τοῦ χειμάρρου. </w:t>
            </w:r>
            <w:r w:rsidRPr="0037197E">
              <w:rPr>
                <w:rFonts w:ascii="Vusillus" w:hAnsi="Vusillus" w:cs="Vusillus"/>
                <w:b/>
                <w:bCs/>
                <w:i/>
                <w:iCs/>
                <w:noProof/>
                <w:color w:val="800000"/>
                <w:sz w:val="30"/>
                <w:szCs w:val="26"/>
                <w:vertAlign w:val="superscript"/>
                <w:lang w:val="el-GR"/>
              </w:rPr>
              <w:t>38 </w:t>
            </w:r>
            <w:r w:rsidRPr="0037197E">
              <w:rPr>
                <w:rFonts w:ascii="Vusillus" w:hAnsi="Vusillus" w:cs="Vusillus"/>
                <w:bCs/>
                <w:i/>
                <w:iCs/>
                <w:noProof/>
                <w:color w:val="003300"/>
                <w:sz w:val="30"/>
                <w:szCs w:val="26"/>
                <w:lang w:val="el-GR"/>
              </w:rPr>
              <w:t xml:space="preserve">καὶ ἀπέστειλεν Ιουδας κατασκοπεῦσαι τὴν παρεμβολήν, καὶ ἀπήγγειλαν αὐτῷ λέγοντες Ἐπισυνηγμένα εἰσὶν πρὸς αὐτὸν πάντα τὰ ἔθνη τὰ κύκλῳ ἡμῶν, δύναμις πολλὴ σφόδρα· </w:t>
            </w:r>
            <w:r w:rsidRPr="0037197E">
              <w:rPr>
                <w:rFonts w:ascii="Vusillus" w:hAnsi="Vusillus" w:cs="Vusillus"/>
                <w:b/>
                <w:bCs/>
                <w:i/>
                <w:iCs/>
                <w:noProof/>
                <w:color w:val="800000"/>
                <w:sz w:val="30"/>
                <w:szCs w:val="26"/>
                <w:vertAlign w:val="superscript"/>
                <w:lang w:val="el-GR"/>
              </w:rPr>
              <w:t>39 </w:t>
            </w:r>
            <w:r w:rsidRPr="0037197E">
              <w:rPr>
                <w:rFonts w:ascii="Vusillus" w:hAnsi="Vusillus" w:cs="Vusillus"/>
                <w:bCs/>
                <w:i/>
                <w:iCs/>
                <w:noProof/>
                <w:color w:val="003300"/>
                <w:sz w:val="30"/>
                <w:szCs w:val="26"/>
                <w:lang w:val="el-GR"/>
              </w:rPr>
              <w:t xml:space="preserve">καὶ Ἄραβας μεμίσθωνται εἰς βοήθειαν αὐτοῖς καὶ παρεμβάλλουσιν πέραν τοῦ χειμάρρου ἕτοιμοι τοῦ ἐλθεῖν ἐπὶ σὲ εἰς πόλεμον. καὶ ἐπορεύθη Ιουδας εἰς συνάντησιν αὐτῶν. </w:t>
            </w:r>
            <w:r w:rsidRPr="0037197E">
              <w:rPr>
                <w:rFonts w:ascii="Vusillus" w:hAnsi="Vusillus" w:cs="Vusillus"/>
                <w:b/>
                <w:bCs/>
                <w:i/>
                <w:iCs/>
                <w:noProof/>
                <w:color w:val="800000"/>
                <w:sz w:val="30"/>
                <w:szCs w:val="26"/>
                <w:vertAlign w:val="superscript"/>
                <w:lang w:val="el-GR"/>
              </w:rPr>
              <w:t>40 </w:t>
            </w:r>
            <w:r w:rsidRPr="0037197E">
              <w:rPr>
                <w:rFonts w:ascii="Vusillus" w:hAnsi="Vusillus" w:cs="Vusillus"/>
                <w:bCs/>
                <w:i/>
                <w:iCs/>
                <w:noProof/>
                <w:color w:val="003300"/>
                <w:sz w:val="30"/>
                <w:szCs w:val="26"/>
                <w:lang w:val="el-GR"/>
              </w:rPr>
              <w:t xml:space="preserve">καὶ εἶπεν Τιμόθεος τοῖς ἄρχουσιν τῆς δυνάμεως αὐτοῦ ἐν τῷ ἐγγίζειν Ιουδαν καὶ τὴν παρεμβολὴν αὐτοῦ ἐπὶ τὸν χειμάρρουν τοῦ ὕδατος Ἐὰν διαβῇ πρὸς ἡμᾶς πρότερος, οὐ δυνησόμεθα ὑποστῆναι αὐτόν, ὅτι δυνάμενος δυνήσεται πρὸς ἡμᾶς· </w:t>
            </w:r>
            <w:r w:rsidRPr="0037197E">
              <w:rPr>
                <w:rFonts w:ascii="Vusillus" w:hAnsi="Vusillus" w:cs="Vusillus"/>
                <w:b/>
                <w:bCs/>
                <w:i/>
                <w:iCs/>
                <w:noProof/>
                <w:color w:val="800000"/>
                <w:sz w:val="30"/>
                <w:szCs w:val="26"/>
                <w:vertAlign w:val="superscript"/>
                <w:lang w:val="el-GR"/>
              </w:rPr>
              <w:t>41 </w:t>
            </w:r>
            <w:r w:rsidRPr="0037197E">
              <w:rPr>
                <w:rFonts w:ascii="Vusillus" w:hAnsi="Vusillus" w:cs="Vusillus"/>
                <w:bCs/>
                <w:i/>
                <w:iCs/>
                <w:noProof/>
                <w:color w:val="003300"/>
                <w:sz w:val="30"/>
                <w:szCs w:val="26"/>
                <w:lang w:val="el-GR"/>
              </w:rPr>
              <w:t>ἐὰν δὲ δειλανθῇ καὶ παρεμβάλῃ πέραν τοῦ ποταμοῦ, διαπεράσομεν πρὸς αὐτὸν καὶ δυνησόμεθα πρὸς αὐτόν.</w:t>
            </w:r>
            <w:r w:rsidR="006B127F" w:rsidRPr="0037197E">
              <w:rPr>
                <w:rFonts w:ascii="Vusillus" w:hAnsi="Vusillus" w:cs="Vusillus Old Face"/>
                <w:bCs/>
                <w:i/>
                <w:iCs/>
                <w:noProof/>
                <w:color w:val="008000"/>
                <w:sz w:val="30"/>
                <w:szCs w:val="26"/>
                <w:lang w:val="el-GR"/>
              </w:rPr>
              <w:t xml:space="preserve"> </w:t>
            </w:r>
          </w:p>
        </w:tc>
        <w:tc>
          <w:tcPr>
            <w:tcW w:w="7269" w:type="dxa"/>
          </w:tcPr>
          <w:p w14:paraId="749F3CDB" w14:textId="24A639E2" w:rsidR="006B127F" w:rsidRPr="00927CB9" w:rsidRDefault="006B127F" w:rsidP="002B2C1B">
            <w:pPr>
              <w:pStyle w:val="BodyText2"/>
              <w:spacing w:before="60" w:line="340" w:lineRule="exact"/>
              <w:ind w:firstLine="0"/>
              <w:jc w:val="both"/>
              <w:rPr>
                <w:rStyle w:val="FootnoteReference"/>
                <w:rFonts w:ascii="Book Antiqua" w:hAnsi="Book Antiqua"/>
                <w:color w:val="003366"/>
                <w:sz w:val="26"/>
                <w:szCs w:val="26"/>
              </w:rPr>
            </w:pPr>
            <w:r w:rsidRPr="00927CB9">
              <w:rPr>
                <w:rStyle w:val="FootnoteReference"/>
                <w:rFonts w:ascii="Book Antiqua" w:hAnsi="Book Antiqua"/>
                <w:color w:val="FF0000"/>
                <w:sz w:val="26"/>
                <w:szCs w:val="26"/>
              </w:rPr>
              <w:lastRenderedPageBreak/>
              <w:footnoteReference w:id="295"/>
            </w:r>
            <w:r w:rsidRPr="00927CB9">
              <w:rPr>
                <w:rFonts w:ascii="Book Antiqua" w:hAnsi="Book Antiqua"/>
                <w:color w:val="003366"/>
                <w:sz w:val="26"/>
                <w:szCs w:val="26"/>
              </w:rPr>
              <w:t xml:space="preserve"> Then, </w:t>
            </w:r>
            <w:r>
              <w:rPr>
                <w:rFonts w:ascii="Book Antiqua" w:hAnsi="Book Antiqua"/>
                <w:color w:val="003366"/>
                <w:sz w:val="26"/>
                <w:szCs w:val="26"/>
              </w:rPr>
              <w:t>turning aside to</w:t>
            </w:r>
            <w:r w:rsidRPr="00927CB9">
              <w:rPr>
                <w:rFonts w:ascii="Book Antiqua" w:hAnsi="Book Antiqua"/>
                <w:color w:val="003366"/>
                <w:sz w:val="26"/>
                <w:szCs w:val="26"/>
              </w:rPr>
              <w:t xml:space="preserve"> </w:t>
            </w:r>
            <w:r>
              <w:rPr>
                <w:rFonts w:ascii="Book Antiqua" w:hAnsi="Book Antiqua"/>
                <w:color w:val="003366"/>
                <w:sz w:val="26"/>
                <w:szCs w:val="26"/>
              </w:rPr>
              <w:t xml:space="preserve">Alema, he </w:t>
            </w:r>
            <w:r w:rsidR="00ED5132">
              <w:rPr>
                <w:rFonts w:ascii="Book Antiqua" w:hAnsi="Book Antiqua"/>
                <w:color w:val="003366"/>
                <w:sz w:val="26"/>
                <w:szCs w:val="26"/>
              </w:rPr>
              <w:t>fought against it</w:t>
            </w:r>
            <w:r>
              <w:rPr>
                <w:rFonts w:ascii="Book Antiqua" w:hAnsi="Book Antiqua"/>
                <w:color w:val="003366"/>
                <w:sz w:val="26"/>
                <w:szCs w:val="26"/>
              </w:rPr>
              <w:t xml:space="preserve"> and captured it and, </w:t>
            </w:r>
            <w:r w:rsidR="002B2C1B">
              <w:rPr>
                <w:rFonts w:ascii="Book Antiqua" w:hAnsi="Book Antiqua"/>
                <w:color w:val="003366"/>
                <w:sz w:val="26"/>
                <w:szCs w:val="26"/>
              </w:rPr>
              <w:t>after he had</w:t>
            </w:r>
            <w:r w:rsidRPr="00927CB9">
              <w:rPr>
                <w:rFonts w:ascii="Book Antiqua" w:hAnsi="Book Antiqua"/>
                <w:color w:val="003366"/>
                <w:sz w:val="26"/>
                <w:szCs w:val="26"/>
              </w:rPr>
              <w:t xml:space="preserve"> killed all the</w:t>
            </w:r>
            <w:r>
              <w:rPr>
                <w:rFonts w:ascii="Book Antiqua" w:hAnsi="Book Antiqua"/>
                <w:color w:val="003366"/>
                <w:sz w:val="26"/>
                <w:szCs w:val="26"/>
              </w:rPr>
              <w:t xml:space="preserve"> males and collected the booty, </w:t>
            </w:r>
            <w:r w:rsidR="002B2C1B">
              <w:rPr>
                <w:rFonts w:ascii="Book Antiqua" w:hAnsi="Book Antiqua"/>
                <w:color w:val="003366"/>
                <w:sz w:val="26"/>
                <w:szCs w:val="26"/>
              </w:rPr>
              <w:t xml:space="preserve">he </w:t>
            </w:r>
            <w:r>
              <w:rPr>
                <w:rFonts w:ascii="Book Antiqua" w:hAnsi="Book Antiqua"/>
                <w:color w:val="003366"/>
                <w:sz w:val="26"/>
                <w:szCs w:val="26"/>
              </w:rPr>
              <w:t xml:space="preserve">burned </w:t>
            </w:r>
            <w:r w:rsidRPr="00927CB9">
              <w:rPr>
                <w:rFonts w:ascii="Book Antiqua" w:hAnsi="Book Antiqua"/>
                <w:color w:val="003366"/>
                <w:sz w:val="26"/>
                <w:szCs w:val="26"/>
              </w:rPr>
              <w:t>the place down</w:t>
            </w:r>
            <w:r>
              <w:rPr>
                <w:rFonts w:ascii="Book Antiqua" w:hAnsi="Book Antiqua"/>
                <w:color w:val="003366"/>
                <w:sz w:val="26"/>
                <w:szCs w:val="26"/>
              </w:rPr>
              <w:t xml:space="preserve"> with fire.</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296"/>
            </w:r>
            <w:r>
              <w:rPr>
                <w:rFonts w:ascii="Book Antiqua" w:hAnsi="Book Antiqua"/>
                <w:color w:val="003366"/>
                <w:sz w:val="26"/>
                <w:szCs w:val="26"/>
              </w:rPr>
              <w:t xml:space="preserve"> From there, he marched on and took </w:t>
            </w:r>
            <w:r w:rsidRPr="00927CB9">
              <w:rPr>
                <w:rFonts w:ascii="Book Antiqua" w:hAnsi="Book Antiqua"/>
                <w:color w:val="003366"/>
                <w:sz w:val="26"/>
                <w:szCs w:val="26"/>
              </w:rPr>
              <w:t>Chaspho,</w:t>
            </w:r>
            <w:r>
              <w:rPr>
                <w:rFonts w:ascii="Book Antiqua" w:hAnsi="Book Antiqua"/>
                <w:color w:val="003366"/>
                <w:sz w:val="26"/>
                <w:szCs w:val="26"/>
              </w:rPr>
              <w:t xml:space="preserve"> Maked and Bosor, and the remaining </w:t>
            </w:r>
            <w:r w:rsidRPr="00927CB9">
              <w:rPr>
                <w:rFonts w:ascii="Book Antiqua" w:hAnsi="Book Antiqua"/>
                <w:color w:val="003366"/>
                <w:sz w:val="26"/>
                <w:szCs w:val="26"/>
              </w:rPr>
              <w:t xml:space="preserve">towns of </w:t>
            </w:r>
            <w:r w:rsidR="00ED5132">
              <w:rPr>
                <w:rFonts w:ascii="Book Antiqua" w:hAnsi="Book Antiqua"/>
                <w:color w:val="003366"/>
                <w:sz w:val="26"/>
                <w:szCs w:val="26"/>
              </w:rPr>
              <w:t xml:space="preserve">the land of </w:t>
            </w:r>
            <w:r w:rsidRPr="00927CB9">
              <w:rPr>
                <w:rFonts w:ascii="Book Antiqua" w:hAnsi="Book Antiqua"/>
                <w:color w:val="003366"/>
                <w:sz w:val="26"/>
                <w:szCs w:val="26"/>
              </w:rPr>
              <w:t>Gilead</w:t>
            </w:r>
            <w:r>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297"/>
            </w:r>
            <w:r w:rsidRPr="00927CB9">
              <w:rPr>
                <w:rFonts w:ascii="Book Antiqua" w:hAnsi="Book Antiqua"/>
                <w:color w:val="003366"/>
                <w:sz w:val="26"/>
                <w:szCs w:val="26"/>
              </w:rPr>
              <w:t xml:space="preserve"> </w:t>
            </w:r>
            <w:r w:rsidR="00ED5132">
              <w:rPr>
                <w:rFonts w:ascii="Book Antiqua" w:hAnsi="Book Antiqua"/>
                <w:color w:val="003366"/>
                <w:sz w:val="26"/>
                <w:szCs w:val="26"/>
              </w:rPr>
              <w:t>Now, a</w:t>
            </w:r>
            <w:r w:rsidRPr="00927CB9">
              <w:rPr>
                <w:rFonts w:ascii="Book Antiqua" w:hAnsi="Book Antiqua"/>
                <w:color w:val="003366"/>
                <w:sz w:val="26"/>
                <w:szCs w:val="26"/>
              </w:rPr>
              <w:t>fter</w:t>
            </w:r>
            <w:r>
              <w:rPr>
                <w:rFonts w:ascii="Book Antiqua" w:hAnsi="Book Antiqua"/>
                <w:color w:val="003366"/>
                <w:sz w:val="26"/>
                <w:szCs w:val="26"/>
              </w:rPr>
              <w:t xml:space="preserve"> these </w:t>
            </w:r>
            <w:r>
              <w:rPr>
                <w:rFonts w:ascii="Book Antiqua" w:hAnsi="Book Antiqua"/>
                <w:color w:val="003366"/>
                <w:sz w:val="26"/>
                <w:szCs w:val="26"/>
              </w:rPr>
              <w:lastRenderedPageBreak/>
              <w:t xml:space="preserve">events, Timothy </w:t>
            </w:r>
            <w:r w:rsidR="00ED5132">
              <w:rPr>
                <w:rFonts w:ascii="Book Antiqua" w:hAnsi="Book Antiqua"/>
                <w:color w:val="003366"/>
                <w:sz w:val="26"/>
                <w:szCs w:val="26"/>
              </w:rPr>
              <w:t>gathered together</w:t>
            </w:r>
            <w:r>
              <w:rPr>
                <w:rFonts w:ascii="Book Antiqua" w:hAnsi="Book Antiqua"/>
                <w:color w:val="003366"/>
                <w:sz w:val="26"/>
                <w:szCs w:val="26"/>
              </w:rPr>
              <w:t xml:space="preserve"> another force and </w:t>
            </w:r>
            <w:r w:rsidRPr="00927CB9">
              <w:rPr>
                <w:rFonts w:ascii="Book Antiqua" w:hAnsi="Book Antiqua"/>
                <w:color w:val="003366"/>
                <w:sz w:val="26"/>
                <w:szCs w:val="26"/>
              </w:rPr>
              <w:t>pitch</w:t>
            </w:r>
            <w:r>
              <w:rPr>
                <w:rFonts w:ascii="Book Antiqua" w:hAnsi="Book Antiqua"/>
                <w:color w:val="003366"/>
                <w:sz w:val="26"/>
                <w:szCs w:val="26"/>
              </w:rPr>
              <w:t xml:space="preserve">ed camp opposite Raphon, on the far side of the stream. </w:t>
            </w:r>
            <w:r w:rsidRPr="00927CB9">
              <w:rPr>
                <w:rStyle w:val="FootnoteReference"/>
                <w:rFonts w:ascii="Book Antiqua" w:hAnsi="Book Antiqua"/>
                <w:color w:val="FF0000"/>
                <w:sz w:val="26"/>
                <w:szCs w:val="26"/>
              </w:rPr>
              <w:footnoteReference w:id="298"/>
            </w:r>
            <w:r>
              <w:rPr>
                <w:rFonts w:ascii="Book Antiqua" w:hAnsi="Book Antiqua"/>
                <w:color w:val="003366"/>
                <w:sz w:val="26"/>
                <w:szCs w:val="26"/>
              </w:rPr>
              <w:t xml:space="preserve"> Judas sent men to reconnoitre the camp, and these reported back </w:t>
            </w:r>
            <w:r w:rsidR="00ED5132">
              <w:rPr>
                <w:rFonts w:ascii="Book Antiqua" w:hAnsi="Book Antiqua"/>
                <w:color w:val="003366"/>
                <w:sz w:val="26"/>
                <w:szCs w:val="26"/>
              </w:rPr>
              <w:t xml:space="preserve">to him </w:t>
            </w:r>
            <w:r>
              <w:rPr>
                <w:rFonts w:ascii="Book Antiqua" w:hAnsi="Book Antiqua"/>
                <w:color w:val="003366"/>
                <w:sz w:val="26"/>
                <w:szCs w:val="26"/>
              </w:rPr>
              <w:t>as follows, “With him are massed all the G</w:t>
            </w:r>
            <w:r w:rsidRPr="00927CB9">
              <w:rPr>
                <w:rFonts w:ascii="Book Antiqua" w:hAnsi="Book Antiqua"/>
                <w:color w:val="003366"/>
                <w:sz w:val="26"/>
                <w:szCs w:val="26"/>
              </w:rPr>
              <w:t>entiles surrounding us, making</w:t>
            </w:r>
            <w:r>
              <w:rPr>
                <w:rFonts w:ascii="Book Antiqua" w:hAnsi="Book Antiqua"/>
                <w:color w:val="003366"/>
                <w:sz w:val="26"/>
                <w:szCs w:val="26"/>
              </w:rPr>
              <w:t xml:space="preserve"> </w:t>
            </w:r>
            <w:r w:rsidRPr="00927CB9">
              <w:rPr>
                <w:rFonts w:ascii="Book Antiqua" w:hAnsi="Book Antiqua"/>
                <w:color w:val="003366"/>
                <w:sz w:val="26"/>
                <w:szCs w:val="26"/>
              </w:rPr>
              <w:t>a very numerous arm</w:t>
            </w:r>
            <w:r w:rsidR="00ED5132">
              <w:rPr>
                <w:rFonts w:ascii="Book Antiqua" w:hAnsi="Book Antiqua"/>
                <w:color w:val="003366"/>
                <w:sz w:val="26"/>
                <w:szCs w:val="26"/>
              </w:rPr>
              <w:t xml:space="preserve">y; </w:t>
            </w:r>
            <w:r w:rsidRPr="00927CB9">
              <w:rPr>
                <w:rStyle w:val="FootnoteReference"/>
                <w:rFonts w:ascii="Book Antiqua" w:hAnsi="Book Antiqua"/>
                <w:color w:val="FF0000"/>
                <w:sz w:val="26"/>
                <w:szCs w:val="26"/>
              </w:rPr>
              <w:footnoteReference w:id="299"/>
            </w:r>
            <w:r>
              <w:rPr>
                <w:rFonts w:ascii="Book Antiqua" w:hAnsi="Book Antiqua"/>
                <w:color w:val="003366"/>
                <w:sz w:val="26"/>
                <w:szCs w:val="26"/>
              </w:rPr>
              <w:t xml:space="preserve"> </w:t>
            </w:r>
            <w:r w:rsidR="00ED5132">
              <w:rPr>
                <w:rFonts w:ascii="Book Antiqua" w:hAnsi="Book Antiqua"/>
                <w:color w:val="003366"/>
                <w:sz w:val="26"/>
                <w:szCs w:val="26"/>
              </w:rPr>
              <w:t>and they have</w:t>
            </w:r>
            <w:r>
              <w:rPr>
                <w:rFonts w:ascii="Book Antiqua" w:hAnsi="Book Antiqua"/>
                <w:color w:val="003366"/>
                <w:sz w:val="26"/>
                <w:szCs w:val="26"/>
              </w:rPr>
              <w:t xml:space="preserve"> </w:t>
            </w:r>
            <w:r w:rsidR="00ED5132">
              <w:rPr>
                <w:rFonts w:ascii="Book Antiqua" w:hAnsi="Book Antiqua"/>
                <w:color w:val="003366"/>
                <w:sz w:val="26"/>
                <w:szCs w:val="26"/>
              </w:rPr>
              <w:t xml:space="preserve">hired </w:t>
            </w:r>
            <w:r>
              <w:rPr>
                <w:rFonts w:ascii="Book Antiqua" w:hAnsi="Book Antiqua"/>
                <w:color w:val="003366"/>
                <w:sz w:val="26"/>
                <w:szCs w:val="26"/>
              </w:rPr>
              <w:t xml:space="preserve">Arab mercenaries as </w:t>
            </w:r>
            <w:r w:rsidRPr="00927CB9">
              <w:rPr>
                <w:rFonts w:ascii="Book Antiqua" w:hAnsi="Book Antiqua"/>
                <w:color w:val="003366"/>
                <w:sz w:val="26"/>
                <w:szCs w:val="26"/>
              </w:rPr>
              <w:t>au</w:t>
            </w:r>
            <w:r>
              <w:rPr>
                <w:rFonts w:ascii="Book Antiqua" w:hAnsi="Book Antiqua"/>
                <w:color w:val="003366"/>
                <w:sz w:val="26"/>
                <w:szCs w:val="26"/>
              </w:rPr>
              <w:t xml:space="preserve">xiliaries; they are encamped on the far side of the </w:t>
            </w:r>
            <w:r w:rsidRPr="00927CB9">
              <w:rPr>
                <w:rFonts w:ascii="Book Antiqua" w:hAnsi="Book Antiqua"/>
                <w:color w:val="003366"/>
                <w:sz w:val="26"/>
                <w:szCs w:val="26"/>
              </w:rPr>
              <w:t>stream, and ready to l</w:t>
            </w:r>
            <w:r>
              <w:rPr>
                <w:rFonts w:ascii="Book Antiqua" w:hAnsi="Book Antiqua"/>
                <w:color w:val="003366"/>
                <w:sz w:val="26"/>
                <w:szCs w:val="26"/>
              </w:rPr>
              <w:t xml:space="preserve">aunch an attack on you.” </w:t>
            </w:r>
            <w:r w:rsidR="00ED5132">
              <w:rPr>
                <w:rFonts w:ascii="Book Antiqua" w:hAnsi="Book Antiqua"/>
                <w:color w:val="003366"/>
                <w:sz w:val="26"/>
                <w:szCs w:val="26"/>
              </w:rPr>
              <w:t xml:space="preserve">So, </w:t>
            </w:r>
            <w:r>
              <w:rPr>
                <w:rFonts w:ascii="Book Antiqua" w:hAnsi="Book Antiqua"/>
                <w:color w:val="003366"/>
                <w:sz w:val="26"/>
                <w:szCs w:val="26"/>
              </w:rPr>
              <w:t xml:space="preserve">Judas </w:t>
            </w:r>
            <w:r w:rsidRPr="00927CB9">
              <w:rPr>
                <w:rFonts w:ascii="Book Antiqua" w:hAnsi="Book Antiqua"/>
                <w:color w:val="003366"/>
                <w:sz w:val="26"/>
                <w:szCs w:val="26"/>
              </w:rPr>
              <w:t xml:space="preserve">then advanced to engage them, </w:t>
            </w:r>
            <w:r w:rsidRPr="00927CB9">
              <w:rPr>
                <w:rStyle w:val="FootnoteReference"/>
                <w:rFonts w:ascii="Book Antiqua" w:hAnsi="Book Antiqua"/>
                <w:color w:val="FF0000"/>
                <w:sz w:val="26"/>
                <w:szCs w:val="26"/>
              </w:rPr>
              <w:footnoteReference w:id="300"/>
            </w:r>
            <w:r w:rsidR="00ED5132">
              <w:rPr>
                <w:rFonts w:ascii="Book Antiqua" w:hAnsi="Book Antiqua"/>
                <w:color w:val="003366"/>
                <w:sz w:val="26"/>
                <w:szCs w:val="26"/>
              </w:rPr>
              <w:t> </w:t>
            </w:r>
            <w:r>
              <w:rPr>
                <w:rFonts w:ascii="Book Antiqua" w:hAnsi="Book Antiqua"/>
                <w:color w:val="003366"/>
                <w:sz w:val="26"/>
                <w:szCs w:val="26"/>
              </w:rPr>
              <w:t xml:space="preserve">Now, as Judas </w:t>
            </w:r>
            <w:r w:rsidR="00ED5132">
              <w:rPr>
                <w:rFonts w:ascii="Book Antiqua" w:hAnsi="Book Antiqua"/>
                <w:color w:val="003366"/>
                <w:sz w:val="26"/>
                <w:szCs w:val="26"/>
              </w:rPr>
              <w:t xml:space="preserve">and his army </w:t>
            </w:r>
            <w:r>
              <w:rPr>
                <w:rFonts w:ascii="Book Antiqua" w:hAnsi="Book Antiqua"/>
                <w:color w:val="003366"/>
                <w:sz w:val="26"/>
                <w:szCs w:val="26"/>
              </w:rPr>
              <w:t>w</w:t>
            </w:r>
            <w:r w:rsidR="00ED5132">
              <w:rPr>
                <w:rFonts w:ascii="Book Antiqua" w:hAnsi="Book Antiqua"/>
                <w:color w:val="003366"/>
                <w:sz w:val="26"/>
                <w:szCs w:val="26"/>
              </w:rPr>
              <w:t>ere</w:t>
            </w:r>
            <w:r>
              <w:rPr>
                <w:rFonts w:ascii="Book Antiqua" w:hAnsi="Book Antiqua"/>
                <w:color w:val="003366"/>
                <w:sz w:val="26"/>
                <w:szCs w:val="26"/>
              </w:rPr>
              <w:t xml:space="preserve"> approaching the watercourse with his troops,</w:t>
            </w:r>
            <w:r w:rsidRPr="00927CB9">
              <w:rPr>
                <w:rFonts w:ascii="Book Antiqua" w:hAnsi="Book Antiqua"/>
                <w:color w:val="003366"/>
                <w:sz w:val="26"/>
                <w:szCs w:val="26"/>
              </w:rPr>
              <w:t xml:space="preserve"> Timothy to</w:t>
            </w:r>
            <w:r>
              <w:rPr>
                <w:rFonts w:ascii="Book Antiqua" w:hAnsi="Book Antiqua"/>
                <w:color w:val="003366"/>
                <w:sz w:val="26"/>
                <w:szCs w:val="26"/>
              </w:rPr>
              <w:t xml:space="preserve">ld </w:t>
            </w:r>
            <w:r w:rsidRPr="00927CB9">
              <w:rPr>
                <w:rFonts w:ascii="Book Antiqua" w:hAnsi="Book Antiqua"/>
                <w:color w:val="003366"/>
                <w:sz w:val="26"/>
                <w:szCs w:val="26"/>
              </w:rPr>
              <w:t>the commander of his army,</w:t>
            </w:r>
            <w:r>
              <w:rPr>
                <w:rFonts w:ascii="Book Antiqua" w:hAnsi="Book Antiqua"/>
                <w:color w:val="003366"/>
                <w:sz w:val="26"/>
                <w:szCs w:val="26"/>
              </w:rPr>
              <w:t xml:space="preserve"> “If he crosses over to us first, we shall </w:t>
            </w:r>
            <w:r w:rsidRPr="00927CB9">
              <w:rPr>
                <w:rFonts w:ascii="Book Antiqua" w:hAnsi="Book Antiqua"/>
                <w:color w:val="003366"/>
                <w:sz w:val="26"/>
                <w:szCs w:val="26"/>
              </w:rPr>
              <w:t>not be able to resist hi</w:t>
            </w:r>
            <w:r>
              <w:rPr>
                <w:rFonts w:ascii="Book Antiqua" w:hAnsi="Book Antiqua"/>
                <w:color w:val="003366"/>
                <w:sz w:val="26"/>
                <w:szCs w:val="26"/>
              </w:rPr>
              <w:t xml:space="preserve">m, because he will have a great </w:t>
            </w:r>
            <w:r w:rsidRPr="00927CB9">
              <w:rPr>
                <w:rFonts w:ascii="Book Antiqua" w:hAnsi="Book Antiqua"/>
                <w:color w:val="003366"/>
                <w:sz w:val="26"/>
                <w:szCs w:val="26"/>
              </w:rPr>
              <w:t xml:space="preserve">advantage over us; </w:t>
            </w:r>
            <w:r w:rsidRPr="00927CB9">
              <w:rPr>
                <w:rStyle w:val="FootnoteReference"/>
                <w:rFonts w:ascii="Book Antiqua" w:hAnsi="Book Antiqua"/>
                <w:color w:val="FF0000"/>
                <w:sz w:val="26"/>
                <w:szCs w:val="26"/>
              </w:rPr>
              <w:footnoteReference w:id="301"/>
            </w:r>
            <w:r w:rsidRPr="00927CB9">
              <w:rPr>
                <w:rFonts w:ascii="Book Antiqua" w:hAnsi="Book Antiqua"/>
                <w:color w:val="003366"/>
                <w:sz w:val="26"/>
                <w:szCs w:val="26"/>
              </w:rPr>
              <w:t xml:space="preserve"> but i</w:t>
            </w:r>
            <w:r>
              <w:rPr>
                <w:rFonts w:ascii="Book Antiqua" w:hAnsi="Book Antiqua"/>
                <w:color w:val="003366"/>
                <w:sz w:val="26"/>
                <w:szCs w:val="26"/>
              </w:rPr>
              <w:t xml:space="preserve">f he shows fear and camps on the </w:t>
            </w:r>
            <w:r w:rsidRPr="00927CB9">
              <w:rPr>
                <w:rFonts w:ascii="Book Antiqua" w:hAnsi="Book Antiqua"/>
                <w:color w:val="003366"/>
                <w:sz w:val="26"/>
                <w:szCs w:val="26"/>
              </w:rPr>
              <w:t xml:space="preserve">other side of the stream, we </w:t>
            </w:r>
            <w:r>
              <w:rPr>
                <w:rFonts w:ascii="Book Antiqua" w:hAnsi="Book Antiqua"/>
                <w:color w:val="003366"/>
                <w:sz w:val="26"/>
                <w:szCs w:val="26"/>
              </w:rPr>
              <w:t xml:space="preserve">shall cross over to him and the </w:t>
            </w:r>
            <w:r w:rsidRPr="00927CB9">
              <w:rPr>
                <w:rFonts w:ascii="Book Antiqua" w:hAnsi="Book Antiqua"/>
                <w:color w:val="003366"/>
                <w:sz w:val="26"/>
                <w:szCs w:val="26"/>
              </w:rPr>
              <w:t>advantage will then be ours.”</w:t>
            </w:r>
          </w:p>
        </w:tc>
      </w:tr>
      <w:tr w:rsidR="006B127F" w:rsidRPr="00865070" w14:paraId="1011127F" w14:textId="77777777" w:rsidTr="005C367B">
        <w:tc>
          <w:tcPr>
            <w:tcW w:w="6948" w:type="dxa"/>
          </w:tcPr>
          <w:p w14:paraId="2A0D8BB3" w14:textId="11CEAE31" w:rsidR="006B127F" w:rsidRPr="0037197E" w:rsidRDefault="0037197E" w:rsidP="00ED5132">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37197E">
              <w:rPr>
                <w:rFonts w:ascii="Vusillus" w:hAnsi="Vusillus" w:cs="Vusillus"/>
                <w:b/>
                <w:bCs/>
                <w:i/>
                <w:iCs/>
                <w:noProof/>
                <w:color w:val="800000"/>
                <w:sz w:val="30"/>
                <w:szCs w:val="26"/>
                <w:vertAlign w:val="superscript"/>
                <w:lang w:val="el-GR"/>
              </w:rPr>
              <w:lastRenderedPageBreak/>
              <w:t>42 </w:t>
            </w:r>
            <w:r w:rsidRPr="0037197E">
              <w:rPr>
                <w:rFonts w:ascii="Vusillus" w:hAnsi="Vusillus" w:cs="Vusillus"/>
                <w:bCs/>
                <w:i/>
                <w:iCs/>
                <w:noProof/>
                <w:color w:val="003300"/>
                <w:sz w:val="30"/>
                <w:szCs w:val="26"/>
                <w:lang w:val="el-GR"/>
              </w:rPr>
              <w:t xml:space="preserve">ὡς δὲ ἤγγισεν Ιουδας ἐπὶ τὸν χειμάρρουν τοῦ ὕδατος, ἔστησεν τοὺς γραμματεῖς τοῦ λαοῦ ἐπὶ τοῦ χειμάρρου καὶ ἐνετείλατο αὐτοῖς λέγων Μὴ ἀφῆτε πάντα ἄνθρωπον παρεμβαλεῖν, ἀλλὰ ἐρχέσθωσαν πάντες εἰς τὸν πόλεμον. </w:t>
            </w:r>
            <w:r w:rsidRPr="0037197E">
              <w:rPr>
                <w:rFonts w:ascii="Vusillus" w:hAnsi="Vusillus" w:cs="Vusillus"/>
                <w:b/>
                <w:bCs/>
                <w:i/>
                <w:iCs/>
                <w:noProof/>
                <w:color w:val="800000"/>
                <w:sz w:val="30"/>
                <w:szCs w:val="26"/>
                <w:vertAlign w:val="superscript"/>
                <w:lang w:val="el-GR"/>
              </w:rPr>
              <w:t>43 </w:t>
            </w:r>
            <w:r w:rsidRPr="0037197E">
              <w:rPr>
                <w:rFonts w:ascii="Vusillus" w:hAnsi="Vusillus" w:cs="Vusillus"/>
                <w:bCs/>
                <w:i/>
                <w:iCs/>
                <w:noProof/>
                <w:color w:val="003300"/>
                <w:sz w:val="30"/>
                <w:szCs w:val="26"/>
                <w:lang w:val="el-GR"/>
              </w:rPr>
              <w:t xml:space="preserve">καὶ διεπέρασεν ἐπ’ αὐτοὺς πρότερος καὶ πᾶς ὁ λαὸς ὄπισθεν </w:t>
            </w:r>
            <w:r w:rsidRPr="0037197E">
              <w:rPr>
                <w:rFonts w:ascii="Vusillus" w:hAnsi="Vusillus" w:cs="Vusillus"/>
                <w:bCs/>
                <w:i/>
                <w:iCs/>
                <w:noProof/>
                <w:color w:val="003300"/>
                <w:sz w:val="30"/>
                <w:szCs w:val="26"/>
                <w:lang w:val="el-GR"/>
              </w:rPr>
              <w:lastRenderedPageBreak/>
              <w:t xml:space="preserve">αὐτοῦ, καὶ συνετρίβησαν πρὸ προσώπου αὐτῶν πάντα τὰ ἔθνη καὶ ἔρριψαν τὰ ὅπλα αὐτῶν καὶ ἔφυγον εἰς τὸ τέμενος Καρναιν. </w:t>
            </w:r>
            <w:r w:rsidRPr="0037197E">
              <w:rPr>
                <w:rFonts w:ascii="Vusillus" w:hAnsi="Vusillus" w:cs="Vusillus"/>
                <w:b/>
                <w:bCs/>
                <w:i/>
                <w:iCs/>
                <w:noProof/>
                <w:color w:val="800000"/>
                <w:sz w:val="30"/>
                <w:szCs w:val="26"/>
                <w:vertAlign w:val="superscript"/>
                <w:lang w:val="el-GR"/>
              </w:rPr>
              <w:t>44 </w:t>
            </w:r>
            <w:r w:rsidRPr="0037197E">
              <w:rPr>
                <w:rFonts w:ascii="Vusillus" w:hAnsi="Vusillus" w:cs="Vusillus"/>
                <w:bCs/>
                <w:i/>
                <w:iCs/>
                <w:noProof/>
                <w:color w:val="003300"/>
                <w:sz w:val="30"/>
                <w:szCs w:val="26"/>
                <w:lang w:val="el-GR"/>
              </w:rPr>
              <w:t>καὶ προκατελάβοντο τὴν πόλιν καὶ τὸ τέμενος ἐνεπύρισαν ἐν πυρὶ σὺν πᾶσιν τοῖς ἐν αὐτῷ· καὶ ἐτροπώθη Καρναιν, καὶ οὐκ ἠδύναντο ἔτι ὑποστῆναι κατὰ πρόσωπον Ιουδου.</w:t>
            </w:r>
          </w:p>
        </w:tc>
        <w:tc>
          <w:tcPr>
            <w:tcW w:w="7269" w:type="dxa"/>
          </w:tcPr>
          <w:p w14:paraId="64B5086C" w14:textId="6B7187A6" w:rsidR="006B127F" w:rsidRPr="00927CB9" w:rsidRDefault="006B127F" w:rsidP="00ED5132">
            <w:pPr>
              <w:pStyle w:val="BodyText2"/>
              <w:spacing w:before="60" w:line="340" w:lineRule="exact"/>
              <w:ind w:firstLine="0"/>
              <w:jc w:val="both"/>
              <w:rPr>
                <w:rStyle w:val="FootnoteReference"/>
                <w:rFonts w:ascii="Book Antiqua" w:hAnsi="Book Antiqua"/>
                <w:color w:val="003366"/>
                <w:sz w:val="26"/>
                <w:szCs w:val="26"/>
              </w:rPr>
            </w:pPr>
            <w:r w:rsidRPr="00927CB9">
              <w:rPr>
                <w:rStyle w:val="FootnoteReference"/>
                <w:rFonts w:ascii="Book Antiqua" w:hAnsi="Book Antiqua"/>
                <w:color w:val="FF0000"/>
                <w:sz w:val="26"/>
                <w:szCs w:val="26"/>
              </w:rPr>
              <w:lastRenderedPageBreak/>
              <w:footnoteReference w:id="302"/>
            </w:r>
            <w:r w:rsidRPr="00927CB9">
              <w:rPr>
                <w:rFonts w:ascii="Book Antiqua" w:hAnsi="Book Antiqua"/>
                <w:color w:val="003366"/>
                <w:sz w:val="26"/>
                <w:szCs w:val="26"/>
              </w:rPr>
              <w:t xml:space="preserve"> </w:t>
            </w:r>
            <w:r w:rsidR="00ED5132">
              <w:rPr>
                <w:rFonts w:ascii="Book Antiqua" w:hAnsi="Book Antiqua"/>
                <w:color w:val="003366"/>
                <w:sz w:val="26"/>
                <w:szCs w:val="26"/>
              </w:rPr>
              <w:t>Now, a</w:t>
            </w:r>
            <w:r w:rsidRPr="00927CB9">
              <w:rPr>
                <w:rFonts w:ascii="Book Antiqua" w:hAnsi="Book Antiqua"/>
                <w:color w:val="003366"/>
                <w:sz w:val="26"/>
                <w:szCs w:val="26"/>
              </w:rPr>
              <w:t>s soon as Judas rea</w:t>
            </w:r>
            <w:r>
              <w:rPr>
                <w:rFonts w:ascii="Book Antiqua" w:hAnsi="Book Antiqua"/>
                <w:color w:val="003366"/>
                <w:sz w:val="26"/>
                <w:szCs w:val="26"/>
              </w:rPr>
              <w:t>ched the watercourse, he posted</w:t>
            </w:r>
            <w:r w:rsidR="00ED5132">
              <w:rPr>
                <w:rFonts w:ascii="Book Antiqua" w:hAnsi="Book Antiqua"/>
                <w:color w:val="003366"/>
                <w:sz w:val="26"/>
                <w:szCs w:val="26"/>
              </w:rPr>
              <w:t xml:space="preserve"> </w:t>
            </w:r>
            <w:r w:rsidRPr="00927CB9">
              <w:rPr>
                <w:rFonts w:ascii="Book Antiqua" w:hAnsi="Book Antiqua"/>
                <w:color w:val="003366"/>
                <w:sz w:val="26"/>
                <w:szCs w:val="26"/>
              </w:rPr>
              <w:t>people’s scribes along it, g</w:t>
            </w:r>
            <w:r>
              <w:rPr>
                <w:rFonts w:ascii="Book Antiqua" w:hAnsi="Book Antiqua"/>
                <w:color w:val="003366"/>
                <w:sz w:val="26"/>
                <w:szCs w:val="26"/>
              </w:rPr>
              <w:t>iving them this command:</w:t>
            </w:r>
            <w:r w:rsidR="009251D5">
              <w:rPr>
                <w:rFonts w:ascii="Book Antiqua" w:hAnsi="Book Antiqua"/>
                <w:color w:val="003366"/>
                <w:sz w:val="26"/>
                <w:szCs w:val="26"/>
              </w:rPr>
              <w:t xml:space="preserve"> </w:t>
            </w:r>
            <w:r>
              <w:rPr>
                <w:rFonts w:ascii="Book Antiqua" w:hAnsi="Book Antiqua"/>
                <w:color w:val="003366"/>
                <w:sz w:val="26"/>
                <w:szCs w:val="26"/>
              </w:rPr>
              <w:t xml:space="preserve">“Do not let </w:t>
            </w:r>
            <w:r w:rsidRPr="00927CB9">
              <w:rPr>
                <w:rFonts w:ascii="Book Antiqua" w:hAnsi="Book Antiqua"/>
                <w:color w:val="003366"/>
                <w:sz w:val="26"/>
                <w:szCs w:val="26"/>
              </w:rPr>
              <w:t>anyone pitch his tent</w:t>
            </w:r>
            <w:r w:rsidR="00ED5132">
              <w:rPr>
                <w:rFonts w:ascii="Book Antiqua" w:hAnsi="Book Antiqua"/>
                <w:color w:val="003366"/>
                <w:sz w:val="26"/>
                <w:szCs w:val="26"/>
              </w:rPr>
              <w:t xml:space="preserve"> but</w:t>
            </w:r>
            <w:r w:rsidRPr="00927CB9">
              <w:rPr>
                <w:rFonts w:ascii="Book Antiqua" w:hAnsi="Book Antiqua"/>
                <w:color w:val="003366"/>
                <w:sz w:val="26"/>
                <w:szCs w:val="26"/>
              </w:rPr>
              <w:t xml:space="preserve"> </w:t>
            </w:r>
            <w:r>
              <w:rPr>
                <w:rFonts w:ascii="Book Antiqua" w:hAnsi="Book Antiqua"/>
                <w:color w:val="003366"/>
                <w:sz w:val="26"/>
                <w:szCs w:val="26"/>
              </w:rPr>
              <w:t>make them all</w:t>
            </w:r>
            <w:r w:rsidRPr="00927CB9">
              <w:rPr>
                <w:rFonts w:ascii="Book Antiqua" w:hAnsi="Book Antiqua"/>
                <w:color w:val="003366"/>
                <w:sz w:val="26"/>
                <w:szCs w:val="26"/>
              </w:rPr>
              <w:t xml:space="preserve"> </w:t>
            </w:r>
            <w:r w:rsidR="00ED5132">
              <w:rPr>
                <w:rFonts w:ascii="Book Antiqua" w:hAnsi="Book Antiqua"/>
                <w:color w:val="003366"/>
                <w:sz w:val="26"/>
                <w:szCs w:val="26"/>
              </w:rPr>
              <w:t>come</w:t>
            </w:r>
            <w:r w:rsidRPr="00927CB9">
              <w:rPr>
                <w:rFonts w:ascii="Book Antiqua" w:hAnsi="Book Antiqua"/>
                <w:color w:val="003366"/>
                <w:sz w:val="26"/>
                <w:szCs w:val="26"/>
              </w:rPr>
              <w:t xml:space="preserve"> into </w:t>
            </w:r>
            <w:r w:rsidR="00ED5132">
              <w:rPr>
                <w:rFonts w:ascii="Book Antiqua" w:hAnsi="Book Antiqua"/>
                <w:color w:val="003366"/>
                <w:sz w:val="26"/>
                <w:szCs w:val="26"/>
              </w:rPr>
              <w:t xml:space="preserve">the </w:t>
            </w:r>
            <w:r w:rsidRPr="00927CB9">
              <w:rPr>
                <w:rFonts w:ascii="Book Antiqua" w:hAnsi="Book Antiqua"/>
                <w:color w:val="003366"/>
                <w:sz w:val="26"/>
                <w:szCs w:val="26"/>
              </w:rPr>
              <w:t>battle!”</w:t>
            </w:r>
            <w:r w:rsidR="009251D5">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303"/>
            </w:r>
            <w:r>
              <w:rPr>
                <w:rFonts w:ascii="Book Antiqua" w:hAnsi="Book Antiqua"/>
                <w:color w:val="003366"/>
                <w:sz w:val="26"/>
                <w:szCs w:val="26"/>
              </w:rPr>
              <w:t xml:space="preserve"> And he was </w:t>
            </w:r>
            <w:r w:rsidRPr="00927CB9">
              <w:rPr>
                <w:rFonts w:ascii="Book Antiqua" w:hAnsi="Book Antiqua"/>
                <w:color w:val="003366"/>
                <w:sz w:val="26"/>
                <w:szCs w:val="26"/>
              </w:rPr>
              <w:t xml:space="preserve">himself the first across to the </w:t>
            </w:r>
            <w:r>
              <w:rPr>
                <w:rFonts w:ascii="Book Antiqua" w:hAnsi="Book Antiqua"/>
                <w:color w:val="003366"/>
                <w:sz w:val="26"/>
                <w:szCs w:val="26"/>
              </w:rPr>
              <w:t>enemy side, with all the people following; a</w:t>
            </w:r>
            <w:r w:rsidRPr="00927CB9">
              <w:rPr>
                <w:rFonts w:ascii="Book Antiqua" w:hAnsi="Book Antiqua"/>
                <w:color w:val="003366"/>
                <w:sz w:val="26"/>
                <w:szCs w:val="26"/>
              </w:rPr>
              <w:t>nd he defe</w:t>
            </w:r>
            <w:r>
              <w:rPr>
                <w:rFonts w:ascii="Book Antiqua" w:hAnsi="Book Antiqua"/>
                <w:color w:val="003366"/>
                <w:sz w:val="26"/>
                <w:szCs w:val="26"/>
              </w:rPr>
              <w:t xml:space="preserve">ated all the </w:t>
            </w:r>
            <w:r>
              <w:rPr>
                <w:rFonts w:ascii="Book Antiqua" w:hAnsi="Book Antiqua"/>
                <w:color w:val="003366"/>
                <w:sz w:val="26"/>
                <w:szCs w:val="26"/>
              </w:rPr>
              <w:lastRenderedPageBreak/>
              <w:t xml:space="preserve">opposing Gentiles, who </w:t>
            </w:r>
            <w:r w:rsidRPr="00927CB9">
              <w:rPr>
                <w:rFonts w:ascii="Book Antiqua" w:hAnsi="Book Antiqua"/>
                <w:color w:val="003366"/>
                <w:sz w:val="26"/>
                <w:szCs w:val="26"/>
              </w:rPr>
              <w:t xml:space="preserve">threw down their arms and </w:t>
            </w:r>
            <w:r>
              <w:rPr>
                <w:rFonts w:ascii="Book Antiqua" w:hAnsi="Book Antiqua"/>
                <w:color w:val="003366"/>
                <w:sz w:val="26"/>
                <w:szCs w:val="26"/>
              </w:rPr>
              <w:t>ran for refuge in the sacred precincts of Carnaim.</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304"/>
            </w:r>
            <w:r w:rsidRPr="00927CB9">
              <w:rPr>
                <w:rFonts w:ascii="Book Antiqua" w:hAnsi="Book Antiqua"/>
                <w:color w:val="003366"/>
                <w:sz w:val="26"/>
                <w:szCs w:val="26"/>
              </w:rPr>
              <w:t xml:space="preserve"> And the J</w:t>
            </w:r>
            <w:r>
              <w:rPr>
                <w:rFonts w:ascii="Book Antiqua" w:hAnsi="Book Antiqua"/>
                <w:color w:val="003366"/>
                <w:sz w:val="26"/>
                <w:szCs w:val="26"/>
              </w:rPr>
              <w:t xml:space="preserve">ews first captured the town and then </w:t>
            </w:r>
            <w:r w:rsidRPr="00927CB9">
              <w:rPr>
                <w:rFonts w:ascii="Book Antiqua" w:hAnsi="Book Antiqua"/>
                <w:color w:val="003366"/>
                <w:sz w:val="26"/>
                <w:szCs w:val="26"/>
              </w:rPr>
              <w:t xml:space="preserve">burned down the </w:t>
            </w:r>
            <w:r>
              <w:rPr>
                <w:rFonts w:ascii="Book Antiqua" w:hAnsi="Book Antiqua"/>
                <w:color w:val="003366"/>
                <w:sz w:val="26"/>
                <w:szCs w:val="26"/>
              </w:rPr>
              <w:t>sacred precincts with everyone inside.</w:t>
            </w:r>
            <w:r w:rsidRPr="00927CB9">
              <w:rPr>
                <w:rFonts w:ascii="Book Antiqua" w:hAnsi="Book Antiqua"/>
                <w:color w:val="003366"/>
                <w:sz w:val="26"/>
                <w:szCs w:val="26"/>
              </w:rPr>
              <w:t xml:space="preserve"> </w:t>
            </w:r>
            <w:r>
              <w:rPr>
                <w:rFonts w:ascii="Book Antiqua" w:hAnsi="Book Antiqua"/>
                <w:color w:val="003366"/>
                <w:sz w:val="26"/>
                <w:szCs w:val="26"/>
              </w:rPr>
              <w:t xml:space="preserve">Thus, </w:t>
            </w:r>
            <w:r w:rsidRPr="00927CB9">
              <w:rPr>
                <w:rFonts w:ascii="Book Antiqua" w:hAnsi="Book Antiqua"/>
                <w:color w:val="003366"/>
                <w:sz w:val="26"/>
                <w:szCs w:val="26"/>
              </w:rPr>
              <w:t>Carnaim was overthrow</w:t>
            </w:r>
            <w:r>
              <w:rPr>
                <w:rFonts w:ascii="Book Antiqua" w:hAnsi="Book Antiqua"/>
                <w:color w:val="003366"/>
                <w:sz w:val="26"/>
                <w:szCs w:val="26"/>
              </w:rPr>
              <w:t xml:space="preserve">n, and the enemy could offer no </w:t>
            </w:r>
            <w:r w:rsidRPr="00927CB9">
              <w:rPr>
                <w:rFonts w:ascii="Book Antiqua" w:hAnsi="Book Antiqua"/>
                <w:color w:val="003366"/>
                <w:sz w:val="26"/>
                <w:szCs w:val="26"/>
              </w:rPr>
              <w:t>further</w:t>
            </w:r>
            <w:r w:rsidR="00262D0C">
              <w:rPr>
                <w:rFonts w:ascii="Book Antiqua" w:hAnsi="Book Antiqua"/>
                <w:color w:val="003366"/>
                <w:sz w:val="26"/>
                <w:szCs w:val="26"/>
              </w:rPr>
              <w:t xml:space="preserve"> </w:t>
            </w:r>
            <w:r w:rsidRPr="00927CB9">
              <w:rPr>
                <w:rFonts w:ascii="Book Antiqua" w:hAnsi="Book Antiqua"/>
                <w:color w:val="003366"/>
                <w:sz w:val="26"/>
                <w:szCs w:val="26"/>
              </w:rPr>
              <w:t>resistance to Judas.</w:t>
            </w:r>
          </w:p>
        </w:tc>
      </w:tr>
      <w:tr w:rsidR="006B127F" w:rsidRPr="00865070" w14:paraId="3875837B" w14:textId="77777777" w:rsidTr="005C367B">
        <w:tc>
          <w:tcPr>
            <w:tcW w:w="6948" w:type="dxa"/>
          </w:tcPr>
          <w:p w14:paraId="79FF3DE4" w14:textId="1BE3DD4A" w:rsidR="006B127F" w:rsidRPr="0037197E" w:rsidRDefault="0037197E" w:rsidP="000F30B8">
            <w:pPr>
              <w:overflowPunct w:val="0"/>
              <w:autoSpaceDE w:val="0"/>
              <w:autoSpaceDN w:val="0"/>
              <w:adjustRightInd w:val="0"/>
              <w:spacing w:line="340" w:lineRule="exact"/>
              <w:jc w:val="both"/>
              <w:textAlignment w:val="baseline"/>
              <w:rPr>
                <w:rFonts w:ascii="Vusillus" w:hAnsi="Vusillus" w:cs="Vusillus Old Face"/>
                <w:bCs/>
                <w:i/>
                <w:iCs/>
                <w:noProof/>
                <w:color w:val="008000"/>
                <w:sz w:val="30"/>
                <w:szCs w:val="26"/>
                <w:lang w:val="el-GR"/>
              </w:rPr>
            </w:pPr>
            <w:r w:rsidRPr="0037197E">
              <w:rPr>
                <w:rFonts w:ascii="Vusillus" w:hAnsi="Vusillus" w:cs="Vusillus"/>
                <w:b/>
                <w:bCs/>
                <w:i/>
                <w:iCs/>
                <w:noProof/>
                <w:color w:val="800000"/>
                <w:sz w:val="30"/>
                <w:szCs w:val="26"/>
                <w:vertAlign w:val="superscript"/>
                <w:lang w:val="el-GR"/>
              </w:rPr>
              <w:lastRenderedPageBreak/>
              <w:t>45 </w:t>
            </w:r>
            <w:r w:rsidRPr="0037197E">
              <w:rPr>
                <w:rFonts w:ascii="Vusillus" w:hAnsi="Vusillus" w:cs="Vusillus"/>
                <w:bCs/>
                <w:i/>
                <w:iCs/>
                <w:noProof/>
                <w:color w:val="003300"/>
                <w:sz w:val="30"/>
                <w:szCs w:val="26"/>
                <w:lang w:val="el-GR"/>
              </w:rPr>
              <w:t>καὶ συνήγαγεν Ιουδας πάντα Ισραηλ τοὺς ἐν τῇ Γαλααδί</w:t>
            </w:r>
            <w:r w:rsidR="00ED5132">
              <w:rPr>
                <w:rFonts w:ascii="Vusillus" w:hAnsi="Vusillus" w:cs="Vusillus"/>
                <w:bCs/>
                <w:i/>
                <w:iCs/>
                <w:noProof/>
                <w:color w:val="003300"/>
                <w:sz w:val="30"/>
                <w:szCs w:val="26"/>
              </w:rPr>
              <w:softHyphen/>
            </w:r>
            <w:r w:rsidRPr="0037197E">
              <w:rPr>
                <w:rFonts w:ascii="Vusillus" w:hAnsi="Vusillus" w:cs="Vusillus"/>
                <w:bCs/>
                <w:i/>
                <w:iCs/>
                <w:noProof/>
                <w:color w:val="003300"/>
                <w:sz w:val="30"/>
                <w:szCs w:val="26"/>
                <w:lang w:val="el-GR"/>
              </w:rPr>
              <w:t xml:space="preserve">τιδι ἀπὸ μικροῦ ἕως μεγάλου καὶ τὰς γυναῖκας αὐτῶν καὶ τὰ τέκνα αὐτῶν καὶ τὴν ἀποσκευήν, παρεμβολὴν μεγάλην σφόδρα, ἐλθεῖν εἰς γῆν Ιουδα. </w:t>
            </w:r>
            <w:r w:rsidRPr="0037197E">
              <w:rPr>
                <w:rFonts w:ascii="Vusillus" w:hAnsi="Vusillus" w:cs="Vusillus"/>
                <w:b/>
                <w:bCs/>
                <w:i/>
                <w:iCs/>
                <w:noProof/>
                <w:color w:val="800000"/>
                <w:sz w:val="30"/>
                <w:szCs w:val="26"/>
                <w:vertAlign w:val="superscript"/>
                <w:lang w:val="el-GR"/>
              </w:rPr>
              <w:t>46 </w:t>
            </w:r>
            <w:r w:rsidRPr="0037197E">
              <w:rPr>
                <w:rFonts w:ascii="Vusillus" w:hAnsi="Vusillus" w:cs="Vusillus"/>
                <w:bCs/>
                <w:i/>
                <w:iCs/>
                <w:noProof/>
                <w:color w:val="003300"/>
                <w:sz w:val="30"/>
                <w:szCs w:val="26"/>
                <w:lang w:val="el-GR"/>
              </w:rPr>
              <w:t xml:space="preserve">καὶ ἦλθον ἕως Εφρων, καὶ αὕτη πόλις μεγάλη ἐπὶ τῆς ὁδοῦ ὀχυρὰ σφόδρα, οὐκ ἦν ἐκκλῖναι ἀπ’ αὐτῆς δεξιὰν ἢ ἀριστεράν, ἀλλ’ ἢ διὰ μέσου αὐτῆς πορεύεσθαι· </w:t>
            </w:r>
            <w:r w:rsidRPr="0037197E">
              <w:rPr>
                <w:rFonts w:ascii="Vusillus" w:hAnsi="Vusillus" w:cs="Vusillus"/>
                <w:b/>
                <w:bCs/>
                <w:i/>
                <w:iCs/>
                <w:noProof/>
                <w:color w:val="800000"/>
                <w:sz w:val="30"/>
                <w:szCs w:val="26"/>
                <w:vertAlign w:val="superscript"/>
                <w:lang w:val="el-GR"/>
              </w:rPr>
              <w:t>47 </w:t>
            </w:r>
            <w:r w:rsidRPr="0037197E">
              <w:rPr>
                <w:rFonts w:ascii="Vusillus" w:hAnsi="Vusillus" w:cs="Vusillus"/>
                <w:bCs/>
                <w:i/>
                <w:iCs/>
                <w:noProof/>
                <w:color w:val="003300"/>
                <w:sz w:val="30"/>
                <w:szCs w:val="26"/>
                <w:lang w:val="el-GR"/>
              </w:rPr>
              <w:t xml:space="preserve">καὶ ἀπέκλεισαν αὐτοὺς οἱ ἐκ τῆς πόλεως καὶ ἐνέφραξαν τὰς πύλας λίθοις. </w:t>
            </w:r>
            <w:r w:rsidRPr="0037197E">
              <w:rPr>
                <w:rFonts w:ascii="Vusillus" w:hAnsi="Vusillus" w:cs="Vusillus"/>
                <w:b/>
                <w:bCs/>
                <w:i/>
                <w:iCs/>
                <w:noProof/>
                <w:color w:val="800000"/>
                <w:sz w:val="30"/>
                <w:szCs w:val="26"/>
                <w:vertAlign w:val="superscript"/>
                <w:lang w:val="el-GR"/>
              </w:rPr>
              <w:t>48 </w:t>
            </w:r>
            <w:r w:rsidRPr="0037197E">
              <w:rPr>
                <w:rFonts w:ascii="Vusillus" w:hAnsi="Vusillus" w:cs="Vusillus"/>
                <w:bCs/>
                <w:i/>
                <w:iCs/>
                <w:noProof/>
                <w:color w:val="003300"/>
                <w:sz w:val="30"/>
                <w:szCs w:val="26"/>
                <w:lang w:val="el-GR"/>
              </w:rPr>
              <w:t xml:space="preserve">καὶ ἀπέστειλεν πρὸς αὐτοὺς Ιουδας λόγοις εἰρηνικοῖς λέγων Διελευσόμεθα διὰ τῆς γῆς σου τοῦ ἀπελθεῖν εἰς τὴν γῆν ἡμῶν, καὶ οὐδεὶς κακοποιήσει ὑμᾶς, πλὴν τοῖς ποσὶν παρελευσόμεθα. καὶ οὐκ ἠβούλοντο ἀνοῖξαι αὐτῷ. </w:t>
            </w:r>
            <w:r w:rsidRPr="0037197E">
              <w:rPr>
                <w:rFonts w:ascii="Vusillus" w:hAnsi="Vusillus" w:cs="Vusillus"/>
                <w:b/>
                <w:bCs/>
                <w:i/>
                <w:iCs/>
                <w:noProof/>
                <w:color w:val="800000"/>
                <w:sz w:val="30"/>
                <w:szCs w:val="26"/>
                <w:vertAlign w:val="superscript"/>
                <w:lang w:val="el-GR"/>
              </w:rPr>
              <w:t>49 </w:t>
            </w:r>
            <w:r w:rsidRPr="0037197E">
              <w:rPr>
                <w:rFonts w:ascii="Vusillus" w:hAnsi="Vusillus" w:cs="Vusillus"/>
                <w:bCs/>
                <w:i/>
                <w:iCs/>
                <w:noProof/>
                <w:color w:val="003300"/>
                <w:sz w:val="30"/>
                <w:szCs w:val="26"/>
                <w:lang w:val="el-GR"/>
              </w:rPr>
              <w:t xml:space="preserve">καὶ ἐπέταξεν Ιουδας κηρύξαι ἐν τῇ παρεμβολῇ τοῦ παρεμβαλεῖν ἕκαστον ἐν ᾧ ἐστιν τόπῳ· </w:t>
            </w:r>
            <w:r w:rsidRPr="0037197E">
              <w:rPr>
                <w:rFonts w:ascii="Vusillus" w:hAnsi="Vusillus" w:cs="Vusillus"/>
                <w:b/>
                <w:bCs/>
                <w:i/>
                <w:iCs/>
                <w:noProof/>
                <w:color w:val="800000"/>
                <w:sz w:val="30"/>
                <w:szCs w:val="26"/>
                <w:vertAlign w:val="superscript"/>
                <w:lang w:val="el-GR"/>
              </w:rPr>
              <w:t>50 </w:t>
            </w:r>
            <w:r w:rsidRPr="0037197E">
              <w:rPr>
                <w:rFonts w:ascii="Vusillus" w:hAnsi="Vusillus" w:cs="Vusillus"/>
                <w:bCs/>
                <w:i/>
                <w:iCs/>
                <w:noProof/>
                <w:color w:val="003300"/>
                <w:sz w:val="30"/>
                <w:szCs w:val="26"/>
                <w:lang w:val="el-GR"/>
              </w:rPr>
              <w:t xml:space="preserve">καὶ παρενέβαλον οἱ ἄνδρες τῆς δυνάμεως, καὶ ἐπολέμησεν τὴν πόλιν ὅλην τὴν ἡμέραν ἐκείνην καὶ ὅλην τὴν νύκτα, καὶ </w:t>
            </w:r>
            <w:r w:rsidRPr="0037197E">
              <w:rPr>
                <w:rFonts w:ascii="Vusillus" w:hAnsi="Vusillus" w:cs="Vusillus"/>
                <w:bCs/>
                <w:i/>
                <w:iCs/>
                <w:noProof/>
                <w:color w:val="003300"/>
                <w:sz w:val="30"/>
                <w:szCs w:val="26"/>
                <w:lang w:val="el-GR"/>
              </w:rPr>
              <w:lastRenderedPageBreak/>
              <w:t xml:space="preserve">παρεδόθη ἡ πόλις ἐν χειρὶ αὐτοῦ. </w:t>
            </w:r>
            <w:r w:rsidRPr="0037197E">
              <w:rPr>
                <w:rFonts w:ascii="Vusillus" w:hAnsi="Vusillus" w:cs="Vusillus"/>
                <w:b/>
                <w:bCs/>
                <w:i/>
                <w:iCs/>
                <w:noProof/>
                <w:color w:val="800000"/>
                <w:sz w:val="30"/>
                <w:szCs w:val="26"/>
                <w:vertAlign w:val="superscript"/>
                <w:lang w:val="el-GR"/>
              </w:rPr>
              <w:t>51 </w:t>
            </w:r>
            <w:r w:rsidRPr="0037197E">
              <w:rPr>
                <w:rFonts w:ascii="Vusillus" w:hAnsi="Vusillus" w:cs="Vusillus"/>
                <w:bCs/>
                <w:i/>
                <w:iCs/>
                <w:noProof/>
                <w:color w:val="003300"/>
                <w:sz w:val="30"/>
                <w:szCs w:val="26"/>
                <w:lang w:val="el-GR"/>
              </w:rPr>
              <w:t xml:space="preserve">καὶ ἀπώλεσεν πᾶν ἀρσενικὸν ἐν στόματι ῥομφαίας καὶ ἐξερρίζωσεν αὐτὴν καὶ ἔλαβεν τὰ σκῦλα αὐτῆς καὶ διῆλθεν διὰ τῆς πόλεως ἐπάνω τῶν ἀπεκταμμένων. </w:t>
            </w:r>
            <w:r w:rsidRPr="0037197E">
              <w:rPr>
                <w:rFonts w:ascii="Vusillus" w:hAnsi="Vusillus" w:cs="Vusillus"/>
                <w:b/>
                <w:bCs/>
                <w:i/>
                <w:iCs/>
                <w:noProof/>
                <w:color w:val="800000"/>
                <w:sz w:val="30"/>
                <w:szCs w:val="26"/>
                <w:vertAlign w:val="superscript"/>
                <w:lang w:val="el-GR"/>
              </w:rPr>
              <w:t>52 </w:t>
            </w:r>
            <w:r w:rsidRPr="0037197E">
              <w:rPr>
                <w:rFonts w:ascii="Vusillus" w:hAnsi="Vusillus" w:cs="Vusillus"/>
                <w:bCs/>
                <w:i/>
                <w:iCs/>
                <w:noProof/>
                <w:color w:val="003300"/>
                <w:sz w:val="30"/>
                <w:szCs w:val="26"/>
                <w:lang w:val="el-GR"/>
              </w:rPr>
              <w:t xml:space="preserve">καὶ διέβησαν τὸν Ιορδάνην εἰς τὸ πεδίον τὸ μέγα κατὰ πρόσωπον Βαιθσαν. </w:t>
            </w:r>
            <w:r w:rsidRPr="0037197E">
              <w:rPr>
                <w:rFonts w:ascii="Vusillus" w:hAnsi="Vusillus" w:cs="Vusillus"/>
                <w:b/>
                <w:bCs/>
                <w:i/>
                <w:iCs/>
                <w:noProof/>
                <w:color w:val="800000"/>
                <w:sz w:val="30"/>
                <w:szCs w:val="26"/>
                <w:vertAlign w:val="superscript"/>
                <w:lang w:val="el-GR"/>
              </w:rPr>
              <w:t>53 </w:t>
            </w:r>
            <w:r w:rsidRPr="0037197E">
              <w:rPr>
                <w:rFonts w:ascii="Vusillus" w:hAnsi="Vusillus" w:cs="Vusillus"/>
                <w:bCs/>
                <w:i/>
                <w:iCs/>
                <w:noProof/>
                <w:color w:val="003300"/>
                <w:sz w:val="30"/>
                <w:szCs w:val="26"/>
                <w:lang w:val="el-GR"/>
              </w:rPr>
              <w:t xml:space="preserve">καὶ ἦν Ιουδας ἐπισυνάγων τοὺς ἐσχατίζοντας καὶ παρακαλῶν τὸν λαὸν κατὰ πᾶσαν τὴν ὁδόν, ἕως ἦλθεν εἰς γῆν Ιουδα. </w:t>
            </w:r>
            <w:r w:rsidRPr="0037197E">
              <w:rPr>
                <w:rFonts w:ascii="Vusillus" w:hAnsi="Vusillus" w:cs="Vusillus"/>
                <w:b/>
                <w:bCs/>
                <w:i/>
                <w:iCs/>
                <w:noProof/>
                <w:color w:val="800000"/>
                <w:sz w:val="30"/>
                <w:szCs w:val="26"/>
                <w:vertAlign w:val="superscript"/>
                <w:lang w:val="el-GR"/>
              </w:rPr>
              <w:t>54 </w:t>
            </w:r>
            <w:r w:rsidRPr="0037197E">
              <w:rPr>
                <w:rFonts w:ascii="Vusillus" w:hAnsi="Vusillus" w:cs="Vusillus"/>
                <w:bCs/>
                <w:i/>
                <w:iCs/>
                <w:noProof/>
                <w:color w:val="003300"/>
                <w:sz w:val="30"/>
                <w:szCs w:val="26"/>
                <w:lang w:val="el-GR"/>
              </w:rPr>
              <w:t>καὶ ἀνέβησαν εἰς ὄρος Σιων ἐν εὐφροσύνῃ καὶ χαρᾷ καὶ προσήγαγον ὁλοκαυτώματα, ὅτι οὐκ ἔπεσεν ἐξ αὐτῶν οὐθεὶς ἕως τοῦ ἐπιστρέψαι ἐν εἰρήνῃ.</w:t>
            </w:r>
          </w:p>
        </w:tc>
        <w:tc>
          <w:tcPr>
            <w:tcW w:w="7269" w:type="dxa"/>
          </w:tcPr>
          <w:p w14:paraId="4FF65707" w14:textId="29DFD26D" w:rsidR="006B127F" w:rsidRPr="00927CB9" w:rsidRDefault="006B127F" w:rsidP="000F30B8">
            <w:pPr>
              <w:pStyle w:val="BodyText2"/>
              <w:spacing w:line="340" w:lineRule="exact"/>
              <w:ind w:firstLine="0"/>
              <w:jc w:val="both"/>
              <w:rPr>
                <w:rStyle w:val="FootnoteReference"/>
                <w:rFonts w:ascii="Book Antiqua" w:hAnsi="Book Antiqua"/>
                <w:color w:val="003366"/>
                <w:sz w:val="26"/>
                <w:szCs w:val="26"/>
              </w:rPr>
            </w:pPr>
            <w:r w:rsidRPr="00927CB9">
              <w:rPr>
                <w:rStyle w:val="FootnoteReference"/>
                <w:rFonts w:ascii="Book Antiqua" w:hAnsi="Book Antiqua"/>
                <w:color w:val="FF0000"/>
                <w:sz w:val="26"/>
                <w:szCs w:val="26"/>
              </w:rPr>
              <w:lastRenderedPageBreak/>
              <w:footnoteReference w:id="305"/>
            </w:r>
            <w:r w:rsidRPr="00927CB9">
              <w:rPr>
                <w:rFonts w:ascii="Book Antiqua" w:hAnsi="Book Antiqua"/>
                <w:color w:val="003366"/>
                <w:sz w:val="26"/>
                <w:szCs w:val="26"/>
              </w:rPr>
              <w:t xml:space="preserve"> Next, Judas </w:t>
            </w:r>
            <w:r w:rsidR="00DA5724">
              <w:rPr>
                <w:rFonts w:ascii="Book Antiqua" w:hAnsi="Book Antiqua"/>
                <w:color w:val="003366"/>
                <w:sz w:val="26"/>
                <w:szCs w:val="26"/>
              </w:rPr>
              <w:t>gathered together</w:t>
            </w:r>
            <w:r w:rsidRPr="00927CB9">
              <w:rPr>
                <w:rFonts w:ascii="Book Antiqua" w:hAnsi="Book Antiqua"/>
                <w:color w:val="003366"/>
                <w:sz w:val="26"/>
                <w:szCs w:val="26"/>
              </w:rPr>
              <w:t xml:space="preserve"> all t</w:t>
            </w:r>
            <w:r>
              <w:rPr>
                <w:rFonts w:ascii="Book Antiqua" w:hAnsi="Book Antiqua"/>
                <w:color w:val="003366"/>
                <w:sz w:val="26"/>
                <w:szCs w:val="26"/>
              </w:rPr>
              <w:t xml:space="preserve">he Israelites living in Gilead, </w:t>
            </w:r>
            <w:r w:rsidRPr="00927CB9">
              <w:rPr>
                <w:rFonts w:ascii="Book Antiqua" w:hAnsi="Book Antiqua"/>
                <w:color w:val="003366"/>
                <w:sz w:val="26"/>
                <w:szCs w:val="26"/>
              </w:rPr>
              <w:t>from the least to the greatest,</w:t>
            </w:r>
            <w:r>
              <w:rPr>
                <w:rFonts w:ascii="Book Antiqua" w:hAnsi="Book Antiqua"/>
                <w:color w:val="003366"/>
                <w:sz w:val="26"/>
                <w:szCs w:val="26"/>
              </w:rPr>
              <w:t xml:space="preserve"> with their wives, </w:t>
            </w:r>
            <w:r w:rsidR="00DA5724">
              <w:rPr>
                <w:rFonts w:ascii="Book Antiqua" w:hAnsi="Book Antiqua"/>
                <w:color w:val="003366"/>
                <w:sz w:val="26"/>
                <w:szCs w:val="26"/>
              </w:rPr>
              <w:t xml:space="preserve">their </w:t>
            </w:r>
            <w:r>
              <w:rPr>
                <w:rFonts w:ascii="Book Antiqua" w:hAnsi="Book Antiqua"/>
                <w:color w:val="003366"/>
                <w:sz w:val="26"/>
                <w:szCs w:val="26"/>
              </w:rPr>
              <w:t>children</w:t>
            </w:r>
            <w:r w:rsidR="00DA5724">
              <w:rPr>
                <w:rFonts w:ascii="Book Antiqua" w:hAnsi="Book Antiqua"/>
                <w:color w:val="003366"/>
                <w:sz w:val="26"/>
                <w:szCs w:val="26"/>
              </w:rPr>
              <w:t>,</w:t>
            </w:r>
            <w:r>
              <w:rPr>
                <w:rFonts w:ascii="Book Antiqua" w:hAnsi="Book Antiqua"/>
                <w:color w:val="003366"/>
                <w:sz w:val="26"/>
                <w:szCs w:val="26"/>
              </w:rPr>
              <w:t xml:space="preserve"> and </w:t>
            </w:r>
            <w:r w:rsidR="00DA5724">
              <w:rPr>
                <w:rFonts w:ascii="Book Antiqua" w:hAnsi="Book Antiqua"/>
                <w:color w:val="003366"/>
                <w:sz w:val="26"/>
                <w:szCs w:val="26"/>
              </w:rPr>
              <w:t xml:space="preserve">their </w:t>
            </w:r>
            <w:r w:rsidRPr="00927CB9">
              <w:rPr>
                <w:rFonts w:ascii="Book Antiqua" w:hAnsi="Book Antiqua"/>
                <w:color w:val="003366"/>
                <w:sz w:val="26"/>
                <w:szCs w:val="26"/>
              </w:rPr>
              <w:t xml:space="preserve">belongings, an enormous </w:t>
            </w:r>
            <w:r w:rsidR="00DA5724">
              <w:rPr>
                <w:rFonts w:ascii="Book Antiqua" w:hAnsi="Book Antiqua"/>
                <w:color w:val="003366"/>
                <w:sz w:val="26"/>
                <w:szCs w:val="26"/>
              </w:rPr>
              <w:t>army</w:t>
            </w:r>
            <w:r w:rsidRPr="00927CB9">
              <w:rPr>
                <w:rFonts w:ascii="Book Antiqua" w:hAnsi="Book Antiqua"/>
                <w:color w:val="003366"/>
                <w:sz w:val="26"/>
                <w:szCs w:val="26"/>
              </w:rPr>
              <w:t xml:space="preserve">, to take them to </w:t>
            </w:r>
            <w:r>
              <w:rPr>
                <w:rFonts w:ascii="Book Antiqua" w:hAnsi="Book Antiqua"/>
                <w:color w:val="003366"/>
                <w:sz w:val="26"/>
                <w:szCs w:val="26"/>
              </w:rPr>
              <w:t xml:space="preserve">the land of </w:t>
            </w:r>
            <w:r w:rsidRPr="00927CB9">
              <w:rPr>
                <w:rFonts w:ascii="Book Antiqua" w:hAnsi="Book Antiqua"/>
                <w:color w:val="003366"/>
                <w:sz w:val="26"/>
                <w:szCs w:val="26"/>
              </w:rPr>
              <w:t>Judaea</w:t>
            </w:r>
            <w:r>
              <w:rPr>
                <w:rFonts w:ascii="Book Antiqua" w:hAnsi="Book Antiqua"/>
                <w:color w:val="003366"/>
                <w:sz w:val="26"/>
                <w:szCs w:val="26"/>
              </w:rPr>
              <w:t>.</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306"/>
            </w:r>
            <w:r>
              <w:rPr>
                <w:rFonts w:ascii="Book Antiqua" w:hAnsi="Book Antiqua"/>
                <w:color w:val="003366"/>
                <w:sz w:val="26"/>
                <w:szCs w:val="26"/>
              </w:rPr>
              <w:t> </w:t>
            </w:r>
            <w:r w:rsidRPr="00927CB9">
              <w:rPr>
                <w:rFonts w:ascii="Book Antiqua" w:hAnsi="Book Antiqua"/>
                <w:color w:val="003366"/>
                <w:sz w:val="26"/>
                <w:szCs w:val="26"/>
              </w:rPr>
              <w:t xml:space="preserve">They </w:t>
            </w:r>
            <w:r w:rsidR="00DA5724">
              <w:rPr>
                <w:rFonts w:ascii="Book Antiqua" w:hAnsi="Book Antiqua"/>
                <w:color w:val="003366"/>
                <w:sz w:val="26"/>
                <w:szCs w:val="26"/>
              </w:rPr>
              <w:t>came as far as</w:t>
            </w:r>
            <w:r w:rsidRPr="00927CB9">
              <w:rPr>
                <w:rFonts w:ascii="Book Antiqua" w:hAnsi="Book Antiqua"/>
                <w:color w:val="003366"/>
                <w:sz w:val="26"/>
                <w:szCs w:val="26"/>
              </w:rPr>
              <w:t xml:space="preserve"> Ephron, a lar</w:t>
            </w:r>
            <w:r>
              <w:rPr>
                <w:rFonts w:ascii="Book Antiqua" w:hAnsi="Book Antiqua"/>
                <w:color w:val="003366"/>
                <w:sz w:val="26"/>
                <w:szCs w:val="26"/>
              </w:rPr>
              <w:t>ge town straddling the road and strongly fortified.</w:t>
            </w:r>
            <w:r w:rsidRPr="00927CB9">
              <w:rPr>
                <w:rFonts w:ascii="Book Antiqua" w:hAnsi="Book Antiqua"/>
                <w:color w:val="003366"/>
                <w:sz w:val="26"/>
                <w:szCs w:val="26"/>
              </w:rPr>
              <w:t xml:space="preserve"> As it was im</w:t>
            </w:r>
            <w:r>
              <w:rPr>
                <w:rFonts w:ascii="Book Antiqua" w:hAnsi="Book Antiqua"/>
                <w:color w:val="003366"/>
                <w:sz w:val="26"/>
                <w:szCs w:val="26"/>
              </w:rPr>
              <w:t xml:space="preserve">possible to bypass it either to the right or </w:t>
            </w:r>
            <w:r w:rsidRPr="00927CB9">
              <w:rPr>
                <w:rFonts w:ascii="Book Antiqua" w:hAnsi="Book Antiqua"/>
                <w:color w:val="003366"/>
                <w:sz w:val="26"/>
                <w:szCs w:val="26"/>
              </w:rPr>
              <w:t xml:space="preserve">to </w:t>
            </w:r>
            <w:r>
              <w:rPr>
                <w:rFonts w:ascii="Book Antiqua" w:hAnsi="Book Antiqua"/>
                <w:color w:val="003366"/>
                <w:sz w:val="26"/>
                <w:szCs w:val="26"/>
              </w:rPr>
              <w:t xml:space="preserve">the </w:t>
            </w:r>
            <w:r w:rsidRPr="00927CB9">
              <w:rPr>
                <w:rFonts w:ascii="Book Antiqua" w:hAnsi="Book Antiqua"/>
                <w:color w:val="003366"/>
                <w:sz w:val="26"/>
                <w:szCs w:val="26"/>
              </w:rPr>
              <w:t>left, there was nothi</w:t>
            </w:r>
            <w:r>
              <w:rPr>
                <w:rFonts w:ascii="Book Antiqua" w:hAnsi="Book Antiqua"/>
                <w:color w:val="003366"/>
                <w:sz w:val="26"/>
                <w:szCs w:val="26"/>
              </w:rPr>
              <w:t>ng for it but to march straight through.</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307"/>
            </w:r>
            <w:r w:rsidRPr="00927CB9">
              <w:rPr>
                <w:rFonts w:ascii="Book Antiqua" w:hAnsi="Book Antiqua"/>
                <w:color w:val="003366"/>
                <w:sz w:val="26"/>
                <w:szCs w:val="26"/>
              </w:rPr>
              <w:t> However, the</w:t>
            </w:r>
            <w:r>
              <w:rPr>
                <w:rFonts w:ascii="Book Antiqua" w:hAnsi="Book Antiqua"/>
                <w:color w:val="003366"/>
                <w:sz w:val="26"/>
                <w:szCs w:val="26"/>
              </w:rPr>
              <w:t xml:space="preserve"> people of the town denied them passage </w:t>
            </w:r>
            <w:r w:rsidRPr="00927CB9">
              <w:rPr>
                <w:rFonts w:ascii="Book Antiqua" w:hAnsi="Book Antiqua"/>
                <w:color w:val="003366"/>
                <w:sz w:val="26"/>
                <w:szCs w:val="26"/>
              </w:rPr>
              <w:t>and bar</w:t>
            </w:r>
            <w:r>
              <w:rPr>
                <w:rFonts w:ascii="Book Antiqua" w:hAnsi="Book Antiqua"/>
                <w:color w:val="003366"/>
                <w:sz w:val="26"/>
                <w:szCs w:val="26"/>
              </w:rPr>
              <w:t>ricaded the gates with stones.</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308"/>
            </w:r>
            <w:r>
              <w:rPr>
                <w:rFonts w:ascii="Book Antiqua" w:hAnsi="Book Antiqua"/>
                <w:color w:val="003366"/>
                <w:sz w:val="26"/>
                <w:szCs w:val="26"/>
              </w:rPr>
              <w:t xml:space="preserve"> Judas sent them </w:t>
            </w:r>
            <w:r w:rsidRPr="00927CB9">
              <w:rPr>
                <w:rFonts w:ascii="Book Antiqua" w:hAnsi="Book Antiqua"/>
                <w:color w:val="003366"/>
                <w:sz w:val="26"/>
                <w:szCs w:val="26"/>
              </w:rPr>
              <w:t>a conciliatory mess</w:t>
            </w:r>
            <w:r>
              <w:rPr>
                <w:rFonts w:ascii="Book Antiqua" w:hAnsi="Book Antiqua"/>
                <w:color w:val="003366"/>
                <w:sz w:val="26"/>
                <w:szCs w:val="26"/>
              </w:rPr>
              <w:t xml:space="preserve">age in these terms, “We want to </w:t>
            </w:r>
            <w:r w:rsidRPr="00927CB9">
              <w:rPr>
                <w:rFonts w:ascii="Book Antiqua" w:hAnsi="Book Antiqua"/>
                <w:color w:val="003366"/>
                <w:sz w:val="26"/>
                <w:szCs w:val="26"/>
              </w:rPr>
              <w:t>pass through your territory t</w:t>
            </w:r>
            <w:r>
              <w:rPr>
                <w:rFonts w:ascii="Book Antiqua" w:hAnsi="Book Antiqua"/>
                <w:color w:val="003366"/>
                <w:sz w:val="26"/>
                <w:szCs w:val="26"/>
              </w:rPr>
              <w:t xml:space="preserve">o reach our own; no one will do you any harm, </w:t>
            </w:r>
            <w:r w:rsidRPr="00927CB9">
              <w:rPr>
                <w:rFonts w:ascii="Book Antiqua" w:hAnsi="Book Antiqua"/>
                <w:color w:val="003366"/>
                <w:sz w:val="26"/>
                <w:szCs w:val="26"/>
              </w:rPr>
              <w:t>we only want t</w:t>
            </w:r>
            <w:r>
              <w:rPr>
                <w:rFonts w:ascii="Book Antiqua" w:hAnsi="Book Antiqua"/>
                <w:color w:val="003366"/>
                <w:sz w:val="26"/>
                <w:szCs w:val="26"/>
              </w:rPr>
              <w:t>o go through on foot;” but they would not open up for him.</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309"/>
            </w:r>
            <w:r w:rsidR="00DA5724">
              <w:rPr>
                <w:rFonts w:ascii="Book Antiqua" w:hAnsi="Book Antiqua"/>
                <w:color w:val="003366"/>
                <w:sz w:val="26"/>
                <w:szCs w:val="26"/>
              </w:rPr>
              <w:t> </w:t>
            </w:r>
            <w:r w:rsidRPr="00927CB9">
              <w:rPr>
                <w:rFonts w:ascii="Book Antiqua" w:hAnsi="Book Antiqua"/>
                <w:color w:val="003366"/>
                <w:sz w:val="26"/>
                <w:szCs w:val="26"/>
              </w:rPr>
              <w:t>Ther</w:t>
            </w:r>
            <w:r>
              <w:rPr>
                <w:rFonts w:ascii="Book Antiqua" w:hAnsi="Book Antiqua"/>
                <w:color w:val="003366"/>
                <w:sz w:val="26"/>
                <w:szCs w:val="26"/>
              </w:rPr>
              <w:t xml:space="preserve">efore, Judas sent a proclamation </w:t>
            </w:r>
            <w:r w:rsidRPr="00927CB9">
              <w:rPr>
                <w:rFonts w:ascii="Book Antiqua" w:hAnsi="Book Antiqua"/>
                <w:color w:val="003366"/>
                <w:sz w:val="26"/>
                <w:szCs w:val="26"/>
              </w:rPr>
              <w:t>down the column for e</w:t>
            </w:r>
            <w:r>
              <w:rPr>
                <w:rFonts w:ascii="Book Antiqua" w:hAnsi="Book Antiqua"/>
                <w:color w:val="003366"/>
                <w:sz w:val="26"/>
                <w:szCs w:val="26"/>
              </w:rPr>
              <w:t>veryone to halt where he stood.</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310"/>
            </w:r>
            <w:r>
              <w:rPr>
                <w:rFonts w:ascii="Book Antiqua" w:hAnsi="Book Antiqua"/>
                <w:color w:val="003366"/>
                <w:sz w:val="26"/>
                <w:szCs w:val="26"/>
              </w:rPr>
              <w:t xml:space="preserve"> The fighting men took </w:t>
            </w:r>
            <w:r w:rsidRPr="00927CB9">
              <w:rPr>
                <w:rFonts w:ascii="Book Antiqua" w:hAnsi="Book Antiqua"/>
                <w:color w:val="003366"/>
                <w:sz w:val="26"/>
                <w:szCs w:val="26"/>
              </w:rPr>
              <w:t>up thei</w:t>
            </w:r>
            <w:r>
              <w:rPr>
                <w:rFonts w:ascii="Book Antiqua" w:hAnsi="Book Antiqua"/>
                <w:color w:val="003366"/>
                <w:sz w:val="26"/>
                <w:szCs w:val="26"/>
              </w:rPr>
              <w:t xml:space="preserve">r positions; he </w:t>
            </w:r>
            <w:r>
              <w:rPr>
                <w:rFonts w:ascii="Book Antiqua" w:hAnsi="Book Antiqua"/>
                <w:color w:val="003366"/>
                <w:sz w:val="26"/>
                <w:szCs w:val="26"/>
              </w:rPr>
              <w:lastRenderedPageBreak/>
              <w:t>attacked the town all day and night, and the town fell to him.</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311"/>
            </w:r>
            <w:r>
              <w:rPr>
                <w:rFonts w:ascii="Book Antiqua" w:hAnsi="Book Antiqua"/>
                <w:color w:val="003366"/>
                <w:sz w:val="26"/>
                <w:szCs w:val="26"/>
              </w:rPr>
              <w:t xml:space="preserve"> He put </w:t>
            </w:r>
            <w:r w:rsidRPr="00927CB9">
              <w:rPr>
                <w:rFonts w:ascii="Book Antiqua" w:hAnsi="Book Antiqua"/>
                <w:color w:val="003366"/>
                <w:sz w:val="26"/>
                <w:szCs w:val="26"/>
              </w:rPr>
              <w:t xml:space="preserve">all the males to the </w:t>
            </w:r>
            <w:r>
              <w:rPr>
                <w:rFonts w:ascii="Book Antiqua" w:hAnsi="Book Antiqua"/>
                <w:color w:val="003366"/>
                <w:sz w:val="26"/>
                <w:szCs w:val="26"/>
              </w:rPr>
              <w:t xml:space="preserve">edge of the </w:t>
            </w:r>
            <w:r w:rsidRPr="00927CB9">
              <w:rPr>
                <w:rFonts w:ascii="Book Antiqua" w:hAnsi="Book Antiqua"/>
                <w:color w:val="003366"/>
                <w:sz w:val="26"/>
                <w:szCs w:val="26"/>
              </w:rPr>
              <w:t>sword, razed the town to the gr</w:t>
            </w:r>
            <w:r>
              <w:rPr>
                <w:rFonts w:ascii="Book Antiqua" w:hAnsi="Book Antiqua"/>
                <w:color w:val="003366"/>
                <w:sz w:val="26"/>
                <w:szCs w:val="26"/>
              </w:rPr>
              <w:t xml:space="preserve">ound, </w:t>
            </w:r>
            <w:r w:rsidRPr="00927CB9">
              <w:rPr>
                <w:rFonts w:ascii="Book Antiqua" w:hAnsi="Book Antiqua"/>
                <w:color w:val="003366"/>
                <w:sz w:val="26"/>
                <w:szCs w:val="26"/>
              </w:rPr>
              <w:t>plundered it and marched t</w:t>
            </w:r>
            <w:r>
              <w:rPr>
                <w:rFonts w:ascii="Book Antiqua" w:hAnsi="Book Antiqua"/>
                <w:color w:val="003366"/>
                <w:sz w:val="26"/>
                <w:szCs w:val="26"/>
              </w:rPr>
              <w:t>hrough the town square over the bodies of the dead.</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312"/>
            </w:r>
            <w:r w:rsidRPr="00927CB9">
              <w:rPr>
                <w:rFonts w:ascii="Book Antiqua" w:hAnsi="Book Antiqua"/>
                <w:color w:val="003366"/>
                <w:sz w:val="26"/>
                <w:szCs w:val="26"/>
              </w:rPr>
              <w:t xml:space="preserve"> They then crossed the Jordan</w:t>
            </w:r>
            <w:r>
              <w:rPr>
                <w:rFonts w:ascii="Book Antiqua" w:hAnsi="Book Antiqua"/>
                <w:color w:val="003366"/>
                <w:sz w:val="26"/>
                <w:szCs w:val="26"/>
              </w:rPr>
              <w:t xml:space="preserve"> into the </w:t>
            </w:r>
            <w:r w:rsidRPr="00927CB9">
              <w:rPr>
                <w:rFonts w:ascii="Book Antiqua" w:hAnsi="Book Antiqua"/>
                <w:color w:val="003366"/>
                <w:sz w:val="26"/>
                <w:szCs w:val="26"/>
              </w:rPr>
              <w:t xml:space="preserve">Great Plain, opposite Beth-Shean, </w:t>
            </w:r>
            <w:r w:rsidRPr="00927CB9">
              <w:rPr>
                <w:rStyle w:val="FootnoteReference"/>
                <w:rFonts w:ascii="Book Antiqua" w:hAnsi="Book Antiqua"/>
                <w:color w:val="FF0000"/>
                <w:sz w:val="26"/>
                <w:szCs w:val="26"/>
              </w:rPr>
              <w:footnoteReference w:id="313"/>
            </w:r>
            <w:r>
              <w:rPr>
                <w:rFonts w:ascii="Book Antiqua" w:hAnsi="Book Antiqua"/>
                <w:color w:val="003366"/>
                <w:sz w:val="26"/>
                <w:szCs w:val="26"/>
              </w:rPr>
              <w:t xml:space="preserve"> Judas all the time </w:t>
            </w:r>
            <w:r w:rsidRPr="00927CB9">
              <w:rPr>
                <w:rFonts w:ascii="Book Antiqua" w:hAnsi="Book Antiqua"/>
                <w:color w:val="003366"/>
                <w:sz w:val="26"/>
                <w:szCs w:val="26"/>
              </w:rPr>
              <w:t>rallying the stragg</w:t>
            </w:r>
            <w:r>
              <w:rPr>
                <w:rFonts w:ascii="Book Antiqua" w:hAnsi="Book Antiqua"/>
                <w:color w:val="003366"/>
                <w:sz w:val="26"/>
                <w:szCs w:val="26"/>
              </w:rPr>
              <w:t xml:space="preserve">lers and encouraging the people the whole </w:t>
            </w:r>
            <w:r w:rsidRPr="00927CB9">
              <w:rPr>
                <w:rFonts w:ascii="Book Antiqua" w:hAnsi="Book Antiqua"/>
                <w:color w:val="003366"/>
                <w:sz w:val="26"/>
                <w:szCs w:val="26"/>
              </w:rPr>
              <w:t>way, until they reached Judaea</w:t>
            </w:r>
            <w:r>
              <w:rPr>
                <w:rFonts w:ascii="Book Antiqua" w:hAnsi="Book Antiqua"/>
                <w:color w:val="003366"/>
                <w:sz w:val="26"/>
                <w:szCs w:val="26"/>
              </w:rPr>
              <w:t>.</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314"/>
            </w:r>
            <w:r>
              <w:rPr>
                <w:rFonts w:ascii="Book Antiqua" w:hAnsi="Book Antiqua"/>
                <w:color w:val="003366"/>
                <w:sz w:val="26"/>
                <w:szCs w:val="26"/>
              </w:rPr>
              <w:t xml:space="preserve"> They climbed </w:t>
            </w:r>
            <w:r w:rsidRPr="00927CB9">
              <w:rPr>
                <w:rFonts w:ascii="Book Antiqua" w:hAnsi="Book Antiqua"/>
                <w:color w:val="003366"/>
                <w:sz w:val="26"/>
                <w:szCs w:val="26"/>
              </w:rPr>
              <w:t>Mount Zion</w:t>
            </w:r>
            <w:r>
              <w:rPr>
                <w:rFonts w:ascii="Book Antiqua" w:hAnsi="Book Antiqua"/>
                <w:color w:val="003366"/>
                <w:sz w:val="26"/>
                <w:szCs w:val="26"/>
              </w:rPr>
              <w:t xml:space="preserve"> </w:t>
            </w:r>
            <w:r w:rsidRPr="00927CB9">
              <w:rPr>
                <w:rFonts w:ascii="Book Antiqua" w:hAnsi="Book Antiqua"/>
                <w:color w:val="003366"/>
                <w:sz w:val="26"/>
                <w:szCs w:val="26"/>
              </w:rPr>
              <w:t xml:space="preserve">in joy and </w:t>
            </w:r>
            <w:r w:rsidR="00B204AF" w:rsidRPr="00927CB9">
              <w:rPr>
                <w:rFonts w:ascii="Book Antiqua" w:hAnsi="Book Antiqua"/>
                <w:color w:val="003366"/>
                <w:sz w:val="26"/>
                <w:szCs w:val="26"/>
              </w:rPr>
              <w:t>gladness and</w:t>
            </w:r>
            <w:r w:rsidRPr="00927CB9">
              <w:rPr>
                <w:rFonts w:ascii="Book Antiqua" w:hAnsi="Book Antiqua"/>
                <w:color w:val="003366"/>
                <w:sz w:val="26"/>
                <w:szCs w:val="26"/>
              </w:rPr>
              <w:t xml:space="preserve"> pr</w:t>
            </w:r>
            <w:r>
              <w:rPr>
                <w:rFonts w:ascii="Book Antiqua" w:hAnsi="Book Antiqua"/>
                <w:color w:val="003366"/>
                <w:sz w:val="26"/>
                <w:szCs w:val="26"/>
              </w:rPr>
              <w:t xml:space="preserve">esented burnt offerings because </w:t>
            </w:r>
            <w:r w:rsidRPr="00927CB9">
              <w:rPr>
                <w:rFonts w:ascii="Book Antiqua" w:hAnsi="Book Antiqua"/>
                <w:color w:val="003366"/>
                <w:sz w:val="26"/>
                <w:szCs w:val="26"/>
              </w:rPr>
              <w:t>they had returned safe</w:t>
            </w:r>
            <w:r>
              <w:rPr>
                <w:rFonts w:ascii="Book Antiqua" w:hAnsi="Book Antiqua"/>
                <w:color w:val="003366"/>
                <w:sz w:val="26"/>
                <w:szCs w:val="26"/>
              </w:rPr>
              <w:t xml:space="preserve"> and sound, without having lost </w:t>
            </w:r>
            <w:r w:rsidRPr="00927CB9">
              <w:rPr>
                <w:rFonts w:ascii="Book Antiqua" w:hAnsi="Book Antiqua"/>
                <w:color w:val="003366"/>
                <w:sz w:val="26"/>
                <w:szCs w:val="26"/>
              </w:rPr>
              <w:t>a single man.</w:t>
            </w:r>
          </w:p>
        </w:tc>
      </w:tr>
      <w:tr w:rsidR="006B127F" w:rsidRPr="00865070" w14:paraId="55AC1831" w14:textId="77777777" w:rsidTr="005C367B">
        <w:tc>
          <w:tcPr>
            <w:tcW w:w="6948" w:type="dxa"/>
          </w:tcPr>
          <w:p w14:paraId="0F41DAA8" w14:textId="14F90137" w:rsidR="006B127F" w:rsidRPr="0037197E" w:rsidRDefault="0037197E" w:rsidP="000F30B8">
            <w:pPr>
              <w:overflowPunct w:val="0"/>
              <w:autoSpaceDE w:val="0"/>
              <w:autoSpaceDN w:val="0"/>
              <w:adjustRightInd w:val="0"/>
              <w:spacing w:before="120" w:line="340" w:lineRule="exact"/>
              <w:jc w:val="both"/>
              <w:textAlignment w:val="baseline"/>
              <w:rPr>
                <w:rFonts w:ascii="Vusillus" w:hAnsi="Vusillus" w:cs="Vusillus Old Face"/>
                <w:bCs/>
                <w:i/>
                <w:iCs/>
                <w:noProof/>
                <w:color w:val="008000"/>
                <w:sz w:val="30"/>
                <w:szCs w:val="26"/>
                <w:lang w:val="el-GR"/>
              </w:rPr>
            </w:pPr>
            <w:r w:rsidRPr="0037197E">
              <w:rPr>
                <w:rFonts w:ascii="Vusillus" w:hAnsi="Vusillus" w:cs="Vusillus"/>
                <w:b/>
                <w:bCs/>
                <w:i/>
                <w:iCs/>
                <w:noProof/>
                <w:color w:val="800000"/>
                <w:sz w:val="30"/>
                <w:szCs w:val="26"/>
                <w:vertAlign w:val="superscript"/>
                <w:lang w:val="el-GR"/>
              </w:rPr>
              <w:lastRenderedPageBreak/>
              <w:t>55 </w:t>
            </w:r>
            <w:r w:rsidRPr="0037197E">
              <w:rPr>
                <w:rFonts w:ascii="Vusillus" w:hAnsi="Vusillus" w:cs="Vusillus"/>
                <w:bCs/>
                <w:i/>
                <w:iCs/>
                <w:noProof/>
                <w:color w:val="003300"/>
                <w:sz w:val="30"/>
                <w:szCs w:val="26"/>
                <w:lang w:val="el-GR"/>
              </w:rPr>
              <w:t xml:space="preserve">Καὶ ἐν ταῖς ἡμέραις, ἐν αἷς ἦν Ιουδας καὶ Ιωναθαν ἐν γῇ Γαλααδ καὶ Σιμων ὁ ἀδελφὸς αὐτοῦ ἐν τῇ Γαλιλαίᾳ κατὰ πρόσωπον Πτολεμαίδος, </w:t>
            </w:r>
            <w:r w:rsidRPr="0037197E">
              <w:rPr>
                <w:rFonts w:ascii="Vusillus" w:hAnsi="Vusillus" w:cs="Vusillus"/>
                <w:b/>
                <w:bCs/>
                <w:i/>
                <w:iCs/>
                <w:noProof/>
                <w:color w:val="800000"/>
                <w:sz w:val="30"/>
                <w:szCs w:val="26"/>
                <w:vertAlign w:val="superscript"/>
                <w:lang w:val="el-GR"/>
              </w:rPr>
              <w:t>56 </w:t>
            </w:r>
            <w:r w:rsidRPr="0037197E">
              <w:rPr>
                <w:rFonts w:ascii="Vusillus" w:hAnsi="Vusillus" w:cs="Vusillus"/>
                <w:bCs/>
                <w:i/>
                <w:iCs/>
                <w:noProof/>
                <w:color w:val="003300"/>
                <w:sz w:val="30"/>
                <w:szCs w:val="26"/>
                <w:lang w:val="el-GR"/>
              </w:rPr>
              <w:t xml:space="preserve">ἤκουσεν Ιωσηφ ὁ τοῦ Ζαχαριου καὶ Αζαριας ἄρχοντες τῆς δυνάμεως τῶν ἀνδραγαθιῶν καὶ τοῦ πολέμου, οἷα ἐποίησαν, </w:t>
            </w:r>
            <w:r w:rsidRPr="0037197E">
              <w:rPr>
                <w:rFonts w:ascii="Vusillus" w:hAnsi="Vusillus" w:cs="Vusillus"/>
                <w:b/>
                <w:bCs/>
                <w:i/>
                <w:iCs/>
                <w:noProof/>
                <w:color w:val="800000"/>
                <w:sz w:val="30"/>
                <w:szCs w:val="26"/>
                <w:vertAlign w:val="superscript"/>
                <w:lang w:val="el-GR"/>
              </w:rPr>
              <w:t>57 </w:t>
            </w:r>
            <w:r w:rsidRPr="0037197E">
              <w:rPr>
                <w:rFonts w:ascii="Vusillus" w:hAnsi="Vusillus" w:cs="Vusillus"/>
                <w:bCs/>
                <w:i/>
                <w:iCs/>
                <w:noProof/>
                <w:color w:val="003300"/>
                <w:sz w:val="30"/>
                <w:szCs w:val="26"/>
                <w:lang w:val="el-GR"/>
              </w:rPr>
              <w:t xml:space="preserve">καὶ εἶπον Ποιήσωμεν καὶ αὐτοὶ ἑαυτοῖς ὄνομα καὶ πορευθῶμεν πολεμῆσαι πρὸς τὰ ἔθνη τὰ κύκλῳ ἡμῶν. </w:t>
            </w:r>
            <w:r w:rsidRPr="0037197E">
              <w:rPr>
                <w:rFonts w:ascii="Vusillus" w:hAnsi="Vusillus" w:cs="Vusillus"/>
                <w:b/>
                <w:bCs/>
                <w:i/>
                <w:iCs/>
                <w:noProof/>
                <w:color w:val="800000"/>
                <w:sz w:val="30"/>
                <w:szCs w:val="26"/>
                <w:vertAlign w:val="superscript"/>
                <w:lang w:val="el-GR"/>
              </w:rPr>
              <w:t>58 </w:t>
            </w:r>
            <w:r w:rsidRPr="0037197E">
              <w:rPr>
                <w:rFonts w:ascii="Vusillus" w:hAnsi="Vusillus" w:cs="Vusillus"/>
                <w:bCs/>
                <w:i/>
                <w:iCs/>
                <w:noProof/>
                <w:color w:val="003300"/>
                <w:sz w:val="30"/>
                <w:szCs w:val="26"/>
                <w:lang w:val="el-GR"/>
              </w:rPr>
              <w:t xml:space="preserve">καὶ παρήγγειλεν τοῖς ἀπὸ τῆς δυνάμεως τῆς μετ’ αὐτῶν, καὶ ἐπορεύθησαν ἐπὶ Ιάμνειαν. </w:t>
            </w:r>
            <w:r w:rsidRPr="0037197E">
              <w:rPr>
                <w:rFonts w:ascii="Vusillus" w:hAnsi="Vusillus" w:cs="Vusillus"/>
                <w:b/>
                <w:bCs/>
                <w:i/>
                <w:iCs/>
                <w:noProof/>
                <w:color w:val="800000"/>
                <w:sz w:val="30"/>
                <w:szCs w:val="26"/>
                <w:vertAlign w:val="superscript"/>
                <w:lang w:val="el-GR"/>
              </w:rPr>
              <w:t>59 </w:t>
            </w:r>
            <w:r w:rsidRPr="0037197E">
              <w:rPr>
                <w:rFonts w:ascii="Vusillus" w:hAnsi="Vusillus" w:cs="Vusillus"/>
                <w:bCs/>
                <w:i/>
                <w:iCs/>
                <w:noProof/>
                <w:color w:val="003300"/>
                <w:sz w:val="30"/>
                <w:szCs w:val="26"/>
                <w:lang w:val="el-GR"/>
              </w:rPr>
              <w:t xml:space="preserve">καὶ ἐξῆλθεν </w:t>
            </w:r>
            <w:r w:rsidRPr="0037197E">
              <w:rPr>
                <w:rFonts w:ascii="Vusillus" w:hAnsi="Vusillus" w:cs="Vusillus"/>
                <w:bCs/>
                <w:i/>
                <w:iCs/>
                <w:noProof/>
                <w:color w:val="003300"/>
                <w:sz w:val="30"/>
                <w:szCs w:val="26"/>
                <w:lang w:val="el-GR"/>
              </w:rPr>
              <w:lastRenderedPageBreak/>
              <w:t xml:space="preserve">Γοργίας ἐκ τῆς πόλεως καὶ οἱ ἄνδρες αὐτοῦ εἰς συνάντησιν αὐτοῖς εἰς πόλεμον. </w:t>
            </w:r>
            <w:r w:rsidRPr="0037197E">
              <w:rPr>
                <w:rFonts w:ascii="Vusillus" w:hAnsi="Vusillus" w:cs="Vusillus"/>
                <w:b/>
                <w:bCs/>
                <w:i/>
                <w:iCs/>
                <w:noProof/>
                <w:color w:val="800000"/>
                <w:sz w:val="30"/>
                <w:szCs w:val="26"/>
                <w:vertAlign w:val="superscript"/>
                <w:lang w:val="el-GR"/>
              </w:rPr>
              <w:t>60 </w:t>
            </w:r>
            <w:r w:rsidRPr="0037197E">
              <w:rPr>
                <w:rFonts w:ascii="Vusillus" w:hAnsi="Vusillus" w:cs="Vusillus"/>
                <w:bCs/>
                <w:i/>
                <w:iCs/>
                <w:noProof/>
                <w:color w:val="003300"/>
                <w:sz w:val="30"/>
                <w:szCs w:val="26"/>
                <w:lang w:val="el-GR"/>
              </w:rPr>
              <w:t xml:space="preserve">καὶ ἐτροπώθη Ιωσηπος καὶ Αζαριας, καὶ ἐδιώχθησαν ἕως τῶν ὁρίων τῆς Ιουδαίας, καὶ ἔπεσον ἐν τῇ ἡμέρᾳ ἐκείνῃ ἐκ τοῦ λαοῦ Ισραηλ εἰς δισχιλίους ἄνδρας. </w:t>
            </w:r>
            <w:r w:rsidRPr="0037197E">
              <w:rPr>
                <w:rFonts w:ascii="Vusillus" w:hAnsi="Vusillus" w:cs="Vusillus"/>
                <w:b/>
                <w:bCs/>
                <w:i/>
                <w:iCs/>
                <w:noProof/>
                <w:color w:val="800000"/>
                <w:sz w:val="30"/>
                <w:szCs w:val="26"/>
                <w:vertAlign w:val="superscript"/>
                <w:lang w:val="el-GR"/>
              </w:rPr>
              <w:t>61 </w:t>
            </w:r>
            <w:r w:rsidRPr="0037197E">
              <w:rPr>
                <w:rFonts w:ascii="Vusillus" w:hAnsi="Vusillus" w:cs="Vusillus"/>
                <w:bCs/>
                <w:i/>
                <w:iCs/>
                <w:noProof/>
                <w:color w:val="003300"/>
                <w:sz w:val="30"/>
                <w:szCs w:val="26"/>
                <w:lang w:val="el-GR"/>
              </w:rPr>
              <w:t xml:space="preserve">καὶ ἐγενήθη τροπὴ μεγάλη ἐν τῷ λαῷ, ὅτι οὐκ ἤκουσαν Ιουδου καὶ τῶν ἀδελφῶν αὐτοῦ οἰόμενοι ἀνδραγαθῆσαι· </w:t>
            </w:r>
            <w:r w:rsidRPr="0037197E">
              <w:rPr>
                <w:rFonts w:ascii="Vusillus" w:hAnsi="Vusillus" w:cs="Vusillus"/>
                <w:b/>
                <w:bCs/>
                <w:i/>
                <w:iCs/>
                <w:noProof/>
                <w:color w:val="800000"/>
                <w:sz w:val="30"/>
                <w:szCs w:val="26"/>
                <w:vertAlign w:val="superscript"/>
                <w:lang w:val="el-GR"/>
              </w:rPr>
              <w:t>62 </w:t>
            </w:r>
            <w:r w:rsidRPr="0037197E">
              <w:rPr>
                <w:rFonts w:ascii="Vusillus" w:hAnsi="Vusillus" w:cs="Vusillus"/>
                <w:bCs/>
                <w:i/>
                <w:iCs/>
                <w:noProof/>
                <w:color w:val="003300"/>
                <w:sz w:val="30"/>
                <w:szCs w:val="26"/>
                <w:lang w:val="el-GR"/>
              </w:rPr>
              <w:t>αὐτοὶ δὲ οὐκ ἦσαν ἐκ τοῦ σπέρματος τῶν ἀνδρῶν ἐκείνων, οἷς ἐδόθη σωτηρία Ισραηλ διὰ χειρὸς αὐτῶν.</w:t>
            </w:r>
          </w:p>
        </w:tc>
        <w:tc>
          <w:tcPr>
            <w:tcW w:w="7269" w:type="dxa"/>
          </w:tcPr>
          <w:p w14:paraId="6C6E11C1" w14:textId="6B1AC266" w:rsidR="006B127F" w:rsidRPr="00927CB9" w:rsidRDefault="006B127F" w:rsidP="000F30B8">
            <w:pPr>
              <w:pStyle w:val="BodyText2"/>
              <w:spacing w:before="120" w:line="340" w:lineRule="exact"/>
              <w:ind w:firstLine="0"/>
              <w:jc w:val="both"/>
              <w:rPr>
                <w:rStyle w:val="FootnoteReference"/>
                <w:rFonts w:ascii="Book Antiqua" w:hAnsi="Book Antiqua"/>
                <w:color w:val="003366"/>
                <w:sz w:val="26"/>
                <w:szCs w:val="26"/>
              </w:rPr>
            </w:pPr>
            <w:r w:rsidRPr="00927CB9">
              <w:rPr>
                <w:rStyle w:val="FootnoteReference"/>
                <w:rFonts w:ascii="Book Antiqua" w:hAnsi="Book Antiqua"/>
                <w:color w:val="FF0000"/>
                <w:sz w:val="26"/>
                <w:szCs w:val="26"/>
              </w:rPr>
              <w:lastRenderedPageBreak/>
              <w:footnoteReference w:id="315"/>
            </w:r>
            <w:r w:rsidRPr="00927CB9">
              <w:rPr>
                <w:rFonts w:ascii="Book Antiqua" w:hAnsi="Book Antiqua"/>
                <w:color w:val="003366"/>
                <w:sz w:val="26"/>
                <w:szCs w:val="26"/>
              </w:rPr>
              <w:t xml:space="preserve"> </w:t>
            </w:r>
            <w:r>
              <w:rPr>
                <w:rFonts w:ascii="Book Antiqua" w:hAnsi="Book Antiqua"/>
                <w:color w:val="003366"/>
                <w:sz w:val="26"/>
                <w:szCs w:val="26"/>
              </w:rPr>
              <w:t>Now, w</w:t>
            </w:r>
            <w:r w:rsidRPr="00927CB9">
              <w:rPr>
                <w:rFonts w:ascii="Book Antiqua" w:hAnsi="Book Antiqua"/>
                <w:color w:val="003366"/>
                <w:sz w:val="26"/>
                <w:szCs w:val="26"/>
              </w:rPr>
              <w:t xml:space="preserve">hile Judas and </w:t>
            </w:r>
            <w:r>
              <w:rPr>
                <w:rFonts w:ascii="Book Antiqua" w:hAnsi="Book Antiqua"/>
                <w:color w:val="003366"/>
                <w:sz w:val="26"/>
                <w:szCs w:val="26"/>
              </w:rPr>
              <w:t xml:space="preserve">Jonathan were in Gilead and Simon his </w:t>
            </w:r>
            <w:r w:rsidRPr="00927CB9">
              <w:rPr>
                <w:rFonts w:ascii="Book Antiqua" w:hAnsi="Book Antiqua"/>
                <w:color w:val="003366"/>
                <w:sz w:val="26"/>
                <w:szCs w:val="26"/>
              </w:rPr>
              <w:t xml:space="preserve">brother </w:t>
            </w:r>
            <w:r>
              <w:rPr>
                <w:rFonts w:ascii="Book Antiqua" w:hAnsi="Book Antiqua"/>
                <w:color w:val="003366"/>
                <w:sz w:val="26"/>
                <w:szCs w:val="26"/>
              </w:rPr>
              <w:t xml:space="preserve">was </w:t>
            </w:r>
            <w:r w:rsidRPr="00927CB9">
              <w:rPr>
                <w:rFonts w:ascii="Book Antiqua" w:hAnsi="Book Antiqua"/>
                <w:color w:val="003366"/>
                <w:sz w:val="26"/>
                <w:szCs w:val="26"/>
              </w:rPr>
              <w:t xml:space="preserve">in Galilee outside Ptolemais, </w:t>
            </w:r>
            <w:r w:rsidRPr="00927CB9">
              <w:rPr>
                <w:rStyle w:val="FootnoteReference"/>
                <w:rFonts w:ascii="Book Antiqua" w:hAnsi="Book Antiqua"/>
                <w:color w:val="FF0000"/>
                <w:sz w:val="26"/>
                <w:szCs w:val="26"/>
              </w:rPr>
              <w:footnoteReference w:id="316"/>
            </w:r>
            <w:r>
              <w:rPr>
                <w:rFonts w:ascii="Book Antiqua" w:hAnsi="Book Antiqua"/>
                <w:color w:val="003366"/>
                <w:sz w:val="26"/>
                <w:szCs w:val="26"/>
              </w:rPr>
              <w:t xml:space="preserve"> Joseph son of </w:t>
            </w:r>
            <w:r w:rsidRPr="00927CB9">
              <w:rPr>
                <w:rFonts w:ascii="Book Antiqua" w:hAnsi="Book Antiqua"/>
                <w:color w:val="003366"/>
                <w:sz w:val="26"/>
                <w:szCs w:val="26"/>
              </w:rPr>
              <w:t xml:space="preserve">Zechariah and Azariah, who were </w:t>
            </w:r>
            <w:r>
              <w:rPr>
                <w:rFonts w:ascii="Book Antiqua" w:hAnsi="Book Antiqua"/>
                <w:color w:val="003366"/>
                <w:sz w:val="26"/>
                <w:szCs w:val="26"/>
              </w:rPr>
              <w:t xml:space="preserve">the commanders of the army, heard of </w:t>
            </w:r>
            <w:r w:rsidRPr="00927CB9">
              <w:rPr>
                <w:rFonts w:ascii="Book Antiqua" w:hAnsi="Book Antiqua"/>
                <w:color w:val="003366"/>
                <w:sz w:val="26"/>
                <w:szCs w:val="26"/>
              </w:rPr>
              <w:t xml:space="preserve">their valiant deeds and of the battles they </w:t>
            </w:r>
            <w:r>
              <w:rPr>
                <w:rFonts w:ascii="Book Antiqua" w:hAnsi="Book Antiqua"/>
                <w:color w:val="003366"/>
                <w:sz w:val="26"/>
                <w:szCs w:val="26"/>
              </w:rPr>
              <w:t xml:space="preserve">had been </w:t>
            </w:r>
            <w:r w:rsidRPr="00927CB9">
              <w:rPr>
                <w:rFonts w:ascii="Book Antiqua" w:hAnsi="Book Antiqua"/>
                <w:color w:val="003366"/>
                <w:sz w:val="26"/>
                <w:szCs w:val="26"/>
              </w:rPr>
              <w:t xml:space="preserve">fighting, </w:t>
            </w:r>
            <w:r w:rsidRPr="00927CB9">
              <w:rPr>
                <w:rStyle w:val="FootnoteReference"/>
                <w:rFonts w:ascii="Book Antiqua" w:hAnsi="Book Antiqua"/>
                <w:color w:val="FF0000"/>
                <w:sz w:val="26"/>
                <w:szCs w:val="26"/>
              </w:rPr>
              <w:footnoteReference w:id="317"/>
            </w:r>
            <w:r w:rsidRPr="00927CB9">
              <w:rPr>
                <w:rFonts w:ascii="Book Antiqua" w:hAnsi="Book Antiqua"/>
                <w:color w:val="003366"/>
                <w:sz w:val="26"/>
                <w:szCs w:val="26"/>
              </w:rPr>
              <w:t> and said, “Let us</w:t>
            </w:r>
            <w:r>
              <w:rPr>
                <w:rFonts w:ascii="Book Antiqua" w:hAnsi="Book Antiqua"/>
                <w:color w:val="003366"/>
                <w:sz w:val="26"/>
                <w:szCs w:val="26"/>
              </w:rPr>
              <w:t xml:space="preserve"> make a name for ourselves also; let us </w:t>
            </w:r>
            <w:r w:rsidRPr="00927CB9">
              <w:rPr>
                <w:rFonts w:ascii="Book Antiqua" w:hAnsi="Book Antiqua"/>
                <w:color w:val="003366"/>
                <w:sz w:val="26"/>
                <w:szCs w:val="26"/>
              </w:rPr>
              <w:t>go an</w:t>
            </w:r>
            <w:r>
              <w:rPr>
                <w:rFonts w:ascii="Book Antiqua" w:hAnsi="Book Antiqua"/>
                <w:color w:val="003366"/>
                <w:sz w:val="26"/>
                <w:szCs w:val="26"/>
              </w:rPr>
              <w:t>d fight the Gentiles around us.”</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318"/>
            </w:r>
            <w:r>
              <w:rPr>
                <w:rFonts w:ascii="Book Antiqua" w:hAnsi="Book Antiqua"/>
                <w:color w:val="003366"/>
                <w:sz w:val="26"/>
                <w:szCs w:val="26"/>
              </w:rPr>
              <w:t xml:space="preserve"> Therefore, they </w:t>
            </w:r>
            <w:r w:rsidRPr="00927CB9">
              <w:rPr>
                <w:rFonts w:ascii="Book Antiqua" w:hAnsi="Book Antiqua"/>
                <w:color w:val="003366"/>
                <w:sz w:val="26"/>
                <w:szCs w:val="26"/>
              </w:rPr>
              <w:t xml:space="preserve">issued orders to the men </w:t>
            </w:r>
            <w:r>
              <w:rPr>
                <w:rFonts w:ascii="Book Antiqua" w:hAnsi="Book Antiqua"/>
                <w:color w:val="003366"/>
                <w:sz w:val="26"/>
                <w:szCs w:val="26"/>
              </w:rPr>
              <w:t>under their command and marched on Jamnia.</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319"/>
            </w:r>
            <w:r w:rsidRPr="00927CB9">
              <w:rPr>
                <w:rFonts w:ascii="Book Antiqua" w:hAnsi="Book Antiqua"/>
                <w:color w:val="003366"/>
                <w:sz w:val="26"/>
                <w:szCs w:val="26"/>
              </w:rPr>
              <w:t> Gorgias and h</w:t>
            </w:r>
            <w:r>
              <w:rPr>
                <w:rFonts w:ascii="Book Antiqua" w:hAnsi="Book Antiqua"/>
                <w:color w:val="003366"/>
                <w:sz w:val="26"/>
                <w:szCs w:val="26"/>
              </w:rPr>
              <w:t xml:space="preserve">is men came out of the </w:t>
            </w:r>
            <w:r>
              <w:rPr>
                <w:rFonts w:ascii="Book Antiqua" w:hAnsi="Book Antiqua"/>
                <w:color w:val="003366"/>
                <w:sz w:val="26"/>
                <w:szCs w:val="26"/>
              </w:rPr>
              <w:lastRenderedPageBreak/>
              <w:t>town to meet them in battle.</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320"/>
            </w:r>
            <w:r w:rsidRPr="00927CB9">
              <w:rPr>
                <w:rFonts w:ascii="Book Antiqua" w:hAnsi="Book Antiqua"/>
                <w:color w:val="003366"/>
                <w:sz w:val="26"/>
                <w:szCs w:val="26"/>
              </w:rPr>
              <w:t> </w:t>
            </w:r>
            <w:r>
              <w:rPr>
                <w:rFonts w:ascii="Book Antiqua" w:hAnsi="Book Antiqua"/>
                <w:color w:val="003366"/>
                <w:sz w:val="26"/>
                <w:szCs w:val="26"/>
              </w:rPr>
              <w:t xml:space="preserve">Then </w:t>
            </w:r>
            <w:r w:rsidRPr="00927CB9">
              <w:rPr>
                <w:rFonts w:ascii="Book Antiqua" w:hAnsi="Book Antiqua"/>
                <w:color w:val="003366"/>
                <w:sz w:val="26"/>
                <w:szCs w:val="26"/>
              </w:rPr>
              <w:t xml:space="preserve">Joseph and </w:t>
            </w:r>
            <w:r>
              <w:rPr>
                <w:rFonts w:ascii="Book Antiqua" w:hAnsi="Book Antiqua"/>
                <w:color w:val="003366"/>
                <w:sz w:val="26"/>
                <w:szCs w:val="26"/>
              </w:rPr>
              <w:t xml:space="preserve">Azariah were routed and pursued </w:t>
            </w:r>
            <w:r w:rsidRPr="00927CB9">
              <w:rPr>
                <w:rFonts w:ascii="Book Antiqua" w:hAnsi="Book Antiqua"/>
                <w:color w:val="003366"/>
                <w:sz w:val="26"/>
                <w:szCs w:val="26"/>
              </w:rPr>
              <w:t xml:space="preserve">as far as the frontiers of </w:t>
            </w:r>
            <w:smartTag w:uri="urn:schemas-microsoft-com:office:smarttags" w:element="place">
              <w:r w:rsidRPr="00927CB9">
                <w:rPr>
                  <w:rFonts w:ascii="Book Antiqua" w:hAnsi="Book Antiqua"/>
                  <w:color w:val="003366"/>
                  <w:sz w:val="26"/>
                  <w:szCs w:val="26"/>
                </w:rPr>
                <w:t>Judaea</w:t>
              </w:r>
            </w:smartTag>
            <w:r>
              <w:rPr>
                <w:rFonts w:ascii="Book Antiqua" w:hAnsi="Book Antiqua"/>
                <w:color w:val="003366"/>
                <w:sz w:val="26"/>
                <w:szCs w:val="26"/>
              </w:rPr>
              <w:t xml:space="preserve">. That day, about two </w:t>
            </w:r>
            <w:r w:rsidRPr="00927CB9">
              <w:rPr>
                <w:rFonts w:ascii="Book Antiqua" w:hAnsi="Book Antiqua"/>
                <w:color w:val="003366"/>
                <w:sz w:val="26"/>
                <w:szCs w:val="26"/>
              </w:rPr>
              <w:t>thousa</w:t>
            </w:r>
            <w:r>
              <w:rPr>
                <w:rFonts w:ascii="Book Antiqua" w:hAnsi="Book Antiqua"/>
                <w:color w:val="003366"/>
                <w:sz w:val="26"/>
                <w:szCs w:val="26"/>
              </w:rPr>
              <w:t xml:space="preserve">nd of the people of </w:t>
            </w:r>
            <w:smartTag w:uri="urn:schemas-microsoft-com:office:smarttags" w:element="place">
              <w:smartTag w:uri="urn:schemas-microsoft-com:office:smarttags" w:element="country-region">
                <w:r>
                  <w:rPr>
                    <w:rFonts w:ascii="Book Antiqua" w:hAnsi="Book Antiqua"/>
                    <w:color w:val="003366"/>
                    <w:sz w:val="26"/>
                    <w:szCs w:val="26"/>
                  </w:rPr>
                  <w:t>Israel</w:t>
                </w:r>
              </w:smartTag>
            </w:smartTag>
            <w:r>
              <w:rPr>
                <w:rFonts w:ascii="Book Antiqua" w:hAnsi="Book Antiqua"/>
                <w:color w:val="003366"/>
                <w:sz w:val="26"/>
                <w:szCs w:val="26"/>
              </w:rPr>
              <w:t xml:space="preserve"> lost their lives.</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321"/>
            </w:r>
            <w:r>
              <w:rPr>
                <w:rFonts w:ascii="Book Antiqua" w:hAnsi="Book Antiqua"/>
                <w:color w:val="003366"/>
                <w:sz w:val="26"/>
                <w:szCs w:val="26"/>
              </w:rPr>
              <w:t xml:space="preserve"> Our people thus met </w:t>
            </w:r>
            <w:r w:rsidRPr="00927CB9">
              <w:rPr>
                <w:rFonts w:ascii="Book Antiqua" w:hAnsi="Book Antiqua"/>
                <w:color w:val="003366"/>
                <w:sz w:val="26"/>
                <w:szCs w:val="26"/>
              </w:rPr>
              <w:t>with a great reverse, because</w:t>
            </w:r>
            <w:r>
              <w:rPr>
                <w:rFonts w:ascii="Book Antiqua" w:hAnsi="Book Antiqua"/>
                <w:color w:val="003366"/>
                <w:sz w:val="26"/>
                <w:szCs w:val="26"/>
              </w:rPr>
              <w:t xml:space="preserve"> they had not listened to Judas </w:t>
            </w:r>
            <w:r w:rsidRPr="00927CB9">
              <w:rPr>
                <w:rFonts w:ascii="Book Antiqua" w:hAnsi="Book Antiqua"/>
                <w:color w:val="003366"/>
                <w:sz w:val="26"/>
                <w:szCs w:val="26"/>
              </w:rPr>
              <w:t>and his brothers, thinking th</w:t>
            </w:r>
            <w:r>
              <w:rPr>
                <w:rFonts w:ascii="Book Antiqua" w:hAnsi="Book Antiqua"/>
                <w:color w:val="003366"/>
                <w:sz w:val="26"/>
                <w:szCs w:val="26"/>
              </w:rPr>
              <w:t>at they would do something equally valiant.</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322"/>
            </w:r>
            <w:r>
              <w:rPr>
                <w:rFonts w:ascii="Book Antiqua" w:hAnsi="Book Antiqua"/>
                <w:color w:val="003366"/>
                <w:sz w:val="26"/>
                <w:szCs w:val="26"/>
              </w:rPr>
              <w:t> </w:t>
            </w:r>
            <w:r w:rsidRPr="00927CB9">
              <w:rPr>
                <w:rFonts w:ascii="Book Antiqua" w:hAnsi="Book Antiqua"/>
                <w:color w:val="003366"/>
                <w:sz w:val="26"/>
                <w:szCs w:val="26"/>
              </w:rPr>
              <w:t>They</w:t>
            </w:r>
            <w:r>
              <w:rPr>
                <w:rFonts w:ascii="Book Antiqua" w:hAnsi="Book Antiqua"/>
                <w:color w:val="003366"/>
                <w:sz w:val="26"/>
                <w:szCs w:val="26"/>
              </w:rPr>
              <w:t xml:space="preserve"> were not, however, of the same </w:t>
            </w:r>
            <w:r w:rsidRPr="00927CB9">
              <w:rPr>
                <w:rFonts w:ascii="Book Antiqua" w:hAnsi="Book Antiqua"/>
                <w:color w:val="003366"/>
                <w:sz w:val="26"/>
                <w:szCs w:val="26"/>
              </w:rPr>
              <w:t xml:space="preserve">breed of men as those to whom the deliverance of </w:t>
            </w:r>
            <w:smartTag w:uri="urn:schemas-microsoft-com:office:smarttags" w:element="place">
              <w:smartTag w:uri="urn:schemas-microsoft-com:office:smarttags" w:element="country-region">
                <w:r w:rsidRPr="00927CB9">
                  <w:rPr>
                    <w:rFonts w:ascii="Book Antiqua" w:hAnsi="Book Antiqua"/>
                    <w:color w:val="003366"/>
                    <w:sz w:val="26"/>
                    <w:szCs w:val="26"/>
                  </w:rPr>
                  <w:t>Israel</w:t>
                </w:r>
              </w:smartTag>
            </w:smartTag>
            <w:r>
              <w:rPr>
                <w:rFonts w:ascii="Book Antiqua" w:hAnsi="Book Antiqua"/>
                <w:color w:val="003366"/>
                <w:sz w:val="26"/>
                <w:szCs w:val="26"/>
              </w:rPr>
              <w:t xml:space="preserve"> was </w:t>
            </w:r>
            <w:r w:rsidRPr="00927CB9">
              <w:rPr>
                <w:rFonts w:ascii="Book Antiqua" w:hAnsi="Book Antiqua"/>
                <w:color w:val="003366"/>
                <w:sz w:val="26"/>
                <w:szCs w:val="26"/>
              </w:rPr>
              <w:t>entrusted.</w:t>
            </w:r>
          </w:p>
        </w:tc>
      </w:tr>
      <w:tr w:rsidR="006B127F" w:rsidRPr="00865070" w14:paraId="6E9B4F23" w14:textId="77777777" w:rsidTr="005C367B">
        <w:tc>
          <w:tcPr>
            <w:tcW w:w="6948" w:type="dxa"/>
          </w:tcPr>
          <w:p w14:paraId="4628EC0A" w14:textId="524338DE" w:rsidR="006B127F" w:rsidRPr="0037197E" w:rsidRDefault="0037197E" w:rsidP="00DA5724">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37197E">
              <w:rPr>
                <w:rFonts w:ascii="Vusillus" w:hAnsi="Vusillus" w:cs="Vusillus"/>
                <w:b/>
                <w:bCs/>
                <w:i/>
                <w:iCs/>
                <w:noProof/>
                <w:color w:val="800000"/>
                <w:sz w:val="30"/>
                <w:szCs w:val="26"/>
                <w:vertAlign w:val="superscript"/>
                <w:lang w:val="el-GR"/>
              </w:rPr>
              <w:lastRenderedPageBreak/>
              <w:t>63 </w:t>
            </w:r>
            <w:r w:rsidRPr="0037197E">
              <w:rPr>
                <w:rFonts w:ascii="Vusillus" w:hAnsi="Vusillus" w:cs="Vusillus"/>
                <w:bCs/>
                <w:i/>
                <w:iCs/>
                <w:noProof/>
                <w:color w:val="003300"/>
                <w:sz w:val="30"/>
                <w:szCs w:val="26"/>
                <w:lang w:val="el-GR"/>
              </w:rPr>
              <w:t xml:space="preserve">Καὶ ὁ ἀνὴρ Ιουδας καὶ οἱ ἀδελφοὶ αὐτοῦ ἐδοξάσθησαν σφόδρα ἔναντι παντὸς Ισραηλ καὶ τῶν ἐθνῶν πάντων, οὗ ἠκούετο τὸ ὄνομα αὐτῶν· </w:t>
            </w:r>
            <w:r w:rsidRPr="0037197E">
              <w:rPr>
                <w:rFonts w:ascii="Vusillus" w:hAnsi="Vusillus" w:cs="Vusillus"/>
                <w:b/>
                <w:bCs/>
                <w:i/>
                <w:iCs/>
                <w:noProof/>
                <w:color w:val="800000"/>
                <w:sz w:val="30"/>
                <w:szCs w:val="26"/>
                <w:vertAlign w:val="superscript"/>
                <w:lang w:val="el-GR"/>
              </w:rPr>
              <w:t>64 </w:t>
            </w:r>
            <w:r w:rsidRPr="0037197E">
              <w:rPr>
                <w:rFonts w:ascii="Vusillus" w:hAnsi="Vusillus" w:cs="Vusillus"/>
                <w:bCs/>
                <w:i/>
                <w:iCs/>
                <w:noProof/>
                <w:color w:val="003300"/>
                <w:sz w:val="30"/>
                <w:szCs w:val="26"/>
                <w:lang w:val="el-GR"/>
              </w:rPr>
              <w:t xml:space="preserve">καὶ ἐπισυνήγοντο πρὸς αὐτοὺς εὐφημοῦντες. </w:t>
            </w:r>
            <w:r w:rsidRPr="0037197E">
              <w:rPr>
                <w:rFonts w:ascii="Vusillus" w:hAnsi="Vusillus" w:cs="Vusillus"/>
                <w:b/>
                <w:bCs/>
                <w:i/>
                <w:iCs/>
                <w:noProof/>
                <w:color w:val="800000"/>
                <w:sz w:val="30"/>
                <w:szCs w:val="26"/>
                <w:vertAlign w:val="superscript"/>
                <w:lang w:val="el-GR"/>
              </w:rPr>
              <w:t>65 </w:t>
            </w:r>
            <w:r w:rsidRPr="0037197E">
              <w:rPr>
                <w:rFonts w:ascii="Vusillus" w:hAnsi="Vusillus" w:cs="Vusillus"/>
                <w:bCs/>
                <w:i/>
                <w:iCs/>
                <w:noProof/>
                <w:color w:val="003300"/>
                <w:sz w:val="30"/>
                <w:szCs w:val="26"/>
                <w:lang w:val="el-GR"/>
              </w:rPr>
              <w:t xml:space="preserve">καὶ ἐξῆλθεν Ιουδας καὶ οἱ ἀδελφοὶ αὐτοῦ καὶ ἐπολέμουν τοὺς υἱοὺς Ησαυ ἐν τῇ γῇ τῇ πρὸς νότον καὶ ἐπάταξεν τὴν Χεβρων καὶ τὰς θυγατέρας αὐτῆς καὶ καθεῖλεν τὰ ὀχυρώματα αὐτῆς καὶ τοὺς πύργους αὐτῆς ἐνεπύρισεν κυκλόθεν. </w:t>
            </w:r>
            <w:r w:rsidRPr="0037197E">
              <w:rPr>
                <w:rFonts w:ascii="Vusillus" w:hAnsi="Vusillus" w:cs="Vusillus"/>
                <w:b/>
                <w:bCs/>
                <w:i/>
                <w:iCs/>
                <w:noProof/>
                <w:color w:val="800000"/>
                <w:sz w:val="30"/>
                <w:szCs w:val="26"/>
                <w:vertAlign w:val="superscript"/>
                <w:lang w:val="el-GR"/>
              </w:rPr>
              <w:t>66 </w:t>
            </w:r>
            <w:r w:rsidRPr="0037197E">
              <w:rPr>
                <w:rFonts w:ascii="Vusillus" w:hAnsi="Vusillus" w:cs="Vusillus"/>
                <w:bCs/>
                <w:i/>
                <w:iCs/>
                <w:noProof/>
                <w:color w:val="003300"/>
                <w:sz w:val="30"/>
                <w:szCs w:val="26"/>
                <w:lang w:val="el-GR"/>
              </w:rPr>
              <w:t xml:space="preserve">καὶ ἀπῆρεν τοῦ πορευθῆναι εἰς γῆν ἀλλοφύλων καὶ διεπορεύετο τὴν Μαρισαν. </w:t>
            </w:r>
            <w:r w:rsidRPr="0037197E">
              <w:rPr>
                <w:rFonts w:ascii="Vusillus" w:hAnsi="Vusillus" w:cs="Vusillus"/>
                <w:b/>
                <w:bCs/>
                <w:i/>
                <w:iCs/>
                <w:noProof/>
                <w:color w:val="800000"/>
                <w:sz w:val="30"/>
                <w:szCs w:val="26"/>
                <w:vertAlign w:val="superscript"/>
                <w:lang w:val="el-GR"/>
              </w:rPr>
              <w:t>67 </w:t>
            </w:r>
            <w:r w:rsidRPr="0037197E">
              <w:rPr>
                <w:rFonts w:ascii="Vusillus" w:hAnsi="Vusillus" w:cs="Vusillus"/>
                <w:bCs/>
                <w:i/>
                <w:iCs/>
                <w:noProof/>
                <w:color w:val="003300"/>
                <w:sz w:val="30"/>
                <w:szCs w:val="26"/>
                <w:lang w:val="el-GR"/>
              </w:rPr>
              <w:t xml:space="preserve">ἐν τῇ ἡμέρᾳ </w:t>
            </w:r>
            <w:r w:rsidRPr="0037197E">
              <w:rPr>
                <w:rFonts w:ascii="Vusillus" w:hAnsi="Vusillus" w:cs="Vusillus"/>
                <w:bCs/>
                <w:i/>
                <w:iCs/>
                <w:noProof/>
                <w:color w:val="003300"/>
                <w:sz w:val="30"/>
                <w:szCs w:val="26"/>
                <w:lang w:val="el-GR"/>
              </w:rPr>
              <w:lastRenderedPageBreak/>
              <w:t xml:space="preserve">ἐκείνῃ ἔπεσον ἱερεῖς ἐν πολέμῳ βουλόμενοι ἀνδραγαθῆσαι ἐν τῷ αὐτοὺς ἐξελθεῖν εἰς πόλεμον ἀβουλεύτως. </w:t>
            </w:r>
            <w:r w:rsidRPr="0037197E">
              <w:rPr>
                <w:rFonts w:ascii="Vusillus" w:hAnsi="Vusillus" w:cs="Vusillus"/>
                <w:b/>
                <w:bCs/>
                <w:i/>
                <w:iCs/>
                <w:noProof/>
                <w:color w:val="800000"/>
                <w:sz w:val="30"/>
                <w:szCs w:val="26"/>
                <w:vertAlign w:val="superscript"/>
                <w:lang w:val="el-GR"/>
              </w:rPr>
              <w:t>68 </w:t>
            </w:r>
            <w:r w:rsidRPr="0037197E">
              <w:rPr>
                <w:rFonts w:ascii="Vusillus" w:hAnsi="Vusillus" w:cs="Vusillus"/>
                <w:bCs/>
                <w:i/>
                <w:iCs/>
                <w:noProof/>
                <w:color w:val="003300"/>
                <w:sz w:val="30"/>
                <w:szCs w:val="26"/>
                <w:lang w:val="el-GR"/>
              </w:rPr>
              <w:t>καὶ ἐξέκλινεν Ιουδας εἰς Ἄζωτον γῆν ἀλλοφύλων καὶ καθεῖλεν τοὺς βωμοὺς αὐτῶν καὶ τὰ γλυπτὰ τῶν θεῶν αὐτῶν κατέκαυσεν πυρὶ καὶ ἐσκύλευσεν τὰ σκῦλα τῶν πόλεων καὶ ἐπέστρεψεν εἰς γῆν Ιουδα.</w:t>
            </w:r>
          </w:p>
        </w:tc>
        <w:tc>
          <w:tcPr>
            <w:tcW w:w="7269" w:type="dxa"/>
          </w:tcPr>
          <w:p w14:paraId="2AF4061D" w14:textId="77777777" w:rsidR="006B127F" w:rsidRPr="00927CB9" w:rsidRDefault="006B127F" w:rsidP="00DA5724">
            <w:pPr>
              <w:pStyle w:val="BodyText2"/>
              <w:spacing w:before="60" w:line="340" w:lineRule="exact"/>
              <w:ind w:firstLine="0"/>
              <w:jc w:val="both"/>
              <w:rPr>
                <w:rStyle w:val="FootnoteReference"/>
                <w:rFonts w:ascii="Book Antiqua" w:hAnsi="Book Antiqua"/>
                <w:color w:val="003366"/>
                <w:sz w:val="26"/>
                <w:szCs w:val="26"/>
              </w:rPr>
            </w:pPr>
            <w:r w:rsidRPr="00927CB9">
              <w:rPr>
                <w:rStyle w:val="FootnoteReference"/>
                <w:rFonts w:ascii="Book Antiqua" w:hAnsi="Book Antiqua"/>
                <w:color w:val="FF0000"/>
                <w:sz w:val="26"/>
                <w:szCs w:val="26"/>
              </w:rPr>
              <w:lastRenderedPageBreak/>
              <w:footnoteReference w:id="323"/>
            </w:r>
            <w:r w:rsidRPr="00927CB9">
              <w:rPr>
                <w:rFonts w:ascii="Book Antiqua" w:hAnsi="Book Antiqua"/>
                <w:color w:val="003366"/>
                <w:sz w:val="26"/>
                <w:szCs w:val="26"/>
              </w:rPr>
              <w:t xml:space="preserve"> The noble Judas and his </w:t>
            </w:r>
            <w:r>
              <w:rPr>
                <w:rFonts w:ascii="Book Antiqua" w:hAnsi="Book Antiqua"/>
                <w:color w:val="003366"/>
                <w:sz w:val="26"/>
                <w:szCs w:val="26"/>
              </w:rPr>
              <w:t xml:space="preserve">brothers, however, were held in </w:t>
            </w:r>
            <w:r w:rsidRPr="00927CB9">
              <w:rPr>
                <w:rFonts w:ascii="Book Antiqua" w:hAnsi="Book Antiqua"/>
                <w:color w:val="003366"/>
                <w:sz w:val="26"/>
                <w:szCs w:val="26"/>
              </w:rPr>
              <w:t xml:space="preserve">high honour throughout </w:t>
            </w:r>
            <w:smartTag w:uri="urn:schemas-microsoft-com:office:smarttags" w:element="place">
              <w:smartTag w:uri="urn:schemas-microsoft-com:office:smarttags" w:element="country-region">
                <w:r w:rsidRPr="00927CB9">
                  <w:rPr>
                    <w:rFonts w:ascii="Book Antiqua" w:hAnsi="Book Antiqua"/>
                    <w:color w:val="003366"/>
                    <w:sz w:val="26"/>
                    <w:szCs w:val="26"/>
                  </w:rPr>
                  <w:t>Israel</w:t>
                </w:r>
              </w:smartTag>
            </w:smartTag>
            <w:r w:rsidRPr="00927CB9">
              <w:rPr>
                <w:rFonts w:ascii="Book Antiqua" w:hAnsi="Book Antiqua"/>
                <w:color w:val="003366"/>
                <w:sz w:val="26"/>
                <w:szCs w:val="26"/>
              </w:rPr>
              <w:t xml:space="preserve"> and</w:t>
            </w:r>
            <w:r>
              <w:rPr>
                <w:rFonts w:ascii="Book Antiqua" w:hAnsi="Book Antiqua"/>
                <w:color w:val="003366"/>
                <w:sz w:val="26"/>
                <w:szCs w:val="26"/>
              </w:rPr>
              <w:t xml:space="preserve"> among all the Gentiles, </w:t>
            </w:r>
            <w:r w:rsidRPr="00927CB9">
              <w:rPr>
                <w:rFonts w:ascii="Book Antiqua" w:hAnsi="Book Antiqua"/>
                <w:color w:val="003366"/>
                <w:sz w:val="26"/>
                <w:szCs w:val="26"/>
              </w:rPr>
              <w:t xml:space="preserve">wherever their name was heard, </w:t>
            </w:r>
            <w:r w:rsidRPr="00927CB9">
              <w:rPr>
                <w:rStyle w:val="FootnoteReference"/>
                <w:rFonts w:ascii="Book Antiqua" w:hAnsi="Book Antiqua"/>
                <w:color w:val="FF0000"/>
                <w:sz w:val="26"/>
                <w:szCs w:val="26"/>
              </w:rPr>
              <w:footnoteReference w:id="324"/>
            </w:r>
            <w:r>
              <w:rPr>
                <w:rFonts w:ascii="Book Antiqua" w:hAnsi="Book Antiqua"/>
                <w:color w:val="003366"/>
                <w:sz w:val="26"/>
                <w:szCs w:val="26"/>
              </w:rPr>
              <w:t xml:space="preserve"> and people thronged round to acclaim them.</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325"/>
            </w:r>
            <w:r>
              <w:rPr>
                <w:rFonts w:ascii="Book Antiqua" w:hAnsi="Book Antiqua"/>
                <w:color w:val="003366"/>
                <w:sz w:val="26"/>
                <w:szCs w:val="26"/>
              </w:rPr>
              <w:t xml:space="preserve"> Judas marched out with his </w:t>
            </w:r>
            <w:r w:rsidRPr="00927CB9">
              <w:rPr>
                <w:rFonts w:ascii="Book Antiqua" w:hAnsi="Book Antiqua"/>
                <w:color w:val="003366"/>
                <w:sz w:val="26"/>
                <w:szCs w:val="26"/>
              </w:rPr>
              <w:t xml:space="preserve">brothers to fight the </w:t>
            </w:r>
            <w:r>
              <w:rPr>
                <w:rFonts w:ascii="Book Antiqua" w:hAnsi="Book Antiqua"/>
                <w:color w:val="003366"/>
                <w:sz w:val="26"/>
                <w:szCs w:val="26"/>
              </w:rPr>
              <w:t xml:space="preserve">descendants of Esau in the country towards the </w:t>
            </w:r>
            <w:r w:rsidRPr="00927CB9">
              <w:rPr>
                <w:rFonts w:ascii="Book Antiqua" w:hAnsi="Book Antiqua"/>
                <w:color w:val="003366"/>
                <w:sz w:val="26"/>
                <w:szCs w:val="26"/>
              </w:rPr>
              <w:t xml:space="preserve">south; he stormed </w:t>
            </w:r>
            <w:smartTag w:uri="urn:schemas-microsoft-com:office:smarttags" w:element="place">
              <w:smartTag w:uri="urn:schemas-microsoft-com:office:smarttags" w:element="City">
                <w:r w:rsidRPr="00927CB9">
                  <w:rPr>
                    <w:rFonts w:ascii="Book Antiqua" w:hAnsi="Book Antiqua"/>
                    <w:color w:val="003366"/>
                    <w:sz w:val="26"/>
                    <w:szCs w:val="26"/>
                  </w:rPr>
                  <w:t>Hebron</w:t>
                </w:r>
              </w:smartTag>
            </w:smartTag>
            <w:r w:rsidRPr="00927CB9">
              <w:rPr>
                <w:rFonts w:ascii="Book Antiqua" w:hAnsi="Book Antiqua"/>
                <w:color w:val="003366"/>
                <w:sz w:val="26"/>
                <w:szCs w:val="26"/>
              </w:rPr>
              <w:t xml:space="preserve"> an</w:t>
            </w:r>
            <w:r>
              <w:rPr>
                <w:rFonts w:ascii="Book Antiqua" w:hAnsi="Book Antiqua"/>
                <w:color w:val="003366"/>
                <w:sz w:val="26"/>
                <w:szCs w:val="26"/>
              </w:rPr>
              <w:t xml:space="preserve">d its dependant villages, threw </w:t>
            </w:r>
            <w:r w:rsidRPr="00927CB9">
              <w:rPr>
                <w:rFonts w:ascii="Book Antiqua" w:hAnsi="Book Antiqua"/>
                <w:color w:val="003366"/>
                <w:sz w:val="26"/>
                <w:szCs w:val="26"/>
              </w:rPr>
              <w:t>down its fortifications</w:t>
            </w:r>
            <w:r>
              <w:rPr>
                <w:rFonts w:ascii="Book Antiqua" w:hAnsi="Book Antiqua"/>
                <w:color w:val="003366"/>
                <w:sz w:val="26"/>
                <w:szCs w:val="26"/>
              </w:rPr>
              <w:t xml:space="preserve"> and burned down its towers on all sides.</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326"/>
            </w:r>
            <w:r w:rsidRPr="00927CB9">
              <w:rPr>
                <w:rFonts w:ascii="Book Antiqua" w:hAnsi="Book Antiqua"/>
                <w:color w:val="003366"/>
                <w:sz w:val="26"/>
                <w:szCs w:val="26"/>
              </w:rPr>
              <w:t xml:space="preserve"> Leaving there,</w:t>
            </w:r>
            <w:r>
              <w:rPr>
                <w:rFonts w:ascii="Book Antiqua" w:hAnsi="Book Antiqua"/>
                <w:color w:val="003366"/>
                <w:sz w:val="26"/>
                <w:szCs w:val="26"/>
              </w:rPr>
              <w:t xml:space="preserve"> he made for the country of the </w:t>
            </w:r>
            <w:r w:rsidRPr="00927CB9">
              <w:rPr>
                <w:rFonts w:ascii="Book Antiqua" w:hAnsi="Book Antiqua"/>
                <w:color w:val="003366"/>
                <w:sz w:val="26"/>
                <w:szCs w:val="26"/>
              </w:rPr>
              <w:t xml:space="preserve">Philistines and passed through </w:t>
            </w:r>
            <w:r>
              <w:rPr>
                <w:rFonts w:ascii="Book Antiqua" w:hAnsi="Book Antiqua"/>
                <w:color w:val="003366"/>
                <w:sz w:val="26"/>
                <w:szCs w:val="26"/>
              </w:rPr>
              <w:t>Marisa.</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327"/>
            </w:r>
            <w:r>
              <w:rPr>
                <w:rFonts w:ascii="Book Antiqua" w:hAnsi="Book Antiqua"/>
                <w:color w:val="003366"/>
                <w:sz w:val="26"/>
                <w:szCs w:val="26"/>
              </w:rPr>
              <w:t xml:space="preserve"> Among the </w:t>
            </w:r>
            <w:r>
              <w:rPr>
                <w:rFonts w:ascii="Book Antiqua" w:hAnsi="Book Antiqua"/>
                <w:color w:val="003366"/>
                <w:sz w:val="26"/>
                <w:szCs w:val="26"/>
              </w:rPr>
              <w:lastRenderedPageBreak/>
              <w:t xml:space="preserve">fallen </w:t>
            </w:r>
            <w:r w:rsidRPr="00927CB9">
              <w:rPr>
                <w:rFonts w:ascii="Book Antiqua" w:hAnsi="Book Antiqua"/>
                <w:color w:val="003366"/>
                <w:sz w:val="26"/>
                <w:szCs w:val="26"/>
              </w:rPr>
              <w:t>in that day’s fighting were s</w:t>
            </w:r>
            <w:r>
              <w:rPr>
                <w:rFonts w:ascii="Book Antiqua" w:hAnsi="Book Antiqua"/>
                <w:color w:val="003366"/>
                <w:sz w:val="26"/>
                <w:szCs w:val="26"/>
              </w:rPr>
              <w:t xml:space="preserve">ome priests who sought to prove </w:t>
            </w:r>
            <w:r w:rsidRPr="00927CB9">
              <w:rPr>
                <w:rFonts w:ascii="Book Antiqua" w:hAnsi="Book Antiqua"/>
                <w:color w:val="003366"/>
                <w:sz w:val="26"/>
                <w:szCs w:val="26"/>
              </w:rPr>
              <w:t>their courage there by joining i</w:t>
            </w:r>
            <w:r>
              <w:rPr>
                <w:rFonts w:ascii="Book Antiqua" w:hAnsi="Book Antiqua"/>
                <w:color w:val="003366"/>
                <w:sz w:val="26"/>
                <w:szCs w:val="26"/>
              </w:rPr>
              <w:t>n the battle, a foolhardy venture.</w:t>
            </w:r>
            <w:r w:rsidRPr="00927CB9">
              <w:rPr>
                <w:rFonts w:ascii="Book Antiqua" w:hAnsi="Book Antiqua"/>
                <w:color w:val="003366"/>
                <w:sz w:val="26"/>
                <w:szCs w:val="26"/>
              </w:rPr>
              <w:t xml:space="preserve"> </w:t>
            </w:r>
            <w:r w:rsidRPr="00927CB9">
              <w:rPr>
                <w:rStyle w:val="FootnoteReference"/>
                <w:rFonts w:ascii="Book Antiqua" w:hAnsi="Book Antiqua"/>
                <w:color w:val="FF0000"/>
                <w:sz w:val="26"/>
                <w:szCs w:val="26"/>
              </w:rPr>
              <w:footnoteReference w:id="328"/>
            </w:r>
            <w:r w:rsidRPr="00927CB9">
              <w:rPr>
                <w:rFonts w:ascii="Book Antiqua" w:hAnsi="Book Antiqua"/>
                <w:color w:val="003366"/>
                <w:sz w:val="26"/>
                <w:szCs w:val="26"/>
              </w:rPr>
              <w:t> Judas next turn</w:t>
            </w:r>
            <w:r>
              <w:rPr>
                <w:rFonts w:ascii="Book Antiqua" w:hAnsi="Book Antiqua"/>
                <w:color w:val="003366"/>
                <w:sz w:val="26"/>
                <w:szCs w:val="26"/>
              </w:rPr>
              <w:t xml:space="preserve">ed on Azotus, which belonged to </w:t>
            </w:r>
            <w:r w:rsidRPr="00927CB9">
              <w:rPr>
                <w:rFonts w:ascii="Book Antiqua" w:hAnsi="Book Antiqua"/>
                <w:color w:val="003366"/>
                <w:sz w:val="26"/>
                <w:szCs w:val="26"/>
              </w:rPr>
              <w:t>the Philistines; he overthrew t</w:t>
            </w:r>
            <w:r>
              <w:rPr>
                <w:rFonts w:ascii="Book Antiqua" w:hAnsi="Book Antiqua"/>
                <w:color w:val="003366"/>
                <w:sz w:val="26"/>
                <w:szCs w:val="26"/>
              </w:rPr>
              <w:t xml:space="preserve">heir altars, burned the statues </w:t>
            </w:r>
            <w:r w:rsidRPr="00927CB9">
              <w:rPr>
                <w:rFonts w:ascii="Book Antiqua" w:hAnsi="Book Antiqua"/>
                <w:color w:val="003366"/>
                <w:sz w:val="26"/>
                <w:szCs w:val="26"/>
              </w:rPr>
              <w:t>of their gods</w:t>
            </w:r>
            <w:r>
              <w:rPr>
                <w:rFonts w:ascii="Book Antiqua" w:hAnsi="Book Antiqua"/>
                <w:color w:val="003366"/>
                <w:sz w:val="26"/>
                <w:szCs w:val="26"/>
              </w:rPr>
              <w:t xml:space="preserve"> with fire</w:t>
            </w:r>
            <w:r w:rsidRPr="00927CB9">
              <w:rPr>
                <w:rFonts w:ascii="Book Antiqua" w:hAnsi="Book Antiqua"/>
                <w:color w:val="003366"/>
                <w:sz w:val="26"/>
                <w:szCs w:val="26"/>
              </w:rPr>
              <w:t xml:space="preserve"> and, having pi</w:t>
            </w:r>
            <w:r>
              <w:rPr>
                <w:rFonts w:ascii="Book Antiqua" w:hAnsi="Book Antiqua"/>
                <w:color w:val="003366"/>
                <w:sz w:val="26"/>
                <w:szCs w:val="26"/>
              </w:rPr>
              <w:t xml:space="preserve">llaged their towns, withdrew to the </w:t>
            </w:r>
            <w:smartTag w:uri="urn:schemas-microsoft-com:office:smarttags" w:element="place">
              <w:smartTag w:uri="urn:schemas-microsoft-com:office:smarttags" w:element="PlaceType">
                <w:r>
                  <w:rPr>
                    <w:rFonts w:ascii="Book Antiqua" w:hAnsi="Book Antiqua"/>
                    <w:color w:val="003366"/>
                    <w:sz w:val="26"/>
                    <w:szCs w:val="26"/>
                  </w:rPr>
                  <w:t>land</w:t>
                </w:r>
              </w:smartTag>
              <w:r>
                <w:rPr>
                  <w:rFonts w:ascii="Book Antiqua" w:hAnsi="Book Antiqua"/>
                  <w:color w:val="003366"/>
                  <w:sz w:val="26"/>
                  <w:szCs w:val="26"/>
                </w:rPr>
                <w:t xml:space="preserve"> of </w:t>
              </w:r>
              <w:smartTag w:uri="urn:schemas-microsoft-com:office:smarttags" w:element="PlaceName">
                <w:r w:rsidRPr="00927CB9">
                  <w:rPr>
                    <w:rFonts w:ascii="Book Antiqua" w:hAnsi="Book Antiqua"/>
                    <w:color w:val="003366"/>
                    <w:sz w:val="26"/>
                    <w:szCs w:val="26"/>
                  </w:rPr>
                  <w:t>Judaea</w:t>
                </w:r>
              </w:smartTag>
            </w:smartTag>
            <w:r w:rsidRPr="00927CB9">
              <w:rPr>
                <w:rFonts w:ascii="Book Antiqua" w:hAnsi="Book Antiqua"/>
                <w:color w:val="003366"/>
                <w:sz w:val="26"/>
                <w:szCs w:val="26"/>
              </w:rPr>
              <w:t>.</w:t>
            </w:r>
          </w:p>
        </w:tc>
      </w:tr>
    </w:tbl>
    <w:p w14:paraId="5737F24A" w14:textId="77777777" w:rsidR="006B127F" w:rsidRPr="00865070" w:rsidRDefault="006B127F" w:rsidP="006B127F">
      <w:pPr>
        <w:pStyle w:val="BodyText2"/>
        <w:spacing w:before="120"/>
        <w:ind w:firstLine="284"/>
        <w:jc w:val="both"/>
        <w:rPr>
          <w:rFonts w:ascii="Book Antiqua" w:hAnsi="Book Antiqua"/>
        </w:rPr>
        <w:sectPr w:rsidR="006B127F" w:rsidRPr="00865070" w:rsidSect="00CB5EBB">
          <w:footnotePr>
            <w:numRestart w:val="eachSect"/>
          </w:footnotePr>
          <w:endnotePr>
            <w:numFmt w:val="decimal"/>
            <w:numRestart w:val="eachSect"/>
          </w:endnotePr>
          <w:pgSz w:w="16840" w:h="11907" w:orient="landscape" w:code="9"/>
          <w:pgMar w:top="1247" w:right="1418" w:bottom="1247" w:left="1418" w:header="709" w:footer="709" w:gutter="0"/>
          <w:cols w:space="708"/>
          <w:docGrid w:linePitch="360"/>
        </w:sectPr>
      </w:pPr>
    </w:p>
    <w:tbl>
      <w:tblPr>
        <w:tblW w:w="4999" w:type="pct"/>
        <w:tblLook w:val="0000" w:firstRow="0" w:lastRow="0" w:firstColumn="0" w:lastColumn="0" w:noHBand="0" w:noVBand="0"/>
      </w:tblPr>
      <w:tblGrid>
        <w:gridCol w:w="6844"/>
        <w:gridCol w:w="7157"/>
      </w:tblGrid>
      <w:tr w:rsidR="006B127F" w:rsidRPr="0024779D" w14:paraId="38731E34" w14:textId="77777777" w:rsidTr="005C367B">
        <w:tc>
          <w:tcPr>
            <w:tcW w:w="6948" w:type="dxa"/>
          </w:tcPr>
          <w:p w14:paraId="1856F566" w14:textId="3B967D50" w:rsidR="006B127F" w:rsidRPr="00F64B3D" w:rsidRDefault="006B127F" w:rsidP="00F64B3D">
            <w:pPr>
              <w:pStyle w:val="Heading2"/>
              <w:spacing w:before="0" w:beforeAutospacing="0" w:after="0" w:afterAutospacing="0" w:line="500" w:lineRule="exact"/>
              <w:jc w:val="center"/>
              <w:rPr>
                <w:rFonts w:ascii="Book Antiqua" w:hAnsi="Book Antiqua" w:hint="default"/>
                <w:b w:val="0"/>
                <w:bCs w:val="0"/>
                <w:i/>
                <w:iCs/>
                <w:smallCaps/>
                <w:noProof/>
                <w:color w:val="000000"/>
                <w:sz w:val="32"/>
                <w:szCs w:val="32"/>
                <w:u w:val="single" w:color="0000FF"/>
                <w:lang w:val="el-GR"/>
              </w:rPr>
            </w:pPr>
            <w:r w:rsidRPr="00F64B3D">
              <w:rPr>
                <w:rFonts w:ascii="Vusillus" w:hAnsi="Vusillus" w:cs="Vusillus Old Face" w:hint="default"/>
                <w:b w:val="0"/>
                <w:bCs w:val="0"/>
                <w:i/>
                <w:iCs/>
                <w:noProof/>
                <w:sz w:val="40"/>
                <w:szCs w:val="40"/>
                <w:u w:val="single" w:color="0000FF"/>
                <w:lang w:val="el-GR"/>
              </w:rPr>
              <w:lastRenderedPageBreak/>
              <w:t xml:space="preserve">Μακκαβαιων </w:t>
            </w:r>
            <w:r w:rsidR="00F64B3D">
              <w:rPr>
                <w:rFonts w:ascii="Vusillus" w:hAnsi="Vusillus" w:cs="Vusillus Old Face" w:hint="default"/>
                <w:b w:val="0"/>
                <w:bCs w:val="0"/>
                <w:i/>
                <w:iCs/>
                <w:noProof/>
                <w:sz w:val="40"/>
                <w:szCs w:val="40"/>
                <w:u w:val="single" w:color="0000FF"/>
                <w:lang w:val="el-GR"/>
              </w:rPr>
              <w:t>Α</w:t>
            </w:r>
            <w:r w:rsidR="00F76854" w:rsidRPr="00F76854">
              <w:rPr>
                <w:rFonts w:ascii="Vusillus" w:hAnsi="Vusillus" w:cs="Vusillus Old Face"/>
                <w:b w:val="0"/>
                <w:bCs w:val="0"/>
                <w:i/>
                <w:iCs/>
                <w:noProof/>
                <w:sz w:val="40"/>
                <w:szCs w:val="40"/>
                <w:u w:val="single" w:color="0000FF"/>
                <w:lang w:val="el-GR"/>
              </w:rPr>
              <w:t>ʹ</w:t>
            </w:r>
            <w:r w:rsidR="00F64B3D">
              <w:rPr>
                <w:rFonts w:ascii="Vusillus" w:hAnsi="Vusillus" w:cs="Vusillus Old Face" w:hint="default"/>
                <w:b w:val="0"/>
                <w:bCs w:val="0"/>
                <w:i/>
                <w:iCs/>
                <w:noProof/>
                <w:sz w:val="40"/>
                <w:szCs w:val="40"/>
                <w:u w:val="single" w:color="0000FF"/>
                <w:lang w:val="el-GR"/>
              </w:rPr>
              <w:t xml:space="preserve"> </w:t>
            </w:r>
            <w:r w:rsidRPr="00F64B3D">
              <w:rPr>
                <w:rFonts w:ascii="Vusillus" w:hAnsi="Vusillus" w:cs="Vusillus Old Face" w:hint="default"/>
                <w:b w:val="0"/>
                <w:bCs w:val="0"/>
                <w:i/>
                <w:iCs/>
                <w:noProof/>
                <w:sz w:val="40"/>
                <w:szCs w:val="40"/>
                <w:u w:val="single" w:color="0000FF"/>
                <w:lang w:val="el-GR"/>
              </w:rPr>
              <w:t>6</w:t>
            </w:r>
          </w:p>
        </w:tc>
        <w:tc>
          <w:tcPr>
            <w:tcW w:w="7269" w:type="dxa"/>
          </w:tcPr>
          <w:p w14:paraId="5B110ED6" w14:textId="1E666986" w:rsidR="006B127F" w:rsidRPr="00262D0C" w:rsidRDefault="006B127F" w:rsidP="005C367B">
            <w:pPr>
              <w:pStyle w:val="Heading2"/>
              <w:spacing w:before="0" w:beforeAutospacing="0" w:after="0" w:afterAutospacing="0" w:line="500" w:lineRule="exact"/>
              <w:jc w:val="center"/>
              <w:rPr>
                <w:rFonts w:ascii="Book Antiqua" w:hAnsi="Book Antiqua" w:hint="default"/>
                <w:b w:val="0"/>
                <w:bCs w:val="0"/>
                <w:smallCaps/>
                <w:color w:val="000000"/>
                <w:u w:val="single" w:color="0000FF"/>
              </w:rPr>
            </w:pPr>
            <w:r w:rsidRPr="00262D0C">
              <w:rPr>
                <w:rFonts w:ascii="Book Antiqua" w:hAnsi="Book Antiqua" w:hint="default"/>
                <w:b w:val="0"/>
                <w:bCs w:val="0"/>
                <w:smallCaps/>
                <w:color w:val="000000"/>
                <w:u w:val="single" w:color="0000FF"/>
              </w:rPr>
              <w:t xml:space="preserve">1 Maccabees </w:t>
            </w:r>
            <w:r w:rsidRPr="00262D0C">
              <w:rPr>
                <w:rStyle w:val="FootnoteReference"/>
                <w:rFonts w:ascii="Book Antiqua" w:hAnsi="Book Antiqua" w:hint="default"/>
                <w:b w:val="0"/>
                <w:bCs w:val="0"/>
                <w:smallCaps/>
                <w:color w:val="000000"/>
                <w:u w:val="single" w:color="0000FF"/>
                <w:vertAlign w:val="baseline"/>
              </w:rPr>
              <w:footnoteReference w:customMarkFollows="1" w:id="329"/>
              <w:t>6</w:t>
            </w:r>
          </w:p>
        </w:tc>
      </w:tr>
      <w:tr w:rsidR="006B127F" w:rsidRPr="00865070" w14:paraId="7F5758F7" w14:textId="77777777" w:rsidTr="005C367B">
        <w:tc>
          <w:tcPr>
            <w:tcW w:w="6948" w:type="dxa"/>
          </w:tcPr>
          <w:p w14:paraId="335A9166" w14:textId="7A564796" w:rsidR="006B127F" w:rsidRPr="00267AE1" w:rsidRDefault="00267AE1" w:rsidP="00FF1122">
            <w:pPr>
              <w:overflowPunct w:val="0"/>
              <w:autoSpaceDE w:val="0"/>
              <w:autoSpaceDN w:val="0"/>
              <w:adjustRightInd w:val="0"/>
              <w:spacing w:before="60" w:line="340" w:lineRule="exact"/>
              <w:jc w:val="both"/>
              <w:textAlignment w:val="baseline"/>
              <w:rPr>
                <w:rFonts w:ascii="Vusillus" w:hAnsi="Vusillus" w:cs="Vusillus Old Face"/>
                <w:b/>
                <w:bCs/>
                <w:noProof/>
                <w:color w:val="008000"/>
                <w:sz w:val="30"/>
                <w:szCs w:val="26"/>
                <w:rtl/>
                <w:lang w:val="el-GR"/>
              </w:rPr>
            </w:pPr>
            <w:r w:rsidRPr="00267AE1">
              <w:rPr>
                <w:rFonts w:ascii="Vusillus" w:hAnsi="Vusillus" w:cs="Vusillus"/>
                <w:b/>
                <w:bCs/>
                <w:i/>
                <w:iCs/>
                <w:noProof/>
                <w:color w:val="800000"/>
                <w:sz w:val="30"/>
                <w:szCs w:val="26"/>
                <w:vertAlign w:val="superscript"/>
                <w:lang w:val="el-GR"/>
              </w:rPr>
              <w:t>1 </w:t>
            </w:r>
            <w:r w:rsidRPr="00267AE1">
              <w:rPr>
                <w:rFonts w:ascii="Vusillus" w:hAnsi="Vusillus" w:cs="Vusillus"/>
                <w:bCs/>
                <w:i/>
                <w:iCs/>
                <w:noProof/>
                <w:color w:val="003300"/>
                <w:sz w:val="30"/>
                <w:szCs w:val="26"/>
                <w:lang w:val="el-GR"/>
              </w:rPr>
              <w:t xml:space="preserve">Καὶ ὁ βασιλεὺς Ἀντίοχος διεπορεύετο τὰς ἐπάνω χώρας καὶ ἤκουσεν ὅτι ἐστὶν Ἐλυμαὶς ἐν τῇ Περσίδι πόλις ἔνδοξος πλούτῳ, ἀργυρίῳ καὶ χρυσίῳ· </w:t>
            </w:r>
            <w:r w:rsidRPr="00267AE1">
              <w:rPr>
                <w:rFonts w:ascii="Vusillus" w:hAnsi="Vusillus" w:cs="Vusillus"/>
                <w:b/>
                <w:bCs/>
                <w:i/>
                <w:iCs/>
                <w:noProof/>
                <w:color w:val="800000"/>
                <w:sz w:val="30"/>
                <w:szCs w:val="26"/>
                <w:vertAlign w:val="superscript"/>
                <w:lang w:val="el-GR"/>
              </w:rPr>
              <w:t>2 </w:t>
            </w:r>
            <w:r w:rsidRPr="00267AE1">
              <w:rPr>
                <w:rFonts w:ascii="Vusillus" w:hAnsi="Vusillus" w:cs="Vusillus"/>
                <w:bCs/>
                <w:i/>
                <w:iCs/>
                <w:noProof/>
                <w:color w:val="003300"/>
                <w:sz w:val="30"/>
                <w:szCs w:val="26"/>
                <w:lang w:val="el-GR"/>
              </w:rPr>
              <w:t xml:space="preserve">καὶ τὸ ἱερὸν τὸ ἐν αὐτῇ πλούσιον σφόδρα, καὶ ἐκεῖ καλύμματα χρυσᾶ καὶ θώρακες καὶ ὅπλα, ἃ κατέλιπεν ἐκεῖ Ἀλέξανδρος ὁ τοῦ Φιλίππου ὁ βασιλεὺς ὁ Μακεδών, ὃς ἐβασίλευσεν πρῶτος ἐν τοῖς Ἕλλησι. </w:t>
            </w:r>
            <w:r w:rsidRPr="00267AE1">
              <w:rPr>
                <w:rFonts w:ascii="Vusillus" w:hAnsi="Vusillus" w:cs="Vusillus"/>
                <w:b/>
                <w:bCs/>
                <w:i/>
                <w:iCs/>
                <w:noProof/>
                <w:color w:val="800000"/>
                <w:sz w:val="30"/>
                <w:szCs w:val="26"/>
                <w:vertAlign w:val="superscript"/>
                <w:lang w:val="el-GR"/>
              </w:rPr>
              <w:t>3 </w:t>
            </w:r>
            <w:r w:rsidRPr="00267AE1">
              <w:rPr>
                <w:rFonts w:ascii="Vusillus" w:hAnsi="Vusillus" w:cs="Vusillus"/>
                <w:bCs/>
                <w:i/>
                <w:iCs/>
                <w:noProof/>
                <w:color w:val="003300"/>
                <w:sz w:val="30"/>
                <w:szCs w:val="26"/>
                <w:lang w:val="el-GR"/>
              </w:rPr>
              <w:t xml:space="preserve">καὶ ἦλθεν καὶ ἐζήτει καταλαβέσθαι τὴν πόλιν καὶ προνομεῦσαι αὐτήν, καὶ οὐκ ἠδυνάσθη, ὅτι ἐγνώσθη ὁ λόγος τοῖς ἐκ τῆς πόλεως, </w:t>
            </w:r>
            <w:r w:rsidRPr="00267AE1">
              <w:rPr>
                <w:rFonts w:ascii="Vusillus" w:hAnsi="Vusillus" w:cs="Vusillus"/>
                <w:b/>
                <w:bCs/>
                <w:i/>
                <w:iCs/>
                <w:noProof/>
                <w:color w:val="800000"/>
                <w:sz w:val="30"/>
                <w:szCs w:val="26"/>
                <w:vertAlign w:val="superscript"/>
                <w:lang w:val="el-GR"/>
              </w:rPr>
              <w:t>4 </w:t>
            </w:r>
            <w:r w:rsidRPr="00267AE1">
              <w:rPr>
                <w:rFonts w:ascii="Vusillus" w:hAnsi="Vusillus" w:cs="Vusillus"/>
                <w:bCs/>
                <w:i/>
                <w:iCs/>
                <w:noProof/>
                <w:color w:val="003300"/>
                <w:sz w:val="30"/>
                <w:szCs w:val="26"/>
                <w:lang w:val="el-GR"/>
              </w:rPr>
              <w:t>καὶ ἀντέστησαν αὐτῷ εἰς πόλεμον, καὶ ἔφυγεν καὶ ἀπῆρεν ἐκεῖθεν μετὰ λύπης μεγάλης ἀποστρέψαι εἰς Βαβυλῶνα.</w:t>
            </w:r>
          </w:p>
        </w:tc>
        <w:tc>
          <w:tcPr>
            <w:tcW w:w="7269" w:type="dxa"/>
          </w:tcPr>
          <w:p w14:paraId="3488CE19" w14:textId="77777777" w:rsidR="006B127F" w:rsidRPr="00F45EEE" w:rsidRDefault="006B127F" w:rsidP="00FF1122">
            <w:pPr>
              <w:pStyle w:val="BodyText2"/>
              <w:spacing w:before="60" w:line="340" w:lineRule="exact"/>
              <w:ind w:firstLine="0"/>
              <w:jc w:val="both"/>
              <w:rPr>
                <w:rStyle w:val="FootnoteReference"/>
                <w:rFonts w:ascii="Book Antiqua" w:hAnsi="Book Antiqua"/>
                <w:color w:val="008000"/>
                <w:sz w:val="26"/>
                <w:szCs w:val="26"/>
              </w:rPr>
            </w:pPr>
            <w:r w:rsidRPr="00F45EEE">
              <w:rPr>
                <w:rStyle w:val="FootnoteReference"/>
                <w:rFonts w:ascii="Book Antiqua" w:hAnsi="Book Antiqua"/>
                <w:color w:val="FF0000"/>
                <w:sz w:val="26"/>
                <w:szCs w:val="26"/>
              </w:rPr>
              <w:footnoteReference w:id="330"/>
            </w:r>
            <w:r w:rsidRPr="00F45EEE">
              <w:rPr>
                <w:rFonts w:ascii="Book Antiqua" w:hAnsi="Book Antiqua"/>
                <w:color w:val="003366"/>
                <w:sz w:val="26"/>
                <w:szCs w:val="26"/>
              </w:rPr>
              <w:t xml:space="preserve"> King Antiochus, meanwh</w:t>
            </w:r>
            <w:r>
              <w:rPr>
                <w:rFonts w:ascii="Book Antiqua" w:hAnsi="Book Antiqua"/>
                <w:color w:val="003366"/>
                <w:sz w:val="26"/>
                <w:szCs w:val="26"/>
              </w:rPr>
              <w:t xml:space="preserve">ile, was making his way through </w:t>
            </w:r>
            <w:r w:rsidRPr="00F45EEE">
              <w:rPr>
                <w:rFonts w:ascii="Book Antiqua" w:hAnsi="Book Antiqua"/>
                <w:color w:val="003366"/>
                <w:sz w:val="26"/>
                <w:szCs w:val="26"/>
              </w:rPr>
              <w:t>the Upper Provinces; he had h</w:t>
            </w:r>
            <w:r>
              <w:rPr>
                <w:rFonts w:ascii="Book Antiqua" w:hAnsi="Book Antiqua"/>
                <w:color w:val="003366"/>
                <w:sz w:val="26"/>
                <w:szCs w:val="26"/>
              </w:rPr>
              <w:t xml:space="preserve">eard that in Persia there was a </w:t>
            </w:r>
            <w:r w:rsidRPr="00F45EEE">
              <w:rPr>
                <w:rFonts w:ascii="Book Antiqua" w:hAnsi="Book Antiqua"/>
                <w:color w:val="003366"/>
                <w:sz w:val="26"/>
                <w:szCs w:val="26"/>
              </w:rPr>
              <w:t>city called Elymais, renowned for its riches, its si</w:t>
            </w:r>
            <w:r>
              <w:rPr>
                <w:rFonts w:ascii="Book Antiqua" w:hAnsi="Book Antiqua"/>
                <w:color w:val="003366"/>
                <w:sz w:val="26"/>
                <w:szCs w:val="26"/>
              </w:rPr>
              <w:t xml:space="preserve">lver and </w:t>
            </w:r>
            <w:r w:rsidRPr="00F45EEE">
              <w:rPr>
                <w:rFonts w:ascii="Book Antiqua" w:hAnsi="Book Antiqua"/>
                <w:color w:val="003366"/>
                <w:sz w:val="26"/>
                <w:szCs w:val="26"/>
              </w:rPr>
              <w:t xml:space="preserve">gold, </w:t>
            </w:r>
            <w:r w:rsidRPr="00F45EEE">
              <w:rPr>
                <w:rStyle w:val="FootnoteReference"/>
                <w:rFonts w:ascii="Book Antiqua" w:hAnsi="Book Antiqua"/>
                <w:color w:val="FF0000"/>
                <w:sz w:val="26"/>
                <w:szCs w:val="26"/>
              </w:rPr>
              <w:footnoteReference w:id="331"/>
            </w:r>
            <w:r w:rsidRPr="00F45EEE">
              <w:rPr>
                <w:rFonts w:ascii="Book Antiqua" w:hAnsi="Book Antiqua"/>
                <w:color w:val="003366"/>
                <w:sz w:val="26"/>
                <w:szCs w:val="26"/>
              </w:rPr>
              <w:t xml:space="preserve"> and its very w</w:t>
            </w:r>
            <w:r>
              <w:rPr>
                <w:rFonts w:ascii="Book Antiqua" w:hAnsi="Book Antiqua"/>
                <w:color w:val="003366"/>
                <w:sz w:val="26"/>
                <w:szCs w:val="26"/>
              </w:rPr>
              <w:t xml:space="preserve">ealthy temple containing golden </w:t>
            </w:r>
            <w:r w:rsidRPr="00F45EEE">
              <w:rPr>
                <w:rFonts w:ascii="Book Antiqua" w:hAnsi="Book Antiqua"/>
                <w:color w:val="003366"/>
                <w:sz w:val="26"/>
                <w:szCs w:val="26"/>
              </w:rPr>
              <w:t>armour, breastplates and w</w:t>
            </w:r>
            <w:r>
              <w:rPr>
                <w:rFonts w:ascii="Book Antiqua" w:hAnsi="Book Antiqua"/>
                <w:color w:val="003366"/>
                <w:sz w:val="26"/>
                <w:szCs w:val="26"/>
              </w:rPr>
              <w:t xml:space="preserve">eapons, left there by Alexander </w:t>
            </w:r>
            <w:r w:rsidRPr="00F45EEE">
              <w:rPr>
                <w:rFonts w:ascii="Book Antiqua" w:hAnsi="Book Antiqua"/>
                <w:color w:val="003366"/>
                <w:sz w:val="26"/>
                <w:szCs w:val="26"/>
              </w:rPr>
              <w:t>son on Philip, the king of Maced</w:t>
            </w:r>
            <w:r>
              <w:rPr>
                <w:rFonts w:ascii="Book Antiqua" w:hAnsi="Book Antiqua"/>
                <w:color w:val="003366"/>
                <w:sz w:val="26"/>
                <w:szCs w:val="26"/>
              </w:rPr>
              <w:t>on, the first to reign over the Greeks.</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32"/>
            </w:r>
            <w:r w:rsidRPr="00F45EEE">
              <w:rPr>
                <w:rFonts w:ascii="Book Antiqua" w:hAnsi="Book Antiqua"/>
                <w:color w:val="003366"/>
                <w:sz w:val="26"/>
                <w:szCs w:val="26"/>
              </w:rPr>
              <w:t xml:space="preserve"> He therefore went</w:t>
            </w:r>
            <w:r>
              <w:rPr>
                <w:rFonts w:ascii="Book Antiqua" w:hAnsi="Book Antiqua"/>
                <w:color w:val="003366"/>
                <w:sz w:val="26"/>
                <w:szCs w:val="26"/>
              </w:rPr>
              <w:t xml:space="preserve"> and attempted to take the city </w:t>
            </w:r>
            <w:r w:rsidRPr="00F45EEE">
              <w:rPr>
                <w:rFonts w:ascii="Book Antiqua" w:hAnsi="Book Antiqua"/>
                <w:color w:val="003366"/>
                <w:sz w:val="26"/>
                <w:szCs w:val="26"/>
              </w:rPr>
              <w:t xml:space="preserve">and pillage it, but without success, the citizens </w:t>
            </w:r>
            <w:r>
              <w:rPr>
                <w:rFonts w:ascii="Book Antiqua" w:hAnsi="Book Antiqua"/>
                <w:color w:val="003366"/>
                <w:sz w:val="26"/>
                <w:szCs w:val="26"/>
              </w:rPr>
              <w:t>having been forewarned.</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33"/>
            </w:r>
            <w:r w:rsidRPr="00F45EEE">
              <w:rPr>
                <w:rFonts w:ascii="Book Antiqua" w:hAnsi="Book Antiqua"/>
                <w:color w:val="003366"/>
                <w:sz w:val="26"/>
                <w:szCs w:val="26"/>
              </w:rPr>
              <w:t xml:space="preserve"> They resiste</w:t>
            </w:r>
            <w:r>
              <w:rPr>
                <w:rFonts w:ascii="Book Antiqua" w:hAnsi="Book Antiqua"/>
                <w:color w:val="003366"/>
                <w:sz w:val="26"/>
                <w:szCs w:val="26"/>
              </w:rPr>
              <w:t xml:space="preserve">d him by force of arms. And he was </w:t>
            </w:r>
            <w:r w:rsidRPr="00F45EEE">
              <w:rPr>
                <w:rFonts w:ascii="Book Antiqua" w:hAnsi="Book Antiqua"/>
                <w:color w:val="003366"/>
                <w:sz w:val="26"/>
                <w:szCs w:val="26"/>
              </w:rPr>
              <w:t>routed, and began ret</w:t>
            </w:r>
            <w:r>
              <w:rPr>
                <w:rFonts w:ascii="Book Antiqua" w:hAnsi="Book Antiqua"/>
                <w:color w:val="003366"/>
                <w:sz w:val="26"/>
                <w:szCs w:val="26"/>
              </w:rPr>
              <w:t xml:space="preserve">reating, in great disappointment, towards </w:t>
            </w:r>
            <w:smartTag w:uri="urn:schemas-microsoft-com:office:smarttags" w:element="place">
              <w:smartTag w:uri="urn:schemas-microsoft-com:office:smarttags" w:element="City">
                <w:r w:rsidRPr="00F45EEE">
                  <w:rPr>
                    <w:rFonts w:ascii="Book Antiqua" w:hAnsi="Book Antiqua"/>
                    <w:color w:val="003366"/>
                    <w:sz w:val="26"/>
                    <w:szCs w:val="26"/>
                  </w:rPr>
                  <w:t>Babylon</w:t>
                </w:r>
              </w:smartTag>
            </w:smartTag>
            <w:r w:rsidRPr="00F45EEE">
              <w:rPr>
                <w:rFonts w:ascii="Book Antiqua" w:hAnsi="Book Antiqua"/>
                <w:color w:val="003366"/>
                <w:sz w:val="26"/>
                <w:szCs w:val="26"/>
              </w:rPr>
              <w:t>.</w:t>
            </w:r>
          </w:p>
        </w:tc>
      </w:tr>
      <w:tr w:rsidR="006B127F" w:rsidRPr="00865070" w14:paraId="57B9DAAB" w14:textId="77777777" w:rsidTr="005C367B">
        <w:tc>
          <w:tcPr>
            <w:tcW w:w="6948" w:type="dxa"/>
          </w:tcPr>
          <w:p w14:paraId="54FCEB4C" w14:textId="7AFBCFDA" w:rsidR="006B127F" w:rsidRPr="00267AE1" w:rsidRDefault="00267AE1" w:rsidP="00267AE1">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267AE1">
              <w:rPr>
                <w:rFonts w:ascii="Vusillus" w:hAnsi="Vusillus" w:cs="Vusillus"/>
                <w:b/>
                <w:bCs/>
                <w:i/>
                <w:iCs/>
                <w:noProof/>
                <w:color w:val="800000"/>
                <w:sz w:val="30"/>
                <w:szCs w:val="26"/>
                <w:vertAlign w:val="superscript"/>
                <w:lang w:val="el-GR"/>
              </w:rPr>
              <w:t>5 </w:t>
            </w:r>
            <w:r w:rsidRPr="00267AE1">
              <w:rPr>
                <w:rFonts w:ascii="Vusillus" w:hAnsi="Vusillus" w:cs="Vusillus"/>
                <w:bCs/>
                <w:i/>
                <w:iCs/>
                <w:noProof/>
                <w:color w:val="003300"/>
                <w:sz w:val="30"/>
                <w:szCs w:val="26"/>
                <w:lang w:val="el-GR"/>
              </w:rPr>
              <w:t xml:space="preserve">καὶ ἦλθέν τις ἀπαγγέλλων αὐτῷ εἰς τὴν Περσίδα ὅτι τετρόπωνται αἱ παρεμβολαὶ αἱ πορευθεῖσαι εἰς γῆν Ιουδα, </w:t>
            </w:r>
            <w:r w:rsidRPr="00267AE1">
              <w:rPr>
                <w:rFonts w:ascii="Vusillus" w:hAnsi="Vusillus" w:cs="Vusillus"/>
                <w:b/>
                <w:bCs/>
                <w:i/>
                <w:iCs/>
                <w:noProof/>
                <w:color w:val="800000"/>
                <w:sz w:val="30"/>
                <w:szCs w:val="26"/>
                <w:vertAlign w:val="superscript"/>
                <w:lang w:val="el-GR"/>
              </w:rPr>
              <w:t>6 </w:t>
            </w:r>
            <w:r w:rsidRPr="00267AE1">
              <w:rPr>
                <w:rFonts w:ascii="Vusillus" w:hAnsi="Vusillus" w:cs="Vusillus"/>
                <w:bCs/>
                <w:i/>
                <w:iCs/>
                <w:noProof/>
                <w:color w:val="003300"/>
                <w:sz w:val="30"/>
                <w:szCs w:val="26"/>
                <w:lang w:val="el-GR"/>
              </w:rPr>
              <w:t xml:space="preserve">καὶ ἐπορεύθη Λυσίας δυνάμει ἰσχυρᾷ ἐν πρώτοις καὶ ἐνετράπη ἀπὸ προσώπου αὐτῶν, καὶ ἐπίσχυσαν ὅπλοις καὶ δυνάμει καὶ σκύλοις πολλοῖς, οἷς ἔλαβον ἀπὸ τῶν </w:t>
            </w:r>
            <w:r w:rsidRPr="00267AE1">
              <w:rPr>
                <w:rFonts w:ascii="Vusillus" w:hAnsi="Vusillus" w:cs="Vusillus"/>
                <w:bCs/>
                <w:i/>
                <w:iCs/>
                <w:noProof/>
                <w:color w:val="003300"/>
                <w:sz w:val="30"/>
                <w:szCs w:val="26"/>
                <w:lang w:val="el-GR"/>
              </w:rPr>
              <w:lastRenderedPageBreak/>
              <w:t xml:space="preserve">παρεμβολῶν, ὧν ἐξέκοψαν, </w:t>
            </w:r>
            <w:r w:rsidRPr="00267AE1">
              <w:rPr>
                <w:rFonts w:ascii="Vusillus" w:hAnsi="Vusillus" w:cs="Vusillus"/>
                <w:b/>
                <w:bCs/>
                <w:i/>
                <w:iCs/>
                <w:noProof/>
                <w:color w:val="800000"/>
                <w:sz w:val="30"/>
                <w:szCs w:val="26"/>
                <w:vertAlign w:val="superscript"/>
                <w:lang w:val="el-GR"/>
              </w:rPr>
              <w:t>7 </w:t>
            </w:r>
            <w:r w:rsidRPr="00267AE1">
              <w:rPr>
                <w:rFonts w:ascii="Vusillus" w:hAnsi="Vusillus" w:cs="Vusillus"/>
                <w:bCs/>
                <w:i/>
                <w:iCs/>
                <w:noProof/>
                <w:color w:val="003300"/>
                <w:sz w:val="30"/>
                <w:szCs w:val="26"/>
                <w:lang w:val="el-GR"/>
              </w:rPr>
              <w:t>καὶ καθεῖλον τὸ βδέλυγμα, ὃ ᾠκοδόμησεν ἐπὶ τὸ θυσιαστήριον τὸ ἐν Ιερουσαλημ, καὶ τὸ ἁγίασμα καθὼς τὸ πρότερον ἐκύκλωσαν τείχεσιν ὑψηλοῖς καὶ τὴν Βαιθσουραν πόλιν αὐτοῦ.</w:t>
            </w:r>
          </w:p>
        </w:tc>
        <w:tc>
          <w:tcPr>
            <w:tcW w:w="7269" w:type="dxa"/>
          </w:tcPr>
          <w:p w14:paraId="05DBAE49" w14:textId="77777777" w:rsidR="006B127F" w:rsidRPr="00F45EEE" w:rsidRDefault="006B127F" w:rsidP="00267AE1">
            <w:pPr>
              <w:pStyle w:val="BodyText2"/>
              <w:spacing w:before="60" w:line="340" w:lineRule="exact"/>
              <w:ind w:firstLine="0"/>
              <w:jc w:val="both"/>
              <w:rPr>
                <w:rStyle w:val="FootnoteReference"/>
                <w:rFonts w:ascii="Book Antiqua" w:hAnsi="Book Antiqua"/>
                <w:color w:val="003366"/>
                <w:sz w:val="26"/>
                <w:szCs w:val="26"/>
              </w:rPr>
            </w:pPr>
            <w:r w:rsidRPr="00F45EEE">
              <w:rPr>
                <w:rStyle w:val="FootnoteReference"/>
                <w:rFonts w:ascii="Book Antiqua" w:hAnsi="Book Antiqua"/>
                <w:color w:val="FF0000"/>
                <w:sz w:val="26"/>
                <w:szCs w:val="26"/>
              </w:rPr>
              <w:lastRenderedPageBreak/>
              <w:footnoteReference w:id="334"/>
            </w:r>
            <w:r w:rsidRPr="00F45EEE">
              <w:rPr>
                <w:rFonts w:ascii="Book Antiqua" w:hAnsi="Book Antiqua"/>
                <w:color w:val="003366"/>
                <w:sz w:val="26"/>
                <w:szCs w:val="26"/>
              </w:rPr>
              <w:t xml:space="preserve"> </w:t>
            </w:r>
            <w:r>
              <w:rPr>
                <w:rFonts w:ascii="Book Antiqua" w:hAnsi="Book Antiqua"/>
                <w:color w:val="003366"/>
                <w:sz w:val="26"/>
                <w:szCs w:val="26"/>
              </w:rPr>
              <w:t>And w</w:t>
            </w:r>
            <w:r w:rsidRPr="00F45EEE">
              <w:rPr>
                <w:rFonts w:ascii="Book Antiqua" w:hAnsi="Book Antiqua"/>
                <w:color w:val="003366"/>
                <w:sz w:val="26"/>
                <w:szCs w:val="26"/>
              </w:rPr>
              <w:t>hile he was still in Persia, news reached h</w:t>
            </w:r>
            <w:r>
              <w:rPr>
                <w:rFonts w:ascii="Book Antiqua" w:hAnsi="Book Antiqua"/>
                <w:color w:val="003366"/>
                <w:sz w:val="26"/>
                <w:szCs w:val="26"/>
              </w:rPr>
              <w:t xml:space="preserve">im </w:t>
            </w:r>
            <w:r w:rsidRPr="00F45EEE">
              <w:rPr>
                <w:rFonts w:ascii="Book Antiqua" w:hAnsi="Book Antiqua"/>
                <w:color w:val="003366"/>
                <w:sz w:val="26"/>
                <w:szCs w:val="26"/>
              </w:rPr>
              <w:t>that the armies that had invaded Judaea had been routed,</w:t>
            </w:r>
            <w:r>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35"/>
            </w:r>
            <w:r>
              <w:rPr>
                <w:rFonts w:ascii="Book Antiqua" w:hAnsi="Book Antiqua"/>
                <w:color w:val="003366"/>
                <w:sz w:val="26"/>
                <w:szCs w:val="26"/>
              </w:rPr>
              <w:t> </w:t>
            </w:r>
            <w:r w:rsidRPr="00F45EEE">
              <w:rPr>
                <w:rFonts w:ascii="Book Antiqua" w:hAnsi="Book Antiqua"/>
                <w:color w:val="003366"/>
                <w:sz w:val="26"/>
                <w:szCs w:val="26"/>
              </w:rPr>
              <w:t>and that Lysias, in part</w:t>
            </w:r>
            <w:r>
              <w:rPr>
                <w:rFonts w:ascii="Book Antiqua" w:hAnsi="Book Antiqua"/>
                <w:color w:val="003366"/>
                <w:sz w:val="26"/>
                <w:szCs w:val="26"/>
              </w:rPr>
              <w:t xml:space="preserve">icular, had advanced in great </w:t>
            </w:r>
            <w:r w:rsidRPr="00F45EEE">
              <w:rPr>
                <w:rFonts w:ascii="Book Antiqua" w:hAnsi="Book Antiqua"/>
                <w:color w:val="003366"/>
                <w:sz w:val="26"/>
                <w:szCs w:val="26"/>
              </w:rPr>
              <w:t xml:space="preserve">strength, only to </w:t>
            </w:r>
            <w:r>
              <w:rPr>
                <w:rFonts w:ascii="Book Antiqua" w:hAnsi="Book Antiqua"/>
                <w:color w:val="003366"/>
                <w:sz w:val="26"/>
                <w:szCs w:val="26"/>
              </w:rPr>
              <w:t xml:space="preserve">turn and flee before the Jews; </w:t>
            </w:r>
            <w:r w:rsidRPr="00F45EEE">
              <w:rPr>
                <w:rFonts w:ascii="Book Antiqua" w:hAnsi="Book Antiqua"/>
                <w:color w:val="003366"/>
                <w:sz w:val="26"/>
                <w:szCs w:val="26"/>
              </w:rPr>
              <w:t xml:space="preserve">that the latter </w:t>
            </w:r>
            <w:r>
              <w:rPr>
                <w:rFonts w:ascii="Book Antiqua" w:hAnsi="Book Antiqua"/>
                <w:color w:val="003366"/>
                <w:sz w:val="26"/>
                <w:szCs w:val="26"/>
              </w:rPr>
              <w:t>had</w:t>
            </w:r>
            <w:r w:rsidRPr="00F45EEE">
              <w:rPr>
                <w:rFonts w:ascii="Book Antiqua" w:hAnsi="Book Antiqua"/>
                <w:color w:val="003366"/>
                <w:sz w:val="26"/>
                <w:szCs w:val="26"/>
              </w:rPr>
              <w:t xml:space="preserve"> now </w:t>
            </w:r>
            <w:r>
              <w:rPr>
                <w:rFonts w:ascii="Book Antiqua" w:hAnsi="Book Antiqua"/>
                <w:color w:val="003366"/>
                <w:sz w:val="26"/>
                <w:szCs w:val="26"/>
              </w:rPr>
              <w:t xml:space="preserve">grown strong, from the </w:t>
            </w:r>
            <w:r w:rsidRPr="00F45EEE">
              <w:rPr>
                <w:rFonts w:ascii="Book Antiqua" w:hAnsi="Book Antiqua"/>
                <w:color w:val="003366"/>
                <w:sz w:val="26"/>
                <w:szCs w:val="26"/>
              </w:rPr>
              <w:t xml:space="preserve">arms, supplies and abundant </w:t>
            </w:r>
            <w:r>
              <w:rPr>
                <w:rFonts w:ascii="Book Antiqua" w:hAnsi="Book Antiqua"/>
                <w:color w:val="003366"/>
                <w:sz w:val="26"/>
                <w:szCs w:val="26"/>
              </w:rPr>
              <w:t xml:space="preserve">spoils taken </w:t>
            </w:r>
            <w:r>
              <w:rPr>
                <w:rFonts w:ascii="Book Antiqua" w:hAnsi="Book Antiqua"/>
                <w:color w:val="003366"/>
                <w:sz w:val="26"/>
                <w:szCs w:val="26"/>
              </w:rPr>
              <w:lastRenderedPageBreak/>
              <w:t xml:space="preserve">from the armies </w:t>
            </w:r>
            <w:r w:rsidRPr="00F45EEE">
              <w:rPr>
                <w:rFonts w:ascii="Book Antiqua" w:hAnsi="Book Antiqua"/>
                <w:color w:val="003366"/>
                <w:sz w:val="26"/>
                <w:szCs w:val="26"/>
              </w:rPr>
              <w:t xml:space="preserve">they had cut </w:t>
            </w:r>
            <w:r>
              <w:rPr>
                <w:rFonts w:ascii="Book Antiqua" w:hAnsi="Book Antiqua"/>
                <w:color w:val="003366"/>
                <w:sz w:val="26"/>
                <w:szCs w:val="26"/>
              </w:rPr>
              <w:t>down</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36"/>
            </w:r>
            <w:r w:rsidRPr="00F45EEE">
              <w:rPr>
                <w:rFonts w:ascii="Book Antiqua" w:hAnsi="Book Antiqua"/>
                <w:color w:val="003366"/>
                <w:sz w:val="26"/>
                <w:szCs w:val="26"/>
              </w:rPr>
              <w:t xml:space="preserve"> an</w:t>
            </w:r>
            <w:r>
              <w:rPr>
                <w:rFonts w:ascii="Book Antiqua" w:hAnsi="Book Antiqua"/>
                <w:color w:val="003366"/>
                <w:sz w:val="26"/>
                <w:szCs w:val="26"/>
              </w:rPr>
              <w:t xml:space="preserve">d that they had pulled down the </w:t>
            </w:r>
            <w:r w:rsidRPr="00F45EEE">
              <w:rPr>
                <w:rFonts w:ascii="Book Antiqua" w:hAnsi="Book Antiqua"/>
                <w:color w:val="003366"/>
                <w:sz w:val="26"/>
                <w:szCs w:val="26"/>
              </w:rPr>
              <w:t>abomination he had ere</w:t>
            </w:r>
            <w:r>
              <w:rPr>
                <w:rFonts w:ascii="Book Antiqua" w:hAnsi="Book Antiqua"/>
                <w:color w:val="003366"/>
                <w:sz w:val="26"/>
                <w:szCs w:val="26"/>
              </w:rPr>
              <w:t xml:space="preserve">cted on the altar in Jerusalem, </w:t>
            </w:r>
            <w:r w:rsidRPr="00F45EEE">
              <w:rPr>
                <w:rFonts w:ascii="Book Antiqua" w:hAnsi="Book Antiqua"/>
                <w:color w:val="003366"/>
                <w:sz w:val="26"/>
                <w:szCs w:val="26"/>
              </w:rPr>
              <w:t xml:space="preserve">had encircled the sanctuary </w:t>
            </w:r>
            <w:r>
              <w:rPr>
                <w:rFonts w:ascii="Book Antiqua" w:hAnsi="Book Antiqua"/>
                <w:color w:val="003366"/>
                <w:sz w:val="26"/>
                <w:szCs w:val="26"/>
              </w:rPr>
              <w:t xml:space="preserve">with high walls as in the past, </w:t>
            </w:r>
            <w:r w:rsidRPr="00F45EEE">
              <w:rPr>
                <w:rFonts w:ascii="Book Antiqua" w:hAnsi="Book Antiqua"/>
                <w:color w:val="003366"/>
                <w:sz w:val="26"/>
                <w:szCs w:val="26"/>
              </w:rPr>
              <w:t xml:space="preserve">and </w:t>
            </w:r>
            <w:r>
              <w:rPr>
                <w:rFonts w:ascii="Book Antiqua" w:hAnsi="Book Antiqua"/>
                <w:color w:val="003366"/>
                <w:sz w:val="26"/>
                <w:szCs w:val="26"/>
              </w:rPr>
              <w:t>also</w:t>
            </w:r>
            <w:r w:rsidRPr="00F45EEE">
              <w:rPr>
                <w:rFonts w:ascii="Book Antiqua" w:hAnsi="Book Antiqua"/>
                <w:color w:val="003366"/>
                <w:sz w:val="26"/>
                <w:szCs w:val="26"/>
              </w:rPr>
              <w:t xml:space="preserve"> Beth-Zur, one of his cities.</w:t>
            </w:r>
          </w:p>
        </w:tc>
      </w:tr>
      <w:tr w:rsidR="006B127F" w:rsidRPr="00865070" w14:paraId="7DF98767" w14:textId="77777777" w:rsidTr="005C367B">
        <w:tc>
          <w:tcPr>
            <w:tcW w:w="6948" w:type="dxa"/>
          </w:tcPr>
          <w:p w14:paraId="1006BC26" w14:textId="28C3396C" w:rsidR="006B127F" w:rsidRPr="00267AE1" w:rsidRDefault="00267AE1" w:rsidP="00267AE1">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267AE1">
              <w:rPr>
                <w:rFonts w:ascii="Vusillus" w:hAnsi="Vusillus" w:cs="Vusillus"/>
                <w:b/>
                <w:bCs/>
                <w:i/>
                <w:iCs/>
                <w:noProof/>
                <w:color w:val="800000"/>
                <w:sz w:val="30"/>
                <w:szCs w:val="26"/>
                <w:vertAlign w:val="superscript"/>
                <w:lang w:val="el-GR"/>
              </w:rPr>
              <w:lastRenderedPageBreak/>
              <w:t>8 </w:t>
            </w:r>
            <w:r w:rsidRPr="00267AE1">
              <w:rPr>
                <w:rFonts w:ascii="Vusillus" w:hAnsi="Vusillus" w:cs="Vusillus"/>
                <w:bCs/>
                <w:i/>
                <w:iCs/>
                <w:noProof/>
                <w:color w:val="003300"/>
                <w:sz w:val="30"/>
                <w:szCs w:val="26"/>
                <w:lang w:val="el-GR"/>
              </w:rPr>
              <w:t xml:space="preserve">καὶ ἐγένετο ὡς ἤκουσεν ὁ βασιλεὺς τοὺς λόγους τούτους, ἐθαμβήθη καὶ ἐσαλεύθη σφόδρα καὶ ἔπεσεν ἐπὶ τὴν κοίτην καὶ ἐνέπεσεν εἰς ἀρρωστίαν ἀπὸ τῆς λύπης, ὅτι οὐκ ἐγένετο αὐτῷ καθὼς ἐνεθυμεῖτο. </w:t>
            </w:r>
            <w:r w:rsidRPr="00267AE1">
              <w:rPr>
                <w:rFonts w:ascii="Vusillus" w:hAnsi="Vusillus" w:cs="Vusillus"/>
                <w:b/>
                <w:bCs/>
                <w:i/>
                <w:iCs/>
                <w:noProof/>
                <w:color w:val="800000"/>
                <w:sz w:val="30"/>
                <w:szCs w:val="26"/>
                <w:vertAlign w:val="superscript"/>
                <w:lang w:val="el-GR"/>
              </w:rPr>
              <w:t>9 </w:t>
            </w:r>
            <w:r w:rsidRPr="00267AE1">
              <w:rPr>
                <w:rFonts w:ascii="Vusillus" w:hAnsi="Vusillus" w:cs="Vusillus"/>
                <w:bCs/>
                <w:i/>
                <w:iCs/>
                <w:noProof/>
                <w:color w:val="003300"/>
                <w:sz w:val="30"/>
                <w:szCs w:val="26"/>
                <w:lang w:val="el-GR"/>
              </w:rPr>
              <w:t xml:space="preserve">καὶ ἦν ἐκεῖ ἡμέρας πλείους, ὅτι ἀνεκαινίσθη ἐπ’ αὐτὸν λύπη μεγάλη, καὶ ἐλογίσατο ὅτι ἀποθνῄσκει. </w:t>
            </w:r>
            <w:r w:rsidRPr="00267AE1">
              <w:rPr>
                <w:rFonts w:ascii="Vusillus" w:hAnsi="Vusillus" w:cs="Vusillus"/>
                <w:b/>
                <w:bCs/>
                <w:i/>
                <w:iCs/>
                <w:noProof/>
                <w:color w:val="800000"/>
                <w:sz w:val="30"/>
                <w:szCs w:val="26"/>
                <w:vertAlign w:val="superscript"/>
                <w:lang w:val="el-GR"/>
              </w:rPr>
              <w:t>10 </w:t>
            </w:r>
            <w:r w:rsidRPr="00267AE1">
              <w:rPr>
                <w:rFonts w:ascii="Vusillus" w:hAnsi="Vusillus" w:cs="Vusillus"/>
                <w:bCs/>
                <w:i/>
                <w:iCs/>
                <w:noProof/>
                <w:color w:val="003300"/>
                <w:sz w:val="30"/>
                <w:szCs w:val="26"/>
                <w:lang w:val="el-GR"/>
              </w:rPr>
              <w:t xml:space="preserve">καὶ ἐκάλεσεν πάντας τοὺς φίλους αὐτοῦ καὶ εἶπεν πρὸς αὐτούς Ἀφίσταται ὁ ὕπνος ἀπὸ τῶν ὀφθαλμῶν μου, καὶ συμπέπτωκα τῇ καρδίᾳ ἀπὸ τῆς μερίμνης, </w:t>
            </w:r>
            <w:r w:rsidRPr="00267AE1">
              <w:rPr>
                <w:rFonts w:ascii="Vusillus" w:hAnsi="Vusillus" w:cs="Vusillus"/>
                <w:b/>
                <w:bCs/>
                <w:i/>
                <w:iCs/>
                <w:noProof/>
                <w:color w:val="800000"/>
                <w:sz w:val="30"/>
                <w:szCs w:val="26"/>
                <w:vertAlign w:val="superscript"/>
                <w:lang w:val="el-GR"/>
              </w:rPr>
              <w:t>11 </w:t>
            </w:r>
            <w:r w:rsidRPr="00267AE1">
              <w:rPr>
                <w:rFonts w:ascii="Vusillus" w:hAnsi="Vusillus" w:cs="Vusillus"/>
                <w:bCs/>
                <w:i/>
                <w:iCs/>
                <w:noProof/>
                <w:color w:val="003300"/>
                <w:sz w:val="30"/>
                <w:szCs w:val="26"/>
                <w:lang w:val="el-GR"/>
              </w:rPr>
              <w:t xml:space="preserve">καὶ εἶπα τῇ καρδίᾳ Ἕως τίνος θλίψεως ἦλθα καὶ κλύδωνος μεγάλου, ἐν ᾧ νῦν εἰμι; ὅτι χρηστὸς καὶ ἀγαπώμενος ἤμην ἐν τῇ ἐξουσίᾳ μου. </w:t>
            </w:r>
            <w:r w:rsidRPr="00267AE1">
              <w:rPr>
                <w:rFonts w:ascii="Vusillus" w:hAnsi="Vusillus" w:cs="Vusillus"/>
                <w:b/>
                <w:bCs/>
                <w:i/>
                <w:iCs/>
                <w:noProof/>
                <w:color w:val="800000"/>
                <w:sz w:val="30"/>
                <w:szCs w:val="26"/>
                <w:vertAlign w:val="superscript"/>
                <w:lang w:val="el-GR"/>
              </w:rPr>
              <w:t>12 </w:t>
            </w:r>
            <w:r w:rsidRPr="00267AE1">
              <w:rPr>
                <w:rFonts w:ascii="Vusillus" w:hAnsi="Vusillus" w:cs="Vusillus"/>
                <w:bCs/>
                <w:i/>
                <w:iCs/>
                <w:noProof/>
                <w:color w:val="003300"/>
                <w:sz w:val="30"/>
                <w:szCs w:val="26"/>
                <w:lang w:val="el-GR"/>
              </w:rPr>
              <w:t xml:space="preserve">νῦν δὲ μιμνῄσκομαι τῶν κακῶν, ὧν ἐποίησα ἐν Ιερουσαλημ καὶ ἔλαβον πάντα τὰ σκεύη τὰ ἀργυρᾶ καὶ τὰ χρυσᾶ τὰ ἐν αὐτῇ καὶ ἐξαπέστειλα ἐξᾶραι τοὺς κατοικοῦντας Ιουδα διὰ κενῆς. </w:t>
            </w:r>
            <w:r w:rsidRPr="00267AE1">
              <w:rPr>
                <w:rFonts w:ascii="Vusillus" w:hAnsi="Vusillus" w:cs="Vusillus"/>
                <w:b/>
                <w:bCs/>
                <w:i/>
                <w:iCs/>
                <w:noProof/>
                <w:color w:val="800000"/>
                <w:sz w:val="30"/>
                <w:szCs w:val="26"/>
                <w:vertAlign w:val="superscript"/>
                <w:lang w:val="el-GR"/>
              </w:rPr>
              <w:t>13 </w:t>
            </w:r>
            <w:r w:rsidRPr="00267AE1">
              <w:rPr>
                <w:rFonts w:ascii="Vusillus" w:hAnsi="Vusillus" w:cs="Vusillus"/>
                <w:bCs/>
                <w:i/>
                <w:iCs/>
                <w:noProof/>
                <w:color w:val="003300"/>
                <w:sz w:val="30"/>
                <w:szCs w:val="26"/>
                <w:lang w:val="el-GR"/>
              </w:rPr>
              <w:t>ἔγνων ὅτι χάριν τούτων εὗρέν με τὰ κακὰ ταῦτα· καὶ ἰδοὺ ἀπόλλυμαι λύπῃ μεγάλῃ ἐν γῇ ἀλλοτρίᾳ.</w:t>
            </w:r>
          </w:p>
        </w:tc>
        <w:tc>
          <w:tcPr>
            <w:tcW w:w="7269" w:type="dxa"/>
          </w:tcPr>
          <w:p w14:paraId="6D6CB21A" w14:textId="77777777" w:rsidR="006B127F" w:rsidRPr="00F45EEE" w:rsidRDefault="006B127F" w:rsidP="00267AE1">
            <w:pPr>
              <w:pStyle w:val="BodyText2"/>
              <w:spacing w:before="60" w:line="340" w:lineRule="exact"/>
              <w:ind w:firstLine="0"/>
              <w:jc w:val="both"/>
              <w:rPr>
                <w:rStyle w:val="FootnoteReference"/>
                <w:rFonts w:ascii="Book Antiqua" w:hAnsi="Book Antiqua"/>
                <w:color w:val="003366"/>
                <w:sz w:val="26"/>
                <w:szCs w:val="26"/>
              </w:rPr>
            </w:pPr>
            <w:r w:rsidRPr="00F45EEE">
              <w:rPr>
                <w:rStyle w:val="FootnoteReference"/>
                <w:rFonts w:ascii="Book Antiqua" w:hAnsi="Book Antiqua"/>
                <w:color w:val="FF0000"/>
                <w:sz w:val="26"/>
                <w:szCs w:val="26"/>
              </w:rPr>
              <w:footnoteReference w:id="337"/>
            </w:r>
            <w:r w:rsidRPr="00F45EEE">
              <w:rPr>
                <w:rFonts w:ascii="Book Antiqua" w:hAnsi="Book Antiqua"/>
                <w:color w:val="003366"/>
                <w:sz w:val="26"/>
                <w:szCs w:val="26"/>
              </w:rPr>
              <w:t xml:space="preserve"> When the king hea</w:t>
            </w:r>
            <w:r>
              <w:rPr>
                <w:rFonts w:ascii="Book Antiqua" w:hAnsi="Book Antiqua"/>
                <w:color w:val="003366"/>
                <w:sz w:val="26"/>
                <w:szCs w:val="26"/>
              </w:rPr>
              <w:t xml:space="preserve">rd this news, he was amazed and </w:t>
            </w:r>
            <w:r w:rsidRPr="00F45EEE">
              <w:rPr>
                <w:rFonts w:ascii="Book Antiqua" w:hAnsi="Book Antiqua"/>
                <w:color w:val="003366"/>
                <w:sz w:val="26"/>
                <w:szCs w:val="26"/>
              </w:rPr>
              <w:t>profoundly shaken; he threw h</w:t>
            </w:r>
            <w:r>
              <w:rPr>
                <w:rFonts w:ascii="Book Antiqua" w:hAnsi="Book Antiqua"/>
                <w:color w:val="003366"/>
                <w:sz w:val="26"/>
                <w:szCs w:val="26"/>
              </w:rPr>
              <w:t xml:space="preserve">imself on his bed and fell sick </w:t>
            </w:r>
            <w:r w:rsidRPr="00F45EEE">
              <w:rPr>
                <w:rFonts w:ascii="Book Antiqua" w:hAnsi="Book Antiqua"/>
                <w:color w:val="003366"/>
                <w:sz w:val="26"/>
                <w:szCs w:val="26"/>
              </w:rPr>
              <w:t>with grief, since things had not turned out for him as</w:t>
            </w:r>
            <w:r>
              <w:rPr>
                <w:rFonts w:ascii="Book Antiqua" w:hAnsi="Book Antiqua"/>
                <w:color w:val="003366"/>
                <w:sz w:val="26"/>
                <w:szCs w:val="26"/>
              </w:rPr>
              <w:t xml:space="preserve"> he had </w:t>
            </w:r>
            <w:r w:rsidRPr="00F45EEE">
              <w:rPr>
                <w:rFonts w:ascii="Book Antiqua" w:hAnsi="Book Antiqua"/>
                <w:color w:val="003366"/>
                <w:sz w:val="26"/>
                <w:szCs w:val="26"/>
              </w:rPr>
              <w:t xml:space="preserve">planned; </w:t>
            </w:r>
            <w:r w:rsidRPr="00F45EEE">
              <w:rPr>
                <w:rStyle w:val="FootnoteReference"/>
                <w:rFonts w:ascii="Book Antiqua" w:hAnsi="Book Antiqua"/>
                <w:color w:val="FF0000"/>
                <w:sz w:val="26"/>
                <w:szCs w:val="26"/>
              </w:rPr>
              <w:footnoteReference w:id="338"/>
            </w:r>
            <w:r w:rsidRPr="00F45EEE">
              <w:rPr>
                <w:rFonts w:ascii="Book Antiqua" w:hAnsi="Book Antiqua"/>
                <w:color w:val="003366"/>
                <w:sz w:val="26"/>
                <w:szCs w:val="26"/>
              </w:rPr>
              <w:t xml:space="preserve"> and there he rem</w:t>
            </w:r>
            <w:r>
              <w:rPr>
                <w:rFonts w:ascii="Book Antiqua" w:hAnsi="Book Antiqua"/>
                <w:color w:val="003366"/>
                <w:sz w:val="26"/>
                <w:szCs w:val="26"/>
              </w:rPr>
              <w:t xml:space="preserve">ained for many days, subject to </w:t>
            </w:r>
            <w:r w:rsidRPr="00F45EEE">
              <w:rPr>
                <w:rFonts w:ascii="Book Antiqua" w:hAnsi="Book Antiqua"/>
                <w:color w:val="003366"/>
                <w:sz w:val="26"/>
                <w:szCs w:val="26"/>
              </w:rPr>
              <w:t>deep and recurrent fits of mel</w:t>
            </w:r>
            <w:r>
              <w:rPr>
                <w:rFonts w:ascii="Book Antiqua" w:hAnsi="Book Antiqua"/>
                <w:color w:val="003366"/>
                <w:sz w:val="26"/>
                <w:szCs w:val="26"/>
              </w:rPr>
              <w:t>ancholy, until he realized that he was dying.</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39"/>
            </w:r>
            <w:r w:rsidRPr="00F45EEE">
              <w:rPr>
                <w:rFonts w:ascii="Book Antiqua" w:hAnsi="Book Antiqua"/>
                <w:color w:val="003366"/>
                <w:sz w:val="26"/>
                <w:szCs w:val="26"/>
              </w:rPr>
              <w:t xml:space="preserve"> Then, summon</w:t>
            </w:r>
            <w:r>
              <w:rPr>
                <w:rFonts w:ascii="Book Antiqua" w:hAnsi="Book Antiqua"/>
                <w:color w:val="003366"/>
                <w:sz w:val="26"/>
                <w:szCs w:val="26"/>
              </w:rPr>
              <w:t xml:space="preserve">ing all his Friends, he said to </w:t>
            </w:r>
            <w:r w:rsidRPr="00F45EEE">
              <w:rPr>
                <w:rFonts w:ascii="Book Antiqua" w:hAnsi="Book Antiqua"/>
                <w:color w:val="003366"/>
                <w:sz w:val="26"/>
                <w:szCs w:val="26"/>
              </w:rPr>
              <w:t>them, “Sleep evades my</w:t>
            </w:r>
            <w:r>
              <w:rPr>
                <w:rFonts w:ascii="Book Antiqua" w:hAnsi="Book Antiqua"/>
                <w:color w:val="003366"/>
                <w:sz w:val="26"/>
                <w:szCs w:val="26"/>
              </w:rPr>
              <w:t xml:space="preserve"> eyes, and my heart is cowed by anxiety.</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40"/>
            </w:r>
            <w:r w:rsidRPr="00F45EEE">
              <w:rPr>
                <w:rFonts w:ascii="Book Antiqua" w:hAnsi="Book Antiqua"/>
                <w:color w:val="003366"/>
                <w:sz w:val="26"/>
                <w:szCs w:val="26"/>
              </w:rPr>
              <w:t xml:space="preserve"> I have been won</w:t>
            </w:r>
            <w:r>
              <w:rPr>
                <w:rFonts w:ascii="Book Antiqua" w:hAnsi="Book Antiqua"/>
                <w:color w:val="003366"/>
                <w:sz w:val="26"/>
                <w:szCs w:val="26"/>
              </w:rPr>
              <w:t xml:space="preserve">dering how I could have come to </w:t>
            </w:r>
            <w:r w:rsidRPr="00F45EEE">
              <w:rPr>
                <w:rFonts w:ascii="Book Antiqua" w:hAnsi="Book Antiqua"/>
                <w:color w:val="003366"/>
                <w:sz w:val="26"/>
                <w:szCs w:val="26"/>
              </w:rPr>
              <w:t xml:space="preserve">such a pitch of distress, so </w:t>
            </w:r>
            <w:r>
              <w:rPr>
                <w:rFonts w:ascii="Book Antiqua" w:hAnsi="Book Antiqua"/>
                <w:color w:val="003366"/>
                <w:sz w:val="26"/>
                <w:szCs w:val="26"/>
              </w:rPr>
              <w:t xml:space="preserve">great a flood as that which now </w:t>
            </w:r>
            <w:r w:rsidRPr="00F45EEE">
              <w:rPr>
                <w:rFonts w:ascii="Book Antiqua" w:hAnsi="Book Antiqua"/>
                <w:color w:val="003366"/>
                <w:sz w:val="26"/>
                <w:szCs w:val="26"/>
              </w:rPr>
              <w:t>engulfs me – I who was s</w:t>
            </w:r>
            <w:r>
              <w:rPr>
                <w:rFonts w:ascii="Book Antiqua" w:hAnsi="Book Antiqua"/>
                <w:color w:val="003366"/>
                <w:sz w:val="26"/>
                <w:szCs w:val="26"/>
              </w:rPr>
              <w:t>o generous and well loved in my heyday.</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41"/>
            </w:r>
            <w:r w:rsidRPr="00F45EEE">
              <w:rPr>
                <w:rFonts w:ascii="Book Antiqua" w:hAnsi="Book Antiqua"/>
                <w:color w:val="003366"/>
                <w:sz w:val="26"/>
                <w:szCs w:val="26"/>
              </w:rPr>
              <w:t xml:space="preserve"> Yet, now </w:t>
            </w:r>
            <w:r>
              <w:rPr>
                <w:rFonts w:ascii="Book Antiqua" w:hAnsi="Book Antiqua"/>
                <w:color w:val="003366"/>
                <w:sz w:val="26"/>
                <w:szCs w:val="26"/>
              </w:rPr>
              <w:t xml:space="preserve">I recall how wrongly I acted in </w:t>
            </w:r>
            <w:smartTag w:uri="urn:schemas-microsoft-com:office:smarttags" w:element="City">
              <w:r w:rsidRPr="00F45EEE">
                <w:rPr>
                  <w:rFonts w:ascii="Book Antiqua" w:hAnsi="Book Antiqua"/>
                  <w:color w:val="003366"/>
                  <w:sz w:val="26"/>
                  <w:szCs w:val="26"/>
                </w:rPr>
                <w:t>Jerusalem</w:t>
              </w:r>
            </w:smartTag>
            <w:r w:rsidRPr="00F45EEE">
              <w:rPr>
                <w:rFonts w:ascii="Book Antiqua" w:hAnsi="Book Antiqua"/>
                <w:color w:val="003366"/>
                <w:sz w:val="26"/>
                <w:szCs w:val="26"/>
              </w:rPr>
              <w:t xml:space="preserve"> when I seized all the vessels </w:t>
            </w:r>
            <w:r>
              <w:rPr>
                <w:rFonts w:ascii="Book Antiqua" w:hAnsi="Book Antiqua"/>
                <w:color w:val="003366"/>
                <w:sz w:val="26"/>
                <w:szCs w:val="26"/>
              </w:rPr>
              <w:t xml:space="preserve">of silver and gold there and </w:t>
            </w:r>
            <w:r w:rsidRPr="00F45EEE">
              <w:rPr>
                <w:rFonts w:ascii="Book Antiqua" w:hAnsi="Book Antiqua"/>
                <w:color w:val="003366"/>
                <w:sz w:val="26"/>
                <w:szCs w:val="26"/>
              </w:rPr>
              <w:t xml:space="preserve">ordered the extermination of the inhabitants of </w:t>
            </w:r>
            <w:smartTag w:uri="urn:schemas-microsoft-com:office:smarttags" w:element="place">
              <w:smartTag w:uri="urn:schemas-microsoft-com:office:smarttags" w:element="country-region">
                <w:r w:rsidRPr="00F45EEE">
                  <w:rPr>
                    <w:rFonts w:ascii="Book Antiqua" w:hAnsi="Book Antiqua"/>
                    <w:color w:val="003366"/>
                    <w:sz w:val="26"/>
                    <w:szCs w:val="26"/>
                  </w:rPr>
                  <w:t>Judah</w:t>
                </w:r>
              </w:smartTag>
            </w:smartTag>
            <w:r>
              <w:rPr>
                <w:rFonts w:ascii="Book Antiqua" w:hAnsi="Book Antiqua"/>
                <w:color w:val="003366"/>
                <w:sz w:val="26"/>
                <w:szCs w:val="26"/>
              </w:rPr>
              <w:t xml:space="preserve"> for no reason at all.</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42"/>
            </w:r>
            <w:r w:rsidRPr="00F45EEE">
              <w:rPr>
                <w:rFonts w:ascii="Book Antiqua" w:hAnsi="Book Antiqua"/>
                <w:color w:val="003366"/>
                <w:sz w:val="26"/>
                <w:szCs w:val="26"/>
              </w:rPr>
              <w:t xml:space="preserve"> Thi</w:t>
            </w:r>
            <w:r>
              <w:rPr>
                <w:rFonts w:ascii="Book Antiqua" w:hAnsi="Book Antiqua"/>
                <w:color w:val="003366"/>
                <w:sz w:val="26"/>
                <w:szCs w:val="26"/>
              </w:rPr>
              <w:t xml:space="preserve">s, I am convinced, is why these </w:t>
            </w:r>
            <w:r w:rsidRPr="00F45EEE">
              <w:rPr>
                <w:rFonts w:ascii="Book Antiqua" w:hAnsi="Book Antiqua"/>
                <w:color w:val="003366"/>
                <w:sz w:val="26"/>
                <w:szCs w:val="26"/>
              </w:rPr>
              <w:t>misfortunes have over</w:t>
            </w:r>
            <w:r>
              <w:rPr>
                <w:rFonts w:ascii="Book Antiqua" w:hAnsi="Book Antiqua"/>
                <w:color w:val="003366"/>
                <w:sz w:val="26"/>
                <w:szCs w:val="26"/>
              </w:rPr>
              <w:t xml:space="preserve">taken me, and why I am dying of </w:t>
            </w:r>
            <w:r w:rsidRPr="00F45EEE">
              <w:rPr>
                <w:rFonts w:ascii="Book Antiqua" w:hAnsi="Book Antiqua"/>
                <w:color w:val="003366"/>
                <w:sz w:val="26"/>
                <w:szCs w:val="26"/>
              </w:rPr>
              <w:t>melancholy in a foreign land.</w:t>
            </w:r>
          </w:p>
        </w:tc>
      </w:tr>
      <w:tr w:rsidR="006B127F" w:rsidRPr="00865070" w14:paraId="75978D4C" w14:textId="77777777" w:rsidTr="005C367B">
        <w:tc>
          <w:tcPr>
            <w:tcW w:w="6948" w:type="dxa"/>
          </w:tcPr>
          <w:p w14:paraId="68CC7346" w14:textId="0547FBCD" w:rsidR="006B127F" w:rsidRPr="00267AE1" w:rsidRDefault="00267AE1" w:rsidP="00267AE1">
            <w:pPr>
              <w:overflowPunct w:val="0"/>
              <w:autoSpaceDE w:val="0"/>
              <w:autoSpaceDN w:val="0"/>
              <w:adjustRightInd w:val="0"/>
              <w:spacing w:line="340" w:lineRule="exact"/>
              <w:jc w:val="both"/>
              <w:textAlignment w:val="baseline"/>
              <w:rPr>
                <w:rFonts w:ascii="Vusillus" w:hAnsi="Vusillus" w:cs="Vusillus Old Face"/>
                <w:bCs/>
                <w:i/>
                <w:iCs/>
                <w:noProof/>
                <w:color w:val="008000"/>
                <w:sz w:val="30"/>
                <w:szCs w:val="26"/>
                <w:lang w:val="el-GR"/>
              </w:rPr>
            </w:pPr>
            <w:r w:rsidRPr="00267AE1">
              <w:rPr>
                <w:rFonts w:ascii="Vusillus" w:hAnsi="Vusillus" w:cs="Vusillus"/>
                <w:b/>
                <w:bCs/>
                <w:i/>
                <w:iCs/>
                <w:noProof/>
                <w:color w:val="800000"/>
                <w:sz w:val="30"/>
                <w:szCs w:val="26"/>
                <w:vertAlign w:val="superscript"/>
                <w:lang w:val="el-GR"/>
              </w:rPr>
              <w:lastRenderedPageBreak/>
              <w:t>14 </w:t>
            </w:r>
            <w:r w:rsidRPr="00267AE1">
              <w:rPr>
                <w:rFonts w:ascii="Vusillus" w:hAnsi="Vusillus" w:cs="Vusillus"/>
                <w:bCs/>
                <w:i/>
                <w:iCs/>
                <w:noProof/>
                <w:color w:val="003300"/>
                <w:sz w:val="30"/>
                <w:szCs w:val="26"/>
                <w:lang w:val="el-GR"/>
              </w:rPr>
              <w:t xml:space="preserve">καὶ ἐκάλεσεν Φίλιππον ἕνα τῶν φίλων αὐτοῦ καὶ κατέστησεν αὐτὸν ἐπὶ πάσης τῆς βασιλείας αὐτοῦ· </w:t>
            </w:r>
            <w:r w:rsidRPr="00267AE1">
              <w:rPr>
                <w:rFonts w:ascii="Vusillus" w:hAnsi="Vusillus" w:cs="Vusillus"/>
                <w:b/>
                <w:bCs/>
                <w:i/>
                <w:iCs/>
                <w:noProof/>
                <w:color w:val="800000"/>
                <w:sz w:val="30"/>
                <w:szCs w:val="26"/>
                <w:vertAlign w:val="superscript"/>
                <w:lang w:val="el-GR"/>
              </w:rPr>
              <w:t>15 </w:t>
            </w:r>
            <w:r w:rsidRPr="00267AE1">
              <w:rPr>
                <w:rFonts w:ascii="Vusillus" w:hAnsi="Vusillus" w:cs="Vusillus"/>
                <w:bCs/>
                <w:i/>
                <w:iCs/>
                <w:noProof/>
                <w:color w:val="003300"/>
                <w:sz w:val="30"/>
                <w:szCs w:val="26"/>
                <w:lang w:val="el-GR"/>
              </w:rPr>
              <w:t xml:space="preserve">καὶ ἔδωκεν αὐτῷ τὸ διάδημα καὶ τὴν στολὴν αὐτοῦ καὶ τὸν δακτύλιον τοῦ ἀγαγεῖν Ἀντίοχον τὸν υἱὸν αὐτοῦ καὶ ἐκθρέψαι αὐτὸν τοῦ βασιλεύειν. </w:t>
            </w:r>
            <w:r w:rsidRPr="00267AE1">
              <w:rPr>
                <w:rFonts w:ascii="Vusillus" w:hAnsi="Vusillus" w:cs="Vusillus"/>
                <w:b/>
                <w:bCs/>
                <w:i/>
                <w:iCs/>
                <w:noProof/>
                <w:color w:val="800000"/>
                <w:sz w:val="30"/>
                <w:szCs w:val="26"/>
                <w:vertAlign w:val="superscript"/>
                <w:lang w:val="el-GR"/>
              </w:rPr>
              <w:t>16 </w:t>
            </w:r>
            <w:r w:rsidRPr="00267AE1">
              <w:rPr>
                <w:rFonts w:ascii="Vusillus" w:hAnsi="Vusillus" w:cs="Vusillus"/>
                <w:bCs/>
                <w:i/>
                <w:iCs/>
                <w:noProof/>
                <w:color w:val="003300"/>
                <w:sz w:val="30"/>
                <w:szCs w:val="26"/>
                <w:lang w:val="el-GR"/>
              </w:rPr>
              <w:t xml:space="preserve">καὶ ἀπέθανεν ἐκεῖ Ἀντίοχος ὁ βασιλεὺς ἔτους ἐνάτου καὶ τεσσαρακοστοῦ καὶ ἑκατοστοῦ. </w:t>
            </w:r>
            <w:r w:rsidRPr="00267AE1">
              <w:rPr>
                <w:rFonts w:ascii="Vusillus" w:hAnsi="Vusillus" w:cs="Vusillus"/>
                <w:b/>
                <w:bCs/>
                <w:i/>
                <w:iCs/>
                <w:noProof/>
                <w:color w:val="800000"/>
                <w:sz w:val="30"/>
                <w:szCs w:val="26"/>
                <w:vertAlign w:val="superscript"/>
                <w:lang w:val="el-GR"/>
              </w:rPr>
              <w:t>17 </w:t>
            </w:r>
            <w:r w:rsidRPr="00267AE1">
              <w:rPr>
                <w:rFonts w:ascii="Vusillus" w:hAnsi="Vusillus" w:cs="Vusillus"/>
                <w:bCs/>
                <w:i/>
                <w:iCs/>
                <w:noProof/>
                <w:color w:val="003300"/>
                <w:sz w:val="30"/>
                <w:szCs w:val="26"/>
                <w:lang w:val="el-GR"/>
              </w:rPr>
              <w:t>καὶ ἐπέγνω Λυσίας ὅτι τέθνηκεν ὁ βασιλεύς, καὶ κατέστησεν βασιλεύειν Ἀντίοχον τὸν υἱὸν αὐτοῦ, ὃν ἐξέθρεψεν νεώτερον, καὶ ἐκάλεσεν τὸ ὄνομα αὐτοῦ Εὐπάτωρ.</w:t>
            </w:r>
          </w:p>
        </w:tc>
        <w:tc>
          <w:tcPr>
            <w:tcW w:w="7269" w:type="dxa"/>
          </w:tcPr>
          <w:p w14:paraId="066F4430" w14:textId="7D4774C8" w:rsidR="006B127F" w:rsidRPr="00F45EEE" w:rsidRDefault="006B127F" w:rsidP="00267AE1">
            <w:pPr>
              <w:pStyle w:val="BodyText2"/>
              <w:spacing w:line="340" w:lineRule="exact"/>
              <w:ind w:firstLine="0"/>
              <w:jc w:val="both"/>
              <w:rPr>
                <w:rStyle w:val="FootnoteReference"/>
                <w:rFonts w:ascii="Book Antiqua" w:hAnsi="Book Antiqua"/>
                <w:color w:val="003366"/>
                <w:sz w:val="26"/>
                <w:szCs w:val="26"/>
              </w:rPr>
            </w:pPr>
            <w:r w:rsidRPr="00F45EEE">
              <w:rPr>
                <w:rStyle w:val="FootnoteReference"/>
                <w:rFonts w:ascii="Book Antiqua" w:hAnsi="Book Antiqua"/>
                <w:color w:val="FF0000"/>
                <w:sz w:val="26"/>
                <w:szCs w:val="26"/>
              </w:rPr>
              <w:footnoteReference w:id="343"/>
            </w:r>
            <w:r w:rsidRPr="00F45EEE">
              <w:rPr>
                <w:rFonts w:ascii="Book Antiqua" w:hAnsi="Book Antiqua"/>
                <w:color w:val="003366"/>
                <w:sz w:val="26"/>
                <w:szCs w:val="26"/>
              </w:rPr>
              <w:t xml:space="preserve"> And he summoned Phili</w:t>
            </w:r>
            <w:r>
              <w:rPr>
                <w:rFonts w:ascii="Book Antiqua" w:hAnsi="Book Antiqua"/>
                <w:color w:val="003366"/>
                <w:sz w:val="26"/>
                <w:szCs w:val="26"/>
              </w:rPr>
              <w:t xml:space="preserve">p, one of his Friends, and made </w:t>
            </w:r>
            <w:r w:rsidRPr="00F45EEE">
              <w:rPr>
                <w:rFonts w:ascii="Book Antiqua" w:hAnsi="Book Antiqua"/>
                <w:color w:val="003366"/>
                <w:sz w:val="26"/>
                <w:szCs w:val="26"/>
              </w:rPr>
              <w:t>him regen</w:t>
            </w:r>
            <w:r>
              <w:rPr>
                <w:rFonts w:ascii="Book Antiqua" w:hAnsi="Book Antiqua"/>
                <w:color w:val="003366"/>
                <w:sz w:val="26"/>
                <w:szCs w:val="26"/>
              </w:rPr>
              <w:t>t of the whole kingdom.</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44"/>
            </w:r>
            <w:r>
              <w:rPr>
                <w:rFonts w:ascii="Book Antiqua" w:hAnsi="Book Antiqua"/>
                <w:color w:val="003366"/>
                <w:sz w:val="26"/>
                <w:szCs w:val="26"/>
              </w:rPr>
              <w:t xml:space="preserve"> And he entrusted him </w:t>
            </w:r>
            <w:r w:rsidRPr="00F45EEE">
              <w:rPr>
                <w:rFonts w:ascii="Book Antiqua" w:hAnsi="Book Antiqua"/>
                <w:color w:val="003366"/>
                <w:sz w:val="26"/>
                <w:szCs w:val="26"/>
              </w:rPr>
              <w:t xml:space="preserve">with his diadem, </w:t>
            </w:r>
            <w:r>
              <w:rPr>
                <w:rFonts w:ascii="Book Antiqua" w:hAnsi="Book Antiqua"/>
                <w:color w:val="003366"/>
                <w:sz w:val="26"/>
                <w:szCs w:val="26"/>
              </w:rPr>
              <w:t xml:space="preserve">his </w:t>
            </w:r>
            <w:r w:rsidR="00AD0CCB">
              <w:rPr>
                <w:rFonts w:ascii="Book Antiqua" w:hAnsi="Book Antiqua"/>
                <w:color w:val="003366"/>
                <w:sz w:val="26"/>
                <w:szCs w:val="26"/>
              </w:rPr>
              <w:t>robe,</w:t>
            </w:r>
            <w:r>
              <w:rPr>
                <w:rFonts w:ascii="Book Antiqua" w:hAnsi="Book Antiqua"/>
                <w:color w:val="003366"/>
                <w:sz w:val="26"/>
                <w:szCs w:val="26"/>
              </w:rPr>
              <w:t xml:space="preserve"> and his signet, on the understanding that </w:t>
            </w:r>
            <w:r w:rsidRPr="00F45EEE">
              <w:rPr>
                <w:rFonts w:ascii="Book Antiqua" w:hAnsi="Book Antiqua"/>
                <w:color w:val="003366"/>
                <w:sz w:val="26"/>
                <w:szCs w:val="26"/>
              </w:rPr>
              <w:t>he was t</w:t>
            </w:r>
            <w:r>
              <w:rPr>
                <w:rFonts w:ascii="Book Antiqua" w:hAnsi="Book Antiqua"/>
                <w:color w:val="003366"/>
                <w:sz w:val="26"/>
                <w:szCs w:val="26"/>
              </w:rPr>
              <w:t>o educate his son Antiochus and train him for the throne.</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45"/>
            </w:r>
            <w:r w:rsidRPr="00F45EEE">
              <w:rPr>
                <w:rFonts w:ascii="Book Antiqua" w:hAnsi="Book Antiqua"/>
                <w:color w:val="003366"/>
                <w:sz w:val="26"/>
                <w:szCs w:val="26"/>
              </w:rPr>
              <w:t xml:space="preserve"> </w:t>
            </w:r>
            <w:r>
              <w:rPr>
                <w:rFonts w:ascii="Book Antiqua" w:hAnsi="Book Antiqua"/>
                <w:color w:val="003366"/>
                <w:sz w:val="26"/>
                <w:szCs w:val="26"/>
              </w:rPr>
              <w:t>King Antiochus then died in the one hundred and forty-ninth year.</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46"/>
            </w:r>
            <w:r w:rsidRPr="00F45EEE">
              <w:rPr>
                <w:rFonts w:ascii="Book Antiqua" w:hAnsi="Book Antiqua"/>
                <w:color w:val="003366"/>
                <w:sz w:val="26"/>
                <w:szCs w:val="26"/>
              </w:rPr>
              <w:t> A</w:t>
            </w:r>
            <w:r>
              <w:rPr>
                <w:rFonts w:ascii="Book Antiqua" w:hAnsi="Book Antiqua"/>
                <w:color w:val="003366"/>
                <w:sz w:val="26"/>
                <w:szCs w:val="26"/>
              </w:rPr>
              <w:t xml:space="preserve">nd Lysias, learning </w:t>
            </w:r>
            <w:r w:rsidRPr="00F45EEE">
              <w:rPr>
                <w:rFonts w:ascii="Book Antiqua" w:hAnsi="Book Antiqua"/>
                <w:color w:val="003366"/>
                <w:sz w:val="26"/>
                <w:szCs w:val="26"/>
              </w:rPr>
              <w:t>that the king was dea</w:t>
            </w:r>
            <w:r>
              <w:rPr>
                <w:rFonts w:ascii="Book Antiqua" w:hAnsi="Book Antiqua"/>
                <w:color w:val="003366"/>
                <w:sz w:val="26"/>
                <w:szCs w:val="26"/>
              </w:rPr>
              <w:t xml:space="preserve">d, established on the throne in </w:t>
            </w:r>
            <w:r w:rsidRPr="00F45EEE">
              <w:rPr>
                <w:rFonts w:ascii="Book Antiqua" w:hAnsi="Book Antiqua"/>
                <w:color w:val="003366"/>
                <w:sz w:val="26"/>
                <w:szCs w:val="26"/>
              </w:rPr>
              <w:t>succession to him his son</w:t>
            </w:r>
            <w:r>
              <w:rPr>
                <w:rFonts w:ascii="Book Antiqua" w:hAnsi="Book Antiqua"/>
                <w:color w:val="003366"/>
                <w:sz w:val="26"/>
                <w:szCs w:val="26"/>
              </w:rPr>
              <w:t xml:space="preserve"> Antiochus, whom he had brought </w:t>
            </w:r>
            <w:r w:rsidRPr="00F45EEE">
              <w:rPr>
                <w:rFonts w:ascii="Book Antiqua" w:hAnsi="Book Antiqua"/>
                <w:color w:val="003366"/>
                <w:sz w:val="26"/>
                <w:szCs w:val="26"/>
              </w:rPr>
              <w:t>up from childhood – and styled him Eupator.</w:t>
            </w:r>
          </w:p>
        </w:tc>
      </w:tr>
      <w:tr w:rsidR="006B127F" w:rsidRPr="00865070" w14:paraId="1346589E" w14:textId="77777777" w:rsidTr="005C367B">
        <w:tc>
          <w:tcPr>
            <w:tcW w:w="6948" w:type="dxa"/>
          </w:tcPr>
          <w:p w14:paraId="52148EB9" w14:textId="6CEFA085" w:rsidR="006B127F" w:rsidRPr="00267AE1" w:rsidRDefault="00267AE1" w:rsidP="00611A92">
            <w:pPr>
              <w:overflowPunct w:val="0"/>
              <w:autoSpaceDE w:val="0"/>
              <w:autoSpaceDN w:val="0"/>
              <w:adjustRightInd w:val="0"/>
              <w:spacing w:before="80" w:line="340" w:lineRule="exact"/>
              <w:jc w:val="both"/>
              <w:textAlignment w:val="baseline"/>
              <w:rPr>
                <w:rFonts w:ascii="Vusillus" w:hAnsi="Vusillus" w:cs="Vusillus Old Face"/>
                <w:bCs/>
                <w:i/>
                <w:iCs/>
                <w:noProof/>
                <w:color w:val="008000"/>
                <w:sz w:val="30"/>
                <w:szCs w:val="26"/>
                <w:lang w:val="el-GR"/>
              </w:rPr>
            </w:pPr>
            <w:r w:rsidRPr="00267AE1">
              <w:rPr>
                <w:rFonts w:ascii="Vusillus" w:hAnsi="Vusillus" w:cs="Vusillus"/>
                <w:b/>
                <w:bCs/>
                <w:i/>
                <w:iCs/>
                <w:noProof/>
                <w:color w:val="800000"/>
                <w:sz w:val="30"/>
                <w:szCs w:val="26"/>
                <w:vertAlign w:val="superscript"/>
                <w:lang w:val="el-GR"/>
              </w:rPr>
              <w:t>18 </w:t>
            </w:r>
            <w:r w:rsidRPr="00267AE1">
              <w:rPr>
                <w:rFonts w:ascii="Vusillus" w:hAnsi="Vusillus" w:cs="Vusillus"/>
                <w:bCs/>
                <w:i/>
                <w:iCs/>
                <w:noProof/>
                <w:color w:val="003300"/>
                <w:sz w:val="30"/>
                <w:szCs w:val="26"/>
                <w:lang w:val="el-GR"/>
              </w:rPr>
              <w:t xml:space="preserve">Καὶ οἱ ἐκ τῆς ἄκρας ἦσαν συγκλείοντες τὸν Ισραηλ κύκλῳ τῶν ἁγίων καὶ ζητοῦντες κακὰ δι’ ὅλου καὶ στήριγμα τοῖς ἔθνεσιν. </w:t>
            </w:r>
            <w:r w:rsidRPr="00267AE1">
              <w:rPr>
                <w:rFonts w:ascii="Vusillus" w:hAnsi="Vusillus" w:cs="Vusillus"/>
                <w:b/>
                <w:bCs/>
                <w:i/>
                <w:iCs/>
                <w:noProof/>
                <w:color w:val="800000"/>
                <w:sz w:val="30"/>
                <w:szCs w:val="26"/>
                <w:vertAlign w:val="superscript"/>
                <w:lang w:val="el-GR"/>
              </w:rPr>
              <w:t>19 </w:t>
            </w:r>
            <w:r w:rsidRPr="00267AE1">
              <w:rPr>
                <w:rFonts w:ascii="Vusillus" w:hAnsi="Vusillus" w:cs="Vusillus"/>
                <w:bCs/>
                <w:i/>
                <w:iCs/>
                <w:noProof/>
                <w:color w:val="003300"/>
                <w:sz w:val="30"/>
                <w:szCs w:val="26"/>
                <w:lang w:val="el-GR"/>
              </w:rPr>
              <w:t xml:space="preserve">καὶ ἐλογίσατο Ιουδας ἐξᾶραι αὐτοὺς καὶ ἐξεκκλησίασε πάντα τὸν λαὸν τοῦ περικαθίσαι ἐπ’ αὐτούς· </w:t>
            </w:r>
            <w:r w:rsidRPr="00267AE1">
              <w:rPr>
                <w:rFonts w:ascii="Vusillus" w:hAnsi="Vusillus" w:cs="Vusillus"/>
                <w:b/>
                <w:bCs/>
                <w:i/>
                <w:iCs/>
                <w:noProof/>
                <w:color w:val="800000"/>
                <w:sz w:val="30"/>
                <w:szCs w:val="26"/>
                <w:vertAlign w:val="superscript"/>
                <w:lang w:val="el-GR"/>
              </w:rPr>
              <w:t>20 </w:t>
            </w:r>
            <w:r w:rsidRPr="00267AE1">
              <w:rPr>
                <w:rFonts w:ascii="Vusillus" w:hAnsi="Vusillus" w:cs="Vusillus"/>
                <w:bCs/>
                <w:i/>
                <w:iCs/>
                <w:noProof/>
                <w:color w:val="003300"/>
                <w:sz w:val="30"/>
                <w:szCs w:val="26"/>
                <w:lang w:val="el-GR"/>
              </w:rPr>
              <w:t xml:space="preserve">καὶ συνήχθησαν ἅμα καὶ περιεκάθισαν ἐπ’ αὐτὴν ἔτους πεντηκοστοῦ καὶ ἑκατοστοῦ, καὶ ἐποίησεν βελοστάσεις καὶ μηχανάς. </w:t>
            </w:r>
            <w:r w:rsidRPr="00267AE1">
              <w:rPr>
                <w:rFonts w:ascii="Vusillus" w:hAnsi="Vusillus" w:cs="Vusillus"/>
                <w:b/>
                <w:bCs/>
                <w:i/>
                <w:iCs/>
                <w:noProof/>
                <w:color w:val="800000"/>
                <w:sz w:val="30"/>
                <w:szCs w:val="26"/>
                <w:vertAlign w:val="superscript"/>
                <w:lang w:val="el-GR"/>
              </w:rPr>
              <w:t>21 </w:t>
            </w:r>
            <w:r w:rsidRPr="00267AE1">
              <w:rPr>
                <w:rFonts w:ascii="Vusillus" w:hAnsi="Vusillus" w:cs="Vusillus"/>
                <w:bCs/>
                <w:i/>
                <w:iCs/>
                <w:noProof/>
                <w:color w:val="003300"/>
                <w:sz w:val="30"/>
                <w:szCs w:val="26"/>
                <w:lang w:val="el-GR"/>
              </w:rPr>
              <w:t xml:space="preserve">καὶ ἐξῆλθον ἐξ αὐτῶν ἐκ τοῦ συγκλεισμοῦ, καὶ ἐκολλήθησαν αὐτοῖς τινες τῶν ἀσεβῶν ἐξ Ισραηλ, </w:t>
            </w:r>
            <w:r w:rsidRPr="00267AE1">
              <w:rPr>
                <w:rFonts w:ascii="Vusillus" w:hAnsi="Vusillus" w:cs="Vusillus"/>
                <w:b/>
                <w:bCs/>
                <w:i/>
                <w:iCs/>
                <w:noProof/>
                <w:color w:val="800000"/>
                <w:sz w:val="30"/>
                <w:szCs w:val="26"/>
                <w:vertAlign w:val="superscript"/>
                <w:lang w:val="el-GR"/>
              </w:rPr>
              <w:t>22 </w:t>
            </w:r>
            <w:r w:rsidRPr="00267AE1">
              <w:rPr>
                <w:rFonts w:ascii="Vusillus" w:hAnsi="Vusillus" w:cs="Vusillus"/>
                <w:bCs/>
                <w:i/>
                <w:iCs/>
                <w:noProof/>
                <w:color w:val="003300"/>
                <w:sz w:val="30"/>
                <w:szCs w:val="26"/>
                <w:lang w:val="el-GR"/>
              </w:rPr>
              <w:t xml:space="preserve">καὶ ἐπορεύθησαν πρὸς τὸν βασιλέα καὶ εἶπον Ἕως πότε οὐ </w:t>
            </w:r>
            <w:r w:rsidRPr="00267AE1">
              <w:rPr>
                <w:rFonts w:ascii="Vusillus" w:hAnsi="Vusillus" w:cs="Vusillus"/>
                <w:bCs/>
                <w:i/>
                <w:iCs/>
                <w:noProof/>
                <w:color w:val="003300"/>
                <w:sz w:val="30"/>
                <w:szCs w:val="26"/>
                <w:lang w:val="el-GR"/>
              </w:rPr>
              <w:lastRenderedPageBreak/>
              <w:t xml:space="preserve">ποιήσῃ κρίσιν καὶ ἐκδικήσεις τοὺς ἀδελφοὺς ἡμῶν; </w:t>
            </w:r>
            <w:r w:rsidRPr="00267AE1">
              <w:rPr>
                <w:rFonts w:ascii="Vusillus" w:hAnsi="Vusillus" w:cs="Vusillus"/>
                <w:b/>
                <w:bCs/>
                <w:i/>
                <w:iCs/>
                <w:noProof/>
                <w:color w:val="800000"/>
                <w:sz w:val="30"/>
                <w:szCs w:val="26"/>
                <w:vertAlign w:val="superscript"/>
                <w:lang w:val="el-GR"/>
              </w:rPr>
              <w:t>23 </w:t>
            </w:r>
            <w:r w:rsidRPr="00267AE1">
              <w:rPr>
                <w:rFonts w:ascii="Vusillus" w:hAnsi="Vusillus" w:cs="Vusillus"/>
                <w:bCs/>
                <w:i/>
                <w:iCs/>
                <w:noProof/>
                <w:color w:val="003300"/>
                <w:sz w:val="30"/>
                <w:szCs w:val="26"/>
                <w:lang w:val="el-GR"/>
              </w:rPr>
              <w:t xml:space="preserve">ἡμεῖς εὐδοκοῦμεν δουλεύειν τῷ πατρί σου καὶ πορεύεσθαι τοῖς ὑπ’ αὐτοῦ λεγομένοις καὶ κατακολουθεῖν τοῖς προστάγμασιν αὐτοῦ. </w:t>
            </w:r>
            <w:r w:rsidRPr="00267AE1">
              <w:rPr>
                <w:rFonts w:ascii="Vusillus" w:hAnsi="Vusillus" w:cs="Vusillus"/>
                <w:b/>
                <w:bCs/>
                <w:i/>
                <w:iCs/>
                <w:noProof/>
                <w:color w:val="800000"/>
                <w:sz w:val="30"/>
                <w:szCs w:val="26"/>
                <w:vertAlign w:val="superscript"/>
                <w:lang w:val="el-GR"/>
              </w:rPr>
              <w:t>24 </w:t>
            </w:r>
            <w:r w:rsidRPr="00267AE1">
              <w:rPr>
                <w:rFonts w:ascii="Vusillus" w:hAnsi="Vusillus" w:cs="Vusillus"/>
                <w:bCs/>
                <w:i/>
                <w:iCs/>
                <w:noProof/>
                <w:color w:val="003300"/>
                <w:sz w:val="30"/>
                <w:szCs w:val="26"/>
                <w:lang w:val="el-GR"/>
              </w:rPr>
              <w:t>καὶ περιεκάθηντο ἐπ’ αὐτὴν οἱ υἱοὶ τοῦ λαοῦ ἡμῶν χάριν τούτου καὶ ἠλλοτριοῦντο ἀφ’</w:t>
            </w:r>
            <w:r w:rsidR="00AF731F">
              <w:rPr>
                <w:rFonts w:ascii="Vusillus" w:hAnsi="Vusillus" w:cs="Vusillus"/>
                <w:bCs/>
                <w:i/>
                <w:iCs/>
                <w:noProof/>
                <w:color w:val="003300"/>
                <w:sz w:val="30"/>
                <w:szCs w:val="26"/>
                <w:lang w:val="el-GR"/>
              </w:rPr>
              <w:t xml:space="preserve"> </w:t>
            </w:r>
            <w:r w:rsidRPr="00267AE1">
              <w:rPr>
                <w:rFonts w:ascii="Vusillus" w:hAnsi="Vusillus" w:cs="Vusillus"/>
                <w:bCs/>
                <w:i/>
                <w:iCs/>
                <w:noProof/>
                <w:color w:val="003300"/>
                <w:sz w:val="30"/>
                <w:szCs w:val="26"/>
                <w:lang w:val="el-GR"/>
              </w:rPr>
              <w:t xml:space="preserve">ἡμῶν· πλὴν ὅσοι εὑρίσκοντο ἐξ ἡμῶν, ἐθανατοῦντο, καὶ αἱ κληρονομίαι ἡμῶν διηρπάζοντο. </w:t>
            </w:r>
            <w:r w:rsidRPr="00267AE1">
              <w:rPr>
                <w:rFonts w:ascii="Vusillus" w:hAnsi="Vusillus" w:cs="Vusillus"/>
                <w:b/>
                <w:bCs/>
                <w:i/>
                <w:iCs/>
                <w:noProof/>
                <w:color w:val="800000"/>
                <w:sz w:val="30"/>
                <w:szCs w:val="26"/>
                <w:vertAlign w:val="superscript"/>
                <w:lang w:val="el-GR"/>
              </w:rPr>
              <w:t>25 </w:t>
            </w:r>
            <w:r w:rsidRPr="00267AE1">
              <w:rPr>
                <w:rFonts w:ascii="Vusillus" w:hAnsi="Vusillus" w:cs="Vusillus"/>
                <w:bCs/>
                <w:i/>
                <w:iCs/>
                <w:noProof/>
                <w:color w:val="003300"/>
                <w:sz w:val="30"/>
                <w:szCs w:val="26"/>
                <w:lang w:val="el-GR"/>
              </w:rPr>
              <w:t xml:space="preserve">καὶ οὐκ ἐφ’ ἡμᾶς μόνον ἐξέτειναν χεῖρα, ἀλλὰ καὶ ἐπὶ πάντα τὰ ὅρια αὐτῶν· </w:t>
            </w:r>
            <w:r w:rsidRPr="00267AE1">
              <w:rPr>
                <w:rFonts w:ascii="Vusillus" w:hAnsi="Vusillus" w:cs="Vusillus"/>
                <w:b/>
                <w:bCs/>
                <w:i/>
                <w:iCs/>
                <w:noProof/>
                <w:color w:val="800000"/>
                <w:sz w:val="30"/>
                <w:szCs w:val="26"/>
                <w:vertAlign w:val="superscript"/>
                <w:lang w:val="el-GR"/>
              </w:rPr>
              <w:t>26 </w:t>
            </w:r>
            <w:r w:rsidRPr="00267AE1">
              <w:rPr>
                <w:rFonts w:ascii="Vusillus" w:hAnsi="Vusillus" w:cs="Vusillus"/>
                <w:bCs/>
                <w:i/>
                <w:iCs/>
                <w:noProof/>
                <w:color w:val="003300"/>
                <w:sz w:val="30"/>
                <w:szCs w:val="26"/>
                <w:lang w:val="el-GR"/>
              </w:rPr>
              <w:t xml:space="preserve">καὶ ἰδοὺ παρεμβεβλήκασι σήμερον ἐπὶ τὴν ἄκραν ἐν Ιερουσαλημ τοῦ καταλαβέσθαι αὐτήν· καὶ τὸ ἁγίασμα καὶ τὴν Βαιθσουραν ὠχύρωσαν· </w:t>
            </w:r>
            <w:r w:rsidRPr="00267AE1">
              <w:rPr>
                <w:rFonts w:ascii="Vusillus" w:hAnsi="Vusillus" w:cs="Vusillus"/>
                <w:b/>
                <w:bCs/>
                <w:i/>
                <w:iCs/>
                <w:noProof/>
                <w:color w:val="800000"/>
                <w:sz w:val="30"/>
                <w:szCs w:val="26"/>
                <w:vertAlign w:val="superscript"/>
                <w:lang w:val="el-GR"/>
              </w:rPr>
              <w:t>27 </w:t>
            </w:r>
            <w:r w:rsidRPr="00267AE1">
              <w:rPr>
                <w:rFonts w:ascii="Vusillus" w:hAnsi="Vusillus" w:cs="Vusillus"/>
                <w:bCs/>
                <w:i/>
                <w:iCs/>
                <w:noProof/>
                <w:color w:val="003300"/>
                <w:sz w:val="30"/>
                <w:szCs w:val="26"/>
                <w:lang w:val="el-GR"/>
              </w:rPr>
              <w:t>καὶ ἐὰν μὴ προκαταλάβῃ αὐτοὺς διὰ τάχους, μείζονα τούτων ποιήσουσιν, καὶ οὐ δυνήσῃ τοῦ κατασχεῖν αὐτῶν.</w:t>
            </w:r>
          </w:p>
        </w:tc>
        <w:tc>
          <w:tcPr>
            <w:tcW w:w="7269" w:type="dxa"/>
          </w:tcPr>
          <w:p w14:paraId="79B4419F" w14:textId="56E4E0AD" w:rsidR="006B127F" w:rsidRPr="00F45EEE" w:rsidRDefault="006B127F" w:rsidP="00611A92">
            <w:pPr>
              <w:pStyle w:val="BodyText2"/>
              <w:spacing w:before="80" w:line="340" w:lineRule="exact"/>
              <w:ind w:firstLine="0"/>
              <w:jc w:val="both"/>
              <w:rPr>
                <w:rStyle w:val="FootnoteReference"/>
                <w:rFonts w:ascii="Book Antiqua" w:hAnsi="Book Antiqua"/>
                <w:color w:val="003366"/>
                <w:sz w:val="26"/>
                <w:szCs w:val="26"/>
              </w:rPr>
            </w:pPr>
            <w:r w:rsidRPr="00F45EEE">
              <w:rPr>
                <w:rStyle w:val="FootnoteReference"/>
                <w:rFonts w:ascii="Book Antiqua" w:hAnsi="Book Antiqua"/>
                <w:color w:val="FF0000"/>
                <w:sz w:val="26"/>
                <w:szCs w:val="26"/>
              </w:rPr>
              <w:lastRenderedPageBreak/>
              <w:footnoteReference w:id="347"/>
            </w:r>
            <w:r w:rsidRPr="00F45EEE">
              <w:rPr>
                <w:rFonts w:ascii="Book Antiqua" w:hAnsi="Book Antiqua"/>
                <w:color w:val="003366"/>
                <w:sz w:val="26"/>
                <w:szCs w:val="26"/>
              </w:rPr>
              <w:t xml:space="preserve"> </w:t>
            </w:r>
            <w:r w:rsidR="00611A92">
              <w:rPr>
                <w:rFonts w:ascii="Book Antiqua" w:hAnsi="Book Antiqua"/>
                <w:color w:val="003366"/>
                <w:sz w:val="26"/>
                <w:szCs w:val="26"/>
              </w:rPr>
              <w:t>Those who were</w:t>
            </w:r>
            <w:r w:rsidRPr="00F45EEE">
              <w:rPr>
                <w:rFonts w:ascii="Book Antiqua" w:hAnsi="Book Antiqua"/>
                <w:color w:val="003366"/>
                <w:sz w:val="26"/>
                <w:szCs w:val="26"/>
              </w:rPr>
              <w:t xml:space="preserve"> in the Citad</w:t>
            </w:r>
            <w:r>
              <w:rPr>
                <w:rFonts w:ascii="Book Antiqua" w:hAnsi="Book Antiqua"/>
                <w:color w:val="003366"/>
                <w:sz w:val="26"/>
                <w:szCs w:val="26"/>
              </w:rPr>
              <w:t xml:space="preserve">el were blockading </w:t>
            </w:r>
            <w:r w:rsidRPr="00F45EEE">
              <w:rPr>
                <w:rFonts w:ascii="Book Antiqua" w:hAnsi="Book Antiqua"/>
                <w:color w:val="003366"/>
                <w:sz w:val="26"/>
                <w:szCs w:val="26"/>
              </w:rPr>
              <w:t xml:space="preserve">Israel round the </w:t>
            </w:r>
            <w:r>
              <w:rPr>
                <w:rFonts w:ascii="Book Antiqua" w:hAnsi="Book Antiqua"/>
                <w:color w:val="003366"/>
                <w:sz w:val="26"/>
                <w:szCs w:val="26"/>
              </w:rPr>
              <w:t xml:space="preserve">sanctuary and </w:t>
            </w:r>
            <w:r w:rsidR="00611A92">
              <w:rPr>
                <w:rFonts w:ascii="Book Antiqua" w:hAnsi="Book Antiqua"/>
                <w:color w:val="003366"/>
                <w:sz w:val="26"/>
                <w:szCs w:val="26"/>
              </w:rPr>
              <w:t>always sought</w:t>
            </w:r>
            <w:r w:rsidRPr="00F45EEE">
              <w:rPr>
                <w:rFonts w:ascii="Book Antiqua" w:hAnsi="Book Antiqua"/>
                <w:color w:val="003366"/>
                <w:sz w:val="26"/>
                <w:szCs w:val="26"/>
              </w:rPr>
              <w:t xml:space="preserve"> to ha</w:t>
            </w:r>
            <w:r>
              <w:rPr>
                <w:rFonts w:ascii="Book Antiqua" w:hAnsi="Book Antiqua"/>
                <w:color w:val="003366"/>
                <w:sz w:val="26"/>
                <w:szCs w:val="26"/>
              </w:rPr>
              <w:t>rm them and to support the G</w:t>
            </w:r>
            <w:r w:rsidRPr="00F45EEE">
              <w:rPr>
                <w:rFonts w:ascii="Book Antiqua" w:hAnsi="Book Antiqua"/>
                <w:color w:val="003366"/>
                <w:sz w:val="26"/>
                <w:szCs w:val="26"/>
              </w:rPr>
              <w:t>entiles.</w:t>
            </w:r>
            <w:r w:rsidR="009251D5">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48"/>
            </w:r>
            <w:r>
              <w:rPr>
                <w:rFonts w:ascii="Book Antiqua" w:hAnsi="Book Antiqua"/>
                <w:color w:val="003366"/>
                <w:sz w:val="26"/>
                <w:szCs w:val="26"/>
              </w:rPr>
              <w:t> </w:t>
            </w:r>
            <w:r w:rsidRPr="00F45EEE">
              <w:rPr>
                <w:rFonts w:ascii="Book Antiqua" w:hAnsi="Book Antiqua"/>
                <w:color w:val="003366"/>
                <w:sz w:val="26"/>
                <w:szCs w:val="26"/>
              </w:rPr>
              <w:t>Judas, therefore, r</w:t>
            </w:r>
            <w:r>
              <w:rPr>
                <w:rFonts w:ascii="Book Antiqua" w:hAnsi="Book Antiqua"/>
                <w:color w:val="003366"/>
                <w:sz w:val="26"/>
                <w:szCs w:val="26"/>
              </w:rPr>
              <w:t xml:space="preserve">esolved to destroy them, and he </w:t>
            </w:r>
            <w:r w:rsidRPr="00F45EEE">
              <w:rPr>
                <w:rFonts w:ascii="Book Antiqua" w:hAnsi="Book Antiqua"/>
                <w:color w:val="003366"/>
                <w:sz w:val="26"/>
                <w:szCs w:val="26"/>
              </w:rPr>
              <w:t>mobilised th</w:t>
            </w:r>
            <w:r>
              <w:rPr>
                <w:rFonts w:ascii="Book Antiqua" w:hAnsi="Book Antiqua"/>
                <w:color w:val="003366"/>
                <w:sz w:val="26"/>
                <w:szCs w:val="26"/>
              </w:rPr>
              <w:t>e whole people to besiege them.</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49"/>
            </w:r>
            <w:r w:rsidR="00611A92">
              <w:rPr>
                <w:rFonts w:ascii="Book Antiqua" w:hAnsi="Book Antiqua"/>
                <w:color w:val="003366"/>
                <w:sz w:val="26"/>
                <w:szCs w:val="26"/>
              </w:rPr>
              <w:t> </w:t>
            </w:r>
            <w:r>
              <w:rPr>
                <w:rFonts w:ascii="Book Antiqua" w:hAnsi="Book Antiqua"/>
                <w:color w:val="003366"/>
                <w:sz w:val="26"/>
                <w:szCs w:val="26"/>
              </w:rPr>
              <w:t xml:space="preserve">They </w:t>
            </w:r>
            <w:r w:rsidRPr="00F45EEE">
              <w:rPr>
                <w:rFonts w:ascii="Book Antiqua" w:hAnsi="Book Antiqua"/>
                <w:color w:val="003366"/>
                <w:sz w:val="26"/>
                <w:szCs w:val="26"/>
              </w:rPr>
              <w:t>assembled and laid siege to</w:t>
            </w:r>
            <w:r>
              <w:rPr>
                <w:rFonts w:ascii="Book Antiqua" w:hAnsi="Book Antiqua"/>
                <w:color w:val="003366"/>
                <w:sz w:val="26"/>
                <w:szCs w:val="26"/>
              </w:rPr>
              <w:t xml:space="preserve"> the Citadel in the one hundred </w:t>
            </w:r>
            <w:r w:rsidRPr="00F45EEE">
              <w:rPr>
                <w:rFonts w:ascii="Book Antiqua" w:hAnsi="Book Antiqua"/>
                <w:color w:val="003366"/>
                <w:sz w:val="26"/>
                <w:szCs w:val="26"/>
              </w:rPr>
              <w:t>and fiftieth year, building batteries and siege-engine</w:t>
            </w:r>
            <w:r>
              <w:rPr>
                <w:rFonts w:ascii="Book Antiqua" w:hAnsi="Book Antiqua"/>
                <w:color w:val="003366"/>
                <w:sz w:val="26"/>
                <w:szCs w:val="26"/>
              </w:rPr>
              <w:t xml:space="preserve">s. </w:t>
            </w:r>
            <w:r w:rsidRPr="00F45EEE">
              <w:rPr>
                <w:rStyle w:val="FootnoteReference"/>
                <w:rFonts w:ascii="Book Antiqua" w:hAnsi="Book Antiqua"/>
                <w:color w:val="FF0000"/>
                <w:sz w:val="26"/>
                <w:szCs w:val="26"/>
              </w:rPr>
              <w:footnoteReference w:id="350"/>
            </w:r>
            <w:r>
              <w:rPr>
                <w:rFonts w:ascii="Book Antiqua" w:hAnsi="Book Antiqua"/>
                <w:color w:val="003366"/>
                <w:sz w:val="26"/>
                <w:szCs w:val="26"/>
              </w:rPr>
              <w:t> But</w:t>
            </w:r>
            <w:r w:rsidRPr="00F45EEE">
              <w:rPr>
                <w:rFonts w:ascii="Book Antiqua" w:hAnsi="Book Antiqua"/>
                <w:color w:val="003366"/>
                <w:sz w:val="26"/>
                <w:szCs w:val="26"/>
              </w:rPr>
              <w:t xml:space="preserve"> some of the besi</w:t>
            </w:r>
            <w:r>
              <w:rPr>
                <w:rFonts w:ascii="Book Antiqua" w:hAnsi="Book Antiqua"/>
                <w:color w:val="003366"/>
                <w:sz w:val="26"/>
                <w:szCs w:val="26"/>
              </w:rPr>
              <w:t xml:space="preserve">eged broke through the blockade </w:t>
            </w:r>
            <w:r w:rsidRPr="00F45EEE">
              <w:rPr>
                <w:rFonts w:ascii="Book Antiqua" w:hAnsi="Book Antiqua"/>
                <w:color w:val="003366"/>
                <w:sz w:val="26"/>
                <w:szCs w:val="26"/>
              </w:rPr>
              <w:t xml:space="preserve">and, to these, a number of renegades from </w:t>
            </w:r>
            <w:smartTag w:uri="urn:schemas-microsoft-com:office:smarttags" w:element="place">
              <w:smartTag w:uri="urn:schemas-microsoft-com:office:smarttags" w:element="country-region">
                <w:r w:rsidRPr="00F45EEE">
                  <w:rPr>
                    <w:rFonts w:ascii="Book Antiqua" w:hAnsi="Book Antiqua"/>
                    <w:color w:val="003366"/>
                    <w:sz w:val="26"/>
                    <w:szCs w:val="26"/>
                  </w:rPr>
                  <w:t>Israel</w:t>
                </w:r>
              </w:smartTag>
            </w:smartTag>
            <w:r>
              <w:rPr>
                <w:rFonts w:ascii="Book Antiqua" w:hAnsi="Book Antiqua"/>
                <w:color w:val="003366"/>
                <w:sz w:val="26"/>
                <w:szCs w:val="26"/>
              </w:rPr>
              <w:t xml:space="preserve"> attached themselves.</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51"/>
            </w:r>
            <w:r w:rsidRPr="00F45EEE">
              <w:rPr>
                <w:rFonts w:ascii="Book Antiqua" w:hAnsi="Book Antiqua"/>
                <w:color w:val="003366"/>
                <w:sz w:val="26"/>
                <w:szCs w:val="26"/>
              </w:rPr>
              <w:t xml:space="preserve"> They </w:t>
            </w:r>
            <w:r>
              <w:rPr>
                <w:rFonts w:ascii="Book Antiqua" w:hAnsi="Book Antiqua"/>
                <w:color w:val="003366"/>
                <w:sz w:val="26"/>
                <w:szCs w:val="26"/>
              </w:rPr>
              <w:t xml:space="preserve">went to the king and said, </w:t>
            </w:r>
            <w:r w:rsidRPr="00F45EEE">
              <w:rPr>
                <w:rFonts w:ascii="Book Antiqua" w:hAnsi="Book Antiqua"/>
                <w:color w:val="003366"/>
                <w:sz w:val="26"/>
                <w:szCs w:val="26"/>
              </w:rPr>
              <w:t xml:space="preserve">“How </w:t>
            </w:r>
            <w:r w:rsidRPr="00F45EEE">
              <w:rPr>
                <w:rFonts w:ascii="Book Antiqua" w:hAnsi="Book Antiqua"/>
                <w:color w:val="003366"/>
                <w:sz w:val="26"/>
                <w:szCs w:val="26"/>
              </w:rPr>
              <w:lastRenderedPageBreak/>
              <w:t>much longer are y</w:t>
            </w:r>
            <w:r>
              <w:rPr>
                <w:rFonts w:ascii="Book Antiqua" w:hAnsi="Book Antiqua"/>
                <w:color w:val="003366"/>
                <w:sz w:val="26"/>
                <w:szCs w:val="26"/>
              </w:rPr>
              <w:t xml:space="preserve">ou going to wait before you see </w:t>
            </w:r>
            <w:r w:rsidRPr="00F45EEE">
              <w:rPr>
                <w:rFonts w:ascii="Book Antiqua" w:hAnsi="Book Antiqua"/>
                <w:color w:val="003366"/>
                <w:sz w:val="26"/>
                <w:szCs w:val="26"/>
              </w:rPr>
              <w:t xml:space="preserve">justice done and avenge </w:t>
            </w:r>
            <w:r>
              <w:rPr>
                <w:rFonts w:ascii="Book Antiqua" w:hAnsi="Book Antiqua"/>
                <w:color w:val="003366"/>
                <w:sz w:val="26"/>
                <w:szCs w:val="26"/>
              </w:rPr>
              <w:t>our fellows?</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52"/>
            </w:r>
            <w:r>
              <w:rPr>
                <w:rFonts w:ascii="Book Antiqua" w:hAnsi="Book Antiqua"/>
                <w:color w:val="003366"/>
                <w:sz w:val="26"/>
                <w:szCs w:val="26"/>
              </w:rPr>
              <w:t xml:space="preserve"> We were content to </w:t>
            </w:r>
            <w:r w:rsidRPr="00F45EEE">
              <w:rPr>
                <w:rFonts w:ascii="Book Antiqua" w:hAnsi="Book Antiqua"/>
                <w:color w:val="003366"/>
                <w:sz w:val="26"/>
                <w:szCs w:val="26"/>
              </w:rPr>
              <w:t xml:space="preserve">serve your father, to comply </w:t>
            </w:r>
            <w:r>
              <w:rPr>
                <w:rFonts w:ascii="Book Antiqua" w:hAnsi="Book Antiqua"/>
                <w:color w:val="003366"/>
                <w:sz w:val="26"/>
                <w:szCs w:val="26"/>
              </w:rPr>
              <w:t>with his orders and to obey his edicts.</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53"/>
            </w:r>
            <w:r w:rsidRPr="00F45EEE">
              <w:rPr>
                <w:rFonts w:ascii="Book Antiqua" w:hAnsi="Book Antiqua"/>
                <w:color w:val="003366"/>
                <w:sz w:val="26"/>
                <w:szCs w:val="26"/>
              </w:rPr>
              <w:t xml:space="preserve"> As a result, o</w:t>
            </w:r>
            <w:r>
              <w:rPr>
                <w:rFonts w:ascii="Book Antiqua" w:hAnsi="Book Antiqua"/>
                <w:color w:val="003366"/>
                <w:sz w:val="26"/>
                <w:szCs w:val="26"/>
              </w:rPr>
              <w:t xml:space="preserve">ur own people have besieged the </w:t>
            </w:r>
            <w:r w:rsidRPr="00F45EEE">
              <w:rPr>
                <w:rFonts w:ascii="Book Antiqua" w:hAnsi="Book Antiqua"/>
                <w:color w:val="003366"/>
                <w:sz w:val="26"/>
                <w:szCs w:val="26"/>
              </w:rPr>
              <w:t>Citadel and will have nothi</w:t>
            </w:r>
            <w:r>
              <w:rPr>
                <w:rFonts w:ascii="Book Antiqua" w:hAnsi="Book Antiqua"/>
                <w:color w:val="003366"/>
                <w:sz w:val="26"/>
                <w:szCs w:val="26"/>
              </w:rPr>
              <w:t xml:space="preserve">ng to do with us; what is more, </w:t>
            </w:r>
            <w:r w:rsidRPr="00F45EEE">
              <w:rPr>
                <w:rFonts w:ascii="Book Antiqua" w:hAnsi="Book Antiqua"/>
                <w:color w:val="003366"/>
                <w:sz w:val="26"/>
                <w:szCs w:val="26"/>
              </w:rPr>
              <w:t xml:space="preserve">they have killed all those of us they could </w:t>
            </w:r>
            <w:r>
              <w:rPr>
                <w:rFonts w:ascii="Book Antiqua" w:hAnsi="Book Antiqua"/>
                <w:color w:val="003366"/>
                <w:sz w:val="26"/>
                <w:szCs w:val="26"/>
              </w:rPr>
              <w:t>catch, and looted our family property.</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54"/>
            </w:r>
            <w:r w:rsidRPr="00F45EEE">
              <w:rPr>
                <w:rFonts w:ascii="Book Antiqua" w:hAnsi="Book Antiqua"/>
                <w:color w:val="003366"/>
                <w:sz w:val="26"/>
                <w:szCs w:val="26"/>
              </w:rPr>
              <w:t xml:space="preserve"> Nor is </w:t>
            </w:r>
            <w:r>
              <w:rPr>
                <w:rFonts w:ascii="Book Antiqua" w:hAnsi="Book Antiqua"/>
                <w:color w:val="003366"/>
                <w:sz w:val="26"/>
                <w:szCs w:val="26"/>
              </w:rPr>
              <w:t xml:space="preserve">it on us alone that their blows </w:t>
            </w:r>
            <w:r w:rsidRPr="00F45EEE">
              <w:rPr>
                <w:rFonts w:ascii="Book Antiqua" w:hAnsi="Book Antiqua"/>
                <w:color w:val="003366"/>
                <w:sz w:val="26"/>
                <w:szCs w:val="26"/>
              </w:rPr>
              <w:t>have fallen, but on al</w:t>
            </w:r>
            <w:r>
              <w:rPr>
                <w:rFonts w:ascii="Book Antiqua" w:hAnsi="Book Antiqua"/>
                <w:color w:val="003366"/>
                <w:sz w:val="26"/>
                <w:szCs w:val="26"/>
              </w:rPr>
              <w:t>l the lands of their frontiers.</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55"/>
            </w:r>
            <w:r>
              <w:rPr>
                <w:rFonts w:ascii="Book Antiqua" w:hAnsi="Book Antiqua"/>
                <w:color w:val="003366"/>
                <w:sz w:val="26"/>
                <w:szCs w:val="26"/>
              </w:rPr>
              <w:t xml:space="preserve"> At this </w:t>
            </w:r>
            <w:r w:rsidRPr="00F45EEE">
              <w:rPr>
                <w:rFonts w:ascii="Book Antiqua" w:hAnsi="Book Antiqua"/>
                <w:color w:val="003366"/>
                <w:sz w:val="26"/>
                <w:szCs w:val="26"/>
              </w:rPr>
              <w:t xml:space="preserve">moment, they are laying siege </w:t>
            </w:r>
            <w:r>
              <w:rPr>
                <w:rFonts w:ascii="Book Antiqua" w:hAnsi="Book Antiqua"/>
                <w:color w:val="003366"/>
                <w:sz w:val="26"/>
                <w:szCs w:val="26"/>
              </w:rPr>
              <w:t xml:space="preserve">to the Citadel of Jerusalem, to </w:t>
            </w:r>
            <w:r w:rsidRPr="00F45EEE">
              <w:rPr>
                <w:rFonts w:ascii="Book Antiqua" w:hAnsi="Book Antiqua"/>
                <w:color w:val="003366"/>
                <w:sz w:val="26"/>
                <w:szCs w:val="26"/>
              </w:rPr>
              <w:t>capture it, and they have fortified the sanctuar</w:t>
            </w:r>
            <w:r>
              <w:rPr>
                <w:rFonts w:ascii="Book Antiqua" w:hAnsi="Book Antiqua"/>
                <w:color w:val="003366"/>
                <w:sz w:val="26"/>
                <w:szCs w:val="26"/>
              </w:rPr>
              <w:t>y and Beth-Zur.</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56"/>
            </w:r>
            <w:r w:rsidRPr="00F45EEE">
              <w:rPr>
                <w:rFonts w:ascii="Book Antiqua" w:hAnsi="Book Antiqua"/>
                <w:color w:val="003366"/>
                <w:sz w:val="26"/>
                <w:szCs w:val="26"/>
              </w:rPr>
              <w:t xml:space="preserve"> Unless you forestall t</w:t>
            </w:r>
            <w:r>
              <w:rPr>
                <w:rFonts w:ascii="Book Antiqua" w:hAnsi="Book Antiqua"/>
                <w:color w:val="003366"/>
                <w:sz w:val="26"/>
                <w:szCs w:val="26"/>
              </w:rPr>
              <w:t xml:space="preserve">hem at once, they will go on to </w:t>
            </w:r>
            <w:r w:rsidRPr="00F45EEE">
              <w:rPr>
                <w:rFonts w:ascii="Book Antiqua" w:hAnsi="Book Antiqua"/>
                <w:color w:val="003366"/>
                <w:sz w:val="26"/>
                <w:szCs w:val="26"/>
              </w:rPr>
              <w:t>even bigger things, and</w:t>
            </w:r>
            <w:r>
              <w:rPr>
                <w:rFonts w:ascii="Book Antiqua" w:hAnsi="Book Antiqua"/>
                <w:color w:val="003366"/>
                <w:sz w:val="26"/>
                <w:szCs w:val="26"/>
              </w:rPr>
              <w:t xml:space="preserve"> then you will never be able to </w:t>
            </w:r>
            <w:r w:rsidRPr="00F45EEE">
              <w:rPr>
                <w:rFonts w:ascii="Book Antiqua" w:hAnsi="Book Antiqua"/>
                <w:color w:val="003366"/>
                <w:sz w:val="26"/>
                <w:szCs w:val="26"/>
              </w:rPr>
              <w:t>control them.”</w:t>
            </w:r>
          </w:p>
        </w:tc>
      </w:tr>
      <w:tr w:rsidR="006B127F" w:rsidRPr="00865070" w14:paraId="1B0E6A4F" w14:textId="77777777" w:rsidTr="005C367B">
        <w:tc>
          <w:tcPr>
            <w:tcW w:w="6948" w:type="dxa"/>
          </w:tcPr>
          <w:p w14:paraId="0CC24F96" w14:textId="147E8246" w:rsidR="006B127F" w:rsidRPr="00267AE1" w:rsidRDefault="00267AE1" w:rsidP="00611A92">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267AE1">
              <w:rPr>
                <w:rFonts w:ascii="Vusillus" w:hAnsi="Vusillus" w:cs="Vusillus"/>
                <w:b/>
                <w:bCs/>
                <w:i/>
                <w:iCs/>
                <w:noProof/>
                <w:color w:val="800000"/>
                <w:sz w:val="30"/>
                <w:szCs w:val="26"/>
                <w:vertAlign w:val="superscript"/>
                <w:lang w:val="el-GR"/>
              </w:rPr>
              <w:lastRenderedPageBreak/>
              <w:t>28 </w:t>
            </w:r>
            <w:r w:rsidRPr="00267AE1">
              <w:rPr>
                <w:rFonts w:ascii="Vusillus" w:hAnsi="Vusillus" w:cs="Vusillus"/>
                <w:bCs/>
                <w:i/>
                <w:iCs/>
                <w:noProof/>
                <w:color w:val="003300"/>
                <w:sz w:val="30"/>
                <w:szCs w:val="26"/>
                <w:lang w:val="el-GR"/>
              </w:rPr>
              <w:t xml:space="preserve">Καὶ ὠργίσθη ὁ βασιλεύς, ὅτε ἤκουσεν, καὶ συνήγαγεν πάντας τοὺς φίλους αὐτοῦ ἄρχοντας δυνάμεως αὐτοῦ καὶ τοὺς ἐπὶ τῶν ἡνιῶν· </w:t>
            </w:r>
            <w:r w:rsidRPr="00267AE1">
              <w:rPr>
                <w:rFonts w:ascii="Vusillus" w:hAnsi="Vusillus" w:cs="Vusillus"/>
                <w:b/>
                <w:bCs/>
                <w:i/>
                <w:iCs/>
                <w:noProof/>
                <w:color w:val="800000"/>
                <w:sz w:val="30"/>
                <w:szCs w:val="26"/>
                <w:vertAlign w:val="superscript"/>
                <w:lang w:val="el-GR"/>
              </w:rPr>
              <w:t>29 </w:t>
            </w:r>
            <w:r w:rsidRPr="00267AE1">
              <w:rPr>
                <w:rFonts w:ascii="Vusillus" w:hAnsi="Vusillus" w:cs="Vusillus"/>
                <w:bCs/>
                <w:i/>
                <w:iCs/>
                <w:noProof/>
                <w:color w:val="003300"/>
                <w:sz w:val="30"/>
                <w:szCs w:val="26"/>
                <w:lang w:val="el-GR"/>
              </w:rPr>
              <w:t xml:space="preserve">καὶ ἀπὸ βασιλειῶν ἑτέρων καὶ ἀπὸ νήσων θαλασσῶν ἦλθον πρὸς αὐτὸν δυνάμεις μισθωταί· </w:t>
            </w:r>
            <w:r w:rsidRPr="00267AE1">
              <w:rPr>
                <w:rFonts w:ascii="Vusillus" w:hAnsi="Vusillus" w:cs="Vusillus"/>
                <w:b/>
                <w:bCs/>
                <w:i/>
                <w:iCs/>
                <w:noProof/>
                <w:color w:val="800000"/>
                <w:sz w:val="30"/>
                <w:szCs w:val="26"/>
                <w:vertAlign w:val="superscript"/>
                <w:lang w:val="el-GR"/>
              </w:rPr>
              <w:t>30 </w:t>
            </w:r>
            <w:r w:rsidRPr="00267AE1">
              <w:rPr>
                <w:rFonts w:ascii="Vusillus" w:hAnsi="Vusillus" w:cs="Vusillus"/>
                <w:bCs/>
                <w:i/>
                <w:iCs/>
                <w:noProof/>
                <w:color w:val="003300"/>
                <w:sz w:val="30"/>
                <w:szCs w:val="26"/>
                <w:lang w:val="el-GR"/>
              </w:rPr>
              <w:t xml:space="preserve">καὶ ἦν ὁ ἀριθμὸς τῶν δυνάμεων αὐτοῦ ἑκατὸν χιλιάδες πεζῶν καὶ εἴκοσι χιλιάδες ἱππέων καὶ ἐλέφαντες δύο καὶ τριάκοντα εἰδότες πόλεμον. </w:t>
            </w:r>
            <w:r w:rsidRPr="00267AE1">
              <w:rPr>
                <w:rFonts w:ascii="Vusillus" w:hAnsi="Vusillus" w:cs="Vusillus"/>
                <w:b/>
                <w:bCs/>
                <w:i/>
                <w:iCs/>
                <w:noProof/>
                <w:color w:val="800000"/>
                <w:sz w:val="30"/>
                <w:szCs w:val="26"/>
                <w:vertAlign w:val="superscript"/>
                <w:lang w:val="el-GR"/>
              </w:rPr>
              <w:t>31 </w:t>
            </w:r>
            <w:r w:rsidRPr="00267AE1">
              <w:rPr>
                <w:rFonts w:ascii="Vusillus" w:hAnsi="Vusillus" w:cs="Vusillus"/>
                <w:bCs/>
                <w:i/>
                <w:iCs/>
                <w:noProof/>
                <w:color w:val="003300"/>
                <w:sz w:val="30"/>
                <w:szCs w:val="26"/>
                <w:lang w:val="el-GR"/>
              </w:rPr>
              <w:t xml:space="preserve">καὶ ἦλθον διὰ τῆς Ιδουμαίας καὶ </w:t>
            </w:r>
            <w:r w:rsidRPr="00267AE1">
              <w:rPr>
                <w:rFonts w:ascii="Vusillus" w:hAnsi="Vusillus" w:cs="Vusillus"/>
                <w:bCs/>
                <w:i/>
                <w:iCs/>
                <w:noProof/>
                <w:color w:val="003300"/>
                <w:sz w:val="30"/>
                <w:szCs w:val="26"/>
                <w:lang w:val="el-GR"/>
              </w:rPr>
              <w:lastRenderedPageBreak/>
              <w:t>παρενέβαλον ἐπὶ Βαιθσουραν καὶ ἐπολέμησαν ἡμέρας πολλὰς καὶ ἐποίησαν μηχανάς· καὶ ἐξῆλθον καὶ ἐνεπύρισαν αὐτὰς πυρὶ καὶ ἐπολέμησαν ἀνδρωδῶς.</w:t>
            </w:r>
          </w:p>
        </w:tc>
        <w:tc>
          <w:tcPr>
            <w:tcW w:w="7269" w:type="dxa"/>
          </w:tcPr>
          <w:p w14:paraId="1573EB16" w14:textId="77777777" w:rsidR="006B127F" w:rsidRPr="00F45EEE" w:rsidRDefault="006B127F" w:rsidP="00611A92">
            <w:pPr>
              <w:pStyle w:val="BodyText2"/>
              <w:spacing w:before="60" w:line="340" w:lineRule="exact"/>
              <w:ind w:firstLine="0"/>
              <w:jc w:val="both"/>
              <w:rPr>
                <w:rStyle w:val="FootnoteReference"/>
                <w:rFonts w:ascii="Book Antiqua" w:hAnsi="Book Antiqua"/>
                <w:color w:val="003366"/>
                <w:sz w:val="26"/>
                <w:szCs w:val="26"/>
              </w:rPr>
            </w:pPr>
            <w:r w:rsidRPr="00F45EEE">
              <w:rPr>
                <w:rStyle w:val="FootnoteReference"/>
                <w:rFonts w:ascii="Book Antiqua" w:hAnsi="Book Antiqua"/>
                <w:color w:val="FF0000"/>
                <w:sz w:val="26"/>
                <w:szCs w:val="26"/>
              </w:rPr>
              <w:lastRenderedPageBreak/>
              <w:footnoteReference w:id="357"/>
            </w:r>
            <w:r w:rsidRPr="00F45EEE">
              <w:rPr>
                <w:rFonts w:ascii="Book Antiqua" w:hAnsi="Book Antiqua"/>
                <w:color w:val="003366"/>
                <w:sz w:val="26"/>
                <w:szCs w:val="26"/>
              </w:rPr>
              <w:t xml:space="preserve"> The king was furious </w:t>
            </w:r>
            <w:r>
              <w:rPr>
                <w:rFonts w:ascii="Book Antiqua" w:hAnsi="Book Antiqua"/>
                <w:color w:val="003366"/>
                <w:sz w:val="26"/>
                <w:szCs w:val="26"/>
              </w:rPr>
              <w:t xml:space="preserve">when he heard this and summoned </w:t>
            </w:r>
            <w:r w:rsidRPr="00F45EEE">
              <w:rPr>
                <w:rFonts w:ascii="Book Antiqua" w:hAnsi="Book Antiqua"/>
                <w:color w:val="003366"/>
                <w:sz w:val="26"/>
                <w:szCs w:val="26"/>
              </w:rPr>
              <w:t>all his Friends, the generals of his forces and th</w:t>
            </w:r>
            <w:r>
              <w:rPr>
                <w:rFonts w:ascii="Book Antiqua" w:hAnsi="Book Antiqua"/>
                <w:color w:val="003366"/>
                <w:sz w:val="26"/>
                <w:szCs w:val="26"/>
              </w:rPr>
              <w:t>e marshals of horse.</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58"/>
            </w:r>
            <w:r w:rsidRPr="00F45EEE">
              <w:rPr>
                <w:rFonts w:ascii="Book Antiqua" w:hAnsi="Book Antiqua"/>
                <w:color w:val="003366"/>
                <w:sz w:val="26"/>
                <w:szCs w:val="26"/>
              </w:rPr>
              <w:t xml:space="preserve"> He recruited merc</w:t>
            </w:r>
            <w:r>
              <w:rPr>
                <w:rFonts w:ascii="Book Antiqua" w:hAnsi="Book Antiqua"/>
                <w:color w:val="003366"/>
                <w:sz w:val="26"/>
                <w:szCs w:val="26"/>
              </w:rPr>
              <w:t>enaries from other kingdoms and the Mediterranean islands.</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59"/>
            </w:r>
            <w:r>
              <w:rPr>
                <w:rFonts w:ascii="Book Antiqua" w:hAnsi="Book Antiqua"/>
                <w:color w:val="003366"/>
                <w:sz w:val="26"/>
                <w:szCs w:val="26"/>
              </w:rPr>
              <w:t xml:space="preserve"> His forces numbered a </w:t>
            </w:r>
            <w:r w:rsidRPr="00F45EEE">
              <w:rPr>
                <w:rFonts w:ascii="Book Antiqua" w:hAnsi="Book Antiqua"/>
                <w:color w:val="003366"/>
                <w:sz w:val="26"/>
                <w:szCs w:val="26"/>
              </w:rPr>
              <w:t>hundred thousand foot so</w:t>
            </w:r>
            <w:r>
              <w:rPr>
                <w:rFonts w:ascii="Book Antiqua" w:hAnsi="Book Antiqua"/>
                <w:color w:val="003366"/>
                <w:sz w:val="26"/>
                <w:szCs w:val="26"/>
              </w:rPr>
              <w:t xml:space="preserve">ldiers, twenty thousand cavalry </w:t>
            </w:r>
            <w:r w:rsidRPr="00F45EEE">
              <w:rPr>
                <w:rFonts w:ascii="Book Antiqua" w:hAnsi="Book Antiqua"/>
                <w:color w:val="003366"/>
                <w:sz w:val="26"/>
                <w:szCs w:val="26"/>
              </w:rPr>
              <w:t>and thirty-two elep</w:t>
            </w:r>
            <w:r>
              <w:rPr>
                <w:rFonts w:ascii="Book Antiqua" w:hAnsi="Book Antiqua"/>
                <w:color w:val="003366"/>
                <w:sz w:val="26"/>
                <w:szCs w:val="26"/>
              </w:rPr>
              <w:t>hants with experience of battle conditions.</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60"/>
            </w:r>
            <w:r w:rsidRPr="00F45EEE">
              <w:rPr>
                <w:rFonts w:ascii="Book Antiqua" w:hAnsi="Book Antiqua"/>
                <w:color w:val="003366"/>
                <w:sz w:val="26"/>
                <w:szCs w:val="26"/>
              </w:rPr>
              <w:t xml:space="preserve"> They adva</w:t>
            </w:r>
            <w:r>
              <w:rPr>
                <w:rFonts w:ascii="Book Antiqua" w:hAnsi="Book Antiqua"/>
                <w:color w:val="003366"/>
                <w:sz w:val="26"/>
                <w:szCs w:val="26"/>
              </w:rPr>
              <w:t xml:space="preserve">nced through Idumaea and </w:t>
            </w:r>
            <w:r w:rsidRPr="00F45EEE">
              <w:rPr>
                <w:rFonts w:ascii="Book Antiqua" w:hAnsi="Book Antiqua"/>
                <w:color w:val="003366"/>
                <w:sz w:val="26"/>
                <w:szCs w:val="26"/>
              </w:rPr>
              <w:t xml:space="preserve">besieged Beth-Zur, pressing </w:t>
            </w:r>
            <w:r w:rsidRPr="00F45EEE">
              <w:rPr>
                <w:rFonts w:ascii="Book Antiqua" w:hAnsi="Book Antiqua"/>
                <w:color w:val="003366"/>
                <w:sz w:val="26"/>
                <w:szCs w:val="26"/>
              </w:rPr>
              <w:lastRenderedPageBreak/>
              <w:t>t</w:t>
            </w:r>
            <w:r>
              <w:rPr>
                <w:rFonts w:ascii="Book Antiqua" w:hAnsi="Book Antiqua"/>
                <w:color w:val="003366"/>
                <w:sz w:val="26"/>
                <w:szCs w:val="26"/>
              </w:rPr>
              <w:t xml:space="preserve">he attack for days on end; they </w:t>
            </w:r>
            <w:r w:rsidRPr="00F45EEE">
              <w:rPr>
                <w:rFonts w:ascii="Book Antiqua" w:hAnsi="Book Antiqua"/>
                <w:color w:val="003366"/>
                <w:sz w:val="26"/>
                <w:szCs w:val="26"/>
              </w:rPr>
              <w:t>also constructed siege-en</w:t>
            </w:r>
            <w:r>
              <w:rPr>
                <w:rFonts w:ascii="Book Antiqua" w:hAnsi="Book Antiqua"/>
                <w:color w:val="003366"/>
                <w:sz w:val="26"/>
                <w:szCs w:val="26"/>
              </w:rPr>
              <w:t xml:space="preserve">gines, but the defenders made a </w:t>
            </w:r>
            <w:r w:rsidRPr="00F45EEE">
              <w:rPr>
                <w:rFonts w:ascii="Book Antiqua" w:hAnsi="Book Antiqua"/>
                <w:color w:val="003366"/>
                <w:sz w:val="26"/>
                <w:szCs w:val="26"/>
              </w:rPr>
              <w:t>sortie and set these on fire, putting up a brave resistance.</w:t>
            </w:r>
          </w:p>
        </w:tc>
      </w:tr>
      <w:tr w:rsidR="006B127F" w:rsidRPr="00865070" w14:paraId="1D4453FC" w14:textId="77777777" w:rsidTr="005C367B">
        <w:tc>
          <w:tcPr>
            <w:tcW w:w="6948" w:type="dxa"/>
          </w:tcPr>
          <w:p w14:paraId="13111ED6" w14:textId="35CFD660" w:rsidR="006B127F" w:rsidRPr="00267AE1" w:rsidRDefault="00267AE1" w:rsidP="00611A92">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267AE1">
              <w:rPr>
                <w:rFonts w:ascii="Vusillus" w:hAnsi="Vusillus" w:cs="Vusillus"/>
                <w:b/>
                <w:bCs/>
                <w:i/>
                <w:iCs/>
                <w:noProof/>
                <w:color w:val="800000"/>
                <w:sz w:val="30"/>
                <w:szCs w:val="26"/>
                <w:vertAlign w:val="superscript"/>
                <w:lang w:val="el-GR"/>
              </w:rPr>
              <w:lastRenderedPageBreak/>
              <w:t>32 </w:t>
            </w:r>
            <w:r w:rsidRPr="00267AE1">
              <w:rPr>
                <w:rFonts w:ascii="Vusillus" w:hAnsi="Vusillus" w:cs="Vusillus"/>
                <w:bCs/>
                <w:i/>
                <w:iCs/>
                <w:noProof/>
                <w:color w:val="003300"/>
                <w:sz w:val="30"/>
                <w:szCs w:val="26"/>
                <w:lang w:val="el-GR"/>
              </w:rPr>
              <w:t xml:space="preserve">καὶ ἀπῆρεν Ιουδας ἀπὸ τῆς ἄκρας καὶ παρενέβαλεν εἰς Βαιθζαχαρια ἀπέναντι τῆς παρεμβολῆς τοῦ βασιλέως. </w:t>
            </w:r>
            <w:r w:rsidRPr="00267AE1">
              <w:rPr>
                <w:rFonts w:ascii="Vusillus" w:hAnsi="Vusillus" w:cs="Vusillus"/>
                <w:b/>
                <w:bCs/>
                <w:i/>
                <w:iCs/>
                <w:noProof/>
                <w:color w:val="800000"/>
                <w:sz w:val="30"/>
                <w:szCs w:val="26"/>
                <w:vertAlign w:val="superscript"/>
                <w:lang w:val="el-GR"/>
              </w:rPr>
              <w:t>33 </w:t>
            </w:r>
            <w:r w:rsidRPr="00267AE1">
              <w:rPr>
                <w:rFonts w:ascii="Vusillus" w:hAnsi="Vusillus" w:cs="Vusillus"/>
                <w:bCs/>
                <w:i/>
                <w:iCs/>
                <w:noProof/>
                <w:color w:val="003300"/>
                <w:sz w:val="30"/>
                <w:szCs w:val="26"/>
                <w:lang w:val="el-GR"/>
              </w:rPr>
              <w:t xml:space="preserve">καὶ ὤρθρισεν ὁ βασιλεὺς τὸ πρωῒ καὶ ἀπῆρεν τὴν παρεμβολὴν ἐν ὁρμήματι αὐτῆς κατὰ τὴν ὁδὸν Βαιθζαχαρια, καὶ διεσκευάσθησαν αἱ δυνάμεις εἰς τὸν πόλεμον καὶ ἐσάλπισαν ταῖς σάλπιγξιν. </w:t>
            </w:r>
            <w:r w:rsidRPr="00267AE1">
              <w:rPr>
                <w:rFonts w:ascii="Vusillus" w:hAnsi="Vusillus" w:cs="Vusillus"/>
                <w:b/>
                <w:bCs/>
                <w:i/>
                <w:iCs/>
                <w:noProof/>
                <w:color w:val="800000"/>
                <w:sz w:val="30"/>
                <w:szCs w:val="26"/>
                <w:vertAlign w:val="superscript"/>
                <w:lang w:val="el-GR"/>
              </w:rPr>
              <w:t>34 </w:t>
            </w:r>
            <w:r w:rsidRPr="00267AE1">
              <w:rPr>
                <w:rFonts w:ascii="Vusillus" w:hAnsi="Vusillus" w:cs="Vusillus"/>
                <w:bCs/>
                <w:i/>
                <w:iCs/>
                <w:noProof/>
                <w:color w:val="003300"/>
                <w:sz w:val="30"/>
                <w:szCs w:val="26"/>
                <w:lang w:val="el-GR"/>
              </w:rPr>
              <w:t xml:space="preserve">καὶ τοῖς ἐλέφασιν ἔδειξαν αἷμα σταφυλῆς καὶ μόρων τοῦ παραστῆσαι αὐτοὺς εἰς τὸν πόλεμον. </w:t>
            </w:r>
            <w:r w:rsidRPr="00267AE1">
              <w:rPr>
                <w:rFonts w:ascii="Vusillus" w:hAnsi="Vusillus" w:cs="Vusillus"/>
                <w:b/>
                <w:bCs/>
                <w:i/>
                <w:iCs/>
                <w:noProof/>
                <w:color w:val="800000"/>
                <w:sz w:val="30"/>
                <w:szCs w:val="26"/>
                <w:vertAlign w:val="superscript"/>
                <w:lang w:val="el-GR"/>
              </w:rPr>
              <w:t>35 </w:t>
            </w:r>
            <w:r w:rsidRPr="00267AE1">
              <w:rPr>
                <w:rFonts w:ascii="Vusillus" w:hAnsi="Vusillus" w:cs="Vusillus"/>
                <w:bCs/>
                <w:i/>
                <w:iCs/>
                <w:noProof/>
                <w:color w:val="003300"/>
                <w:sz w:val="30"/>
                <w:szCs w:val="26"/>
                <w:lang w:val="el-GR"/>
              </w:rPr>
              <w:t xml:space="preserve">καὶ διεῖλον τὰ θηρία εἰς τὰς φάλαγγας καὶ παρέστησαν ἑκάστῳ ἐλέφαντι χιλίους ἄνδρας τεθωρακισμένους ἐν ἁλυσιδωτοῖς, καὶ περικεφαλαῖαι χαλκαῖ ἐπὶ τῶν κεφαλῶν αὐτῶν, καὶ πεντακοσία ἵππος διατεταγμένη ἑκάστῳ θηρίῳ ἐκλελεγμένη· </w:t>
            </w:r>
            <w:r w:rsidRPr="00267AE1">
              <w:rPr>
                <w:rFonts w:ascii="Vusillus" w:hAnsi="Vusillus" w:cs="Vusillus"/>
                <w:b/>
                <w:bCs/>
                <w:i/>
                <w:iCs/>
                <w:noProof/>
                <w:color w:val="800000"/>
                <w:sz w:val="30"/>
                <w:szCs w:val="26"/>
                <w:vertAlign w:val="superscript"/>
                <w:lang w:val="el-GR"/>
              </w:rPr>
              <w:t>36 </w:t>
            </w:r>
            <w:r w:rsidRPr="00267AE1">
              <w:rPr>
                <w:rFonts w:ascii="Vusillus" w:hAnsi="Vusillus" w:cs="Vusillus"/>
                <w:bCs/>
                <w:i/>
                <w:iCs/>
                <w:noProof/>
                <w:color w:val="003300"/>
                <w:sz w:val="30"/>
                <w:szCs w:val="26"/>
                <w:lang w:val="el-GR"/>
              </w:rPr>
              <w:t xml:space="preserve">οὗτοι πρὸ καιροῦ οὗ ἂν ᾖ τὸ θηρίον ἦσαν καὶ οὗ ἐὰν ἐπορεύετο ἐπορεύοντο ἅμα, οὐκ ἀφίσταντο ἀπ’ αὐτοῦ. </w:t>
            </w:r>
            <w:r w:rsidRPr="00267AE1">
              <w:rPr>
                <w:rFonts w:ascii="Vusillus" w:hAnsi="Vusillus" w:cs="Vusillus"/>
                <w:b/>
                <w:bCs/>
                <w:i/>
                <w:iCs/>
                <w:noProof/>
                <w:color w:val="800000"/>
                <w:sz w:val="30"/>
                <w:szCs w:val="26"/>
                <w:vertAlign w:val="superscript"/>
                <w:lang w:val="el-GR"/>
              </w:rPr>
              <w:t>37 </w:t>
            </w:r>
            <w:r w:rsidRPr="00267AE1">
              <w:rPr>
                <w:rFonts w:ascii="Vusillus" w:hAnsi="Vusillus" w:cs="Vusillus"/>
                <w:bCs/>
                <w:i/>
                <w:iCs/>
                <w:noProof/>
                <w:color w:val="003300"/>
                <w:sz w:val="30"/>
                <w:szCs w:val="26"/>
                <w:lang w:val="el-GR"/>
              </w:rPr>
              <w:t xml:space="preserve">καὶ πύργοι ξύλινοι ἐπ’ αὐτοὺς ὀχυροὶ σκεπαζόμενοι ἐφ’ ἑκάστου θηρίου ἐζωσμένοι ἐπ’ αὐτοῦ μηχαναῖς, καὶ ἐφ’ ἑκάστου ἄνδρες δυνάμεως τέσσαρες οἱ πολεμοῦντες ἐπ’ αὐτοῖς καὶ ὁ Ἰνδὸς αὐτοῦ. </w:t>
            </w:r>
            <w:r w:rsidRPr="00267AE1">
              <w:rPr>
                <w:rFonts w:ascii="Vusillus" w:hAnsi="Vusillus" w:cs="Vusillus"/>
                <w:b/>
                <w:bCs/>
                <w:i/>
                <w:iCs/>
                <w:noProof/>
                <w:color w:val="800000"/>
                <w:sz w:val="30"/>
                <w:szCs w:val="26"/>
                <w:vertAlign w:val="superscript"/>
                <w:lang w:val="el-GR"/>
              </w:rPr>
              <w:t>38 </w:t>
            </w:r>
            <w:r w:rsidRPr="00267AE1">
              <w:rPr>
                <w:rFonts w:ascii="Vusillus" w:hAnsi="Vusillus" w:cs="Vusillus"/>
                <w:bCs/>
                <w:i/>
                <w:iCs/>
                <w:noProof/>
                <w:color w:val="003300"/>
                <w:sz w:val="30"/>
                <w:szCs w:val="26"/>
                <w:lang w:val="el-GR"/>
              </w:rPr>
              <w:t xml:space="preserve">καὶ τὴν ἐπίλοιπον ἵππον ἔνθεν καὶ ἔνθεν </w:t>
            </w:r>
            <w:r w:rsidRPr="00267AE1">
              <w:rPr>
                <w:rFonts w:ascii="Vusillus" w:hAnsi="Vusillus" w:cs="Vusillus"/>
                <w:bCs/>
                <w:i/>
                <w:iCs/>
                <w:noProof/>
                <w:color w:val="003300"/>
                <w:sz w:val="30"/>
                <w:szCs w:val="26"/>
                <w:lang w:val="el-GR"/>
              </w:rPr>
              <w:lastRenderedPageBreak/>
              <w:t>ἔστησεν ἐπὶ τὰ δύο μέρη τῆς παρεμβολῆς, κατασείοντες καὶ καταφρασσόμενοι ἐν ταῖς φάλαγξιν.</w:t>
            </w:r>
          </w:p>
        </w:tc>
        <w:tc>
          <w:tcPr>
            <w:tcW w:w="7269" w:type="dxa"/>
          </w:tcPr>
          <w:p w14:paraId="12D8ABD2" w14:textId="77777777" w:rsidR="006B127F" w:rsidRPr="00F45EEE" w:rsidRDefault="006B127F" w:rsidP="00611A92">
            <w:pPr>
              <w:pStyle w:val="BodyText2"/>
              <w:spacing w:before="60" w:line="340" w:lineRule="exact"/>
              <w:ind w:firstLine="0"/>
              <w:jc w:val="both"/>
              <w:rPr>
                <w:rStyle w:val="FootnoteReference"/>
                <w:rFonts w:ascii="Book Antiqua" w:hAnsi="Book Antiqua"/>
                <w:color w:val="003366"/>
                <w:sz w:val="26"/>
                <w:szCs w:val="26"/>
              </w:rPr>
            </w:pPr>
            <w:r w:rsidRPr="00F45EEE">
              <w:rPr>
                <w:rStyle w:val="FootnoteReference"/>
                <w:rFonts w:ascii="Book Antiqua" w:hAnsi="Book Antiqua"/>
                <w:color w:val="FF0000"/>
                <w:sz w:val="26"/>
                <w:szCs w:val="26"/>
              </w:rPr>
              <w:lastRenderedPageBreak/>
              <w:footnoteReference w:id="361"/>
            </w:r>
            <w:r w:rsidRPr="00F45EEE">
              <w:rPr>
                <w:rFonts w:ascii="Book Antiqua" w:hAnsi="Book Antiqua"/>
                <w:color w:val="003366"/>
                <w:sz w:val="26"/>
                <w:szCs w:val="26"/>
              </w:rPr>
              <w:t xml:space="preserve"> And, at this, Judas le</w:t>
            </w:r>
            <w:r>
              <w:rPr>
                <w:rFonts w:ascii="Book Antiqua" w:hAnsi="Book Antiqua"/>
                <w:color w:val="003366"/>
                <w:sz w:val="26"/>
                <w:szCs w:val="26"/>
              </w:rPr>
              <w:t xml:space="preserve">ft the Citadel and pitched camp at </w:t>
            </w:r>
            <w:r w:rsidRPr="00F45EEE">
              <w:rPr>
                <w:rFonts w:ascii="Book Antiqua" w:hAnsi="Book Antiqua"/>
                <w:color w:val="003366"/>
                <w:sz w:val="26"/>
                <w:szCs w:val="26"/>
              </w:rPr>
              <w:t>Beth-Zechariah</w:t>
            </w:r>
            <w:r>
              <w:rPr>
                <w:rFonts w:ascii="Book Antiqua" w:hAnsi="Book Antiqua"/>
                <w:color w:val="003366"/>
                <w:sz w:val="26"/>
                <w:szCs w:val="26"/>
              </w:rPr>
              <w:t xml:space="preserve"> opposite the royal encampment.</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62"/>
            </w:r>
            <w:r>
              <w:rPr>
                <w:rFonts w:ascii="Book Antiqua" w:hAnsi="Book Antiqua"/>
                <w:color w:val="003366"/>
                <w:sz w:val="26"/>
                <w:szCs w:val="26"/>
              </w:rPr>
              <w:t xml:space="preserve"> And the </w:t>
            </w:r>
            <w:r w:rsidRPr="00F45EEE">
              <w:rPr>
                <w:rFonts w:ascii="Book Antiqua" w:hAnsi="Book Antiqua"/>
                <w:color w:val="003366"/>
                <w:sz w:val="26"/>
                <w:szCs w:val="26"/>
              </w:rPr>
              <w:t xml:space="preserve">king rose </w:t>
            </w:r>
            <w:r>
              <w:rPr>
                <w:rFonts w:ascii="Book Antiqua" w:hAnsi="Book Antiqua"/>
                <w:color w:val="003366"/>
                <w:sz w:val="26"/>
                <w:szCs w:val="26"/>
              </w:rPr>
              <w:t xml:space="preserve">early in the morning and marched his army at top speed </w:t>
            </w:r>
            <w:r w:rsidRPr="00F45EEE">
              <w:rPr>
                <w:rFonts w:ascii="Book Antiqua" w:hAnsi="Book Antiqua"/>
                <w:color w:val="003366"/>
                <w:sz w:val="26"/>
                <w:szCs w:val="26"/>
              </w:rPr>
              <w:t>down the road to Beth-Z</w:t>
            </w:r>
            <w:r>
              <w:rPr>
                <w:rFonts w:ascii="Book Antiqua" w:hAnsi="Book Antiqua"/>
                <w:color w:val="003366"/>
                <w:sz w:val="26"/>
                <w:szCs w:val="26"/>
              </w:rPr>
              <w:t xml:space="preserve">echariah, where his forces took up </w:t>
            </w:r>
            <w:r w:rsidRPr="00F45EEE">
              <w:rPr>
                <w:rFonts w:ascii="Book Antiqua" w:hAnsi="Book Antiqua"/>
                <w:color w:val="003366"/>
                <w:sz w:val="26"/>
                <w:szCs w:val="26"/>
              </w:rPr>
              <w:t>battle formations</w:t>
            </w:r>
            <w:r>
              <w:rPr>
                <w:rFonts w:ascii="Book Antiqua" w:hAnsi="Book Antiqua"/>
                <w:color w:val="003366"/>
                <w:sz w:val="26"/>
                <w:szCs w:val="26"/>
              </w:rPr>
              <w:t xml:space="preserve"> and sounded the trumpets.</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63"/>
            </w:r>
            <w:r>
              <w:rPr>
                <w:rFonts w:ascii="Book Antiqua" w:hAnsi="Book Antiqua"/>
                <w:color w:val="003366"/>
                <w:sz w:val="26"/>
                <w:szCs w:val="26"/>
              </w:rPr>
              <w:t xml:space="preserve"> And they offered</w:t>
            </w:r>
            <w:r w:rsidRPr="00F45EEE">
              <w:rPr>
                <w:rFonts w:ascii="Book Antiqua" w:hAnsi="Book Antiqua"/>
                <w:color w:val="003366"/>
                <w:sz w:val="26"/>
                <w:szCs w:val="26"/>
              </w:rPr>
              <w:t xml:space="preserve"> the elephants sy</w:t>
            </w:r>
            <w:r>
              <w:rPr>
                <w:rFonts w:ascii="Book Antiqua" w:hAnsi="Book Antiqua"/>
                <w:color w:val="003366"/>
                <w:sz w:val="26"/>
                <w:szCs w:val="26"/>
              </w:rPr>
              <w:t>rup of grapes and mulberries to prepare them for the battle.</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64"/>
            </w:r>
            <w:r>
              <w:rPr>
                <w:rFonts w:ascii="Book Antiqua" w:hAnsi="Book Antiqua"/>
                <w:color w:val="003366"/>
                <w:sz w:val="26"/>
                <w:szCs w:val="26"/>
              </w:rPr>
              <w:t xml:space="preserve"> And they distributed the </w:t>
            </w:r>
            <w:r w:rsidRPr="00F45EEE">
              <w:rPr>
                <w:rFonts w:ascii="Book Antiqua" w:hAnsi="Book Antiqua"/>
                <w:color w:val="003366"/>
                <w:sz w:val="26"/>
                <w:szCs w:val="26"/>
              </w:rPr>
              <w:t>animals among the phal</w:t>
            </w:r>
            <w:r>
              <w:rPr>
                <w:rFonts w:ascii="Book Antiqua" w:hAnsi="Book Antiqua"/>
                <w:color w:val="003366"/>
                <w:sz w:val="26"/>
                <w:szCs w:val="26"/>
              </w:rPr>
              <w:t xml:space="preserve">anxes; with each elephant, they </w:t>
            </w:r>
            <w:r w:rsidRPr="00F45EEE">
              <w:rPr>
                <w:rFonts w:ascii="Book Antiqua" w:hAnsi="Book Antiqua"/>
                <w:color w:val="003366"/>
                <w:sz w:val="26"/>
                <w:szCs w:val="26"/>
              </w:rPr>
              <w:t>stationed a thousand men dressed in coats of mail wit</w:t>
            </w:r>
            <w:r>
              <w:rPr>
                <w:rFonts w:ascii="Book Antiqua" w:hAnsi="Book Antiqua"/>
                <w:color w:val="003366"/>
                <w:sz w:val="26"/>
                <w:szCs w:val="26"/>
              </w:rPr>
              <w:t xml:space="preserve">h </w:t>
            </w:r>
            <w:r w:rsidRPr="00F45EEE">
              <w:rPr>
                <w:rFonts w:ascii="Book Antiqua" w:hAnsi="Book Antiqua"/>
                <w:color w:val="003366"/>
                <w:sz w:val="26"/>
                <w:szCs w:val="26"/>
              </w:rPr>
              <w:t>bronze helmets on t</w:t>
            </w:r>
            <w:r>
              <w:rPr>
                <w:rFonts w:ascii="Book Antiqua" w:hAnsi="Book Antiqua"/>
                <w:color w:val="003366"/>
                <w:sz w:val="26"/>
                <w:szCs w:val="26"/>
              </w:rPr>
              <w:t xml:space="preserve">heir heads; five hundred picked </w:t>
            </w:r>
            <w:r w:rsidRPr="00F45EEE">
              <w:rPr>
                <w:rFonts w:ascii="Book Antiqua" w:hAnsi="Book Antiqua"/>
                <w:color w:val="003366"/>
                <w:sz w:val="26"/>
                <w:szCs w:val="26"/>
              </w:rPr>
              <w:t>horsemen we</w:t>
            </w:r>
            <w:r>
              <w:rPr>
                <w:rFonts w:ascii="Book Antiqua" w:hAnsi="Book Antiqua"/>
                <w:color w:val="003366"/>
                <w:sz w:val="26"/>
                <w:szCs w:val="26"/>
              </w:rPr>
              <w:t>re also assigned to each beast.</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65"/>
            </w:r>
            <w:r>
              <w:rPr>
                <w:rFonts w:ascii="Book Antiqua" w:hAnsi="Book Antiqua"/>
                <w:color w:val="003366"/>
                <w:sz w:val="26"/>
                <w:szCs w:val="26"/>
              </w:rPr>
              <w:t xml:space="preserve"> The horsemen </w:t>
            </w:r>
            <w:r w:rsidRPr="00F45EEE">
              <w:rPr>
                <w:rFonts w:ascii="Book Antiqua" w:hAnsi="Book Antiqua"/>
                <w:color w:val="003366"/>
                <w:sz w:val="26"/>
                <w:szCs w:val="26"/>
              </w:rPr>
              <w:t>anticipated every move t</w:t>
            </w:r>
            <w:r>
              <w:rPr>
                <w:rFonts w:ascii="Book Antiqua" w:hAnsi="Book Antiqua"/>
                <w:color w:val="003366"/>
                <w:sz w:val="26"/>
                <w:szCs w:val="26"/>
              </w:rPr>
              <w:t xml:space="preserve">heir elephant made; wherever it went, they </w:t>
            </w:r>
            <w:r w:rsidRPr="00F45EEE">
              <w:rPr>
                <w:rFonts w:ascii="Book Antiqua" w:hAnsi="Book Antiqua"/>
                <w:color w:val="003366"/>
                <w:sz w:val="26"/>
                <w:szCs w:val="26"/>
              </w:rPr>
              <w:t>w</w:t>
            </w:r>
            <w:r>
              <w:rPr>
                <w:rFonts w:ascii="Book Antiqua" w:hAnsi="Book Antiqua"/>
                <w:color w:val="003366"/>
                <w:sz w:val="26"/>
                <w:szCs w:val="26"/>
              </w:rPr>
              <w:t>ent with it, never quitting it.</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66"/>
            </w:r>
            <w:r>
              <w:rPr>
                <w:rFonts w:ascii="Book Antiqua" w:hAnsi="Book Antiqua"/>
                <w:color w:val="003366"/>
                <w:sz w:val="26"/>
                <w:szCs w:val="26"/>
              </w:rPr>
              <w:t xml:space="preserve"> And, on each elephant, </w:t>
            </w:r>
            <w:r w:rsidRPr="00F45EEE">
              <w:rPr>
                <w:rFonts w:ascii="Book Antiqua" w:hAnsi="Book Antiqua"/>
                <w:color w:val="003366"/>
                <w:sz w:val="26"/>
                <w:szCs w:val="26"/>
              </w:rPr>
              <w:t>to protect it, was</w:t>
            </w:r>
            <w:r>
              <w:rPr>
                <w:rFonts w:ascii="Book Antiqua" w:hAnsi="Book Antiqua"/>
                <w:color w:val="003366"/>
                <w:sz w:val="26"/>
                <w:szCs w:val="26"/>
              </w:rPr>
              <w:t xml:space="preserve"> a stout wooden tower, kept in position on the elephant by special </w:t>
            </w:r>
            <w:r w:rsidRPr="00F45EEE">
              <w:rPr>
                <w:rFonts w:ascii="Book Antiqua" w:hAnsi="Book Antiqua"/>
                <w:color w:val="003366"/>
                <w:sz w:val="26"/>
                <w:szCs w:val="26"/>
              </w:rPr>
              <w:t>girths, each with it</w:t>
            </w:r>
            <w:r>
              <w:rPr>
                <w:rFonts w:ascii="Book Antiqua" w:hAnsi="Book Antiqua"/>
                <w:color w:val="003366"/>
                <w:sz w:val="26"/>
                <w:szCs w:val="26"/>
              </w:rPr>
              <w:t>s thirty combatants, as well as its Indian driver.</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67"/>
            </w:r>
            <w:r w:rsidRPr="00F45EEE">
              <w:rPr>
                <w:rFonts w:ascii="Book Antiqua" w:hAnsi="Book Antiqua"/>
                <w:color w:val="003366"/>
                <w:sz w:val="26"/>
                <w:szCs w:val="26"/>
              </w:rPr>
              <w:t> And t</w:t>
            </w:r>
            <w:r>
              <w:rPr>
                <w:rFonts w:ascii="Book Antiqua" w:hAnsi="Book Antiqua"/>
                <w:color w:val="003366"/>
                <w:sz w:val="26"/>
                <w:szCs w:val="26"/>
              </w:rPr>
              <w:t xml:space="preserve">he remainder of the cavalry was stationed on one or </w:t>
            </w:r>
            <w:r w:rsidRPr="00F45EEE">
              <w:rPr>
                <w:rFonts w:ascii="Book Antiqua" w:hAnsi="Book Antiqua"/>
                <w:color w:val="003366"/>
                <w:sz w:val="26"/>
                <w:szCs w:val="26"/>
              </w:rPr>
              <w:t>other of</w:t>
            </w:r>
            <w:r>
              <w:rPr>
                <w:rFonts w:ascii="Book Antiqua" w:hAnsi="Book Antiqua"/>
                <w:color w:val="003366"/>
                <w:sz w:val="26"/>
                <w:szCs w:val="26"/>
              </w:rPr>
              <w:t xml:space="preserve"> the two flanks </w:t>
            </w:r>
            <w:r>
              <w:rPr>
                <w:rFonts w:ascii="Book Antiqua" w:hAnsi="Book Antiqua"/>
                <w:color w:val="003366"/>
                <w:sz w:val="26"/>
                <w:szCs w:val="26"/>
              </w:rPr>
              <w:lastRenderedPageBreak/>
              <w:t>of the army, to harass the enemy while being themselves protected by</w:t>
            </w:r>
            <w:r w:rsidRPr="00F45EEE">
              <w:rPr>
                <w:rFonts w:ascii="Book Antiqua" w:hAnsi="Book Antiqua"/>
                <w:color w:val="003366"/>
                <w:sz w:val="26"/>
                <w:szCs w:val="26"/>
              </w:rPr>
              <w:t xml:space="preserve"> the phalanxes.</w:t>
            </w:r>
          </w:p>
        </w:tc>
      </w:tr>
      <w:tr w:rsidR="006B127F" w:rsidRPr="00865070" w14:paraId="28225A5F" w14:textId="77777777" w:rsidTr="005C367B">
        <w:tc>
          <w:tcPr>
            <w:tcW w:w="6948" w:type="dxa"/>
          </w:tcPr>
          <w:p w14:paraId="6156A2F7" w14:textId="715AFD23" w:rsidR="006B127F" w:rsidRPr="00267AE1" w:rsidRDefault="00267AE1" w:rsidP="00611A92">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267AE1">
              <w:rPr>
                <w:rFonts w:ascii="Vusillus" w:hAnsi="Vusillus" w:cs="Vusillus"/>
                <w:b/>
                <w:bCs/>
                <w:i/>
                <w:iCs/>
                <w:noProof/>
                <w:color w:val="800000"/>
                <w:sz w:val="30"/>
                <w:szCs w:val="26"/>
                <w:vertAlign w:val="superscript"/>
                <w:lang w:val="el-GR"/>
              </w:rPr>
              <w:lastRenderedPageBreak/>
              <w:t>39 </w:t>
            </w:r>
            <w:r w:rsidRPr="00267AE1">
              <w:rPr>
                <w:rFonts w:ascii="Vusillus" w:hAnsi="Vusillus" w:cs="Vusillus"/>
                <w:bCs/>
                <w:i/>
                <w:iCs/>
                <w:noProof/>
                <w:color w:val="003300"/>
                <w:sz w:val="30"/>
                <w:szCs w:val="26"/>
                <w:lang w:val="el-GR"/>
              </w:rPr>
              <w:t xml:space="preserve">ὡς δὲ ἔστιλβεν ὁ ἥλιος ἐπὶ τὰς χρυσᾶς καὶ χαλκᾶς ἀσπίδας, ἔστιλβεν τὰ ὄρη ἀπ’ αὐτῶν καὶ κατηύγαζεν ὡς λαμπάδες πυρός. </w:t>
            </w:r>
            <w:r w:rsidRPr="00267AE1">
              <w:rPr>
                <w:rFonts w:ascii="Vusillus" w:hAnsi="Vusillus" w:cs="Vusillus"/>
                <w:b/>
                <w:bCs/>
                <w:i/>
                <w:iCs/>
                <w:noProof/>
                <w:color w:val="800000"/>
                <w:sz w:val="30"/>
                <w:szCs w:val="26"/>
                <w:vertAlign w:val="superscript"/>
                <w:lang w:val="el-GR"/>
              </w:rPr>
              <w:t>40 </w:t>
            </w:r>
            <w:r w:rsidRPr="00267AE1">
              <w:rPr>
                <w:rFonts w:ascii="Vusillus" w:hAnsi="Vusillus" w:cs="Vusillus"/>
                <w:bCs/>
                <w:i/>
                <w:iCs/>
                <w:noProof/>
                <w:color w:val="003300"/>
                <w:sz w:val="30"/>
                <w:szCs w:val="26"/>
                <w:lang w:val="el-GR"/>
              </w:rPr>
              <w:t xml:space="preserve">καὶ ἐξετάθη μέρος τι τῆς παρεμβολῆς τοῦ βασιλέως ἐπὶ τὰ ὑψηλὰ ὄρη καί τινες ἐπὶ τὰ ταπεινά· καὶ ἤρχοντο ἀσφαλῶς καὶ τεταγμένως. </w:t>
            </w:r>
            <w:r w:rsidRPr="00267AE1">
              <w:rPr>
                <w:rFonts w:ascii="Vusillus" w:hAnsi="Vusillus" w:cs="Vusillus"/>
                <w:b/>
                <w:bCs/>
                <w:i/>
                <w:iCs/>
                <w:noProof/>
                <w:color w:val="800000"/>
                <w:sz w:val="30"/>
                <w:szCs w:val="26"/>
                <w:vertAlign w:val="superscript"/>
                <w:lang w:val="el-GR"/>
              </w:rPr>
              <w:t>41 </w:t>
            </w:r>
            <w:r w:rsidRPr="00267AE1">
              <w:rPr>
                <w:rFonts w:ascii="Vusillus" w:hAnsi="Vusillus" w:cs="Vusillus"/>
                <w:bCs/>
                <w:i/>
                <w:iCs/>
                <w:noProof/>
                <w:color w:val="003300"/>
                <w:sz w:val="30"/>
                <w:szCs w:val="26"/>
                <w:lang w:val="el-GR"/>
              </w:rPr>
              <w:t xml:space="preserve">καὶ ἐσαλεύοντο πάντες οἱ ἀκούοντες φωνῆς πλήθους αὐτῶν καὶ ὁδοιπορίας τοῦ πλήθους καὶ συγκρουσμοῦ τῶν ὅπλων· ἦν γὰρ ἡ παρεμβολὴ μεγάλη σφόδρα καὶ ἰσχυρά. </w:t>
            </w:r>
            <w:r w:rsidRPr="00267AE1">
              <w:rPr>
                <w:rFonts w:ascii="Vusillus" w:hAnsi="Vusillus" w:cs="Vusillus"/>
                <w:b/>
                <w:bCs/>
                <w:i/>
                <w:iCs/>
                <w:noProof/>
                <w:color w:val="800000"/>
                <w:sz w:val="30"/>
                <w:szCs w:val="26"/>
                <w:vertAlign w:val="superscript"/>
                <w:lang w:val="el-GR"/>
              </w:rPr>
              <w:t>42 </w:t>
            </w:r>
            <w:r w:rsidRPr="00267AE1">
              <w:rPr>
                <w:rFonts w:ascii="Vusillus" w:hAnsi="Vusillus" w:cs="Vusillus"/>
                <w:bCs/>
                <w:i/>
                <w:iCs/>
                <w:noProof/>
                <w:color w:val="003300"/>
                <w:sz w:val="30"/>
                <w:szCs w:val="26"/>
                <w:lang w:val="el-GR"/>
              </w:rPr>
              <w:t xml:space="preserve">καὶ ἤγγισεν Ιουδας καὶ ἡ παρεμβολὴ αὐτοῦ εἰς παράταξιν, καὶ ἔπεσον ἀπὸ τῆς παρεμβολῆς τοῦ βασιλέως ἑξακόσιοι ἄνδρες. </w:t>
            </w:r>
            <w:r w:rsidRPr="00267AE1">
              <w:rPr>
                <w:rFonts w:ascii="Vusillus" w:hAnsi="Vusillus" w:cs="Vusillus"/>
                <w:b/>
                <w:bCs/>
                <w:i/>
                <w:iCs/>
                <w:noProof/>
                <w:color w:val="800000"/>
                <w:sz w:val="30"/>
                <w:szCs w:val="26"/>
                <w:vertAlign w:val="superscript"/>
                <w:lang w:val="el-GR"/>
              </w:rPr>
              <w:t>43 </w:t>
            </w:r>
            <w:r w:rsidRPr="00267AE1">
              <w:rPr>
                <w:rFonts w:ascii="Vusillus" w:hAnsi="Vusillus" w:cs="Vusillus"/>
                <w:bCs/>
                <w:i/>
                <w:iCs/>
                <w:noProof/>
                <w:color w:val="003300"/>
                <w:sz w:val="30"/>
                <w:szCs w:val="26"/>
                <w:lang w:val="el-GR"/>
              </w:rPr>
              <w:t xml:space="preserve">καὶ εἶδεν Ελεαζαρος ὁ Αυαραν ἓν τῶν θηρίων τεθωρακισμένον θώραξιν βασιλικοῖς, καὶ ἦν ὑπεράγον πάντα τὰ θηρία, καὶ ᾠήθη ὅτι ἐν αὐτῷ ἐστιν ὁ βασιλεύς· </w:t>
            </w:r>
            <w:r w:rsidRPr="00267AE1">
              <w:rPr>
                <w:rFonts w:ascii="Vusillus" w:hAnsi="Vusillus" w:cs="Vusillus"/>
                <w:b/>
                <w:bCs/>
                <w:i/>
                <w:iCs/>
                <w:noProof/>
                <w:color w:val="800000"/>
                <w:sz w:val="30"/>
                <w:szCs w:val="26"/>
                <w:vertAlign w:val="superscript"/>
                <w:lang w:val="el-GR"/>
              </w:rPr>
              <w:t>44 </w:t>
            </w:r>
            <w:r w:rsidRPr="00267AE1">
              <w:rPr>
                <w:rFonts w:ascii="Vusillus" w:hAnsi="Vusillus" w:cs="Vusillus"/>
                <w:bCs/>
                <w:i/>
                <w:iCs/>
                <w:noProof/>
                <w:color w:val="003300"/>
                <w:sz w:val="30"/>
                <w:szCs w:val="26"/>
                <w:lang w:val="el-GR"/>
              </w:rPr>
              <w:t xml:space="preserve">καὶ ἔδωκεν ἑαυτὸν τοῦ σῶσαι τὸν λαὸν αὐτοῦ καὶ περιποιῆσαι ἑαυτῷ ὄνομα αἰώνιον· </w:t>
            </w:r>
            <w:r w:rsidRPr="00267AE1">
              <w:rPr>
                <w:rFonts w:ascii="Vusillus" w:hAnsi="Vusillus" w:cs="Vusillus"/>
                <w:b/>
                <w:bCs/>
                <w:i/>
                <w:iCs/>
                <w:noProof/>
                <w:color w:val="800000"/>
                <w:sz w:val="30"/>
                <w:szCs w:val="26"/>
                <w:vertAlign w:val="superscript"/>
                <w:lang w:val="el-GR"/>
              </w:rPr>
              <w:t>45 </w:t>
            </w:r>
            <w:r w:rsidRPr="00267AE1">
              <w:rPr>
                <w:rFonts w:ascii="Vusillus" w:hAnsi="Vusillus" w:cs="Vusillus"/>
                <w:bCs/>
                <w:i/>
                <w:iCs/>
                <w:noProof/>
                <w:color w:val="003300"/>
                <w:sz w:val="30"/>
                <w:szCs w:val="26"/>
                <w:lang w:val="el-GR"/>
              </w:rPr>
              <w:t xml:space="preserve">καὶ ἐπέδραμεν αὐτῷ θράσει εἰς μέσον τῆς φάλαγγος καὶ ἐθανάτου δεξιὰ καὶ εὐώνυμα, καὶ ἐσχίζοντο ἀπ’ αὐτοῦ ἔνθα καὶ ἔνθα· </w:t>
            </w:r>
            <w:r w:rsidRPr="00267AE1">
              <w:rPr>
                <w:rFonts w:ascii="Vusillus" w:hAnsi="Vusillus" w:cs="Vusillus"/>
                <w:b/>
                <w:bCs/>
                <w:i/>
                <w:iCs/>
                <w:noProof/>
                <w:color w:val="800000"/>
                <w:sz w:val="30"/>
                <w:szCs w:val="26"/>
                <w:vertAlign w:val="superscript"/>
                <w:lang w:val="el-GR"/>
              </w:rPr>
              <w:t>46 </w:t>
            </w:r>
            <w:r w:rsidRPr="00267AE1">
              <w:rPr>
                <w:rFonts w:ascii="Vusillus" w:hAnsi="Vusillus" w:cs="Vusillus"/>
                <w:bCs/>
                <w:i/>
                <w:iCs/>
                <w:noProof/>
                <w:color w:val="003300"/>
                <w:sz w:val="30"/>
                <w:szCs w:val="26"/>
                <w:lang w:val="el-GR"/>
              </w:rPr>
              <w:t xml:space="preserve">καὶ εἰσέδυ ὑπὸ τὸν ἐλέφαντα καὶ ὑπέθηκεν αὐτῷ καὶ ἀνεῖλεν αὐτόν, καὶ ἔπεσεν ἐπὶ τὴν γῆν ἐπάνω αὐτοῦ, καὶ ἀπέθανεν </w:t>
            </w:r>
            <w:r w:rsidRPr="00267AE1">
              <w:rPr>
                <w:rFonts w:ascii="Vusillus" w:hAnsi="Vusillus" w:cs="Vusillus"/>
                <w:bCs/>
                <w:i/>
                <w:iCs/>
                <w:noProof/>
                <w:color w:val="003300"/>
                <w:sz w:val="30"/>
                <w:szCs w:val="26"/>
                <w:lang w:val="el-GR"/>
              </w:rPr>
              <w:lastRenderedPageBreak/>
              <w:t xml:space="preserve">ἐκεῖ. </w:t>
            </w:r>
            <w:r w:rsidRPr="00267AE1">
              <w:rPr>
                <w:rFonts w:ascii="Vusillus" w:hAnsi="Vusillus" w:cs="Vusillus"/>
                <w:b/>
                <w:bCs/>
                <w:i/>
                <w:iCs/>
                <w:noProof/>
                <w:color w:val="800000"/>
                <w:sz w:val="30"/>
                <w:szCs w:val="26"/>
                <w:vertAlign w:val="superscript"/>
                <w:lang w:val="el-GR"/>
              </w:rPr>
              <w:t>47 </w:t>
            </w:r>
            <w:r w:rsidRPr="00267AE1">
              <w:rPr>
                <w:rFonts w:ascii="Vusillus" w:hAnsi="Vusillus" w:cs="Vusillus"/>
                <w:bCs/>
                <w:i/>
                <w:iCs/>
                <w:noProof/>
                <w:color w:val="003300"/>
                <w:sz w:val="30"/>
                <w:szCs w:val="26"/>
                <w:lang w:val="el-GR"/>
              </w:rPr>
              <w:t>καὶ εἶδον τὴν ἰσχὺν τῆς βασιλείας καὶ τὸ ὅρμημα τῶν δυνάμεων καὶ ἐξέκλιναν ἀπ’ αὐτῶν.</w:t>
            </w:r>
          </w:p>
        </w:tc>
        <w:tc>
          <w:tcPr>
            <w:tcW w:w="7269" w:type="dxa"/>
          </w:tcPr>
          <w:p w14:paraId="53B6D551" w14:textId="3877FF40" w:rsidR="006B127F" w:rsidRPr="00F45EEE" w:rsidRDefault="006B127F" w:rsidP="00611A92">
            <w:pPr>
              <w:pStyle w:val="BodyText2"/>
              <w:spacing w:before="60" w:line="340" w:lineRule="exact"/>
              <w:ind w:firstLine="0"/>
              <w:jc w:val="both"/>
              <w:rPr>
                <w:rStyle w:val="FootnoteReference"/>
                <w:rFonts w:ascii="Book Antiqua" w:hAnsi="Book Antiqua"/>
                <w:color w:val="003366"/>
                <w:sz w:val="26"/>
                <w:szCs w:val="26"/>
              </w:rPr>
            </w:pPr>
            <w:r w:rsidRPr="00F45EEE">
              <w:rPr>
                <w:rStyle w:val="FootnoteReference"/>
                <w:rFonts w:ascii="Book Antiqua" w:hAnsi="Book Antiqua"/>
                <w:color w:val="FF0000"/>
                <w:sz w:val="26"/>
                <w:szCs w:val="26"/>
              </w:rPr>
              <w:lastRenderedPageBreak/>
              <w:footnoteReference w:id="368"/>
            </w:r>
            <w:r w:rsidRPr="00F45EEE">
              <w:rPr>
                <w:rFonts w:ascii="Book Antiqua" w:hAnsi="Book Antiqua"/>
                <w:color w:val="003366"/>
                <w:sz w:val="26"/>
                <w:szCs w:val="26"/>
              </w:rPr>
              <w:t xml:space="preserve"> When the sun </w:t>
            </w:r>
            <w:r>
              <w:rPr>
                <w:rFonts w:ascii="Book Antiqua" w:hAnsi="Book Antiqua"/>
                <w:color w:val="003366"/>
                <w:sz w:val="26"/>
                <w:szCs w:val="26"/>
              </w:rPr>
              <w:t>shone</w:t>
            </w:r>
            <w:r w:rsidRPr="00F45EEE">
              <w:rPr>
                <w:rFonts w:ascii="Book Antiqua" w:hAnsi="Book Antiqua"/>
                <w:color w:val="003366"/>
                <w:sz w:val="26"/>
                <w:szCs w:val="26"/>
              </w:rPr>
              <w:t xml:space="preserve"> on</w:t>
            </w:r>
            <w:r>
              <w:rPr>
                <w:rFonts w:ascii="Book Antiqua" w:hAnsi="Book Antiqua"/>
                <w:color w:val="003366"/>
                <w:sz w:val="26"/>
                <w:szCs w:val="26"/>
              </w:rPr>
              <w:t xml:space="preserve"> the bronze and golden shields, </w:t>
            </w:r>
            <w:r w:rsidRPr="00F45EEE">
              <w:rPr>
                <w:rFonts w:ascii="Book Antiqua" w:hAnsi="Book Antiqua"/>
                <w:color w:val="003366"/>
                <w:sz w:val="26"/>
                <w:szCs w:val="26"/>
              </w:rPr>
              <w:t xml:space="preserve">the mountains </w:t>
            </w:r>
            <w:r w:rsidR="00611A92">
              <w:rPr>
                <w:rFonts w:ascii="Book Antiqua" w:hAnsi="Book Antiqua"/>
                <w:color w:val="003366"/>
                <w:sz w:val="26"/>
                <w:szCs w:val="26"/>
              </w:rPr>
              <w:t>lit up</w:t>
            </w:r>
            <w:r>
              <w:rPr>
                <w:rFonts w:ascii="Book Antiqua" w:hAnsi="Book Antiqua"/>
                <w:color w:val="003366"/>
                <w:sz w:val="26"/>
                <w:szCs w:val="26"/>
              </w:rPr>
              <w:t xml:space="preserve"> and gleamed like fiery </w:t>
            </w:r>
            <w:r w:rsidRPr="00F45EEE">
              <w:rPr>
                <w:rFonts w:ascii="Book Antiqua" w:hAnsi="Book Antiqua"/>
                <w:color w:val="003366"/>
                <w:sz w:val="26"/>
                <w:szCs w:val="26"/>
              </w:rPr>
              <w:t xml:space="preserve">torches. </w:t>
            </w:r>
            <w:r w:rsidRPr="00F45EEE">
              <w:rPr>
                <w:rStyle w:val="FootnoteReference"/>
                <w:rFonts w:ascii="Book Antiqua" w:hAnsi="Book Antiqua"/>
                <w:color w:val="FF0000"/>
                <w:sz w:val="26"/>
                <w:szCs w:val="26"/>
              </w:rPr>
              <w:footnoteReference w:id="369"/>
            </w:r>
            <w:r>
              <w:rPr>
                <w:rFonts w:ascii="Book Antiqua" w:hAnsi="Book Antiqua"/>
                <w:color w:val="003366"/>
                <w:sz w:val="26"/>
                <w:szCs w:val="26"/>
              </w:rPr>
              <w:t> </w:t>
            </w:r>
            <w:r w:rsidRPr="00F45EEE">
              <w:rPr>
                <w:rFonts w:ascii="Book Antiqua" w:hAnsi="Book Antiqua"/>
                <w:color w:val="003366"/>
                <w:sz w:val="26"/>
                <w:szCs w:val="26"/>
              </w:rPr>
              <w:t>One part of the</w:t>
            </w:r>
            <w:r>
              <w:rPr>
                <w:rFonts w:ascii="Book Antiqua" w:hAnsi="Book Antiqua"/>
                <w:color w:val="003366"/>
                <w:sz w:val="26"/>
                <w:szCs w:val="26"/>
              </w:rPr>
              <w:t xml:space="preserve"> royal army was deployed on the </w:t>
            </w:r>
            <w:r w:rsidRPr="00F45EEE">
              <w:rPr>
                <w:rFonts w:ascii="Book Antiqua" w:hAnsi="Book Antiqua"/>
                <w:color w:val="003366"/>
                <w:sz w:val="26"/>
                <w:szCs w:val="26"/>
              </w:rPr>
              <w:t>upper slopes of the mounta</w:t>
            </w:r>
            <w:r>
              <w:rPr>
                <w:rFonts w:ascii="Book Antiqua" w:hAnsi="Book Antiqua"/>
                <w:color w:val="003366"/>
                <w:sz w:val="26"/>
                <w:szCs w:val="26"/>
              </w:rPr>
              <w:t xml:space="preserve">in and the other in the valley </w:t>
            </w:r>
            <w:r w:rsidRPr="00F45EEE">
              <w:rPr>
                <w:rFonts w:ascii="Book Antiqua" w:hAnsi="Book Antiqua"/>
                <w:color w:val="003366"/>
                <w:sz w:val="26"/>
                <w:szCs w:val="26"/>
              </w:rPr>
              <w:t>below; they advanced in</w:t>
            </w:r>
            <w:r>
              <w:rPr>
                <w:rFonts w:ascii="Book Antiqua" w:hAnsi="Book Antiqua"/>
                <w:color w:val="003366"/>
                <w:sz w:val="26"/>
                <w:szCs w:val="26"/>
              </w:rPr>
              <w:t xml:space="preserve"> a steady, good order</w:t>
            </w:r>
            <w:r w:rsidRPr="00F45EEE">
              <w:rPr>
                <w:rFonts w:ascii="Book Antiqua" w:hAnsi="Book Antiqua"/>
                <w:color w:val="003366"/>
                <w:sz w:val="26"/>
                <w:szCs w:val="26"/>
              </w:rPr>
              <w:t>.</w:t>
            </w:r>
            <w:r>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70"/>
            </w:r>
            <w:r>
              <w:rPr>
                <w:rFonts w:ascii="Book Antiqua" w:hAnsi="Book Antiqua"/>
                <w:color w:val="003366"/>
                <w:sz w:val="26"/>
                <w:szCs w:val="26"/>
              </w:rPr>
              <w:t> </w:t>
            </w:r>
            <w:r w:rsidR="00611A92">
              <w:rPr>
                <w:rFonts w:ascii="Book Antiqua" w:hAnsi="Book Antiqua"/>
                <w:color w:val="003366"/>
                <w:sz w:val="26"/>
                <w:szCs w:val="26"/>
              </w:rPr>
              <w:t>All who heard</w:t>
            </w:r>
            <w:r>
              <w:rPr>
                <w:rFonts w:ascii="Book Antiqua" w:hAnsi="Book Antiqua"/>
                <w:color w:val="003366"/>
                <w:sz w:val="26"/>
                <w:szCs w:val="26"/>
              </w:rPr>
              <w:t xml:space="preserve"> the noise </w:t>
            </w:r>
            <w:r w:rsidR="00611A92">
              <w:rPr>
                <w:rFonts w:ascii="Book Antiqua" w:hAnsi="Book Antiqua"/>
                <w:color w:val="003366"/>
                <w:sz w:val="26"/>
                <w:szCs w:val="26"/>
              </w:rPr>
              <w:t>of</w:t>
            </w:r>
            <w:r>
              <w:rPr>
                <w:rFonts w:ascii="Book Antiqua" w:hAnsi="Book Antiqua"/>
                <w:color w:val="003366"/>
                <w:sz w:val="26"/>
                <w:szCs w:val="26"/>
              </w:rPr>
              <w:t xml:space="preserve"> this vast </w:t>
            </w:r>
            <w:r w:rsidRPr="00F45EEE">
              <w:rPr>
                <w:rFonts w:ascii="Book Antiqua" w:hAnsi="Book Antiqua"/>
                <w:color w:val="003366"/>
                <w:sz w:val="26"/>
                <w:szCs w:val="26"/>
              </w:rPr>
              <w:t>multitude</w:t>
            </w:r>
            <w:r w:rsidR="00611A92">
              <w:rPr>
                <w:rFonts w:ascii="Book Antiqua" w:hAnsi="Book Antiqua"/>
                <w:color w:val="003366"/>
                <w:sz w:val="26"/>
                <w:szCs w:val="26"/>
              </w:rPr>
              <w:t xml:space="preserve"> trembled</w:t>
            </w:r>
            <w:r w:rsidRPr="00F45EEE">
              <w:rPr>
                <w:rFonts w:ascii="Book Antiqua" w:hAnsi="Book Antiqua"/>
                <w:color w:val="003366"/>
                <w:sz w:val="26"/>
                <w:szCs w:val="26"/>
              </w:rPr>
              <w:t xml:space="preserve">, the thunder of </w:t>
            </w:r>
            <w:r>
              <w:rPr>
                <w:rFonts w:ascii="Book Antiqua" w:hAnsi="Book Antiqua"/>
                <w:color w:val="003366"/>
                <w:sz w:val="26"/>
                <w:szCs w:val="26"/>
              </w:rPr>
              <w:t xml:space="preserve">the troops on the march and the </w:t>
            </w:r>
            <w:r w:rsidRPr="00F45EEE">
              <w:rPr>
                <w:rFonts w:ascii="Book Antiqua" w:hAnsi="Book Antiqua"/>
                <w:color w:val="003366"/>
                <w:sz w:val="26"/>
                <w:szCs w:val="26"/>
              </w:rPr>
              <w:t>clanking of their armour</w:t>
            </w:r>
            <w:r w:rsidR="00611A92">
              <w:rPr>
                <w:rFonts w:ascii="Book Antiqua" w:hAnsi="Book Antiqua"/>
                <w:color w:val="003366"/>
                <w:sz w:val="26"/>
                <w:szCs w:val="26"/>
              </w:rPr>
              <w:t>;</w:t>
            </w:r>
            <w:r w:rsidRPr="00F45EEE">
              <w:rPr>
                <w:rFonts w:ascii="Book Antiqua" w:hAnsi="Book Antiqua"/>
                <w:color w:val="003366"/>
                <w:sz w:val="26"/>
                <w:szCs w:val="26"/>
              </w:rPr>
              <w:t xml:space="preserve"> for</w:t>
            </w:r>
            <w:r w:rsidR="00611A92">
              <w:rPr>
                <w:rFonts w:ascii="Book Antiqua" w:hAnsi="Book Antiqua"/>
                <w:color w:val="003366"/>
                <w:sz w:val="26"/>
                <w:szCs w:val="26"/>
              </w:rPr>
              <w:t>,</w:t>
            </w:r>
            <w:r w:rsidRPr="00F45EEE">
              <w:rPr>
                <w:rFonts w:ascii="Book Antiqua" w:hAnsi="Book Antiqua"/>
                <w:color w:val="003366"/>
                <w:sz w:val="26"/>
                <w:szCs w:val="26"/>
              </w:rPr>
              <w:t xml:space="preserve"> it was an immense and might</w:t>
            </w:r>
            <w:r>
              <w:rPr>
                <w:rFonts w:ascii="Book Antiqua" w:hAnsi="Book Antiqua"/>
                <w:color w:val="003366"/>
                <w:sz w:val="26"/>
                <w:szCs w:val="26"/>
              </w:rPr>
              <w:t xml:space="preserve">y </w:t>
            </w:r>
            <w:r w:rsidRPr="00F45EEE">
              <w:rPr>
                <w:rFonts w:ascii="Book Antiqua" w:hAnsi="Book Antiqua"/>
                <w:color w:val="003366"/>
                <w:sz w:val="26"/>
                <w:szCs w:val="26"/>
              </w:rPr>
              <w:t xml:space="preserve">army. </w:t>
            </w:r>
            <w:r w:rsidRPr="00F45EEE">
              <w:rPr>
                <w:rStyle w:val="FootnoteReference"/>
                <w:rFonts w:ascii="Book Antiqua" w:hAnsi="Book Antiqua"/>
                <w:color w:val="FF0000"/>
                <w:sz w:val="26"/>
                <w:szCs w:val="26"/>
              </w:rPr>
              <w:footnoteReference w:id="371"/>
            </w:r>
            <w:r w:rsidRPr="00F45EEE">
              <w:rPr>
                <w:rFonts w:ascii="Book Antiqua" w:hAnsi="Book Antiqua"/>
                <w:color w:val="003366"/>
                <w:sz w:val="26"/>
                <w:szCs w:val="26"/>
              </w:rPr>
              <w:t xml:space="preserve"> Judas and his army a</w:t>
            </w:r>
            <w:r>
              <w:rPr>
                <w:rFonts w:ascii="Book Antiqua" w:hAnsi="Book Antiqua"/>
                <w:color w:val="003366"/>
                <w:sz w:val="26"/>
                <w:szCs w:val="26"/>
              </w:rPr>
              <w:t xml:space="preserve">dvanced to give battle, and six </w:t>
            </w:r>
            <w:r w:rsidRPr="00F45EEE">
              <w:rPr>
                <w:rFonts w:ascii="Book Antiqua" w:hAnsi="Book Antiqua"/>
                <w:color w:val="003366"/>
                <w:sz w:val="26"/>
                <w:szCs w:val="26"/>
              </w:rPr>
              <w:t xml:space="preserve">hundred of the king’s army were killed. </w:t>
            </w:r>
            <w:r w:rsidRPr="00F45EEE">
              <w:rPr>
                <w:rStyle w:val="FootnoteReference"/>
                <w:rFonts w:ascii="Book Antiqua" w:hAnsi="Book Antiqua"/>
                <w:color w:val="FF0000"/>
                <w:sz w:val="26"/>
                <w:szCs w:val="26"/>
              </w:rPr>
              <w:footnoteReference w:id="372"/>
            </w:r>
            <w:r>
              <w:rPr>
                <w:rFonts w:ascii="Book Antiqua" w:hAnsi="Book Antiqua"/>
                <w:color w:val="003366"/>
                <w:sz w:val="26"/>
                <w:szCs w:val="26"/>
              </w:rPr>
              <w:t xml:space="preserve"> Eleazar, called </w:t>
            </w:r>
            <w:r w:rsidRPr="00F45EEE">
              <w:rPr>
                <w:rFonts w:ascii="Book Antiqua" w:hAnsi="Book Antiqua"/>
                <w:color w:val="003366"/>
                <w:sz w:val="26"/>
                <w:szCs w:val="26"/>
              </w:rPr>
              <w:t>Avaran, noticing that o</w:t>
            </w:r>
            <w:r>
              <w:rPr>
                <w:rFonts w:ascii="Book Antiqua" w:hAnsi="Book Antiqua"/>
                <w:color w:val="003366"/>
                <w:sz w:val="26"/>
                <w:szCs w:val="26"/>
              </w:rPr>
              <w:t xml:space="preserve">ne of the elephants was royally </w:t>
            </w:r>
            <w:r w:rsidRPr="00F45EEE">
              <w:rPr>
                <w:rFonts w:ascii="Book Antiqua" w:hAnsi="Book Antiqua"/>
                <w:color w:val="003366"/>
                <w:sz w:val="26"/>
                <w:szCs w:val="26"/>
              </w:rPr>
              <w:t>capari</w:t>
            </w:r>
            <w:r w:rsidRPr="00F45EEE">
              <w:rPr>
                <w:rFonts w:ascii="Book Antiqua" w:hAnsi="Book Antiqua"/>
                <w:color w:val="003366"/>
                <w:sz w:val="26"/>
                <w:szCs w:val="26"/>
              </w:rPr>
              <w:softHyphen/>
              <w:t xml:space="preserve">soned and was also </w:t>
            </w:r>
            <w:r>
              <w:rPr>
                <w:rFonts w:ascii="Book Antiqua" w:hAnsi="Book Antiqua"/>
                <w:color w:val="003366"/>
                <w:sz w:val="26"/>
                <w:szCs w:val="26"/>
              </w:rPr>
              <w:t xml:space="preserve">taller than all the others, and </w:t>
            </w:r>
            <w:r w:rsidRPr="00F45EEE">
              <w:rPr>
                <w:rFonts w:ascii="Book Antiqua" w:hAnsi="Book Antiqua"/>
                <w:color w:val="003366"/>
                <w:sz w:val="26"/>
                <w:szCs w:val="26"/>
              </w:rPr>
              <w:t xml:space="preserve">supposing that the king was mounted on it, </w:t>
            </w:r>
            <w:r w:rsidRPr="00F45EEE">
              <w:rPr>
                <w:rStyle w:val="FootnoteReference"/>
                <w:rFonts w:ascii="Book Antiqua" w:hAnsi="Book Antiqua"/>
                <w:color w:val="FF0000"/>
                <w:sz w:val="26"/>
                <w:szCs w:val="26"/>
              </w:rPr>
              <w:footnoteReference w:id="373"/>
            </w:r>
            <w:r w:rsidR="00611A92">
              <w:rPr>
                <w:rFonts w:ascii="Book Antiqua" w:hAnsi="Book Antiqua"/>
                <w:color w:val="003366"/>
                <w:sz w:val="26"/>
                <w:szCs w:val="26"/>
              </w:rPr>
              <w:t> </w:t>
            </w:r>
            <w:r>
              <w:rPr>
                <w:rFonts w:ascii="Book Antiqua" w:hAnsi="Book Antiqua"/>
                <w:color w:val="003366"/>
                <w:sz w:val="26"/>
                <w:szCs w:val="26"/>
              </w:rPr>
              <w:t xml:space="preserve">gave his life to </w:t>
            </w:r>
            <w:r w:rsidRPr="00F45EEE">
              <w:rPr>
                <w:rFonts w:ascii="Book Antiqua" w:hAnsi="Book Antiqua"/>
                <w:color w:val="003366"/>
                <w:sz w:val="26"/>
                <w:szCs w:val="26"/>
              </w:rPr>
              <w:t xml:space="preserve">save his people and win an imperishable name. </w:t>
            </w:r>
            <w:r w:rsidRPr="00F45EEE">
              <w:rPr>
                <w:rStyle w:val="FootnoteReference"/>
                <w:rFonts w:ascii="Book Antiqua" w:hAnsi="Book Antiqua"/>
                <w:color w:val="FF0000"/>
                <w:sz w:val="26"/>
                <w:szCs w:val="26"/>
              </w:rPr>
              <w:footnoteReference w:id="374"/>
            </w:r>
            <w:r>
              <w:rPr>
                <w:rFonts w:ascii="Book Antiqua" w:hAnsi="Book Antiqua"/>
                <w:color w:val="003366"/>
                <w:sz w:val="26"/>
                <w:szCs w:val="26"/>
              </w:rPr>
              <w:t xml:space="preserve"> Boldly </w:t>
            </w:r>
            <w:r w:rsidRPr="00F45EEE">
              <w:rPr>
                <w:rFonts w:ascii="Book Antiqua" w:hAnsi="Book Antiqua"/>
                <w:color w:val="003366"/>
                <w:sz w:val="26"/>
                <w:szCs w:val="26"/>
              </w:rPr>
              <w:t>charging towards the cr</w:t>
            </w:r>
            <w:r>
              <w:rPr>
                <w:rFonts w:ascii="Book Antiqua" w:hAnsi="Book Antiqua"/>
                <w:color w:val="003366"/>
                <w:sz w:val="26"/>
                <w:szCs w:val="26"/>
              </w:rPr>
              <w:t xml:space="preserve">eature through the thick of the </w:t>
            </w:r>
            <w:r w:rsidRPr="00F45EEE">
              <w:rPr>
                <w:rFonts w:ascii="Book Antiqua" w:hAnsi="Book Antiqua"/>
                <w:color w:val="003366"/>
                <w:sz w:val="26"/>
                <w:szCs w:val="26"/>
              </w:rPr>
              <w:t>phalanx, dealing death to ri</w:t>
            </w:r>
            <w:r>
              <w:rPr>
                <w:rFonts w:ascii="Book Antiqua" w:hAnsi="Book Antiqua"/>
                <w:color w:val="003366"/>
                <w:sz w:val="26"/>
                <w:szCs w:val="26"/>
              </w:rPr>
              <w:t>ght and left, so that the enemy scattered on e</w:t>
            </w:r>
            <w:r w:rsidRPr="00F45EEE">
              <w:rPr>
                <w:rFonts w:ascii="Book Antiqua" w:hAnsi="Book Antiqua"/>
                <w:color w:val="003366"/>
                <w:sz w:val="26"/>
                <w:szCs w:val="26"/>
              </w:rPr>
              <w:t>ither side at his on</w:t>
            </w:r>
            <w:r w:rsidRPr="00F45EEE">
              <w:rPr>
                <w:rFonts w:ascii="Book Antiqua" w:hAnsi="Book Antiqua"/>
                <w:color w:val="003366"/>
                <w:sz w:val="26"/>
                <w:szCs w:val="26"/>
              </w:rPr>
              <w:softHyphen/>
              <w:t xml:space="preserve">slaught, </w:t>
            </w:r>
            <w:r w:rsidRPr="00F45EEE">
              <w:rPr>
                <w:rStyle w:val="FootnoteReference"/>
                <w:rFonts w:ascii="Book Antiqua" w:hAnsi="Book Antiqua"/>
                <w:color w:val="FF0000"/>
                <w:sz w:val="26"/>
                <w:szCs w:val="26"/>
              </w:rPr>
              <w:footnoteReference w:id="375"/>
            </w:r>
            <w:r w:rsidRPr="00F45EEE">
              <w:rPr>
                <w:rFonts w:ascii="Book Antiqua" w:hAnsi="Book Antiqua"/>
                <w:color w:val="003366"/>
                <w:sz w:val="26"/>
                <w:szCs w:val="26"/>
              </w:rPr>
              <w:t xml:space="preserve"> h</w:t>
            </w:r>
            <w:r>
              <w:rPr>
                <w:rFonts w:ascii="Book Antiqua" w:hAnsi="Book Antiqua"/>
                <w:color w:val="003366"/>
                <w:sz w:val="26"/>
                <w:szCs w:val="26"/>
              </w:rPr>
              <w:t xml:space="preserve">e darted in </w:t>
            </w:r>
            <w:r w:rsidRPr="00F45EEE">
              <w:rPr>
                <w:rFonts w:ascii="Book Antiqua" w:hAnsi="Book Antiqua"/>
                <w:color w:val="003366"/>
                <w:sz w:val="26"/>
                <w:szCs w:val="26"/>
              </w:rPr>
              <w:t>under the elephant, thrust</w:t>
            </w:r>
            <w:r>
              <w:rPr>
                <w:rFonts w:ascii="Book Antiqua" w:hAnsi="Book Antiqua"/>
                <w:color w:val="003366"/>
                <w:sz w:val="26"/>
                <w:szCs w:val="26"/>
              </w:rPr>
              <w:t xml:space="preserve"> at it from the underneath, and killed it.</w:t>
            </w:r>
            <w:r w:rsidRPr="00F45EEE">
              <w:rPr>
                <w:rFonts w:ascii="Book Antiqua" w:hAnsi="Book Antiqua"/>
                <w:color w:val="003366"/>
                <w:sz w:val="26"/>
                <w:szCs w:val="26"/>
              </w:rPr>
              <w:t xml:space="preserve"> The beast collapse</w:t>
            </w:r>
            <w:r>
              <w:rPr>
                <w:rFonts w:ascii="Book Antiqua" w:hAnsi="Book Antiqua"/>
                <w:color w:val="003366"/>
                <w:sz w:val="26"/>
                <w:szCs w:val="26"/>
              </w:rPr>
              <w:t xml:space="preserve">d on top of him, and he died on </w:t>
            </w:r>
            <w:r w:rsidRPr="00F45EEE">
              <w:rPr>
                <w:rFonts w:ascii="Book Antiqua" w:hAnsi="Book Antiqua"/>
                <w:color w:val="003366"/>
                <w:sz w:val="26"/>
                <w:szCs w:val="26"/>
              </w:rPr>
              <w:t xml:space="preserve">the spot. </w:t>
            </w:r>
            <w:r w:rsidRPr="00F45EEE">
              <w:rPr>
                <w:rStyle w:val="FootnoteReference"/>
                <w:rFonts w:ascii="Book Antiqua" w:hAnsi="Book Antiqua"/>
                <w:color w:val="FF0000"/>
                <w:sz w:val="26"/>
                <w:szCs w:val="26"/>
              </w:rPr>
              <w:lastRenderedPageBreak/>
              <w:footnoteReference w:id="376"/>
            </w:r>
            <w:r w:rsidR="00611A92">
              <w:rPr>
                <w:rFonts w:ascii="Book Antiqua" w:hAnsi="Book Antiqua"/>
                <w:color w:val="003366"/>
                <w:sz w:val="26"/>
                <w:szCs w:val="26"/>
              </w:rPr>
              <w:t> </w:t>
            </w:r>
            <w:r w:rsidRPr="00F45EEE">
              <w:rPr>
                <w:rFonts w:ascii="Book Antiqua" w:hAnsi="Book Antiqua"/>
                <w:color w:val="003366"/>
                <w:sz w:val="26"/>
                <w:szCs w:val="26"/>
              </w:rPr>
              <w:t>The Jews, however</w:t>
            </w:r>
            <w:r>
              <w:rPr>
                <w:rFonts w:ascii="Book Antiqua" w:hAnsi="Book Antiqua"/>
                <w:color w:val="003366"/>
                <w:sz w:val="26"/>
                <w:szCs w:val="26"/>
              </w:rPr>
              <w:t xml:space="preserve">, realising how strong the king </w:t>
            </w:r>
            <w:r w:rsidRPr="00F45EEE">
              <w:rPr>
                <w:rFonts w:ascii="Book Antiqua" w:hAnsi="Book Antiqua"/>
                <w:color w:val="003366"/>
                <w:sz w:val="26"/>
                <w:szCs w:val="26"/>
              </w:rPr>
              <w:t>was and how ferocious his army, retreated ahead of them.</w:t>
            </w:r>
          </w:p>
        </w:tc>
      </w:tr>
      <w:tr w:rsidR="006B127F" w:rsidRPr="00865070" w14:paraId="2F09E863" w14:textId="77777777" w:rsidTr="005C367B">
        <w:tc>
          <w:tcPr>
            <w:tcW w:w="6948" w:type="dxa"/>
          </w:tcPr>
          <w:p w14:paraId="48F1AF1A" w14:textId="71017715" w:rsidR="006B127F" w:rsidRPr="00267AE1" w:rsidRDefault="00267AE1" w:rsidP="00A419DD">
            <w:pPr>
              <w:overflowPunct w:val="0"/>
              <w:autoSpaceDE w:val="0"/>
              <w:autoSpaceDN w:val="0"/>
              <w:adjustRightInd w:val="0"/>
              <w:spacing w:before="120" w:line="340" w:lineRule="exact"/>
              <w:jc w:val="both"/>
              <w:textAlignment w:val="baseline"/>
              <w:rPr>
                <w:rFonts w:ascii="Vusillus" w:hAnsi="Vusillus" w:cs="Vusillus Old Face"/>
                <w:bCs/>
                <w:i/>
                <w:iCs/>
                <w:noProof/>
                <w:color w:val="008000"/>
                <w:sz w:val="30"/>
                <w:szCs w:val="26"/>
                <w:lang w:val="el-GR"/>
              </w:rPr>
            </w:pPr>
            <w:r w:rsidRPr="00267AE1">
              <w:rPr>
                <w:rFonts w:ascii="Vusillus" w:hAnsi="Vusillus" w:cs="Vusillus"/>
                <w:b/>
                <w:bCs/>
                <w:i/>
                <w:iCs/>
                <w:noProof/>
                <w:color w:val="800000"/>
                <w:sz w:val="30"/>
                <w:szCs w:val="26"/>
                <w:vertAlign w:val="superscript"/>
                <w:lang w:val="el-GR"/>
              </w:rPr>
              <w:lastRenderedPageBreak/>
              <w:t>48 </w:t>
            </w:r>
            <w:r w:rsidRPr="00267AE1">
              <w:rPr>
                <w:rFonts w:ascii="Vusillus" w:hAnsi="Vusillus" w:cs="Vusillus"/>
                <w:bCs/>
                <w:i/>
                <w:iCs/>
                <w:noProof/>
                <w:color w:val="003300"/>
                <w:sz w:val="30"/>
                <w:szCs w:val="26"/>
                <w:lang w:val="el-GR"/>
              </w:rPr>
              <w:t xml:space="preserve">Οἱ δὲ ἐκ τῆς παρεμβολῆς τοῦ βασιλέως ἀνέβαινον εἰς συνάντησιν αὐτῶν εἰς Ιερουσαλημ, καὶ παρενέβαλεν ὁ βασιλεὺς εἰς τὴν Ιουδαίαν καὶ εἰς τὸ ὄρος Σιων. </w:t>
            </w:r>
            <w:r w:rsidRPr="00267AE1">
              <w:rPr>
                <w:rFonts w:ascii="Vusillus" w:hAnsi="Vusillus" w:cs="Vusillus"/>
                <w:b/>
                <w:bCs/>
                <w:i/>
                <w:iCs/>
                <w:noProof/>
                <w:color w:val="800000"/>
                <w:sz w:val="30"/>
                <w:szCs w:val="26"/>
                <w:vertAlign w:val="superscript"/>
                <w:lang w:val="el-GR"/>
              </w:rPr>
              <w:t>49 </w:t>
            </w:r>
            <w:r w:rsidRPr="00267AE1">
              <w:rPr>
                <w:rFonts w:ascii="Vusillus" w:hAnsi="Vusillus" w:cs="Vusillus"/>
                <w:bCs/>
                <w:i/>
                <w:iCs/>
                <w:noProof/>
                <w:color w:val="003300"/>
                <w:sz w:val="30"/>
                <w:szCs w:val="26"/>
                <w:lang w:val="el-GR"/>
              </w:rPr>
              <w:t xml:space="preserve">καὶ ἐποίησεν εἰρήνην μετὰ τῶν ἐκ Βαιθσουρων, καὶ ἐξῆλθον ἐκ τῆς πόλεως, ὅτι οὐκ ἦν αὐτοῖς ἐκεῖ διατροφὴ τοῦ συγκεκλεῖσθαι ἐν αὐτῇ, ὅτι σάββατον ἦν τῇ γῇ· </w:t>
            </w:r>
            <w:r w:rsidRPr="00267AE1">
              <w:rPr>
                <w:rFonts w:ascii="Vusillus" w:hAnsi="Vusillus" w:cs="Vusillus"/>
                <w:b/>
                <w:bCs/>
                <w:i/>
                <w:iCs/>
                <w:noProof/>
                <w:color w:val="800000"/>
                <w:sz w:val="30"/>
                <w:szCs w:val="26"/>
                <w:vertAlign w:val="superscript"/>
                <w:lang w:val="el-GR"/>
              </w:rPr>
              <w:t>50 </w:t>
            </w:r>
            <w:r w:rsidRPr="00267AE1">
              <w:rPr>
                <w:rFonts w:ascii="Vusillus" w:hAnsi="Vusillus" w:cs="Vusillus"/>
                <w:bCs/>
                <w:i/>
                <w:iCs/>
                <w:noProof/>
                <w:color w:val="003300"/>
                <w:sz w:val="30"/>
                <w:szCs w:val="26"/>
                <w:lang w:val="el-GR"/>
              </w:rPr>
              <w:t xml:space="preserve">καὶ κατελάβετο ὁ βασιλεὺς τὴν Βαιθσουραν καὶ ἀπέταξεν ἐκεῖ φρουρὰν τηρεῖν αὐτήν. </w:t>
            </w:r>
            <w:r w:rsidRPr="00267AE1">
              <w:rPr>
                <w:rFonts w:ascii="Vusillus" w:hAnsi="Vusillus" w:cs="Vusillus"/>
                <w:b/>
                <w:bCs/>
                <w:i/>
                <w:iCs/>
                <w:noProof/>
                <w:color w:val="800000"/>
                <w:sz w:val="30"/>
                <w:szCs w:val="26"/>
                <w:vertAlign w:val="superscript"/>
                <w:lang w:val="el-GR"/>
              </w:rPr>
              <w:t>51 </w:t>
            </w:r>
            <w:r w:rsidRPr="00267AE1">
              <w:rPr>
                <w:rFonts w:ascii="Vusillus" w:hAnsi="Vusillus" w:cs="Vusillus"/>
                <w:bCs/>
                <w:i/>
                <w:iCs/>
                <w:noProof/>
                <w:color w:val="003300"/>
                <w:sz w:val="30"/>
                <w:szCs w:val="26"/>
                <w:lang w:val="el-GR"/>
              </w:rPr>
              <w:t xml:space="preserve">καὶ παρενέβαλεν ἐπὶ τὸ ἁγίασμα ἡμέρας πολλὰς καὶ ἔστησεν ἐκεῖ βελοστάσεις καὶ μηχανὰς καὶ πυροβόλα καὶ λιθοβόλα καὶ σκορπίδια εἰς τὸ βάλλεσθαι βέλη καὶ σφενδόνας. </w:t>
            </w:r>
            <w:r w:rsidRPr="00267AE1">
              <w:rPr>
                <w:rFonts w:ascii="Vusillus" w:hAnsi="Vusillus" w:cs="Vusillus"/>
                <w:b/>
                <w:bCs/>
                <w:i/>
                <w:iCs/>
                <w:noProof/>
                <w:color w:val="800000"/>
                <w:sz w:val="30"/>
                <w:szCs w:val="26"/>
                <w:vertAlign w:val="superscript"/>
                <w:lang w:val="el-GR"/>
              </w:rPr>
              <w:t>52 </w:t>
            </w:r>
            <w:r w:rsidRPr="00267AE1">
              <w:rPr>
                <w:rFonts w:ascii="Vusillus" w:hAnsi="Vusillus" w:cs="Vusillus"/>
                <w:bCs/>
                <w:i/>
                <w:iCs/>
                <w:noProof/>
                <w:color w:val="003300"/>
                <w:sz w:val="30"/>
                <w:szCs w:val="26"/>
                <w:lang w:val="el-GR"/>
              </w:rPr>
              <w:t xml:space="preserve">καὶ ἐποίησαν καὶ αὐτοὶ μηχανὰς πρὸς τὰς μηχανὰς αὐτῶν καὶ ἐπολέμησαν ἡμέρας πολλάς. </w:t>
            </w:r>
            <w:r w:rsidRPr="00267AE1">
              <w:rPr>
                <w:rFonts w:ascii="Vusillus" w:hAnsi="Vusillus" w:cs="Vusillus"/>
                <w:b/>
                <w:bCs/>
                <w:i/>
                <w:iCs/>
                <w:noProof/>
                <w:color w:val="800000"/>
                <w:sz w:val="30"/>
                <w:szCs w:val="26"/>
                <w:vertAlign w:val="superscript"/>
                <w:lang w:val="el-GR"/>
              </w:rPr>
              <w:t>53 </w:t>
            </w:r>
            <w:r w:rsidRPr="00267AE1">
              <w:rPr>
                <w:rFonts w:ascii="Vusillus" w:hAnsi="Vusillus" w:cs="Vusillus"/>
                <w:bCs/>
                <w:i/>
                <w:iCs/>
                <w:noProof/>
                <w:color w:val="003300"/>
                <w:sz w:val="30"/>
                <w:szCs w:val="26"/>
                <w:lang w:val="el-GR"/>
              </w:rPr>
              <w:t xml:space="preserve">βρώματα δὲ οὐκ ἦν ἐν τοῖς ἀγγείοις διὰ τὸ ἕβδομον ἔτος εἶναι, καὶ οἱ ἀνασῳζόμενοι εἰς τὴν Ιουδαίαν ἀπὸ τῶν ἐθνῶν κατέφαγον τὸ ὑπόλειμμα τῆς παραθέσεως. </w:t>
            </w:r>
            <w:r w:rsidRPr="00267AE1">
              <w:rPr>
                <w:rFonts w:ascii="Vusillus" w:hAnsi="Vusillus" w:cs="Vusillus"/>
                <w:b/>
                <w:bCs/>
                <w:i/>
                <w:iCs/>
                <w:noProof/>
                <w:color w:val="800000"/>
                <w:sz w:val="30"/>
                <w:szCs w:val="26"/>
                <w:vertAlign w:val="superscript"/>
                <w:lang w:val="el-GR"/>
              </w:rPr>
              <w:t>54 </w:t>
            </w:r>
            <w:r w:rsidRPr="00267AE1">
              <w:rPr>
                <w:rFonts w:ascii="Vusillus" w:hAnsi="Vusillus" w:cs="Vusillus"/>
                <w:bCs/>
                <w:i/>
                <w:iCs/>
                <w:noProof/>
                <w:color w:val="003300"/>
                <w:sz w:val="30"/>
                <w:szCs w:val="26"/>
                <w:lang w:val="el-GR"/>
              </w:rPr>
              <w:t>καὶ ὑπελείφθη</w:t>
            </w:r>
            <w:r w:rsidR="00917AA6">
              <w:rPr>
                <w:rFonts w:ascii="Vusillus" w:hAnsi="Vusillus" w:cs="Vusillus"/>
                <w:bCs/>
                <w:i/>
                <w:iCs/>
                <w:noProof/>
                <w:color w:val="003300"/>
                <w:sz w:val="30"/>
                <w:szCs w:val="26"/>
              </w:rPr>
              <w:softHyphen/>
            </w:r>
            <w:r w:rsidRPr="00267AE1">
              <w:rPr>
                <w:rFonts w:ascii="Vusillus" w:hAnsi="Vusillus" w:cs="Vusillus"/>
                <w:bCs/>
                <w:i/>
                <w:iCs/>
                <w:noProof/>
                <w:color w:val="003300"/>
                <w:sz w:val="30"/>
                <w:szCs w:val="26"/>
                <w:lang w:val="el-GR"/>
              </w:rPr>
              <w:t>σαν ἐν τοῖς ἁγίοις ἄνδρες ὀλίγοι, ὅτι κατεκράτησεν αὐτῶν ὁ λιμός, καὶ ἐσκορπίσθησαν ἕκαστος εἰς τὸν τόπον αὐτοῦ.</w:t>
            </w:r>
          </w:p>
        </w:tc>
        <w:tc>
          <w:tcPr>
            <w:tcW w:w="7269" w:type="dxa"/>
          </w:tcPr>
          <w:p w14:paraId="7AD741F2" w14:textId="7B3BEF18" w:rsidR="006B127F" w:rsidRPr="00F45EEE" w:rsidRDefault="006B127F" w:rsidP="00A419DD">
            <w:pPr>
              <w:pStyle w:val="BodyText2"/>
              <w:spacing w:before="120" w:line="340" w:lineRule="exact"/>
              <w:ind w:firstLine="0"/>
              <w:jc w:val="both"/>
              <w:rPr>
                <w:rStyle w:val="FootnoteReference"/>
                <w:rFonts w:ascii="Book Antiqua" w:hAnsi="Book Antiqua"/>
                <w:color w:val="003366"/>
                <w:sz w:val="26"/>
                <w:szCs w:val="26"/>
              </w:rPr>
            </w:pPr>
            <w:r w:rsidRPr="00F45EEE">
              <w:rPr>
                <w:rStyle w:val="FootnoteReference"/>
                <w:rFonts w:ascii="Book Antiqua" w:hAnsi="Book Antiqua"/>
                <w:color w:val="FF0000"/>
                <w:sz w:val="26"/>
                <w:szCs w:val="26"/>
              </w:rPr>
              <w:footnoteReference w:id="377"/>
            </w:r>
            <w:r w:rsidRPr="00F45EEE">
              <w:rPr>
                <w:rFonts w:ascii="Book Antiqua" w:hAnsi="Book Antiqua"/>
                <w:color w:val="003366"/>
                <w:sz w:val="26"/>
                <w:szCs w:val="26"/>
              </w:rPr>
              <w:t xml:space="preserve"> The </w:t>
            </w:r>
            <w:r>
              <w:rPr>
                <w:rFonts w:ascii="Book Antiqua" w:hAnsi="Book Antiqua"/>
                <w:color w:val="003366"/>
                <w:sz w:val="26"/>
                <w:szCs w:val="26"/>
              </w:rPr>
              <w:t xml:space="preserve">soldiers of the </w:t>
            </w:r>
            <w:r w:rsidRPr="00F45EEE">
              <w:rPr>
                <w:rFonts w:ascii="Book Antiqua" w:hAnsi="Book Antiqua"/>
                <w:color w:val="003366"/>
                <w:sz w:val="26"/>
                <w:szCs w:val="26"/>
              </w:rPr>
              <w:t>royal army mov</w:t>
            </w:r>
            <w:r>
              <w:rPr>
                <w:rFonts w:ascii="Book Antiqua" w:hAnsi="Book Antiqua"/>
                <w:color w:val="003366"/>
                <w:sz w:val="26"/>
                <w:szCs w:val="26"/>
              </w:rPr>
              <w:t xml:space="preserve">ed up to </w:t>
            </w:r>
            <w:r w:rsidR="00917AA6">
              <w:rPr>
                <w:rFonts w:ascii="Book Antiqua" w:hAnsi="Book Antiqua"/>
                <w:color w:val="003366"/>
                <w:sz w:val="26"/>
                <w:szCs w:val="26"/>
              </w:rPr>
              <w:t>meet</w:t>
            </w:r>
            <w:r>
              <w:rPr>
                <w:rFonts w:ascii="Book Antiqua" w:hAnsi="Book Antiqua"/>
                <w:color w:val="003366"/>
                <w:sz w:val="26"/>
                <w:szCs w:val="26"/>
              </w:rPr>
              <w:t xml:space="preserve"> them outside </w:t>
            </w:r>
            <w:r w:rsidRPr="00F45EEE">
              <w:rPr>
                <w:rFonts w:ascii="Book Antiqua" w:hAnsi="Book Antiqua"/>
                <w:color w:val="003366"/>
                <w:sz w:val="26"/>
                <w:szCs w:val="26"/>
              </w:rPr>
              <w:t xml:space="preserve">Jerusalem, and the king began to blockade </w:t>
            </w:r>
            <w:r>
              <w:rPr>
                <w:rFonts w:ascii="Book Antiqua" w:hAnsi="Book Antiqua"/>
                <w:color w:val="003366"/>
                <w:sz w:val="26"/>
                <w:szCs w:val="26"/>
              </w:rPr>
              <w:t xml:space="preserve">Judaea and </w:t>
            </w:r>
            <w:r w:rsidRPr="00F45EEE">
              <w:rPr>
                <w:rFonts w:ascii="Book Antiqua" w:hAnsi="Book Antiqua"/>
                <w:color w:val="003366"/>
                <w:sz w:val="26"/>
                <w:szCs w:val="26"/>
              </w:rPr>
              <w:t>Mount Zion</w:t>
            </w:r>
            <w:r>
              <w:rPr>
                <w:rFonts w:ascii="Book Antiqua" w:hAnsi="Book Antiqua"/>
                <w:color w:val="003366"/>
                <w:sz w:val="26"/>
                <w:szCs w:val="26"/>
              </w:rPr>
              <w:t>.</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78"/>
            </w:r>
            <w:r w:rsidRPr="00F45EEE">
              <w:rPr>
                <w:rFonts w:ascii="Book Antiqua" w:hAnsi="Book Antiqua"/>
                <w:color w:val="003366"/>
                <w:sz w:val="26"/>
                <w:szCs w:val="26"/>
              </w:rPr>
              <w:t xml:space="preserve"> And he grant</w:t>
            </w:r>
            <w:r>
              <w:rPr>
                <w:rFonts w:ascii="Book Antiqua" w:hAnsi="Book Antiqua"/>
                <w:color w:val="003366"/>
                <w:sz w:val="26"/>
                <w:szCs w:val="26"/>
              </w:rPr>
              <w:t xml:space="preserve">ed peace terms to the people of </w:t>
            </w:r>
            <w:r w:rsidRPr="00F45EEE">
              <w:rPr>
                <w:rFonts w:ascii="Book Antiqua" w:hAnsi="Book Antiqua"/>
                <w:color w:val="003366"/>
                <w:sz w:val="26"/>
                <w:szCs w:val="26"/>
              </w:rPr>
              <w:t>Beth-Zur, who evacuat</w:t>
            </w:r>
            <w:r>
              <w:rPr>
                <w:rFonts w:ascii="Book Antiqua" w:hAnsi="Book Antiqua"/>
                <w:color w:val="003366"/>
                <w:sz w:val="26"/>
                <w:szCs w:val="26"/>
              </w:rPr>
              <w:t xml:space="preserve">ed the town; it lacked store of </w:t>
            </w:r>
            <w:r w:rsidRPr="00F45EEE">
              <w:rPr>
                <w:rFonts w:ascii="Book Antiqua" w:hAnsi="Book Antiqua"/>
                <w:color w:val="003366"/>
                <w:sz w:val="26"/>
                <w:szCs w:val="26"/>
              </w:rPr>
              <w:t>provisions to withstand a sie</w:t>
            </w:r>
            <w:r>
              <w:rPr>
                <w:rFonts w:ascii="Book Antiqua" w:hAnsi="Book Antiqua"/>
                <w:color w:val="003366"/>
                <w:sz w:val="26"/>
                <w:szCs w:val="26"/>
              </w:rPr>
              <w:t>ge, since the land was enjoying a sabbatical year.</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79"/>
            </w:r>
            <w:r w:rsidRPr="00F45EEE">
              <w:rPr>
                <w:rFonts w:ascii="Book Antiqua" w:hAnsi="Book Antiqua"/>
                <w:color w:val="003366"/>
                <w:sz w:val="26"/>
                <w:szCs w:val="26"/>
              </w:rPr>
              <w:t xml:space="preserve"> And</w:t>
            </w:r>
            <w:r>
              <w:rPr>
                <w:rFonts w:ascii="Book Antiqua" w:hAnsi="Book Antiqua"/>
                <w:color w:val="003366"/>
                <w:sz w:val="26"/>
                <w:szCs w:val="26"/>
              </w:rPr>
              <w:t xml:space="preserve">, having occupied Beth-Zur, the </w:t>
            </w:r>
            <w:r w:rsidRPr="00F45EEE">
              <w:rPr>
                <w:rFonts w:ascii="Book Antiqua" w:hAnsi="Book Antiqua"/>
                <w:color w:val="003366"/>
                <w:sz w:val="26"/>
                <w:szCs w:val="26"/>
              </w:rPr>
              <w:t xml:space="preserve">king stationed </w:t>
            </w:r>
            <w:r>
              <w:rPr>
                <w:rFonts w:ascii="Book Antiqua" w:hAnsi="Book Antiqua"/>
                <w:color w:val="003366"/>
                <w:sz w:val="26"/>
                <w:szCs w:val="26"/>
              </w:rPr>
              <w:t>a garrison there to hold it.</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80"/>
            </w:r>
            <w:r>
              <w:rPr>
                <w:rFonts w:ascii="Book Antiqua" w:hAnsi="Book Antiqua"/>
                <w:color w:val="003366"/>
                <w:sz w:val="26"/>
                <w:szCs w:val="26"/>
              </w:rPr>
              <w:t xml:space="preserve"> And he besieged </w:t>
            </w:r>
            <w:r w:rsidRPr="00F45EEE">
              <w:rPr>
                <w:rFonts w:ascii="Book Antiqua" w:hAnsi="Book Antiqua"/>
                <w:color w:val="003366"/>
                <w:sz w:val="26"/>
                <w:szCs w:val="26"/>
              </w:rPr>
              <w:t>the sanctuary for a long tim</w:t>
            </w:r>
            <w:r>
              <w:rPr>
                <w:rFonts w:ascii="Book Antiqua" w:hAnsi="Book Antiqua"/>
                <w:color w:val="003366"/>
                <w:sz w:val="26"/>
                <w:szCs w:val="26"/>
              </w:rPr>
              <w:t xml:space="preserve">e, erecting batteries and siege </w:t>
            </w:r>
            <w:r w:rsidRPr="00F45EEE">
              <w:rPr>
                <w:rFonts w:ascii="Book Antiqua" w:hAnsi="Book Antiqua"/>
                <w:color w:val="003366"/>
                <w:sz w:val="26"/>
                <w:szCs w:val="26"/>
              </w:rPr>
              <w:t>engines, engines of war to thro</w:t>
            </w:r>
            <w:r>
              <w:rPr>
                <w:rFonts w:ascii="Book Antiqua" w:hAnsi="Book Antiqua"/>
                <w:color w:val="003366"/>
                <w:sz w:val="26"/>
                <w:szCs w:val="26"/>
              </w:rPr>
              <w:t>w fire and stones, scorpions to discharge arrows and catapults.</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81"/>
            </w:r>
            <w:r>
              <w:rPr>
                <w:rFonts w:ascii="Book Antiqua" w:hAnsi="Book Antiqua"/>
                <w:color w:val="003366"/>
                <w:sz w:val="26"/>
                <w:szCs w:val="26"/>
              </w:rPr>
              <w:t xml:space="preserve"> And the defenders </w:t>
            </w:r>
            <w:r w:rsidRPr="00F45EEE">
              <w:rPr>
                <w:rFonts w:ascii="Book Antiqua" w:hAnsi="Book Antiqua"/>
                <w:color w:val="003366"/>
                <w:sz w:val="26"/>
                <w:szCs w:val="26"/>
              </w:rPr>
              <w:t>countered these by constructing t</w:t>
            </w:r>
            <w:r>
              <w:rPr>
                <w:rFonts w:ascii="Book Antiqua" w:hAnsi="Book Antiqua"/>
                <w:color w:val="003366"/>
                <w:sz w:val="26"/>
                <w:szCs w:val="26"/>
              </w:rPr>
              <w:t xml:space="preserve">heir own engines and were </w:t>
            </w:r>
            <w:r w:rsidRPr="00F45EEE">
              <w:rPr>
                <w:rFonts w:ascii="Book Antiqua" w:hAnsi="Book Antiqua"/>
                <w:color w:val="003366"/>
                <w:sz w:val="26"/>
                <w:szCs w:val="26"/>
              </w:rPr>
              <w:t xml:space="preserve">thus </w:t>
            </w:r>
            <w:r>
              <w:rPr>
                <w:rFonts w:ascii="Book Antiqua" w:hAnsi="Book Antiqua"/>
                <w:color w:val="003366"/>
                <w:sz w:val="26"/>
                <w:szCs w:val="26"/>
              </w:rPr>
              <w:t>able to prolong the resistance.</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82"/>
            </w:r>
            <w:r>
              <w:rPr>
                <w:rFonts w:ascii="Book Antiqua" w:hAnsi="Book Antiqua"/>
                <w:color w:val="003366"/>
                <w:sz w:val="26"/>
                <w:szCs w:val="26"/>
              </w:rPr>
              <w:t> </w:t>
            </w:r>
            <w:r w:rsidR="00917AA6">
              <w:rPr>
                <w:rFonts w:ascii="Book Antiqua" w:hAnsi="Book Antiqua"/>
                <w:color w:val="003366"/>
                <w:sz w:val="26"/>
                <w:szCs w:val="26"/>
              </w:rPr>
              <w:t>But</w:t>
            </w:r>
            <w:r>
              <w:rPr>
                <w:rFonts w:ascii="Book Antiqua" w:hAnsi="Book Antiqua"/>
                <w:color w:val="003366"/>
                <w:sz w:val="26"/>
                <w:szCs w:val="26"/>
              </w:rPr>
              <w:t xml:space="preserve"> they had no </w:t>
            </w:r>
            <w:r w:rsidRPr="00F45EEE">
              <w:rPr>
                <w:rFonts w:ascii="Book Antiqua" w:hAnsi="Book Antiqua"/>
                <w:color w:val="003366"/>
                <w:sz w:val="26"/>
                <w:szCs w:val="26"/>
              </w:rPr>
              <w:t>food in their stores since it wa</w:t>
            </w:r>
            <w:r>
              <w:rPr>
                <w:rFonts w:ascii="Book Antiqua" w:hAnsi="Book Antiqua"/>
                <w:color w:val="003366"/>
                <w:sz w:val="26"/>
                <w:szCs w:val="26"/>
              </w:rPr>
              <w:t xml:space="preserve">s the seventh year, and </w:t>
            </w:r>
            <w:r w:rsidRPr="00F45EEE">
              <w:rPr>
                <w:rFonts w:ascii="Book Antiqua" w:hAnsi="Book Antiqua"/>
                <w:color w:val="003366"/>
                <w:sz w:val="26"/>
                <w:szCs w:val="26"/>
              </w:rPr>
              <w:t>those who had taken refuge in Judaea</w:t>
            </w:r>
            <w:r>
              <w:rPr>
                <w:rFonts w:ascii="Book Antiqua" w:hAnsi="Book Antiqua"/>
                <w:color w:val="003366"/>
                <w:sz w:val="26"/>
                <w:szCs w:val="26"/>
              </w:rPr>
              <w:t xml:space="preserve"> from the Gentiles had </w:t>
            </w:r>
            <w:r w:rsidRPr="00F45EEE">
              <w:rPr>
                <w:rFonts w:ascii="Book Antiqua" w:hAnsi="Book Antiqua"/>
                <w:color w:val="003366"/>
                <w:sz w:val="26"/>
                <w:szCs w:val="26"/>
              </w:rPr>
              <w:t>eaten</w:t>
            </w:r>
            <w:r>
              <w:rPr>
                <w:rFonts w:ascii="Book Antiqua" w:hAnsi="Book Antiqua"/>
                <w:color w:val="003366"/>
                <w:sz w:val="26"/>
                <w:szCs w:val="26"/>
              </w:rPr>
              <w:t xml:space="preserve"> up the last of their provisions.</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83"/>
            </w:r>
            <w:r w:rsidRPr="00F45EEE">
              <w:rPr>
                <w:rFonts w:ascii="Book Antiqua" w:hAnsi="Book Antiqua"/>
                <w:color w:val="003366"/>
                <w:sz w:val="26"/>
                <w:szCs w:val="26"/>
              </w:rPr>
              <w:t xml:space="preserve"> And on</w:t>
            </w:r>
            <w:r>
              <w:rPr>
                <w:rFonts w:ascii="Book Antiqua" w:hAnsi="Book Antiqua"/>
                <w:color w:val="003366"/>
                <w:sz w:val="26"/>
                <w:szCs w:val="26"/>
              </w:rPr>
              <w:t xml:space="preserve">ly a few men </w:t>
            </w:r>
            <w:r w:rsidRPr="00F45EEE">
              <w:rPr>
                <w:rFonts w:ascii="Book Antiqua" w:hAnsi="Book Antiqua"/>
                <w:color w:val="003366"/>
                <w:sz w:val="26"/>
                <w:szCs w:val="26"/>
              </w:rPr>
              <w:t xml:space="preserve">remained in the </w:t>
            </w:r>
            <w:smartTag w:uri="urn:schemas-microsoft-com:office:smarttags" w:element="Street">
              <w:smartTag w:uri="urn:schemas-microsoft-com:office:smarttags" w:element="address">
                <w:r w:rsidRPr="00F45EEE">
                  <w:rPr>
                    <w:rFonts w:ascii="Book Antiqua" w:hAnsi="Book Antiqua"/>
                    <w:color w:val="003366"/>
                    <w:sz w:val="26"/>
                    <w:szCs w:val="26"/>
                  </w:rPr>
                  <w:t>Holy Place</w:t>
                </w:r>
              </w:smartTag>
            </w:smartTag>
            <w:r>
              <w:rPr>
                <w:rFonts w:ascii="Book Antiqua" w:hAnsi="Book Antiqua"/>
                <w:color w:val="003366"/>
                <w:sz w:val="26"/>
                <w:szCs w:val="26"/>
              </w:rPr>
              <w:t xml:space="preserve">, owing to the severity of the </w:t>
            </w:r>
            <w:r w:rsidRPr="00F45EEE">
              <w:rPr>
                <w:rFonts w:ascii="Book Antiqua" w:hAnsi="Book Antiqua"/>
                <w:color w:val="003366"/>
                <w:sz w:val="26"/>
                <w:szCs w:val="26"/>
              </w:rPr>
              <w:t xml:space="preserve">famine; the rest had dispersed and gone </w:t>
            </w:r>
            <w:r>
              <w:rPr>
                <w:rFonts w:ascii="Book Antiqua" w:hAnsi="Book Antiqua"/>
                <w:color w:val="003366"/>
                <w:sz w:val="26"/>
                <w:szCs w:val="26"/>
              </w:rPr>
              <w:t>to their own homes</w:t>
            </w:r>
            <w:r w:rsidRPr="00F45EEE">
              <w:rPr>
                <w:rFonts w:ascii="Book Antiqua" w:hAnsi="Book Antiqua"/>
                <w:color w:val="003366"/>
                <w:sz w:val="26"/>
                <w:szCs w:val="26"/>
              </w:rPr>
              <w:t>.</w:t>
            </w:r>
          </w:p>
        </w:tc>
      </w:tr>
      <w:tr w:rsidR="006B127F" w:rsidRPr="00865070" w14:paraId="2CE274DB" w14:textId="77777777" w:rsidTr="005C367B">
        <w:tc>
          <w:tcPr>
            <w:tcW w:w="6948" w:type="dxa"/>
          </w:tcPr>
          <w:p w14:paraId="2A24E107" w14:textId="33457C05" w:rsidR="006B127F" w:rsidRPr="00267AE1" w:rsidRDefault="00267AE1" w:rsidP="00A419DD">
            <w:pPr>
              <w:overflowPunct w:val="0"/>
              <w:autoSpaceDE w:val="0"/>
              <w:autoSpaceDN w:val="0"/>
              <w:adjustRightInd w:val="0"/>
              <w:spacing w:line="340" w:lineRule="exact"/>
              <w:jc w:val="both"/>
              <w:textAlignment w:val="baseline"/>
              <w:rPr>
                <w:rFonts w:ascii="Vusillus" w:hAnsi="Vusillus" w:cs="Vusillus Old Face"/>
                <w:bCs/>
                <w:i/>
                <w:iCs/>
                <w:noProof/>
                <w:color w:val="008000"/>
                <w:sz w:val="30"/>
                <w:szCs w:val="26"/>
                <w:lang w:val="el-GR"/>
              </w:rPr>
            </w:pPr>
            <w:r w:rsidRPr="00267AE1">
              <w:rPr>
                <w:rFonts w:ascii="Vusillus" w:hAnsi="Vusillus" w:cs="Vusillus"/>
                <w:b/>
                <w:bCs/>
                <w:i/>
                <w:iCs/>
                <w:noProof/>
                <w:color w:val="800000"/>
                <w:sz w:val="30"/>
                <w:szCs w:val="26"/>
                <w:vertAlign w:val="superscript"/>
                <w:lang w:val="el-GR"/>
              </w:rPr>
              <w:lastRenderedPageBreak/>
              <w:t>55 </w:t>
            </w:r>
            <w:r w:rsidRPr="00267AE1">
              <w:rPr>
                <w:rFonts w:ascii="Vusillus" w:hAnsi="Vusillus" w:cs="Vusillus"/>
                <w:bCs/>
                <w:i/>
                <w:iCs/>
                <w:noProof/>
                <w:color w:val="003300"/>
                <w:sz w:val="30"/>
                <w:szCs w:val="26"/>
                <w:lang w:val="el-GR"/>
              </w:rPr>
              <w:t xml:space="preserve">Καὶ ἤκουσεν Λυσίας ὅτι Φίλιππος, ὃν κατέστησεν ὁ βασιλεὺς Ἀντίοχος ἔτι ζῶντος αὐτοῦ ἐκθρέψαι Ἀντίοχον τὸν υἱὸν αὐτοῦ εἰς τὸ βασιλεῦσαι αὐτόν, </w:t>
            </w:r>
            <w:r w:rsidRPr="00267AE1">
              <w:rPr>
                <w:rFonts w:ascii="Vusillus" w:hAnsi="Vusillus" w:cs="Vusillus"/>
                <w:b/>
                <w:bCs/>
                <w:i/>
                <w:iCs/>
                <w:noProof/>
                <w:color w:val="800000"/>
                <w:sz w:val="30"/>
                <w:szCs w:val="26"/>
                <w:vertAlign w:val="superscript"/>
                <w:lang w:val="el-GR"/>
              </w:rPr>
              <w:t>56 </w:t>
            </w:r>
            <w:r w:rsidRPr="00267AE1">
              <w:rPr>
                <w:rFonts w:ascii="Vusillus" w:hAnsi="Vusillus" w:cs="Vusillus"/>
                <w:bCs/>
                <w:i/>
                <w:iCs/>
                <w:noProof/>
                <w:color w:val="003300"/>
                <w:sz w:val="30"/>
                <w:szCs w:val="26"/>
                <w:lang w:val="el-GR"/>
              </w:rPr>
              <w:t xml:space="preserve">ἀπέστρεψεν ἀπὸ τῆς Περσίδος καὶ Μηδίας καὶ αἱ δυνάμεις αἱ πορευθεῖσαι μετὰ τοῦ βασιλέως μετ’ αὐτοῦ, καὶ ὅτι ζητεῖ παραλαβεῖν τὰ τῶν πραγμάτων. </w:t>
            </w:r>
            <w:r w:rsidRPr="00267AE1">
              <w:rPr>
                <w:rFonts w:ascii="Vusillus" w:hAnsi="Vusillus" w:cs="Vusillus"/>
                <w:b/>
                <w:bCs/>
                <w:i/>
                <w:iCs/>
                <w:noProof/>
                <w:color w:val="800000"/>
                <w:sz w:val="30"/>
                <w:szCs w:val="26"/>
                <w:vertAlign w:val="superscript"/>
                <w:lang w:val="el-GR"/>
              </w:rPr>
              <w:t>57 </w:t>
            </w:r>
            <w:r w:rsidRPr="00267AE1">
              <w:rPr>
                <w:rFonts w:ascii="Vusillus" w:hAnsi="Vusillus" w:cs="Vusillus"/>
                <w:bCs/>
                <w:i/>
                <w:iCs/>
                <w:noProof/>
                <w:color w:val="003300"/>
                <w:sz w:val="30"/>
                <w:szCs w:val="26"/>
                <w:lang w:val="el-GR"/>
              </w:rPr>
              <w:t xml:space="preserve">καὶ κατέσπευδεν καὶ ἐπένευσεν τοῦ ἀπελθεῖν καὶ εἶπεν πρὸς τὸν βασιλέα καὶ τοὺς ἡγεμόνας τῆς δυνάμεως καὶ τοὺς ἄνδρας Ἐκλείπομεν καθ’ ἡμέραν, καὶ ἡ τροφὴ ἡμῖν ὀλίγη, καὶ ὁ τόπος οὗ παρεμβάλλομέν ἐστιν ὀχυρός, καὶ ἐπίκειται ἡμῖν τὰ τῆς βασιλείας· </w:t>
            </w:r>
            <w:r w:rsidRPr="00267AE1">
              <w:rPr>
                <w:rFonts w:ascii="Vusillus" w:hAnsi="Vusillus" w:cs="Vusillus"/>
                <w:b/>
                <w:bCs/>
                <w:i/>
                <w:iCs/>
                <w:noProof/>
                <w:color w:val="800000"/>
                <w:sz w:val="30"/>
                <w:szCs w:val="26"/>
                <w:vertAlign w:val="superscript"/>
                <w:lang w:val="el-GR"/>
              </w:rPr>
              <w:t>58 </w:t>
            </w:r>
            <w:r w:rsidRPr="00267AE1">
              <w:rPr>
                <w:rFonts w:ascii="Vusillus" w:hAnsi="Vusillus" w:cs="Vusillus"/>
                <w:bCs/>
                <w:i/>
                <w:iCs/>
                <w:noProof/>
                <w:color w:val="003300"/>
                <w:sz w:val="30"/>
                <w:szCs w:val="26"/>
                <w:lang w:val="el-GR"/>
              </w:rPr>
              <w:t xml:space="preserve">νῦν οὖν δῶμεν δεξιὰς τοῖς ἀνθρώποις τούτοις καὶ ποιήσωμεν μετ’ αὐτῶν εἰρήνην καὶ μετὰ παντὸς ἔθνους αὐτῶν </w:t>
            </w:r>
            <w:r w:rsidRPr="00267AE1">
              <w:rPr>
                <w:rFonts w:ascii="Vusillus" w:hAnsi="Vusillus" w:cs="Vusillus"/>
                <w:b/>
                <w:bCs/>
                <w:i/>
                <w:iCs/>
                <w:noProof/>
                <w:color w:val="800000"/>
                <w:sz w:val="30"/>
                <w:szCs w:val="26"/>
                <w:vertAlign w:val="superscript"/>
                <w:lang w:val="el-GR"/>
              </w:rPr>
              <w:t>59 </w:t>
            </w:r>
            <w:r w:rsidRPr="00267AE1">
              <w:rPr>
                <w:rFonts w:ascii="Vusillus" w:hAnsi="Vusillus" w:cs="Vusillus"/>
                <w:bCs/>
                <w:i/>
                <w:iCs/>
                <w:noProof/>
                <w:color w:val="003300"/>
                <w:sz w:val="30"/>
                <w:szCs w:val="26"/>
                <w:lang w:val="el-GR"/>
              </w:rPr>
              <w:t xml:space="preserve">καὶ στήσωμεν αὐτοῖς τοῦ πορεύεσθαι τοῖς νομίμοις αὐτῶν ὡς τὸ πρότερον· χάριν γὰρ τῶν νομίμων αὐτῶν, ὧν διεσκεδάσαμεν, ὠργίσθησαν καὶ ἐποίησαν ταῦτα πάντα. </w:t>
            </w:r>
            <w:r w:rsidRPr="00267AE1">
              <w:rPr>
                <w:rFonts w:ascii="Vusillus" w:hAnsi="Vusillus" w:cs="Vusillus"/>
                <w:b/>
                <w:bCs/>
                <w:i/>
                <w:iCs/>
                <w:noProof/>
                <w:color w:val="800000"/>
                <w:sz w:val="30"/>
                <w:szCs w:val="26"/>
                <w:vertAlign w:val="superscript"/>
                <w:lang w:val="el-GR"/>
              </w:rPr>
              <w:t>60 </w:t>
            </w:r>
            <w:r w:rsidRPr="00267AE1">
              <w:rPr>
                <w:rFonts w:ascii="Vusillus" w:hAnsi="Vusillus" w:cs="Vusillus"/>
                <w:bCs/>
                <w:i/>
                <w:iCs/>
                <w:noProof/>
                <w:color w:val="003300"/>
                <w:sz w:val="30"/>
                <w:szCs w:val="26"/>
                <w:lang w:val="el-GR"/>
              </w:rPr>
              <w:t xml:space="preserve">καὶ ἤρεσεν ὁ λόγος ἐναντίον τοῦ βασιλέως καὶ τῶν ἀρχόντων, καὶ ἀπέστειλεν πρὸς αὐτοὺς εἰρηνεῦσαι, καὶ ἐπεδέξαντο. </w:t>
            </w:r>
            <w:r w:rsidRPr="00267AE1">
              <w:rPr>
                <w:rFonts w:ascii="Vusillus" w:hAnsi="Vusillus" w:cs="Vusillus"/>
                <w:b/>
                <w:bCs/>
                <w:i/>
                <w:iCs/>
                <w:noProof/>
                <w:color w:val="800000"/>
                <w:sz w:val="30"/>
                <w:szCs w:val="26"/>
                <w:vertAlign w:val="superscript"/>
                <w:lang w:val="el-GR"/>
              </w:rPr>
              <w:t>61 </w:t>
            </w:r>
            <w:r w:rsidRPr="00267AE1">
              <w:rPr>
                <w:rFonts w:ascii="Vusillus" w:hAnsi="Vusillus" w:cs="Vusillus"/>
                <w:bCs/>
                <w:i/>
                <w:iCs/>
                <w:noProof/>
                <w:color w:val="003300"/>
                <w:sz w:val="30"/>
                <w:szCs w:val="26"/>
                <w:lang w:val="el-GR"/>
              </w:rPr>
              <w:t xml:space="preserve">καὶ ὤμοσεν αὐτοῖς ὁ βασιλεὺς καὶ οἱ ἄρχοντες· ἐπὶ τούτοις ἐξῆλθον ἐκ τοῦ ὀχυρώματος. </w:t>
            </w:r>
            <w:r w:rsidRPr="00267AE1">
              <w:rPr>
                <w:rFonts w:ascii="Vusillus" w:hAnsi="Vusillus" w:cs="Vusillus"/>
                <w:b/>
                <w:bCs/>
                <w:i/>
                <w:iCs/>
                <w:noProof/>
                <w:color w:val="800000"/>
                <w:sz w:val="30"/>
                <w:szCs w:val="26"/>
                <w:vertAlign w:val="superscript"/>
                <w:lang w:val="el-GR"/>
              </w:rPr>
              <w:lastRenderedPageBreak/>
              <w:t>62 </w:t>
            </w:r>
            <w:r w:rsidRPr="00267AE1">
              <w:rPr>
                <w:rFonts w:ascii="Vusillus" w:hAnsi="Vusillus" w:cs="Vusillus"/>
                <w:bCs/>
                <w:i/>
                <w:iCs/>
                <w:noProof/>
                <w:color w:val="003300"/>
                <w:sz w:val="30"/>
                <w:szCs w:val="26"/>
                <w:lang w:val="el-GR"/>
              </w:rPr>
              <w:t xml:space="preserve">καὶ εἰσῆλθεν ὁ βασιλεὺς εἰς ὄρος Σιων καὶ εἶδεν τὸ ὀχύρωμα τοῦ τόπου καὶ ἠθέτησεν τὸν ὁρκισμόν, ὃν ὤμοσεν, καὶ ἐνετείλατο καθελεῖν τὸ τεῖχος κυκλόθεν. </w:t>
            </w:r>
            <w:r w:rsidRPr="00267AE1">
              <w:rPr>
                <w:rFonts w:ascii="Vusillus" w:hAnsi="Vusillus" w:cs="Vusillus"/>
                <w:b/>
                <w:bCs/>
                <w:i/>
                <w:iCs/>
                <w:noProof/>
                <w:color w:val="800000"/>
                <w:sz w:val="30"/>
                <w:szCs w:val="26"/>
                <w:vertAlign w:val="superscript"/>
                <w:lang w:val="el-GR"/>
              </w:rPr>
              <w:t>63 </w:t>
            </w:r>
            <w:r w:rsidRPr="00267AE1">
              <w:rPr>
                <w:rFonts w:ascii="Vusillus" w:hAnsi="Vusillus" w:cs="Vusillus"/>
                <w:bCs/>
                <w:i/>
                <w:iCs/>
                <w:noProof/>
                <w:color w:val="003300"/>
                <w:sz w:val="30"/>
                <w:szCs w:val="26"/>
                <w:lang w:val="el-GR"/>
              </w:rPr>
              <w:t>καὶ ἀπῆρεν κατὰ σπουδὴν καὶ ἀπέστρεψεν εἰς Ἀντιόχειαν καὶ εὗρεν Φίλιππον κυριεύοντα τῆς πόλεως καὶ ἐπολέμησεν πρὸς αὐτὸν καὶ κατελάβετο τὴν πόλιν βίᾳ.</w:t>
            </w:r>
          </w:p>
        </w:tc>
        <w:tc>
          <w:tcPr>
            <w:tcW w:w="7269" w:type="dxa"/>
          </w:tcPr>
          <w:p w14:paraId="63D992D2" w14:textId="77777777" w:rsidR="006B127F" w:rsidRPr="00F45EEE" w:rsidRDefault="006B127F" w:rsidP="00A419DD">
            <w:pPr>
              <w:pStyle w:val="BodyText2"/>
              <w:spacing w:line="340" w:lineRule="exact"/>
              <w:ind w:firstLine="0"/>
              <w:jc w:val="both"/>
              <w:rPr>
                <w:rStyle w:val="FootnoteReference"/>
                <w:rFonts w:ascii="Book Antiqua" w:hAnsi="Book Antiqua"/>
                <w:color w:val="003366"/>
                <w:sz w:val="26"/>
                <w:szCs w:val="26"/>
              </w:rPr>
            </w:pPr>
            <w:r w:rsidRPr="00F45EEE">
              <w:rPr>
                <w:rStyle w:val="FootnoteReference"/>
                <w:rFonts w:ascii="Book Antiqua" w:hAnsi="Book Antiqua"/>
                <w:color w:val="FF0000"/>
                <w:sz w:val="26"/>
                <w:szCs w:val="26"/>
              </w:rPr>
              <w:lastRenderedPageBreak/>
              <w:footnoteReference w:id="384"/>
            </w:r>
            <w:r w:rsidRPr="00F45EEE">
              <w:rPr>
                <w:rFonts w:ascii="Book Antiqua" w:hAnsi="Book Antiqua"/>
                <w:color w:val="003366"/>
                <w:sz w:val="26"/>
                <w:szCs w:val="26"/>
              </w:rPr>
              <w:t xml:space="preserve"> Meanwhile, Philip, whom </w:t>
            </w:r>
            <w:r>
              <w:rPr>
                <w:rFonts w:ascii="Book Antiqua" w:hAnsi="Book Antiqua"/>
                <w:color w:val="003366"/>
                <w:sz w:val="26"/>
                <w:szCs w:val="26"/>
              </w:rPr>
              <w:t xml:space="preserve">King Antiochus before his death </w:t>
            </w:r>
            <w:r w:rsidRPr="00F45EEE">
              <w:rPr>
                <w:rFonts w:ascii="Book Antiqua" w:hAnsi="Book Antiqua"/>
                <w:color w:val="003366"/>
                <w:sz w:val="26"/>
                <w:szCs w:val="26"/>
              </w:rPr>
              <w:t>had appointed to train his son Antiochus for the throne,</w:t>
            </w:r>
            <w:r>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85"/>
            </w:r>
            <w:r>
              <w:rPr>
                <w:rFonts w:ascii="Book Antiqua" w:hAnsi="Book Antiqua"/>
                <w:color w:val="003366"/>
                <w:sz w:val="26"/>
                <w:szCs w:val="26"/>
              </w:rPr>
              <w:t> </w:t>
            </w:r>
            <w:r w:rsidRPr="00F45EEE">
              <w:rPr>
                <w:rFonts w:ascii="Book Antiqua" w:hAnsi="Book Antiqua"/>
                <w:color w:val="003366"/>
                <w:sz w:val="26"/>
                <w:szCs w:val="26"/>
              </w:rPr>
              <w:t xml:space="preserve">had returned from </w:t>
            </w:r>
            <w:smartTag w:uri="urn:schemas-microsoft-com:office:smarttags" w:element="place">
              <w:smartTag w:uri="urn:schemas-microsoft-com:office:smarttags" w:element="country-region">
                <w:r w:rsidRPr="00F45EEE">
                  <w:rPr>
                    <w:rFonts w:ascii="Book Antiqua" w:hAnsi="Book Antiqua"/>
                    <w:color w:val="003366"/>
                    <w:sz w:val="26"/>
                    <w:szCs w:val="26"/>
                  </w:rPr>
                  <w:t>Persia</w:t>
                </w:r>
              </w:smartTag>
            </w:smartTag>
            <w:r>
              <w:rPr>
                <w:rFonts w:ascii="Book Antiqua" w:hAnsi="Book Antiqua"/>
                <w:color w:val="003366"/>
                <w:sz w:val="26"/>
                <w:szCs w:val="26"/>
              </w:rPr>
              <w:t xml:space="preserve"> and Media with the forces that </w:t>
            </w:r>
            <w:r w:rsidRPr="00F45EEE">
              <w:rPr>
                <w:rFonts w:ascii="Book Antiqua" w:hAnsi="Book Antiqua"/>
                <w:color w:val="003366"/>
                <w:sz w:val="26"/>
                <w:szCs w:val="26"/>
              </w:rPr>
              <w:t>had accompanied the king, and was planning t</w:t>
            </w:r>
            <w:r>
              <w:rPr>
                <w:rFonts w:ascii="Book Antiqua" w:hAnsi="Book Antiqua"/>
                <w:color w:val="003366"/>
                <w:sz w:val="26"/>
                <w:szCs w:val="26"/>
              </w:rPr>
              <w:t>o seize control of affairs.</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86"/>
            </w:r>
            <w:r w:rsidRPr="00F45EEE">
              <w:rPr>
                <w:rFonts w:ascii="Book Antiqua" w:hAnsi="Book Antiqua"/>
                <w:color w:val="003366"/>
                <w:sz w:val="26"/>
                <w:szCs w:val="26"/>
              </w:rPr>
              <w:t xml:space="preserve"> And, on hearing </w:t>
            </w:r>
            <w:r>
              <w:rPr>
                <w:rFonts w:ascii="Book Antiqua" w:hAnsi="Book Antiqua"/>
                <w:color w:val="003366"/>
                <w:sz w:val="26"/>
                <w:szCs w:val="26"/>
              </w:rPr>
              <w:t xml:space="preserve">this, Lysias at once decided to </w:t>
            </w:r>
            <w:r w:rsidRPr="00F45EEE">
              <w:rPr>
                <w:rFonts w:ascii="Book Antiqua" w:hAnsi="Book Antiqua"/>
                <w:color w:val="003366"/>
                <w:sz w:val="26"/>
                <w:szCs w:val="26"/>
              </w:rPr>
              <w:t>leave, and said to the king, t</w:t>
            </w:r>
            <w:r>
              <w:rPr>
                <w:rFonts w:ascii="Book Antiqua" w:hAnsi="Book Antiqua"/>
                <w:color w:val="003366"/>
                <w:sz w:val="26"/>
                <w:szCs w:val="26"/>
              </w:rPr>
              <w:t xml:space="preserve">he generals of the army and the </w:t>
            </w:r>
            <w:r w:rsidRPr="00F45EEE">
              <w:rPr>
                <w:rFonts w:ascii="Book Antiqua" w:hAnsi="Book Antiqua"/>
                <w:color w:val="003366"/>
                <w:sz w:val="26"/>
                <w:szCs w:val="26"/>
              </w:rPr>
              <w:t>men, “We are growing we</w:t>
            </w:r>
            <w:r>
              <w:rPr>
                <w:rFonts w:ascii="Book Antiqua" w:hAnsi="Book Antiqua"/>
                <w:color w:val="003366"/>
                <w:sz w:val="26"/>
                <w:szCs w:val="26"/>
              </w:rPr>
              <w:t xml:space="preserve">aker every day, we are short of food, and the </w:t>
            </w:r>
            <w:r w:rsidRPr="00F45EEE">
              <w:rPr>
                <w:rFonts w:ascii="Book Antiqua" w:hAnsi="Book Antiqua"/>
                <w:color w:val="003366"/>
                <w:sz w:val="26"/>
                <w:szCs w:val="26"/>
              </w:rPr>
              <w:t>place we a</w:t>
            </w:r>
            <w:r>
              <w:rPr>
                <w:rFonts w:ascii="Book Antiqua" w:hAnsi="Book Antiqua"/>
                <w:color w:val="003366"/>
                <w:sz w:val="26"/>
                <w:szCs w:val="26"/>
              </w:rPr>
              <w:t xml:space="preserve">re besieging is well fortified; </w:t>
            </w:r>
            <w:r w:rsidRPr="00F45EEE">
              <w:rPr>
                <w:rFonts w:ascii="Book Antiqua" w:hAnsi="Book Antiqua"/>
                <w:color w:val="003366"/>
                <w:sz w:val="26"/>
                <w:szCs w:val="26"/>
              </w:rPr>
              <w:t>more</w:t>
            </w:r>
            <w:r>
              <w:rPr>
                <w:rFonts w:ascii="Book Antiqua" w:hAnsi="Book Antiqua"/>
                <w:color w:val="003366"/>
                <w:sz w:val="26"/>
                <w:szCs w:val="26"/>
              </w:rPr>
              <w:t xml:space="preserve">over, the affairs </w:t>
            </w:r>
            <w:r w:rsidRPr="00F45EEE">
              <w:rPr>
                <w:rFonts w:ascii="Book Antiqua" w:hAnsi="Book Antiqua"/>
                <w:color w:val="003366"/>
                <w:sz w:val="26"/>
                <w:szCs w:val="26"/>
              </w:rPr>
              <w:t>of the kingdom demand our attention.</w:t>
            </w:r>
            <w:r>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87"/>
            </w:r>
            <w:r>
              <w:rPr>
                <w:rFonts w:ascii="Book Antiqua" w:hAnsi="Book Antiqua"/>
                <w:color w:val="003366"/>
                <w:sz w:val="26"/>
                <w:szCs w:val="26"/>
              </w:rPr>
              <w:t xml:space="preserve"> Let us offer the hand </w:t>
            </w:r>
            <w:r w:rsidRPr="00F45EEE">
              <w:rPr>
                <w:rFonts w:ascii="Book Antiqua" w:hAnsi="Book Antiqua"/>
                <w:color w:val="003366"/>
                <w:sz w:val="26"/>
                <w:szCs w:val="26"/>
              </w:rPr>
              <w:t>of f</w:t>
            </w:r>
            <w:r>
              <w:rPr>
                <w:rFonts w:ascii="Book Antiqua" w:hAnsi="Book Antiqua"/>
                <w:color w:val="003366"/>
                <w:sz w:val="26"/>
                <w:szCs w:val="26"/>
              </w:rPr>
              <w:t xml:space="preserve">riendship to these men and make peace with them and </w:t>
            </w:r>
            <w:r w:rsidRPr="00F45EEE">
              <w:rPr>
                <w:rFonts w:ascii="Book Antiqua" w:hAnsi="Book Antiqua"/>
                <w:color w:val="003366"/>
                <w:sz w:val="26"/>
                <w:szCs w:val="26"/>
              </w:rPr>
              <w:t xml:space="preserve">with their whole nation; </w:t>
            </w:r>
            <w:r w:rsidRPr="00F45EEE">
              <w:rPr>
                <w:rStyle w:val="FootnoteReference"/>
                <w:rFonts w:ascii="Book Antiqua" w:hAnsi="Book Antiqua"/>
                <w:color w:val="FF0000"/>
                <w:sz w:val="26"/>
                <w:szCs w:val="26"/>
              </w:rPr>
              <w:footnoteReference w:id="388"/>
            </w:r>
            <w:r>
              <w:rPr>
                <w:rFonts w:ascii="Book Antiqua" w:hAnsi="Book Antiqua"/>
                <w:color w:val="003366"/>
                <w:sz w:val="26"/>
                <w:szCs w:val="26"/>
              </w:rPr>
              <w:t xml:space="preserve"> and let us </w:t>
            </w:r>
            <w:r w:rsidRPr="00F45EEE">
              <w:rPr>
                <w:rFonts w:ascii="Book Antiqua" w:hAnsi="Book Antiqua"/>
                <w:color w:val="003366"/>
                <w:sz w:val="26"/>
                <w:szCs w:val="26"/>
              </w:rPr>
              <w:t>grant them permission</w:t>
            </w:r>
            <w:r>
              <w:rPr>
                <w:rFonts w:ascii="Book Antiqua" w:hAnsi="Book Antiqua"/>
                <w:color w:val="003366"/>
                <w:sz w:val="26"/>
                <w:szCs w:val="26"/>
              </w:rPr>
              <w:t xml:space="preserve"> to follow their own customs as </w:t>
            </w:r>
            <w:r w:rsidRPr="00F45EEE">
              <w:rPr>
                <w:rFonts w:ascii="Book Antiqua" w:hAnsi="Book Antiqua"/>
                <w:color w:val="003366"/>
                <w:sz w:val="26"/>
                <w:szCs w:val="26"/>
              </w:rPr>
              <w:t>before, since it is our aboli</w:t>
            </w:r>
            <w:r>
              <w:rPr>
                <w:rFonts w:ascii="Book Antiqua" w:hAnsi="Book Antiqua"/>
                <w:color w:val="003366"/>
                <w:sz w:val="26"/>
                <w:szCs w:val="26"/>
              </w:rPr>
              <w:t xml:space="preserve">tion of these customs that has </w:t>
            </w:r>
            <w:r w:rsidRPr="00F45EEE">
              <w:rPr>
                <w:rFonts w:ascii="Book Antiqua" w:hAnsi="Book Antiqua"/>
                <w:color w:val="003366"/>
                <w:sz w:val="26"/>
                <w:szCs w:val="26"/>
              </w:rPr>
              <w:t>provok</w:t>
            </w:r>
            <w:r>
              <w:rPr>
                <w:rFonts w:ascii="Book Antiqua" w:hAnsi="Book Antiqua"/>
                <w:color w:val="003366"/>
                <w:sz w:val="26"/>
                <w:szCs w:val="26"/>
              </w:rPr>
              <w:t>ed them into acting like this.”</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89"/>
            </w:r>
            <w:r>
              <w:rPr>
                <w:rFonts w:ascii="Book Antiqua" w:hAnsi="Book Antiqua"/>
                <w:color w:val="003366"/>
                <w:sz w:val="26"/>
                <w:szCs w:val="26"/>
              </w:rPr>
              <w:t xml:space="preserve"> And the king and his </w:t>
            </w:r>
            <w:r w:rsidRPr="00F45EEE">
              <w:rPr>
                <w:rFonts w:ascii="Book Antiqua" w:hAnsi="Book Antiqua"/>
                <w:color w:val="003366"/>
                <w:sz w:val="26"/>
                <w:szCs w:val="26"/>
              </w:rPr>
              <w:t>commanders approved th</w:t>
            </w:r>
            <w:r>
              <w:rPr>
                <w:rFonts w:ascii="Book Antiqua" w:hAnsi="Book Antiqua"/>
                <w:color w:val="003366"/>
                <w:sz w:val="26"/>
                <w:szCs w:val="26"/>
              </w:rPr>
              <w:t xml:space="preserve">is argument, and he offered the </w:t>
            </w:r>
            <w:r w:rsidRPr="00F45EEE">
              <w:rPr>
                <w:rFonts w:ascii="Book Antiqua" w:hAnsi="Book Antiqua"/>
                <w:color w:val="003366"/>
                <w:sz w:val="26"/>
                <w:szCs w:val="26"/>
              </w:rPr>
              <w:t xml:space="preserve">Jews peace terms, which they accepted; </w:t>
            </w:r>
            <w:r w:rsidRPr="00F45EEE">
              <w:rPr>
                <w:rStyle w:val="FootnoteReference"/>
                <w:rFonts w:ascii="Book Antiqua" w:hAnsi="Book Antiqua"/>
                <w:color w:val="FF0000"/>
                <w:sz w:val="26"/>
                <w:szCs w:val="26"/>
              </w:rPr>
              <w:footnoteReference w:id="390"/>
            </w:r>
            <w:r>
              <w:rPr>
                <w:rFonts w:ascii="Book Antiqua" w:hAnsi="Book Antiqua"/>
                <w:color w:val="003366"/>
                <w:sz w:val="26"/>
                <w:szCs w:val="26"/>
              </w:rPr>
              <w:t xml:space="preserve"> and the king and </w:t>
            </w:r>
            <w:r w:rsidRPr="00F45EEE">
              <w:rPr>
                <w:rFonts w:ascii="Book Antiqua" w:hAnsi="Book Antiqua"/>
                <w:color w:val="003366"/>
                <w:sz w:val="26"/>
                <w:szCs w:val="26"/>
              </w:rPr>
              <w:t>the generals r</w:t>
            </w:r>
            <w:r>
              <w:rPr>
                <w:rFonts w:ascii="Book Antiqua" w:hAnsi="Book Antiqua"/>
                <w:color w:val="003366"/>
                <w:sz w:val="26"/>
                <w:szCs w:val="26"/>
              </w:rPr>
              <w:t xml:space="preserve">atified the treaty by oath, and </w:t>
            </w:r>
            <w:r w:rsidRPr="00F45EEE">
              <w:rPr>
                <w:rFonts w:ascii="Book Antiqua" w:hAnsi="Book Antiqua"/>
                <w:color w:val="003366"/>
                <w:sz w:val="26"/>
                <w:szCs w:val="26"/>
              </w:rPr>
              <w:t>the b</w:t>
            </w:r>
            <w:r>
              <w:rPr>
                <w:rFonts w:ascii="Book Antiqua" w:hAnsi="Book Antiqua"/>
                <w:color w:val="003366"/>
                <w:sz w:val="26"/>
                <w:szCs w:val="26"/>
              </w:rPr>
              <w:t>esieged accordingly left the fortress.</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91"/>
            </w:r>
            <w:r>
              <w:rPr>
                <w:rFonts w:ascii="Book Antiqua" w:hAnsi="Book Antiqua"/>
                <w:color w:val="003366"/>
                <w:sz w:val="26"/>
                <w:szCs w:val="26"/>
              </w:rPr>
              <w:t xml:space="preserve"> The king then </w:t>
            </w:r>
            <w:r w:rsidRPr="00F45EEE">
              <w:rPr>
                <w:rFonts w:ascii="Book Antiqua" w:hAnsi="Book Antiqua"/>
                <w:color w:val="003366"/>
                <w:sz w:val="26"/>
                <w:szCs w:val="26"/>
              </w:rPr>
              <w:t xml:space="preserve">entered </w:t>
            </w:r>
            <w:smartTag w:uri="urn:schemas-microsoft-com:office:smarttags" w:element="place">
              <w:smartTag w:uri="urn:schemas-microsoft-com:office:smarttags" w:element="PlaceType">
                <w:r w:rsidRPr="00F45EEE">
                  <w:rPr>
                    <w:rFonts w:ascii="Book Antiqua" w:hAnsi="Book Antiqua"/>
                    <w:color w:val="003366"/>
                    <w:sz w:val="26"/>
                    <w:szCs w:val="26"/>
                  </w:rPr>
                  <w:t>Mount</w:t>
                </w:r>
              </w:smartTag>
              <w:r>
                <w:rPr>
                  <w:rFonts w:ascii="Book Antiqua" w:hAnsi="Book Antiqua"/>
                  <w:color w:val="003366"/>
                  <w:sz w:val="26"/>
                  <w:szCs w:val="26"/>
                </w:rPr>
                <w:t xml:space="preserve"> </w:t>
              </w:r>
              <w:smartTag w:uri="urn:schemas-microsoft-com:office:smarttags" w:element="PlaceName">
                <w:r w:rsidRPr="00F45EEE">
                  <w:rPr>
                    <w:rFonts w:ascii="Book Antiqua" w:hAnsi="Book Antiqua"/>
                    <w:color w:val="003366"/>
                    <w:sz w:val="26"/>
                    <w:szCs w:val="26"/>
                  </w:rPr>
                  <w:lastRenderedPageBreak/>
                  <w:t>Zion</w:t>
                </w:r>
              </w:smartTag>
            </w:smartTag>
            <w:r w:rsidRPr="00F45EEE">
              <w:rPr>
                <w:rFonts w:ascii="Book Antiqua" w:hAnsi="Book Antiqua"/>
                <w:color w:val="003366"/>
                <w:sz w:val="26"/>
                <w:szCs w:val="26"/>
              </w:rPr>
              <w:t>, but on seeing ho</w:t>
            </w:r>
            <w:r>
              <w:rPr>
                <w:rFonts w:ascii="Book Antiqua" w:hAnsi="Book Antiqua"/>
                <w:color w:val="003366"/>
                <w:sz w:val="26"/>
                <w:szCs w:val="26"/>
              </w:rPr>
              <w:t xml:space="preserve">w impregnable the place was, he </w:t>
            </w:r>
            <w:r w:rsidRPr="00F45EEE">
              <w:rPr>
                <w:rFonts w:ascii="Book Antiqua" w:hAnsi="Book Antiqua"/>
                <w:color w:val="003366"/>
                <w:sz w:val="26"/>
                <w:szCs w:val="26"/>
              </w:rPr>
              <w:t xml:space="preserve">broke the oath that </w:t>
            </w:r>
            <w:r>
              <w:rPr>
                <w:rFonts w:ascii="Book Antiqua" w:hAnsi="Book Antiqua"/>
                <w:color w:val="003366"/>
                <w:sz w:val="26"/>
                <w:szCs w:val="26"/>
              </w:rPr>
              <w:t>he had sworn and gave orders to demolish the encircling walls.</w:t>
            </w:r>
            <w:r w:rsidRPr="00F45EEE">
              <w:rPr>
                <w:rFonts w:ascii="Book Antiqua" w:hAnsi="Book Antiqua"/>
                <w:color w:val="003366"/>
                <w:sz w:val="26"/>
                <w:szCs w:val="26"/>
              </w:rPr>
              <w:t xml:space="preserve"> </w:t>
            </w:r>
            <w:r w:rsidRPr="00F45EEE">
              <w:rPr>
                <w:rStyle w:val="FootnoteReference"/>
                <w:rFonts w:ascii="Book Antiqua" w:hAnsi="Book Antiqua"/>
                <w:color w:val="FF0000"/>
                <w:sz w:val="26"/>
                <w:szCs w:val="26"/>
              </w:rPr>
              <w:footnoteReference w:id="392"/>
            </w:r>
            <w:r>
              <w:rPr>
                <w:rFonts w:ascii="Book Antiqua" w:hAnsi="Book Antiqua"/>
                <w:color w:val="003366"/>
                <w:sz w:val="26"/>
                <w:szCs w:val="26"/>
              </w:rPr>
              <w:t xml:space="preserve"> And he then hurriedly </w:t>
            </w:r>
            <w:r w:rsidRPr="00F45EEE">
              <w:rPr>
                <w:rFonts w:ascii="Book Antiqua" w:hAnsi="Book Antiqua"/>
                <w:color w:val="003366"/>
                <w:sz w:val="26"/>
                <w:szCs w:val="26"/>
              </w:rPr>
              <w:t xml:space="preserve">withdrew, making off for </w:t>
            </w:r>
            <w:smartTag w:uri="urn:schemas-microsoft-com:office:smarttags" w:element="place">
              <w:smartTag w:uri="urn:schemas-microsoft-com:office:smarttags" w:element="City">
                <w:r w:rsidRPr="00F45EEE">
                  <w:rPr>
                    <w:rFonts w:ascii="Book Antiqua" w:hAnsi="Book Antiqua"/>
                    <w:color w:val="003366"/>
                    <w:sz w:val="26"/>
                    <w:szCs w:val="26"/>
                  </w:rPr>
                  <w:t>Antioch</w:t>
                </w:r>
              </w:smartTag>
            </w:smartTag>
            <w:r>
              <w:rPr>
                <w:rFonts w:ascii="Book Antiqua" w:hAnsi="Book Antiqua"/>
                <w:color w:val="003366"/>
                <w:sz w:val="26"/>
                <w:szCs w:val="26"/>
              </w:rPr>
              <w:t xml:space="preserve">, where he found Philip </w:t>
            </w:r>
            <w:r w:rsidRPr="00F45EEE">
              <w:rPr>
                <w:rFonts w:ascii="Book Antiqua" w:hAnsi="Book Antiqua"/>
                <w:color w:val="003366"/>
                <w:sz w:val="26"/>
                <w:szCs w:val="26"/>
              </w:rPr>
              <w:t>already master of the c</w:t>
            </w:r>
            <w:r>
              <w:rPr>
                <w:rFonts w:ascii="Book Antiqua" w:hAnsi="Book Antiqua"/>
                <w:color w:val="003366"/>
                <w:sz w:val="26"/>
                <w:szCs w:val="26"/>
              </w:rPr>
              <w:t xml:space="preserve">ity. Antiochus gave battle and </w:t>
            </w:r>
            <w:r w:rsidRPr="00F45EEE">
              <w:rPr>
                <w:rFonts w:ascii="Book Antiqua" w:hAnsi="Book Antiqua"/>
                <w:color w:val="003366"/>
                <w:sz w:val="26"/>
                <w:szCs w:val="26"/>
              </w:rPr>
              <w:t>captured the city by force of arms.</w:t>
            </w:r>
          </w:p>
        </w:tc>
      </w:tr>
    </w:tbl>
    <w:p w14:paraId="06A9C4FD" w14:textId="77777777" w:rsidR="006B127F" w:rsidRPr="00865070" w:rsidRDefault="006B127F" w:rsidP="006B127F">
      <w:pPr>
        <w:pStyle w:val="BodyText2"/>
        <w:spacing w:before="120"/>
        <w:ind w:firstLine="284"/>
        <w:jc w:val="both"/>
        <w:rPr>
          <w:rFonts w:ascii="Book Antiqua" w:hAnsi="Book Antiqua"/>
        </w:rPr>
        <w:sectPr w:rsidR="006B127F" w:rsidRPr="00865070" w:rsidSect="00CB5EBB">
          <w:footnotePr>
            <w:numRestart w:val="eachSect"/>
          </w:footnotePr>
          <w:endnotePr>
            <w:numFmt w:val="decimal"/>
            <w:numRestart w:val="eachSect"/>
          </w:endnotePr>
          <w:pgSz w:w="16840" w:h="11907" w:orient="landscape" w:code="9"/>
          <w:pgMar w:top="1247" w:right="1418" w:bottom="1247" w:left="1418" w:header="709" w:footer="709" w:gutter="0"/>
          <w:cols w:space="708"/>
          <w:docGrid w:linePitch="360"/>
        </w:sectPr>
      </w:pPr>
    </w:p>
    <w:tbl>
      <w:tblPr>
        <w:tblW w:w="4999" w:type="pct"/>
        <w:tblLook w:val="0000" w:firstRow="0" w:lastRow="0" w:firstColumn="0" w:lastColumn="0" w:noHBand="0" w:noVBand="0"/>
      </w:tblPr>
      <w:tblGrid>
        <w:gridCol w:w="6843"/>
        <w:gridCol w:w="7158"/>
      </w:tblGrid>
      <w:tr w:rsidR="006B127F" w:rsidRPr="00423950" w14:paraId="10286C69" w14:textId="77777777" w:rsidTr="005C367B">
        <w:tc>
          <w:tcPr>
            <w:tcW w:w="6948" w:type="dxa"/>
          </w:tcPr>
          <w:p w14:paraId="39F6BFB4" w14:textId="4AD7622A" w:rsidR="006B127F" w:rsidRPr="00F64B3D" w:rsidRDefault="006B127F" w:rsidP="00F64B3D">
            <w:pPr>
              <w:pStyle w:val="Heading2"/>
              <w:spacing w:before="0" w:beforeAutospacing="0" w:after="0" w:afterAutospacing="0" w:line="500" w:lineRule="exact"/>
              <w:jc w:val="center"/>
              <w:rPr>
                <w:rFonts w:ascii="Book Antiqua" w:hAnsi="Book Antiqua" w:hint="default"/>
                <w:b w:val="0"/>
                <w:bCs w:val="0"/>
                <w:i/>
                <w:iCs/>
                <w:smallCaps/>
                <w:noProof/>
                <w:color w:val="000000"/>
                <w:sz w:val="32"/>
                <w:szCs w:val="32"/>
                <w:u w:val="single" w:color="0000FF"/>
                <w:lang w:val="el-GR"/>
              </w:rPr>
            </w:pPr>
            <w:r w:rsidRPr="00F64B3D">
              <w:rPr>
                <w:rFonts w:ascii="Vusillus" w:hAnsi="Vusillus" w:cs="Vusillus Old Face" w:hint="default"/>
                <w:b w:val="0"/>
                <w:bCs w:val="0"/>
                <w:i/>
                <w:iCs/>
                <w:noProof/>
                <w:sz w:val="40"/>
                <w:szCs w:val="40"/>
                <w:u w:val="single" w:color="0000FF"/>
                <w:lang w:val="el-GR"/>
              </w:rPr>
              <w:lastRenderedPageBreak/>
              <w:t xml:space="preserve">Μακκαβαιων </w:t>
            </w:r>
            <w:r w:rsidR="00F64B3D">
              <w:rPr>
                <w:rFonts w:ascii="Vusillus" w:hAnsi="Vusillus" w:cs="Vusillus Old Face" w:hint="default"/>
                <w:b w:val="0"/>
                <w:bCs w:val="0"/>
                <w:i/>
                <w:iCs/>
                <w:noProof/>
                <w:sz w:val="40"/>
                <w:szCs w:val="40"/>
                <w:u w:val="single" w:color="0000FF"/>
                <w:lang w:val="el-GR"/>
              </w:rPr>
              <w:t>Α</w:t>
            </w:r>
            <w:r w:rsidR="00F76854" w:rsidRPr="00F76854">
              <w:rPr>
                <w:rFonts w:ascii="Vusillus" w:hAnsi="Vusillus" w:cs="Vusillus Old Face"/>
                <w:b w:val="0"/>
                <w:bCs w:val="0"/>
                <w:i/>
                <w:iCs/>
                <w:noProof/>
                <w:sz w:val="40"/>
                <w:szCs w:val="40"/>
                <w:u w:val="single" w:color="0000FF"/>
                <w:lang w:val="el-GR"/>
              </w:rPr>
              <w:t>ʹ</w:t>
            </w:r>
            <w:r w:rsidR="00F64B3D">
              <w:rPr>
                <w:rFonts w:ascii="Vusillus" w:hAnsi="Vusillus" w:cs="Vusillus Old Face" w:hint="default"/>
                <w:b w:val="0"/>
                <w:bCs w:val="0"/>
                <w:i/>
                <w:iCs/>
                <w:noProof/>
                <w:sz w:val="40"/>
                <w:szCs w:val="40"/>
                <w:u w:val="single" w:color="0000FF"/>
                <w:lang w:val="el-GR"/>
              </w:rPr>
              <w:t xml:space="preserve"> </w:t>
            </w:r>
            <w:r w:rsidRPr="00F64B3D">
              <w:rPr>
                <w:rFonts w:ascii="Vusillus" w:hAnsi="Vusillus" w:cs="Vusillus Old Face" w:hint="default"/>
                <w:b w:val="0"/>
                <w:bCs w:val="0"/>
                <w:i/>
                <w:iCs/>
                <w:noProof/>
                <w:sz w:val="40"/>
                <w:szCs w:val="40"/>
                <w:u w:val="single" w:color="0000FF"/>
                <w:lang w:val="el-GR"/>
              </w:rPr>
              <w:t>7</w:t>
            </w:r>
          </w:p>
        </w:tc>
        <w:tc>
          <w:tcPr>
            <w:tcW w:w="7269" w:type="dxa"/>
          </w:tcPr>
          <w:p w14:paraId="4A253328" w14:textId="0C162538" w:rsidR="006B127F" w:rsidRPr="00262D0C" w:rsidRDefault="006B127F" w:rsidP="005C367B">
            <w:pPr>
              <w:pStyle w:val="Heading2"/>
              <w:spacing w:before="0" w:beforeAutospacing="0" w:after="0" w:afterAutospacing="0" w:line="500" w:lineRule="exact"/>
              <w:jc w:val="center"/>
              <w:rPr>
                <w:rFonts w:ascii="Book Antiqua" w:hAnsi="Book Antiqua" w:hint="default"/>
                <w:b w:val="0"/>
                <w:bCs w:val="0"/>
                <w:smallCaps/>
                <w:color w:val="000000"/>
                <w:u w:val="single" w:color="0000FF"/>
              </w:rPr>
            </w:pPr>
            <w:r w:rsidRPr="00262D0C">
              <w:rPr>
                <w:rFonts w:ascii="Book Antiqua" w:hAnsi="Book Antiqua" w:hint="default"/>
                <w:b w:val="0"/>
                <w:bCs w:val="0"/>
                <w:smallCaps/>
                <w:color w:val="000000"/>
                <w:u w:val="single" w:color="0000FF"/>
              </w:rPr>
              <w:t xml:space="preserve">1 Maccabees </w:t>
            </w:r>
            <w:r w:rsidRPr="00262D0C">
              <w:rPr>
                <w:rStyle w:val="FootnoteReference"/>
                <w:rFonts w:ascii="Book Antiqua" w:hAnsi="Book Antiqua" w:hint="default"/>
                <w:b w:val="0"/>
                <w:bCs w:val="0"/>
                <w:smallCaps/>
                <w:color w:val="000000"/>
                <w:u w:val="single" w:color="0000FF"/>
                <w:vertAlign w:val="baseline"/>
              </w:rPr>
              <w:footnoteReference w:customMarkFollows="1" w:id="393"/>
              <w:t>7</w:t>
            </w:r>
          </w:p>
        </w:tc>
      </w:tr>
      <w:tr w:rsidR="006B127F" w:rsidRPr="00865070" w14:paraId="7EA4D3CF" w14:textId="77777777" w:rsidTr="005C367B">
        <w:tc>
          <w:tcPr>
            <w:tcW w:w="6948" w:type="dxa"/>
          </w:tcPr>
          <w:p w14:paraId="79D3BAAD" w14:textId="5B9A66A6" w:rsidR="006B127F" w:rsidRPr="00154E94" w:rsidRDefault="00811FE8" w:rsidP="00A419DD">
            <w:pPr>
              <w:overflowPunct w:val="0"/>
              <w:autoSpaceDE w:val="0"/>
              <w:autoSpaceDN w:val="0"/>
              <w:adjustRightInd w:val="0"/>
              <w:spacing w:before="120" w:line="340" w:lineRule="exact"/>
              <w:jc w:val="both"/>
              <w:textAlignment w:val="baseline"/>
              <w:rPr>
                <w:rFonts w:ascii="Vusillus" w:hAnsi="Vusillus" w:cs="Vusillus Old Face"/>
                <w:b/>
                <w:bCs/>
                <w:noProof/>
                <w:color w:val="008000"/>
                <w:sz w:val="30"/>
                <w:szCs w:val="26"/>
                <w:rtl/>
                <w:lang w:val="el-GR"/>
              </w:rPr>
            </w:pPr>
            <w:r w:rsidRPr="00154E94">
              <w:rPr>
                <w:rFonts w:ascii="Vusillus" w:hAnsi="Vusillus" w:cs="Vusillus"/>
                <w:b/>
                <w:bCs/>
                <w:i/>
                <w:iCs/>
                <w:noProof/>
                <w:color w:val="800000"/>
                <w:sz w:val="30"/>
                <w:szCs w:val="26"/>
                <w:vertAlign w:val="superscript"/>
                <w:lang w:val="el-GR"/>
              </w:rPr>
              <w:t>1 </w:t>
            </w:r>
            <w:r w:rsidRPr="00154E94">
              <w:rPr>
                <w:rFonts w:ascii="Vusillus" w:hAnsi="Vusillus" w:cs="Vusillus"/>
                <w:bCs/>
                <w:i/>
                <w:iCs/>
                <w:noProof/>
                <w:color w:val="003300"/>
                <w:sz w:val="30"/>
                <w:szCs w:val="26"/>
                <w:lang w:val="el-GR"/>
              </w:rPr>
              <w:t xml:space="preserve">Ἔτους ἑνὸς καὶ πεντηκοστοῦ καὶ ἑκατοστοῦ ἐξῆλθεν Δημήτριος ὁ τοῦ Σελεύκου ἐκ Ῥώμης καὶ ἀνέβη σὺν ἀνδράσιν ὀλίγοις εἰς πόλιν παραθαλασσίαν καὶ ἐβασίλευσεν ἐκεῖ. </w:t>
            </w:r>
            <w:r w:rsidRPr="00154E94">
              <w:rPr>
                <w:rFonts w:ascii="Vusillus" w:hAnsi="Vusillus" w:cs="Vusillus"/>
                <w:b/>
                <w:bCs/>
                <w:i/>
                <w:iCs/>
                <w:noProof/>
                <w:color w:val="800000"/>
                <w:sz w:val="30"/>
                <w:szCs w:val="26"/>
                <w:vertAlign w:val="superscript"/>
                <w:lang w:val="el-GR"/>
              </w:rPr>
              <w:t>2 </w:t>
            </w:r>
            <w:r w:rsidRPr="00154E94">
              <w:rPr>
                <w:rFonts w:ascii="Vusillus" w:hAnsi="Vusillus" w:cs="Vusillus"/>
                <w:bCs/>
                <w:i/>
                <w:iCs/>
                <w:noProof/>
                <w:color w:val="003300"/>
                <w:sz w:val="30"/>
                <w:szCs w:val="26"/>
                <w:lang w:val="el-GR"/>
              </w:rPr>
              <w:t xml:space="preserve">καὶ ἐγένετο ὡς εἰσεπορεύετο εἰς οἶκον βασιλείας πατέρων αὐτοῦ, καὶ συνέλαβον αἱ δυνάμεις τὸν Ἀντίοχον καὶ τὸν Λυσίαν ἀγαγεῖν αὐτοὺς αὐτῷ. </w:t>
            </w:r>
            <w:r w:rsidRPr="00154E94">
              <w:rPr>
                <w:rFonts w:ascii="Vusillus" w:hAnsi="Vusillus" w:cs="Vusillus"/>
                <w:b/>
                <w:bCs/>
                <w:i/>
                <w:iCs/>
                <w:noProof/>
                <w:color w:val="800000"/>
                <w:sz w:val="30"/>
                <w:szCs w:val="26"/>
                <w:vertAlign w:val="superscript"/>
                <w:lang w:val="el-GR"/>
              </w:rPr>
              <w:t>3 </w:t>
            </w:r>
            <w:r w:rsidRPr="00154E94">
              <w:rPr>
                <w:rFonts w:ascii="Vusillus" w:hAnsi="Vusillus" w:cs="Vusillus"/>
                <w:bCs/>
                <w:i/>
                <w:iCs/>
                <w:noProof/>
                <w:color w:val="003300"/>
                <w:sz w:val="30"/>
                <w:szCs w:val="26"/>
                <w:lang w:val="el-GR"/>
              </w:rPr>
              <w:t xml:space="preserve">καὶ ἐγνώσθη αὐτῷ τὸ πρᾶγμα, καὶ εἶπεν Μή μοι δείξητε τὰ πρόσωπα αὐτῶν. </w:t>
            </w:r>
            <w:r w:rsidRPr="00154E94">
              <w:rPr>
                <w:rFonts w:ascii="Vusillus" w:hAnsi="Vusillus" w:cs="Vusillus"/>
                <w:b/>
                <w:bCs/>
                <w:i/>
                <w:iCs/>
                <w:noProof/>
                <w:color w:val="800000"/>
                <w:sz w:val="30"/>
                <w:szCs w:val="26"/>
                <w:vertAlign w:val="superscript"/>
                <w:lang w:val="el-GR"/>
              </w:rPr>
              <w:t>4 </w:t>
            </w:r>
            <w:r w:rsidRPr="00154E94">
              <w:rPr>
                <w:rFonts w:ascii="Vusillus" w:hAnsi="Vusillus" w:cs="Vusillus"/>
                <w:bCs/>
                <w:i/>
                <w:iCs/>
                <w:noProof/>
                <w:color w:val="003300"/>
                <w:sz w:val="30"/>
                <w:szCs w:val="26"/>
                <w:lang w:val="el-GR"/>
              </w:rPr>
              <w:t xml:space="preserve">καὶ ἀπέκτειναν αὐτοὺς αἱ δυνάμεις, καὶ ἐκάθισεν Δημήτριος ἐπὶ θρόνου βασιλείας αὐτοῦ. </w:t>
            </w:r>
            <w:r w:rsidRPr="00154E94">
              <w:rPr>
                <w:rFonts w:ascii="Vusillus" w:hAnsi="Vusillus" w:cs="Vusillus"/>
                <w:b/>
                <w:bCs/>
                <w:i/>
                <w:iCs/>
                <w:noProof/>
                <w:color w:val="800000"/>
                <w:sz w:val="30"/>
                <w:szCs w:val="26"/>
                <w:vertAlign w:val="superscript"/>
                <w:lang w:val="el-GR"/>
              </w:rPr>
              <w:t>5 </w:t>
            </w:r>
            <w:r w:rsidRPr="00154E94">
              <w:rPr>
                <w:rFonts w:ascii="Vusillus" w:hAnsi="Vusillus" w:cs="Vusillus"/>
                <w:bCs/>
                <w:i/>
                <w:iCs/>
                <w:noProof/>
                <w:color w:val="003300"/>
                <w:sz w:val="30"/>
                <w:szCs w:val="26"/>
                <w:lang w:val="el-GR"/>
              </w:rPr>
              <w:t xml:space="preserve">καὶ ἦλθον πρὸς αὐτὸν πάντες ἄνδρες ἄνομοι καὶ ἀσεβεῖς ἐξ Ισραηλ, καὶ Ἄλκιμος ἡγεῖτο αὐτῶν βουλόμενος ἱερατεύειν. </w:t>
            </w:r>
            <w:r w:rsidRPr="00154E94">
              <w:rPr>
                <w:rFonts w:ascii="Vusillus" w:hAnsi="Vusillus" w:cs="Vusillus"/>
                <w:b/>
                <w:bCs/>
                <w:i/>
                <w:iCs/>
                <w:noProof/>
                <w:color w:val="800000"/>
                <w:sz w:val="30"/>
                <w:szCs w:val="26"/>
                <w:vertAlign w:val="superscript"/>
                <w:lang w:val="el-GR"/>
              </w:rPr>
              <w:t>6 </w:t>
            </w:r>
            <w:r w:rsidRPr="00154E94">
              <w:rPr>
                <w:rFonts w:ascii="Vusillus" w:hAnsi="Vusillus" w:cs="Vusillus"/>
                <w:bCs/>
                <w:i/>
                <w:iCs/>
                <w:noProof/>
                <w:color w:val="003300"/>
                <w:sz w:val="30"/>
                <w:szCs w:val="26"/>
                <w:lang w:val="el-GR"/>
              </w:rPr>
              <w:t xml:space="preserve">καὶ κατηγόρησαν τοῦ λαοῦ πρὸς τὸν βασιλέα λέγοντες Ἀπώλεσεν Ιουδας καὶ οἱ ἀδελφοὶ αὐτοῦ πάντας τοὺς φίλους σου, καὶ ἡμᾶς ἐσκόρπισεν ἀπὸ τῆς γῆς ἡμῶν· </w:t>
            </w:r>
            <w:r w:rsidRPr="00154E94">
              <w:rPr>
                <w:rFonts w:ascii="Vusillus" w:hAnsi="Vusillus" w:cs="Vusillus"/>
                <w:b/>
                <w:bCs/>
                <w:i/>
                <w:iCs/>
                <w:noProof/>
                <w:color w:val="800000"/>
                <w:sz w:val="30"/>
                <w:szCs w:val="26"/>
                <w:vertAlign w:val="superscript"/>
                <w:lang w:val="el-GR"/>
              </w:rPr>
              <w:t>7 </w:t>
            </w:r>
            <w:r w:rsidRPr="00154E94">
              <w:rPr>
                <w:rFonts w:ascii="Vusillus" w:hAnsi="Vusillus" w:cs="Vusillus"/>
                <w:bCs/>
                <w:i/>
                <w:iCs/>
                <w:noProof/>
                <w:color w:val="003300"/>
                <w:sz w:val="30"/>
                <w:szCs w:val="26"/>
                <w:lang w:val="el-GR"/>
              </w:rPr>
              <w:t>νῦν οὖν ἀπόστειλον ἄνδρα, ᾧ πιστεύεις, καὶ πορευθεὶς ἰδέτω τὴν ἐξολέθρευσιν πᾶσαν, ἣν ἐποίησεν ἡμῖν καὶ τῇ χώρᾳ τοῦ βασιλέως, καὶ κολασάτω αὐτοὺς καὶ πάντας τοὺς ἐπιβοηθοῦντας αὐτοῖς.</w:t>
            </w:r>
          </w:p>
        </w:tc>
        <w:tc>
          <w:tcPr>
            <w:tcW w:w="7269" w:type="dxa"/>
          </w:tcPr>
          <w:p w14:paraId="4AAD8A70" w14:textId="77777777" w:rsidR="006B127F" w:rsidRPr="00423950" w:rsidRDefault="006B127F" w:rsidP="00A419DD">
            <w:pPr>
              <w:pStyle w:val="BodyText2"/>
              <w:spacing w:before="120" w:line="340" w:lineRule="exact"/>
              <w:ind w:firstLine="0"/>
              <w:jc w:val="both"/>
              <w:rPr>
                <w:rStyle w:val="FootnoteReference"/>
                <w:rFonts w:ascii="Book Antiqua" w:hAnsi="Book Antiqua"/>
                <w:color w:val="008000"/>
                <w:sz w:val="26"/>
                <w:szCs w:val="26"/>
              </w:rPr>
            </w:pPr>
            <w:r w:rsidRPr="00423950">
              <w:rPr>
                <w:rStyle w:val="FootnoteReference"/>
                <w:rFonts w:ascii="Book Antiqua" w:hAnsi="Book Antiqua"/>
                <w:color w:val="FF0000"/>
                <w:sz w:val="26"/>
                <w:szCs w:val="26"/>
              </w:rPr>
              <w:footnoteReference w:id="394"/>
            </w:r>
            <w:r w:rsidRPr="00423950">
              <w:rPr>
                <w:rFonts w:ascii="Book Antiqua" w:hAnsi="Book Antiqua"/>
                <w:color w:val="003366"/>
                <w:sz w:val="26"/>
                <w:szCs w:val="26"/>
              </w:rPr>
              <w:t xml:space="preserve"> In the one hundred and </w:t>
            </w:r>
            <w:r>
              <w:rPr>
                <w:rFonts w:ascii="Book Antiqua" w:hAnsi="Book Antiqua"/>
                <w:color w:val="003366"/>
                <w:sz w:val="26"/>
                <w:szCs w:val="26"/>
              </w:rPr>
              <w:t xml:space="preserve">fifty-first year, Demetrius son of </w:t>
            </w:r>
            <w:r w:rsidRPr="00423950">
              <w:rPr>
                <w:rFonts w:ascii="Book Antiqua" w:hAnsi="Book Antiqua"/>
                <w:color w:val="003366"/>
                <w:sz w:val="26"/>
                <w:szCs w:val="26"/>
              </w:rPr>
              <w:t xml:space="preserve">Seleucus </w:t>
            </w:r>
            <w:r>
              <w:rPr>
                <w:rFonts w:ascii="Book Antiqua" w:hAnsi="Book Antiqua"/>
                <w:color w:val="003366"/>
                <w:sz w:val="26"/>
                <w:szCs w:val="26"/>
              </w:rPr>
              <w:t>set out from</w:t>
            </w:r>
            <w:r w:rsidRPr="00423950">
              <w:rPr>
                <w:rFonts w:ascii="Book Antiqua" w:hAnsi="Book Antiqua"/>
                <w:color w:val="003366"/>
                <w:sz w:val="26"/>
                <w:szCs w:val="26"/>
              </w:rPr>
              <w:t xml:space="preserve"> </w:t>
            </w:r>
            <w:smartTag w:uri="urn:schemas-microsoft-com:office:smarttags" w:element="place">
              <w:smartTag w:uri="urn:schemas-microsoft-com:office:smarttags" w:element="City">
                <w:r w:rsidRPr="00423950">
                  <w:rPr>
                    <w:rFonts w:ascii="Book Antiqua" w:hAnsi="Book Antiqua"/>
                    <w:color w:val="003366"/>
                    <w:sz w:val="26"/>
                    <w:szCs w:val="26"/>
                  </w:rPr>
                  <w:t>Rome</w:t>
                </w:r>
              </w:smartTag>
            </w:smartTag>
            <w:r w:rsidRPr="00423950">
              <w:rPr>
                <w:rFonts w:ascii="Book Antiqua" w:hAnsi="Book Antiqua"/>
                <w:color w:val="003366"/>
                <w:sz w:val="26"/>
                <w:szCs w:val="26"/>
              </w:rPr>
              <w:t xml:space="preserve"> and a</w:t>
            </w:r>
            <w:r>
              <w:rPr>
                <w:rFonts w:ascii="Book Antiqua" w:hAnsi="Book Antiqua"/>
                <w:color w:val="003366"/>
                <w:sz w:val="26"/>
                <w:szCs w:val="26"/>
              </w:rPr>
              <w:t xml:space="preserve">rrived with a few men at a town on </w:t>
            </w:r>
            <w:r w:rsidRPr="00423950">
              <w:rPr>
                <w:rFonts w:ascii="Book Antiqua" w:hAnsi="Book Antiqua"/>
                <w:color w:val="003366"/>
                <w:sz w:val="26"/>
                <w:szCs w:val="26"/>
              </w:rPr>
              <w:t xml:space="preserve">the coast, </w:t>
            </w:r>
            <w:r>
              <w:rPr>
                <w:rFonts w:ascii="Book Antiqua" w:hAnsi="Book Antiqua"/>
                <w:color w:val="003366"/>
                <w:sz w:val="26"/>
                <w:szCs w:val="26"/>
              </w:rPr>
              <w:t>where he inaugurated his reign.</w:t>
            </w:r>
            <w:r w:rsidRPr="00423950">
              <w:rPr>
                <w:rFonts w:ascii="Book Antiqua" w:hAnsi="Book Antiqua"/>
                <w:color w:val="003366"/>
                <w:sz w:val="26"/>
                <w:szCs w:val="26"/>
              </w:rPr>
              <w:t xml:space="preserve"> </w:t>
            </w:r>
            <w:r w:rsidRPr="00423950">
              <w:rPr>
                <w:rStyle w:val="FootnoteReference"/>
                <w:rFonts w:ascii="Book Antiqua" w:hAnsi="Book Antiqua"/>
                <w:color w:val="FF0000"/>
                <w:sz w:val="26"/>
                <w:szCs w:val="26"/>
              </w:rPr>
              <w:footnoteReference w:id="395"/>
            </w:r>
            <w:r>
              <w:rPr>
                <w:rFonts w:ascii="Book Antiqua" w:hAnsi="Book Antiqua"/>
                <w:color w:val="003366"/>
                <w:sz w:val="26"/>
                <w:szCs w:val="26"/>
              </w:rPr>
              <w:t xml:space="preserve"> And it so </w:t>
            </w:r>
            <w:r w:rsidRPr="00423950">
              <w:rPr>
                <w:rFonts w:ascii="Book Antiqua" w:hAnsi="Book Antiqua"/>
                <w:color w:val="003366"/>
                <w:sz w:val="26"/>
                <w:szCs w:val="26"/>
              </w:rPr>
              <w:t>happened that, as he was entering the r</w:t>
            </w:r>
            <w:r>
              <w:rPr>
                <w:rFonts w:ascii="Book Antiqua" w:hAnsi="Book Antiqua"/>
                <w:color w:val="003366"/>
                <w:sz w:val="26"/>
                <w:szCs w:val="26"/>
              </w:rPr>
              <w:t xml:space="preserve">oyal residence of his </w:t>
            </w:r>
            <w:r w:rsidRPr="00423950">
              <w:rPr>
                <w:rFonts w:ascii="Book Antiqua" w:hAnsi="Book Antiqua"/>
                <w:color w:val="003366"/>
                <w:sz w:val="26"/>
                <w:szCs w:val="26"/>
              </w:rPr>
              <w:t>ancestors, the army cap</w:t>
            </w:r>
            <w:r>
              <w:rPr>
                <w:rFonts w:ascii="Book Antiqua" w:hAnsi="Book Antiqua"/>
                <w:color w:val="003366"/>
                <w:sz w:val="26"/>
                <w:szCs w:val="26"/>
              </w:rPr>
              <w:t>tured Antiochus and Lysias, and intended to bring them to him.</w:t>
            </w:r>
            <w:r w:rsidRPr="00423950">
              <w:rPr>
                <w:rFonts w:ascii="Book Antiqua" w:hAnsi="Book Antiqua"/>
                <w:color w:val="003366"/>
                <w:sz w:val="26"/>
                <w:szCs w:val="26"/>
              </w:rPr>
              <w:t xml:space="preserve"> </w:t>
            </w:r>
            <w:r w:rsidRPr="00423950">
              <w:rPr>
                <w:rStyle w:val="FootnoteReference"/>
                <w:rFonts w:ascii="Book Antiqua" w:hAnsi="Book Antiqua"/>
                <w:color w:val="FF0000"/>
                <w:sz w:val="26"/>
                <w:szCs w:val="26"/>
              </w:rPr>
              <w:footnoteReference w:id="396"/>
            </w:r>
            <w:r>
              <w:rPr>
                <w:rFonts w:ascii="Book Antiqua" w:hAnsi="Book Antiqua"/>
                <w:color w:val="003366"/>
                <w:sz w:val="26"/>
                <w:szCs w:val="26"/>
              </w:rPr>
              <w:t xml:space="preserve"> And, when this act became known to him, he </w:t>
            </w:r>
            <w:r w:rsidRPr="00423950">
              <w:rPr>
                <w:rFonts w:ascii="Book Antiqua" w:hAnsi="Book Antiqua"/>
                <w:color w:val="003366"/>
                <w:sz w:val="26"/>
                <w:szCs w:val="26"/>
              </w:rPr>
              <w:t>sai</w:t>
            </w:r>
            <w:r>
              <w:rPr>
                <w:rFonts w:ascii="Book Antiqua" w:hAnsi="Book Antiqua"/>
                <w:color w:val="003366"/>
                <w:sz w:val="26"/>
                <w:szCs w:val="26"/>
              </w:rPr>
              <w:t>d, “Do not let me see their faces.”</w:t>
            </w:r>
            <w:r w:rsidRPr="00423950">
              <w:rPr>
                <w:rFonts w:ascii="Book Antiqua" w:hAnsi="Book Antiqua"/>
                <w:color w:val="003366"/>
                <w:sz w:val="26"/>
                <w:szCs w:val="26"/>
              </w:rPr>
              <w:t xml:space="preserve"> </w:t>
            </w:r>
            <w:r w:rsidRPr="00423950">
              <w:rPr>
                <w:rStyle w:val="FootnoteReference"/>
                <w:rFonts w:ascii="Book Antiqua" w:hAnsi="Book Antiqua"/>
                <w:color w:val="FF0000"/>
                <w:sz w:val="26"/>
                <w:szCs w:val="26"/>
              </w:rPr>
              <w:footnoteReference w:id="397"/>
            </w:r>
            <w:r>
              <w:rPr>
                <w:rFonts w:ascii="Book Antiqua" w:hAnsi="Book Antiqua"/>
                <w:color w:val="003366"/>
                <w:sz w:val="26"/>
                <w:szCs w:val="26"/>
              </w:rPr>
              <w:t xml:space="preserve"> And the army put them </w:t>
            </w:r>
            <w:r w:rsidRPr="00423950">
              <w:rPr>
                <w:rFonts w:ascii="Book Antiqua" w:hAnsi="Book Antiqua"/>
                <w:color w:val="003366"/>
                <w:sz w:val="26"/>
                <w:szCs w:val="26"/>
              </w:rPr>
              <w:t>to death, and</w:t>
            </w:r>
            <w:r>
              <w:rPr>
                <w:rFonts w:ascii="Book Antiqua" w:hAnsi="Book Antiqua"/>
                <w:color w:val="003366"/>
                <w:sz w:val="26"/>
                <w:szCs w:val="26"/>
              </w:rPr>
              <w:t xml:space="preserve"> Demetriu</w:t>
            </w:r>
            <w:r w:rsidRPr="005A51BF">
              <w:rPr>
                <w:rFonts w:ascii="Book Antiqua" w:hAnsi="Book Antiqua"/>
                <w:color w:val="003366"/>
                <w:sz w:val="26"/>
                <w:szCs w:val="26"/>
              </w:rPr>
              <w:t xml:space="preserve">s </w:t>
            </w:r>
            <w:r w:rsidRPr="005A51BF">
              <w:rPr>
                <w:rFonts w:ascii="Book Antiqua" w:hAnsi="Book Antiqua" w:cs="Verdana"/>
                <w:color w:val="003366"/>
                <w:sz w:val="26"/>
                <w:szCs w:val="26"/>
                <w:lang w:eastAsia="en-GB"/>
              </w:rPr>
              <w:t>took his seat on the throne of his kingdom</w:t>
            </w:r>
            <w:r w:rsidRPr="005A51BF">
              <w:rPr>
                <w:rFonts w:ascii="Book Antiqua" w:hAnsi="Book Antiqua"/>
                <w:color w:val="003366"/>
                <w:sz w:val="26"/>
                <w:szCs w:val="26"/>
              </w:rPr>
              <w:t>.</w:t>
            </w:r>
            <w:r w:rsidRPr="00423950">
              <w:rPr>
                <w:rFonts w:ascii="Book Antiqua" w:hAnsi="Book Antiqua"/>
                <w:color w:val="003366"/>
                <w:sz w:val="26"/>
                <w:szCs w:val="26"/>
              </w:rPr>
              <w:t xml:space="preserve"> </w:t>
            </w:r>
            <w:r w:rsidRPr="00423950">
              <w:rPr>
                <w:rStyle w:val="FootnoteReference"/>
                <w:rFonts w:ascii="Book Antiqua" w:hAnsi="Book Antiqua"/>
                <w:color w:val="FF0000"/>
                <w:sz w:val="26"/>
                <w:szCs w:val="26"/>
              </w:rPr>
              <w:footnoteReference w:id="398"/>
            </w:r>
            <w:r>
              <w:rPr>
                <w:rFonts w:ascii="Book Antiqua" w:hAnsi="Book Antiqua"/>
                <w:color w:val="003366"/>
                <w:sz w:val="26"/>
                <w:szCs w:val="26"/>
              </w:rPr>
              <w:t xml:space="preserve"> Next, all </w:t>
            </w:r>
            <w:r w:rsidRPr="00423950">
              <w:rPr>
                <w:rFonts w:ascii="Book Antiqua" w:hAnsi="Book Antiqua"/>
                <w:color w:val="003366"/>
                <w:sz w:val="26"/>
                <w:szCs w:val="26"/>
              </w:rPr>
              <w:t xml:space="preserve">those Israelites without law </w:t>
            </w:r>
            <w:r>
              <w:rPr>
                <w:rFonts w:ascii="Book Antiqua" w:hAnsi="Book Antiqua"/>
                <w:color w:val="003366"/>
                <w:sz w:val="26"/>
                <w:szCs w:val="26"/>
              </w:rPr>
              <w:t xml:space="preserve">or piety, led by Alcimus, whose </w:t>
            </w:r>
            <w:r w:rsidRPr="00423950">
              <w:rPr>
                <w:rFonts w:ascii="Book Antiqua" w:hAnsi="Book Antiqua"/>
                <w:color w:val="003366"/>
                <w:sz w:val="26"/>
                <w:szCs w:val="26"/>
              </w:rPr>
              <w:t xml:space="preserve">ambition was to become High Priest, </w:t>
            </w:r>
            <w:r w:rsidRPr="00423950">
              <w:rPr>
                <w:rStyle w:val="FootnoteReference"/>
                <w:rFonts w:ascii="Book Antiqua" w:hAnsi="Book Antiqua"/>
                <w:color w:val="FF0000"/>
                <w:sz w:val="26"/>
                <w:szCs w:val="26"/>
              </w:rPr>
              <w:footnoteReference w:id="399"/>
            </w:r>
            <w:r>
              <w:rPr>
                <w:rFonts w:ascii="Book Antiqua" w:hAnsi="Book Antiqua"/>
                <w:color w:val="003366"/>
                <w:sz w:val="26"/>
                <w:szCs w:val="26"/>
              </w:rPr>
              <w:t xml:space="preserve"> approached the king </w:t>
            </w:r>
            <w:r w:rsidRPr="00423950">
              <w:rPr>
                <w:rFonts w:ascii="Book Antiqua" w:hAnsi="Book Antiqua"/>
                <w:color w:val="003366"/>
                <w:sz w:val="26"/>
                <w:szCs w:val="26"/>
              </w:rPr>
              <w:t xml:space="preserve">and denounced our people to </w:t>
            </w:r>
            <w:r>
              <w:rPr>
                <w:rFonts w:ascii="Book Antiqua" w:hAnsi="Book Antiqua"/>
                <w:color w:val="003366"/>
                <w:sz w:val="26"/>
                <w:szCs w:val="26"/>
              </w:rPr>
              <w:t xml:space="preserve">him. “Judas and his brothers,” they said, </w:t>
            </w:r>
            <w:r w:rsidRPr="00423950">
              <w:rPr>
                <w:rFonts w:ascii="Book Antiqua" w:hAnsi="Book Antiqua"/>
                <w:color w:val="003366"/>
                <w:sz w:val="26"/>
                <w:szCs w:val="26"/>
              </w:rPr>
              <w:t>“have killed all you</w:t>
            </w:r>
            <w:r>
              <w:rPr>
                <w:rFonts w:ascii="Book Antiqua" w:hAnsi="Book Antiqua"/>
                <w:color w:val="003366"/>
                <w:sz w:val="26"/>
                <w:szCs w:val="26"/>
              </w:rPr>
              <w:t xml:space="preserve">r friends, and he has driven us out of </w:t>
            </w:r>
            <w:r w:rsidRPr="00423950">
              <w:rPr>
                <w:rFonts w:ascii="Book Antiqua" w:hAnsi="Book Antiqua"/>
                <w:color w:val="003366"/>
                <w:sz w:val="26"/>
                <w:szCs w:val="26"/>
              </w:rPr>
              <w:t>our count</w:t>
            </w:r>
            <w:r>
              <w:rPr>
                <w:rFonts w:ascii="Book Antiqua" w:hAnsi="Book Antiqua"/>
                <w:color w:val="003366"/>
                <w:sz w:val="26"/>
                <w:szCs w:val="26"/>
              </w:rPr>
              <w:t>ry.</w:t>
            </w:r>
            <w:r w:rsidRPr="00423950">
              <w:rPr>
                <w:rFonts w:ascii="Book Antiqua" w:hAnsi="Book Antiqua"/>
                <w:color w:val="003366"/>
                <w:sz w:val="26"/>
                <w:szCs w:val="26"/>
              </w:rPr>
              <w:t xml:space="preserve"> </w:t>
            </w:r>
            <w:r w:rsidRPr="00423950">
              <w:rPr>
                <w:rStyle w:val="FootnoteReference"/>
                <w:rFonts w:ascii="Book Antiqua" w:hAnsi="Book Antiqua"/>
                <w:color w:val="FF0000"/>
                <w:sz w:val="26"/>
                <w:szCs w:val="26"/>
              </w:rPr>
              <w:footnoteReference w:id="400"/>
            </w:r>
            <w:r>
              <w:rPr>
                <w:rFonts w:ascii="Book Antiqua" w:hAnsi="Book Antiqua"/>
                <w:color w:val="003366"/>
                <w:sz w:val="26"/>
                <w:szCs w:val="26"/>
              </w:rPr>
              <w:t xml:space="preserve"> Send someone now whom you can trust; let him </w:t>
            </w:r>
            <w:r w:rsidRPr="00423950">
              <w:rPr>
                <w:rFonts w:ascii="Book Antiqua" w:hAnsi="Book Antiqua"/>
                <w:color w:val="003366"/>
                <w:sz w:val="26"/>
                <w:szCs w:val="26"/>
              </w:rPr>
              <w:t>go and s</w:t>
            </w:r>
            <w:r>
              <w:rPr>
                <w:rFonts w:ascii="Book Antiqua" w:hAnsi="Book Antiqua"/>
                <w:color w:val="003366"/>
                <w:sz w:val="26"/>
                <w:szCs w:val="26"/>
              </w:rPr>
              <w:t xml:space="preserve">ee the wholesale ruin Judas has brought on us and on </w:t>
            </w:r>
            <w:r w:rsidRPr="00423950">
              <w:rPr>
                <w:rFonts w:ascii="Book Antiqua" w:hAnsi="Book Antiqua"/>
                <w:color w:val="003366"/>
                <w:sz w:val="26"/>
                <w:szCs w:val="26"/>
              </w:rPr>
              <w:t>th</w:t>
            </w:r>
            <w:r>
              <w:rPr>
                <w:rFonts w:ascii="Book Antiqua" w:hAnsi="Book Antiqua"/>
                <w:color w:val="003366"/>
                <w:sz w:val="26"/>
                <w:szCs w:val="26"/>
              </w:rPr>
              <w:t xml:space="preserve">e king’s dominions, and let him punish the wretches and </w:t>
            </w:r>
            <w:r w:rsidRPr="00423950">
              <w:rPr>
                <w:rFonts w:ascii="Book Antiqua" w:hAnsi="Book Antiqua"/>
                <w:color w:val="003366"/>
                <w:sz w:val="26"/>
                <w:szCs w:val="26"/>
              </w:rPr>
              <w:t>all who assist them.”</w:t>
            </w:r>
          </w:p>
        </w:tc>
      </w:tr>
      <w:tr w:rsidR="006B127F" w:rsidRPr="00865070" w14:paraId="482D915E" w14:textId="77777777" w:rsidTr="005C367B">
        <w:tc>
          <w:tcPr>
            <w:tcW w:w="6948" w:type="dxa"/>
          </w:tcPr>
          <w:p w14:paraId="145EA656" w14:textId="7B681B41" w:rsidR="006B127F" w:rsidRPr="00154E94" w:rsidRDefault="00811FE8" w:rsidP="001726CB">
            <w:pPr>
              <w:overflowPunct w:val="0"/>
              <w:autoSpaceDE w:val="0"/>
              <w:autoSpaceDN w:val="0"/>
              <w:adjustRightInd w:val="0"/>
              <w:spacing w:line="340" w:lineRule="exact"/>
              <w:jc w:val="both"/>
              <w:textAlignment w:val="baseline"/>
              <w:rPr>
                <w:rFonts w:ascii="Vusillus" w:hAnsi="Vusillus" w:cs="Vusillus Old Face"/>
                <w:bCs/>
                <w:i/>
                <w:iCs/>
                <w:noProof/>
                <w:color w:val="008000"/>
                <w:sz w:val="30"/>
                <w:szCs w:val="26"/>
              </w:rPr>
            </w:pPr>
            <w:r w:rsidRPr="00154E94">
              <w:rPr>
                <w:rFonts w:ascii="Vusillus" w:hAnsi="Vusillus" w:cs="Vusillus"/>
                <w:b/>
                <w:bCs/>
                <w:i/>
                <w:iCs/>
                <w:noProof/>
                <w:color w:val="800000"/>
                <w:sz w:val="30"/>
                <w:szCs w:val="26"/>
                <w:vertAlign w:val="superscript"/>
                <w:lang w:val="el-GR"/>
              </w:rPr>
              <w:lastRenderedPageBreak/>
              <w:t>8 </w:t>
            </w:r>
            <w:r w:rsidRPr="00154E94">
              <w:rPr>
                <w:rFonts w:ascii="Vusillus" w:hAnsi="Vusillus" w:cs="Vusillus"/>
                <w:bCs/>
                <w:i/>
                <w:iCs/>
                <w:noProof/>
                <w:color w:val="003300"/>
                <w:sz w:val="30"/>
                <w:szCs w:val="26"/>
                <w:lang w:val="el-GR"/>
              </w:rPr>
              <w:t xml:space="preserve">καὶ ἐπέλεξεν ὁ βασιλεὺς τὸν Βακχίδην τῶν φίλων τοῦ βασιλέως κυριεύοντα ἐν τῷ πέραν τοῦ ποταμοῦ καὶ μέγαν ἐν τῇ βασιλείᾳ καὶ πιστὸν τῷ βασιλεῖ </w:t>
            </w:r>
            <w:r w:rsidRPr="00154E94">
              <w:rPr>
                <w:rFonts w:ascii="Vusillus" w:hAnsi="Vusillus" w:cs="Vusillus"/>
                <w:b/>
                <w:bCs/>
                <w:i/>
                <w:iCs/>
                <w:noProof/>
                <w:color w:val="800000"/>
                <w:sz w:val="30"/>
                <w:szCs w:val="26"/>
                <w:vertAlign w:val="superscript"/>
                <w:lang w:val="el-GR"/>
              </w:rPr>
              <w:t>9 </w:t>
            </w:r>
            <w:r w:rsidRPr="00154E94">
              <w:rPr>
                <w:rFonts w:ascii="Vusillus" w:hAnsi="Vusillus" w:cs="Vusillus"/>
                <w:bCs/>
                <w:i/>
                <w:iCs/>
                <w:noProof/>
                <w:color w:val="003300"/>
                <w:sz w:val="30"/>
                <w:szCs w:val="26"/>
                <w:lang w:val="el-GR"/>
              </w:rPr>
              <w:t xml:space="preserve">καὶ ἀπέστειλεν αὐτὸν καὶ Ἄλκιμον τὸν ἀσεβῆ καὶ ἔστησεν αὐτῷ τὴν ἱερωσύνην καὶ ἐνετείλατο αὐτῷ ποιῆσαι τὴν ἐκδίκησιν ἐν τοῖς υἱοῖς Ισραηλ. </w:t>
            </w:r>
            <w:r w:rsidRPr="00154E94">
              <w:rPr>
                <w:rFonts w:ascii="Vusillus" w:hAnsi="Vusillus" w:cs="Vusillus"/>
                <w:b/>
                <w:bCs/>
                <w:i/>
                <w:iCs/>
                <w:noProof/>
                <w:color w:val="800000"/>
                <w:sz w:val="30"/>
                <w:szCs w:val="26"/>
                <w:vertAlign w:val="superscript"/>
                <w:lang w:val="el-GR"/>
              </w:rPr>
              <w:t>10 </w:t>
            </w:r>
            <w:r w:rsidRPr="00154E94">
              <w:rPr>
                <w:rFonts w:ascii="Vusillus" w:hAnsi="Vusillus" w:cs="Vusillus"/>
                <w:bCs/>
                <w:i/>
                <w:iCs/>
                <w:noProof/>
                <w:color w:val="003300"/>
                <w:sz w:val="30"/>
                <w:szCs w:val="26"/>
                <w:lang w:val="el-GR"/>
              </w:rPr>
              <w:t xml:space="preserve">καὶ ἀπῇρον καὶ ἦλθον μετὰ δυνάμεως πολλῆς εἰς γῆν Ιουδα· καὶ ἀπέστειλεν ἀγγέλους πρὸς Ιουδαν καὶ τοὺς ἀδελφοὺς αὐτοῦ λόγοις εἰρηνικοῖς μετὰ δόλου. </w:t>
            </w:r>
            <w:r w:rsidRPr="00154E94">
              <w:rPr>
                <w:rFonts w:ascii="Vusillus" w:hAnsi="Vusillus" w:cs="Vusillus"/>
                <w:b/>
                <w:bCs/>
                <w:i/>
                <w:iCs/>
                <w:noProof/>
                <w:color w:val="800000"/>
                <w:sz w:val="30"/>
                <w:szCs w:val="26"/>
                <w:vertAlign w:val="superscript"/>
                <w:lang w:val="el-GR"/>
              </w:rPr>
              <w:t>11 </w:t>
            </w:r>
            <w:r w:rsidRPr="00154E94">
              <w:rPr>
                <w:rFonts w:ascii="Vusillus" w:hAnsi="Vusillus" w:cs="Vusillus"/>
                <w:bCs/>
                <w:i/>
                <w:iCs/>
                <w:noProof/>
                <w:color w:val="003300"/>
                <w:sz w:val="30"/>
                <w:szCs w:val="26"/>
                <w:lang w:val="el-GR"/>
              </w:rPr>
              <w:t xml:space="preserve">καὶ οὐ προσέσχον τοῖς λόγοις αὐτῶν· εἶδον γὰρ ὅτι ἦλθαν μετὰ δυνάμεως πολλῆς. </w:t>
            </w:r>
            <w:r w:rsidRPr="00154E94">
              <w:rPr>
                <w:rFonts w:ascii="Vusillus" w:hAnsi="Vusillus" w:cs="Vusillus"/>
                <w:b/>
                <w:bCs/>
                <w:i/>
                <w:iCs/>
                <w:noProof/>
                <w:color w:val="800000"/>
                <w:sz w:val="30"/>
                <w:szCs w:val="26"/>
                <w:vertAlign w:val="superscript"/>
                <w:lang w:val="el-GR"/>
              </w:rPr>
              <w:t>12 </w:t>
            </w:r>
            <w:r w:rsidRPr="00154E94">
              <w:rPr>
                <w:rFonts w:ascii="Vusillus" w:hAnsi="Vusillus" w:cs="Vusillus"/>
                <w:bCs/>
                <w:i/>
                <w:iCs/>
                <w:noProof/>
                <w:color w:val="003300"/>
                <w:sz w:val="30"/>
                <w:szCs w:val="26"/>
                <w:lang w:val="el-GR"/>
              </w:rPr>
              <w:t xml:space="preserve">καὶ ἐπισυνήχθησαν πρὸς Ἄλκιμον καὶ Βακχίδην συναγωγὴ γραμματέων ἐκζητῆσαι δίκαια, </w:t>
            </w:r>
            <w:r w:rsidRPr="00154E94">
              <w:rPr>
                <w:rFonts w:ascii="Vusillus" w:hAnsi="Vusillus" w:cs="Vusillus"/>
                <w:b/>
                <w:bCs/>
                <w:i/>
                <w:iCs/>
                <w:noProof/>
                <w:color w:val="800000"/>
                <w:sz w:val="30"/>
                <w:szCs w:val="26"/>
                <w:vertAlign w:val="superscript"/>
                <w:lang w:val="el-GR"/>
              </w:rPr>
              <w:t>13 </w:t>
            </w:r>
            <w:r w:rsidRPr="00154E94">
              <w:rPr>
                <w:rFonts w:ascii="Vusillus" w:hAnsi="Vusillus" w:cs="Vusillus"/>
                <w:bCs/>
                <w:i/>
                <w:iCs/>
                <w:noProof/>
                <w:color w:val="003300"/>
                <w:sz w:val="30"/>
                <w:szCs w:val="26"/>
                <w:lang w:val="el-GR"/>
              </w:rPr>
              <w:t xml:space="preserve">καὶ πρῶτοι οἱ Ασιδαῖοι ἦσαν ἐν υἱοῖς Ισραηλ καὶ ἐπεζήτουν παρ’ αὐτῶν εἰρήνην· </w:t>
            </w:r>
            <w:r w:rsidRPr="00154E94">
              <w:rPr>
                <w:rFonts w:ascii="Vusillus" w:hAnsi="Vusillus" w:cs="Vusillus"/>
                <w:b/>
                <w:bCs/>
                <w:i/>
                <w:iCs/>
                <w:noProof/>
                <w:color w:val="800000"/>
                <w:sz w:val="30"/>
                <w:szCs w:val="26"/>
                <w:vertAlign w:val="superscript"/>
                <w:lang w:val="el-GR"/>
              </w:rPr>
              <w:t>14 </w:t>
            </w:r>
            <w:r w:rsidRPr="00154E94">
              <w:rPr>
                <w:rFonts w:ascii="Vusillus" w:hAnsi="Vusillus" w:cs="Vusillus"/>
                <w:bCs/>
                <w:i/>
                <w:iCs/>
                <w:noProof/>
                <w:color w:val="003300"/>
                <w:sz w:val="30"/>
                <w:szCs w:val="26"/>
                <w:lang w:val="el-GR"/>
              </w:rPr>
              <w:t xml:space="preserve">εἶπον γάρ Ἄνθρωπος ἱερεὺς ἐκ σπέρματος Ααρων ἦλθεν ἐν ταῖς δυνάμεσιν καὶ οὐκ ἀδικήσει ἡμᾶς. </w:t>
            </w:r>
            <w:r w:rsidRPr="00154E94">
              <w:rPr>
                <w:rFonts w:ascii="Vusillus" w:hAnsi="Vusillus" w:cs="Vusillus"/>
                <w:b/>
                <w:bCs/>
                <w:i/>
                <w:iCs/>
                <w:noProof/>
                <w:color w:val="800000"/>
                <w:sz w:val="30"/>
                <w:szCs w:val="26"/>
                <w:vertAlign w:val="superscript"/>
                <w:lang w:val="el-GR"/>
              </w:rPr>
              <w:lastRenderedPageBreak/>
              <w:t>15 </w:t>
            </w:r>
            <w:r w:rsidRPr="00154E94">
              <w:rPr>
                <w:rFonts w:ascii="Vusillus" w:hAnsi="Vusillus" w:cs="Vusillus"/>
                <w:bCs/>
                <w:i/>
                <w:iCs/>
                <w:noProof/>
                <w:color w:val="003300"/>
                <w:sz w:val="30"/>
                <w:szCs w:val="26"/>
                <w:lang w:val="el-GR"/>
              </w:rPr>
              <w:t xml:space="preserve">καὶ ἐλάλησεν μετ’ αὐτῶν λόγους εἰρηνικοὺς καὶ ὤμοσεν αὐτοῖς λέγων Οὐκ ἐκζητήσομεν ὑμῖν κακὸν καὶ τοῖς φίλοις ὑμῶν. </w:t>
            </w:r>
            <w:r w:rsidRPr="00154E94">
              <w:rPr>
                <w:rFonts w:ascii="Vusillus" w:hAnsi="Vusillus" w:cs="Vusillus"/>
                <w:b/>
                <w:bCs/>
                <w:i/>
                <w:iCs/>
                <w:noProof/>
                <w:color w:val="800000"/>
                <w:sz w:val="30"/>
                <w:szCs w:val="26"/>
                <w:vertAlign w:val="superscript"/>
                <w:lang w:val="el-GR"/>
              </w:rPr>
              <w:t>16 </w:t>
            </w:r>
            <w:r w:rsidRPr="00154E94">
              <w:rPr>
                <w:rFonts w:ascii="Vusillus" w:hAnsi="Vusillus" w:cs="Vusillus"/>
                <w:bCs/>
                <w:i/>
                <w:iCs/>
                <w:noProof/>
                <w:color w:val="003300"/>
                <w:sz w:val="30"/>
                <w:szCs w:val="26"/>
                <w:lang w:val="el-GR"/>
              </w:rPr>
              <w:t>καὶ ἐνεπίστευσαν αὐτῷ· καὶ συνέλαβεν ἐξ αὐτῶν ἑξήκοντα ἄνδρας καὶ ἀπέκτεινεν αὐτοὺς ἐν ἡμέρᾳ μιᾷ κατὰ τὸν λόγον, ὃν ἔγραψεν αὐτόν</w:t>
            </w:r>
            <w:r w:rsidR="006B127F" w:rsidRPr="00154E94">
              <w:rPr>
                <w:rFonts w:ascii="Vusillus" w:hAnsi="Vusillus" w:cs="Vusillus Old Face"/>
                <w:bCs/>
                <w:i/>
                <w:iCs/>
                <w:noProof/>
                <w:color w:val="008000"/>
                <w:sz w:val="30"/>
                <w:szCs w:val="26"/>
                <w:lang w:val="el-GR"/>
              </w:rPr>
              <w:t xml:space="preserve"> </w:t>
            </w:r>
          </w:p>
          <w:p w14:paraId="0E1FE7B8" w14:textId="4B55D4C4" w:rsidR="006B127F" w:rsidRPr="00154E94" w:rsidRDefault="00811FE8" w:rsidP="00A419DD">
            <w:pPr>
              <w:pStyle w:val="BodyText2"/>
              <w:spacing w:before="60" w:line="340" w:lineRule="exact"/>
              <w:ind w:left="681" w:hanging="284"/>
              <w:rPr>
                <w:rFonts w:ascii="Book Antiqua" w:hAnsi="Book Antiqua"/>
                <w:color w:val="003366"/>
                <w:sz w:val="30"/>
                <w:szCs w:val="26"/>
              </w:rPr>
            </w:pPr>
            <w:r w:rsidRPr="00154E94">
              <w:rPr>
                <w:rFonts w:ascii="Vusillus" w:hAnsi="Vusillus" w:cs="Vusillus"/>
                <w:b/>
                <w:bCs/>
                <w:i/>
                <w:iCs/>
                <w:noProof/>
                <w:color w:val="800000"/>
                <w:sz w:val="30"/>
                <w:szCs w:val="26"/>
                <w:vertAlign w:val="superscript"/>
                <w:lang w:val="el-GR"/>
              </w:rPr>
              <w:t>17 </w:t>
            </w:r>
            <w:r w:rsidRPr="00154E94">
              <w:rPr>
                <w:rFonts w:ascii="Book Antiqua" w:hAnsi="Book Antiqua"/>
                <w:color w:val="003366"/>
                <w:sz w:val="30"/>
                <w:szCs w:val="26"/>
              </w:rPr>
              <w:tab/>
            </w:r>
            <w:r w:rsidRPr="00154E94">
              <w:rPr>
                <w:rFonts w:ascii="Vusillus" w:hAnsi="Vusillus" w:cs="Vusillus"/>
                <w:bCs/>
                <w:i/>
                <w:iCs/>
                <w:noProof/>
                <w:color w:val="003300"/>
                <w:sz w:val="30"/>
                <w:szCs w:val="26"/>
                <w:lang w:val="el-GR"/>
              </w:rPr>
              <w:t xml:space="preserve">Σάρκας ὁσίων σου καὶ αἷμα αὐτῶν </w:t>
            </w:r>
            <w:r w:rsidRPr="00154E94">
              <w:rPr>
                <w:rFonts w:ascii="Vusillus" w:hAnsi="Vusillus" w:cs="Vusillus"/>
                <w:bCs/>
                <w:i/>
                <w:iCs/>
                <w:noProof/>
                <w:color w:val="003300"/>
                <w:sz w:val="30"/>
                <w:szCs w:val="26"/>
              </w:rPr>
              <w:br/>
            </w:r>
            <w:r w:rsidRPr="00154E94">
              <w:rPr>
                <w:rFonts w:ascii="Vusillus" w:hAnsi="Vusillus" w:cs="Vusillus"/>
                <w:bCs/>
                <w:i/>
                <w:iCs/>
                <w:noProof/>
                <w:color w:val="003300"/>
                <w:sz w:val="30"/>
                <w:szCs w:val="26"/>
                <w:lang w:val="el-GR"/>
              </w:rPr>
              <w:t xml:space="preserve">ἐξέχεαν κύκλῳ Ιερουσαλημ, </w:t>
            </w:r>
            <w:r w:rsidRPr="00154E94">
              <w:rPr>
                <w:rFonts w:ascii="Vusillus" w:hAnsi="Vusillus" w:cs="Vusillus"/>
                <w:bCs/>
                <w:i/>
                <w:iCs/>
                <w:noProof/>
                <w:color w:val="003300"/>
                <w:sz w:val="30"/>
                <w:szCs w:val="26"/>
              </w:rPr>
              <w:br/>
            </w:r>
            <w:r w:rsidRPr="00154E94">
              <w:rPr>
                <w:rFonts w:ascii="Vusillus" w:hAnsi="Vusillus" w:cs="Vusillus"/>
                <w:bCs/>
                <w:i/>
                <w:iCs/>
                <w:noProof/>
                <w:color w:val="003300"/>
                <w:sz w:val="30"/>
                <w:szCs w:val="26"/>
                <w:lang w:val="el-GR"/>
              </w:rPr>
              <w:t>καὶ οὐκ ἦν αὐτοῖς ὁ θάπτων.</w:t>
            </w:r>
          </w:p>
          <w:p w14:paraId="79093357" w14:textId="3F145287" w:rsidR="006B127F" w:rsidRPr="00154E94" w:rsidRDefault="00811FE8" w:rsidP="001726CB">
            <w:pPr>
              <w:overflowPunct w:val="0"/>
              <w:autoSpaceDE w:val="0"/>
              <w:autoSpaceDN w:val="0"/>
              <w:adjustRightInd w:val="0"/>
              <w:spacing w:before="120" w:line="340" w:lineRule="exact"/>
              <w:jc w:val="both"/>
              <w:textAlignment w:val="baseline"/>
              <w:rPr>
                <w:rFonts w:ascii="Vusillus" w:hAnsi="Vusillus" w:cs="Vusillus Old Face"/>
                <w:bCs/>
                <w:i/>
                <w:iCs/>
                <w:noProof/>
                <w:color w:val="008000"/>
                <w:sz w:val="30"/>
                <w:szCs w:val="26"/>
                <w:lang w:val="el-GR"/>
              </w:rPr>
            </w:pPr>
            <w:r w:rsidRPr="00154E94">
              <w:rPr>
                <w:rFonts w:ascii="Vusillus" w:hAnsi="Vusillus" w:cs="Vusillus"/>
                <w:b/>
                <w:bCs/>
                <w:i/>
                <w:iCs/>
                <w:noProof/>
                <w:color w:val="800000"/>
                <w:sz w:val="30"/>
                <w:szCs w:val="26"/>
                <w:vertAlign w:val="superscript"/>
                <w:lang w:val="el-GR"/>
              </w:rPr>
              <w:t>18 </w:t>
            </w:r>
            <w:r w:rsidRPr="00154E94">
              <w:rPr>
                <w:rFonts w:ascii="Vusillus" w:hAnsi="Vusillus" w:cs="Vusillus"/>
                <w:bCs/>
                <w:i/>
                <w:iCs/>
                <w:noProof/>
                <w:color w:val="003300"/>
                <w:sz w:val="30"/>
                <w:szCs w:val="26"/>
                <w:lang w:val="el-GR"/>
              </w:rPr>
              <w:t>καὶ ἐπέπεσεν αὐτῶν ὁ φόβος καὶ ὁ τρόμος εἰς πάντα τὸν λαόν, ὅτι εἶπον Οὐκ ἔστιν ἐν αὐτοῖς ἀλήθεια καὶ κρίσις, παρέβησαν γὰρ τὴν στάσιν καὶ τὸν ὅρκον, ὃν ὤμοσαν.</w:t>
            </w:r>
          </w:p>
        </w:tc>
        <w:tc>
          <w:tcPr>
            <w:tcW w:w="7269" w:type="dxa"/>
          </w:tcPr>
          <w:p w14:paraId="710384F7" w14:textId="24A39D42" w:rsidR="006B127F" w:rsidRDefault="006B127F" w:rsidP="001726CB">
            <w:pPr>
              <w:pStyle w:val="BodyText2"/>
              <w:spacing w:line="340" w:lineRule="exact"/>
              <w:ind w:firstLine="0"/>
              <w:jc w:val="both"/>
              <w:rPr>
                <w:rFonts w:ascii="Book Antiqua" w:hAnsi="Book Antiqua"/>
                <w:color w:val="003366"/>
                <w:sz w:val="26"/>
                <w:szCs w:val="26"/>
              </w:rPr>
            </w:pPr>
            <w:r w:rsidRPr="00423950">
              <w:rPr>
                <w:rStyle w:val="FootnoteReference"/>
                <w:rFonts w:ascii="Book Antiqua" w:hAnsi="Book Antiqua"/>
                <w:color w:val="FF0000"/>
                <w:sz w:val="26"/>
                <w:szCs w:val="26"/>
              </w:rPr>
              <w:lastRenderedPageBreak/>
              <w:footnoteReference w:id="401"/>
            </w:r>
            <w:r w:rsidR="00A419DD">
              <w:rPr>
                <w:rFonts w:ascii="Book Antiqua" w:hAnsi="Book Antiqua"/>
                <w:color w:val="003366"/>
                <w:sz w:val="26"/>
                <w:szCs w:val="26"/>
              </w:rPr>
              <w:t> </w:t>
            </w:r>
            <w:r w:rsidRPr="00423950">
              <w:rPr>
                <w:rFonts w:ascii="Book Antiqua" w:hAnsi="Book Antiqua"/>
                <w:color w:val="003366"/>
                <w:sz w:val="26"/>
                <w:szCs w:val="26"/>
              </w:rPr>
              <w:t xml:space="preserve">The king chose Bacchides, one of the </w:t>
            </w:r>
            <w:r>
              <w:rPr>
                <w:rFonts w:ascii="Book Antiqua" w:hAnsi="Book Antiqua"/>
                <w:color w:val="003366"/>
                <w:sz w:val="26"/>
                <w:szCs w:val="26"/>
              </w:rPr>
              <w:t xml:space="preserve">King’s </w:t>
            </w:r>
            <w:r w:rsidRPr="00423950">
              <w:rPr>
                <w:rFonts w:ascii="Book Antiqua" w:hAnsi="Book Antiqua"/>
                <w:color w:val="003366"/>
                <w:sz w:val="26"/>
                <w:szCs w:val="26"/>
              </w:rPr>
              <w:t>Friends, governor of Transeuphrates, and important personage in the</w:t>
            </w:r>
            <w:r>
              <w:rPr>
                <w:rFonts w:ascii="Book Antiqua" w:hAnsi="Book Antiqua"/>
                <w:color w:val="003366"/>
                <w:sz w:val="26"/>
                <w:szCs w:val="26"/>
              </w:rPr>
              <w:t xml:space="preserve"> kingdom and loyal to the king.</w:t>
            </w:r>
            <w:r w:rsidRPr="00423950">
              <w:rPr>
                <w:rFonts w:ascii="Book Antiqua" w:hAnsi="Book Antiqua"/>
                <w:color w:val="003366"/>
                <w:sz w:val="26"/>
                <w:szCs w:val="26"/>
              </w:rPr>
              <w:t xml:space="preserve"> </w:t>
            </w:r>
            <w:r w:rsidRPr="00423950">
              <w:rPr>
                <w:rStyle w:val="FootnoteReference"/>
                <w:rFonts w:ascii="Book Antiqua" w:hAnsi="Book Antiqua"/>
                <w:color w:val="FF0000"/>
                <w:sz w:val="26"/>
                <w:szCs w:val="26"/>
              </w:rPr>
              <w:footnoteReference w:id="402"/>
            </w:r>
            <w:r w:rsidRPr="00423950">
              <w:rPr>
                <w:rFonts w:ascii="Book Antiqua" w:hAnsi="Book Antiqua"/>
                <w:color w:val="003366"/>
                <w:sz w:val="26"/>
                <w:szCs w:val="26"/>
              </w:rPr>
              <w:t xml:space="preserve"> He sent him with the godless Alcimus, whom he </w:t>
            </w:r>
            <w:r>
              <w:rPr>
                <w:rFonts w:ascii="Book Antiqua" w:hAnsi="Book Antiqua"/>
                <w:color w:val="003366"/>
                <w:sz w:val="26"/>
                <w:szCs w:val="26"/>
              </w:rPr>
              <w:t>made the High Priest</w:t>
            </w:r>
            <w:r w:rsidRPr="00423950">
              <w:rPr>
                <w:rFonts w:ascii="Book Antiqua" w:hAnsi="Book Antiqua"/>
                <w:color w:val="003366"/>
                <w:sz w:val="26"/>
                <w:szCs w:val="26"/>
              </w:rPr>
              <w:t xml:space="preserve">, with orders to exact retribution from </w:t>
            </w:r>
            <w:r>
              <w:rPr>
                <w:rFonts w:ascii="Book Antiqua" w:hAnsi="Book Antiqua"/>
                <w:color w:val="003366"/>
                <w:sz w:val="26"/>
                <w:szCs w:val="26"/>
              </w:rPr>
              <w:t>the Israelites.</w:t>
            </w:r>
            <w:r w:rsidRPr="00423950">
              <w:rPr>
                <w:rFonts w:ascii="Book Antiqua" w:hAnsi="Book Antiqua"/>
                <w:color w:val="003366"/>
                <w:sz w:val="26"/>
                <w:szCs w:val="26"/>
              </w:rPr>
              <w:t xml:space="preserve"> </w:t>
            </w:r>
            <w:r w:rsidRPr="00423950">
              <w:rPr>
                <w:rStyle w:val="FootnoteReference"/>
                <w:rFonts w:ascii="Book Antiqua" w:hAnsi="Book Antiqua"/>
                <w:color w:val="FF0000"/>
                <w:sz w:val="26"/>
                <w:szCs w:val="26"/>
              </w:rPr>
              <w:footnoteReference w:id="403"/>
            </w:r>
            <w:r w:rsidRPr="00423950">
              <w:rPr>
                <w:rFonts w:ascii="Book Antiqua" w:hAnsi="Book Antiqua"/>
                <w:color w:val="003366"/>
                <w:sz w:val="26"/>
                <w:szCs w:val="26"/>
              </w:rPr>
              <w:t xml:space="preserve"> Therefore, they set out with a large force and, on reaching </w:t>
            </w:r>
            <w:smartTag w:uri="urn:schemas-microsoft-com:office:smarttags" w:element="place">
              <w:r w:rsidRPr="00423950">
                <w:rPr>
                  <w:rFonts w:ascii="Book Antiqua" w:hAnsi="Book Antiqua"/>
                  <w:color w:val="003366"/>
                  <w:sz w:val="26"/>
                  <w:szCs w:val="26"/>
                </w:rPr>
                <w:t>Judaea</w:t>
              </w:r>
            </w:smartTag>
            <w:r w:rsidRPr="00423950">
              <w:rPr>
                <w:rFonts w:ascii="Book Antiqua" w:hAnsi="Book Antiqua"/>
                <w:color w:val="003366"/>
                <w:sz w:val="26"/>
                <w:szCs w:val="26"/>
              </w:rPr>
              <w:t xml:space="preserve">, sent emissaries to Judas and his brothers with </w:t>
            </w:r>
            <w:r>
              <w:rPr>
                <w:rFonts w:ascii="Book Antiqua" w:hAnsi="Book Antiqua"/>
                <w:color w:val="003366"/>
                <w:sz w:val="26"/>
                <w:szCs w:val="26"/>
              </w:rPr>
              <w:t>peaceable but treacherous words.</w:t>
            </w:r>
            <w:r w:rsidRPr="00423950">
              <w:rPr>
                <w:rFonts w:ascii="Book Antiqua" w:hAnsi="Book Antiqua"/>
                <w:color w:val="003366"/>
                <w:sz w:val="26"/>
                <w:szCs w:val="26"/>
              </w:rPr>
              <w:t xml:space="preserve"> </w:t>
            </w:r>
            <w:r w:rsidRPr="00423950">
              <w:rPr>
                <w:rStyle w:val="FootnoteReference"/>
                <w:rFonts w:ascii="Book Antiqua" w:hAnsi="Book Antiqua"/>
                <w:color w:val="FF0000"/>
                <w:sz w:val="26"/>
                <w:szCs w:val="26"/>
              </w:rPr>
              <w:footnoteReference w:id="404"/>
            </w:r>
            <w:r w:rsidRPr="00423950">
              <w:rPr>
                <w:rFonts w:ascii="Book Antiqua" w:hAnsi="Book Antiqua"/>
                <w:color w:val="003366"/>
                <w:sz w:val="26"/>
                <w:szCs w:val="26"/>
              </w:rPr>
              <w:t xml:space="preserve"> The latter, however, did not put any faith in their words, aware that they had com</w:t>
            </w:r>
            <w:r>
              <w:rPr>
                <w:rFonts w:ascii="Book Antiqua" w:hAnsi="Book Antiqua"/>
                <w:color w:val="003366"/>
                <w:sz w:val="26"/>
                <w:szCs w:val="26"/>
              </w:rPr>
              <w:t>e with a large force.</w:t>
            </w:r>
            <w:r w:rsidRPr="00423950">
              <w:rPr>
                <w:rFonts w:ascii="Book Antiqua" w:hAnsi="Book Antiqua"/>
                <w:color w:val="003366"/>
                <w:sz w:val="26"/>
                <w:szCs w:val="26"/>
              </w:rPr>
              <w:t xml:space="preserve"> </w:t>
            </w:r>
            <w:r w:rsidRPr="00423950">
              <w:rPr>
                <w:rStyle w:val="FootnoteReference"/>
                <w:rFonts w:ascii="Book Antiqua" w:hAnsi="Book Antiqua"/>
                <w:color w:val="FF0000"/>
                <w:sz w:val="26"/>
                <w:szCs w:val="26"/>
              </w:rPr>
              <w:footnoteReference w:id="405"/>
            </w:r>
            <w:r w:rsidR="00154E94">
              <w:rPr>
                <w:rFonts w:ascii="Book Antiqua" w:hAnsi="Book Antiqua"/>
                <w:color w:val="003366"/>
                <w:sz w:val="26"/>
                <w:szCs w:val="26"/>
              </w:rPr>
              <w:t> </w:t>
            </w:r>
            <w:r w:rsidRPr="00423950">
              <w:rPr>
                <w:rFonts w:ascii="Book Antiqua" w:hAnsi="Book Antiqua"/>
                <w:color w:val="003366"/>
                <w:sz w:val="26"/>
                <w:szCs w:val="26"/>
              </w:rPr>
              <w:t>Nevertheless, a commission of scribes presented themselves before Alcimus and Ba</w:t>
            </w:r>
            <w:r>
              <w:rPr>
                <w:rFonts w:ascii="Book Antiqua" w:hAnsi="Book Antiqua"/>
                <w:color w:val="003366"/>
                <w:sz w:val="26"/>
                <w:szCs w:val="26"/>
              </w:rPr>
              <w:t>cchides, to sue for just terms.</w:t>
            </w:r>
            <w:r w:rsidRPr="00423950">
              <w:rPr>
                <w:rFonts w:ascii="Book Antiqua" w:hAnsi="Book Antiqua"/>
                <w:color w:val="003366"/>
                <w:sz w:val="26"/>
                <w:szCs w:val="26"/>
              </w:rPr>
              <w:t xml:space="preserve"> </w:t>
            </w:r>
            <w:r w:rsidRPr="00423950">
              <w:rPr>
                <w:rStyle w:val="FootnoteReference"/>
                <w:rFonts w:ascii="Book Antiqua" w:hAnsi="Book Antiqua"/>
                <w:color w:val="FF0000"/>
                <w:sz w:val="26"/>
                <w:szCs w:val="26"/>
              </w:rPr>
              <w:footnoteReference w:id="406"/>
            </w:r>
            <w:r w:rsidRPr="00423950">
              <w:rPr>
                <w:rFonts w:ascii="Book Antiqua" w:hAnsi="Book Antiqua"/>
                <w:color w:val="003366"/>
                <w:sz w:val="26"/>
                <w:szCs w:val="26"/>
              </w:rPr>
              <w:t xml:space="preserve"> The first among the Israelites to ask them for peace terms were the Hasidaeans, </w:t>
            </w:r>
            <w:r w:rsidRPr="00423950">
              <w:rPr>
                <w:rStyle w:val="FootnoteReference"/>
                <w:rFonts w:ascii="Book Antiqua" w:hAnsi="Book Antiqua"/>
                <w:color w:val="FF0000"/>
                <w:sz w:val="26"/>
                <w:szCs w:val="26"/>
              </w:rPr>
              <w:footnoteReference w:id="407"/>
            </w:r>
            <w:r>
              <w:rPr>
                <w:rFonts w:ascii="Book Antiqua" w:hAnsi="Book Antiqua"/>
                <w:color w:val="003366"/>
                <w:sz w:val="26"/>
                <w:szCs w:val="26"/>
              </w:rPr>
              <w:t> </w:t>
            </w:r>
            <w:r w:rsidRPr="00423950">
              <w:rPr>
                <w:rFonts w:ascii="Book Antiqua" w:hAnsi="Book Antiqua"/>
                <w:color w:val="003366"/>
                <w:sz w:val="26"/>
                <w:szCs w:val="26"/>
              </w:rPr>
              <w:t xml:space="preserve">who reasoned thus, “This is a priest of Aaron’s line who has come with the armed </w:t>
            </w:r>
            <w:r>
              <w:rPr>
                <w:rFonts w:ascii="Book Antiqua" w:hAnsi="Book Antiqua"/>
                <w:color w:val="003366"/>
                <w:sz w:val="26"/>
                <w:szCs w:val="26"/>
              </w:rPr>
              <w:t xml:space="preserve">forces; </w:t>
            </w:r>
            <w:r>
              <w:rPr>
                <w:rFonts w:ascii="Book Antiqua" w:hAnsi="Book Antiqua"/>
                <w:color w:val="003366"/>
                <w:sz w:val="26"/>
                <w:szCs w:val="26"/>
              </w:rPr>
              <w:lastRenderedPageBreak/>
              <w:t>he will not wrong us.”</w:t>
            </w:r>
            <w:r w:rsidRPr="00423950">
              <w:rPr>
                <w:rFonts w:ascii="Book Antiqua" w:hAnsi="Book Antiqua"/>
                <w:color w:val="003366"/>
                <w:sz w:val="26"/>
                <w:szCs w:val="26"/>
              </w:rPr>
              <w:t xml:space="preserve"> </w:t>
            </w:r>
            <w:r w:rsidRPr="00423950">
              <w:rPr>
                <w:rStyle w:val="FootnoteReference"/>
                <w:rFonts w:ascii="Book Antiqua" w:hAnsi="Book Antiqua"/>
                <w:color w:val="FF0000"/>
                <w:sz w:val="26"/>
                <w:szCs w:val="26"/>
              </w:rPr>
              <w:footnoteReference w:id="408"/>
            </w:r>
            <w:r w:rsidRPr="00423950">
              <w:rPr>
                <w:rFonts w:ascii="Book Antiqua" w:hAnsi="Book Antiqua"/>
                <w:color w:val="003366"/>
                <w:sz w:val="26"/>
                <w:szCs w:val="26"/>
              </w:rPr>
              <w:t xml:space="preserve"> In fact, he discussed peace terms with them and gave them his oath, “We shall not attempt </w:t>
            </w:r>
            <w:r>
              <w:rPr>
                <w:rFonts w:ascii="Book Antiqua" w:hAnsi="Book Antiqua"/>
                <w:color w:val="003366"/>
                <w:sz w:val="26"/>
                <w:szCs w:val="26"/>
              </w:rPr>
              <w:t>to injure you or your friends.”</w:t>
            </w:r>
            <w:r w:rsidRPr="00423950">
              <w:rPr>
                <w:rFonts w:ascii="Book Antiqua" w:hAnsi="Book Antiqua"/>
                <w:color w:val="003366"/>
                <w:sz w:val="26"/>
                <w:szCs w:val="26"/>
              </w:rPr>
              <w:t xml:space="preserve"> </w:t>
            </w:r>
            <w:r w:rsidRPr="00423950">
              <w:rPr>
                <w:rStyle w:val="FootnoteReference"/>
                <w:rFonts w:ascii="Book Antiqua" w:hAnsi="Book Antiqua"/>
                <w:color w:val="FF0000"/>
                <w:sz w:val="26"/>
                <w:szCs w:val="26"/>
              </w:rPr>
              <w:footnoteReference w:id="409"/>
            </w:r>
            <w:r>
              <w:rPr>
                <w:rFonts w:ascii="Book Antiqua" w:hAnsi="Book Antiqua"/>
                <w:color w:val="003366"/>
                <w:sz w:val="26"/>
                <w:szCs w:val="26"/>
              </w:rPr>
              <w:t> </w:t>
            </w:r>
            <w:r w:rsidRPr="00423950">
              <w:rPr>
                <w:rFonts w:ascii="Book Antiqua" w:hAnsi="Book Antiqua"/>
                <w:color w:val="003366"/>
                <w:sz w:val="26"/>
                <w:szCs w:val="26"/>
              </w:rPr>
              <w:t xml:space="preserve">They believed him, but he arrested sixty of them and put them to death on one day, fulfilling the words of scripture: </w:t>
            </w:r>
          </w:p>
          <w:p w14:paraId="2F10FB61" w14:textId="27F24CC7" w:rsidR="006B127F" w:rsidRDefault="006B127F" w:rsidP="00A419DD">
            <w:pPr>
              <w:pStyle w:val="BodyText2"/>
              <w:spacing w:before="60" w:line="340" w:lineRule="exact"/>
              <w:ind w:left="681" w:hanging="284"/>
              <w:rPr>
                <w:rFonts w:ascii="Book Antiqua" w:hAnsi="Book Antiqua"/>
                <w:color w:val="003366"/>
                <w:sz w:val="26"/>
                <w:szCs w:val="26"/>
              </w:rPr>
            </w:pPr>
            <w:r w:rsidRPr="00423950">
              <w:rPr>
                <w:rStyle w:val="FootnoteReference"/>
                <w:rFonts w:ascii="Book Antiqua" w:hAnsi="Book Antiqua"/>
                <w:color w:val="FF0000"/>
                <w:sz w:val="26"/>
                <w:szCs w:val="26"/>
              </w:rPr>
              <w:footnoteReference w:id="410"/>
            </w:r>
            <w:r w:rsidRPr="00423950">
              <w:rPr>
                <w:rFonts w:ascii="Book Antiqua" w:hAnsi="Book Antiqua"/>
                <w:color w:val="003366"/>
                <w:sz w:val="26"/>
                <w:szCs w:val="26"/>
              </w:rPr>
              <w:t xml:space="preserve">“They have scattered the bodies of your faithful, </w:t>
            </w:r>
            <w:r>
              <w:rPr>
                <w:rFonts w:ascii="Book Antiqua" w:hAnsi="Book Antiqua"/>
                <w:color w:val="003366"/>
                <w:sz w:val="26"/>
                <w:szCs w:val="26"/>
              </w:rPr>
              <w:br/>
            </w:r>
            <w:r w:rsidRPr="00423950">
              <w:rPr>
                <w:rFonts w:ascii="Book Antiqua" w:hAnsi="Book Antiqua"/>
                <w:color w:val="003366"/>
                <w:sz w:val="26"/>
                <w:szCs w:val="26"/>
              </w:rPr>
              <w:t>and shed their blood all round Jerusalem</w:t>
            </w:r>
            <w:r>
              <w:rPr>
                <w:rFonts w:ascii="Book Antiqua" w:hAnsi="Book Antiqua"/>
                <w:color w:val="003366"/>
                <w:sz w:val="26"/>
                <w:szCs w:val="26"/>
              </w:rPr>
              <w:t xml:space="preserve">, </w:t>
            </w:r>
            <w:r>
              <w:rPr>
                <w:rFonts w:ascii="Book Antiqua" w:hAnsi="Book Antiqua"/>
                <w:color w:val="003366"/>
                <w:sz w:val="26"/>
                <w:szCs w:val="26"/>
              </w:rPr>
              <w:br/>
              <w:t>leaving no one to bury them!”</w:t>
            </w:r>
            <w:r w:rsidR="00811FE8" w:rsidRPr="00371087">
              <w:rPr>
                <w:rFonts w:ascii="Book Antiqua" w:hAnsi="Book Antiqua"/>
                <w:color w:val="003366"/>
                <w:sz w:val="26"/>
                <w:szCs w:val="26"/>
              </w:rPr>
              <w:t xml:space="preserve"> </w:t>
            </w:r>
            <w:r w:rsidR="00811FE8" w:rsidRPr="00371087">
              <w:rPr>
                <w:rFonts w:ascii="Book Antiqua" w:hAnsi="Book Antiqua"/>
                <w:color w:val="003366"/>
                <w:sz w:val="26"/>
                <w:szCs w:val="26"/>
              </w:rPr>
              <w:tab/>
            </w:r>
          </w:p>
          <w:p w14:paraId="3988979F" w14:textId="77777777" w:rsidR="006B127F" w:rsidRPr="00423950" w:rsidRDefault="006B127F" w:rsidP="001726CB">
            <w:pPr>
              <w:pStyle w:val="BodyText2"/>
              <w:spacing w:before="120" w:line="340" w:lineRule="exact"/>
              <w:ind w:firstLine="0"/>
              <w:jc w:val="both"/>
              <w:rPr>
                <w:rStyle w:val="FootnoteReference"/>
                <w:rFonts w:ascii="Book Antiqua" w:hAnsi="Book Antiqua"/>
                <w:color w:val="003366"/>
                <w:sz w:val="26"/>
                <w:szCs w:val="26"/>
              </w:rPr>
            </w:pPr>
            <w:r w:rsidRPr="00423950">
              <w:rPr>
                <w:rStyle w:val="FootnoteReference"/>
                <w:rFonts w:ascii="Book Antiqua" w:hAnsi="Book Antiqua"/>
                <w:color w:val="FF0000"/>
                <w:sz w:val="26"/>
                <w:szCs w:val="26"/>
              </w:rPr>
              <w:footnoteReference w:id="411"/>
            </w:r>
            <w:r w:rsidRPr="00423950">
              <w:rPr>
                <w:rFonts w:ascii="Book Antiqua" w:hAnsi="Book Antiqua"/>
                <w:color w:val="003366"/>
                <w:sz w:val="26"/>
                <w:szCs w:val="26"/>
              </w:rPr>
              <w:t xml:space="preserve"> At this, fear and </w:t>
            </w:r>
            <w:r>
              <w:rPr>
                <w:rFonts w:ascii="Book Antiqua" w:hAnsi="Book Antiqua"/>
                <w:color w:val="003366"/>
                <w:sz w:val="26"/>
                <w:szCs w:val="26"/>
              </w:rPr>
              <w:t>dread gripped the whole people.</w:t>
            </w:r>
            <w:r w:rsidRPr="00423950">
              <w:rPr>
                <w:rFonts w:ascii="Book Antiqua" w:hAnsi="Book Antiqua"/>
                <w:color w:val="003366"/>
                <w:sz w:val="26"/>
                <w:szCs w:val="26"/>
              </w:rPr>
              <w:t xml:space="preserve"> “There is no truth or virtue in them,” they said, “they have broken their agreement and their sworn oath.”</w:t>
            </w:r>
          </w:p>
        </w:tc>
      </w:tr>
      <w:tr w:rsidR="006B127F" w:rsidRPr="00865070" w14:paraId="2297DE55" w14:textId="77777777" w:rsidTr="005C367B">
        <w:tc>
          <w:tcPr>
            <w:tcW w:w="6948" w:type="dxa"/>
          </w:tcPr>
          <w:p w14:paraId="172E9E7D" w14:textId="0C8A116B" w:rsidR="006B127F" w:rsidRPr="00154E94" w:rsidRDefault="00811FE8" w:rsidP="001726CB">
            <w:pPr>
              <w:overflowPunct w:val="0"/>
              <w:autoSpaceDE w:val="0"/>
              <w:autoSpaceDN w:val="0"/>
              <w:adjustRightInd w:val="0"/>
              <w:spacing w:before="120" w:line="340" w:lineRule="exact"/>
              <w:jc w:val="both"/>
              <w:textAlignment w:val="baseline"/>
              <w:rPr>
                <w:rFonts w:ascii="Vusillus" w:hAnsi="Vusillus" w:cs="Vusillus Old Face"/>
                <w:bCs/>
                <w:i/>
                <w:iCs/>
                <w:noProof/>
                <w:color w:val="008000"/>
                <w:sz w:val="30"/>
                <w:szCs w:val="26"/>
              </w:rPr>
            </w:pPr>
            <w:r w:rsidRPr="00154E94">
              <w:rPr>
                <w:rFonts w:ascii="Vusillus" w:hAnsi="Vusillus" w:cs="Vusillus"/>
                <w:b/>
                <w:bCs/>
                <w:i/>
                <w:iCs/>
                <w:noProof/>
                <w:color w:val="800000"/>
                <w:sz w:val="30"/>
                <w:szCs w:val="26"/>
                <w:vertAlign w:val="superscript"/>
                <w:lang w:val="el-GR"/>
              </w:rPr>
              <w:lastRenderedPageBreak/>
              <w:t>19 </w:t>
            </w:r>
            <w:r w:rsidRPr="00154E94">
              <w:rPr>
                <w:rFonts w:ascii="Vusillus" w:hAnsi="Vusillus" w:cs="Vusillus"/>
                <w:bCs/>
                <w:i/>
                <w:iCs/>
                <w:noProof/>
                <w:color w:val="003300"/>
                <w:sz w:val="30"/>
                <w:szCs w:val="26"/>
                <w:lang w:val="el-GR"/>
              </w:rPr>
              <w:t xml:space="preserve">καὶ ἀπῆρεν Βακχίδης ἀπὸ Ιερουσαλημ καὶ παρενέβαλεν ἐν Βηθζαιθ καὶ ἀπέστειλεν καὶ συνέλαβεν πολλοὺς ἀπὸ τῶν μετ’ αὐτοῦ αὐτομολησάντων ἀνδρῶν καί τινας τοῦ λαοῦ καὶ ἔθυσεν αὐτοὺς εἰς τὸ φρέαρ τὸ μέγα. </w:t>
            </w:r>
            <w:r w:rsidRPr="00154E94">
              <w:rPr>
                <w:rFonts w:ascii="Vusillus" w:hAnsi="Vusillus" w:cs="Vusillus"/>
                <w:b/>
                <w:bCs/>
                <w:i/>
                <w:iCs/>
                <w:noProof/>
                <w:color w:val="800000"/>
                <w:sz w:val="30"/>
                <w:szCs w:val="26"/>
                <w:vertAlign w:val="superscript"/>
                <w:lang w:val="el-GR"/>
              </w:rPr>
              <w:t>20 </w:t>
            </w:r>
            <w:r w:rsidRPr="00154E94">
              <w:rPr>
                <w:rFonts w:ascii="Vusillus" w:hAnsi="Vusillus" w:cs="Vusillus"/>
                <w:bCs/>
                <w:i/>
                <w:iCs/>
                <w:noProof/>
                <w:color w:val="003300"/>
                <w:sz w:val="30"/>
                <w:szCs w:val="26"/>
                <w:lang w:val="el-GR"/>
              </w:rPr>
              <w:t xml:space="preserve">καὶ κατέστησεν τὴν χώραν τῷ Ἀλκίμῳ καὶ ἀφῆκεν μετ’ αὐτοῦ δύναμιν τοῦ βοηθεῖν αὐτῷ· καὶ ἀπῆλθεν Βακχίδης πρὸς τὸν βασιλέα. </w:t>
            </w:r>
            <w:r w:rsidRPr="00154E94">
              <w:rPr>
                <w:rFonts w:ascii="Vusillus" w:hAnsi="Vusillus" w:cs="Vusillus"/>
                <w:b/>
                <w:bCs/>
                <w:i/>
                <w:iCs/>
                <w:noProof/>
                <w:color w:val="800000"/>
                <w:sz w:val="30"/>
                <w:szCs w:val="26"/>
                <w:vertAlign w:val="superscript"/>
                <w:lang w:val="el-GR"/>
              </w:rPr>
              <w:lastRenderedPageBreak/>
              <w:t>21 </w:t>
            </w:r>
            <w:r w:rsidRPr="00154E94">
              <w:rPr>
                <w:rFonts w:ascii="Vusillus" w:hAnsi="Vusillus" w:cs="Vusillus"/>
                <w:bCs/>
                <w:i/>
                <w:iCs/>
                <w:noProof/>
                <w:color w:val="003300"/>
                <w:sz w:val="30"/>
                <w:szCs w:val="26"/>
                <w:lang w:val="el-GR"/>
              </w:rPr>
              <w:t xml:space="preserve">καὶ ἠγωνίσατο Ἄλκιμος περὶ τῆς ἀρχιερωσύνης, </w:t>
            </w:r>
            <w:r w:rsidRPr="00154E94">
              <w:rPr>
                <w:rFonts w:ascii="Vusillus" w:hAnsi="Vusillus" w:cs="Vusillus"/>
                <w:b/>
                <w:bCs/>
                <w:i/>
                <w:iCs/>
                <w:noProof/>
                <w:color w:val="800000"/>
                <w:sz w:val="30"/>
                <w:szCs w:val="26"/>
                <w:vertAlign w:val="superscript"/>
                <w:lang w:val="el-GR"/>
              </w:rPr>
              <w:t>22 </w:t>
            </w:r>
            <w:r w:rsidRPr="00154E94">
              <w:rPr>
                <w:rFonts w:ascii="Vusillus" w:hAnsi="Vusillus" w:cs="Vusillus"/>
                <w:bCs/>
                <w:i/>
                <w:iCs/>
                <w:noProof/>
                <w:color w:val="003300"/>
                <w:sz w:val="30"/>
                <w:szCs w:val="26"/>
                <w:lang w:val="el-GR"/>
              </w:rPr>
              <w:t xml:space="preserve">καὶ συνήχθησαν πρὸς αὐτὸν πάντες οἱ ταράσσοντες τὸν λαὸν αὐτῶν καὶ κατεκράτησαν γῆν Ιουδα καὶ ἐποίησαν πληγὴν μεγάλην ἐν Ισραηλ. </w:t>
            </w:r>
            <w:r w:rsidRPr="00154E94">
              <w:rPr>
                <w:rFonts w:ascii="Vusillus" w:hAnsi="Vusillus" w:cs="Vusillus"/>
                <w:b/>
                <w:bCs/>
                <w:i/>
                <w:iCs/>
                <w:noProof/>
                <w:color w:val="800000"/>
                <w:sz w:val="30"/>
                <w:szCs w:val="26"/>
                <w:vertAlign w:val="superscript"/>
                <w:lang w:val="el-GR"/>
              </w:rPr>
              <w:t>23 </w:t>
            </w:r>
            <w:r w:rsidRPr="00154E94">
              <w:rPr>
                <w:rFonts w:ascii="Vusillus" w:hAnsi="Vusillus" w:cs="Vusillus"/>
                <w:bCs/>
                <w:i/>
                <w:iCs/>
                <w:noProof/>
                <w:color w:val="003300"/>
                <w:sz w:val="30"/>
                <w:szCs w:val="26"/>
                <w:lang w:val="el-GR"/>
              </w:rPr>
              <w:t xml:space="preserve">καὶ εἶδεν Ιουδας πᾶσαν τὴν κακίαν, ἣν ἐποίησεν Ἄλκιμος καὶ οἱ μετ’ αὐτοῦ ἐν υἱοῖς Ισραηλ ὑπὲρ τὰ ἔθνη, </w:t>
            </w:r>
            <w:r w:rsidRPr="00154E94">
              <w:rPr>
                <w:rFonts w:ascii="Vusillus" w:hAnsi="Vusillus" w:cs="Vusillus"/>
                <w:b/>
                <w:bCs/>
                <w:i/>
                <w:iCs/>
                <w:noProof/>
                <w:color w:val="800000"/>
                <w:sz w:val="30"/>
                <w:szCs w:val="26"/>
                <w:vertAlign w:val="superscript"/>
                <w:lang w:val="el-GR"/>
              </w:rPr>
              <w:t>24 </w:t>
            </w:r>
            <w:r w:rsidRPr="00154E94">
              <w:rPr>
                <w:rFonts w:ascii="Vusillus" w:hAnsi="Vusillus" w:cs="Vusillus"/>
                <w:bCs/>
                <w:i/>
                <w:iCs/>
                <w:noProof/>
                <w:color w:val="003300"/>
                <w:sz w:val="30"/>
                <w:szCs w:val="26"/>
                <w:lang w:val="el-GR"/>
              </w:rPr>
              <w:t xml:space="preserve">καὶ ἐξῆλθεν εἰς πάντα τὰ ὅρια τῆς Ιουδαίας κυκλόθεν καὶ ἐποίησεν ἐκδίκησιν ἐν τοῖς ἀνδράσιν τοῖς αὐτομολήσασιν, καὶ ἀνεστάλησαν τοῦ ἐκπορεύεσθαι εἰς τὴν χώραν. </w:t>
            </w:r>
            <w:r w:rsidRPr="00154E94">
              <w:rPr>
                <w:rFonts w:ascii="Vusillus" w:hAnsi="Vusillus" w:cs="Vusillus"/>
                <w:b/>
                <w:bCs/>
                <w:i/>
                <w:iCs/>
                <w:noProof/>
                <w:color w:val="800000"/>
                <w:sz w:val="30"/>
                <w:szCs w:val="26"/>
                <w:vertAlign w:val="superscript"/>
                <w:lang w:val="el-GR"/>
              </w:rPr>
              <w:t>25 </w:t>
            </w:r>
            <w:r w:rsidRPr="00154E94">
              <w:rPr>
                <w:rFonts w:ascii="Vusillus" w:hAnsi="Vusillus" w:cs="Vusillus"/>
                <w:bCs/>
                <w:i/>
                <w:iCs/>
                <w:noProof/>
                <w:color w:val="003300"/>
                <w:sz w:val="30"/>
                <w:szCs w:val="26"/>
                <w:lang w:val="el-GR"/>
              </w:rPr>
              <w:t>ὡς δὲ εἶδεν Ἄλκιμος ὅτι ἐνίσχυσεν Ιουδας καὶ οἱ μετ’ αὐτοῦ, καὶ ἔγνω ὅτι οὐ δύναται ὑποστῆναι αὐτούς, καὶ ἐπέστρεψεν πρὸς τὸν βασιλέα καὶ κατηγόρησεν αὐτῶν πονηρά.</w:t>
            </w:r>
          </w:p>
        </w:tc>
        <w:tc>
          <w:tcPr>
            <w:tcW w:w="7269" w:type="dxa"/>
          </w:tcPr>
          <w:p w14:paraId="7282E4FE" w14:textId="7741FBFC" w:rsidR="006B127F" w:rsidRPr="00423950" w:rsidRDefault="006B127F" w:rsidP="001726CB">
            <w:pPr>
              <w:pStyle w:val="BodyText2"/>
              <w:spacing w:before="120" w:line="340" w:lineRule="exact"/>
              <w:ind w:firstLine="0"/>
              <w:jc w:val="both"/>
              <w:rPr>
                <w:rStyle w:val="FootnoteReference"/>
                <w:rFonts w:ascii="Book Antiqua" w:hAnsi="Book Antiqua"/>
                <w:color w:val="003366"/>
                <w:sz w:val="26"/>
                <w:szCs w:val="26"/>
              </w:rPr>
            </w:pPr>
            <w:r w:rsidRPr="00423950">
              <w:rPr>
                <w:rStyle w:val="FootnoteReference"/>
                <w:rFonts w:ascii="Book Antiqua" w:hAnsi="Book Antiqua"/>
                <w:color w:val="FF0000"/>
                <w:sz w:val="26"/>
                <w:szCs w:val="26"/>
              </w:rPr>
              <w:lastRenderedPageBreak/>
              <w:footnoteReference w:id="412"/>
            </w:r>
            <w:r w:rsidRPr="00423950">
              <w:rPr>
                <w:rFonts w:ascii="Book Antiqua" w:hAnsi="Book Antiqua"/>
                <w:color w:val="003366"/>
                <w:sz w:val="26"/>
                <w:szCs w:val="26"/>
              </w:rPr>
              <w:t xml:space="preserve"> And Bacchides then left Jerusalem and camped at Beth-Zeth and, from there, sent and arrested many of the </w:t>
            </w:r>
            <w:r w:rsidR="00154E94">
              <w:rPr>
                <w:rFonts w:ascii="Book Antiqua" w:hAnsi="Book Antiqua"/>
                <w:color w:val="003366"/>
                <w:sz w:val="26"/>
                <w:szCs w:val="26"/>
              </w:rPr>
              <w:t>deserters</w:t>
            </w:r>
            <w:r w:rsidRPr="00423950">
              <w:rPr>
                <w:rFonts w:ascii="Book Antiqua" w:hAnsi="Book Antiqua"/>
                <w:color w:val="003366"/>
                <w:sz w:val="26"/>
                <w:szCs w:val="26"/>
              </w:rPr>
              <w:t xml:space="preserve"> and a few of our people too; he had them killed </w:t>
            </w:r>
            <w:r>
              <w:rPr>
                <w:rFonts w:ascii="Book Antiqua" w:hAnsi="Book Antiqua"/>
                <w:color w:val="003366"/>
                <w:sz w:val="26"/>
                <w:szCs w:val="26"/>
              </w:rPr>
              <w:t>and thrown down the great well.</w:t>
            </w:r>
            <w:r w:rsidRPr="00423950">
              <w:rPr>
                <w:rFonts w:ascii="Book Antiqua" w:hAnsi="Book Antiqua"/>
                <w:color w:val="003366"/>
                <w:sz w:val="26"/>
                <w:szCs w:val="26"/>
              </w:rPr>
              <w:t xml:space="preserve"> </w:t>
            </w:r>
            <w:r w:rsidRPr="00423950">
              <w:rPr>
                <w:rStyle w:val="FootnoteReference"/>
                <w:rFonts w:ascii="Book Antiqua" w:hAnsi="Book Antiqua"/>
                <w:color w:val="FF0000"/>
                <w:sz w:val="26"/>
                <w:szCs w:val="26"/>
              </w:rPr>
              <w:footnoteReference w:id="413"/>
            </w:r>
            <w:r w:rsidRPr="00423950">
              <w:rPr>
                <w:rFonts w:ascii="Book Antiqua" w:hAnsi="Book Antiqua"/>
                <w:color w:val="003366"/>
                <w:sz w:val="26"/>
                <w:szCs w:val="26"/>
              </w:rPr>
              <w:t xml:space="preserve"> And he then put Alcimus in charge of the province, leaving an army with him to support him; Bacchides himself returned to the king.</w:t>
            </w:r>
            <w:r w:rsidR="009251D5">
              <w:rPr>
                <w:rFonts w:ascii="Book Antiqua" w:hAnsi="Book Antiqua"/>
                <w:color w:val="003366"/>
                <w:sz w:val="26"/>
                <w:szCs w:val="26"/>
              </w:rPr>
              <w:t xml:space="preserve"> </w:t>
            </w:r>
            <w:r w:rsidRPr="00423950">
              <w:rPr>
                <w:rStyle w:val="FootnoteReference"/>
                <w:rFonts w:ascii="Book Antiqua" w:hAnsi="Book Antiqua"/>
                <w:color w:val="FF0000"/>
                <w:sz w:val="26"/>
                <w:szCs w:val="26"/>
              </w:rPr>
              <w:footnoteReference w:id="414"/>
            </w:r>
            <w:r w:rsidR="00154E94">
              <w:rPr>
                <w:rFonts w:ascii="Book Antiqua" w:hAnsi="Book Antiqua"/>
                <w:color w:val="003366"/>
                <w:sz w:val="26"/>
                <w:szCs w:val="26"/>
              </w:rPr>
              <w:t> </w:t>
            </w:r>
            <w:r w:rsidRPr="00423950">
              <w:rPr>
                <w:rFonts w:ascii="Book Antiqua" w:hAnsi="Book Antiqua"/>
                <w:color w:val="003366"/>
                <w:sz w:val="26"/>
                <w:szCs w:val="26"/>
              </w:rPr>
              <w:t xml:space="preserve">And Alcimus </w:t>
            </w:r>
            <w:r w:rsidRPr="00423950">
              <w:rPr>
                <w:rFonts w:ascii="Book Antiqua" w:hAnsi="Book Antiqua"/>
                <w:color w:val="003366"/>
                <w:sz w:val="26"/>
                <w:szCs w:val="26"/>
              </w:rPr>
              <w:lastRenderedPageBreak/>
              <w:t xml:space="preserve">continued his struggle to become High Priest, </w:t>
            </w:r>
            <w:r w:rsidRPr="00423950">
              <w:rPr>
                <w:rStyle w:val="FootnoteReference"/>
                <w:rFonts w:ascii="Book Antiqua" w:hAnsi="Book Antiqua"/>
                <w:color w:val="FF0000"/>
                <w:sz w:val="26"/>
                <w:szCs w:val="26"/>
              </w:rPr>
              <w:footnoteReference w:id="415"/>
            </w:r>
            <w:r w:rsidRPr="00423950">
              <w:rPr>
                <w:rFonts w:ascii="Book Antiqua" w:hAnsi="Book Antiqua"/>
                <w:color w:val="003366"/>
                <w:sz w:val="26"/>
                <w:szCs w:val="26"/>
              </w:rPr>
              <w:t xml:space="preserve"> and all who were disturbing the peace of their own people rallied to him and, having won control of Judaea, did much harm in </w:t>
            </w:r>
            <w:smartTag w:uri="urn:schemas-microsoft-com:office:smarttags" w:element="place">
              <w:smartTag w:uri="urn:schemas-microsoft-com:office:smarttags" w:element="country-region">
                <w:r w:rsidRPr="00423950">
                  <w:rPr>
                    <w:rFonts w:ascii="Book Antiqua" w:hAnsi="Book Antiqua"/>
                    <w:color w:val="003366"/>
                    <w:sz w:val="26"/>
                    <w:szCs w:val="26"/>
                  </w:rPr>
                  <w:t>Israel</w:t>
                </w:r>
              </w:smartTag>
            </w:smartTag>
            <w:r>
              <w:rPr>
                <w:rFonts w:ascii="Book Antiqua" w:hAnsi="Book Antiqua"/>
                <w:color w:val="003366"/>
                <w:sz w:val="26"/>
                <w:szCs w:val="26"/>
              </w:rPr>
              <w:t>.</w:t>
            </w:r>
            <w:r w:rsidRPr="00423950">
              <w:rPr>
                <w:rFonts w:ascii="Book Antiqua" w:hAnsi="Book Antiqua"/>
                <w:color w:val="003366"/>
                <w:sz w:val="26"/>
                <w:szCs w:val="26"/>
              </w:rPr>
              <w:t xml:space="preserve"> </w:t>
            </w:r>
            <w:r w:rsidRPr="00423950">
              <w:rPr>
                <w:rStyle w:val="FootnoteReference"/>
                <w:rFonts w:ascii="Book Antiqua" w:hAnsi="Book Antiqua"/>
                <w:color w:val="FF0000"/>
                <w:sz w:val="26"/>
                <w:szCs w:val="26"/>
              </w:rPr>
              <w:footnoteReference w:id="416"/>
            </w:r>
            <w:r w:rsidRPr="00423950">
              <w:rPr>
                <w:rFonts w:ascii="Book Antiqua" w:hAnsi="Book Antiqua"/>
                <w:color w:val="003366"/>
                <w:sz w:val="26"/>
                <w:szCs w:val="26"/>
              </w:rPr>
              <w:t xml:space="preserve"> And</w:t>
            </w:r>
            <w:r>
              <w:rPr>
                <w:rFonts w:ascii="Book Antiqua" w:hAnsi="Book Antiqua"/>
                <w:color w:val="003366"/>
                <w:sz w:val="26"/>
                <w:szCs w:val="26"/>
              </w:rPr>
              <w:t xml:space="preserve"> Judas</w:t>
            </w:r>
            <w:r w:rsidRPr="00423950">
              <w:rPr>
                <w:rFonts w:ascii="Book Antiqua" w:hAnsi="Book Antiqua"/>
                <w:color w:val="003366"/>
                <w:sz w:val="26"/>
                <w:szCs w:val="26"/>
              </w:rPr>
              <w:t xml:space="preserve">, seeing that all the wrongs done to Israel by Alcimus and his supporters exceeded what the gentiles had done, </w:t>
            </w:r>
            <w:r w:rsidRPr="00423950">
              <w:rPr>
                <w:rStyle w:val="FootnoteReference"/>
                <w:rFonts w:ascii="Book Antiqua" w:hAnsi="Book Antiqua"/>
                <w:color w:val="FF0000"/>
                <w:sz w:val="26"/>
                <w:szCs w:val="26"/>
              </w:rPr>
              <w:footnoteReference w:id="417"/>
            </w:r>
            <w:r w:rsidRPr="00423950">
              <w:rPr>
                <w:rFonts w:ascii="Book Antiqua" w:hAnsi="Book Antiqua"/>
                <w:color w:val="003366"/>
                <w:sz w:val="26"/>
                <w:szCs w:val="26"/>
              </w:rPr>
              <w:t xml:space="preserve"> Judas went right round the whole territory of Judaea to take vengeance on those who had deserted him and to prevent their free movement about the country.</w:t>
            </w:r>
            <w:r w:rsidR="00811FE8">
              <w:rPr>
                <w:rFonts w:ascii="Book Antiqua" w:hAnsi="Book Antiqua"/>
                <w:color w:val="003366"/>
                <w:sz w:val="26"/>
                <w:szCs w:val="26"/>
              </w:rPr>
              <w:t xml:space="preserve"> </w:t>
            </w:r>
            <w:r w:rsidR="00811FE8" w:rsidRPr="00423950">
              <w:rPr>
                <w:rStyle w:val="FootnoteReference"/>
                <w:rFonts w:ascii="Book Antiqua" w:hAnsi="Book Antiqua"/>
                <w:color w:val="FF0000"/>
                <w:sz w:val="26"/>
                <w:szCs w:val="26"/>
              </w:rPr>
              <w:footnoteReference w:id="418"/>
            </w:r>
            <w:r w:rsidR="00811FE8" w:rsidRPr="00423950">
              <w:rPr>
                <w:rFonts w:ascii="Book Antiqua" w:hAnsi="Book Antiqua"/>
                <w:color w:val="003366"/>
                <w:sz w:val="26"/>
                <w:szCs w:val="26"/>
              </w:rPr>
              <w:t xml:space="preserve"> When Alcimus saw how strong Judas and </w:t>
            </w:r>
            <w:r w:rsidR="00811FE8">
              <w:rPr>
                <w:rFonts w:ascii="Book Antiqua" w:hAnsi="Book Antiqua"/>
                <w:color w:val="003366"/>
                <w:sz w:val="26"/>
                <w:szCs w:val="26"/>
              </w:rPr>
              <w:t>those who were with him</w:t>
            </w:r>
            <w:r w:rsidR="00811FE8" w:rsidRPr="00423950">
              <w:rPr>
                <w:rFonts w:ascii="Book Antiqua" w:hAnsi="Book Antiqua"/>
                <w:color w:val="003366"/>
                <w:sz w:val="26"/>
                <w:szCs w:val="26"/>
              </w:rPr>
              <w:t xml:space="preserve"> had grown, and realised that he was powerless to resist them, he went back to the king, to whom he made mali</w:t>
            </w:r>
            <w:r w:rsidR="00811FE8">
              <w:rPr>
                <w:rFonts w:ascii="Book Antiqua" w:hAnsi="Book Antiqua"/>
                <w:color w:val="003366"/>
                <w:sz w:val="26"/>
                <w:szCs w:val="26"/>
              </w:rPr>
              <w:t>cious accusations against them.</w:t>
            </w:r>
          </w:p>
        </w:tc>
      </w:tr>
      <w:tr w:rsidR="006B127F" w:rsidRPr="00865070" w14:paraId="1606BB40" w14:textId="77777777" w:rsidTr="005C367B">
        <w:tc>
          <w:tcPr>
            <w:tcW w:w="6948" w:type="dxa"/>
          </w:tcPr>
          <w:p w14:paraId="373938AC" w14:textId="6DD3052B" w:rsidR="006B127F" w:rsidRPr="00154E94" w:rsidRDefault="00811FE8" w:rsidP="00154E94">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154E94">
              <w:rPr>
                <w:rFonts w:ascii="Vusillus" w:hAnsi="Vusillus" w:cs="Vusillus"/>
                <w:b/>
                <w:bCs/>
                <w:i/>
                <w:iCs/>
                <w:noProof/>
                <w:color w:val="800000"/>
                <w:sz w:val="30"/>
                <w:szCs w:val="26"/>
                <w:vertAlign w:val="superscript"/>
                <w:lang w:val="el-GR"/>
              </w:rPr>
              <w:lastRenderedPageBreak/>
              <w:t>26 </w:t>
            </w:r>
            <w:r w:rsidRPr="00154E94">
              <w:rPr>
                <w:rFonts w:ascii="Vusillus" w:hAnsi="Vusillus" w:cs="Vusillus"/>
                <w:bCs/>
                <w:i/>
                <w:iCs/>
                <w:noProof/>
                <w:color w:val="003300"/>
                <w:sz w:val="30"/>
                <w:szCs w:val="26"/>
                <w:lang w:val="el-GR"/>
              </w:rPr>
              <w:t xml:space="preserve">Καὶ ἀπέστειλεν ὁ βασιλεὺς Νικάνορα ἕνα τῶν ἀρχόντων αὐτοῦ τῶν ἐνδόξων καὶ μισοῦντα καὶ ἐχθραίνοντα τῷ Ισραηλ καὶ ἐνετείλατο αὐτῷ ἐξᾶραι τὸν λαόν. </w:t>
            </w:r>
            <w:r w:rsidRPr="00154E94">
              <w:rPr>
                <w:rFonts w:ascii="Vusillus" w:hAnsi="Vusillus" w:cs="Vusillus"/>
                <w:b/>
                <w:bCs/>
                <w:i/>
                <w:iCs/>
                <w:noProof/>
                <w:color w:val="800000"/>
                <w:sz w:val="30"/>
                <w:szCs w:val="26"/>
                <w:vertAlign w:val="superscript"/>
                <w:lang w:val="el-GR"/>
              </w:rPr>
              <w:t>27 </w:t>
            </w:r>
            <w:r w:rsidRPr="00154E94">
              <w:rPr>
                <w:rFonts w:ascii="Vusillus" w:hAnsi="Vusillus" w:cs="Vusillus"/>
                <w:bCs/>
                <w:i/>
                <w:iCs/>
                <w:noProof/>
                <w:color w:val="003300"/>
                <w:sz w:val="30"/>
                <w:szCs w:val="26"/>
                <w:lang w:val="el-GR"/>
              </w:rPr>
              <w:t xml:space="preserve">καὶ ἦλθεν Νικάνωρ εἰς Ιερουσαλημ δυνάμει πολλῇ, καὶ ἀπέστειλεν πρὸς Ιουδαν καὶ τοὺς ἀδελφοὺς αὐτοῦ μετὰ δόλου λόγοις εἰρηνικοῖς λέγων </w:t>
            </w:r>
            <w:r w:rsidRPr="00154E94">
              <w:rPr>
                <w:rFonts w:ascii="Vusillus" w:hAnsi="Vusillus" w:cs="Vusillus"/>
                <w:b/>
                <w:bCs/>
                <w:i/>
                <w:iCs/>
                <w:noProof/>
                <w:color w:val="800000"/>
                <w:sz w:val="30"/>
                <w:szCs w:val="26"/>
                <w:vertAlign w:val="superscript"/>
                <w:lang w:val="el-GR"/>
              </w:rPr>
              <w:t>28 </w:t>
            </w:r>
            <w:r w:rsidRPr="00154E94">
              <w:rPr>
                <w:rFonts w:ascii="Vusillus" w:hAnsi="Vusillus" w:cs="Vusillus"/>
                <w:bCs/>
                <w:i/>
                <w:iCs/>
                <w:noProof/>
                <w:color w:val="003300"/>
                <w:sz w:val="30"/>
                <w:szCs w:val="26"/>
                <w:lang w:val="el-GR"/>
              </w:rPr>
              <w:t xml:space="preserve">Μὴ ἔστω μάχη ἀνὰ μέσον ἐμοῦ καὶ ὑμῶν· ἥξω ἐν ἀνδράσιν ὀλίγοις, ἵνα ἴδω ὑμῶν τὰ πρόσωπα μετ’ εἰρήνης. </w:t>
            </w:r>
            <w:r w:rsidRPr="00154E94">
              <w:rPr>
                <w:rFonts w:ascii="Vusillus" w:hAnsi="Vusillus" w:cs="Vusillus"/>
                <w:b/>
                <w:bCs/>
                <w:i/>
                <w:iCs/>
                <w:noProof/>
                <w:color w:val="800000"/>
                <w:sz w:val="30"/>
                <w:szCs w:val="26"/>
                <w:vertAlign w:val="superscript"/>
                <w:lang w:val="el-GR"/>
              </w:rPr>
              <w:t>29 </w:t>
            </w:r>
            <w:r w:rsidRPr="00154E94">
              <w:rPr>
                <w:rFonts w:ascii="Vusillus" w:hAnsi="Vusillus" w:cs="Vusillus"/>
                <w:bCs/>
                <w:i/>
                <w:iCs/>
                <w:noProof/>
                <w:color w:val="003300"/>
                <w:sz w:val="30"/>
                <w:szCs w:val="26"/>
                <w:lang w:val="el-GR"/>
              </w:rPr>
              <w:t xml:space="preserve">καὶ ἦλθεν πρὸς Ιουδαν, καὶ ἠσπάσαντο ἀλλήλους εἰρηνικῶς· καὶ οἱ </w:t>
            </w:r>
            <w:r w:rsidRPr="00154E94">
              <w:rPr>
                <w:rFonts w:ascii="Vusillus" w:hAnsi="Vusillus" w:cs="Vusillus"/>
                <w:bCs/>
                <w:i/>
                <w:iCs/>
                <w:noProof/>
                <w:color w:val="003300"/>
                <w:sz w:val="30"/>
                <w:szCs w:val="26"/>
                <w:lang w:val="el-GR"/>
              </w:rPr>
              <w:lastRenderedPageBreak/>
              <w:t xml:space="preserve">πολέμιοι ἕτοιμοι ἦσαν ἐξαρπάσαι τὸν Ιουδαν. </w:t>
            </w:r>
            <w:r w:rsidRPr="00154E94">
              <w:rPr>
                <w:rFonts w:ascii="Vusillus" w:hAnsi="Vusillus" w:cs="Vusillus"/>
                <w:b/>
                <w:bCs/>
                <w:i/>
                <w:iCs/>
                <w:noProof/>
                <w:color w:val="800000"/>
                <w:sz w:val="30"/>
                <w:szCs w:val="26"/>
                <w:vertAlign w:val="superscript"/>
                <w:lang w:val="el-GR"/>
              </w:rPr>
              <w:t>30 </w:t>
            </w:r>
            <w:r w:rsidRPr="00154E94">
              <w:rPr>
                <w:rFonts w:ascii="Vusillus" w:hAnsi="Vusillus" w:cs="Vusillus"/>
                <w:bCs/>
                <w:i/>
                <w:iCs/>
                <w:noProof/>
                <w:color w:val="003300"/>
                <w:sz w:val="30"/>
                <w:szCs w:val="26"/>
                <w:lang w:val="el-GR"/>
              </w:rPr>
              <w:t xml:space="preserve">καὶ ἐγνώσθη ὁ λόγος τῷ Ιουδα ὅτι μετὰ δόλου ἦλθεν ἐπ’ αὐτόν, καὶ ἐπτοήθη ἀπ’ αὐτοῦ καὶ οὐκ ἐβουλήθη ἔτι ἰδεῖν τὸ πρόσωπον αὐτοῦ. </w:t>
            </w:r>
            <w:r w:rsidRPr="00154E94">
              <w:rPr>
                <w:rFonts w:ascii="Vusillus" w:hAnsi="Vusillus" w:cs="Vusillus"/>
                <w:b/>
                <w:bCs/>
                <w:i/>
                <w:iCs/>
                <w:noProof/>
                <w:color w:val="800000"/>
                <w:sz w:val="30"/>
                <w:szCs w:val="26"/>
                <w:vertAlign w:val="superscript"/>
                <w:lang w:val="el-GR"/>
              </w:rPr>
              <w:t>31 </w:t>
            </w:r>
            <w:r w:rsidRPr="00154E94">
              <w:rPr>
                <w:rFonts w:ascii="Vusillus" w:hAnsi="Vusillus" w:cs="Vusillus"/>
                <w:bCs/>
                <w:i/>
                <w:iCs/>
                <w:noProof/>
                <w:color w:val="003300"/>
                <w:sz w:val="30"/>
                <w:szCs w:val="26"/>
                <w:lang w:val="el-GR"/>
              </w:rPr>
              <w:t xml:space="preserve">καὶ ἔγνω Νικάνωρ ὅτι ἀπεκαλύφθη ἡ βουλὴ αὐτοῦ, καὶ ἐξῆλθεν εἰς συνάντησιν τῷ Ιουδα ἐν πολέμῳ κατὰ Χαφαρσαλαμα. </w:t>
            </w:r>
            <w:r w:rsidRPr="00154E94">
              <w:rPr>
                <w:rFonts w:ascii="Vusillus" w:hAnsi="Vusillus" w:cs="Vusillus"/>
                <w:b/>
                <w:bCs/>
                <w:i/>
                <w:iCs/>
                <w:noProof/>
                <w:color w:val="800000"/>
                <w:sz w:val="30"/>
                <w:szCs w:val="26"/>
                <w:vertAlign w:val="superscript"/>
                <w:lang w:val="el-GR"/>
              </w:rPr>
              <w:t>32 </w:t>
            </w:r>
            <w:r w:rsidRPr="00154E94">
              <w:rPr>
                <w:rFonts w:ascii="Vusillus" w:hAnsi="Vusillus" w:cs="Vusillus"/>
                <w:bCs/>
                <w:i/>
                <w:iCs/>
                <w:noProof/>
                <w:color w:val="003300"/>
                <w:sz w:val="30"/>
                <w:szCs w:val="26"/>
                <w:lang w:val="el-GR"/>
              </w:rPr>
              <w:t>καὶ ἔπεσον τῶν παρὰ Νικάνορος ὡσεὶ πεντακόσιοι ἄνδρες, καὶ ἔφυγον εἰς τὴν πόλιν Δαυιδ.</w:t>
            </w:r>
          </w:p>
        </w:tc>
        <w:tc>
          <w:tcPr>
            <w:tcW w:w="7269" w:type="dxa"/>
          </w:tcPr>
          <w:p w14:paraId="293FF780" w14:textId="05F7877C" w:rsidR="006B127F" w:rsidRPr="00423950" w:rsidRDefault="006B127F" w:rsidP="00154E94">
            <w:pPr>
              <w:pStyle w:val="BodyText2"/>
              <w:spacing w:before="60" w:line="340" w:lineRule="exact"/>
              <w:ind w:firstLine="0"/>
              <w:jc w:val="both"/>
              <w:rPr>
                <w:rStyle w:val="FootnoteReference"/>
                <w:rFonts w:ascii="Book Antiqua" w:hAnsi="Book Antiqua"/>
                <w:color w:val="003366"/>
                <w:sz w:val="26"/>
                <w:szCs w:val="26"/>
              </w:rPr>
            </w:pPr>
            <w:r w:rsidRPr="00423950">
              <w:rPr>
                <w:rStyle w:val="FootnoteReference"/>
                <w:rFonts w:ascii="Book Antiqua" w:hAnsi="Book Antiqua"/>
                <w:color w:val="FF0000"/>
                <w:sz w:val="26"/>
                <w:szCs w:val="26"/>
              </w:rPr>
              <w:lastRenderedPageBreak/>
              <w:footnoteReference w:id="419"/>
            </w:r>
            <w:r w:rsidRPr="00423950">
              <w:rPr>
                <w:rFonts w:ascii="Book Antiqua" w:hAnsi="Book Antiqua"/>
                <w:color w:val="003366"/>
                <w:sz w:val="26"/>
                <w:szCs w:val="26"/>
              </w:rPr>
              <w:t xml:space="preserve"> And the king sent Nicanor, one of his generals ranking as Illustrious</w:t>
            </w:r>
            <w:r>
              <w:rPr>
                <w:rFonts w:ascii="Book Antiqua" w:hAnsi="Book Antiqua"/>
                <w:color w:val="003366"/>
                <w:sz w:val="26"/>
                <w:szCs w:val="26"/>
              </w:rPr>
              <w:t>, who hated and detested</w:t>
            </w:r>
            <w:r w:rsidRPr="00423950">
              <w:rPr>
                <w:rFonts w:ascii="Book Antiqua" w:hAnsi="Book Antiqua"/>
                <w:color w:val="003366"/>
                <w:sz w:val="26"/>
                <w:szCs w:val="26"/>
              </w:rPr>
              <w:t xml:space="preserve"> Israel, with or</w:t>
            </w:r>
            <w:r>
              <w:rPr>
                <w:rFonts w:ascii="Book Antiqua" w:hAnsi="Book Antiqua"/>
                <w:color w:val="003366"/>
                <w:sz w:val="26"/>
                <w:szCs w:val="26"/>
              </w:rPr>
              <w:t>ders to exterminate the people.</w:t>
            </w:r>
            <w:r w:rsidRPr="00423950">
              <w:rPr>
                <w:rFonts w:ascii="Book Antiqua" w:hAnsi="Book Antiqua"/>
                <w:color w:val="003366"/>
                <w:sz w:val="26"/>
                <w:szCs w:val="26"/>
              </w:rPr>
              <w:t xml:space="preserve"> </w:t>
            </w:r>
            <w:r w:rsidRPr="00423950">
              <w:rPr>
                <w:rStyle w:val="FootnoteReference"/>
                <w:rFonts w:ascii="Book Antiqua" w:hAnsi="Book Antiqua"/>
                <w:color w:val="FF0000"/>
                <w:sz w:val="26"/>
                <w:szCs w:val="26"/>
              </w:rPr>
              <w:footnoteReference w:id="420"/>
            </w:r>
            <w:r w:rsidRPr="00423950">
              <w:rPr>
                <w:rFonts w:ascii="Book Antiqua" w:hAnsi="Book Antiqua"/>
                <w:color w:val="003366"/>
                <w:sz w:val="26"/>
                <w:szCs w:val="26"/>
              </w:rPr>
              <w:t xml:space="preserve"> And, reaching </w:t>
            </w:r>
            <w:smartTag w:uri="urn:schemas-microsoft-com:office:smarttags" w:element="place">
              <w:smartTag w:uri="urn:schemas-microsoft-com:office:smarttags" w:element="City">
                <w:r w:rsidRPr="00423950">
                  <w:rPr>
                    <w:rFonts w:ascii="Book Antiqua" w:hAnsi="Book Antiqua"/>
                    <w:color w:val="003366"/>
                    <w:sz w:val="26"/>
                    <w:szCs w:val="26"/>
                  </w:rPr>
                  <w:t>Jerusalem</w:t>
                </w:r>
              </w:smartTag>
            </w:smartTag>
            <w:r w:rsidRPr="00423950">
              <w:rPr>
                <w:rFonts w:ascii="Book Antiqua" w:hAnsi="Book Antiqua"/>
                <w:color w:val="003366"/>
                <w:sz w:val="26"/>
                <w:szCs w:val="26"/>
              </w:rPr>
              <w:t xml:space="preserve"> with a large force, Nicanor sent a friendly, yet treacherous, message to Judas and his brothers, as follows: </w:t>
            </w:r>
            <w:r w:rsidRPr="00423950">
              <w:rPr>
                <w:rStyle w:val="FootnoteReference"/>
                <w:rFonts w:ascii="Book Antiqua" w:hAnsi="Book Antiqua"/>
                <w:color w:val="FF0000"/>
                <w:sz w:val="26"/>
                <w:szCs w:val="26"/>
              </w:rPr>
              <w:footnoteReference w:id="421"/>
            </w:r>
            <w:r w:rsidRPr="00423950">
              <w:rPr>
                <w:rFonts w:ascii="Book Antiqua" w:hAnsi="Book Antiqua"/>
                <w:color w:val="003366"/>
                <w:sz w:val="26"/>
                <w:szCs w:val="26"/>
              </w:rPr>
              <w:t xml:space="preserve"> “Let us have no fighting between you and me; I shall come with a small escort fo</w:t>
            </w:r>
            <w:r>
              <w:rPr>
                <w:rFonts w:ascii="Book Antiqua" w:hAnsi="Book Antiqua"/>
                <w:color w:val="003366"/>
                <w:sz w:val="26"/>
                <w:szCs w:val="26"/>
              </w:rPr>
              <w:t>r a peaceful meeting with you.”</w:t>
            </w:r>
            <w:r w:rsidRPr="00423950">
              <w:rPr>
                <w:rFonts w:ascii="Book Antiqua" w:hAnsi="Book Antiqua"/>
                <w:color w:val="003366"/>
                <w:sz w:val="26"/>
                <w:szCs w:val="26"/>
              </w:rPr>
              <w:t xml:space="preserve"> </w:t>
            </w:r>
            <w:r w:rsidRPr="00423950">
              <w:rPr>
                <w:rStyle w:val="FootnoteReference"/>
                <w:rFonts w:ascii="Book Antiqua" w:hAnsi="Book Antiqua"/>
                <w:color w:val="FF0000"/>
                <w:sz w:val="26"/>
                <w:szCs w:val="26"/>
              </w:rPr>
              <w:footnoteReference w:id="422"/>
            </w:r>
            <w:r w:rsidRPr="00423950">
              <w:rPr>
                <w:rFonts w:ascii="Book Antiqua" w:hAnsi="Book Antiqua"/>
                <w:color w:val="003366"/>
                <w:sz w:val="26"/>
                <w:szCs w:val="26"/>
              </w:rPr>
              <w:t xml:space="preserve"> And he met Judas and they exchanged friendly greetings; the enemy, however, had </w:t>
            </w:r>
            <w:r w:rsidRPr="00423950">
              <w:rPr>
                <w:rFonts w:ascii="Book Antiqua" w:hAnsi="Book Antiqua"/>
                <w:color w:val="003366"/>
                <w:sz w:val="26"/>
                <w:szCs w:val="26"/>
              </w:rPr>
              <w:lastRenderedPageBreak/>
              <w:t xml:space="preserve">prepared to abduct Judas. </w:t>
            </w:r>
            <w:r w:rsidRPr="00423950">
              <w:rPr>
                <w:rStyle w:val="FootnoteReference"/>
                <w:rFonts w:ascii="Book Antiqua" w:hAnsi="Book Antiqua"/>
                <w:color w:val="FF0000"/>
                <w:sz w:val="26"/>
                <w:szCs w:val="26"/>
              </w:rPr>
              <w:footnoteReference w:id="423"/>
            </w:r>
            <w:r w:rsidRPr="00423950">
              <w:rPr>
                <w:rFonts w:ascii="Book Antiqua" w:hAnsi="Book Antiqua"/>
                <w:color w:val="003366"/>
                <w:sz w:val="26"/>
                <w:szCs w:val="26"/>
              </w:rPr>
              <w:t xml:space="preserve"> And, when Judas became aware of Nicanor’s treacherous purpose in coming to see him, he took fright a</w:t>
            </w:r>
            <w:r>
              <w:rPr>
                <w:rFonts w:ascii="Book Antiqua" w:hAnsi="Book Antiqua"/>
                <w:color w:val="003366"/>
                <w:sz w:val="26"/>
                <w:szCs w:val="26"/>
              </w:rPr>
              <w:t>nd refused any further meeting.</w:t>
            </w:r>
            <w:r w:rsidRPr="00423950">
              <w:rPr>
                <w:rFonts w:ascii="Book Antiqua" w:hAnsi="Book Antiqua"/>
                <w:color w:val="003366"/>
                <w:sz w:val="26"/>
                <w:szCs w:val="26"/>
              </w:rPr>
              <w:t xml:space="preserve"> </w:t>
            </w:r>
            <w:r w:rsidRPr="00423950">
              <w:rPr>
                <w:rStyle w:val="FootnoteReference"/>
                <w:rFonts w:ascii="Book Antiqua" w:hAnsi="Book Antiqua"/>
                <w:color w:val="FF0000"/>
                <w:sz w:val="26"/>
                <w:szCs w:val="26"/>
              </w:rPr>
              <w:footnoteReference w:id="424"/>
            </w:r>
            <w:r w:rsidRPr="00423950">
              <w:rPr>
                <w:rFonts w:ascii="Book Antiqua" w:hAnsi="Book Antiqua"/>
                <w:color w:val="003366"/>
                <w:sz w:val="26"/>
                <w:szCs w:val="26"/>
              </w:rPr>
              <w:t xml:space="preserve"> Nicanor then realised that his plan had been discovered, and took the field against Judas, to </w:t>
            </w:r>
            <w:r>
              <w:rPr>
                <w:rFonts w:ascii="Book Antiqua" w:hAnsi="Book Antiqua"/>
                <w:color w:val="003366"/>
                <w:sz w:val="26"/>
                <w:szCs w:val="26"/>
              </w:rPr>
              <w:t>give battle near Caphar-Salama.</w:t>
            </w:r>
            <w:r w:rsidRPr="00423950">
              <w:rPr>
                <w:rFonts w:ascii="Book Antiqua" w:hAnsi="Book Antiqua"/>
                <w:color w:val="003366"/>
                <w:sz w:val="26"/>
                <w:szCs w:val="26"/>
              </w:rPr>
              <w:t xml:space="preserve"> </w:t>
            </w:r>
            <w:r w:rsidRPr="00423950">
              <w:rPr>
                <w:rStyle w:val="FootnoteReference"/>
                <w:rFonts w:ascii="Book Antiqua" w:hAnsi="Book Antiqua"/>
                <w:color w:val="FF0000"/>
                <w:sz w:val="26"/>
                <w:szCs w:val="26"/>
              </w:rPr>
              <w:footnoteReference w:id="425"/>
            </w:r>
            <w:r w:rsidRPr="00423950">
              <w:rPr>
                <w:rFonts w:ascii="Book Antiqua" w:hAnsi="Book Antiqua"/>
                <w:color w:val="003366"/>
                <w:sz w:val="26"/>
                <w:szCs w:val="26"/>
              </w:rPr>
              <w:t xml:space="preserve"> About five hundred of </w:t>
            </w:r>
            <w:r>
              <w:rPr>
                <w:rFonts w:ascii="Book Antiqua" w:hAnsi="Book Antiqua"/>
                <w:color w:val="003366"/>
                <w:sz w:val="26"/>
                <w:szCs w:val="26"/>
              </w:rPr>
              <w:t>the army of Nicanor fell, and</w:t>
            </w:r>
            <w:r w:rsidRPr="00423950">
              <w:rPr>
                <w:rFonts w:ascii="Book Antiqua" w:hAnsi="Book Antiqua"/>
                <w:color w:val="003366"/>
                <w:sz w:val="26"/>
                <w:szCs w:val="26"/>
              </w:rPr>
              <w:t xml:space="preserve"> the rest took refuge in the City of </w:t>
            </w:r>
            <w:smartTag w:uri="urn:schemas-microsoft-com:office:smarttags" w:element="place">
              <w:smartTag w:uri="urn:schemas-microsoft-com:office:smarttags" w:element="City">
                <w:r w:rsidRPr="00423950">
                  <w:rPr>
                    <w:rFonts w:ascii="Book Antiqua" w:hAnsi="Book Antiqua"/>
                    <w:color w:val="003366"/>
                    <w:sz w:val="26"/>
                    <w:szCs w:val="26"/>
                  </w:rPr>
                  <w:t>David</w:t>
                </w:r>
              </w:smartTag>
            </w:smartTag>
            <w:r w:rsidRPr="00423950">
              <w:rPr>
                <w:rFonts w:ascii="Book Antiqua" w:hAnsi="Book Antiqua"/>
                <w:color w:val="003366"/>
                <w:sz w:val="26"/>
                <w:szCs w:val="26"/>
              </w:rPr>
              <w:t>.</w:t>
            </w:r>
          </w:p>
        </w:tc>
      </w:tr>
      <w:tr w:rsidR="006B127F" w:rsidRPr="00865070" w14:paraId="2EA918D9" w14:textId="77777777" w:rsidTr="005C367B">
        <w:tc>
          <w:tcPr>
            <w:tcW w:w="6948" w:type="dxa"/>
          </w:tcPr>
          <w:p w14:paraId="1B4A403F" w14:textId="14D49FD5" w:rsidR="006B127F" w:rsidRPr="00154E94" w:rsidRDefault="00811FE8" w:rsidP="00EB6561">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rPr>
            </w:pPr>
            <w:r w:rsidRPr="00154E94">
              <w:rPr>
                <w:rFonts w:ascii="Vusillus" w:hAnsi="Vusillus" w:cs="Vusillus"/>
                <w:b/>
                <w:bCs/>
                <w:i/>
                <w:iCs/>
                <w:noProof/>
                <w:color w:val="800000"/>
                <w:sz w:val="30"/>
                <w:szCs w:val="26"/>
                <w:vertAlign w:val="superscript"/>
                <w:lang w:val="el-GR"/>
              </w:rPr>
              <w:lastRenderedPageBreak/>
              <w:t>33 </w:t>
            </w:r>
            <w:r w:rsidRPr="00154E94">
              <w:rPr>
                <w:rFonts w:ascii="Vusillus" w:hAnsi="Vusillus" w:cs="Vusillus"/>
                <w:bCs/>
                <w:i/>
                <w:iCs/>
                <w:noProof/>
                <w:color w:val="003300"/>
                <w:sz w:val="30"/>
                <w:szCs w:val="26"/>
                <w:lang w:val="el-GR"/>
              </w:rPr>
              <w:t xml:space="preserve">Καὶ μετὰ τοὺς λόγους τούτους ἀνέβη Νικάνωρ εἰς ὄρος Σιων. καὶ ἐξῆλθον ἀπὸ τῶν ἱερέων ἐκ τῶν ἁγίων καὶ ἀπὸ τῶν πρεσβυτέρων τοῦ λαοῦ ἀσπάσασθαι αὐτὸν εἰρηνικῶς καὶ δεῖξαι αὐτῷ τὴν ὁλοκαύτωσιν τὴν προσφερομένην ὑπὲρ τοῦ βασιλέως. </w:t>
            </w:r>
            <w:r w:rsidRPr="00154E94">
              <w:rPr>
                <w:rFonts w:ascii="Vusillus" w:hAnsi="Vusillus" w:cs="Vusillus"/>
                <w:b/>
                <w:bCs/>
                <w:i/>
                <w:iCs/>
                <w:noProof/>
                <w:color w:val="800000"/>
                <w:sz w:val="30"/>
                <w:szCs w:val="26"/>
                <w:vertAlign w:val="superscript"/>
                <w:lang w:val="el-GR"/>
              </w:rPr>
              <w:t>34 </w:t>
            </w:r>
            <w:r w:rsidRPr="00154E94">
              <w:rPr>
                <w:rFonts w:ascii="Vusillus" w:hAnsi="Vusillus" w:cs="Vusillus"/>
                <w:bCs/>
                <w:i/>
                <w:iCs/>
                <w:noProof/>
                <w:color w:val="003300"/>
                <w:sz w:val="30"/>
                <w:szCs w:val="26"/>
                <w:lang w:val="el-GR"/>
              </w:rPr>
              <w:t xml:space="preserve">καὶ ἐμυκτήρισεν αὐτοὺς καὶ κατεγέλασεν αὐτῶν καὶ ἐμίανεν αὐτοὺς καὶ ἐλάλησεν ὑπερηφάνως· </w:t>
            </w:r>
            <w:r w:rsidRPr="00154E94">
              <w:rPr>
                <w:rFonts w:ascii="Vusillus" w:hAnsi="Vusillus" w:cs="Vusillus"/>
                <w:b/>
                <w:bCs/>
                <w:i/>
                <w:iCs/>
                <w:noProof/>
                <w:color w:val="800000"/>
                <w:sz w:val="30"/>
                <w:szCs w:val="26"/>
                <w:vertAlign w:val="superscript"/>
                <w:lang w:val="el-GR"/>
              </w:rPr>
              <w:t>35 </w:t>
            </w:r>
            <w:r w:rsidRPr="00154E94">
              <w:rPr>
                <w:rFonts w:ascii="Vusillus" w:hAnsi="Vusillus" w:cs="Vusillus"/>
                <w:bCs/>
                <w:i/>
                <w:iCs/>
                <w:noProof/>
                <w:color w:val="003300"/>
                <w:sz w:val="30"/>
                <w:szCs w:val="26"/>
                <w:lang w:val="el-GR"/>
              </w:rPr>
              <w:t xml:space="preserve">καὶ ὤμοσεν μετὰ θυμοῦ λέγων Ἐὰν μὴ παραδοθῇ Ιουδας καὶ ἡ παρεμβολὴ αὐτοῦ εἰς χεῖράς μου τὸ νῦν, καὶ ἔσται ἐὰν ἐπιστρέψω ἐν εἰρήνῃ, ἐμπυριῶ τὸν οἶκον τοῦτον. καὶ ἐξῆλθεν μετὰ θυμοῦ μεγάλου. </w:t>
            </w:r>
            <w:r w:rsidRPr="00154E94">
              <w:rPr>
                <w:rFonts w:ascii="Vusillus" w:hAnsi="Vusillus" w:cs="Vusillus"/>
                <w:b/>
                <w:bCs/>
                <w:i/>
                <w:iCs/>
                <w:noProof/>
                <w:color w:val="800000"/>
                <w:sz w:val="30"/>
                <w:szCs w:val="26"/>
                <w:vertAlign w:val="superscript"/>
                <w:lang w:val="el-GR"/>
              </w:rPr>
              <w:t>36 </w:t>
            </w:r>
            <w:r w:rsidRPr="00154E94">
              <w:rPr>
                <w:rFonts w:ascii="Vusillus" w:hAnsi="Vusillus" w:cs="Vusillus"/>
                <w:bCs/>
                <w:i/>
                <w:iCs/>
                <w:noProof/>
                <w:color w:val="003300"/>
                <w:sz w:val="30"/>
                <w:szCs w:val="26"/>
                <w:lang w:val="el-GR"/>
              </w:rPr>
              <w:t>καὶ εἰσῆλθον οἱ ἱερεῖς καὶ ἔστησαν κατὰ πρόσωπον τοῦ θυσιαστηρίου καὶ τοῦ ναοῦ καὶ ἔκλαυσαν καὶ εἶπον</w:t>
            </w:r>
          </w:p>
          <w:p w14:paraId="0A8F7AFF" w14:textId="14945D46" w:rsidR="006B127F" w:rsidRPr="00154E94" w:rsidRDefault="00811FE8" w:rsidP="00EB6561">
            <w:pPr>
              <w:overflowPunct w:val="0"/>
              <w:autoSpaceDE w:val="0"/>
              <w:autoSpaceDN w:val="0"/>
              <w:adjustRightInd w:val="0"/>
              <w:spacing w:line="340" w:lineRule="exact"/>
              <w:ind w:left="681" w:hanging="284"/>
              <w:textAlignment w:val="baseline"/>
              <w:rPr>
                <w:rFonts w:ascii="Vusillus" w:hAnsi="Vusillus" w:cs="Vusillus Old Face"/>
                <w:bCs/>
                <w:i/>
                <w:iCs/>
                <w:noProof/>
                <w:color w:val="008000"/>
                <w:sz w:val="30"/>
                <w:szCs w:val="26"/>
              </w:rPr>
            </w:pPr>
            <w:r w:rsidRPr="00154E94">
              <w:rPr>
                <w:rFonts w:ascii="Vusillus" w:hAnsi="Vusillus" w:cs="Vusillus"/>
                <w:b/>
                <w:bCs/>
                <w:i/>
                <w:iCs/>
                <w:noProof/>
                <w:color w:val="800000"/>
                <w:sz w:val="30"/>
                <w:szCs w:val="26"/>
                <w:vertAlign w:val="superscript"/>
                <w:lang w:val="el-GR"/>
              </w:rPr>
              <w:lastRenderedPageBreak/>
              <w:t>37 </w:t>
            </w:r>
            <w:r w:rsidRPr="00154E94">
              <w:rPr>
                <w:rFonts w:ascii="Book Antiqua" w:hAnsi="Book Antiqua"/>
                <w:color w:val="003366"/>
                <w:sz w:val="30"/>
                <w:szCs w:val="26"/>
              </w:rPr>
              <w:tab/>
            </w:r>
            <w:r w:rsidRPr="00154E94">
              <w:rPr>
                <w:rFonts w:ascii="Vusillus" w:hAnsi="Vusillus" w:cs="Vusillus"/>
                <w:bCs/>
                <w:i/>
                <w:iCs/>
                <w:noProof/>
                <w:color w:val="003300"/>
                <w:sz w:val="30"/>
                <w:szCs w:val="26"/>
                <w:lang w:val="el-GR"/>
              </w:rPr>
              <w:t xml:space="preserve">Σὺ ἐξελέξω τὸν οἶκον τοῦτον </w:t>
            </w:r>
            <w:r w:rsidRPr="00154E94">
              <w:rPr>
                <w:rFonts w:ascii="Vusillus" w:hAnsi="Vusillus" w:cs="Vusillus"/>
                <w:bCs/>
                <w:i/>
                <w:iCs/>
                <w:noProof/>
                <w:color w:val="003300"/>
                <w:sz w:val="30"/>
                <w:szCs w:val="26"/>
              </w:rPr>
              <w:br/>
            </w:r>
            <w:r w:rsidRPr="00154E94">
              <w:rPr>
                <w:rFonts w:ascii="Vusillus" w:hAnsi="Vusillus" w:cs="Vusillus"/>
                <w:bCs/>
                <w:i/>
                <w:iCs/>
                <w:noProof/>
                <w:color w:val="003300"/>
                <w:sz w:val="30"/>
                <w:szCs w:val="26"/>
                <w:lang w:val="el-GR"/>
              </w:rPr>
              <w:t>ἐπικληθῆναι τὸ ὄνομά σου ἐπ’ αὐτοῦ ε</w:t>
            </w:r>
            <w:r w:rsidRPr="00154E94">
              <w:rPr>
                <w:rFonts w:ascii="Vusillus" w:hAnsi="Vusillus" w:cs="Vusillus"/>
                <w:bCs/>
                <w:i/>
                <w:iCs/>
                <w:noProof/>
                <w:color w:val="003300"/>
                <w:sz w:val="30"/>
                <w:szCs w:val="26"/>
              </w:rPr>
              <w:br/>
            </w:r>
            <w:r w:rsidRPr="00154E94">
              <w:rPr>
                <w:rFonts w:ascii="Vusillus" w:hAnsi="Vusillus" w:cs="Vusillus"/>
                <w:bCs/>
                <w:i/>
                <w:iCs/>
                <w:noProof/>
                <w:color w:val="003300"/>
                <w:sz w:val="30"/>
                <w:szCs w:val="26"/>
                <w:lang w:val="el-GR"/>
              </w:rPr>
              <w:t xml:space="preserve">ἶναι οἶκον προσευχῆς καὶ δεήσεως </w:t>
            </w:r>
            <w:r w:rsidRPr="00154E94">
              <w:rPr>
                <w:rFonts w:ascii="Vusillus" w:hAnsi="Vusillus" w:cs="Vusillus"/>
                <w:bCs/>
                <w:i/>
                <w:iCs/>
                <w:noProof/>
                <w:color w:val="003300"/>
                <w:sz w:val="30"/>
                <w:szCs w:val="26"/>
              </w:rPr>
              <w:br/>
            </w:r>
            <w:r w:rsidRPr="00154E94">
              <w:rPr>
                <w:rFonts w:ascii="Vusillus" w:hAnsi="Vusillus" w:cs="Vusillus"/>
                <w:bCs/>
                <w:i/>
                <w:iCs/>
                <w:noProof/>
                <w:color w:val="003300"/>
                <w:sz w:val="30"/>
                <w:szCs w:val="26"/>
                <w:lang w:val="el-GR"/>
              </w:rPr>
              <w:t>τῷ λαῷ σου·</w:t>
            </w:r>
            <w:r w:rsidR="006B127F" w:rsidRPr="00154E94">
              <w:rPr>
                <w:rFonts w:ascii="Vusillus" w:hAnsi="Vusillus" w:cs="Vusillus Old Face"/>
                <w:bCs/>
                <w:i/>
                <w:iCs/>
                <w:noProof/>
                <w:color w:val="008000"/>
                <w:sz w:val="30"/>
                <w:szCs w:val="26"/>
                <w:lang w:val="el-GR"/>
              </w:rPr>
              <w:t xml:space="preserve"> </w:t>
            </w:r>
          </w:p>
          <w:p w14:paraId="3D6E2E67" w14:textId="4C54B106" w:rsidR="006B127F" w:rsidRPr="00154E94" w:rsidRDefault="00811FE8" w:rsidP="00EB6561">
            <w:pPr>
              <w:overflowPunct w:val="0"/>
              <w:autoSpaceDE w:val="0"/>
              <w:autoSpaceDN w:val="0"/>
              <w:adjustRightInd w:val="0"/>
              <w:spacing w:line="340" w:lineRule="exact"/>
              <w:ind w:left="681" w:hanging="284"/>
              <w:textAlignment w:val="baseline"/>
              <w:rPr>
                <w:rFonts w:ascii="Vusillus" w:hAnsi="Vusillus" w:cs="Vusillus Old Face"/>
                <w:bCs/>
                <w:i/>
                <w:iCs/>
                <w:noProof/>
                <w:color w:val="008000"/>
                <w:sz w:val="30"/>
                <w:szCs w:val="26"/>
                <w:lang w:val="el-GR"/>
              </w:rPr>
            </w:pPr>
            <w:r w:rsidRPr="00154E94">
              <w:rPr>
                <w:rFonts w:ascii="Vusillus" w:hAnsi="Vusillus" w:cs="Vusillus"/>
                <w:b/>
                <w:bCs/>
                <w:i/>
                <w:iCs/>
                <w:noProof/>
                <w:color w:val="800000"/>
                <w:sz w:val="30"/>
                <w:szCs w:val="26"/>
                <w:vertAlign w:val="superscript"/>
                <w:lang w:val="el-GR"/>
              </w:rPr>
              <w:t>38 </w:t>
            </w:r>
            <w:r w:rsidRPr="00154E94">
              <w:rPr>
                <w:rFonts w:ascii="Book Antiqua" w:hAnsi="Book Antiqua"/>
                <w:color w:val="003366"/>
                <w:sz w:val="30"/>
                <w:szCs w:val="26"/>
              </w:rPr>
              <w:tab/>
            </w:r>
            <w:r w:rsidRPr="00154E94">
              <w:rPr>
                <w:rFonts w:ascii="Vusillus" w:hAnsi="Vusillus" w:cs="Vusillus"/>
                <w:bCs/>
                <w:i/>
                <w:iCs/>
                <w:noProof/>
                <w:color w:val="003300"/>
                <w:sz w:val="30"/>
                <w:szCs w:val="26"/>
                <w:lang w:val="el-GR"/>
              </w:rPr>
              <w:t>ποίησον ἐκδίκησιν ἐν τῷ ἀνθρώπῳ τούτῳ</w:t>
            </w:r>
            <w:r w:rsidR="006B127F" w:rsidRPr="00154E94">
              <w:rPr>
                <w:rFonts w:ascii="Vusillus" w:hAnsi="Vusillus" w:cs="Vusillus Old Face"/>
                <w:bCs/>
                <w:i/>
                <w:iCs/>
                <w:noProof/>
                <w:color w:val="008000"/>
                <w:sz w:val="30"/>
                <w:szCs w:val="26"/>
                <w:lang w:val="el-GR"/>
              </w:rPr>
              <w:t xml:space="preserve"> </w:t>
            </w:r>
            <w:r w:rsidR="006B127F" w:rsidRPr="00154E94">
              <w:rPr>
                <w:rFonts w:ascii="Vusillus" w:hAnsi="Vusillus" w:cs="Vusillus Old Face"/>
                <w:bCs/>
                <w:i/>
                <w:iCs/>
                <w:noProof/>
                <w:color w:val="008000"/>
                <w:sz w:val="30"/>
                <w:szCs w:val="26"/>
              </w:rPr>
              <w:br/>
            </w:r>
            <w:r w:rsidR="00154E94" w:rsidRPr="00154E94">
              <w:rPr>
                <w:rFonts w:ascii="Vusillus" w:hAnsi="Vusillus" w:cs="Vusillus"/>
                <w:bCs/>
                <w:i/>
                <w:iCs/>
                <w:noProof/>
                <w:color w:val="003300"/>
                <w:sz w:val="30"/>
                <w:szCs w:val="26"/>
                <w:lang w:val="el-GR"/>
              </w:rPr>
              <w:t xml:space="preserve">καὶ ἐν τῇ παρεμβολῇ αὐτοῦ, </w:t>
            </w:r>
            <w:r w:rsidR="00154E94" w:rsidRPr="00154E94">
              <w:rPr>
                <w:rFonts w:ascii="Vusillus" w:hAnsi="Vusillus" w:cs="Vusillus"/>
                <w:bCs/>
                <w:i/>
                <w:iCs/>
                <w:noProof/>
                <w:color w:val="003300"/>
                <w:sz w:val="30"/>
                <w:szCs w:val="26"/>
              </w:rPr>
              <w:br/>
            </w:r>
            <w:r w:rsidR="00154E94" w:rsidRPr="00154E94">
              <w:rPr>
                <w:rFonts w:ascii="Vusillus" w:hAnsi="Vusillus" w:cs="Vusillus"/>
                <w:bCs/>
                <w:i/>
                <w:iCs/>
                <w:noProof/>
                <w:color w:val="003300"/>
                <w:sz w:val="30"/>
                <w:szCs w:val="26"/>
                <w:lang w:val="el-GR"/>
              </w:rPr>
              <w:t xml:space="preserve">καὶ πεσέτωσαν ἐν ῥομφαίᾳ· </w:t>
            </w:r>
            <w:r w:rsidR="00154E94" w:rsidRPr="00154E94">
              <w:rPr>
                <w:rFonts w:ascii="Vusillus" w:hAnsi="Vusillus" w:cs="Vusillus"/>
                <w:bCs/>
                <w:i/>
                <w:iCs/>
                <w:noProof/>
                <w:color w:val="003300"/>
                <w:sz w:val="30"/>
                <w:szCs w:val="26"/>
              </w:rPr>
              <w:br/>
            </w:r>
            <w:r w:rsidR="00154E94" w:rsidRPr="00154E94">
              <w:rPr>
                <w:rFonts w:ascii="Vusillus" w:hAnsi="Vusillus" w:cs="Vusillus"/>
                <w:bCs/>
                <w:i/>
                <w:iCs/>
                <w:noProof/>
                <w:color w:val="003300"/>
                <w:sz w:val="30"/>
                <w:szCs w:val="26"/>
                <w:lang w:val="el-GR"/>
              </w:rPr>
              <w:t xml:space="preserve">μνήσθητι τῶν δυσφημιῶν αὐτῶν </w:t>
            </w:r>
            <w:r w:rsidR="00154E94" w:rsidRPr="00154E94">
              <w:rPr>
                <w:rFonts w:ascii="Vusillus" w:hAnsi="Vusillus" w:cs="Vusillus"/>
                <w:bCs/>
                <w:i/>
                <w:iCs/>
                <w:noProof/>
                <w:color w:val="003300"/>
                <w:sz w:val="30"/>
                <w:szCs w:val="26"/>
              </w:rPr>
              <w:br/>
            </w:r>
            <w:r w:rsidR="00154E94" w:rsidRPr="00154E94">
              <w:rPr>
                <w:rFonts w:ascii="Vusillus" w:hAnsi="Vusillus" w:cs="Vusillus"/>
                <w:bCs/>
                <w:i/>
                <w:iCs/>
                <w:noProof/>
                <w:color w:val="003300"/>
                <w:sz w:val="30"/>
                <w:szCs w:val="26"/>
                <w:lang w:val="el-GR"/>
              </w:rPr>
              <w:t>καὶ μὴ δῷς αὐτοῖς μονήν.</w:t>
            </w:r>
          </w:p>
        </w:tc>
        <w:tc>
          <w:tcPr>
            <w:tcW w:w="7269" w:type="dxa"/>
          </w:tcPr>
          <w:p w14:paraId="46F6EDE0" w14:textId="1DED107F" w:rsidR="006B127F" w:rsidRDefault="006B127F" w:rsidP="00EB6561">
            <w:pPr>
              <w:pStyle w:val="BodyText2"/>
              <w:spacing w:before="60" w:line="340" w:lineRule="exact"/>
              <w:ind w:firstLine="0"/>
              <w:jc w:val="both"/>
              <w:rPr>
                <w:rFonts w:ascii="Book Antiqua" w:hAnsi="Book Antiqua"/>
                <w:color w:val="003366"/>
                <w:sz w:val="26"/>
                <w:szCs w:val="26"/>
              </w:rPr>
            </w:pPr>
            <w:r w:rsidRPr="00423950">
              <w:rPr>
                <w:rStyle w:val="FootnoteReference"/>
                <w:rFonts w:ascii="Book Antiqua" w:hAnsi="Book Antiqua"/>
                <w:color w:val="FF0000"/>
                <w:sz w:val="26"/>
                <w:szCs w:val="26"/>
              </w:rPr>
              <w:lastRenderedPageBreak/>
              <w:footnoteReference w:id="426"/>
            </w:r>
            <w:r w:rsidRPr="00423950">
              <w:rPr>
                <w:rFonts w:ascii="Book Antiqua" w:hAnsi="Book Antiqua"/>
                <w:color w:val="003366"/>
                <w:sz w:val="26"/>
                <w:szCs w:val="26"/>
              </w:rPr>
              <w:t xml:space="preserve"> And, after these events, Nicanor went up to </w:t>
            </w:r>
            <w:smartTag w:uri="urn:schemas-microsoft-com:office:smarttags" w:element="place">
              <w:smartTag w:uri="urn:schemas-microsoft-com:office:smarttags" w:element="PlaceType">
                <w:r w:rsidRPr="00423950">
                  <w:rPr>
                    <w:rFonts w:ascii="Book Antiqua" w:hAnsi="Book Antiqua"/>
                    <w:color w:val="003366"/>
                    <w:sz w:val="26"/>
                    <w:szCs w:val="26"/>
                  </w:rPr>
                  <w:t>Mount</w:t>
                </w:r>
              </w:smartTag>
              <w:r>
                <w:rPr>
                  <w:rFonts w:ascii="Book Antiqua" w:hAnsi="Book Antiqua"/>
                  <w:color w:val="003366"/>
                  <w:sz w:val="26"/>
                  <w:szCs w:val="26"/>
                </w:rPr>
                <w:t xml:space="preserve"> </w:t>
              </w:r>
              <w:smartTag w:uri="urn:schemas-microsoft-com:office:smarttags" w:element="PlaceName">
                <w:r w:rsidRPr="00423950">
                  <w:rPr>
                    <w:rFonts w:ascii="Book Antiqua" w:hAnsi="Book Antiqua"/>
                    <w:color w:val="003366"/>
                    <w:sz w:val="26"/>
                    <w:szCs w:val="26"/>
                  </w:rPr>
                  <w:t>Zion</w:t>
                </w:r>
              </w:smartTag>
            </w:smartTag>
            <w:r>
              <w:rPr>
                <w:rFonts w:ascii="Book Antiqua" w:hAnsi="Book Antiqua"/>
                <w:color w:val="003366"/>
                <w:sz w:val="26"/>
                <w:szCs w:val="26"/>
              </w:rPr>
              <w:t xml:space="preserve">. </w:t>
            </w:r>
            <w:r w:rsidRPr="00423950">
              <w:rPr>
                <w:rFonts w:ascii="Book Antiqua" w:hAnsi="Book Antiqua"/>
                <w:color w:val="003366"/>
                <w:sz w:val="26"/>
                <w:szCs w:val="26"/>
              </w:rPr>
              <w:t>Some of the priests came out of the Holy Place</w:t>
            </w:r>
            <w:r>
              <w:rPr>
                <w:rFonts w:ascii="Book Antiqua" w:hAnsi="Book Antiqua"/>
                <w:color w:val="003366"/>
                <w:sz w:val="26"/>
                <w:szCs w:val="26"/>
              </w:rPr>
              <w:t xml:space="preserve"> with some </w:t>
            </w:r>
            <w:r w:rsidR="00154E94">
              <w:rPr>
                <w:rFonts w:ascii="Book Antiqua" w:hAnsi="Book Antiqua"/>
                <w:color w:val="003366"/>
                <w:sz w:val="26"/>
                <w:szCs w:val="26"/>
              </w:rPr>
              <w:t xml:space="preserve">of the </w:t>
            </w:r>
            <w:r w:rsidRPr="00423950">
              <w:rPr>
                <w:rFonts w:ascii="Book Antiqua" w:hAnsi="Book Antiqua"/>
                <w:color w:val="003366"/>
                <w:sz w:val="26"/>
                <w:szCs w:val="26"/>
              </w:rPr>
              <w:t>elders</w:t>
            </w:r>
            <w:r>
              <w:rPr>
                <w:rFonts w:ascii="Book Antiqua" w:hAnsi="Book Antiqua"/>
                <w:color w:val="003366"/>
                <w:sz w:val="26"/>
                <w:szCs w:val="26"/>
              </w:rPr>
              <w:t xml:space="preserve"> of the people</w:t>
            </w:r>
            <w:r w:rsidRPr="00423950">
              <w:rPr>
                <w:rFonts w:ascii="Book Antiqua" w:hAnsi="Book Antiqua"/>
                <w:color w:val="003366"/>
                <w:sz w:val="26"/>
                <w:szCs w:val="26"/>
              </w:rPr>
              <w:t>, to give him a friendly</w:t>
            </w:r>
            <w:r>
              <w:rPr>
                <w:rFonts w:ascii="Book Antiqua" w:hAnsi="Book Antiqua"/>
                <w:color w:val="003366"/>
                <w:sz w:val="26"/>
                <w:szCs w:val="26"/>
              </w:rPr>
              <w:t xml:space="preserve"> welcome and </w:t>
            </w:r>
            <w:r w:rsidRPr="00423950">
              <w:rPr>
                <w:rFonts w:ascii="Book Antiqua" w:hAnsi="Book Antiqua"/>
                <w:color w:val="003366"/>
                <w:sz w:val="26"/>
                <w:szCs w:val="26"/>
              </w:rPr>
              <w:t xml:space="preserve">show him the burnt offering </w:t>
            </w:r>
            <w:r>
              <w:rPr>
                <w:rFonts w:ascii="Book Antiqua" w:hAnsi="Book Antiqua"/>
                <w:color w:val="003366"/>
                <w:sz w:val="26"/>
                <w:szCs w:val="26"/>
              </w:rPr>
              <w:t xml:space="preserve">that was </w:t>
            </w:r>
            <w:r w:rsidRPr="00423950">
              <w:rPr>
                <w:rFonts w:ascii="Book Antiqua" w:hAnsi="Book Antiqua"/>
                <w:color w:val="003366"/>
                <w:sz w:val="26"/>
                <w:szCs w:val="26"/>
              </w:rPr>
              <w:t>being presented for the king.</w:t>
            </w:r>
            <w:r>
              <w:rPr>
                <w:rFonts w:ascii="Book Antiqua" w:hAnsi="Book Antiqua"/>
                <w:color w:val="003366"/>
                <w:sz w:val="26"/>
                <w:szCs w:val="26"/>
              </w:rPr>
              <w:t xml:space="preserve"> </w:t>
            </w:r>
            <w:r w:rsidRPr="00423950">
              <w:rPr>
                <w:rStyle w:val="FootnoteReference"/>
                <w:rFonts w:ascii="Book Antiqua" w:hAnsi="Book Antiqua"/>
                <w:color w:val="FF0000"/>
                <w:sz w:val="26"/>
                <w:szCs w:val="26"/>
              </w:rPr>
              <w:footnoteReference w:id="427"/>
            </w:r>
            <w:r w:rsidRPr="00423950">
              <w:rPr>
                <w:rFonts w:ascii="Book Antiqua" w:hAnsi="Book Antiqua"/>
                <w:color w:val="003366"/>
                <w:sz w:val="26"/>
                <w:szCs w:val="26"/>
              </w:rPr>
              <w:t> However, he ridiculed</w:t>
            </w:r>
            <w:r>
              <w:rPr>
                <w:rFonts w:ascii="Book Antiqua" w:hAnsi="Book Antiqua"/>
                <w:color w:val="003366"/>
                <w:sz w:val="26"/>
                <w:szCs w:val="26"/>
              </w:rPr>
              <w:t xml:space="preserve"> them, and laughed at them, and defiled </w:t>
            </w:r>
            <w:r w:rsidRPr="00423950">
              <w:rPr>
                <w:rFonts w:ascii="Book Antiqua" w:hAnsi="Book Antiqua"/>
                <w:color w:val="003366"/>
                <w:sz w:val="26"/>
                <w:szCs w:val="26"/>
              </w:rPr>
              <w:t>them</w:t>
            </w:r>
            <w:r>
              <w:rPr>
                <w:rFonts w:ascii="Book Antiqua" w:hAnsi="Book Antiqua"/>
                <w:color w:val="003366"/>
                <w:sz w:val="26"/>
                <w:szCs w:val="26"/>
              </w:rPr>
              <w:t>,</w:t>
            </w:r>
            <w:r w:rsidRPr="00423950">
              <w:rPr>
                <w:rFonts w:ascii="Book Antiqua" w:hAnsi="Book Antiqua"/>
                <w:color w:val="003366"/>
                <w:sz w:val="26"/>
                <w:szCs w:val="26"/>
              </w:rPr>
              <w:t xml:space="preserve"> and used insolent language, </w:t>
            </w:r>
            <w:r w:rsidRPr="00423950">
              <w:rPr>
                <w:rStyle w:val="FootnoteReference"/>
                <w:rFonts w:ascii="Book Antiqua" w:hAnsi="Book Antiqua"/>
                <w:color w:val="FF0000"/>
                <w:sz w:val="26"/>
                <w:szCs w:val="26"/>
              </w:rPr>
              <w:footnoteReference w:id="428"/>
            </w:r>
            <w:r w:rsidRPr="00423950">
              <w:rPr>
                <w:rFonts w:ascii="Book Antiqua" w:hAnsi="Book Antiqua"/>
                <w:color w:val="003366"/>
                <w:sz w:val="26"/>
                <w:szCs w:val="26"/>
              </w:rPr>
              <w:t xml:space="preserve"> swearing </w:t>
            </w:r>
            <w:r>
              <w:rPr>
                <w:rFonts w:ascii="Book Antiqua" w:hAnsi="Book Antiqua"/>
                <w:color w:val="003366"/>
                <w:sz w:val="26"/>
                <w:szCs w:val="26"/>
              </w:rPr>
              <w:t xml:space="preserve">this oath </w:t>
            </w:r>
            <w:r w:rsidRPr="00423950">
              <w:rPr>
                <w:rFonts w:ascii="Book Antiqua" w:hAnsi="Book Antiqua"/>
                <w:color w:val="003366"/>
                <w:sz w:val="26"/>
                <w:szCs w:val="26"/>
              </w:rPr>
              <w:t>in his rage,</w:t>
            </w:r>
            <w:r>
              <w:rPr>
                <w:rFonts w:ascii="Book Antiqua" w:hAnsi="Book Antiqua"/>
                <w:color w:val="003366"/>
                <w:sz w:val="26"/>
                <w:szCs w:val="26"/>
              </w:rPr>
              <w:t xml:space="preserve"> </w:t>
            </w:r>
            <w:r w:rsidRPr="00423950">
              <w:rPr>
                <w:rFonts w:ascii="Book Antiqua" w:hAnsi="Book Antiqua"/>
                <w:color w:val="003366"/>
                <w:sz w:val="26"/>
                <w:szCs w:val="26"/>
              </w:rPr>
              <w:t xml:space="preserve">“Unless Judas is </w:t>
            </w:r>
            <w:r w:rsidR="00154E94">
              <w:rPr>
                <w:rFonts w:ascii="Book Antiqua" w:hAnsi="Book Antiqua"/>
                <w:color w:val="003366"/>
                <w:sz w:val="26"/>
                <w:szCs w:val="26"/>
              </w:rPr>
              <w:t>delivered into my hands,</w:t>
            </w:r>
            <w:r>
              <w:rPr>
                <w:rFonts w:ascii="Book Antiqua" w:hAnsi="Book Antiqua"/>
                <w:color w:val="003366"/>
                <w:sz w:val="26"/>
                <w:szCs w:val="26"/>
              </w:rPr>
              <w:t xml:space="preserve"> this time with his </w:t>
            </w:r>
            <w:r w:rsidRPr="00423950">
              <w:rPr>
                <w:rFonts w:ascii="Book Antiqua" w:hAnsi="Book Antiqua"/>
                <w:color w:val="003366"/>
                <w:sz w:val="26"/>
                <w:szCs w:val="26"/>
              </w:rPr>
              <w:t xml:space="preserve">army, as soon as I </w:t>
            </w:r>
            <w:r w:rsidR="00154E94">
              <w:rPr>
                <w:rFonts w:ascii="Book Antiqua" w:hAnsi="Book Antiqua"/>
                <w:color w:val="003366"/>
                <w:sz w:val="26"/>
                <w:szCs w:val="26"/>
              </w:rPr>
              <w:t>have returned</w:t>
            </w:r>
            <w:r w:rsidRPr="00423950">
              <w:rPr>
                <w:rFonts w:ascii="Book Antiqua" w:hAnsi="Book Antiqua"/>
                <w:color w:val="003366"/>
                <w:sz w:val="26"/>
                <w:szCs w:val="26"/>
              </w:rPr>
              <w:t xml:space="preserve"> safely, I promise you, I </w:t>
            </w:r>
            <w:r>
              <w:rPr>
                <w:rFonts w:ascii="Book Antiqua" w:hAnsi="Book Antiqua"/>
                <w:color w:val="003366"/>
                <w:sz w:val="26"/>
                <w:szCs w:val="26"/>
              </w:rPr>
              <w:t xml:space="preserve">shall burn this building down!” Then he went off in a </w:t>
            </w:r>
            <w:r w:rsidR="00154E94">
              <w:rPr>
                <w:rFonts w:ascii="Book Antiqua" w:hAnsi="Book Antiqua"/>
                <w:color w:val="003366"/>
                <w:sz w:val="26"/>
                <w:szCs w:val="26"/>
              </w:rPr>
              <w:t xml:space="preserve">great </w:t>
            </w:r>
            <w:r>
              <w:rPr>
                <w:rFonts w:ascii="Book Antiqua" w:hAnsi="Book Antiqua"/>
                <w:color w:val="003366"/>
                <w:sz w:val="26"/>
                <w:szCs w:val="26"/>
              </w:rPr>
              <w:t>fury.</w:t>
            </w:r>
            <w:r w:rsidRPr="00423950">
              <w:rPr>
                <w:rFonts w:ascii="Book Antiqua" w:hAnsi="Book Antiqua"/>
                <w:color w:val="003366"/>
                <w:sz w:val="26"/>
                <w:szCs w:val="26"/>
              </w:rPr>
              <w:t xml:space="preserve"> </w:t>
            </w:r>
            <w:r w:rsidRPr="00423950">
              <w:rPr>
                <w:rStyle w:val="FootnoteReference"/>
                <w:rFonts w:ascii="Book Antiqua" w:hAnsi="Book Antiqua"/>
                <w:color w:val="FF0000"/>
                <w:sz w:val="26"/>
                <w:szCs w:val="26"/>
              </w:rPr>
              <w:footnoteReference w:id="429"/>
            </w:r>
            <w:r>
              <w:rPr>
                <w:rFonts w:ascii="Book Antiqua" w:hAnsi="Book Antiqua"/>
                <w:color w:val="003366"/>
                <w:sz w:val="26"/>
                <w:szCs w:val="26"/>
              </w:rPr>
              <w:t xml:space="preserve"> </w:t>
            </w:r>
            <w:r w:rsidRPr="00423950">
              <w:rPr>
                <w:rFonts w:ascii="Book Antiqua" w:hAnsi="Book Antiqua"/>
                <w:color w:val="003366"/>
                <w:sz w:val="26"/>
                <w:szCs w:val="26"/>
              </w:rPr>
              <w:t>At this, the priests went</w:t>
            </w:r>
            <w:r>
              <w:rPr>
                <w:rFonts w:ascii="Book Antiqua" w:hAnsi="Book Antiqua"/>
                <w:color w:val="003366"/>
                <w:sz w:val="26"/>
                <w:szCs w:val="26"/>
              </w:rPr>
              <w:t xml:space="preserve"> in again, and stood in front of the altar and the Temple;</w:t>
            </w:r>
            <w:r w:rsidRPr="00423950">
              <w:rPr>
                <w:rFonts w:ascii="Book Antiqua" w:hAnsi="Book Antiqua"/>
                <w:color w:val="003366"/>
                <w:sz w:val="26"/>
                <w:szCs w:val="26"/>
              </w:rPr>
              <w:t xml:space="preserve"> </w:t>
            </w:r>
            <w:r>
              <w:rPr>
                <w:rFonts w:ascii="Book Antiqua" w:hAnsi="Book Antiqua"/>
                <w:color w:val="003366"/>
                <w:sz w:val="26"/>
                <w:szCs w:val="26"/>
              </w:rPr>
              <w:t>they wept and said</w:t>
            </w:r>
            <w:r w:rsidRPr="00423950">
              <w:rPr>
                <w:rFonts w:ascii="Book Antiqua" w:hAnsi="Book Antiqua"/>
                <w:color w:val="003366"/>
                <w:sz w:val="26"/>
                <w:szCs w:val="26"/>
              </w:rPr>
              <w:t>,</w:t>
            </w:r>
          </w:p>
          <w:p w14:paraId="0A1076A8" w14:textId="77777777" w:rsidR="006B127F" w:rsidRDefault="006B127F" w:rsidP="00EB6561">
            <w:pPr>
              <w:pStyle w:val="BodyText2"/>
              <w:spacing w:line="340" w:lineRule="exact"/>
              <w:ind w:left="681" w:hanging="284"/>
              <w:rPr>
                <w:rFonts w:ascii="Book Antiqua" w:hAnsi="Book Antiqua"/>
                <w:color w:val="003366"/>
                <w:sz w:val="26"/>
                <w:szCs w:val="26"/>
              </w:rPr>
            </w:pPr>
            <w:r w:rsidRPr="00423950">
              <w:rPr>
                <w:rStyle w:val="FootnoteReference"/>
                <w:rFonts w:ascii="Book Antiqua" w:hAnsi="Book Antiqua"/>
                <w:color w:val="FF0000"/>
                <w:sz w:val="26"/>
                <w:szCs w:val="26"/>
              </w:rPr>
              <w:lastRenderedPageBreak/>
              <w:footnoteReference w:id="430"/>
            </w:r>
            <w:r>
              <w:rPr>
                <w:rFonts w:ascii="Book Antiqua" w:hAnsi="Book Antiqua"/>
                <w:color w:val="003366"/>
                <w:sz w:val="26"/>
                <w:szCs w:val="26"/>
              </w:rPr>
              <w:t xml:space="preserve">“You have chosen this house </w:t>
            </w:r>
            <w:r>
              <w:rPr>
                <w:rFonts w:ascii="Book Antiqua" w:hAnsi="Book Antiqua"/>
                <w:color w:val="003366"/>
                <w:sz w:val="26"/>
                <w:szCs w:val="26"/>
              </w:rPr>
              <w:br/>
            </w:r>
            <w:r w:rsidRPr="00423950">
              <w:rPr>
                <w:rFonts w:ascii="Book Antiqua" w:hAnsi="Book Antiqua"/>
                <w:color w:val="003366"/>
                <w:sz w:val="26"/>
                <w:szCs w:val="26"/>
              </w:rPr>
              <w:t xml:space="preserve">to be called by your name, </w:t>
            </w:r>
            <w:r>
              <w:rPr>
                <w:rFonts w:ascii="Book Antiqua" w:hAnsi="Book Antiqua"/>
                <w:color w:val="003366"/>
                <w:sz w:val="26"/>
                <w:szCs w:val="26"/>
              </w:rPr>
              <w:br/>
            </w:r>
            <w:r w:rsidRPr="00423950">
              <w:rPr>
                <w:rFonts w:ascii="Book Antiqua" w:hAnsi="Book Antiqua"/>
                <w:color w:val="003366"/>
                <w:sz w:val="26"/>
                <w:szCs w:val="26"/>
              </w:rPr>
              <w:t>to</w:t>
            </w:r>
            <w:r>
              <w:rPr>
                <w:rFonts w:ascii="Book Antiqua" w:hAnsi="Book Antiqua"/>
                <w:color w:val="003366"/>
                <w:sz w:val="26"/>
                <w:szCs w:val="26"/>
              </w:rPr>
              <w:t xml:space="preserve"> be a house of prayer and petition</w:t>
            </w:r>
            <w:r>
              <w:rPr>
                <w:rFonts w:ascii="Book Antiqua" w:hAnsi="Book Antiqua"/>
                <w:color w:val="003366"/>
                <w:sz w:val="26"/>
                <w:szCs w:val="26"/>
              </w:rPr>
              <w:br/>
            </w:r>
            <w:r w:rsidRPr="00423950">
              <w:rPr>
                <w:rFonts w:ascii="Book Antiqua" w:hAnsi="Book Antiqua"/>
                <w:color w:val="003366"/>
                <w:sz w:val="26"/>
                <w:szCs w:val="26"/>
              </w:rPr>
              <w:t>for your people.</w:t>
            </w:r>
          </w:p>
          <w:p w14:paraId="34A4BB10" w14:textId="77777777" w:rsidR="006B127F" w:rsidRPr="00423950" w:rsidRDefault="006B127F" w:rsidP="00EB6561">
            <w:pPr>
              <w:pStyle w:val="BodyText2"/>
              <w:spacing w:line="340" w:lineRule="exact"/>
              <w:ind w:left="681" w:hanging="284"/>
              <w:rPr>
                <w:rStyle w:val="FootnoteReference"/>
                <w:rFonts w:ascii="Book Antiqua" w:hAnsi="Book Antiqua"/>
                <w:color w:val="003366"/>
                <w:sz w:val="26"/>
                <w:szCs w:val="26"/>
              </w:rPr>
            </w:pPr>
            <w:r w:rsidRPr="00423950">
              <w:rPr>
                <w:rStyle w:val="FootnoteReference"/>
                <w:rFonts w:ascii="Book Antiqua" w:hAnsi="Book Antiqua"/>
                <w:color w:val="FF0000"/>
                <w:sz w:val="26"/>
                <w:szCs w:val="26"/>
              </w:rPr>
              <w:footnoteReference w:id="431"/>
            </w:r>
            <w:r>
              <w:rPr>
                <w:rFonts w:ascii="Book Antiqua" w:hAnsi="Book Antiqua"/>
                <w:color w:val="003366"/>
                <w:sz w:val="26"/>
                <w:szCs w:val="26"/>
              </w:rPr>
              <w:t> </w:t>
            </w:r>
            <w:r w:rsidRPr="00371087">
              <w:rPr>
                <w:rFonts w:ascii="Book Antiqua" w:hAnsi="Book Antiqua"/>
                <w:color w:val="003366"/>
                <w:sz w:val="26"/>
                <w:szCs w:val="26"/>
              </w:rPr>
              <w:tab/>
            </w:r>
            <w:r>
              <w:rPr>
                <w:rFonts w:ascii="Book Antiqua" w:hAnsi="Book Antiqua"/>
                <w:color w:val="003366"/>
                <w:sz w:val="26"/>
                <w:szCs w:val="26"/>
              </w:rPr>
              <w:t xml:space="preserve">Take vengeance on this man </w:t>
            </w:r>
            <w:r>
              <w:rPr>
                <w:rFonts w:ascii="Book Antiqua" w:hAnsi="Book Antiqua"/>
                <w:color w:val="003366"/>
                <w:sz w:val="26"/>
                <w:szCs w:val="26"/>
              </w:rPr>
              <w:br/>
              <w:t xml:space="preserve">and on his army, </w:t>
            </w:r>
            <w:r>
              <w:rPr>
                <w:rFonts w:ascii="Book Antiqua" w:hAnsi="Book Antiqua"/>
                <w:color w:val="003366"/>
                <w:sz w:val="26"/>
                <w:szCs w:val="26"/>
              </w:rPr>
              <w:br/>
              <w:t xml:space="preserve">and let them fall </w:t>
            </w:r>
            <w:r w:rsidRPr="00423950">
              <w:rPr>
                <w:rFonts w:ascii="Book Antiqua" w:hAnsi="Book Antiqua"/>
                <w:color w:val="003366"/>
                <w:sz w:val="26"/>
                <w:szCs w:val="26"/>
              </w:rPr>
              <w:t xml:space="preserve">by the sword; </w:t>
            </w:r>
            <w:r>
              <w:rPr>
                <w:rFonts w:ascii="Book Antiqua" w:hAnsi="Book Antiqua"/>
                <w:color w:val="003366"/>
                <w:sz w:val="26"/>
                <w:szCs w:val="26"/>
              </w:rPr>
              <w:br/>
              <w:t>remember their blasphemies</w:t>
            </w:r>
            <w:r>
              <w:rPr>
                <w:rFonts w:ascii="Book Antiqua" w:hAnsi="Book Antiqua"/>
                <w:color w:val="003366"/>
                <w:sz w:val="26"/>
                <w:szCs w:val="26"/>
              </w:rPr>
              <w:br/>
            </w:r>
            <w:r w:rsidRPr="00423950">
              <w:rPr>
                <w:rFonts w:ascii="Book Antiqua" w:hAnsi="Book Antiqua"/>
                <w:color w:val="003366"/>
                <w:sz w:val="26"/>
                <w:szCs w:val="26"/>
              </w:rPr>
              <w:t>and give them no respite.”</w:t>
            </w:r>
          </w:p>
        </w:tc>
      </w:tr>
      <w:tr w:rsidR="006B127F" w:rsidRPr="00865070" w14:paraId="73D371DB" w14:textId="77777777" w:rsidTr="005C367B">
        <w:tc>
          <w:tcPr>
            <w:tcW w:w="6948" w:type="dxa"/>
          </w:tcPr>
          <w:p w14:paraId="282B13FA" w14:textId="0926B5B1" w:rsidR="006B127F" w:rsidRPr="00154E94" w:rsidRDefault="00154E94" w:rsidP="00EB6561">
            <w:pPr>
              <w:overflowPunct w:val="0"/>
              <w:autoSpaceDE w:val="0"/>
              <w:autoSpaceDN w:val="0"/>
              <w:adjustRightInd w:val="0"/>
              <w:spacing w:before="80" w:line="340" w:lineRule="exact"/>
              <w:jc w:val="both"/>
              <w:textAlignment w:val="baseline"/>
              <w:rPr>
                <w:rFonts w:ascii="Vusillus" w:hAnsi="Vusillus" w:cs="Vusillus Old Face"/>
                <w:bCs/>
                <w:i/>
                <w:iCs/>
                <w:noProof/>
                <w:color w:val="008000"/>
                <w:sz w:val="30"/>
                <w:szCs w:val="26"/>
                <w:lang w:val="el-GR"/>
              </w:rPr>
            </w:pPr>
            <w:r w:rsidRPr="00154E94">
              <w:rPr>
                <w:rFonts w:ascii="Vusillus" w:hAnsi="Vusillus" w:cs="Vusillus"/>
                <w:b/>
                <w:bCs/>
                <w:i/>
                <w:iCs/>
                <w:noProof/>
                <w:color w:val="800000"/>
                <w:sz w:val="30"/>
                <w:szCs w:val="26"/>
                <w:vertAlign w:val="superscript"/>
                <w:lang w:val="el-GR"/>
              </w:rPr>
              <w:lastRenderedPageBreak/>
              <w:t>39 </w:t>
            </w:r>
            <w:r w:rsidRPr="00154E94">
              <w:rPr>
                <w:rFonts w:ascii="Vusillus" w:hAnsi="Vusillus" w:cs="Vusillus"/>
                <w:bCs/>
                <w:i/>
                <w:iCs/>
                <w:noProof/>
                <w:color w:val="003300"/>
                <w:sz w:val="30"/>
                <w:szCs w:val="26"/>
                <w:lang w:val="el-GR"/>
              </w:rPr>
              <w:t xml:space="preserve">καὶ ἐξῆλθεν Νικάνωρ ἐξ Ιερουσαλημ καὶ παρενέβαλεν ἐν Βαιθωρων, καὶ συνήντησεν αὐτῷ δύναμις Συρίας. </w:t>
            </w:r>
            <w:r w:rsidRPr="00154E94">
              <w:rPr>
                <w:rFonts w:ascii="Vusillus" w:hAnsi="Vusillus" w:cs="Vusillus"/>
                <w:b/>
                <w:bCs/>
                <w:i/>
                <w:iCs/>
                <w:noProof/>
                <w:color w:val="800000"/>
                <w:sz w:val="30"/>
                <w:szCs w:val="26"/>
                <w:vertAlign w:val="superscript"/>
                <w:lang w:val="el-GR"/>
              </w:rPr>
              <w:t>40 </w:t>
            </w:r>
            <w:r w:rsidRPr="00154E94">
              <w:rPr>
                <w:rFonts w:ascii="Vusillus" w:hAnsi="Vusillus" w:cs="Vusillus"/>
                <w:bCs/>
                <w:i/>
                <w:iCs/>
                <w:noProof/>
                <w:color w:val="003300"/>
                <w:sz w:val="30"/>
                <w:szCs w:val="26"/>
                <w:lang w:val="el-GR"/>
              </w:rPr>
              <w:t xml:space="preserve">καὶ Ιουδας παρενέβαλεν ἐν Αδασα ἐν τρισχιλίοις ἀνδράσιν· καὶ προσηύξατο Ιουδας καὶ εἶπεν </w:t>
            </w:r>
            <w:r w:rsidRPr="00154E94">
              <w:rPr>
                <w:rFonts w:ascii="Vusillus" w:hAnsi="Vusillus" w:cs="Vusillus"/>
                <w:b/>
                <w:bCs/>
                <w:i/>
                <w:iCs/>
                <w:noProof/>
                <w:color w:val="800000"/>
                <w:sz w:val="30"/>
                <w:szCs w:val="26"/>
                <w:vertAlign w:val="superscript"/>
                <w:lang w:val="el-GR"/>
              </w:rPr>
              <w:t>41 </w:t>
            </w:r>
            <w:r w:rsidRPr="00154E94">
              <w:rPr>
                <w:rFonts w:ascii="Vusillus" w:hAnsi="Vusillus" w:cs="Vusillus"/>
                <w:bCs/>
                <w:i/>
                <w:iCs/>
                <w:noProof/>
                <w:color w:val="003300"/>
                <w:sz w:val="30"/>
                <w:szCs w:val="26"/>
                <w:lang w:val="el-GR"/>
              </w:rPr>
              <w:t xml:space="preserve">Οἱ παρὰ τοῦ βασιλέως ὅτε ἐδυσφήμησαν, ἐξῆλθεν ὁ ἄγγελός σου καὶ ἐπάταξεν ἐν αὐτοῖς ἑκατὸν ὀγδοήκοντα πέντε χιλιάδας· </w:t>
            </w:r>
            <w:r w:rsidRPr="00154E94">
              <w:rPr>
                <w:rFonts w:ascii="Vusillus" w:hAnsi="Vusillus" w:cs="Vusillus"/>
                <w:b/>
                <w:bCs/>
                <w:i/>
                <w:iCs/>
                <w:noProof/>
                <w:color w:val="800000"/>
                <w:sz w:val="30"/>
                <w:szCs w:val="26"/>
                <w:vertAlign w:val="superscript"/>
                <w:lang w:val="el-GR"/>
              </w:rPr>
              <w:t>42 </w:t>
            </w:r>
            <w:r w:rsidRPr="00154E94">
              <w:rPr>
                <w:rFonts w:ascii="Vusillus" w:hAnsi="Vusillus" w:cs="Vusillus"/>
                <w:bCs/>
                <w:i/>
                <w:iCs/>
                <w:noProof/>
                <w:color w:val="003300"/>
                <w:sz w:val="30"/>
                <w:szCs w:val="26"/>
                <w:lang w:val="el-GR"/>
              </w:rPr>
              <w:t>οὕτως σύντριψον τὴν παρεμβολὴν ταύτην ἐνώπιον ἡμῶν σήμερον, καὶ γνώτωσαν οἱ ἐπίλοιποι ὅτι κακῶς ἐλάλησεν ἐπὶ τὰ ἅγιά σου, καὶ κρῖνον αὐτὸν κατὰ τὴν κακίαν αὐτοῦ.</w:t>
            </w:r>
          </w:p>
        </w:tc>
        <w:tc>
          <w:tcPr>
            <w:tcW w:w="7269" w:type="dxa"/>
          </w:tcPr>
          <w:p w14:paraId="17AA1AD1" w14:textId="77777777" w:rsidR="006B127F" w:rsidRPr="00423950" w:rsidRDefault="006B127F" w:rsidP="00EB6561">
            <w:pPr>
              <w:pStyle w:val="BodyText2"/>
              <w:spacing w:before="80" w:line="340" w:lineRule="exact"/>
              <w:ind w:firstLine="0"/>
              <w:jc w:val="both"/>
              <w:rPr>
                <w:rStyle w:val="FootnoteReference"/>
                <w:rFonts w:ascii="Book Antiqua" w:hAnsi="Book Antiqua"/>
                <w:color w:val="003366"/>
                <w:sz w:val="26"/>
                <w:szCs w:val="26"/>
              </w:rPr>
            </w:pPr>
            <w:r w:rsidRPr="00423950">
              <w:rPr>
                <w:rStyle w:val="FootnoteReference"/>
                <w:rFonts w:ascii="Book Antiqua" w:hAnsi="Book Antiqua"/>
                <w:color w:val="FF0000"/>
                <w:sz w:val="26"/>
                <w:szCs w:val="26"/>
              </w:rPr>
              <w:footnoteReference w:id="432"/>
            </w:r>
            <w:r w:rsidRPr="00423950">
              <w:rPr>
                <w:rFonts w:ascii="Book Antiqua" w:hAnsi="Book Antiqua"/>
                <w:color w:val="003366"/>
                <w:sz w:val="26"/>
                <w:szCs w:val="26"/>
              </w:rPr>
              <w:t xml:space="preserve"> </w:t>
            </w:r>
            <w:r>
              <w:rPr>
                <w:rFonts w:ascii="Book Antiqua" w:hAnsi="Book Antiqua"/>
                <w:color w:val="003366"/>
                <w:sz w:val="26"/>
                <w:szCs w:val="26"/>
              </w:rPr>
              <w:t xml:space="preserve">Now </w:t>
            </w:r>
            <w:r w:rsidRPr="00423950">
              <w:rPr>
                <w:rFonts w:ascii="Book Antiqua" w:hAnsi="Book Antiqua"/>
                <w:color w:val="003366"/>
                <w:sz w:val="26"/>
                <w:szCs w:val="26"/>
              </w:rPr>
              <w:t xml:space="preserve">Nicanor left </w:t>
            </w:r>
            <w:smartTag w:uri="urn:schemas-microsoft-com:office:smarttags" w:element="City">
              <w:r w:rsidRPr="00423950">
                <w:rPr>
                  <w:rFonts w:ascii="Book Antiqua" w:hAnsi="Book Antiqua"/>
                  <w:color w:val="003366"/>
                  <w:sz w:val="26"/>
                  <w:szCs w:val="26"/>
                </w:rPr>
                <w:t>Jerusalem</w:t>
              </w:r>
            </w:smartTag>
            <w:r w:rsidRPr="00423950">
              <w:rPr>
                <w:rFonts w:ascii="Book Antiqua" w:hAnsi="Book Antiqua"/>
                <w:color w:val="003366"/>
                <w:sz w:val="26"/>
                <w:szCs w:val="26"/>
              </w:rPr>
              <w:t xml:space="preserve"> and encamped at B</w:t>
            </w:r>
            <w:r>
              <w:rPr>
                <w:rFonts w:ascii="Book Antiqua" w:hAnsi="Book Antiqua"/>
                <w:color w:val="003366"/>
                <w:sz w:val="26"/>
                <w:szCs w:val="26"/>
              </w:rPr>
              <w:t xml:space="preserve">eth-Horon, </w:t>
            </w:r>
            <w:r w:rsidRPr="00423950">
              <w:rPr>
                <w:rFonts w:ascii="Book Antiqua" w:hAnsi="Book Antiqua"/>
                <w:color w:val="003366"/>
                <w:sz w:val="26"/>
                <w:szCs w:val="26"/>
              </w:rPr>
              <w:t xml:space="preserve">where an army from </w:t>
            </w:r>
            <w:smartTag w:uri="urn:schemas-microsoft-com:office:smarttags" w:element="place">
              <w:smartTag w:uri="urn:schemas-microsoft-com:office:smarttags" w:element="country-region">
                <w:r w:rsidRPr="00423950">
                  <w:rPr>
                    <w:rFonts w:ascii="Book Antiqua" w:hAnsi="Book Antiqua"/>
                    <w:color w:val="003366"/>
                    <w:sz w:val="26"/>
                    <w:szCs w:val="26"/>
                  </w:rPr>
                  <w:t>Syria</w:t>
                </w:r>
              </w:smartTag>
            </w:smartTag>
            <w:r>
              <w:rPr>
                <w:rFonts w:ascii="Book Antiqua" w:hAnsi="Book Antiqua"/>
                <w:color w:val="003366"/>
                <w:sz w:val="26"/>
                <w:szCs w:val="26"/>
              </w:rPr>
              <w:t xml:space="preserve"> joined him.</w:t>
            </w:r>
            <w:r w:rsidRPr="00423950">
              <w:rPr>
                <w:rFonts w:ascii="Book Antiqua" w:hAnsi="Book Antiqua"/>
                <w:color w:val="003366"/>
                <w:sz w:val="26"/>
                <w:szCs w:val="26"/>
              </w:rPr>
              <w:t xml:space="preserve"> </w:t>
            </w:r>
            <w:r w:rsidRPr="00423950">
              <w:rPr>
                <w:rStyle w:val="FootnoteReference"/>
                <w:rFonts w:ascii="Book Antiqua" w:hAnsi="Book Antiqua"/>
                <w:color w:val="FF0000"/>
                <w:sz w:val="26"/>
                <w:szCs w:val="26"/>
              </w:rPr>
              <w:footnoteReference w:id="433"/>
            </w:r>
            <w:r>
              <w:rPr>
                <w:rFonts w:ascii="Book Antiqua" w:hAnsi="Book Antiqua"/>
                <w:color w:val="003366"/>
                <w:sz w:val="26"/>
                <w:szCs w:val="26"/>
              </w:rPr>
              <w:t xml:space="preserve"> Judas, meanwhile, </w:t>
            </w:r>
            <w:r w:rsidRPr="00423950">
              <w:rPr>
                <w:rFonts w:ascii="Book Antiqua" w:hAnsi="Book Antiqua"/>
                <w:color w:val="003366"/>
                <w:sz w:val="26"/>
                <w:szCs w:val="26"/>
              </w:rPr>
              <w:t>camped at Adasa with three</w:t>
            </w:r>
            <w:r>
              <w:rPr>
                <w:rFonts w:ascii="Book Antiqua" w:hAnsi="Book Antiqua"/>
                <w:color w:val="003366"/>
                <w:sz w:val="26"/>
                <w:szCs w:val="26"/>
              </w:rPr>
              <w:t xml:space="preserve"> thousand men, and offered this </w:t>
            </w:r>
            <w:r w:rsidRPr="00423950">
              <w:rPr>
                <w:rFonts w:ascii="Book Antiqua" w:hAnsi="Book Antiqua"/>
                <w:color w:val="003366"/>
                <w:sz w:val="26"/>
                <w:szCs w:val="26"/>
              </w:rPr>
              <w:t xml:space="preserve">prayer, </w:t>
            </w:r>
            <w:r w:rsidRPr="00423950">
              <w:rPr>
                <w:rStyle w:val="FootnoteReference"/>
                <w:rFonts w:ascii="Book Antiqua" w:hAnsi="Book Antiqua"/>
                <w:color w:val="FF0000"/>
                <w:sz w:val="26"/>
                <w:szCs w:val="26"/>
              </w:rPr>
              <w:footnoteReference w:id="434"/>
            </w:r>
            <w:r w:rsidRPr="00423950">
              <w:rPr>
                <w:rFonts w:ascii="Book Antiqua" w:hAnsi="Book Antiqua"/>
                <w:color w:val="003366"/>
                <w:sz w:val="26"/>
                <w:szCs w:val="26"/>
              </w:rPr>
              <w:t xml:space="preserve"> “When the king’</w:t>
            </w:r>
            <w:r>
              <w:rPr>
                <w:rFonts w:ascii="Book Antiqua" w:hAnsi="Book Antiqua"/>
                <w:color w:val="003366"/>
                <w:sz w:val="26"/>
                <w:szCs w:val="26"/>
              </w:rPr>
              <w:t xml:space="preserve">s envoys blasphemed, your angel </w:t>
            </w:r>
            <w:r w:rsidRPr="00423950">
              <w:rPr>
                <w:rFonts w:ascii="Book Antiqua" w:hAnsi="Book Antiqua"/>
                <w:color w:val="003366"/>
                <w:sz w:val="26"/>
                <w:szCs w:val="26"/>
              </w:rPr>
              <w:t xml:space="preserve">went out and struck down </w:t>
            </w:r>
            <w:r>
              <w:rPr>
                <w:rFonts w:ascii="Book Antiqua" w:hAnsi="Book Antiqua"/>
                <w:color w:val="003366"/>
                <w:sz w:val="26"/>
                <w:szCs w:val="26"/>
              </w:rPr>
              <w:t>one hundred and eighty thousand of his men.</w:t>
            </w:r>
            <w:r w:rsidRPr="00423950">
              <w:rPr>
                <w:rFonts w:ascii="Book Antiqua" w:hAnsi="Book Antiqua"/>
                <w:color w:val="003366"/>
                <w:sz w:val="26"/>
                <w:szCs w:val="26"/>
              </w:rPr>
              <w:t xml:space="preserve"> </w:t>
            </w:r>
            <w:r w:rsidRPr="00423950">
              <w:rPr>
                <w:rStyle w:val="FootnoteReference"/>
                <w:rFonts w:ascii="Book Antiqua" w:hAnsi="Book Antiqua"/>
                <w:color w:val="FF0000"/>
                <w:sz w:val="26"/>
                <w:szCs w:val="26"/>
              </w:rPr>
              <w:footnoteReference w:id="435"/>
            </w:r>
            <w:r w:rsidRPr="00423950">
              <w:rPr>
                <w:rFonts w:ascii="Book Antiqua" w:hAnsi="Book Antiqua"/>
                <w:color w:val="003366"/>
                <w:sz w:val="26"/>
                <w:szCs w:val="26"/>
              </w:rPr>
              <w:t xml:space="preserve"> In the same way,</w:t>
            </w:r>
            <w:r>
              <w:rPr>
                <w:rFonts w:ascii="Book Antiqua" w:hAnsi="Book Antiqua"/>
                <w:color w:val="003366"/>
                <w:sz w:val="26"/>
                <w:szCs w:val="26"/>
              </w:rPr>
              <w:t xml:space="preserve"> let us see you crush this army </w:t>
            </w:r>
            <w:r w:rsidRPr="00423950">
              <w:rPr>
                <w:rFonts w:ascii="Book Antiqua" w:hAnsi="Book Antiqua"/>
                <w:color w:val="003366"/>
                <w:sz w:val="26"/>
                <w:szCs w:val="26"/>
              </w:rPr>
              <w:t xml:space="preserve">today, so that everyone </w:t>
            </w:r>
            <w:r>
              <w:rPr>
                <w:rFonts w:ascii="Book Antiqua" w:hAnsi="Book Antiqua"/>
                <w:color w:val="003366"/>
                <w:sz w:val="26"/>
                <w:szCs w:val="26"/>
              </w:rPr>
              <w:t xml:space="preserve">else may know that this man has </w:t>
            </w:r>
            <w:r w:rsidRPr="00423950">
              <w:rPr>
                <w:rFonts w:ascii="Book Antiqua" w:hAnsi="Book Antiqua"/>
                <w:color w:val="003366"/>
                <w:sz w:val="26"/>
                <w:szCs w:val="26"/>
              </w:rPr>
              <w:t>spoken blasphemous</w:t>
            </w:r>
            <w:r>
              <w:rPr>
                <w:rFonts w:ascii="Book Antiqua" w:hAnsi="Book Antiqua"/>
                <w:color w:val="003366"/>
                <w:sz w:val="26"/>
                <w:szCs w:val="26"/>
              </w:rPr>
              <w:t xml:space="preserve">ly against your sanctuary; pass </w:t>
            </w:r>
            <w:r w:rsidRPr="00423950">
              <w:rPr>
                <w:rFonts w:ascii="Book Antiqua" w:hAnsi="Book Antiqua"/>
                <w:color w:val="003366"/>
                <w:sz w:val="26"/>
                <w:szCs w:val="26"/>
              </w:rPr>
              <w:t>judge</w:t>
            </w:r>
            <w:r>
              <w:rPr>
                <w:rFonts w:ascii="Book Antiqua" w:hAnsi="Book Antiqua"/>
                <w:color w:val="003366"/>
                <w:sz w:val="26"/>
                <w:szCs w:val="26"/>
              </w:rPr>
              <w:softHyphen/>
            </w:r>
            <w:r w:rsidRPr="00423950">
              <w:rPr>
                <w:rFonts w:ascii="Book Antiqua" w:hAnsi="Book Antiqua"/>
                <w:color w:val="003366"/>
                <w:sz w:val="26"/>
                <w:szCs w:val="26"/>
              </w:rPr>
              <w:t>ment on him as his wickedness deserves!”</w:t>
            </w:r>
          </w:p>
        </w:tc>
      </w:tr>
      <w:tr w:rsidR="006B127F" w:rsidRPr="00865070" w14:paraId="186CD99C" w14:textId="77777777" w:rsidTr="005C367B">
        <w:tc>
          <w:tcPr>
            <w:tcW w:w="6948" w:type="dxa"/>
          </w:tcPr>
          <w:p w14:paraId="11C3C5AA" w14:textId="10A34084" w:rsidR="006B127F" w:rsidRPr="00154E94" w:rsidRDefault="00154E94" w:rsidP="00EB6561">
            <w:pPr>
              <w:overflowPunct w:val="0"/>
              <w:autoSpaceDE w:val="0"/>
              <w:autoSpaceDN w:val="0"/>
              <w:adjustRightInd w:val="0"/>
              <w:spacing w:before="80" w:line="340" w:lineRule="exact"/>
              <w:jc w:val="both"/>
              <w:textAlignment w:val="baseline"/>
              <w:rPr>
                <w:rFonts w:ascii="Vusillus" w:hAnsi="Vusillus" w:cs="Vusillus Old Face"/>
                <w:bCs/>
                <w:i/>
                <w:iCs/>
                <w:noProof/>
                <w:color w:val="008000"/>
                <w:sz w:val="30"/>
                <w:szCs w:val="26"/>
                <w:lang w:val="el-GR"/>
              </w:rPr>
            </w:pPr>
            <w:r w:rsidRPr="00154E94">
              <w:rPr>
                <w:rFonts w:ascii="Vusillus" w:hAnsi="Vusillus" w:cs="Vusillus"/>
                <w:b/>
                <w:bCs/>
                <w:i/>
                <w:iCs/>
                <w:noProof/>
                <w:color w:val="800000"/>
                <w:sz w:val="30"/>
                <w:szCs w:val="26"/>
                <w:vertAlign w:val="superscript"/>
                <w:lang w:val="el-GR"/>
              </w:rPr>
              <w:t>43 </w:t>
            </w:r>
            <w:r w:rsidRPr="00154E94">
              <w:rPr>
                <w:rFonts w:ascii="Vusillus" w:hAnsi="Vusillus" w:cs="Vusillus"/>
                <w:bCs/>
                <w:i/>
                <w:iCs/>
                <w:noProof/>
                <w:color w:val="003300"/>
                <w:sz w:val="30"/>
                <w:szCs w:val="26"/>
                <w:lang w:val="el-GR"/>
              </w:rPr>
              <w:t xml:space="preserve">καὶ συνῆψαν αἱ παρεμβολαὶ εἰς πόλεμον τῇ τρισκαιδεκάτῃ τοῦ μηνὸς Αδαρ, καὶ συνετρίβη ἡ παρεμβολὴ Νικάνορος, καὶ </w:t>
            </w:r>
            <w:r w:rsidRPr="00154E94">
              <w:rPr>
                <w:rFonts w:ascii="Vusillus" w:hAnsi="Vusillus" w:cs="Vusillus"/>
                <w:bCs/>
                <w:i/>
                <w:iCs/>
                <w:noProof/>
                <w:color w:val="003300"/>
                <w:sz w:val="30"/>
                <w:szCs w:val="26"/>
                <w:lang w:val="el-GR"/>
              </w:rPr>
              <w:lastRenderedPageBreak/>
              <w:t xml:space="preserve">ἔπεσεν αὐτὸς πρῶτος ἐν τῷ πολέμῳ. </w:t>
            </w:r>
            <w:r w:rsidRPr="00154E94">
              <w:rPr>
                <w:rFonts w:ascii="Vusillus" w:hAnsi="Vusillus" w:cs="Vusillus"/>
                <w:b/>
                <w:bCs/>
                <w:i/>
                <w:iCs/>
                <w:noProof/>
                <w:color w:val="800000"/>
                <w:sz w:val="30"/>
                <w:szCs w:val="26"/>
                <w:vertAlign w:val="superscript"/>
                <w:lang w:val="el-GR"/>
              </w:rPr>
              <w:t>44 </w:t>
            </w:r>
            <w:r w:rsidRPr="00154E94">
              <w:rPr>
                <w:rFonts w:ascii="Vusillus" w:hAnsi="Vusillus" w:cs="Vusillus"/>
                <w:bCs/>
                <w:i/>
                <w:iCs/>
                <w:noProof/>
                <w:color w:val="003300"/>
                <w:sz w:val="30"/>
                <w:szCs w:val="26"/>
                <w:lang w:val="el-GR"/>
              </w:rPr>
              <w:t xml:space="preserve">ὡς δὲ εἶδεν ἡ παρεμβολὴ αὐτοῦ ὅτι ἔπεσεν Νικάνωρ, ῥίψαντες τὰ ὅπλα ἔφυγον. </w:t>
            </w:r>
            <w:r w:rsidRPr="00154E94">
              <w:rPr>
                <w:rFonts w:ascii="Vusillus" w:hAnsi="Vusillus" w:cs="Vusillus"/>
                <w:b/>
                <w:bCs/>
                <w:i/>
                <w:iCs/>
                <w:noProof/>
                <w:color w:val="800000"/>
                <w:sz w:val="30"/>
                <w:szCs w:val="26"/>
                <w:vertAlign w:val="superscript"/>
                <w:lang w:val="el-GR"/>
              </w:rPr>
              <w:t>45 </w:t>
            </w:r>
            <w:r w:rsidRPr="00154E94">
              <w:rPr>
                <w:rFonts w:ascii="Vusillus" w:hAnsi="Vusillus" w:cs="Vusillus"/>
                <w:bCs/>
                <w:i/>
                <w:iCs/>
                <w:noProof/>
                <w:color w:val="003300"/>
                <w:sz w:val="30"/>
                <w:szCs w:val="26"/>
                <w:lang w:val="el-GR"/>
              </w:rPr>
              <w:t xml:space="preserve">καὶ κατεδίωκον αὐτοὺς ὁδὸν ἡμέρας μιᾶς ἀπὸ Αδασα ἕως τοῦ ἐλθεῖν εἰς Γαζηρα καὶ ἐσάλπιζον ὀπίσω αὐτῶν ταῖς σάλπιγξιν τῶν σημασιῶν. </w:t>
            </w:r>
            <w:r w:rsidRPr="00154E94">
              <w:rPr>
                <w:rFonts w:ascii="Vusillus" w:hAnsi="Vusillus" w:cs="Vusillus"/>
                <w:b/>
                <w:bCs/>
                <w:i/>
                <w:iCs/>
                <w:noProof/>
                <w:color w:val="800000"/>
                <w:sz w:val="30"/>
                <w:szCs w:val="26"/>
                <w:vertAlign w:val="superscript"/>
                <w:lang w:val="el-GR"/>
              </w:rPr>
              <w:t>46 </w:t>
            </w:r>
            <w:r w:rsidRPr="00154E94">
              <w:rPr>
                <w:rFonts w:ascii="Vusillus" w:hAnsi="Vusillus" w:cs="Vusillus"/>
                <w:bCs/>
                <w:i/>
                <w:iCs/>
                <w:noProof/>
                <w:color w:val="003300"/>
                <w:sz w:val="30"/>
                <w:szCs w:val="26"/>
                <w:lang w:val="el-GR"/>
              </w:rPr>
              <w:t xml:space="preserve">καὶ ἐξῆλθον ἐκ πασῶν τῶν κωμῶν τῆς Ιουδαίας κυκλόθεν καὶ ὑπερεκέρων αὐτούς, καὶ ἀπέστρεφον οὗτοι πρὸς τούτους, καὶ ἔπεσον πάντες ῥομφαίᾳ, καὶ οὐ κατελείφθη ἐξ αὐτῶν οὐδὲ εἷς. </w:t>
            </w:r>
            <w:r w:rsidRPr="00154E94">
              <w:rPr>
                <w:rFonts w:ascii="Vusillus" w:hAnsi="Vusillus" w:cs="Vusillus"/>
                <w:b/>
                <w:bCs/>
                <w:i/>
                <w:iCs/>
                <w:noProof/>
                <w:color w:val="800000"/>
                <w:sz w:val="30"/>
                <w:szCs w:val="26"/>
                <w:vertAlign w:val="superscript"/>
                <w:lang w:val="el-GR"/>
              </w:rPr>
              <w:t>47 </w:t>
            </w:r>
            <w:r w:rsidRPr="00154E94">
              <w:rPr>
                <w:rFonts w:ascii="Vusillus" w:hAnsi="Vusillus" w:cs="Vusillus"/>
                <w:bCs/>
                <w:i/>
                <w:iCs/>
                <w:noProof/>
                <w:color w:val="003300"/>
                <w:sz w:val="30"/>
                <w:szCs w:val="26"/>
                <w:lang w:val="el-GR"/>
              </w:rPr>
              <w:t xml:space="preserve">καὶ ἔλαβον τὰ σκῦλα καὶ τὴν προνομήν, καὶ τὴν κεφαλὴν Νικάνορος ἀφεῖλον καὶ τὴν δεξιὰν αὐτοῦ, ἣν ἐξέτεινεν ὑπερηφάνως, καὶ ἤνεγκαν καὶ ἐξέτειναν παρὰ τῇ Ιερουσαλημ. </w:t>
            </w:r>
            <w:r w:rsidRPr="00154E94">
              <w:rPr>
                <w:rFonts w:ascii="Vusillus" w:hAnsi="Vusillus" w:cs="Vusillus"/>
                <w:b/>
                <w:bCs/>
                <w:i/>
                <w:iCs/>
                <w:noProof/>
                <w:color w:val="800000"/>
                <w:sz w:val="30"/>
                <w:szCs w:val="26"/>
                <w:vertAlign w:val="superscript"/>
                <w:lang w:val="el-GR"/>
              </w:rPr>
              <w:t>48 </w:t>
            </w:r>
            <w:r w:rsidRPr="00154E94">
              <w:rPr>
                <w:rFonts w:ascii="Vusillus" w:hAnsi="Vusillus" w:cs="Vusillus"/>
                <w:bCs/>
                <w:i/>
                <w:iCs/>
                <w:noProof/>
                <w:color w:val="003300"/>
                <w:sz w:val="30"/>
                <w:szCs w:val="26"/>
                <w:lang w:val="el-GR"/>
              </w:rPr>
              <w:t xml:space="preserve">καὶ ηὐφράνθη ὁ λαὸς σφόδρα καὶ ἤγαγον τὴν ἡμέραν ἐκείνην ἡμέραν εὐφροσύνης μεγάλην· </w:t>
            </w:r>
            <w:r w:rsidRPr="00154E94">
              <w:rPr>
                <w:rFonts w:ascii="Vusillus" w:hAnsi="Vusillus" w:cs="Vusillus"/>
                <w:b/>
                <w:bCs/>
                <w:i/>
                <w:iCs/>
                <w:noProof/>
                <w:color w:val="800000"/>
                <w:sz w:val="30"/>
                <w:szCs w:val="26"/>
                <w:vertAlign w:val="superscript"/>
                <w:lang w:val="el-GR"/>
              </w:rPr>
              <w:t>49 </w:t>
            </w:r>
            <w:r w:rsidRPr="00154E94">
              <w:rPr>
                <w:rFonts w:ascii="Vusillus" w:hAnsi="Vusillus" w:cs="Vusillus"/>
                <w:bCs/>
                <w:i/>
                <w:iCs/>
                <w:noProof/>
                <w:color w:val="003300"/>
                <w:sz w:val="30"/>
                <w:szCs w:val="26"/>
                <w:lang w:val="el-GR"/>
              </w:rPr>
              <w:t>καὶ ἔστησαν τοῦ ἄγειν κατ’ ἐνιαυτὸν τὴν ἡμέραν ταύτην τῇ τρισκαιδεκά</w:t>
            </w:r>
            <w:r w:rsidR="00F167A8">
              <w:rPr>
                <w:rFonts w:ascii="Vusillus" w:hAnsi="Vusillus" w:cs="Vusillus"/>
                <w:bCs/>
                <w:i/>
                <w:iCs/>
                <w:noProof/>
                <w:color w:val="003300"/>
                <w:sz w:val="30"/>
                <w:szCs w:val="26"/>
              </w:rPr>
              <w:softHyphen/>
            </w:r>
            <w:r w:rsidRPr="00154E94">
              <w:rPr>
                <w:rFonts w:ascii="Vusillus" w:hAnsi="Vusillus" w:cs="Vusillus"/>
                <w:bCs/>
                <w:i/>
                <w:iCs/>
                <w:noProof/>
                <w:color w:val="003300"/>
                <w:sz w:val="30"/>
                <w:szCs w:val="26"/>
                <w:lang w:val="el-GR"/>
              </w:rPr>
              <w:t xml:space="preserve">τῃ τοῦ Αδαρ. </w:t>
            </w:r>
            <w:r w:rsidRPr="00154E94">
              <w:rPr>
                <w:rFonts w:ascii="Vusillus" w:hAnsi="Vusillus" w:cs="Vusillus"/>
                <w:b/>
                <w:bCs/>
                <w:i/>
                <w:iCs/>
                <w:noProof/>
                <w:color w:val="800000"/>
                <w:sz w:val="30"/>
                <w:szCs w:val="26"/>
                <w:vertAlign w:val="superscript"/>
                <w:lang w:val="el-GR"/>
              </w:rPr>
              <w:t>50 </w:t>
            </w:r>
            <w:r w:rsidRPr="00154E94">
              <w:rPr>
                <w:rFonts w:ascii="Vusillus" w:hAnsi="Vusillus" w:cs="Vusillus"/>
                <w:bCs/>
                <w:i/>
                <w:iCs/>
                <w:noProof/>
                <w:color w:val="003300"/>
                <w:sz w:val="30"/>
                <w:szCs w:val="26"/>
                <w:lang w:val="el-GR"/>
              </w:rPr>
              <w:t>καὶ ἡσύχασεν ἡ γῆ Ιουδα ἡμέρας ὀλίγας.</w:t>
            </w:r>
          </w:p>
        </w:tc>
        <w:tc>
          <w:tcPr>
            <w:tcW w:w="7269" w:type="dxa"/>
          </w:tcPr>
          <w:p w14:paraId="1E82BBD7" w14:textId="77777777" w:rsidR="006B127F" w:rsidRPr="00423950" w:rsidRDefault="006B127F" w:rsidP="00EB6561">
            <w:pPr>
              <w:pStyle w:val="BodyText2"/>
              <w:spacing w:before="80" w:line="340" w:lineRule="exact"/>
              <w:ind w:firstLine="0"/>
              <w:jc w:val="both"/>
              <w:rPr>
                <w:rStyle w:val="FootnoteReference"/>
                <w:rFonts w:ascii="Book Antiqua" w:hAnsi="Book Antiqua"/>
                <w:color w:val="003366"/>
                <w:sz w:val="26"/>
                <w:szCs w:val="26"/>
              </w:rPr>
            </w:pPr>
            <w:r w:rsidRPr="00423950">
              <w:rPr>
                <w:rStyle w:val="FootnoteReference"/>
                <w:rFonts w:ascii="Book Antiqua" w:hAnsi="Book Antiqua"/>
                <w:color w:val="FF0000"/>
                <w:sz w:val="26"/>
                <w:szCs w:val="26"/>
              </w:rPr>
              <w:lastRenderedPageBreak/>
              <w:footnoteReference w:id="436"/>
            </w:r>
            <w:r w:rsidRPr="00423950">
              <w:rPr>
                <w:rFonts w:ascii="Book Antiqua" w:hAnsi="Book Antiqua"/>
                <w:color w:val="003366"/>
                <w:sz w:val="26"/>
                <w:szCs w:val="26"/>
              </w:rPr>
              <w:t xml:space="preserve"> And the armies met in </w:t>
            </w:r>
            <w:r>
              <w:rPr>
                <w:rFonts w:ascii="Book Antiqua" w:hAnsi="Book Antiqua"/>
                <w:color w:val="003366"/>
                <w:sz w:val="26"/>
                <w:szCs w:val="26"/>
              </w:rPr>
              <w:t xml:space="preserve">battle on the thirteenth of the month </w:t>
            </w:r>
            <w:r w:rsidRPr="00423950">
              <w:rPr>
                <w:rFonts w:ascii="Book Antiqua" w:hAnsi="Book Antiqua"/>
                <w:color w:val="003366"/>
                <w:sz w:val="26"/>
                <w:szCs w:val="26"/>
              </w:rPr>
              <w:t>Adar, and Nicanor’s army was crushed, he him</w:t>
            </w:r>
            <w:r>
              <w:rPr>
                <w:rFonts w:ascii="Book Antiqua" w:hAnsi="Book Antiqua"/>
                <w:color w:val="003366"/>
                <w:sz w:val="26"/>
                <w:szCs w:val="26"/>
              </w:rPr>
              <w:t xml:space="preserve">self </w:t>
            </w:r>
            <w:r w:rsidRPr="00423950">
              <w:rPr>
                <w:rFonts w:ascii="Book Antiqua" w:hAnsi="Book Antiqua"/>
                <w:color w:val="003366"/>
                <w:sz w:val="26"/>
                <w:szCs w:val="26"/>
              </w:rPr>
              <w:t>bei</w:t>
            </w:r>
            <w:r>
              <w:rPr>
                <w:rFonts w:ascii="Book Antiqua" w:hAnsi="Book Antiqua"/>
                <w:color w:val="003366"/>
                <w:sz w:val="26"/>
                <w:szCs w:val="26"/>
              </w:rPr>
              <w:t xml:space="preserve">ng the </w:t>
            </w:r>
            <w:r>
              <w:rPr>
                <w:rFonts w:ascii="Book Antiqua" w:hAnsi="Book Antiqua"/>
                <w:color w:val="003366"/>
                <w:sz w:val="26"/>
                <w:szCs w:val="26"/>
              </w:rPr>
              <w:lastRenderedPageBreak/>
              <w:t>first to fall in battle.</w:t>
            </w:r>
            <w:r w:rsidRPr="00423950">
              <w:rPr>
                <w:rFonts w:ascii="Book Antiqua" w:hAnsi="Book Antiqua"/>
                <w:color w:val="003366"/>
                <w:sz w:val="26"/>
                <w:szCs w:val="26"/>
              </w:rPr>
              <w:t xml:space="preserve"> </w:t>
            </w:r>
            <w:r w:rsidRPr="00423950">
              <w:rPr>
                <w:rStyle w:val="FootnoteReference"/>
                <w:rFonts w:ascii="Book Antiqua" w:hAnsi="Book Antiqua"/>
                <w:color w:val="FF0000"/>
                <w:sz w:val="26"/>
                <w:szCs w:val="26"/>
              </w:rPr>
              <w:footnoteReference w:id="437"/>
            </w:r>
            <w:r w:rsidRPr="00423950">
              <w:rPr>
                <w:rFonts w:ascii="Book Antiqua" w:hAnsi="Book Antiqua"/>
                <w:color w:val="003366"/>
                <w:sz w:val="26"/>
                <w:szCs w:val="26"/>
              </w:rPr>
              <w:t xml:space="preserve"> When </w:t>
            </w:r>
            <w:r>
              <w:rPr>
                <w:rFonts w:ascii="Book Antiqua" w:hAnsi="Book Antiqua"/>
                <w:color w:val="003366"/>
                <w:sz w:val="26"/>
                <w:szCs w:val="26"/>
              </w:rPr>
              <w:t xml:space="preserve">his soldiers </w:t>
            </w:r>
            <w:r w:rsidRPr="00423950">
              <w:rPr>
                <w:rFonts w:ascii="Book Antiqua" w:hAnsi="Book Antiqua"/>
                <w:color w:val="003366"/>
                <w:sz w:val="26"/>
                <w:szCs w:val="26"/>
              </w:rPr>
              <w:t xml:space="preserve">saw </w:t>
            </w:r>
            <w:r>
              <w:rPr>
                <w:rFonts w:ascii="Book Antiqua" w:hAnsi="Book Antiqua"/>
                <w:color w:val="003366"/>
                <w:sz w:val="26"/>
                <w:szCs w:val="26"/>
              </w:rPr>
              <w:t>that Nicanor had</w:t>
            </w:r>
            <w:r w:rsidRPr="00423950">
              <w:rPr>
                <w:rFonts w:ascii="Book Antiqua" w:hAnsi="Book Antiqua"/>
                <w:color w:val="003366"/>
                <w:sz w:val="26"/>
                <w:szCs w:val="26"/>
              </w:rPr>
              <w:t xml:space="preserve"> fall</w:t>
            </w:r>
            <w:r>
              <w:rPr>
                <w:rFonts w:ascii="Book Antiqua" w:hAnsi="Book Antiqua"/>
                <w:color w:val="003366"/>
                <w:sz w:val="26"/>
                <w:szCs w:val="26"/>
              </w:rPr>
              <w:t>en</w:t>
            </w:r>
            <w:r w:rsidRPr="00423950">
              <w:rPr>
                <w:rFonts w:ascii="Book Antiqua" w:hAnsi="Book Antiqua"/>
                <w:color w:val="003366"/>
                <w:sz w:val="26"/>
                <w:szCs w:val="26"/>
              </w:rPr>
              <w:t xml:space="preserve">, they </w:t>
            </w:r>
            <w:r>
              <w:rPr>
                <w:rFonts w:ascii="Book Antiqua" w:hAnsi="Book Antiqua"/>
                <w:color w:val="003366"/>
                <w:sz w:val="26"/>
                <w:szCs w:val="26"/>
              </w:rPr>
              <w:t>threw down their arms and fled.</w:t>
            </w:r>
            <w:r w:rsidRPr="00423950">
              <w:rPr>
                <w:rFonts w:ascii="Book Antiqua" w:hAnsi="Book Antiqua"/>
                <w:color w:val="003366"/>
                <w:sz w:val="26"/>
                <w:szCs w:val="26"/>
              </w:rPr>
              <w:t xml:space="preserve"> </w:t>
            </w:r>
            <w:r w:rsidRPr="00423950">
              <w:rPr>
                <w:rStyle w:val="FootnoteReference"/>
                <w:rFonts w:ascii="Book Antiqua" w:hAnsi="Book Antiqua"/>
                <w:color w:val="FF0000"/>
                <w:sz w:val="26"/>
                <w:szCs w:val="26"/>
              </w:rPr>
              <w:footnoteReference w:id="438"/>
            </w:r>
            <w:r>
              <w:rPr>
                <w:rFonts w:ascii="Book Antiqua" w:hAnsi="Book Antiqua"/>
                <w:color w:val="003366"/>
                <w:sz w:val="26"/>
                <w:szCs w:val="26"/>
              </w:rPr>
              <w:t xml:space="preserve"> And the </w:t>
            </w:r>
            <w:r w:rsidRPr="00423950">
              <w:rPr>
                <w:rFonts w:ascii="Book Antiqua" w:hAnsi="Book Antiqua"/>
                <w:color w:val="003366"/>
                <w:sz w:val="26"/>
                <w:szCs w:val="26"/>
              </w:rPr>
              <w:t>Jews pursued them</w:t>
            </w:r>
            <w:r>
              <w:rPr>
                <w:rFonts w:ascii="Book Antiqua" w:hAnsi="Book Antiqua"/>
                <w:color w:val="003366"/>
                <w:sz w:val="26"/>
                <w:szCs w:val="26"/>
              </w:rPr>
              <w:t xml:space="preserve"> a day’s journey, from Adasa to the </w:t>
            </w:r>
            <w:r w:rsidRPr="00423950">
              <w:rPr>
                <w:rFonts w:ascii="Book Antiqua" w:hAnsi="Book Antiqua"/>
                <w:color w:val="003366"/>
                <w:sz w:val="26"/>
                <w:szCs w:val="26"/>
              </w:rPr>
              <w:t xml:space="preserve">approaches of </w:t>
            </w:r>
            <w:r>
              <w:rPr>
                <w:rFonts w:ascii="Book Antiqua" w:hAnsi="Book Antiqua"/>
                <w:color w:val="003366"/>
                <w:sz w:val="26"/>
                <w:szCs w:val="26"/>
              </w:rPr>
              <w:t>Gazara</w:t>
            </w:r>
            <w:r w:rsidRPr="00423950">
              <w:rPr>
                <w:rFonts w:ascii="Book Antiqua" w:hAnsi="Book Antiqua"/>
                <w:color w:val="003366"/>
                <w:sz w:val="26"/>
                <w:szCs w:val="26"/>
              </w:rPr>
              <w:t>;</w:t>
            </w:r>
            <w:r>
              <w:rPr>
                <w:rFonts w:ascii="Book Antiqua" w:hAnsi="Book Antiqua"/>
                <w:color w:val="003366"/>
                <w:sz w:val="26"/>
                <w:szCs w:val="26"/>
              </w:rPr>
              <w:t xml:space="preserve"> they sounded their trumpets in </w:t>
            </w:r>
            <w:r w:rsidRPr="00423950">
              <w:rPr>
                <w:rFonts w:ascii="Book Antiqua" w:hAnsi="Book Antiqua"/>
                <w:color w:val="003366"/>
                <w:sz w:val="26"/>
                <w:szCs w:val="26"/>
              </w:rPr>
              <w:t xml:space="preserve">warning as they followed them, </w:t>
            </w:r>
            <w:r w:rsidRPr="00423950">
              <w:rPr>
                <w:rStyle w:val="FootnoteReference"/>
                <w:rFonts w:ascii="Book Antiqua" w:hAnsi="Book Antiqua"/>
                <w:color w:val="FF0000"/>
                <w:sz w:val="26"/>
                <w:szCs w:val="26"/>
              </w:rPr>
              <w:footnoteReference w:id="439"/>
            </w:r>
            <w:r>
              <w:rPr>
                <w:rFonts w:ascii="Book Antiqua" w:hAnsi="Book Antiqua"/>
                <w:color w:val="003366"/>
                <w:sz w:val="26"/>
                <w:szCs w:val="26"/>
              </w:rPr>
              <w:t xml:space="preserve"> and people came out of all </w:t>
            </w:r>
            <w:r w:rsidRPr="00423950">
              <w:rPr>
                <w:rFonts w:ascii="Book Antiqua" w:hAnsi="Book Antiqua"/>
                <w:color w:val="003366"/>
                <w:sz w:val="26"/>
                <w:szCs w:val="26"/>
              </w:rPr>
              <w:t>the surrounding Judaean vill</w:t>
            </w:r>
            <w:r>
              <w:rPr>
                <w:rFonts w:ascii="Book Antiqua" w:hAnsi="Book Antiqua"/>
                <w:color w:val="003366"/>
                <w:sz w:val="26"/>
                <w:szCs w:val="26"/>
              </w:rPr>
              <w:t xml:space="preserve">ages to encircle the fugitives, </w:t>
            </w:r>
            <w:r w:rsidRPr="00423950">
              <w:rPr>
                <w:rFonts w:ascii="Book Antiqua" w:hAnsi="Book Antiqua"/>
                <w:color w:val="003366"/>
                <w:sz w:val="26"/>
                <w:szCs w:val="26"/>
              </w:rPr>
              <w:t>who the</w:t>
            </w:r>
            <w:r>
              <w:rPr>
                <w:rFonts w:ascii="Book Antiqua" w:hAnsi="Book Antiqua"/>
                <w:color w:val="003366"/>
                <w:sz w:val="26"/>
                <w:szCs w:val="26"/>
              </w:rPr>
              <w:t xml:space="preserve">n turned back on their own men. All fell by the </w:t>
            </w:r>
            <w:r w:rsidRPr="00423950">
              <w:rPr>
                <w:rFonts w:ascii="Book Antiqua" w:hAnsi="Book Antiqua"/>
                <w:color w:val="003366"/>
                <w:sz w:val="26"/>
                <w:szCs w:val="26"/>
              </w:rPr>
              <w:t>s</w:t>
            </w:r>
            <w:r>
              <w:rPr>
                <w:rFonts w:ascii="Book Antiqua" w:hAnsi="Book Antiqua"/>
                <w:color w:val="003366"/>
                <w:sz w:val="26"/>
                <w:szCs w:val="26"/>
              </w:rPr>
              <w:t>word, not even one of them being left alive.</w:t>
            </w:r>
            <w:r w:rsidRPr="00423950">
              <w:rPr>
                <w:rFonts w:ascii="Book Antiqua" w:hAnsi="Book Antiqua"/>
                <w:color w:val="003366"/>
                <w:sz w:val="26"/>
                <w:szCs w:val="26"/>
              </w:rPr>
              <w:t xml:space="preserve"> </w:t>
            </w:r>
            <w:r w:rsidRPr="00423950">
              <w:rPr>
                <w:rStyle w:val="FootnoteReference"/>
                <w:rFonts w:ascii="Book Antiqua" w:hAnsi="Book Antiqua"/>
                <w:color w:val="FF0000"/>
                <w:sz w:val="26"/>
                <w:szCs w:val="26"/>
              </w:rPr>
              <w:footnoteReference w:id="440"/>
            </w:r>
            <w:r>
              <w:rPr>
                <w:rFonts w:ascii="Book Antiqua" w:hAnsi="Book Antiqua"/>
                <w:color w:val="003366"/>
                <w:sz w:val="26"/>
                <w:szCs w:val="26"/>
              </w:rPr>
              <w:t xml:space="preserve"> And, having collected the </w:t>
            </w:r>
            <w:r w:rsidRPr="00423950">
              <w:rPr>
                <w:rFonts w:ascii="Book Antiqua" w:hAnsi="Book Antiqua"/>
                <w:color w:val="003366"/>
                <w:sz w:val="26"/>
                <w:szCs w:val="26"/>
              </w:rPr>
              <w:t>spoils and booty, they cut off Nicanor’s hea</w:t>
            </w:r>
            <w:r>
              <w:rPr>
                <w:rFonts w:ascii="Book Antiqua" w:hAnsi="Book Antiqua"/>
                <w:color w:val="003366"/>
                <w:sz w:val="26"/>
                <w:szCs w:val="26"/>
              </w:rPr>
              <w:t xml:space="preserve">d and the right </w:t>
            </w:r>
            <w:r w:rsidRPr="00423950">
              <w:rPr>
                <w:rFonts w:ascii="Book Antiqua" w:hAnsi="Book Antiqua"/>
                <w:color w:val="003366"/>
                <w:sz w:val="26"/>
                <w:szCs w:val="26"/>
              </w:rPr>
              <w:t>hand he had stretched out i</w:t>
            </w:r>
            <w:r>
              <w:rPr>
                <w:rFonts w:ascii="Book Antiqua" w:hAnsi="Book Antiqua"/>
                <w:color w:val="003366"/>
                <w:sz w:val="26"/>
                <w:szCs w:val="26"/>
              </w:rPr>
              <w:t xml:space="preserve">n a display of insolence; these </w:t>
            </w:r>
            <w:r w:rsidRPr="00423950">
              <w:rPr>
                <w:rFonts w:ascii="Book Antiqua" w:hAnsi="Book Antiqua"/>
                <w:color w:val="003366"/>
                <w:sz w:val="26"/>
                <w:szCs w:val="26"/>
              </w:rPr>
              <w:t xml:space="preserve">were taken and displayed within sight of </w:t>
            </w:r>
            <w:smartTag w:uri="urn:schemas-microsoft-com:office:smarttags" w:element="place">
              <w:smartTag w:uri="urn:schemas-microsoft-com:office:smarttags" w:element="City">
                <w:r w:rsidRPr="00423950">
                  <w:rPr>
                    <w:rFonts w:ascii="Book Antiqua" w:hAnsi="Book Antiqua"/>
                    <w:color w:val="003366"/>
                    <w:sz w:val="26"/>
                    <w:szCs w:val="26"/>
                  </w:rPr>
                  <w:t>Jerusalem</w:t>
                </w:r>
              </w:smartTag>
            </w:smartTag>
            <w:r>
              <w:rPr>
                <w:rFonts w:ascii="Book Antiqua" w:hAnsi="Book Antiqua"/>
                <w:color w:val="003366"/>
                <w:sz w:val="26"/>
                <w:szCs w:val="26"/>
              </w:rPr>
              <w:t>.</w:t>
            </w:r>
            <w:r w:rsidRPr="00423950">
              <w:rPr>
                <w:rFonts w:ascii="Book Antiqua" w:hAnsi="Book Antiqua"/>
                <w:color w:val="003366"/>
                <w:sz w:val="26"/>
                <w:szCs w:val="26"/>
              </w:rPr>
              <w:t xml:space="preserve"> </w:t>
            </w:r>
            <w:r w:rsidRPr="00423950">
              <w:rPr>
                <w:rStyle w:val="FootnoteReference"/>
                <w:rFonts w:ascii="Book Antiqua" w:hAnsi="Book Antiqua"/>
                <w:color w:val="FF0000"/>
                <w:sz w:val="26"/>
                <w:szCs w:val="26"/>
              </w:rPr>
              <w:footnoteReference w:id="441"/>
            </w:r>
            <w:r>
              <w:rPr>
                <w:rFonts w:ascii="Book Antiqua" w:hAnsi="Book Antiqua"/>
                <w:color w:val="003366"/>
                <w:sz w:val="26"/>
                <w:szCs w:val="26"/>
              </w:rPr>
              <w:t xml:space="preserve"> The </w:t>
            </w:r>
            <w:r w:rsidRPr="00423950">
              <w:rPr>
                <w:rFonts w:ascii="Book Antiqua" w:hAnsi="Book Antiqua"/>
                <w:color w:val="003366"/>
                <w:sz w:val="26"/>
                <w:szCs w:val="26"/>
              </w:rPr>
              <w:t>people were overjoyed and kept that day as a great holiday:</w:t>
            </w:r>
            <w:r>
              <w:rPr>
                <w:rFonts w:ascii="Book Antiqua" w:hAnsi="Book Antiqua"/>
                <w:color w:val="003366"/>
                <w:sz w:val="26"/>
                <w:szCs w:val="26"/>
              </w:rPr>
              <w:t xml:space="preserve"> </w:t>
            </w:r>
            <w:r w:rsidRPr="00423950">
              <w:rPr>
                <w:rStyle w:val="FootnoteReference"/>
                <w:rFonts w:ascii="Book Antiqua" w:hAnsi="Book Antiqua"/>
                <w:color w:val="FF0000"/>
                <w:sz w:val="26"/>
                <w:szCs w:val="26"/>
              </w:rPr>
              <w:footnoteReference w:id="442"/>
            </w:r>
            <w:r w:rsidRPr="00423950">
              <w:rPr>
                <w:rFonts w:ascii="Book Antiqua" w:hAnsi="Book Antiqua"/>
                <w:color w:val="003366"/>
                <w:sz w:val="26"/>
                <w:szCs w:val="26"/>
              </w:rPr>
              <w:t xml:space="preserve"> indeed, they decided </w:t>
            </w:r>
            <w:r>
              <w:rPr>
                <w:rFonts w:ascii="Book Antiqua" w:hAnsi="Book Antiqua"/>
                <w:color w:val="003366"/>
                <w:sz w:val="26"/>
                <w:szCs w:val="26"/>
              </w:rPr>
              <w:t xml:space="preserve">to celebrate it annually on the </w:t>
            </w:r>
            <w:r w:rsidRPr="00423950">
              <w:rPr>
                <w:rFonts w:ascii="Book Antiqua" w:hAnsi="Book Antiqua"/>
                <w:color w:val="003366"/>
                <w:sz w:val="26"/>
                <w:szCs w:val="26"/>
              </w:rPr>
              <w:t xml:space="preserve">thirteenth of Adar. </w:t>
            </w:r>
            <w:r w:rsidRPr="00423950">
              <w:rPr>
                <w:rStyle w:val="FootnoteReference"/>
                <w:rFonts w:ascii="Book Antiqua" w:hAnsi="Book Antiqua"/>
                <w:color w:val="FF0000"/>
                <w:sz w:val="26"/>
                <w:szCs w:val="26"/>
              </w:rPr>
              <w:footnoteReference w:id="443"/>
            </w:r>
            <w:r w:rsidRPr="00423950">
              <w:rPr>
                <w:rFonts w:ascii="Book Antiqua" w:hAnsi="Book Antiqua"/>
                <w:color w:val="003366"/>
                <w:sz w:val="26"/>
                <w:szCs w:val="26"/>
              </w:rPr>
              <w:t xml:space="preserve"> For a short while, </w:t>
            </w:r>
            <w:smartTag w:uri="urn:schemas-microsoft-com:office:smarttags" w:element="place">
              <w:r w:rsidRPr="00423950">
                <w:rPr>
                  <w:rFonts w:ascii="Book Antiqua" w:hAnsi="Book Antiqua"/>
                  <w:color w:val="003366"/>
                  <w:sz w:val="26"/>
                  <w:szCs w:val="26"/>
                </w:rPr>
                <w:t>Judaea</w:t>
              </w:r>
            </w:smartTag>
            <w:r>
              <w:rPr>
                <w:rFonts w:ascii="Book Antiqua" w:hAnsi="Book Antiqua"/>
                <w:color w:val="003366"/>
                <w:sz w:val="26"/>
                <w:szCs w:val="26"/>
              </w:rPr>
              <w:t xml:space="preserve"> enjoyed </w:t>
            </w:r>
            <w:r w:rsidRPr="00423950">
              <w:rPr>
                <w:rFonts w:ascii="Book Antiqua" w:hAnsi="Book Antiqua"/>
                <w:color w:val="003366"/>
                <w:sz w:val="26"/>
                <w:szCs w:val="26"/>
              </w:rPr>
              <w:t>peace.</w:t>
            </w:r>
          </w:p>
        </w:tc>
      </w:tr>
    </w:tbl>
    <w:p w14:paraId="22E4F97C" w14:textId="77777777" w:rsidR="006B127F" w:rsidRPr="00865070" w:rsidRDefault="006B127F" w:rsidP="006B127F">
      <w:pPr>
        <w:pStyle w:val="BodyText2"/>
        <w:spacing w:before="120"/>
        <w:ind w:firstLine="284"/>
        <w:jc w:val="both"/>
        <w:rPr>
          <w:rFonts w:ascii="Book Antiqua" w:hAnsi="Book Antiqua"/>
        </w:rPr>
        <w:sectPr w:rsidR="006B127F" w:rsidRPr="00865070" w:rsidSect="00CB5EBB">
          <w:footnotePr>
            <w:numRestart w:val="eachSect"/>
          </w:footnotePr>
          <w:endnotePr>
            <w:numFmt w:val="decimal"/>
            <w:numRestart w:val="eachSect"/>
          </w:endnotePr>
          <w:pgSz w:w="16840" w:h="11907" w:orient="landscape" w:code="9"/>
          <w:pgMar w:top="1247" w:right="1418" w:bottom="1247" w:left="1418" w:header="709" w:footer="709" w:gutter="0"/>
          <w:cols w:space="708"/>
          <w:docGrid w:linePitch="360"/>
        </w:sectPr>
      </w:pPr>
    </w:p>
    <w:tbl>
      <w:tblPr>
        <w:tblW w:w="4999" w:type="pct"/>
        <w:tblLook w:val="0000" w:firstRow="0" w:lastRow="0" w:firstColumn="0" w:lastColumn="0" w:noHBand="0" w:noVBand="0"/>
      </w:tblPr>
      <w:tblGrid>
        <w:gridCol w:w="6842"/>
        <w:gridCol w:w="7159"/>
      </w:tblGrid>
      <w:tr w:rsidR="006B127F" w:rsidRPr="005465C8" w14:paraId="1C19C58C" w14:textId="77777777" w:rsidTr="005C367B">
        <w:tc>
          <w:tcPr>
            <w:tcW w:w="6948" w:type="dxa"/>
          </w:tcPr>
          <w:p w14:paraId="4543CC49" w14:textId="2EF5BCDD" w:rsidR="006B127F" w:rsidRPr="00F64B3D" w:rsidRDefault="006B127F" w:rsidP="005369E4">
            <w:pPr>
              <w:pStyle w:val="Heading2"/>
              <w:spacing w:before="0" w:beforeAutospacing="0" w:after="0" w:afterAutospacing="0" w:line="440" w:lineRule="exact"/>
              <w:jc w:val="center"/>
              <w:rPr>
                <w:rFonts w:ascii="Book Antiqua" w:hAnsi="Book Antiqua" w:hint="default"/>
                <w:b w:val="0"/>
                <w:bCs w:val="0"/>
                <w:i/>
                <w:iCs/>
                <w:smallCaps/>
                <w:noProof/>
                <w:color w:val="000000"/>
                <w:sz w:val="32"/>
                <w:szCs w:val="32"/>
                <w:u w:val="single" w:color="0000FF"/>
                <w:lang w:val="el-GR"/>
              </w:rPr>
            </w:pPr>
            <w:r w:rsidRPr="00F64B3D">
              <w:rPr>
                <w:rFonts w:ascii="Vusillus" w:hAnsi="Vusillus" w:cs="Vusillus Old Face" w:hint="default"/>
                <w:b w:val="0"/>
                <w:bCs w:val="0"/>
                <w:i/>
                <w:iCs/>
                <w:noProof/>
                <w:sz w:val="40"/>
                <w:szCs w:val="40"/>
                <w:u w:val="single" w:color="0000FF"/>
                <w:lang w:val="el-GR"/>
              </w:rPr>
              <w:lastRenderedPageBreak/>
              <w:t xml:space="preserve">Μακκαβαιων </w:t>
            </w:r>
            <w:r w:rsidR="00F64B3D">
              <w:rPr>
                <w:rFonts w:ascii="Vusillus" w:hAnsi="Vusillus" w:cs="Vusillus Old Face" w:hint="default"/>
                <w:b w:val="0"/>
                <w:bCs w:val="0"/>
                <w:i/>
                <w:iCs/>
                <w:noProof/>
                <w:sz w:val="40"/>
                <w:szCs w:val="40"/>
                <w:u w:val="single" w:color="0000FF"/>
                <w:lang w:val="el-GR"/>
              </w:rPr>
              <w:t>Α</w:t>
            </w:r>
            <w:r w:rsidR="00F76854" w:rsidRPr="00F76854">
              <w:rPr>
                <w:rFonts w:ascii="Vusillus" w:hAnsi="Vusillus" w:cs="Vusillus Old Face"/>
                <w:b w:val="0"/>
                <w:bCs w:val="0"/>
                <w:i/>
                <w:iCs/>
                <w:noProof/>
                <w:sz w:val="40"/>
                <w:szCs w:val="40"/>
                <w:u w:val="single" w:color="0000FF"/>
                <w:lang w:val="el-GR"/>
              </w:rPr>
              <w:t>ʹ</w:t>
            </w:r>
            <w:r w:rsidR="00F64B3D">
              <w:rPr>
                <w:rFonts w:ascii="Vusillus" w:hAnsi="Vusillus" w:cs="Vusillus Old Face" w:hint="default"/>
                <w:b w:val="0"/>
                <w:bCs w:val="0"/>
                <w:i/>
                <w:iCs/>
                <w:noProof/>
                <w:sz w:val="40"/>
                <w:szCs w:val="40"/>
                <w:u w:val="single" w:color="0000FF"/>
                <w:lang w:val="el-GR"/>
              </w:rPr>
              <w:t xml:space="preserve"> </w:t>
            </w:r>
            <w:r w:rsidRPr="00F64B3D">
              <w:rPr>
                <w:rFonts w:ascii="Vusillus" w:hAnsi="Vusillus" w:cs="Vusillus Old Face" w:hint="default"/>
                <w:b w:val="0"/>
                <w:bCs w:val="0"/>
                <w:i/>
                <w:iCs/>
                <w:noProof/>
                <w:sz w:val="40"/>
                <w:szCs w:val="40"/>
                <w:u w:val="single" w:color="0000FF"/>
                <w:lang w:val="el-GR"/>
              </w:rPr>
              <w:t>8</w:t>
            </w:r>
          </w:p>
        </w:tc>
        <w:tc>
          <w:tcPr>
            <w:tcW w:w="7269" w:type="dxa"/>
          </w:tcPr>
          <w:p w14:paraId="5500D5E0" w14:textId="3429DE7C" w:rsidR="006B127F" w:rsidRPr="00262D0C" w:rsidRDefault="006B127F" w:rsidP="005369E4">
            <w:pPr>
              <w:pStyle w:val="Heading2"/>
              <w:spacing w:before="0" w:beforeAutospacing="0" w:after="0" w:afterAutospacing="0" w:line="440" w:lineRule="exact"/>
              <w:jc w:val="center"/>
              <w:rPr>
                <w:rFonts w:ascii="Book Antiqua" w:hAnsi="Book Antiqua" w:hint="default"/>
                <w:b w:val="0"/>
                <w:bCs w:val="0"/>
                <w:smallCaps/>
                <w:color w:val="000000"/>
                <w:u w:val="single" w:color="0000FF"/>
              </w:rPr>
            </w:pPr>
            <w:r w:rsidRPr="00262D0C">
              <w:rPr>
                <w:rFonts w:ascii="Book Antiqua" w:hAnsi="Book Antiqua" w:hint="default"/>
                <w:b w:val="0"/>
                <w:bCs w:val="0"/>
                <w:smallCaps/>
                <w:color w:val="000000"/>
                <w:u w:val="single" w:color="0000FF"/>
              </w:rPr>
              <w:t xml:space="preserve">1 Maccabees </w:t>
            </w:r>
            <w:r w:rsidRPr="00262D0C">
              <w:rPr>
                <w:rStyle w:val="FootnoteReference"/>
                <w:rFonts w:ascii="Book Antiqua" w:hAnsi="Book Antiqua" w:hint="default"/>
                <w:b w:val="0"/>
                <w:bCs w:val="0"/>
                <w:smallCaps/>
                <w:color w:val="000000"/>
                <w:u w:val="single" w:color="0000FF"/>
                <w:vertAlign w:val="baseline"/>
              </w:rPr>
              <w:footnoteReference w:customMarkFollows="1" w:id="444"/>
              <w:t>8</w:t>
            </w:r>
          </w:p>
        </w:tc>
      </w:tr>
      <w:tr w:rsidR="006B127F" w:rsidRPr="00865070" w14:paraId="4A064EA1" w14:textId="77777777" w:rsidTr="005C367B">
        <w:tc>
          <w:tcPr>
            <w:tcW w:w="6948" w:type="dxa"/>
          </w:tcPr>
          <w:p w14:paraId="23BC572A" w14:textId="0B35A715" w:rsidR="006B127F" w:rsidRPr="00D23122" w:rsidRDefault="00D23122" w:rsidP="00D23122">
            <w:pPr>
              <w:overflowPunct w:val="0"/>
              <w:autoSpaceDE w:val="0"/>
              <w:autoSpaceDN w:val="0"/>
              <w:adjustRightInd w:val="0"/>
              <w:spacing w:line="340" w:lineRule="exact"/>
              <w:jc w:val="both"/>
              <w:textAlignment w:val="baseline"/>
              <w:rPr>
                <w:rFonts w:ascii="Vusillus" w:hAnsi="Vusillus" w:cs="Vusillus Old Face"/>
                <w:b/>
                <w:bCs/>
                <w:noProof/>
                <w:color w:val="008000"/>
                <w:sz w:val="30"/>
                <w:szCs w:val="26"/>
                <w:rtl/>
                <w:lang w:val="el-GR"/>
              </w:rPr>
            </w:pPr>
            <w:r w:rsidRPr="00D23122">
              <w:rPr>
                <w:rFonts w:ascii="Vusillus" w:hAnsi="Vusillus" w:cs="Vusillus"/>
                <w:b/>
                <w:bCs/>
                <w:i/>
                <w:iCs/>
                <w:noProof/>
                <w:color w:val="800000"/>
                <w:sz w:val="30"/>
                <w:szCs w:val="26"/>
                <w:vertAlign w:val="superscript"/>
                <w:lang w:val="el-GR"/>
              </w:rPr>
              <w:t>1 </w:t>
            </w:r>
            <w:r w:rsidRPr="00D23122">
              <w:rPr>
                <w:rFonts w:ascii="Vusillus" w:hAnsi="Vusillus" w:cs="Vusillus"/>
                <w:bCs/>
                <w:i/>
                <w:iCs/>
                <w:noProof/>
                <w:color w:val="003300"/>
                <w:sz w:val="30"/>
                <w:szCs w:val="26"/>
                <w:lang w:val="el-GR"/>
              </w:rPr>
              <w:t xml:space="preserve">Καὶ ἤκουσεν Ιουδας τὸ ὄνομα τῶν Ῥωμαίων, ὅτι εἰσὶν δυνατοὶ ἰσχύι καὶ αὐτοὶ εὐδοκοῦσιν ἐν πᾶσιν τοῖς προστιθεμένοις αὐτοῖς, καὶ ὅσοι ἂν προσέλθωσιν αὐτοῖς, ἱστῶσιν αὐτοῖς φιλίαν, καὶ ὅτι εἰσὶ δυνατοὶ ἰσχύι. </w:t>
            </w:r>
            <w:r w:rsidRPr="00D23122">
              <w:rPr>
                <w:rFonts w:ascii="Vusillus" w:hAnsi="Vusillus" w:cs="Vusillus"/>
                <w:b/>
                <w:bCs/>
                <w:i/>
                <w:iCs/>
                <w:noProof/>
                <w:color w:val="800000"/>
                <w:sz w:val="30"/>
                <w:szCs w:val="26"/>
                <w:vertAlign w:val="superscript"/>
                <w:lang w:val="el-GR"/>
              </w:rPr>
              <w:t>2 </w:t>
            </w:r>
            <w:r w:rsidRPr="00D23122">
              <w:rPr>
                <w:rFonts w:ascii="Vusillus" w:hAnsi="Vusillus" w:cs="Vusillus"/>
                <w:bCs/>
                <w:i/>
                <w:iCs/>
                <w:noProof/>
                <w:color w:val="003300"/>
                <w:sz w:val="30"/>
                <w:szCs w:val="26"/>
                <w:lang w:val="el-GR"/>
              </w:rPr>
              <w:t xml:space="preserve">καὶ διηγήσαντο αὐτῷ τοὺς πολέμους αὐτῶν καὶ τὰς ἀνδραγαθίας, ἃς ποιοῦσιν ἐν τοῖς Γαλάταις, καὶ ὅτι κατεκράτησαν αὐτῶν καὶ ἤγαγον αὐτοὺς ὑπὸ φόρον, </w:t>
            </w:r>
            <w:r w:rsidRPr="00D23122">
              <w:rPr>
                <w:rFonts w:ascii="Vusillus" w:hAnsi="Vusillus" w:cs="Vusillus"/>
                <w:b/>
                <w:bCs/>
                <w:i/>
                <w:iCs/>
                <w:noProof/>
                <w:color w:val="800000"/>
                <w:sz w:val="30"/>
                <w:szCs w:val="26"/>
                <w:vertAlign w:val="superscript"/>
                <w:lang w:val="el-GR"/>
              </w:rPr>
              <w:t>3 </w:t>
            </w:r>
            <w:r w:rsidRPr="00D23122">
              <w:rPr>
                <w:rFonts w:ascii="Vusillus" w:hAnsi="Vusillus" w:cs="Vusillus"/>
                <w:bCs/>
                <w:i/>
                <w:iCs/>
                <w:noProof/>
                <w:color w:val="003300"/>
                <w:sz w:val="30"/>
                <w:szCs w:val="26"/>
                <w:lang w:val="el-GR"/>
              </w:rPr>
              <w:t xml:space="preserve">καὶ ὅσα ἐποίησαν ἐν χώρᾳ Σπανίας τοῦ κατακρατῆσαι τῶν μετάλλων τοῦ ἀργυρίου καὶ τοῦ χρυσίου τοῦ ἐκεῖ· </w:t>
            </w:r>
            <w:r w:rsidRPr="00D23122">
              <w:rPr>
                <w:rFonts w:ascii="Vusillus" w:hAnsi="Vusillus" w:cs="Vusillus"/>
                <w:b/>
                <w:bCs/>
                <w:i/>
                <w:iCs/>
                <w:noProof/>
                <w:color w:val="800000"/>
                <w:sz w:val="30"/>
                <w:szCs w:val="26"/>
                <w:vertAlign w:val="superscript"/>
                <w:lang w:val="el-GR"/>
              </w:rPr>
              <w:t>4 </w:t>
            </w:r>
            <w:r w:rsidRPr="00D23122">
              <w:rPr>
                <w:rFonts w:ascii="Vusillus" w:hAnsi="Vusillus" w:cs="Vusillus"/>
                <w:bCs/>
                <w:i/>
                <w:iCs/>
                <w:noProof/>
                <w:color w:val="003300"/>
                <w:sz w:val="30"/>
                <w:szCs w:val="26"/>
                <w:lang w:val="el-GR"/>
              </w:rPr>
              <w:t xml:space="preserve">καὶ κατεκράτησαν τοῦ τόπου παντὸς τῇ βουλῇ αὐτῶν καὶ τῇ μακροθυμίᾳ, καὶ ὁ τόπος ἦν ἀπέχων μακρὰν ἀπ’ αὐτῶν σφόδρα, καὶ τῶν βασιλέων τῶν ἐπελθόντων ἐπ’ αὐτοὺς ἀπ’ ἄκρου τῆς γῆς, ἕως συνέτριψαν αὐτοὺς καὶ ἐπάταξαν ἐν αὐτοῖς πληγὴν μεγάλην, καὶ οἱ ἐπίλοιποι διδόασιν αὐτοῖς φόρον κατ’ ἐνιαυτόν· </w:t>
            </w:r>
            <w:r w:rsidRPr="00D23122">
              <w:rPr>
                <w:rFonts w:ascii="Vusillus" w:hAnsi="Vusillus" w:cs="Vusillus"/>
                <w:b/>
                <w:bCs/>
                <w:i/>
                <w:iCs/>
                <w:noProof/>
                <w:color w:val="800000"/>
                <w:sz w:val="30"/>
                <w:szCs w:val="26"/>
                <w:vertAlign w:val="superscript"/>
                <w:lang w:val="el-GR"/>
              </w:rPr>
              <w:t>5 </w:t>
            </w:r>
            <w:r w:rsidRPr="00D23122">
              <w:rPr>
                <w:rFonts w:ascii="Vusillus" w:hAnsi="Vusillus" w:cs="Vusillus"/>
                <w:bCs/>
                <w:i/>
                <w:iCs/>
                <w:noProof/>
                <w:color w:val="003300"/>
                <w:sz w:val="30"/>
                <w:szCs w:val="26"/>
                <w:lang w:val="el-GR"/>
              </w:rPr>
              <w:t xml:space="preserve">καὶ τὸν Φίλιππον καὶ τὸν Περσέα Κιτιέων βασιλέα καὶ τοὺς ἐπηρμένους ἐπ’ αὐτοὺς συνέτριψαν αὐτοὺς ἐν πολέμῳ καὶ κατεκράτησαν αὐτῶν· </w:t>
            </w:r>
            <w:r w:rsidRPr="00D23122">
              <w:rPr>
                <w:rFonts w:ascii="Vusillus" w:hAnsi="Vusillus" w:cs="Vusillus"/>
                <w:b/>
                <w:bCs/>
                <w:i/>
                <w:iCs/>
                <w:noProof/>
                <w:color w:val="800000"/>
                <w:sz w:val="30"/>
                <w:szCs w:val="26"/>
                <w:vertAlign w:val="superscript"/>
                <w:lang w:val="el-GR"/>
              </w:rPr>
              <w:t>6 </w:t>
            </w:r>
            <w:r w:rsidRPr="00D23122">
              <w:rPr>
                <w:rFonts w:ascii="Vusillus" w:hAnsi="Vusillus" w:cs="Vusillus"/>
                <w:bCs/>
                <w:i/>
                <w:iCs/>
                <w:noProof/>
                <w:color w:val="003300"/>
                <w:sz w:val="30"/>
                <w:szCs w:val="26"/>
                <w:lang w:val="el-GR"/>
              </w:rPr>
              <w:t xml:space="preserve">καὶ Ἀντίοχον τὸν μέγαν βασιλέα τῆς Ἀσίας τὸν πορευθέντα ἐπ’ αὐτοὺς εἰς </w:t>
            </w:r>
            <w:r w:rsidRPr="00D23122">
              <w:rPr>
                <w:rFonts w:ascii="Vusillus" w:hAnsi="Vusillus" w:cs="Vusillus"/>
                <w:bCs/>
                <w:i/>
                <w:iCs/>
                <w:noProof/>
                <w:color w:val="003300"/>
                <w:sz w:val="30"/>
                <w:szCs w:val="26"/>
                <w:lang w:val="el-GR"/>
              </w:rPr>
              <w:lastRenderedPageBreak/>
              <w:t xml:space="preserve">πόλεμον ἔχοντα ἑκατὸν εἴκοσι ἐλέφαντας καὶ ἵππον καὶ ἅρματα καὶ δύναμιν πολλὴν σφόδρα, καὶ συνετρίβη ὑπ’ αὐτῶν, </w:t>
            </w:r>
            <w:r w:rsidRPr="00D23122">
              <w:rPr>
                <w:rFonts w:ascii="Vusillus" w:hAnsi="Vusillus" w:cs="Vusillus"/>
                <w:b/>
                <w:bCs/>
                <w:i/>
                <w:iCs/>
                <w:noProof/>
                <w:color w:val="800000"/>
                <w:sz w:val="30"/>
                <w:szCs w:val="26"/>
                <w:vertAlign w:val="superscript"/>
                <w:lang w:val="el-GR"/>
              </w:rPr>
              <w:t>7 </w:t>
            </w:r>
            <w:r w:rsidRPr="00D23122">
              <w:rPr>
                <w:rFonts w:ascii="Vusillus" w:hAnsi="Vusillus" w:cs="Vusillus"/>
                <w:bCs/>
                <w:i/>
                <w:iCs/>
                <w:noProof/>
                <w:color w:val="003300"/>
                <w:sz w:val="30"/>
                <w:szCs w:val="26"/>
                <w:lang w:val="el-GR"/>
              </w:rPr>
              <w:t xml:space="preserve">καὶ ἔλαβον αὐτὸν ζῶντα καὶ ἔστησαν αὐτοῖς διδόναι αὐτόν τε καὶ τοὺς βασιλεύοντας μετ’ αὐτὸν φόρον μέγαν καὶ διδόναι ὅμηρα καὶ διαστολὴν </w:t>
            </w:r>
            <w:r w:rsidRPr="00D23122">
              <w:rPr>
                <w:rFonts w:ascii="Vusillus" w:hAnsi="Vusillus" w:cs="Vusillus"/>
                <w:b/>
                <w:bCs/>
                <w:i/>
                <w:iCs/>
                <w:noProof/>
                <w:color w:val="800000"/>
                <w:sz w:val="30"/>
                <w:szCs w:val="26"/>
                <w:vertAlign w:val="superscript"/>
                <w:lang w:val="el-GR"/>
              </w:rPr>
              <w:t>8 </w:t>
            </w:r>
            <w:r w:rsidRPr="00D23122">
              <w:rPr>
                <w:rFonts w:ascii="Vusillus" w:hAnsi="Vusillus" w:cs="Vusillus"/>
                <w:bCs/>
                <w:i/>
                <w:iCs/>
                <w:noProof/>
                <w:color w:val="003300"/>
                <w:sz w:val="30"/>
                <w:szCs w:val="26"/>
                <w:lang w:val="el-GR"/>
              </w:rPr>
              <w:t>καὶ χώραν τὴν Ἰνδικὴν καὶ Μηδίαν καὶ Λυδίαν ἀπὸ τῶν καλλίστων χωρῶν αὐτῶν, καὶ λαβόντες αὐτὰς παρ’ αὐτοῦ ἔδωκαν αὐτὰς Εὐμένει τῷ βασιλεῖ·</w:t>
            </w:r>
            <w:r w:rsidRPr="00D23122">
              <w:rPr>
                <w:rFonts w:ascii="Vusillus" w:hAnsi="Vusillus" w:cs="Vusillus"/>
                <w:b/>
                <w:bCs/>
                <w:i/>
                <w:iCs/>
                <w:noProof/>
                <w:color w:val="800000"/>
                <w:sz w:val="30"/>
                <w:szCs w:val="26"/>
                <w:vertAlign w:val="superscript"/>
                <w:lang w:val="el-GR"/>
              </w:rPr>
              <w:t xml:space="preserve"> 9 </w:t>
            </w:r>
            <w:r w:rsidRPr="00D23122">
              <w:rPr>
                <w:rFonts w:ascii="Vusillus" w:hAnsi="Vusillus" w:cs="Vusillus"/>
                <w:bCs/>
                <w:i/>
                <w:iCs/>
                <w:noProof/>
                <w:color w:val="003300"/>
                <w:sz w:val="30"/>
                <w:szCs w:val="26"/>
                <w:lang w:val="el-GR"/>
              </w:rPr>
              <w:t xml:space="preserve">καὶ ὅτι οἱ ἐκ τῆς Ἑλλάδος ἐβουλεύσαντο ἐλθεῖν καὶ ἐξᾶραι αὐτούς, </w:t>
            </w:r>
            <w:r w:rsidRPr="00D23122">
              <w:rPr>
                <w:rFonts w:ascii="Vusillus" w:hAnsi="Vusillus" w:cs="Vusillus"/>
                <w:b/>
                <w:bCs/>
                <w:i/>
                <w:iCs/>
                <w:noProof/>
                <w:color w:val="800000"/>
                <w:sz w:val="30"/>
                <w:szCs w:val="26"/>
                <w:vertAlign w:val="superscript"/>
                <w:lang w:val="el-GR"/>
              </w:rPr>
              <w:t>10 </w:t>
            </w:r>
            <w:r w:rsidRPr="00D23122">
              <w:rPr>
                <w:rFonts w:ascii="Vusillus" w:hAnsi="Vusillus" w:cs="Vusillus"/>
                <w:bCs/>
                <w:i/>
                <w:iCs/>
                <w:noProof/>
                <w:color w:val="003300"/>
                <w:sz w:val="30"/>
                <w:szCs w:val="26"/>
                <w:lang w:val="el-GR"/>
              </w:rPr>
              <w:t xml:space="preserve">καὶ ἐγνώσθη ὁ λόγος αὐτοῖς, καὶ ἀπέστειλαν ἐπ’ αὐτοὺς στρατηγὸν ἕνα καὶ ἐπολέμησαν πρὸς αὐτούς, καὶ ἔπεσον ἐξ αὐτῶν τραυματίαι πολλοί, καὶ ᾐχμαλώτισαν τὰς γυναῖκας αὐτῶν καὶ τὰ τέκνα αὐτῶν καὶ ἐπρονόμευσαν αὐτοὺς καὶ κατεκράτησαν τῆς γῆς καὶ καθεῖλον τὰ ὀχυρώματα αὐτῶν καὶ κατεδουλώσαντο αὐτοὺς ἕως τῆς ἡμέρας ταύτης· </w:t>
            </w:r>
            <w:r w:rsidRPr="00D23122">
              <w:rPr>
                <w:rFonts w:ascii="Vusillus" w:hAnsi="Vusillus" w:cs="Vusillus"/>
                <w:b/>
                <w:bCs/>
                <w:i/>
                <w:iCs/>
                <w:noProof/>
                <w:color w:val="800000"/>
                <w:sz w:val="30"/>
                <w:szCs w:val="26"/>
                <w:vertAlign w:val="superscript"/>
                <w:lang w:val="el-GR"/>
              </w:rPr>
              <w:t>11 </w:t>
            </w:r>
            <w:r w:rsidRPr="00D23122">
              <w:rPr>
                <w:rFonts w:ascii="Vusillus" w:hAnsi="Vusillus" w:cs="Vusillus"/>
                <w:bCs/>
                <w:i/>
                <w:iCs/>
                <w:noProof/>
                <w:color w:val="003300"/>
                <w:sz w:val="30"/>
                <w:szCs w:val="26"/>
                <w:lang w:val="el-GR"/>
              </w:rPr>
              <w:t>καὶ τὰς ἐπιλοίπους βασιλείας καὶ τὰς νήσους, ὅσοι ποτὲ ἀντέστησαν αὐτοῖς, κατέφθειραν καὶ ἐδούλωσαν αὐτούς, μετὰ δὲ τῶν φίλων αὐτῶν καὶ τῶν ἐπαναπαυομένων αὐτοῖς συνετήρησαν φιλίαν·</w:t>
            </w:r>
          </w:p>
        </w:tc>
        <w:tc>
          <w:tcPr>
            <w:tcW w:w="7269" w:type="dxa"/>
          </w:tcPr>
          <w:p w14:paraId="0B68AECB" w14:textId="717D3DAB" w:rsidR="006B127F" w:rsidRPr="005465C8" w:rsidRDefault="006B127F" w:rsidP="00D23122">
            <w:pPr>
              <w:pStyle w:val="BodyText2"/>
              <w:spacing w:line="340" w:lineRule="exact"/>
              <w:ind w:firstLine="0"/>
              <w:jc w:val="both"/>
              <w:rPr>
                <w:rStyle w:val="FootnoteReference"/>
                <w:rFonts w:ascii="Book Antiqua" w:hAnsi="Book Antiqua"/>
                <w:color w:val="008000"/>
                <w:sz w:val="26"/>
                <w:szCs w:val="26"/>
              </w:rPr>
            </w:pPr>
            <w:r w:rsidRPr="005465C8">
              <w:rPr>
                <w:rStyle w:val="FootnoteReference"/>
                <w:rFonts w:ascii="Book Antiqua" w:hAnsi="Book Antiqua"/>
                <w:color w:val="FF0000"/>
                <w:sz w:val="26"/>
                <w:szCs w:val="26"/>
              </w:rPr>
              <w:lastRenderedPageBreak/>
              <w:footnoteReference w:id="445"/>
            </w:r>
            <w:r w:rsidRPr="005465C8">
              <w:rPr>
                <w:rFonts w:ascii="Book Antiqua" w:hAnsi="Book Antiqua"/>
                <w:color w:val="003366"/>
                <w:sz w:val="26"/>
                <w:szCs w:val="26"/>
              </w:rPr>
              <w:t xml:space="preserve"> Now Judas had heard o</w:t>
            </w:r>
            <w:r>
              <w:rPr>
                <w:rFonts w:ascii="Book Antiqua" w:hAnsi="Book Antiqua"/>
                <w:color w:val="003366"/>
                <w:sz w:val="26"/>
                <w:szCs w:val="26"/>
              </w:rPr>
              <w:t xml:space="preserve">f the reputation of the Romans: how </w:t>
            </w:r>
            <w:r w:rsidRPr="005465C8">
              <w:rPr>
                <w:rFonts w:ascii="Book Antiqua" w:hAnsi="Book Antiqua"/>
                <w:color w:val="003366"/>
                <w:sz w:val="26"/>
                <w:szCs w:val="26"/>
              </w:rPr>
              <w:t>strong they were and how well di</w:t>
            </w:r>
            <w:r>
              <w:rPr>
                <w:rFonts w:ascii="Book Antiqua" w:hAnsi="Book Antiqua"/>
                <w:color w:val="003366"/>
                <w:sz w:val="26"/>
                <w:szCs w:val="26"/>
              </w:rPr>
              <w:t xml:space="preserve">sposed towards any </w:t>
            </w:r>
            <w:r w:rsidRPr="005465C8">
              <w:rPr>
                <w:rFonts w:ascii="Book Antiqua" w:hAnsi="Book Antiqua"/>
                <w:color w:val="003366"/>
                <w:sz w:val="26"/>
                <w:szCs w:val="26"/>
              </w:rPr>
              <w:t>who made common c</w:t>
            </w:r>
            <w:r>
              <w:rPr>
                <w:rFonts w:ascii="Book Antiqua" w:hAnsi="Book Antiqua"/>
                <w:color w:val="003366"/>
                <w:sz w:val="26"/>
                <w:szCs w:val="26"/>
              </w:rPr>
              <w:t xml:space="preserve">ause with them, making a treaty of </w:t>
            </w:r>
            <w:r w:rsidRPr="005465C8">
              <w:rPr>
                <w:rFonts w:ascii="Book Antiqua" w:hAnsi="Book Antiqua"/>
                <w:color w:val="003366"/>
                <w:sz w:val="26"/>
                <w:szCs w:val="26"/>
              </w:rPr>
              <w:t xml:space="preserve">friendship with anyone who approached them. </w:t>
            </w:r>
            <w:r w:rsidRPr="005465C8">
              <w:rPr>
                <w:rStyle w:val="FootnoteReference"/>
                <w:rFonts w:ascii="Book Antiqua" w:hAnsi="Book Antiqua"/>
                <w:color w:val="FF0000"/>
                <w:sz w:val="26"/>
                <w:szCs w:val="26"/>
              </w:rPr>
              <w:footnoteReference w:id="446"/>
            </w:r>
            <w:r>
              <w:rPr>
                <w:rFonts w:ascii="Book Antiqua" w:hAnsi="Book Antiqua"/>
                <w:color w:val="003366"/>
                <w:sz w:val="26"/>
                <w:szCs w:val="26"/>
              </w:rPr>
              <w:t xml:space="preserve"> (And </w:t>
            </w:r>
            <w:r w:rsidRPr="005465C8">
              <w:rPr>
                <w:rFonts w:ascii="Book Antiqua" w:hAnsi="Book Antiqua"/>
                <w:color w:val="003366"/>
                <w:sz w:val="26"/>
                <w:szCs w:val="26"/>
              </w:rPr>
              <w:t xml:space="preserve">indeed, they were extremely </w:t>
            </w:r>
            <w:r>
              <w:rPr>
                <w:rFonts w:ascii="Book Antiqua" w:hAnsi="Book Antiqua"/>
                <w:color w:val="003366"/>
                <w:sz w:val="26"/>
                <w:szCs w:val="26"/>
              </w:rPr>
              <w:t>powerful.)</w:t>
            </w:r>
            <w:r w:rsidR="009251D5">
              <w:rPr>
                <w:rFonts w:ascii="Book Antiqua" w:hAnsi="Book Antiqua"/>
                <w:color w:val="003366"/>
                <w:sz w:val="26"/>
                <w:szCs w:val="26"/>
              </w:rPr>
              <w:t xml:space="preserve"> </w:t>
            </w:r>
            <w:r>
              <w:rPr>
                <w:rFonts w:ascii="Book Antiqua" w:hAnsi="Book Antiqua"/>
                <w:color w:val="003366"/>
                <w:sz w:val="26"/>
                <w:szCs w:val="26"/>
              </w:rPr>
              <w:t xml:space="preserve">He had been told of their wars and of the brave deeds they were doing among the Gauls, whom they </w:t>
            </w:r>
            <w:r w:rsidRPr="005465C8">
              <w:rPr>
                <w:rFonts w:ascii="Book Antiqua" w:hAnsi="Book Antiqua"/>
                <w:color w:val="003366"/>
                <w:sz w:val="26"/>
                <w:szCs w:val="26"/>
              </w:rPr>
              <w:t xml:space="preserve">had conquered and </w:t>
            </w:r>
            <w:r>
              <w:rPr>
                <w:rFonts w:ascii="Book Antiqua" w:hAnsi="Book Antiqua"/>
                <w:color w:val="003366"/>
                <w:sz w:val="26"/>
                <w:szCs w:val="26"/>
              </w:rPr>
              <w:t>forced to pay</w:t>
            </w:r>
            <w:r w:rsidRPr="005465C8">
              <w:rPr>
                <w:rFonts w:ascii="Book Antiqua" w:hAnsi="Book Antiqua"/>
                <w:color w:val="003366"/>
                <w:sz w:val="26"/>
                <w:szCs w:val="26"/>
              </w:rPr>
              <w:t xml:space="preserve"> tribute; </w:t>
            </w:r>
            <w:r w:rsidRPr="005465C8">
              <w:rPr>
                <w:rStyle w:val="FootnoteReference"/>
                <w:rFonts w:ascii="Book Antiqua" w:hAnsi="Book Antiqua"/>
                <w:color w:val="FF0000"/>
                <w:sz w:val="26"/>
                <w:szCs w:val="26"/>
              </w:rPr>
              <w:footnoteReference w:id="447"/>
            </w:r>
            <w:r>
              <w:rPr>
                <w:rFonts w:ascii="Book Antiqua" w:hAnsi="Book Antiqua"/>
                <w:color w:val="003366"/>
                <w:sz w:val="26"/>
                <w:szCs w:val="26"/>
              </w:rPr>
              <w:t xml:space="preserve"> and of all they had </w:t>
            </w:r>
            <w:r w:rsidRPr="005465C8">
              <w:rPr>
                <w:rFonts w:ascii="Book Antiqua" w:hAnsi="Book Antiqua"/>
                <w:color w:val="003366"/>
                <w:sz w:val="26"/>
                <w:szCs w:val="26"/>
              </w:rPr>
              <w:t>done in the province of Spain t</w:t>
            </w:r>
            <w:r>
              <w:rPr>
                <w:rFonts w:ascii="Book Antiqua" w:hAnsi="Book Antiqua"/>
                <w:color w:val="003366"/>
                <w:sz w:val="26"/>
                <w:szCs w:val="26"/>
              </w:rPr>
              <w:t xml:space="preserve">o gain possession of the silver </w:t>
            </w:r>
            <w:r w:rsidRPr="005465C8">
              <w:rPr>
                <w:rFonts w:ascii="Book Antiqua" w:hAnsi="Book Antiqua"/>
                <w:color w:val="003366"/>
                <w:sz w:val="26"/>
                <w:szCs w:val="26"/>
              </w:rPr>
              <w:t xml:space="preserve">and gold mines there, </w:t>
            </w:r>
            <w:r w:rsidRPr="005465C8">
              <w:rPr>
                <w:rStyle w:val="FootnoteReference"/>
                <w:rFonts w:ascii="Book Antiqua" w:hAnsi="Book Antiqua"/>
                <w:color w:val="FF0000"/>
                <w:sz w:val="26"/>
                <w:szCs w:val="26"/>
              </w:rPr>
              <w:footnoteReference w:id="448"/>
            </w:r>
            <w:r w:rsidRPr="005465C8">
              <w:rPr>
                <w:rFonts w:ascii="Book Antiqua" w:hAnsi="Book Antiqua"/>
                <w:color w:val="003366"/>
                <w:sz w:val="26"/>
                <w:szCs w:val="26"/>
              </w:rPr>
              <w:t xml:space="preserve"> a</w:t>
            </w:r>
            <w:r>
              <w:rPr>
                <w:rFonts w:ascii="Book Antiqua" w:hAnsi="Book Antiqua"/>
                <w:color w:val="003366"/>
                <w:sz w:val="26"/>
                <w:szCs w:val="26"/>
              </w:rPr>
              <w:t xml:space="preserve">nd making themselves masters of </w:t>
            </w:r>
            <w:r w:rsidRPr="005465C8">
              <w:rPr>
                <w:rFonts w:ascii="Book Antiqua" w:hAnsi="Book Antiqua"/>
                <w:color w:val="003366"/>
                <w:sz w:val="26"/>
                <w:szCs w:val="26"/>
              </w:rPr>
              <w:t>the whole cou</w:t>
            </w:r>
            <w:r>
              <w:rPr>
                <w:rFonts w:ascii="Book Antiqua" w:hAnsi="Book Antiqua"/>
                <w:color w:val="003366"/>
                <w:sz w:val="26"/>
                <w:szCs w:val="26"/>
              </w:rPr>
              <w:t xml:space="preserve">ntry by their determination and </w:t>
            </w:r>
            <w:r w:rsidRPr="005465C8">
              <w:rPr>
                <w:rFonts w:ascii="Book Antiqua" w:hAnsi="Book Antiqua"/>
                <w:color w:val="003366"/>
                <w:sz w:val="26"/>
                <w:szCs w:val="26"/>
              </w:rPr>
              <w:t>perseverance,</w:t>
            </w:r>
            <w:r w:rsidRPr="00760B4C">
              <w:rPr>
                <w:rFonts w:ascii="Book Antiqua" w:hAnsi="Book Antiqua"/>
                <w:color w:val="003366"/>
                <w:sz w:val="26"/>
                <w:szCs w:val="26"/>
              </w:rPr>
              <w:t xml:space="preserve"> </w:t>
            </w:r>
            <w:r w:rsidRPr="00760B4C">
              <w:rPr>
                <w:rFonts w:ascii="Book Antiqua" w:hAnsi="Book Antiqua" w:cs="Verdana"/>
                <w:color w:val="003366"/>
                <w:sz w:val="26"/>
                <w:szCs w:val="26"/>
                <w:lang w:eastAsia="en-GB"/>
              </w:rPr>
              <w:t>even though the place was far distant from the</w:t>
            </w:r>
            <w:r>
              <w:rPr>
                <w:rFonts w:ascii="Book Antiqua" w:hAnsi="Book Antiqua" w:cs="Verdana"/>
                <w:color w:val="003366"/>
                <w:sz w:val="26"/>
                <w:szCs w:val="26"/>
                <w:lang w:eastAsia="en-GB"/>
              </w:rPr>
              <w:t>ir own</w:t>
            </w:r>
            <w:r>
              <w:rPr>
                <w:rFonts w:ascii="Book Antiqua" w:hAnsi="Book Antiqua"/>
                <w:color w:val="003366"/>
                <w:sz w:val="26"/>
                <w:szCs w:val="26"/>
              </w:rPr>
              <w:t>.</w:t>
            </w:r>
            <w:r w:rsidR="009251D5">
              <w:rPr>
                <w:rFonts w:ascii="Book Antiqua" w:hAnsi="Book Antiqua"/>
                <w:color w:val="003366"/>
                <w:sz w:val="26"/>
                <w:szCs w:val="26"/>
              </w:rPr>
              <w:t xml:space="preserve"> </w:t>
            </w:r>
            <w:r>
              <w:rPr>
                <w:rFonts w:ascii="Book Antiqua" w:hAnsi="Book Antiqua"/>
                <w:color w:val="003366"/>
                <w:sz w:val="26"/>
                <w:szCs w:val="26"/>
              </w:rPr>
              <w:t xml:space="preserve">They also subdued the kings who </w:t>
            </w:r>
            <w:r w:rsidRPr="005465C8">
              <w:rPr>
                <w:rFonts w:ascii="Book Antiqua" w:hAnsi="Book Antiqua"/>
                <w:color w:val="003366"/>
                <w:sz w:val="26"/>
                <w:szCs w:val="26"/>
              </w:rPr>
              <w:t xml:space="preserve">came from </w:t>
            </w:r>
            <w:r>
              <w:rPr>
                <w:rFonts w:ascii="Book Antiqua" w:hAnsi="Book Antiqua"/>
                <w:color w:val="003366"/>
                <w:sz w:val="26"/>
                <w:szCs w:val="26"/>
              </w:rPr>
              <w:t xml:space="preserve">the ends of the earth to attack them, only to be </w:t>
            </w:r>
            <w:r w:rsidRPr="005465C8">
              <w:rPr>
                <w:rFonts w:ascii="Book Antiqua" w:hAnsi="Book Antiqua"/>
                <w:color w:val="003366"/>
                <w:sz w:val="26"/>
                <w:szCs w:val="26"/>
              </w:rPr>
              <w:t>crush</w:t>
            </w:r>
            <w:r>
              <w:rPr>
                <w:rFonts w:ascii="Book Antiqua" w:hAnsi="Book Antiqua"/>
                <w:color w:val="003366"/>
                <w:sz w:val="26"/>
                <w:szCs w:val="26"/>
              </w:rPr>
              <w:t xml:space="preserve">ed by them and overwhelmed with disaster, and the </w:t>
            </w:r>
            <w:r w:rsidRPr="005465C8">
              <w:rPr>
                <w:rFonts w:ascii="Book Antiqua" w:hAnsi="Book Antiqua"/>
                <w:color w:val="003366"/>
                <w:sz w:val="26"/>
                <w:szCs w:val="26"/>
              </w:rPr>
              <w:t xml:space="preserve">others paid them annual tribute; </w:t>
            </w:r>
            <w:r w:rsidRPr="005465C8">
              <w:rPr>
                <w:rStyle w:val="FootnoteReference"/>
                <w:rFonts w:ascii="Book Antiqua" w:hAnsi="Book Antiqua"/>
                <w:color w:val="FF0000"/>
                <w:sz w:val="26"/>
                <w:szCs w:val="26"/>
              </w:rPr>
              <w:footnoteReference w:id="449"/>
            </w:r>
            <w:r>
              <w:rPr>
                <w:rFonts w:ascii="Book Antiqua" w:hAnsi="Book Antiqua"/>
                <w:color w:val="003366"/>
                <w:sz w:val="26"/>
                <w:szCs w:val="26"/>
              </w:rPr>
              <w:t xml:space="preserve"> And Philip, Perseus </w:t>
            </w:r>
            <w:r w:rsidRPr="005465C8">
              <w:rPr>
                <w:rFonts w:ascii="Book Antiqua" w:hAnsi="Book Antiqua"/>
                <w:color w:val="003366"/>
                <w:sz w:val="26"/>
                <w:szCs w:val="26"/>
              </w:rPr>
              <w:t>king of the K</w:t>
            </w:r>
            <w:r>
              <w:rPr>
                <w:rFonts w:ascii="Book Antiqua" w:hAnsi="Book Antiqua"/>
                <w:color w:val="003366"/>
                <w:sz w:val="26"/>
                <w:szCs w:val="26"/>
              </w:rPr>
              <w:t xml:space="preserve">ittim, and others who had dared </w:t>
            </w:r>
            <w:r w:rsidRPr="005465C8">
              <w:rPr>
                <w:rFonts w:ascii="Book Antiqua" w:hAnsi="Book Antiqua"/>
                <w:color w:val="003366"/>
                <w:sz w:val="26"/>
                <w:szCs w:val="26"/>
              </w:rPr>
              <w:t>to make war</w:t>
            </w:r>
            <w:r>
              <w:rPr>
                <w:rFonts w:ascii="Book Antiqua" w:hAnsi="Book Antiqua"/>
                <w:color w:val="003366"/>
                <w:sz w:val="26"/>
                <w:szCs w:val="26"/>
              </w:rPr>
              <w:t xml:space="preserve"> </w:t>
            </w:r>
            <w:r w:rsidRPr="005465C8">
              <w:rPr>
                <w:rFonts w:ascii="Book Antiqua" w:hAnsi="Book Antiqua"/>
                <w:color w:val="003366"/>
                <w:sz w:val="26"/>
                <w:szCs w:val="26"/>
              </w:rPr>
              <w:t>on them, h</w:t>
            </w:r>
            <w:r>
              <w:rPr>
                <w:rFonts w:ascii="Book Antiqua" w:hAnsi="Book Antiqua"/>
                <w:color w:val="003366"/>
                <w:sz w:val="26"/>
                <w:szCs w:val="26"/>
              </w:rPr>
              <w:t xml:space="preserve">ad been defeated and reduced to subjection. </w:t>
            </w:r>
            <w:r w:rsidRPr="005465C8">
              <w:rPr>
                <w:rStyle w:val="FootnoteReference"/>
                <w:rFonts w:ascii="Book Antiqua" w:hAnsi="Book Antiqua"/>
                <w:color w:val="FF0000"/>
                <w:sz w:val="26"/>
                <w:szCs w:val="26"/>
              </w:rPr>
              <w:footnoteReference w:id="450"/>
            </w:r>
            <w:r w:rsidRPr="005465C8">
              <w:rPr>
                <w:rFonts w:ascii="Book Antiqua" w:hAnsi="Book Antiqua"/>
                <w:color w:val="003366"/>
                <w:sz w:val="26"/>
                <w:szCs w:val="26"/>
              </w:rPr>
              <w:t xml:space="preserve"> </w:t>
            </w:r>
            <w:r>
              <w:rPr>
                <w:rFonts w:ascii="Book Antiqua" w:hAnsi="Book Antiqua"/>
                <w:color w:val="003366"/>
                <w:sz w:val="26"/>
                <w:szCs w:val="26"/>
              </w:rPr>
              <w:t>They had also defeated</w:t>
            </w:r>
            <w:r w:rsidRPr="005465C8">
              <w:rPr>
                <w:rFonts w:ascii="Book Antiqua" w:hAnsi="Book Antiqua"/>
                <w:color w:val="003366"/>
                <w:sz w:val="26"/>
                <w:szCs w:val="26"/>
              </w:rPr>
              <w:t xml:space="preserve"> Antioch</w:t>
            </w:r>
            <w:r>
              <w:rPr>
                <w:rFonts w:ascii="Book Antiqua" w:hAnsi="Book Antiqua"/>
                <w:color w:val="003366"/>
                <w:sz w:val="26"/>
                <w:szCs w:val="26"/>
              </w:rPr>
              <w:t xml:space="preserve">us the Great, king of </w:t>
            </w:r>
            <w:smartTag w:uri="urn:schemas-microsoft-com:office:smarttags" w:element="place">
              <w:r>
                <w:rPr>
                  <w:rFonts w:ascii="Book Antiqua" w:hAnsi="Book Antiqua"/>
                  <w:color w:val="003366"/>
                  <w:sz w:val="26"/>
                  <w:szCs w:val="26"/>
                </w:rPr>
                <w:t>Asia</w:t>
              </w:r>
            </w:smartTag>
            <w:r>
              <w:rPr>
                <w:rFonts w:ascii="Book Antiqua" w:hAnsi="Book Antiqua"/>
                <w:color w:val="003366"/>
                <w:sz w:val="26"/>
                <w:szCs w:val="26"/>
              </w:rPr>
              <w:t xml:space="preserve">, who had </w:t>
            </w:r>
            <w:r>
              <w:rPr>
                <w:rFonts w:ascii="Book Antiqua" w:hAnsi="Book Antiqua"/>
                <w:color w:val="003366"/>
                <w:sz w:val="26"/>
                <w:szCs w:val="26"/>
              </w:rPr>
              <w:lastRenderedPageBreak/>
              <w:t xml:space="preserve">advanced </w:t>
            </w:r>
            <w:r w:rsidRPr="005465C8">
              <w:rPr>
                <w:rFonts w:ascii="Book Antiqua" w:hAnsi="Book Antiqua"/>
                <w:color w:val="003366"/>
                <w:sz w:val="26"/>
                <w:szCs w:val="26"/>
              </w:rPr>
              <w:t>to attack</w:t>
            </w:r>
            <w:r>
              <w:rPr>
                <w:rFonts w:ascii="Book Antiqua" w:hAnsi="Book Antiqua"/>
                <w:color w:val="003366"/>
                <w:sz w:val="26"/>
                <w:szCs w:val="26"/>
              </w:rPr>
              <w:t xml:space="preserve"> them with a hundred and twenty </w:t>
            </w:r>
            <w:r w:rsidRPr="005465C8">
              <w:rPr>
                <w:rFonts w:ascii="Book Antiqua" w:hAnsi="Book Antiqua"/>
                <w:color w:val="003366"/>
                <w:sz w:val="26"/>
                <w:szCs w:val="26"/>
              </w:rPr>
              <w:t xml:space="preserve">elephants, cavalry, </w:t>
            </w:r>
            <w:r w:rsidR="00B204AF" w:rsidRPr="005465C8">
              <w:rPr>
                <w:rFonts w:ascii="Book Antiqua" w:hAnsi="Book Antiqua"/>
                <w:color w:val="003366"/>
                <w:sz w:val="26"/>
                <w:szCs w:val="26"/>
              </w:rPr>
              <w:t>chariots,</w:t>
            </w:r>
            <w:r w:rsidRPr="005465C8">
              <w:rPr>
                <w:rFonts w:ascii="Book Antiqua" w:hAnsi="Book Antiqua"/>
                <w:color w:val="003366"/>
                <w:sz w:val="26"/>
                <w:szCs w:val="26"/>
              </w:rPr>
              <w:t xml:space="preserve"> </w:t>
            </w:r>
            <w:r>
              <w:rPr>
                <w:rFonts w:ascii="Book Antiqua" w:hAnsi="Book Antiqua"/>
                <w:color w:val="003366"/>
                <w:sz w:val="26"/>
                <w:szCs w:val="26"/>
              </w:rPr>
              <w:t xml:space="preserve">and a very large army. He had also suffered defeat at </w:t>
            </w:r>
            <w:r w:rsidRPr="005465C8">
              <w:rPr>
                <w:rFonts w:ascii="Book Antiqua" w:hAnsi="Book Antiqua"/>
                <w:color w:val="003366"/>
                <w:sz w:val="26"/>
                <w:szCs w:val="26"/>
              </w:rPr>
              <w:t xml:space="preserve">their hands; </w:t>
            </w:r>
            <w:r w:rsidRPr="005465C8">
              <w:rPr>
                <w:rStyle w:val="FootnoteReference"/>
                <w:rFonts w:ascii="Book Antiqua" w:hAnsi="Book Antiqua"/>
                <w:color w:val="FF0000"/>
                <w:sz w:val="26"/>
                <w:szCs w:val="26"/>
              </w:rPr>
              <w:footnoteReference w:id="451"/>
            </w:r>
            <w:r w:rsidRPr="005465C8">
              <w:rPr>
                <w:rFonts w:ascii="Book Antiqua" w:hAnsi="Book Antiqua"/>
                <w:color w:val="003366"/>
                <w:sz w:val="26"/>
                <w:szCs w:val="26"/>
              </w:rPr>
              <w:t xml:space="preserve"> and th</w:t>
            </w:r>
            <w:r>
              <w:rPr>
                <w:rFonts w:ascii="Book Antiqua" w:hAnsi="Book Antiqua"/>
                <w:color w:val="003366"/>
                <w:sz w:val="26"/>
                <w:szCs w:val="26"/>
              </w:rPr>
              <w:t xml:space="preserve">ey had taken him alive and imposed on </w:t>
            </w:r>
            <w:r w:rsidRPr="005465C8">
              <w:rPr>
                <w:rFonts w:ascii="Book Antiqua" w:hAnsi="Book Antiqua"/>
                <w:color w:val="003366"/>
                <w:sz w:val="26"/>
                <w:szCs w:val="26"/>
              </w:rPr>
              <w:t xml:space="preserve">him and </w:t>
            </w:r>
            <w:r>
              <w:rPr>
                <w:rFonts w:ascii="Book Antiqua" w:hAnsi="Book Antiqua"/>
                <w:color w:val="003366"/>
                <w:sz w:val="26"/>
                <w:szCs w:val="26"/>
              </w:rPr>
              <w:t xml:space="preserve">those who would reign after him, on agreed terms, the payment of </w:t>
            </w:r>
            <w:r w:rsidRPr="005465C8">
              <w:rPr>
                <w:rFonts w:ascii="Book Antiqua" w:hAnsi="Book Antiqua"/>
                <w:color w:val="003366"/>
                <w:sz w:val="26"/>
                <w:szCs w:val="26"/>
              </w:rPr>
              <w:t>an enormous trib</w:t>
            </w:r>
            <w:r>
              <w:rPr>
                <w:rFonts w:ascii="Book Antiqua" w:hAnsi="Book Antiqua"/>
                <w:color w:val="003366"/>
                <w:sz w:val="26"/>
                <w:szCs w:val="26"/>
              </w:rPr>
              <w:t xml:space="preserve">ute, the surrender of hostages, </w:t>
            </w:r>
            <w:r w:rsidRPr="005465C8">
              <w:rPr>
                <w:rFonts w:ascii="Book Antiqua" w:hAnsi="Book Antiqua"/>
                <w:color w:val="003366"/>
                <w:sz w:val="26"/>
                <w:szCs w:val="26"/>
              </w:rPr>
              <w:t xml:space="preserve">and the </w:t>
            </w:r>
            <w:r>
              <w:rPr>
                <w:rFonts w:ascii="Book Antiqua" w:hAnsi="Book Antiqua"/>
                <w:color w:val="003366"/>
                <w:sz w:val="26"/>
                <w:szCs w:val="26"/>
              </w:rPr>
              <w:t xml:space="preserve">surrender </w:t>
            </w:r>
            <w:r w:rsidRPr="005465C8">
              <w:rPr>
                <w:rStyle w:val="FootnoteReference"/>
                <w:rFonts w:ascii="Book Antiqua" w:hAnsi="Book Antiqua"/>
                <w:color w:val="FF0000"/>
                <w:sz w:val="26"/>
                <w:szCs w:val="26"/>
              </w:rPr>
              <w:footnoteReference w:id="452"/>
            </w:r>
            <w:r w:rsidRPr="005465C8">
              <w:rPr>
                <w:rFonts w:ascii="Book Antiqua" w:hAnsi="Book Antiqua"/>
                <w:color w:val="003366"/>
                <w:sz w:val="26"/>
                <w:szCs w:val="26"/>
              </w:rPr>
              <w:t xml:space="preserve"> of the Indi</w:t>
            </w:r>
            <w:r>
              <w:rPr>
                <w:rFonts w:ascii="Book Antiqua" w:hAnsi="Book Antiqua"/>
                <w:color w:val="003366"/>
                <w:sz w:val="26"/>
                <w:szCs w:val="26"/>
              </w:rPr>
              <w:t xml:space="preserve">an territory, with Media, and Lydia and some of their </w:t>
            </w:r>
            <w:r w:rsidRPr="005465C8">
              <w:rPr>
                <w:rFonts w:ascii="Book Antiqua" w:hAnsi="Book Antiqua"/>
                <w:color w:val="003366"/>
                <w:sz w:val="26"/>
                <w:szCs w:val="26"/>
              </w:rPr>
              <w:t>best provinces, which they took fro</w:t>
            </w:r>
            <w:r>
              <w:rPr>
                <w:rFonts w:ascii="Book Antiqua" w:hAnsi="Book Antiqua"/>
                <w:color w:val="003366"/>
                <w:sz w:val="26"/>
                <w:szCs w:val="26"/>
              </w:rPr>
              <w:t xml:space="preserve">m him </w:t>
            </w:r>
            <w:r w:rsidRPr="005465C8">
              <w:rPr>
                <w:rFonts w:ascii="Book Antiqua" w:hAnsi="Book Antiqua"/>
                <w:color w:val="003366"/>
                <w:sz w:val="26"/>
                <w:szCs w:val="26"/>
              </w:rPr>
              <w:t>and gave to King Eumenes.</w:t>
            </w:r>
            <w:r w:rsidR="009251D5">
              <w:rPr>
                <w:rFonts w:ascii="Book Antiqua" w:hAnsi="Book Antiqua"/>
                <w:color w:val="003366"/>
                <w:sz w:val="26"/>
                <w:szCs w:val="26"/>
              </w:rPr>
              <w:t xml:space="preserve"> </w:t>
            </w:r>
            <w:r w:rsidRPr="005465C8">
              <w:rPr>
                <w:rStyle w:val="FootnoteReference"/>
                <w:rFonts w:ascii="Book Antiqua" w:hAnsi="Book Antiqua"/>
                <w:color w:val="FF0000"/>
                <w:sz w:val="26"/>
                <w:szCs w:val="26"/>
              </w:rPr>
              <w:footnoteReference w:id="453"/>
            </w:r>
            <w:r>
              <w:rPr>
                <w:rFonts w:ascii="Book Antiqua" w:hAnsi="Book Antiqua"/>
                <w:color w:val="003366"/>
                <w:sz w:val="26"/>
                <w:szCs w:val="26"/>
              </w:rPr>
              <w:t xml:space="preserve"> And Judas had also heard </w:t>
            </w:r>
            <w:r w:rsidRPr="005465C8">
              <w:rPr>
                <w:rFonts w:ascii="Book Antiqua" w:hAnsi="Book Antiqua"/>
                <w:color w:val="003366"/>
                <w:sz w:val="26"/>
                <w:szCs w:val="26"/>
              </w:rPr>
              <w:t>how, when the Greeks plann</w:t>
            </w:r>
            <w:r>
              <w:rPr>
                <w:rFonts w:ascii="Book Antiqua" w:hAnsi="Book Antiqua"/>
                <w:color w:val="003366"/>
                <w:sz w:val="26"/>
                <w:szCs w:val="26"/>
              </w:rPr>
              <w:t xml:space="preserve">ed an expedition to destroy the </w:t>
            </w:r>
            <w:r w:rsidRPr="005465C8">
              <w:rPr>
                <w:rFonts w:ascii="Book Antiqua" w:hAnsi="Book Antiqua"/>
                <w:color w:val="003366"/>
                <w:sz w:val="26"/>
                <w:szCs w:val="26"/>
              </w:rPr>
              <w:t xml:space="preserve">Romans, </w:t>
            </w:r>
            <w:r w:rsidRPr="005465C8">
              <w:rPr>
                <w:rStyle w:val="FootnoteReference"/>
                <w:rFonts w:ascii="Book Antiqua" w:hAnsi="Book Antiqua"/>
                <w:color w:val="FF0000"/>
                <w:sz w:val="26"/>
                <w:szCs w:val="26"/>
              </w:rPr>
              <w:footnoteReference w:id="454"/>
            </w:r>
            <w:r>
              <w:rPr>
                <w:rFonts w:ascii="Book Antiqua" w:hAnsi="Book Antiqua"/>
                <w:color w:val="003366"/>
                <w:sz w:val="26"/>
                <w:szCs w:val="26"/>
              </w:rPr>
              <w:t xml:space="preserve"> the latter had </w:t>
            </w:r>
            <w:r w:rsidRPr="005465C8">
              <w:rPr>
                <w:rFonts w:ascii="Book Antiqua" w:hAnsi="Book Antiqua"/>
                <w:color w:val="003366"/>
                <w:sz w:val="26"/>
                <w:szCs w:val="26"/>
              </w:rPr>
              <w:t>got w</w:t>
            </w:r>
            <w:r>
              <w:rPr>
                <w:rFonts w:ascii="Book Antiqua" w:hAnsi="Book Antiqua"/>
                <w:color w:val="003366"/>
                <w:sz w:val="26"/>
                <w:szCs w:val="26"/>
              </w:rPr>
              <w:t xml:space="preserve">ind of it and, sending a single general against them, </w:t>
            </w:r>
            <w:r w:rsidRPr="005465C8">
              <w:rPr>
                <w:rFonts w:ascii="Book Antiqua" w:hAnsi="Book Antiqua"/>
                <w:color w:val="003366"/>
                <w:sz w:val="26"/>
                <w:szCs w:val="26"/>
              </w:rPr>
              <w:t xml:space="preserve">had </w:t>
            </w:r>
            <w:r>
              <w:rPr>
                <w:rFonts w:ascii="Book Antiqua" w:hAnsi="Book Antiqua"/>
                <w:color w:val="003366"/>
                <w:sz w:val="26"/>
                <w:szCs w:val="26"/>
              </w:rPr>
              <w:t xml:space="preserve">fought a campaign in which they </w:t>
            </w:r>
            <w:r w:rsidRPr="005465C8">
              <w:rPr>
                <w:rFonts w:ascii="Book Antiqua" w:hAnsi="Book Antiqua"/>
                <w:color w:val="003366"/>
                <w:sz w:val="26"/>
                <w:szCs w:val="26"/>
              </w:rPr>
              <w:t>inflicted heavy casualties, c</w:t>
            </w:r>
            <w:r>
              <w:rPr>
                <w:rFonts w:ascii="Book Antiqua" w:hAnsi="Book Antiqua"/>
                <w:color w:val="003366"/>
                <w:sz w:val="26"/>
                <w:szCs w:val="26"/>
              </w:rPr>
              <w:t xml:space="preserve">arried their women and children </w:t>
            </w:r>
            <w:r w:rsidRPr="005465C8">
              <w:rPr>
                <w:rFonts w:ascii="Book Antiqua" w:hAnsi="Book Antiqua"/>
                <w:color w:val="003366"/>
                <w:sz w:val="26"/>
                <w:szCs w:val="26"/>
              </w:rPr>
              <w:t>away into captivity, pill</w:t>
            </w:r>
            <w:r>
              <w:rPr>
                <w:rFonts w:ascii="Book Antiqua" w:hAnsi="Book Antiqua"/>
                <w:color w:val="003366"/>
                <w:sz w:val="26"/>
                <w:szCs w:val="26"/>
              </w:rPr>
              <w:t xml:space="preserve">aged their goods, subdued their </w:t>
            </w:r>
            <w:r w:rsidRPr="005465C8">
              <w:rPr>
                <w:rFonts w:ascii="Book Antiqua" w:hAnsi="Book Antiqua"/>
                <w:color w:val="003366"/>
                <w:sz w:val="26"/>
                <w:szCs w:val="26"/>
              </w:rPr>
              <w:t>coun</w:t>
            </w:r>
            <w:r>
              <w:rPr>
                <w:rFonts w:ascii="Book Antiqua" w:hAnsi="Book Antiqua"/>
                <w:color w:val="003366"/>
                <w:sz w:val="26"/>
                <w:szCs w:val="26"/>
              </w:rPr>
              <w:t xml:space="preserve">try, tore down their fortresses and reduced them to a </w:t>
            </w:r>
            <w:r w:rsidRPr="005465C8">
              <w:rPr>
                <w:rFonts w:ascii="Book Antiqua" w:hAnsi="Book Antiqua"/>
                <w:color w:val="003366"/>
                <w:sz w:val="26"/>
                <w:szCs w:val="26"/>
              </w:rPr>
              <w:t xml:space="preserve">slavery lasting to the present day; </w:t>
            </w:r>
            <w:r w:rsidRPr="005465C8">
              <w:rPr>
                <w:rStyle w:val="FootnoteReference"/>
                <w:rFonts w:ascii="Book Antiqua" w:hAnsi="Book Antiqua"/>
                <w:color w:val="FF0000"/>
                <w:sz w:val="26"/>
                <w:szCs w:val="26"/>
              </w:rPr>
              <w:footnoteReference w:id="455"/>
            </w:r>
            <w:r>
              <w:rPr>
                <w:rFonts w:ascii="Book Antiqua" w:hAnsi="Book Antiqua"/>
                <w:color w:val="003366"/>
                <w:sz w:val="26"/>
                <w:szCs w:val="26"/>
              </w:rPr>
              <w:t xml:space="preserve"> and how they had </w:t>
            </w:r>
            <w:r w:rsidRPr="005465C8">
              <w:rPr>
                <w:rFonts w:ascii="Book Antiqua" w:hAnsi="Book Antiqua"/>
                <w:color w:val="003366"/>
                <w:sz w:val="26"/>
                <w:szCs w:val="26"/>
              </w:rPr>
              <w:t>destroyed and subjugated all the other king</w:t>
            </w:r>
            <w:r>
              <w:rPr>
                <w:rFonts w:ascii="Book Antiqua" w:hAnsi="Book Antiqua"/>
                <w:color w:val="003366"/>
                <w:sz w:val="26"/>
                <w:szCs w:val="26"/>
              </w:rPr>
              <w:t xml:space="preserve">doms and islands </w:t>
            </w:r>
            <w:r w:rsidRPr="005465C8">
              <w:rPr>
                <w:rFonts w:ascii="Book Antiqua" w:hAnsi="Book Antiqua"/>
                <w:color w:val="003366"/>
                <w:sz w:val="26"/>
                <w:szCs w:val="26"/>
              </w:rPr>
              <w:t>that resisted them.</w:t>
            </w:r>
          </w:p>
        </w:tc>
      </w:tr>
      <w:tr w:rsidR="006B127F" w:rsidRPr="00865070" w14:paraId="02A0DBF3" w14:textId="77777777" w:rsidTr="005C367B">
        <w:tc>
          <w:tcPr>
            <w:tcW w:w="6948" w:type="dxa"/>
          </w:tcPr>
          <w:p w14:paraId="6F0348C2" w14:textId="3E5FB464" w:rsidR="006B127F" w:rsidRPr="00D23122" w:rsidRDefault="00D23122" w:rsidP="00BD7CD5">
            <w:pPr>
              <w:overflowPunct w:val="0"/>
              <w:autoSpaceDE w:val="0"/>
              <w:autoSpaceDN w:val="0"/>
              <w:adjustRightInd w:val="0"/>
              <w:spacing w:line="340" w:lineRule="exact"/>
              <w:jc w:val="both"/>
              <w:textAlignment w:val="baseline"/>
              <w:rPr>
                <w:rFonts w:ascii="Vusillus" w:hAnsi="Vusillus" w:cs="Vusillus Old Face"/>
                <w:bCs/>
                <w:i/>
                <w:iCs/>
                <w:noProof/>
                <w:color w:val="008000"/>
                <w:sz w:val="30"/>
                <w:szCs w:val="26"/>
                <w:lang w:val="el-GR"/>
              </w:rPr>
            </w:pPr>
            <w:r w:rsidRPr="00D23122">
              <w:rPr>
                <w:rFonts w:ascii="Vusillus" w:hAnsi="Vusillus" w:cs="Vusillus"/>
                <w:b/>
                <w:bCs/>
                <w:i/>
                <w:iCs/>
                <w:noProof/>
                <w:color w:val="800000"/>
                <w:sz w:val="30"/>
                <w:szCs w:val="26"/>
                <w:vertAlign w:val="superscript"/>
                <w:lang w:val="el-GR"/>
              </w:rPr>
              <w:lastRenderedPageBreak/>
              <w:t>12 </w:t>
            </w:r>
            <w:r w:rsidRPr="00D23122">
              <w:rPr>
                <w:rFonts w:ascii="Vusillus" w:hAnsi="Vusillus" w:cs="Vusillus"/>
                <w:bCs/>
                <w:i/>
                <w:iCs/>
                <w:noProof/>
                <w:color w:val="003300"/>
                <w:sz w:val="30"/>
                <w:szCs w:val="26"/>
                <w:lang w:val="el-GR"/>
              </w:rPr>
              <w:t xml:space="preserve">καὶ κατεκράτησαν τῶν βασιλέων τῶν ἐγγὺς καὶ τῶν μακράν, καὶ ὅσοι ἤκουον τὸ ὄνομα αὐτῶν, ἐφοβοῦντο ἀπ’ αὐτῶν. </w:t>
            </w:r>
            <w:r w:rsidRPr="00D23122">
              <w:rPr>
                <w:rFonts w:ascii="Vusillus" w:hAnsi="Vusillus" w:cs="Vusillus"/>
                <w:b/>
                <w:bCs/>
                <w:i/>
                <w:iCs/>
                <w:noProof/>
                <w:color w:val="800000"/>
                <w:sz w:val="30"/>
                <w:szCs w:val="26"/>
                <w:vertAlign w:val="superscript"/>
                <w:lang w:val="el-GR"/>
              </w:rPr>
              <w:t>13 </w:t>
            </w:r>
            <w:r w:rsidRPr="00D23122">
              <w:rPr>
                <w:rFonts w:ascii="Vusillus" w:hAnsi="Vusillus" w:cs="Vusillus"/>
                <w:bCs/>
                <w:i/>
                <w:iCs/>
                <w:noProof/>
                <w:color w:val="003300"/>
                <w:sz w:val="30"/>
                <w:szCs w:val="26"/>
                <w:lang w:val="el-GR"/>
              </w:rPr>
              <w:t xml:space="preserve">οἷς δ’ ἂν βούλωνται βοηθεῖν καὶ βασιλεύειν, </w:t>
            </w:r>
            <w:r w:rsidRPr="00D23122">
              <w:rPr>
                <w:rFonts w:ascii="Vusillus" w:hAnsi="Vusillus" w:cs="Vusillus"/>
                <w:bCs/>
                <w:i/>
                <w:iCs/>
                <w:noProof/>
                <w:color w:val="003300"/>
                <w:sz w:val="30"/>
                <w:szCs w:val="26"/>
                <w:lang w:val="el-GR"/>
              </w:rPr>
              <w:lastRenderedPageBreak/>
              <w:t xml:space="preserve">βασιλεύουσιν· οὓς δ’ ἂν βούλωνται, μεθιστῶσιν· καὶ ὑψώθησαν σφόδρα. </w:t>
            </w:r>
            <w:r w:rsidRPr="00D23122">
              <w:rPr>
                <w:rFonts w:ascii="Vusillus" w:hAnsi="Vusillus" w:cs="Vusillus"/>
                <w:b/>
                <w:bCs/>
                <w:i/>
                <w:iCs/>
                <w:noProof/>
                <w:color w:val="800000"/>
                <w:sz w:val="30"/>
                <w:szCs w:val="26"/>
                <w:vertAlign w:val="superscript"/>
                <w:lang w:val="el-GR"/>
              </w:rPr>
              <w:t>14 </w:t>
            </w:r>
            <w:r w:rsidRPr="00D23122">
              <w:rPr>
                <w:rFonts w:ascii="Vusillus" w:hAnsi="Vusillus" w:cs="Vusillus"/>
                <w:bCs/>
                <w:i/>
                <w:iCs/>
                <w:noProof/>
                <w:color w:val="003300"/>
                <w:sz w:val="30"/>
                <w:szCs w:val="26"/>
                <w:lang w:val="el-GR"/>
              </w:rPr>
              <w:t xml:space="preserve">καὶ ἐν πᾶσιν τούτοις οὐκ ἐπέθεντο αὐτῶν οὐδὲ εἷς διάδημα, οὐδὲ περιεβάλοντο πορφύραν ὥστε ἁδρυνθῆναι ἐν αὐτῇ· </w:t>
            </w:r>
            <w:r w:rsidRPr="00D23122">
              <w:rPr>
                <w:rFonts w:ascii="Vusillus" w:hAnsi="Vusillus" w:cs="Vusillus"/>
                <w:b/>
                <w:bCs/>
                <w:i/>
                <w:iCs/>
                <w:noProof/>
                <w:color w:val="800000"/>
                <w:sz w:val="30"/>
                <w:szCs w:val="26"/>
                <w:vertAlign w:val="superscript"/>
                <w:lang w:val="el-GR"/>
              </w:rPr>
              <w:t>15 </w:t>
            </w:r>
            <w:r w:rsidRPr="00D23122">
              <w:rPr>
                <w:rFonts w:ascii="Vusillus" w:hAnsi="Vusillus" w:cs="Vusillus"/>
                <w:bCs/>
                <w:i/>
                <w:iCs/>
                <w:noProof/>
                <w:color w:val="003300"/>
                <w:sz w:val="30"/>
                <w:szCs w:val="26"/>
                <w:lang w:val="el-GR"/>
              </w:rPr>
              <w:t xml:space="preserve">καὶ βουλευτήριον ἐποίησαν ἑαυτοῖς, καὶ καθ’ ἡμέραν ἐβουλεύοντο τριακόσιοι καὶ εἴκοσι βουλευόμενοι διὰ παντὸς περὶ τοῦ πλήθους τοῦ εὐκοσμεῖν αὐτούς· </w:t>
            </w:r>
            <w:r w:rsidRPr="00D23122">
              <w:rPr>
                <w:rFonts w:ascii="Vusillus" w:hAnsi="Vusillus" w:cs="Vusillus"/>
                <w:b/>
                <w:bCs/>
                <w:i/>
                <w:iCs/>
                <w:noProof/>
                <w:color w:val="800000"/>
                <w:sz w:val="30"/>
                <w:szCs w:val="26"/>
                <w:vertAlign w:val="superscript"/>
                <w:lang w:val="el-GR"/>
              </w:rPr>
              <w:t>16 </w:t>
            </w:r>
            <w:r w:rsidRPr="00D23122">
              <w:rPr>
                <w:rFonts w:ascii="Vusillus" w:hAnsi="Vusillus" w:cs="Vusillus"/>
                <w:bCs/>
                <w:i/>
                <w:iCs/>
                <w:noProof/>
                <w:color w:val="003300"/>
                <w:sz w:val="30"/>
                <w:szCs w:val="26"/>
                <w:lang w:val="el-GR"/>
              </w:rPr>
              <w:t>καὶ πιστεύουσιν ἑνὶ ἀνθρώπῳ ἄρχειν αὐτῶν κατ’ ἐνιαυτὸν καὶ κυριεύειν πάσης τῆς γῆς αὐτῶν, καὶ πάντες ἀκούουσιν τοῦ ἑνός, καὶ οὐκ ἔστιν φθόνος οὐδὲ ζῆλος ἐν αὐτοῖς.</w:t>
            </w:r>
          </w:p>
        </w:tc>
        <w:tc>
          <w:tcPr>
            <w:tcW w:w="7269" w:type="dxa"/>
          </w:tcPr>
          <w:p w14:paraId="6C0B253F" w14:textId="77777777" w:rsidR="006B127F" w:rsidRPr="005465C8" w:rsidRDefault="006B127F" w:rsidP="00BD7CD5">
            <w:pPr>
              <w:pStyle w:val="BodyText2"/>
              <w:spacing w:line="340" w:lineRule="exact"/>
              <w:ind w:firstLine="0"/>
              <w:jc w:val="both"/>
              <w:rPr>
                <w:rStyle w:val="FootnoteReference"/>
                <w:rFonts w:ascii="Book Antiqua" w:hAnsi="Book Antiqua"/>
                <w:color w:val="003366"/>
                <w:sz w:val="26"/>
                <w:szCs w:val="26"/>
              </w:rPr>
            </w:pPr>
            <w:r w:rsidRPr="005465C8">
              <w:rPr>
                <w:rStyle w:val="FootnoteReference"/>
                <w:rFonts w:ascii="Book Antiqua" w:hAnsi="Book Antiqua"/>
                <w:color w:val="FF0000"/>
                <w:sz w:val="26"/>
                <w:szCs w:val="26"/>
              </w:rPr>
              <w:lastRenderedPageBreak/>
              <w:footnoteReference w:id="456"/>
            </w:r>
            <w:r w:rsidRPr="005465C8">
              <w:rPr>
                <w:rFonts w:ascii="Book Antiqua" w:hAnsi="Book Antiqua"/>
                <w:color w:val="003366"/>
                <w:sz w:val="26"/>
                <w:szCs w:val="26"/>
              </w:rPr>
              <w:t xml:space="preserve"> And, </w:t>
            </w:r>
            <w:r>
              <w:rPr>
                <w:rFonts w:ascii="Book Antiqua" w:hAnsi="Book Antiqua"/>
                <w:color w:val="003366"/>
                <w:sz w:val="26"/>
                <w:szCs w:val="26"/>
              </w:rPr>
              <w:t>with</w:t>
            </w:r>
            <w:r w:rsidRPr="005465C8">
              <w:rPr>
                <w:rFonts w:ascii="Book Antiqua" w:hAnsi="Book Antiqua"/>
                <w:color w:val="003366"/>
                <w:sz w:val="26"/>
                <w:szCs w:val="26"/>
              </w:rPr>
              <w:t xml:space="preserve"> their frien</w:t>
            </w:r>
            <w:r>
              <w:rPr>
                <w:rFonts w:ascii="Book Antiqua" w:hAnsi="Book Antiqua"/>
                <w:color w:val="003366"/>
                <w:sz w:val="26"/>
                <w:szCs w:val="26"/>
              </w:rPr>
              <w:t>ds and those who relied on them</w:t>
            </w:r>
            <w:r w:rsidRPr="005465C8">
              <w:rPr>
                <w:rFonts w:ascii="Book Antiqua" w:hAnsi="Book Antiqua"/>
                <w:color w:val="003366"/>
                <w:sz w:val="26"/>
                <w:szCs w:val="26"/>
              </w:rPr>
              <w:t xml:space="preserve">, they had always </w:t>
            </w:r>
            <w:r>
              <w:rPr>
                <w:rFonts w:ascii="Book Antiqua" w:hAnsi="Book Antiqua"/>
                <w:color w:val="003366"/>
                <w:sz w:val="26"/>
                <w:szCs w:val="26"/>
              </w:rPr>
              <w:t>kept</w:t>
            </w:r>
            <w:r w:rsidRPr="005465C8">
              <w:rPr>
                <w:rFonts w:ascii="Book Antiqua" w:hAnsi="Book Antiqua"/>
                <w:color w:val="003366"/>
                <w:sz w:val="26"/>
                <w:szCs w:val="26"/>
              </w:rPr>
              <w:t xml:space="preserve"> friendshi</w:t>
            </w:r>
            <w:r>
              <w:rPr>
                <w:rFonts w:ascii="Book Antiqua" w:hAnsi="Book Antiqua"/>
                <w:color w:val="003366"/>
                <w:sz w:val="26"/>
                <w:szCs w:val="26"/>
              </w:rPr>
              <w:t xml:space="preserve">p; </w:t>
            </w:r>
            <w:r w:rsidRPr="005465C8">
              <w:rPr>
                <w:rFonts w:ascii="Book Antiqua" w:hAnsi="Book Antiqua"/>
                <w:color w:val="003366"/>
                <w:sz w:val="26"/>
                <w:szCs w:val="26"/>
              </w:rPr>
              <w:t xml:space="preserve">they had subdued kings </w:t>
            </w:r>
            <w:r>
              <w:rPr>
                <w:rFonts w:ascii="Book Antiqua" w:hAnsi="Book Antiqua"/>
                <w:color w:val="003366"/>
                <w:sz w:val="26"/>
                <w:szCs w:val="26"/>
              </w:rPr>
              <w:t xml:space="preserve">far and near, and all who heard </w:t>
            </w:r>
            <w:r w:rsidRPr="005465C8">
              <w:rPr>
                <w:rFonts w:ascii="Book Antiqua" w:hAnsi="Book Antiqua"/>
                <w:color w:val="003366"/>
                <w:sz w:val="26"/>
                <w:szCs w:val="26"/>
              </w:rPr>
              <w:t xml:space="preserve">their name </w:t>
            </w:r>
            <w:r>
              <w:rPr>
                <w:rFonts w:ascii="Book Antiqua" w:hAnsi="Book Antiqua"/>
                <w:color w:val="003366"/>
                <w:sz w:val="26"/>
                <w:szCs w:val="26"/>
              </w:rPr>
              <w:t>feared</w:t>
            </w:r>
            <w:r w:rsidRPr="005465C8">
              <w:rPr>
                <w:rFonts w:ascii="Book Antiqua" w:hAnsi="Book Antiqua"/>
                <w:color w:val="003366"/>
                <w:sz w:val="26"/>
                <w:szCs w:val="26"/>
              </w:rPr>
              <w:t xml:space="preserve"> them. </w:t>
            </w:r>
            <w:r w:rsidRPr="005465C8">
              <w:rPr>
                <w:rStyle w:val="FootnoteReference"/>
                <w:rFonts w:ascii="Book Antiqua" w:hAnsi="Book Antiqua"/>
                <w:color w:val="FF0000"/>
                <w:sz w:val="26"/>
                <w:szCs w:val="26"/>
              </w:rPr>
              <w:footnoteReference w:id="457"/>
            </w:r>
            <w:r>
              <w:rPr>
                <w:rFonts w:ascii="Book Antiqua" w:hAnsi="Book Antiqua"/>
                <w:color w:val="003366"/>
                <w:sz w:val="26"/>
                <w:szCs w:val="26"/>
              </w:rPr>
              <w:t xml:space="preserve"> </w:t>
            </w:r>
            <w:r w:rsidRPr="00B85CCD">
              <w:rPr>
                <w:rFonts w:ascii="Book Antiqua" w:hAnsi="Book Antiqua" w:cs="Verdana"/>
                <w:color w:val="003366"/>
                <w:sz w:val="26"/>
                <w:szCs w:val="26"/>
                <w:lang w:eastAsia="en-GB"/>
              </w:rPr>
              <w:t xml:space="preserve">Those </w:t>
            </w:r>
            <w:r w:rsidRPr="00B85CCD">
              <w:rPr>
                <w:rFonts w:ascii="Book Antiqua" w:hAnsi="Book Antiqua" w:cs="Verdana"/>
                <w:color w:val="003366"/>
                <w:sz w:val="26"/>
                <w:szCs w:val="26"/>
                <w:lang w:eastAsia="en-GB"/>
              </w:rPr>
              <w:lastRenderedPageBreak/>
              <w:t>whom they wish to help and to make kings, they make kings, and those whom they wish they depose; and they have been greatly exalted.</w:t>
            </w:r>
            <w:r w:rsidRPr="00B85CCD">
              <w:rPr>
                <w:rFonts w:ascii="Book Antiqua" w:hAnsi="Book Antiqua"/>
                <w:color w:val="003366"/>
                <w:sz w:val="26"/>
                <w:szCs w:val="26"/>
              </w:rPr>
              <w:t xml:space="preserve"> </w:t>
            </w:r>
            <w:r w:rsidRPr="005465C8">
              <w:rPr>
                <w:rStyle w:val="FootnoteReference"/>
                <w:rFonts w:ascii="Book Antiqua" w:hAnsi="Book Antiqua"/>
                <w:color w:val="FF0000"/>
                <w:sz w:val="26"/>
                <w:szCs w:val="26"/>
              </w:rPr>
              <w:footnoteReference w:id="458"/>
            </w:r>
            <w:r w:rsidRPr="005465C8">
              <w:rPr>
                <w:rFonts w:ascii="Book Antiqua" w:hAnsi="Book Antiqua"/>
                <w:color w:val="003366"/>
                <w:sz w:val="26"/>
                <w:szCs w:val="26"/>
              </w:rPr>
              <w:t> In spite of all this, no s</w:t>
            </w:r>
            <w:r>
              <w:rPr>
                <w:rFonts w:ascii="Book Antiqua" w:hAnsi="Book Antiqua"/>
                <w:color w:val="003366"/>
                <w:sz w:val="26"/>
                <w:szCs w:val="26"/>
              </w:rPr>
              <w:t xml:space="preserve">ingle one of them had assumed a </w:t>
            </w:r>
            <w:r w:rsidRPr="005465C8">
              <w:rPr>
                <w:rFonts w:ascii="Book Antiqua" w:hAnsi="Book Antiqua"/>
                <w:color w:val="003366"/>
                <w:sz w:val="26"/>
                <w:szCs w:val="26"/>
              </w:rPr>
              <w:t xml:space="preserve">crown or put on the purple </w:t>
            </w:r>
            <w:r>
              <w:rPr>
                <w:rFonts w:ascii="Book Antiqua" w:hAnsi="Book Antiqua"/>
                <w:color w:val="003366"/>
                <w:sz w:val="26"/>
                <w:szCs w:val="26"/>
              </w:rPr>
              <w:t>as mark of pride</w:t>
            </w:r>
            <w:r w:rsidRPr="005465C8">
              <w:rPr>
                <w:rFonts w:ascii="Book Antiqua" w:hAnsi="Book Antiqua"/>
                <w:color w:val="003366"/>
                <w:sz w:val="26"/>
                <w:szCs w:val="26"/>
              </w:rPr>
              <w:t xml:space="preserve">. </w:t>
            </w:r>
            <w:r w:rsidRPr="005465C8">
              <w:rPr>
                <w:rStyle w:val="FootnoteReference"/>
                <w:rFonts w:ascii="Book Antiqua" w:hAnsi="Book Antiqua"/>
                <w:color w:val="FF0000"/>
                <w:sz w:val="26"/>
                <w:szCs w:val="26"/>
              </w:rPr>
              <w:footnoteReference w:id="459"/>
            </w:r>
            <w:r>
              <w:rPr>
                <w:rFonts w:ascii="Book Antiqua" w:hAnsi="Book Antiqua"/>
                <w:color w:val="003366"/>
                <w:sz w:val="26"/>
                <w:szCs w:val="26"/>
              </w:rPr>
              <w:t> </w:t>
            </w:r>
            <w:r w:rsidRPr="005465C8">
              <w:rPr>
                <w:rFonts w:ascii="Book Antiqua" w:hAnsi="Book Antiqua"/>
                <w:color w:val="003366"/>
                <w:sz w:val="26"/>
                <w:szCs w:val="26"/>
              </w:rPr>
              <w:t>They had set up a senate</w:t>
            </w:r>
            <w:r>
              <w:rPr>
                <w:rFonts w:ascii="Book Antiqua" w:hAnsi="Book Antiqua"/>
                <w:color w:val="003366"/>
                <w:sz w:val="26"/>
                <w:szCs w:val="26"/>
              </w:rPr>
              <w:t xml:space="preserve"> chamber</w:t>
            </w:r>
            <w:r w:rsidRPr="005465C8">
              <w:rPr>
                <w:rFonts w:ascii="Book Antiqua" w:hAnsi="Book Antiqua"/>
                <w:color w:val="003366"/>
                <w:sz w:val="26"/>
                <w:szCs w:val="26"/>
              </w:rPr>
              <w:t>,</w:t>
            </w:r>
            <w:r>
              <w:rPr>
                <w:rFonts w:ascii="Book Antiqua" w:hAnsi="Book Antiqua"/>
                <w:color w:val="003366"/>
                <w:sz w:val="26"/>
                <w:szCs w:val="26"/>
              </w:rPr>
              <w:t xml:space="preserve"> where three hundred and twenty </w:t>
            </w:r>
            <w:r w:rsidRPr="005465C8">
              <w:rPr>
                <w:rFonts w:ascii="Book Antiqua" w:hAnsi="Book Antiqua"/>
                <w:color w:val="003366"/>
                <w:sz w:val="26"/>
                <w:szCs w:val="26"/>
              </w:rPr>
              <w:t>councillors deliberated daily, constantly debatin</w:t>
            </w:r>
            <w:r>
              <w:rPr>
                <w:rFonts w:ascii="Book Antiqua" w:hAnsi="Book Antiqua"/>
                <w:color w:val="003366"/>
                <w:sz w:val="26"/>
                <w:szCs w:val="26"/>
              </w:rPr>
              <w:t xml:space="preserve">g how best </w:t>
            </w:r>
            <w:r w:rsidRPr="005465C8">
              <w:rPr>
                <w:rFonts w:ascii="Book Antiqua" w:hAnsi="Book Antiqua"/>
                <w:color w:val="003366"/>
                <w:sz w:val="26"/>
                <w:szCs w:val="26"/>
              </w:rPr>
              <w:t xml:space="preserve">to regulate public affairs. </w:t>
            </w:r>
            <w:r w:rsidRPr="005465C8">
              <w:rPr>
                <w:rStyle w:val="FootnoteReference"/>
                <w:rFonts w:ascii="Book Antiqua" w:hAnsi="Book Antiqua"/>
                <w:color w:val="FF0000"/>
                <w:sz w:val="26"/>
                <w:szCs w:val="26"/>
              </w:rPr>
              <w:footnoteReference w:id="460"/>
            </w:r>
            <w:r>
              <w:rPr>
                <w:rFonts w:ascii="Book Antiqua" w:hAnsi="Book Antiqua"/>
                <w:color w:val="003366"/>
                <w:sz w:val="26"/>
                <w:szCs w:val="26"/>
              </w:rPr>
              <w:t xml:space="preserve"> They entrusted their government </w:t>
            </w:r>
            <w:r w:rsidRPr="005465C8">
              <w:rPr>
                <w:rFonts w:ascii="Book Antiqua" w:hAnsi="Book Antiqua"/>
                <w:color w:val="003366"/>
                <w:sz w:val="26"/>
                <w:szCs w:val="26"/>
              </w:rPr>
              <w:t>to one man for a year at a</w:t>
            </w:r>
            <w:r>
              <w:rPr>
                <w:rFonts w:ascii="Book Antiqua" w:hAnsi="Book Antiqua"/>
                <w:color w:val="003366"/>
                <w:sz w:val="26"/>
                <w:szCs w:val="26"/>
              </w:rPr>
              <w:t xml:space="preserve"> time, with absolute power over </w:t>
            </w:r>
            <w:r w:rsidRPr="005465C8">
              <w:rPr>
                <w:rFonts w:ascii="Book Antiqua" w:hAnsi="Book Antiqua"/>
                <w:color w:val="003366"/>
                <w:sz w:val="26"/>
                <w:szCs w:val="26"/>
              </w:rPr>
              <w:t xml:space="preserve">their whole empire, and all </w:t>
            </w:r>
            <w:r>
              <w:rPr>
                <w:rFonts w:ascii="Book Antiqua" w:hAnsi="Book Antiqua"/>
                <w:color w:val="003366"/>
                <w:sz w:val="26"/>
                <w:szCs w:val="26"/>
              </w:rPr>
              <w:t xml:space="preserve">obeyed this man without envy or </w:t>
            </w:r>
            <w:r w:rsidRPr="005465C8">
              <w:rPr>
                <w:rFonts w:ascii="Book Antiqua" w:hAnsi="Book Antiqua"/>
                <w:color w:val="003366"/>
                <w:sz w:val="26"/>
                <w:szCs w:val="26"/>
              </w:rPr>
              <w:t>jealousy.</w:t>
            </w:r>
          </w:p>
        </w:tc>
      </w:tr>
      <w:tr w:rsidR="006B127F" w:rsidRPr="00865070" w14:paraId="60BD6E64" w14:textId="77777777" w:rsidTr="005C367B">
        <w:tc>
          <w:tcPr>
            <w:tcW w:w="6948" w:type="dxa"/>
          </w:tcPr>
          <w:p w14:paraId="7022A8B4" w14:textId="26092234" w:rsidR="006B127F" w:rsidRPr="00D23122" w:rsidRDefault="00D23122" w:rsidP="00D23122">
            <w:pPr>
              <w:overflowPunct w:val="0"/>
              <w:autoSpaceDE w:val="0"/>
              <w:autoSpaceDN w:val="0"/>
              <w:adjustRightInd w:val="0"/>
              <w:spacing w:before="120" w:line="340" w:lineRule="exact"/>
              <w:jc w:val="both"/>
              <w:textAlignment w:val="baseline"/>
              <w:rPr>
                <w:rFonts w:ascii="Vusillus" w:hAnsi="Vusillus" w:cs="Vusillus Old Face"/>
                <w:bCs/>
                <w:i/>
                <w:iCs/>
                <w:noProof/>
                <w:color w:val="008000"/>
                <w:sz w:val="30"/>
                <w:szCs w:val="26"/>
                <w:lang w:val="el-GR"/>
              </w:rPr>
            </w:pPr>
            <w:r w:rsidRPr="00D23122">
              <w:rPr>
                <w:rFonts w:ascii="Vusillus" w:hAnsi="Vusillus" w:cs="Vusillus"/>
                <w:b/>
                <w:bCs/>
                <w:i/>
                <w:iCs/>
                <w:noProof/>
                <w:color w:val="800000"/>
                <w:sz w:val="30"/>
                <w:szCs w:val="26"/>
                <w:vertAlign w:val="superscript"/>
                <w:lang w:val="el-GR"/>
              </w:rPr>
              <w:lastRenderedPageBreak/>
              <w:t>17 </w:t>
            </w:r>
            <w:r w:rsidRPr="00D23122">
              <w:rPr>
                <w:rFonts w:ascii="Vusillus" w:hAnsi="Vusillus" w:cs="Vusillus"/>
                <w:bCs/>
                <w:i/>
                <w:iCs/>
                <w:noProof/>
                <w:color w:val="003300"/>
                <w:sz w:val="30"/>
                <w:szCs w:val="26"/>
                <w:lang w:val="el-GR"/>
              </w:rPr>
              <w:t xml:space="preserve">Καὶ ἐπελέξατο Ιουδας τὸν Εὐπόλεμον υἱὸν Ιωαννου τοῦ Ακκως καὶ Ἰάσονα υἱὸν Ελεαζαρου καὶ ἀπέστειλεν αὐτοὺς εἰς Ῥώμην στῆσαι φιλίαν καὶ συμμαχίαν </w:t>
            </w:r>
            <w:r w:rsidRPr="00D23122">
              <w:rPr>
                <w:rFonts w:ascii="Vusillus" w:hAnsi="Vusillus" w:cs="Vusillus"/>
                <w:b/>
                <w:bCs/>
                <w:i/>
                <w:iCs/>
                <w:noProof/>
                <w:color w:val="800000"/>
                <w:sz w:val="30"/>
                <w:szCs w:val="26"/>
                <w:vertAlign w:val="superscript"/>
                <w:lang w:val="el-GR"/>
              </w:rPr>
              <w:t>18 </w:t>
            </w:r>
            <w:r w:rsidRPr="00D23122">
              <w:rPr>
                <w:rFonts w:ascii="Vusillus" w:hAnsi="Vusillus" w:cs="Vusillus"/>
                <w:bCs/>
                <w:i/>
                <w:iCs/>
                <w:noProof/>
                <w:color w:val="003300"/>
                <w:sz w:val="30"/>
                <w:szCs w:val="26"/>
                <w:lang w:val="el-GR"/>
              </w:rPr>
              <w:t xml:space="preserve">καὶ τοῦ ἆραι τὸν ζυγὸν ἀπ’ αὐτῶν, ὅτι εἶδον τὴν βασιλείαν τῶν Ἑλλήνων καταδουλουμένους τὸν Ισραηλ δουλείᾳ. </w:t>
            </w:r>
            <w:r w:rsidRPr="00D23122">
              <w:rPr>
                <w:rFonts w:ascii="Vusillus" w:hAnsi="Vusillus" w:cs="Vusillus"/>
                <w:b/>
                <w:bCs/>
                <w:i/>
                <w:iCs/>
                <w:noProof/>
                <w:color w:val="800000"/>
                <w:sz w:val="30"/>
                <w:szCs w:val="26"/>
                <w:vertAlign w:val="superscript"/>
                <w:lang w:val="el-GR"/>
              </w:rPr>
              <w:t>19 </w:t>
            </w:r>
            <w:r w:rsidRPr="00D23122">
              <w:rPr>
                <w:rFonts w:ascii="Vusillus" w:hAnsi="Vusillus" w:cs="Vusillus"/>
                <w:bCs/>
                <w:i/>
                <w:iCs/>
                <w:noProof/>
                <w:color w:val="003300"/>
                <w:sz w:val="30"/>
                <w:szCs w:val="26"/>
                <w:lang w:val="el-GR"/>
              </w:rPr>
              <w:t xml:space="preserve">καὶ ἐπορεύθησαν εἰς Ῥώμην, καὶ ἡ ὁδὸς πολλὴ σφόδρα, καὶ εἰσήλθοσαν εἰς τὸ βουλευτήριον καὶ ἀπεκρίθησαν καὶ εἶπον </w:t>
            </w:r>
            <w:r w:rsidRPr="00D23122">
              <w:rPr>
                <w:rFonts w:ascii="Vusillus" w:hAnsi="Vusillus" w:cs="Vusillus"/>
                <w:b/>
                <w:bCs/>
                <w:i/>
                <w:iCs/>
                <w:noProof/>
                <w:color w:val="800000"/>
                <w:sz w:val="30"/>
                <w:szCs w:val="26"/>
                <w:vertAlign w:val="superscript"/>
                <w:lang w:val="el-GR"/>
              </w:rPr>
              <w:t>20 </w:t>
            </w:r>
            <w:r w:rsidRPr="00D23122">
              <w:rPr>
                <w:rFonts w:ascii="Vusillus" w:hAnsi="Vusillus" w:cs="Vusillus"/>
                <w:bCs/>
                <w:i/>
                <w:iCs/>
                <w:noProof/>
                <w:color w:val="003300"/>
                <w:sz w:val="30"/>
                <w:szCs w:val="26"/>
                <w:lang w:val="el-GR"/>
              </w:rPr>
              <w:t xml:space="preserve">Ιουδας ὁ καὶ Μακκαβαῖος καὶ οἱ ἀδελφοὶ αὐτοῦ καὶ τὸ πλῆθος τῶν </w:t>
            </w:r>
            <w:r w:rsidRPr="00D23122">
              <w:rPr>
                <w:rFonts w:ascii="Vusillus" w:hAnsi="Vusillus" w:cs="Vusillus"/>
                <w:bCs/>
                <w:i/>
                <w:iCs/>
                <w:noProof/>
                <w:color w:val="003300"/>
                <w:sz w:val="30"/>
                <w:szCs w:val="26"/>
                <w:lang w:val="el-GR"/>
              </w:rPr>
              <w:lastRenderedPageBreak/>
              <w:t>Ιουδαίων ἀπέστειλαν ἡμᾶς πρὸς ὑμᾶς στῆσαι μεθ’ ὑμῶν συμμαχίαν καὶ εἰρήνην καὶ γραφῆναι ἡμᾶς συμμάχους καὶ φίλους ὑμῶν.</w:t>
            </w:r>
          </w:p>
        </w:tc>
        <w:tc>
          <w:tcPr>
            <w:tcW w:w="7269" w:type="dxa"/>
          </w:tcPr>
          <w:p w14:paraId="7CAF00C5" w14:textId="56F918C2" w:rsidR="006B127F" w:rsidRPr="005465C8" w:rsidRDefault="006B127F" w:rsidP="00D23122">
            <w:pPr>
              <w:pStyle w:val="BodyText2"/>
              <w:spacing w:before="120" w:line="340" w:lineRule="exact"/>
              <w:ind w:firstLine="0"/>
              <w:jc w:val="both"/>
              <w:rPr>
                <w:rStyle w:val="FootnoteReference"/>
                <w:rFonts w:ascii="Book Antiqua" w:hAnsi="Book Antiqua"/>
                <w:color w:val="003366"/>
                <w:sz w:val="26"/>
                <w:szCs w:val="26"/>
              </w:rPr>
            </w:pPr>
            <w:r w:rsidRPr="005465C8">
              <w:rPr>
                <w:rStyle w:val="FootnoteReference"/>
                <w:rFonts w:ascii="Book Antiqua" w:hAnsi="Book Antiqua"/>
                <w:color w:val="FF0000"/>
                <w:sz w:val="26"/>
                <w:szCs w:val="26"/>
              </w:rPr>
              <w:lastRenderedPageBreak/>
              <w:footnoteReference w:id="461"/>
            </w:r>
            <w:r w:rsidRPr="005465C8">
              <w:rPr>
                <w:rFonts w:ascii="Book Antiqua" w:hAnsi="Book Antiqua"/>
                <w:color w:val="003366"/>
                <w:sz w:val="26"/>
                <w:szCs w:val="26"/>
              </w:rPr>
              <w:t xml:space="preserve"> Having chosen Eupolemu</w:t>
            </w:r>
            <w:r>
              <w:rPr>
                <w:rFonts w:ascii="Book Antiqua" w:hAnsi="Book Antiqua"/>
                <w:color w:val="003366"/>
                <w:sz w:val="26"/>
                <w:szCs w:val="26"/>
              </w:rPr>
              <w:t xml:space="preserve">s son of John, of the family of </w:t>
            </w:r>
            <w:r w:rsidRPr="005465C8">
              <w:rPr>
                <w:rFonts w:ascii="Book Antiqua" w:hAnsi="Book Antiqua"/>
                <w:color w:val="003366"/>
                <w:sz w:val="26"/>
                <w:szCs w:val="26"/>
              </w:rPr>
              <w:t xml:space="preserve">Accos, and Jason son of Eleazar, Judas sent them to </w:t>
            </w:r>
            <w:smartTag w:uri="urn:schemas-microsoft-com:office:smarttags" w:element="City">
              <w:r w:rsidRPr="005465C8">
                <w:rPr>
                  <w:rFonts w:ascii="Book Antiqua" w:hAnsi="Book Antiqua"/>
                  <w:color w:val="003366"/>
                  <w:sz w:val="26"/>
                  <w:szCs w:val="26"/>
                </w:rPr>
                <w:t>Rome</w:t>
              </w:r>
            </w:smartTag>
            <w:r>
              <w:rPr>
                <w:rFonts w:ascii="Book Antiqua" w:hAnsi="Book Antiqua"/>
                <w:color w:val="003366"/>
                <w:sz w:val="26"/>
                <w:szCs w:val="26"/>
              </w:rPr>
              <w:t xml:space="preserve"> to </w:t>
            </w:r>
            <w:r w:rsidRPr="005465C8">
              <w:rPr>
                <w:rFonts w:ascii="Book Antiqua" w:hAnsi="Book Antiqua"/>
                <w:color w:val="003366"/>
                <w:sz w:val="26"/>
                <w:szCs w:val="26"/>
              </w:rPr>
              <w:t xml:space="preserve">make a treaty of friendship and alliance with these people, </w:t>
            </w:r>
            <w:r w:rsidRPr="005465C8">
              <w:rPr>
                <w:rStyle w:val="FootnoteReference"/>
                <w:rFonts w:ascii="Book Antiqua" w:hAnsi="Book Antiqua"/>
                <w:color w:val="FF0000"/>
                <w:sz w:val="26"/>
                <w:szCs w:val="26"/>
              </w:rPr>
              <w:footnoteReference w:id="462"/>
            </w:r>
            <w:r>
              <w:rPr>
                <w:rFonts w:ascii="Book Antiqua" w:hAnsi="Book Antiqua"/>
                <w:color w:val="003366"/>
                <w:sz w:val="26"/>
                <w:szCs w:val="26"/>
              </w:rPr>
              <w:t> </w:t>
            </w:r>
            <w:r w:rsidRPr="005465C8">
              <w:rPr>
                <w:rFonts w:ascii="Book Antiqua" w:hAnsi="Book Antiqua"/>
                <w:color w:val="003366"/>
                <w:sz w:val="26"/>
                <w:szCs w:val="26"/>
              </w:rPr>
              <w:t>in the hope of being rid of th</w:t>
            </w:r>
            <w:r>
              <w:rPr>
                <w:rFonts w:ascii="Book Antiqua" w:hAnsi="Book Antiqua"/>
                <w:color w:val="003366"/>
                <w:sz w:val="26"/>
                <w:szCs w:val="26"/>
              </w:rPr>
              <w:t xml:space="preserve">e yoke, for they could see that kingdom of the </w:t>
            </w:r>
            <w:r w:rsidRPr="005465C8">
              <w:rPr>
                <w:rFonts w:ascii="Book Antiqua" w:hAnsi="Book Antiqua"/>
                <w:color w:val="003366"/>
                <w:sz w:val="26"/>
                <w:szCs w:val="26"/>
              </w:rPr>
              <w:t>Greek</w:t>
            </w:r>
            <w:r>
              <w:rPr>
                <w:rFonts w:ascii="Book Antiqua" w:hAnsi="Book Antiqua"/>
                <w:color w:val="003366"/>
                <w:sz w:val="26"/>
                <w:szCs w:val="26"/>
              </w:rPr>
              <w:t>s</w:t>
            </w:r>
            <w:r w:rsidRPr="005465C8">
              <w:rPr>
                <w:rFonts w:ascii="Book Antiqua" w:hAnsi="Book Antiqua"/>
                <w:color w:val="003366"/>
                <w:sz w:val="26"/>
                <w:szCs w:val="26"/>
              </w:rPr>
              <w:t xml:space="preserve"> was reducing </w:t>
            </w:r>
            <w:smartTag w:uri="urn:schemas-microsoft-com:office:smarttags" w:element="place">
              <w:smartTag w:uri="urn:schemas-microsoft-com:office:smarttags" w:element="country-region">
                <w:r w:rsidRPr="005465C8">
                  <w:rPr>
                    <w:rFonts w:ascii="Book Antiqua" w:hAnsi="Book Antiqua"/>
                    <w:color w:val="003366"/>
                    <w:sz w:val="26"/>
                    <w:szCs w:val="26"/>
                  </w:rPr>
                  <w:t>Israel</w:t>
                </w:r>
              </w:smartTag>
            </w:smartTag>
            <w:r w:rsidRPr="005465C8">
              <w:rPr>
                <w:rFonts w:ascii="Book Antiqua" w:hAnsi="Book Antiqua"/>
                <w:color w:val="003366"/>
                <w:sz w:val="26"/>
                <w:szCs w:val="26"/>
              </w:rPr>
              <w:t xml:space="preserve"> to slavery.</w:t>
            </w:r>
            <w:r w:rsidR="009251D5">
              <w:rPr>
                <w:rFonts w:ascii="Book Antiqua" w:hAnsi="Book Antiqua"/>
                <w:color w:val="003366"/>
                <w:sz w:val="26"/>
                <w:szCs w:val="26"/>
              </w:rPr>
              <w:t xml:space="preserve"> </w:t>
            </w:r>
            <w:r w:rsidRPr="005465C8">
              <w:rPr>
                <w:rStyle w:val="FootnoteReference"/>
                <w:rFonts w:ascii="Book Antiqua" w:hAnsi="Book Antiqua"/>
                <w:color w:val="FF0000"/>
                <w:sz w:val="26"/>
                <w:szCs w:val="26"/>
              </w:rPr>
              <w:footnoteReference w:id="463"/>
            </w:r>
            <w:r>
              <w:rPr>
                <w:rFonts w:ascii="Book Antiqua" w:hAnsi="Book Antiqua"/>
                <w:color w:val="003366"/>
                <w:sz w:val="26"/>
                <w:szCs w:val="26"/>
              </w:rPr>
              <w:t xml:space="preserve"> And the envoys </w:t>
            </w:r>
            <w:r w:rsidRPr="005465C8">
              <w:rPr>
                <w:rFonts w:ascii="Book Antiqua" w:hAnsi="Book Antiqua"/>
                <w:color w:val="003366"/>
                <w:sz w:val="26"/>
                <w:szCs w:val="26"/>
              </w:rPr>
              <w:t xml:space="preserve">made the lengthy journey to </w:t>
            </w:r>
            <w:smartTag w:uri="urn:schemas-microsoft-com:office:smarttags" w:element="place">
              <w:smartTag w:uri="urn:schemas-microsoft-com:office:smarttags" w:element="City">
                <w:r w:rsidRPr="005465C8">
                  <w:rPr>
                    <w:rFonts w:ascii="Book Antiqua" w:hAnsi="Book Antiqua"/>
                    <w:color w:val="003366"/>
                    <w:sz w:val="26"/>
                    <w:szCs w:val="26"/>
                  </w:rPr>
                  <w:t>Rome</w:t>
                </w:r>
              </w:smartTag>
            </w:smartTag>
            <w:r>
              <w:rPr>
                <w:rFonts w:ascii="Book Antiqua" w:hAnsi="Book Antiqua"/>
                <w:color w:val="003366"/>
                <w:sz w:val="26"/>
                <w:szCs w:val="26"/>
              </w:rPr>
              <w:t xml:space="preserve"> and presented themselves </w:t>
            </w:r>
            <w:r w:rsidRPr="005465C8">
              <w:rPr>
                <w:rFonts w:ascii="Book Antiqua" w:hAnsi="Book Antiqua"/>
                <w:color w:val="003366"/>
                <w:sz w:val="26"/>
                <w:szCs w:val="26"/>
              </w:rPr>
              <w:t xml:space="preserve">before the Senate with their formal proposal: </w:t>
            </w:r>
            <w:r w:rsidRPr="005465C8">
              <w:rPr>
                <w:rStyle w:val="FootnoteReference"/>
                <w:rFonts w:ascii="Book Antiqua" w:hAnsi="Book Antiqua"/>
                <w:color w:val="FF0000"/>
                <w:sz w:val="26"/>
                <w:szCs w:val="26"/>
              </w:rPr>
              <w:footnoteReference w:id="464"/>
            </w:r>
            <w:r>
              <w:rPr>
                <w:rFonts w:ascii="Book Antiqua" w:hAnsi="Book Antiqua"/>
                <w:color w:val="003366"/>
                <w:sz w:val="26"/>
                <w:szCs w:val="26"/>
              </w:rPr>
              <w:t xml:space="preserve"> “Judas, who is called </w:t>
            </w:r>
            <w:r w:rsidRPr="005465C8">
              <w:rPr>
                <w:rFonts w:ascii="Book Antiqua" w:hAnsi="Book Antiqua"/>
                <w:color w:val="003366"/>
                <w:sz w:val="26"/>
                <w:szCs w:val="26"/>
              </w:rPr>
              <w:t>Maccabaeus</w:t>
            </w:r>
            <w:r>
              <w:rPr>
                <w:rFonts w:ascii="Book Antiqua" w:hAnsi="Book Antiqua"/>
                <w:color w:val="003366"/>
                <w:sz w:val="26"/>
                <w:szCs w:val="26"/>
              </w:rPr>
              <w:t>,</w:t>
            </w:r>
            <w:r w:rsidRPr="005465C8">
              <w:rPr>
                <w:rFonts w:ascii="Book Antiqua" w:hAnsi="Book Antiqua"/>
                <w:color w:val="003366"/>
                <w:sz w:val="26"/>
                <w:szCs w:val="26"/>
              </w:rPr>
              <w:t xml:space="preserve"> and his brother</w:t>
            </w:r>
            <w:r>
              <w:rPr>
                <w:rFonts w:ascii="Book Antiqua" w:hAnsi="Book Antiqua"/>
                <w:color w:val="003366"/>
                <w:sz w:val="26"/>
                <w:szCs w:val="26"/>
              </w:rPr>
              <w:t xml:space="preserve">s, with </w:t>
            </w:r>
            <w:r>
              <w:rPr>
                <w:rFonts w:ascii="Book Antiqua" w:hAnsi="Book Antiqua"/>
                <w:color w:val="003366"/>
                <w:sz w:val="26"/>
                <w:szCs w:val="26"/>
              </w:rPr>
              <w:lastRenderedPageBreak/>
              <w:t xml:space="preserve">the Jewish people, have </w:t>
            </w:r>
            <w:r w:rsidRPr="005465C8">
              <w:rPr>
                <w:rFonts w:ascii="Book Antiqua" w:hAnsi="Book Antiqua"/>
                <w:color w:val="003366"/>
                <w:sz w:val="26"/>
                <w:szCs w:val="26"/>
              </w:rPr>
              <w:t>sent us to you to conclude a treaty of alliance and</w:t>
            </w:r>
            <w:r>
              <w:rPr>
                <w:rFonts w:ascii="Book Antiqua" w:hAnsi="Book Antiqua"/>
                <w:color w:val="003366"/>
                <w:sz w:val="26"/>
                <w:szCs w:val="26"/>
              </w:rPr>
              <w:t xml:space="preserve"> peace with </w:t>
            </w:r>
            <w:r w:rsidRPr="005465C8">
              <w:rPr>
                <w:rFonts w:ascii="Book Antiqua" w:hAnsi="Book Antiqua"/>
                <w:color w:val="003366"/>
                <w:sz w:val="26"/>
                <w:szCs w:val="26"/>
              </w:rPr>
              <w:t>you, and to enrol ourselves as your allies and friends.”</w:t>
            </w:r>
          </w:p>
        </w:tc>
      </w:tr>
      <w:tr w:rsidR="006B127F" w:rsidRPr="00865070" w14:paraId="55F5A4D0" w14:textId="77777777" w:rsidTr="005C367B">
        <w:tc>
          <w:tcPr>
            <w:tcW w:w="6948" w:type="dxa"/>
          </w:tcPr>
          <w:p w14:paraId="5E40D0A9" w14:textId="7066995F" w:rsidR="006B127F" w:rsidRPr="00D23122" w:rsidRDefault="00D23122" w:rsidP="00BD7CD5">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D23122">
              <w:rPr>
                <w:rFonts w:ascii="Vusillus" w:hAnsi="Vusillus" w:cs="Vusillus"/>
                <w:b/>
                <w:bCs/>
                <w:i/>
                <w:iCs/>
                <w:noProof/>
                <w:color w:val="800000"/>
                <w:sz w:val="30"/>
                <w:szCs w:val="26"/>
                <w:vertAlign w:val="superscript"/>
                <w:lang w:val="el-GR"/>
              </w:rPr>
              <w:lastRenderedPageBreak/>
              <w:t>21 </w:t>
            </w:r>
            <w:r w:rsidRPr="00D23122">
              <w:rPr>
                <w:rFonts w:ascii="Vusillus" w:hAnsi="Vusillus" w:cs="Vusillus"/>
                <w:bCs/>
                <w:i/>
                <w:iCs/>
                <w:noProof/>
                <w:color w:val="003300"/>
                <w:sz w:val="30"/>
                <w:szCs w:val="26"/>
                <w:lang w:val="el-GR"/>
              </w:rPr>
              <w:t xml:space="preserve">καὶ ἤρεσεν ὁ λόγος ἐνώπιον αὐτῶν. </w:t>
            </w:r>
            <w:r w:rsidRPr="00D23122">
              <w:rPr>
                <w:rFonts w:ascii="Vusillus" w:hAnsi="Vusillus" w:cs="Vusillus"/>
                <w:b/>
                <w:bCs/>
                <w:i/>
                <w:iCs/>
                <w:noProof/>
                <w:color w:val="800000"/>
                <w:sz w:val="30"/>
                <w:szCs w:val="26"/>
                <w:vertAlign w:val="superscript"/>
                <w:lang w:val="el-GR"/>
              </w:rPr>
              <w:t>22 </w:t>
            </w:r>
            <w:r w:rsidRPr="00D23122">
              <w:rPr>
                <w:rFonts w:ascii="Vusillus" w:hAnsi="Vusillus" w:cs="Vusillus"/>
                <w:bCs/>
                <w:i/>
                <w:iCs/>
                <w:noProof/>
                <w:color w:val="003300"/>
                <w:sz w:val="30"/>
                <w:szCs w:val="26"/>
                <w:lang w:val="el-GR"/>
              </w:rPr>
              <w:t>καὶ τοῦτο τὸ ἀντίγραφον τῆς ἐπιστολῆς, ἧς ἀντέγραψαν ἐπὶ δέλτοις χαλκαῖς καὶ ἀπέστειλαν εἰς Ιερουσαλημ εἶναι παρ’ αὐτοῖς ἐκεῖ μνημόσυνον εἰρήνης καὶ συμμαχίας</w:t>
            </w:r>
          </w:p>
          <w:p w14:paraId="7791D788" w14:textId="57889D62" w:rsidR="006B127F" w:rsidRPr="00D23122" w:rsidRDefault="00D23122" w:rsidP="00BD7CD5">
            <w:pPr>
              <w:overflowPunct w:val="0"/>
              <w:autoSpaceDE w:val="0"/>
              <w:autoSpaceDN w:val="0"/>
              <w:adjustRightInd w:val="0"/>
              <w:spacing w:line="340" w:lineRule="exact"/>
              <w:ind w:left="284" w:right="284"/>
              <w:jc w:val="both"/>
              <w:textAlignment w:val="baseline"/>
              <w:rPr>
                <w:rFonts w:ascii="Vusillus" w:hAnsi="Vusillus" w:cs="Vusillus Old Face"/>
                <w:bCs/>
                <w:i/>
                <w:iCs/>
                <w:noProof/>
                <w:color w:val="008000"/>
                <w:sz w:val="30"/>
                <w:szCs w:val="26"/>
                <w:lang w:val="el-GR"/>
              </w:rPr>
            </w:pPr>
            <w:r w:rsidRPr="00D23122">
              <w:rPr>
                <w:rFonts w:ascii="Vusillus" w:hAnsi="Vusillus" w:cs="Vusillus"/>
                <w:b/>
                <w:bCs/>
                <w:i/>
                <w:iCs/>
                <w:noProof/>
                <w:color w:val="800000"/>
                <w:sz w:val="30"/>
                <w:szCs w:val="26"/>
                <w:vertAlign w:val="superscript"/>
                <w:lang w:val="el-GR"/>
              </w:rPr>
              <w:t>23 </w:t>
            </w:r>
            <w:r w:rsidRPr="00D23122">
              <w:rPr>
                <w:rFonts w:ascii="Vusillus" w:hAnsi="Vusillus" w:cs="Vusillus"/>
                <w:bCs/>
                <w:i/>
                <w:iCs/>
                <w:noProof/>
                <w:color w:val="003300"/>
                <w:sz w:val="30"/>
                <w:szCs w:val="26"/>
                <w:lang w:val="el-GR"/>
              </w:rPr>
              <w:t xml:space="preserve">Καλῶς γένοιτο Ῥωμαίοις καὶ τῷ ἔθνει Ιουδαίων ἐν τῇ θαλάσσῃ καὶ ἐπὶ τῆς ξηρᾶς εἰς τὸν αἰῶνα, καὶ ῥομφαία καὶ ἐχθρὸς μακρυνθείη ἀπ’ αὐτῶν. </w:t>
            </w:r>
            <w:r w:rsidRPr="00D23122">
              <w:rPr>
                <w:rFonts w:ascii="Vusillus" w:hAnsi="Vusillus" w:cs="Vusillus"/>
                <w:b/>
                <w:bCs/>
                <w:i/>
                <w:iCs/>
                <w:noProof/>
                <w:color w:val="800000"/>
                <w:sz w:val="30"/>
                <w:szCs w:val="26"/>
                <w:vertAlign w:val="superscript"/>
                <w:lang w:val="el-GR"/>
              </w:rPr>
              <w:t>24 </w:t>
            </w:r>
            <w:r w:rsidRPr="00D23122">
              <w:rPr>
                <w:rFonts w:ascii="Vusillus" w:hAnsi="Vusillus" w:cs="Vusillus"/>
                <w:bCs/>
                <w:i/>
                <w:iCs/>
                <w:noProof/>
                <w:color w:val="003300"/>
                <w:sz w:val="30"/>
                <w:szCs w:val="26"/>
                <w:lang w:val="el-GR"/>
              </w:rPr>
              <w:t xml:space="preserve">ἐὰν δὲ ἐνστῇ πόλεμος Ῥώμῃ προτέρᾳ ἢ πᾶσιν τοῖς συμμάχοις αὐτῶν ἐν πάσῃ τῇ κυριείᾳ αὐτῶν, </w:t>
            </w:r>
            <w:r w:rsidRPr="00D23122">
              <w:rPr>
                <w:rFonts w:ascii="Vusillus" w:hAnsi="Vusillus" w:cs="Vusillus"/>
                <w:b/>
                <w:bCs/>
                <w:i/>
                <w:iCs/>
                <w:noProof/>
                <w:color w:val="800000"/>
                <w:sz w:val="30"/>
                <w:szCs w:val="26"/>
                <w:vertAlign w:val="superscript"/>
                <w:lang w:val="el-GR"/>
              </w:rPr>
              <w:t>25 </w:t>
            </w:r>
            <w:r w:rsidRPr="00D23122">
              <w:rPr>
                <w:rFonts w:ascii="Vusillus" w:hAnsi="Vusillus" w:cs="Vusillus"/>
                <w:bCs/>
                <w:i/>
                <w:iCs/>
                <w:noProof/>
                <w:color w:val="003300"/>
                <w:sz w:val="30"/>
                <w:szCs w:val="26"/>
                <w:lang w:val="el-GR"/>
              </w:rPr>
              <w:t xml:space="preserve">συμμαχήσει τὸ ἔθνος τῶν Ιουδαίων, ὡς ἂν ὁ καιρὸς ὑπογράφῃ αὐτοῖς, καρδίᾳ πλήρει· </w:t>
            </w:r>
            <w:r w:rsidRPr="00D23122">
              <w:rPr>
                <w:rFonts w:ascii="Vusillus" w:hAnsi="Vusillus" w:cs="Vusillus"/>
                <w:b/>
                <w:bCs/>
                <w:i/>
                <w:iCs/>
                <w:noProof/>
                <w:color w:val="800000"/>
                <w:sz w:val="30"/>
                <w:szCs w:val="26"/>
                <w:vertAlign w:val="superscript"/>
                <w:lang w:val="el-GR"/>
              </w:rPr>
              <w:t>26 </w:t>
            </w:r>
            <w:r w:rsidRPr="00D23122">
              <w:rPr>
                <w:rFonts w:ascii="Vusillus" w:hAnsi="Vusillus" w:cs="Vusillus"/>
                <w:bCs/>
                <w:i/>
                <w:iCs/>
                <w:noProof/>
                <w:color w:val="003300"/>
                <w:sz w:val="30"/>
                <w:szCs w:val="26"/>
                <w:lang w:val="el-GR"/>
              </w:rPr>
              <w:t xml:space="preserve">καὶ τοῖς πολεμοῦσιν οὐ δώσουσιν οὐδὲ ἐπαρκέσουσιν σῖτον, ὅπλα, ἀργύριον, πλοῖα, ὡς ἔδοξεν Ῥώμῃ· καὶ φυλάξονται τὰ φυλάγματα αὐτῶν οὐθὲν λαβόντες. </w:t>
            </w:r>
            <w:r w:rsidRPr="00D23122">
              <w:rPr>
                <w:rFonts w:ascii="Vusillus" w:hAnsi="Vusillus" w:cs="Vusillus"/>
                <w:b/>
                <w:bCs/>
                <w:i/>
                <w:iCs/>
                <w:noProof/>
                <w:color w:val="800000"/>
                <w:sz w:val="30"/>
                <w:szCs w:val="26"/>
                <w:vertAlign w:val="superscript"/>
                <w:lang w:val="el-GR"/>
              </w:rPr>
              <w:t>27 </w:t>
            </w:r>
            <w:r w:rsidRPr="00D23122">
              <w:rPr>
                <w:rFonts w:ascii="Vusillus" w:hAnsi="Vusillus" w:cs="Vusillus"/>
                <w:bCs/>
                <w:i/>
                <w:iCs/>
                <w:noProof/>
                <w:color w:val="003300"/>
                <w:sz w:val="30"/>
                <w:szCs w:val="26"/>
                <w:lang w:val="el-GR"/>
              </w:rPr>
              <w:t xml:space="preserve">κατὰ τὰ αὐτὰ δὲ ἐὰν ἔθνει Ιουδαίων συμβῇ προτέροις πόλεμος, συμμαχήσουσιν οἱ Ῥωμαῖοι ἐκ ψυχῆς, ὡς ἂν αὐτοῖς ὁ καιρὸς ὑπογράφῃ; </w:t>
            </w:r>
            <w:r w:rsidRPr="00D23122">
              <w:rPr>
                <w:rFonts w:ascii="Vusillus" w:hAnsi="Vusillus" w:cs="Vusillus"/>
                <w:b/>
                <w:bCs/>
                <w:i/>
                <w:iCs/>
                <w:noProof/>
                <w:color w:val="800000"/>
                <w:sz w:val="30"/>
                <w:szCs w:val="26"/>
                <w:vertAlign w:val="superscript"/>
                <w:lang w:val="el-GR"/>
              </w:rPr>
              <w:t>28 </w:t>
            </w:r>
            <w:r w:rsidRPr="00D23122">
              <w:rPr>
                <w:rFonts w:ascii="Vusillus" w:hAnsi="Vusillus" w:cs="Vusillus"/>
                <w:bCs/>
                <w:i/>
                <w:iCs/>
                <w:noProof/>
                <w:color w:val="003300"/>
                <w:sz w:val="30"/>
                <w:szCs w:val="26"/>
                <w:lang w:val="el-GR"/>
              </w:rPr>
              <w:t xml:space="preserve">καὶ τοῖς συμμαχοῦσιν οὐ δοθήσεται σῖτος, ὅπλα, ἀργύριον, </w:t>
            </w:r>
            <w:r w:rsidRPr="00D23122">
              <w:rPr>
                <w:rFonts w:ascii="Vusillus" w:hAnsi="Vusillus" w:cs="Vusillus"/>
                <w:bCs/>
                <w:i/>
                <w:iCs/>
                <w:noProof/>
                <w:color w:val="003300"/>
                <w:sz w:val="30"/>
                <w:szCs w:val="26"/>
                <w:lang w:val="el-GR"/>
              </w:rPr>
              <w:lastRenderedPageBreak/>
              <w:t xml:space="preserve">πλοῖα, ὡς ἔδοξεν Ῥώμῃ· καὶ φυλάξονται τὰ φυλάγματα ταῦτα καὶ οὐ μετὰ δόλου. – </w:t>
            </w:r>
            <w:r w:rsidRPr="00D23122">
              <w:rPr>
                <w:rFonts w:ascii="Vusillus" w:hAnsi="Vusillus" w:cs="Vusillus"/>
                <w:b/>
                <w:bCs/>
                <w:i/>
                <w:iCs/>
                <w:noProof/>
                <w:color w:val="800000"/>
                <w:sz w:val="30"/>
                <w:szCs w:val="26"/>
                <w:vertAlign w:val="superscript"/>
                <w:lang w:val="el-GR"/>
              </w:rPr>
              <w:t>29 </w:t>
            </w:r>
            <w:r w:rsidRPr="00D23122">
              <w:rPr>
                <w:rFonts w:ascii="Vusillus" w:hAnsi="Vusillus" w:cs="Vusillus"/>
                <w:bCs/>
                <w:i/>
                <w:iCs/>
                <w:noProof/>
                <w:color w:val="003300"/>
                <w:sz w:val="30"/>
                <w:szCs w:val="26"/>
                <w:lang w:val="el-GR"/>
              </w:rPr>
              <w:t xml:space="preserve">κατὰ τοὺς λόγους τούτους οὕτως ἔστησαν Ῥωμαῖοι τῷ δήμῳ τῶν Ιουδαίων. </w:t>
            </w:r>
            <w:r w:rsidRPr="00D23122">
              <w:rPr>
                <w:rFonts w:ascii="Vusillus" w:hAnsi="Vusillus" w:cs="Vusillus"/>
                <w:b/>
                <w:bCs/>
                <w:i/>
                <w:iCs/>
                <w:noProof/>
                <w:color w:val="800000"/>
                <w:sz w:val="30"/>
                <w:szCs w:val="26"/>
                <w:vertAlign w:val="superscript"/>
                <w:lang w:val="el-GR"/>
              </w:rPr>
              <w:t>30 </w:t>
            </w:r>
            <w:r w:rsidRPr="00D23122">
              <w:rPr>
                <w:rFonts w:ascii="Vusillus" w:hAnsi="Vusillus" w:cs="Vusillus"/>
                <w:bCs/>
                <w:i/>
                <w:iCs/>
                <w:noProof/>
                <w:color w:val="003300"/>
                <w:sz w:val="30"/>
                <w:szCs w:val="26"/>
                <w:lang w:val="el-GR"/>
              </w:rPr>
              <w:t>ἐὰν δὲ μετὰ τοὺς λόγους τούτους βουλεύσωνται οὗτοι καὶ οὗτοι προσθεῖναι ἢ ἀφελεῖν, ποιήσονται ἐξ αἱρέσεως αὐτῶν, καὶ ὃ ἂν προσθῶσιν ἢ ἀφέλωσιν, ἔσται κύρια.</w:t>
            </w:r>
          </w:p>
        </w:tc>
        <w:tc>
          <w:tcPr>
            <w:tcW w:w="7269" w:type="dxa"/>
          </w:tcPr>
          <w:p w14:paraId="31066B14" w14:textId="74361CDF" w:rsidR="006B127F" w:rsidRPr="005465C8" w:rsidRDefault="006B127F" w:rsidP="00BD7CD5">
            <w:pPr>
              <w:pStyle w:val="BodyText2"/>
              <w:spacing w:before="60" w:line="340" w:lineRule="exact"/>
              <w:ind w:firstLine="0"/>
              <w:jc w:val="both"/>
              <w:rPr>
                <w:rFonts w:ascii="Book Antiqua" w:hAnsi="Book Antiqua"/>
                <w:color w:val="003366"/>
                <w:sz w:val="26"/>
                <w:szCs w:val="26"/>
              </w:rPr>
            </w:pPr>
            <w:r w:rsidRPr="005465C8">
              <w:rPr>
                <w:rStyle w:val="FootnoteReference"/>
                <w:rFonts w:ascii="Book Antiqua" w:hAnsi="Book Antiqua"/>
                <w:color w:val="FF0000"/>
                <w:sz w:val="26"/>
                <w:szCs w:val="26"/>
              </w:rPr>
              <w:lastRenderedPageBreak/>
              <w:footnoteReference w:id="465"/>
            </w:r>
            <w:r w:rsidRPr="005465C8">
              <w:rPr>
                <w:rFonts w:ascii="Book Antiqua" w:hAnsi="Book Antiqua"/>
                <w:color w:val="003366"/>
                <w:sz w:val="26"/>
                <w:szCs w:val="26"/>
              </w:rPr>
              <w:t xml:space="preserve"> </w:t>
            </w:r>
            <w:r>
              <w:rPr>
                <w:rFonts w:ascii="Book Antiqua" w:hAnsi="Book Antiqua"/>
                <w:color w:val="003366"/>
                <w:sz w:val="26"/>
                <w:szCs w:val="26"/>
              </w:rPr>
              <w:t>And the Proposal pleased them</w:t>
            </w:r>
            <w:r w:rsidRPr="005465C8">
              <w:rPr>
                <w:rFonts w:ascii="Book Antiqua" w:hAnsi="Book Antiqua"/>
                <w:color w:val="003366"/>
                <w:sz w:val="26"/>
                <w:szCs w:val="26"/>
              </w:rPr>
              <w:t>.</w:t>
            </w:r>
            <w:r w:rsidR="009251D5">
              <w:rPr>
                <w:rFonts w:ascii="Book Antiqua" w:hAnsi="Book Antiqua"/>
                <w:color w:val="003366"/>
                <w:sz w:val="26"/>
                <w:szCs w:val="26"/>
              </w:rPr>
              <w:t xml:space="preserve"> </w:t>
            </w:r>
            <w:r w:rsidRPr="005465C8">
              <w:rPr>
                <w:rStyle w:val="FootnoteReference"/>
                <w:rFonts w:ascii="Book Antiqua" w:hAnsi="Book Antiqua"/>
                <w:color w:val="FF0000"/>
                <w:sz w:val="26"/>
                <w:szCs w:val="26"/>
              </w:rPr>
              <w:footnoteReference w:id="466"/>
            </w:r>
            <w:r>
              <w:rPr>
                <w:rFonts w:ascii="Book Antiqua" w:hAnsi="Book Antiqua"/>
                <w:color w:val="003366"/>
                <w:sz w:val="26"/>
                <w:szCs w:val="26"/>
              </w:rPr>
              <w:t> And h</w:t>
            </w:r>
            <w:r w:rsidRPr="005465C8">
              <w:rPr>
                <w:rFonts w:ascii="Book Antiqua" w:hAnsi="Book Antiqua"/>
                <w:color w:val="003366"/>
                <w:sz w:val="26"/>
                <w:szCs w:val="26"/>
              </w:rPr>
              <w:t>ere is a copy of the letter t</w:t>
            </w:r>
            <w:r>
              <w:rPr>
                <w:rFonts w:ascii="Book Antiqua" w:hAnsi="Book Antiqua"/>
                <w:color w:val="003366"/>
                <w:sz w:val="26"/>
                <w:szCs w:val="26"/>
              </w:rPr>
              <w:t xml:space="preserve">hey wrote in reply, engraved on </w:t>
            </w:r>
            <w:r w:rsidRPr="005465C8">
              <w:rPr>
                <w:rFonts w:ascii="Book Antiqua" w:hAnsi="Book Antiqua"/>
                <w:color w:val="003366"/>
                <w:sz w:val="26"/>
                <w:szCs w:val="26"/>
              </w:rPr>
              <w:t xml:space="preserve">bronze </w:t>
            </w:r>
            <w:r w:rsidR="00B204AF" w:rsidRPr="005465C8">
              <w:rPr>
                <w:rFonts w:ascii="Book Antiqua" w:hAnsi="Book Antiqua"/>
                <w:color w:val="003366"/>
                <w:sz w:val="26"/>
                <w:szCs w:val="26"/>
              </w:rPr>
              <w:t>tablets,</w:t>
            </w:r>
            <w:r w:rsidRPr="005465C8">
              <w:rPr>
                <w:rFonts w:ascii="Book Antiqua" w:hAnsi="Book Antiqua"/>
                <w:color w:val="003366"/>
                <w:sz w:val="26"/>
                <w:szCs w:val="26"/>
              </w:rPr>
              <w:t xml:space="preserve"> and sent to </w:t>
            </w:r>
            <w:smartTag w:uri="urn:schemas-microsoft-com:office:smarttags" w:element="place">
              <w:smartTag w:uri="urn:schemas-microsoft-com:office:smarttags" w:element="City">
                <w:r w:rsidRPr="005465C8">
                  <w:rPr>
                    <w:rFonts w:ascii="Book Antiqua" w:hAnsi="Book Antiqua"/>
                    <w:color w:val="003366"/>
                    <w:sz w:val="26"/>
                    <w:szCs w:val="26"/>
                  </w:rPr>
                  <w:t>Jerusalem</w:t>
                </w:r>
              </w:smartTag>
            </w:smartTag>
            <w:r>
              <w:rPr>
                <w:rFonts w:ascii="Book Antiqua" w:hAnsi="Book Antiqua"/>
                <w:color w:val="003366"/>
                <w:sz w:val="26"/>
                <w:szCs w:val="26"/>
              </w:rPr>
              <w:t xml:space="preserve"> to be kept there by the </w:t>
            </w:r>
            <w:r w:rsidRPr="005465C8">
              <w:rPr>
                <w:rFonts w:ascii="Book Antiqua" w:hAnsi="Book Antiqua"/>
                <w:color w:val="003366"/>
                <w:sz w:val="26"/>
                <w:szCs w:val="26"/>
              </w:rPr>
              <w:t>Jews as a record of peace and alliance:</w:t>
            </w:r>
          </w:p>
          <w:p w14:paraId="5E469CAE" w14:textId="65489777" w:rsidR="006B127F" w:rsidRPr="000C5A9B" w:rsidRDefault="006B127F" w:rsidP="00BD7CD5">
            <w:pPr>
              <w:pStyle w:val="BodyText2"/>
              <w:spacing w:line="340" w:lineRule="exact"/>
              <w:ind w:left="284" w:right="284" w:firstLine="0"/>
              <w:jc w:val="both"/>
              <w:rPr>
                <w:rStyle w:val="FootnoteReference"/>
                <w:rFonts w:ascii="Book Antiqua" w:hAnsi="Book Antiqua"/>
                <w:color w:val="003366"/>
                <w:sz w:val="26"/>
                <w:szCs w:val="26"/>
              </w:rPr>
            </w:pPr>
            <w:r w:rsidRPr="005465C8">
              <w:rPr>
                <w:rStyle w:val="FootnoteReference"/>
                <w:rFonts w:ascii="Book Antiqua" w:hAnsi="Book Antiqua"/>
                <w:color w:val="FF0000"/>
                <w:sz w:val="26"/>
                <w:szCs w:val="26"/>
              </w:rPr>
              <w:footnoteReference w:id="467"/>
            </w:r>
            <w:r>
              <w:rPr>
                <w:rFonts w:ascii="Book Antiqua" w:hAnsi="Book Antiqua"/>
                <w:color w:val="003366"/>
                <w:sz w:val="26"/>
                <w:szCs w:val="26"/>
              </w:rPr>
              <w:t xml:space="preserve"> “May g</w:t>
            </w:r>
            <w:r w:rsidRPr="005465C8">
              <w:rPr>
                <w:rFonts w:ascii="Book Antiqua" w:hAnsi="Book Antiqua"/>
                <w:color w:val="003366"/>
                <w:sz w:val="26"/>
                <w:szCs w:val="26"/>
              </w:rPr>
              <w:t>ood fortune a</w:t>
            </w:r>
            <w:r>
              <w:rPr>
                <w:rFonts w:ascii="Book Antiqua" w:hAnsi="Book Antiqua"/>
                <w:color w:val="003366"/>
                <w:sz w:val="26"/>
                <w:szCs w:val="26"/>
              </w:rPr>
              <w:t xml:space="preserve">ttend the Romans and the Jewish </w:t>
            </w:r>
            <w:r w:rsidRPr="005465C8">
              <w:rPr>
                <w:rFonts w:ascii="Book Antiqua" w:hAnsi="Book Antiqua"/>
                <w:color w:val="003366"/>
                <w:sz w:val="26"/>
                <w:szCs w:val="26"/>
              </w:rPr>
              <w:t>nation by the sea and land forever;</w:t>
            </w:r>
            <w:r>
              <w:rPr>
                <w:rFonts w:ascii="Book Antiqua" w:hAnsi="Book Antiqua"/>
                <w:color w:val="003366"/>
                <w:sz w:val="26"/>
                <w:szCs w:val="26"/>
              </w:rPr>
              <w:t xml:space="preserve"> may sword or </w:t>
            </w:r>
            <w:r w:rsidRPr="005465C8">
              <w:rPr>
                <w:rFonts w:ascii="Book Antiqua" w:hAnsi="Book Antiqua"/>
                <w:color w:val="003366"/>
                <w:sz w:val="26"/>
                <w:szCs w:val="26"/>
              </w:rPr>
              <w:t>enemy be far from them!</w:t>
            </w:r>
            <w:r>
              <w:rPr>
                <w:rFonts w:ascii="Book Antiqua" w:hAnsi="Book Antiqua"/>
                <w:color w:val="003366"/>
                <w:sz w:val="26"/>
                <w:szCs w:val="26"/>
              </w:rPr>
              <w:t xml:space="preserve"> </w:t>
            </w:r>
            <w:r w:rsidRPr="005465C8">
              <w:rPr>
                <w:rStyle w:val="FootnoteReference"/>
                <w:rFonts w:ascii="Book Antiqua" w:hAnsi="Book Antiqua"/>
                <w:color w:val="FF0000"/>
                <w:sz w:val="26"/>
                <w:szCs w:val="26"/>
              </w:rPr>
              <w:footnoteReference w:id="468"/>
            </w:r>
            <w:r w:rsidRPr="005465C8">
              <w:rPr>
                <w:rFonts w:ascii="Book Antiqua" w:hAnsi="Book Antiqua"/>
                <w:color w:val="003366"/>
                <w:sz w:val="26"/>
                <w:szCs w:val="26"/>
              </w:rPr>
              <w:t xml:space="preserve"> “If war comes first to </w:t>
            </w:r>
            <w:smartTag w:uri="urn:schemas-microsoft-com:office:smarttags" w:element="place">
              <w:smartTag w:uri="urn:schemas-microsoft-com:office:smarttags" w:element="City">
                <w:r w:rsidRPr="005465C8">
                  <w:rPr>
                    <w:rFonts w:ascii="Book Antiqua" w:hAnsi="Book Antiqua"/>
                    <w:color w:val="003366"/>
                    <w:sz w:val="26"/>
                    <w:szCs w:val="26"/>
                  </w:rPr>
                  <w:t>Rome</w:t>
                </w:r>
              </w:smartTag>
            </w:smartTag>
            <w:r>
              <w:rPr>
                <w:rFonts w:ascii="Book Antiqua" w:hAnsi="Book Antiqua"/>
                <w:color w:val="003366"/>
                <w:sz w:val="26"/>
                <w:szCs w:val="26"/>
              </w:rPr>
              <w:t xml:space="preserve"> or to any of her allies </w:t>
            </w:r>
            <w:r w:rsidRPr="005465C8">
              <w:rPr>
                <w:rFonts w:ascii="Book Antiqua" w:hAnsi="Book Antiqua"/>
                <w:color w:val="003366"/>
                <w:sz w:val="26"/>
                <w:szCs w:val="26"/>
              </w:rPr>
              <w:t xml:space="preserve">throughout her dominions, </w:t>
            </w:r>
            <w:r w:rsidRPr="005465C8">
              <w:rPr>
                <w:rStyle w:val="FootnoteReference"/>
                <w:rFonts w:ascii="Book Antiqua" w:hAnsi="Book Antiqua"/>
                <w:color w:val="FF0000"/>
                <w:sz w:val="26"/>
                <w:szCs w:val="26"/>
              </w:rPr>
              <w:footnoteReference w:id="469"/>
            </w:r>
            <w:r>
              <w:rPr>
                <w:rFonts w:ascii="Book Antiqua" w:hAnsi="Book Antiqua"/>
                <w:color w:val="003366"/>
                <w:sz w:val="26"/>
                <w:szCs w:val="26"/>
              </w:rPr>
              <w:t xml:space="preserve"> the Jewish nation will take action as </w:t>
            </w:r>
            <w:r w:rsidRPr="005465C8">
              <w:rPr>
                <w:rFonts w:ascii="Book Antiqua" w:hAnsi="Book Antiqua"/>
                <w:color w:val="003366"/>
                <w:sz w:val="26"/>
                <w:szCs w:val="26"/>
              </w:rPr>
              <w:t xml:space="preserve">her ally, as </w:t>
            </w:r>
            <w:r>
              <w:rPr>
                <w:rFonts w:ascii="Book Antiqua" w:hAnsi="Book Antiqua"/>
                <w:color w:val="003366"/>
                <w:sz w:val="26"/>
                <w:szCs w:val="26"/>
              </w:rPr>
              <w:t xml:space="preserve">occasion may require, and do it </w:t>
            </w:r>
            <w:r w:rsidRPr="005465C8">
              <w:rPr>
                <w:rFonts w:ascii="Book Antiqua" w:hAnsi="Book Antiqua"/>
                <w:color w:val="003366"/>
                <w:sz w:val="26"/>
                <w:szCs w:val="26"/>
              </w:rPr>
              <w:t>wholeheartedly.</w:t>
            </w:r>
            <w:r w:rsidR="009251D5">
              <w:rPr>
                <w:rFonts w:ascii="Book Antiqua" w:hAnsi="Book Antiqua"/>
                <w:color w:val="003366"/>
                <w:sz w:val="26"/>
                <w:szCs w:val="26"/>
              </w:rPr>
              <w:t xml:space="preserve"> </w:t>
            </w:r>
            <w:r w:rsidRPr="005465C8">
              <w:rPr>
                <w:rStyle w:val="FootnoteReference"/>
                <w:rFonts w:ascii="Book Antiqua" w:hAnsi="Book Antiqua"/>
                <w:color w:val="FF0000"/>
                <w:sz w:val="26"/>
                <w:szCs w:val="26"/>
              </w:rPr>
              <w:footnoteReference w:id="470"/>
            </w:r>
            <w:r w:rsidRPr="005465C8">
              <w:rPr>
                <w:rFonts w:ascii="Book Antiqua" w:hAnsi="Book Antiqua"/>
                <w:color w:val="003366"/>
                <w:sz w:val="26"/>
                <w:szCs w:val="26"/>
              </w:rPr>
              <w:t> They</w:t>
            </w:r>
            <w:r>
              <w:rPr>
                <w:rFonts w:ascii="Book Antiqua" w:hAnsi="Book Antiqua"/>
                <w:color w:val="003366"/>
                <w:sz w:val="26"/>
                <w:szCs w:val="26"/>
              </w:rPr>
              <w:t xml:space="preserve"> will not give or supply to the </w:t>
            </w:r>
            <w:r w:rsidRPr="005465C8">
              <w:rPr>
                <w:rFonts w:ascii="Book Antiqua" w:hAnsi="Book Antiqua"/>
                <w:color w:val="003366"/>
                <w:sz w:val="26"/>
                <w:szCs w:val="26"/>
              </w:rPr>
              <w:t>e</w:t>
            </w:r>
            <w:r>
              <w:rPr>
                <w:rFonts w:ascii="Book Antiqua" w:hAnsi="Book Antiqua"/>
                <w:color w:val="003366"/>
                <w:sz w:val="26"/>
                <w:szCs w:val="26"/>
              </w:rPr>
              <w:t xml:space="preserve">nemy that makes war any grain, </w:t>
            </w:r>
            <w:r w:rsidRPr="005465C8">
              <w:rPr>
                <w:rFonts w:ascii="Book Antiqua" w:hAnsi="Book Antiqua"/>
                <w:color w:val="003366"/>
                <w:sz w:val="26"/>
                <w:szCs w:val="26"/>
              </w:rPr>
              <w:t xml:space="preserve">arms, </w:t>
            </w:r>
            <w:r w:rsidR="00B204AF" w:rsidRPr="005465C8">
              <w:rPr>
                <w:rFonts w:ascii="Book Antiqua" w:hAnsi="Book Antiqua"/>
                <w:color w:val="003366"/>
                <w:sz w:val="26"/>
                <w:szCs w:val="26"/>
              </w:rPr>
              <w:t>money,</w:t>
            </w:r>
            <w:r w:rsidRPr="005465C8">
              <w:rPr>
                <w:rFonts w:ascii="Book Antiqua" w:hAnsi="Book Antiqua"/>
                <w:color w:val="003366"/>
                <w:sz w:val="26"/>
                <w:szCs w:val="26"/>
              </w:rPr>
              <w:t xml:space="preserve"> or ships:</w:t>
            </w:r>
            <w:r w:rsidR="009251D5">
              <w:rPr>
                <w:rFonts w:ascii="Book Antiqua" w:hAnsi="Book Antiqua"/>
                <w:color w:val="003366"/>
                <w:sz w:val="26"/>
                <w:szCs w:val="26"/>
              </w:rPr>
              <w:t xml:space="preserve"> </w:t>
            </w:r>
            <w:r w:rsidRPr="005465C8">
              <w:rPr>
                <w:rFonts w:ascii="Book Antiqua" w:hAnsi="Book Antiqua"/>
                <w:color w:val="003366"/>
                <w:sz w:val="26"/>
                <w:szCs w:val="26"/>
              </w:rPr>
              <w:t xml:space="preserve">thus has </w:t>
            </w:r>
            <w:smartTag w:uri="urn:schemas-microsoft-com:office:smarttags" w:element="place">
              <w:smartTag w:uri="urn:schemas-microsoft-com:office:smarttags" w:element="City">
                <w:r w:rsidRPr="005465C8">
                  <w:rPr>
                    <w:rFonts w:ascii="Book Antiqua" w:hAnsi="Book Antiqua"/>
                    <w:color w:val="003366"/>
                    <w:sz w:val="26"/>
                    <w:szCs w:val="26"/>
                  </w:rPr>
                  <w:t>Rome</w:t>
                </w:r>
              </w:smartTag>
            </w:smartTag>
            <w:r>
              <w:rPr>
                <w:rFonts w:ascii="Book Antiqua" w:hAnsi="Book Antiqua"/>
                <w:color w:val="003366"/>
                <w:sz w:val="26"/>
                <w:szCs w:val="26"/>
              </w:rPr>
              <w:t xml:space="preserve"> decided, and they are to honour their obligations </w:t>
            </w:r>
            <w:r w:rsidRPr="005465C8">
              <w:rPr>
                <w:rFonts w:ascii="Book Antiqua" w:hAnsi="Book Antiqua"/>
                <w:color w:val="003366"/>
                <w:sz w:val="26"/>
                <w:szCs w:val="26"/>
              </w:rPr>
              <w:t>without guarantees.</w:t>
            </w:r>
            <w:r w:rsidR="009251D5">
              <w:rPr>
                <w:rFonts w:ascii="Book Antiqua" w:hAnsi="Book Antiqua"/>
                <w:color w:val="003366"/>
                <w:sz w:val="26"/>
                <w:szCs w:val="26"/>
              </w:rPr>
              <w:t xml:space="preserve"> </w:t>
            </w:r>
            <w:r w:rsidRPr="005465C8">
              <w:rPr>
                <w:rStyle w:val="FootnoteReference"/>
                <w:rFonts w:ascii="Book Antiqua" w:hAnsi="Book Antiqua"/>
                <w:color w:val="FF0000"/>
                <w:sz w:val="26"/>
                <w:szCs w:val="26"/>
              </w:rPr>
              <w:footnoteReference w:id="471"/>
            </w:r>
            <w:r>
              <w:rPr>
                <w:rFonts w:ascii="Book Antiqua" w:hAnsi="Book Antiqua"/>
                <w:color w:val="003366"/>
                <w:sz w:val="26"/>
                <w:szCs w:val="26"/>
              </w:rPr>
              <w:t xml:space="preserve"> In the same way, if war comes </w:t>
            </w:r>
            <w:r w:rsidRPr="005465C8">
              <w:rPr>
                <w:rFonts w:ascii="Book Antiqua" w:hAnsi="Book Antiqua"/>
                <w:color w:val="003366"/>
                <w:sz w:val="26"/>
                <w:szCs w:val="26"/>
              </w:rPr>
              <w:t>first to the Jewish natio</w:t>
            </w:r>
            <w:r>
              <w:rPr>
                <w:rFonts w:ascii="Book Antiqua" w:hAnsi="Book Antiqua"/>
                <w:color w:val="003366"/>
                <w:sz w:val="26"/>
                <w:szCs w:val="26"/>
              </w:rPr>
              <w:t xml:space="preserve">n, the Romans will support them energetically as occasion </w:t>
            </w:r>
            <w:r w:rsidRPr="005465C8">
              <w:rPr>
                <w:rFonts w:ascii="Book Antiqua" w:hAnsi="Book Antiqua"/>
                <w:color w:val="003366"/>
                <w:sz w:val="26"/>
                <w:szCs w:val="26"/>
              </w:rPr>
              <w:t xml:space="preserve">may offer, </w:t>
            </w:r>
            <w:r w:rsidRPr="005465C8">
              <w:rPr>
                <w:rStyle w:val="FootnoteReference"/>
                <w:rFonts w:ascii="Book Antiqua" w:hAnsi="Book Antiqua"/>
                <w:color w:val="FF0000"/>
                <w:sz w:val="26"/>
                <w:szCs w:val="26"/>
              </w:rPr>
              <w:footnoteReference w:id="472"/>
            </w:r>
            <w:r w:rsidRPr="005465C8">
              <w:rPr>
                <w:rFonts w:ascii="Book Antiqua" w:hAnsi="Book Antiqua"/>
                <w:color w:val="003366"/>
                <w:sz w:val="26"/>
                <w:szCs w:val="26"/>
              </w:rPr>
              <w:t xml:space="preserve"> and </w:t>
            </w:r>
            <w:r>
              <w:rPr>
                <w:rFonts w:ascii="Book Antiqua" w:hAnsi="Book Antiqua"/>
                <w:color w:val="003366"/>
                <w:sz w:val="26"/>
                <w:szCs w:val="26"/>
              </w:rPr>
              <w:t xml:space="preserve">the aggressor </w:t>
            </w:r>
            <w:r w:rsidRPr="005465C8">
              <w:rPr>
                <w:rFonts w:ascii="Book Antiqua" w:hAnsi="Book Antiqua"/>
                <w:color w:val="003366"/>
                <w:sz w:val="26"/>
                <w:szCs w:val="26"/>
              </w:rPr>
              <w:t>will not be furnished wit</w:t>
            </w:r>
            <w:r>
              <w:rPr>
                <w:rFonts w:ascii="Book Antiqua" w:hAnsi="Book Antiqua"/>
                <w:color w:val="003366"/>
                <w:sz w:val="26"/>
                <w:szCs w:val="26"/>
              </w:rPr>
              <w:t xml:space="preserve">h grain, arms, </w:t>
            </w:r>
            <w:r w:rsidR="00B204AF">
              <w:rPr>
                <w:rFonts w:ascii="Book Antiqua" w:hAnsi="Book Antiqua"/>
                <w:color w:val="003366"/>
                <w:sz w:val="26"/>
                <w:szCs w:val="26"/>
              </w:rPr>
              <w:t>money,</w:t>
            </w:r>
            <w:r>
              <w:rPr>
                <w:rFonts w:ascii="Book Antiqua" w:hAnsi="Book Antiqua"/>
                <w:color w:val="003366"/>
                <w:sz w:val="26"/>
                <w:szCs w:val="26"/>
              </w:rPr>
              <w:t xml:space="preserve"> or ships:</w:t>
            </w:r>
            <w:r w:rsidR="009251D5">
              <w:rPr>
                <w:rFonts w:ascii="Book Antiqua" w:hAnsi="Book Antiqua"/>
                <w:color w:val="003366"/>
                <w:sz w:val="26"/>
                <w:szCs w:val="26"/>
              </w:rPr>
              <w:t xml:space="preserve"> </w:t>
            </w:r>
            <w:r w:rsidRPr="005465C8">
              <w:rPr>
                <w:rFonts w:ascii="Book Antiqua" w:hAnsi="Book Antiqua"/>
                <w:color w:val="003366"/>
                <w:sz w:val="26"/>
                <w:szCs w:val="26"/>
              </w:rPr>
              <w:t xml:space="preserve">such is the Roman </w:t>
            </w:r>
            <w:r w:rsidRPr="005465C8">
              <w:rPr>
                <w:rFonts w:ascii="Book Antiqua" w:hAnsi="Book Antiqua"/>
                <w:color w:val="003366"/>
                <w:sz w:val="26"/>
                <w:szCs w:val="26"/>
              </w:rPr>
              <w:lastRenderedPageBreak/>
              <w:t>decis</w:t>
            </w:r>
            <w:r>
              <w:rPr>
                <w:rFonts w:ascii="Book Antiqua" w:hAnsi="Book Antiqua"/>
                <w:color w:val="003366"/>
                <w:sz w:val="26"/>
                <w:szCs w:val="26"/>
              </w:rPr>
              <w:t xml:space="preserve">ion, and they will honour these </w:t>
            </w:r>
            <w:r w:rsidRPr="005465C8">
              <w:rPr>
                <w:rFonts w:ascii="Book Antiqua" w:hAnsi="Book Antiqua"/>
                <w:color w:val="003366"/>
                <w:sz w:val="26"/>
                <w:szCs w:val="26"/>
              </w:rPr>
              <w:t>obligations without treachery.</w:t>
            </w:r>
            <w:r w:rsidR="009251D5">
              <w:rPr>
                <w:rFonts w:ascii="Book Antiqua" w:hAnsi="Book Antiqua"/>
                <w:color w:val="003366"/>
                <w:sz w:val="26"/>
                <w:szCs w:val="26"/>
              </w:rPr>
              <w:t xml:space="preserve"> </w:t>
            </w:r>
            <w:r w:rsidRPr="005465C8">
              <w:rPr>
                <w:rStyle w:val="FootnoteReference"/>
                <w:rFonts w:ascii="Book Antiqua" w:hAnsi="Book Antiqua"/>
                <w:color w:val="FF0000"/>
                <w:sz w:val="26"/>
                <w:szCs w:val="26"/>
              </w:rPr>
              <w:footnoteReference w:id="473"/>
            </w:r>
            <w:r>
              <w:rPr>
                <w:rFonts w:ascii="Book Antiqua" w:hAnsi="Book Antiqua"/>
                <w:color w:val="003366"/>
                <w:sz w:val="26"/>
                <w:szCs w:val="26"/>
              </w:rPr>
              <w:t xml:space="preserve"> Such are the articles </w:t>
            </w:r>
            <w:r w:rsidRPr="005465C8">
              <w:rPr>
                <w:rFonts w:ascii="Book Antiqua" w:hAnsi="Book Antiqua"/>
                <w:color w:val="003366"/>
                <w:sz w:val="26"/>
                <w:szCs w:val="26"/>
              </w:rPr>
              <w:t>under which the Rom</w:t>
            </w:r>
            <w:r>
              <w:rPr>
                <w:rFonts w:ascii="Book Antiqua" w:hAnsi="Book Antiqua"/>
                <w:color w:val="003366"/>
                <w:sz w:val="26"/>
                <w:szCs w:val="26"/>
              </w:rPr>
              <w:t xml:space="preserve">ans have concluded their treaty </w:t>
            </w:r>
            <w:r w:rsidRPr="005465C8">
              <w:rPr>
                <w:rFonts w:ascii="Book Antiqua" w:hAnsi="Book Antiqua"/>
                <w:color w:val="003366"/>
                <w:sz w:val="26"/>
                <w:szCs w:val="26"/>
              </w:rPr>
              <w:t>with the Jewish people.</w:t>
            </w:r>
            <w:r w:rsidR="009251D5">
              <w:rPr>
                <w:rFonts w:ascii="Book Antiqua" w:hAnsi="Book Antiqua"/>
                <w:color w:val="003366"/>
                <w:sz w:val="26"/>
                <w:szCs w:val="26"/>
              </w:rPr>
              <w:t xml:space="preserve"> </w:t>
            </w:r>
            <w:r w:rsidRPr="005465C8">
              <w:rPr>
                <w:rStyle w:val="FootnoteReference"/>
                <w:rFonts w:ascii="Book Antiqua" w:hAnsi="Book Antiqua"/>
                <w:color w:val="FF0000"/>
                <w:sz w:val="26"/>
                <w:szCs w:val="26"/>
              </w:rPr>
              <w:footnoteReference w:id="474"/>
            </w:r>
            <w:r>
              <w:rPr>
                <w:rFonts w:ascii="Book Antiqua" w:hAnsi="Book Antiqua"/>
                <w:color w:val="003366"/>
                <w:sz w:val="26"/>
                <w:szCs w:val="26"/>
              </w:rPr>
              <w:t xml:space="preserve"> If, after these terms are in effect, either party should decide to make any addition or deletion, they will be </w:t>
            </w:r>
            <w:r w:rsidRPr="005465C8">
              <w:rPr>
                <w:rFonts w:ascii="Book Antiqua" w:hAnsi="Book Antiqua"/>
                <w:color w:val="003366"/>
                <w:sz w:val="26"/>
                <w:szCs w:val="26"/>
              </w:rPr>
              <w:t>free to do so, and any su</w:t>
            </w:r>
            <w:r>
              <w:rPr>
                <w:rFonts w:ascii="Book Antiqua" w:hAnsi="Book Antiqua"/>
                <w:color w:val="003366"/>
                <w:sz w:val="26"/>
                <w:szCs w:val="26"/>
              </w:rPr>
              <w:t xml:space="preserve">ch addition or deletion will be </w:t>
            </w:r>
            <w:r w:rsidRPr="005465C8">
              <w:rPr>
                <w:rFonts w:ascii="Book Antiqua" w:hAnsi="Book Antiqua"/>
                <w:color w:val="003366"/>
                <w:sz w:val="26"/>
                <w:szCs w:val="26"/>
              </w:rPr>
              <w:t>binding.</w:t>
            </w:r>
          </w:p>
        </w:tc>
      </w:tr>
      <w:tr w:rsidR="006B127F" w:rsidRPr="00865070" w14:paraId="2B0F90B1" w14:textId="77777777" w:rsidTr="005C367B">
        <w:tc>
          <w:tcPr>
            <w:tcW w:w="6948" w:type="dxa"/>
          </w:tcPr>
          <w:p w14:paraId="4BC0A517" w14:textId="15A26C6D" w:rsidR="006B127F" w:rsidRPr="00D23122" w:rsidRDefault="00D23122" w:rsidP="00D23122">
            <w:pPr>
              <w:overflowPunct w:val="0"/>
              <w:autoSpaceDE w:val="0"/>
              <w:autoSpaceDN w:val="0"/>
              <w:adjustRightInd w:val="0"/>
              <w:spacing w:before="60" w:line="340" w:lineRule="exact"/>
              <w:ind w:left="284" w:right="284"/>
              <w:jc w:val="both"/>
              <w:textAlignment w:val="baseline"/>
              <w:rPr>
                <w:rFonts w:ascii="Vusillus" w:hAnsi="Vusillus" w:cs="Vusillus Old Face"/>
                <w:bCs/>
                <w:i/>
                <w:iCs/>
                <w:noProof/>
                <w:color w:val="008000"/>
                <w:sz w:val="30"/>
                <w:szCs w:val="26"/>
                <w:lang w:val="el-GR"/>
              </w:rPr>
            </w:pPr>
            <w:r w:rsidRPr="00D23122">
              <w:rPr>
                <w:rFonts w:ascii="Vusillus" w:hAnsi="Vusillus" w:cs="Vusillus"/>
                <w:b/>
                <w:bCs/>
                <w:i/>
                <w:iCs/>
                <w:noProof/>
                <w:color w:val="800000"/>
                <w:sz w:val="30"/>
                <w:szCs w:val="26"/>
                <w:vertAlign w:val="superscript"/>
                <w:lang w:val="el-GR"/>
              </w:rPr>
              <w:lastRenderedPageBreak/>
              <w:t>31 </w:t>
            </w:r>
            <w:r w:rsidRPr="00D23122">
              <w:rPr>
                <w:rFonts w:ascii="Vusillus" w:hAnsi="Vusillus" w:cs="Vusillus"/>
                <w:bCs/>
                <w:i/>
                <w:iCs/>
                <w:noProof/>
                <w:color w:val="003300"/>
                <w:sz w:val="30"/>
                <w:szCs w:val="26"/>
                <w:lang w:val="el-GR"/>
              </w:rPr>
              <w:t xml:space="preserve">καὶ περὶ τῶν κακῶν, ὧν ὁ βασιλεὺς Δημήτριος συντελεῖται εἰς αὐτούς, ἐγράψαμεν αὐτῷ λέγοντες Διὰ τί ἐβάρυνας τὸν ζυγόν σου ἐπὶ τοὺς φίλους ἡμῶν τοὺς συμμάχους Ιουδαίους; </w:t>
            </w:r>
            <w:r w:rsidRPr="00D23122">
              <w:rPr>
                <w:rFonts w:ascii="Vusillus" w:hAnsi="Vusillus" w:cs="Vusillus"/>
                <w:b/>
                <w:bCs/>
                <w:i/>
                <w:iCs/>
                <w:noProof/>
                <w:color w:val="800000"/>
                <w:sz w:val="30"/>
                <w:szCs w:val="26"/>
                <w:vertAlign w:val="superscript"/>
                <w:lang w:val="el-GR"/>
              </w:rPr>
              <w:t>32 </w:t>
            </w:r>
            <w:r w:rsidRPr="00D23122">
              <w:rPr>
                <w:rFonts w:ascii="Vusillus" w:hAnsi="Vusillus" w:cs="Vusillus"/>
                <w:bCs/>
                <w:i/>
                <w:iCs/>
                <w:noProof/>
                <w:color w:val="003300"/>
                <w:sz w:val="30"/>
                <w:szCs w:val="26"/>
                <w:lang w:val="el-GR"/>
              </w:rPr>
              <w:t>ἐὰν οὖν ἔτι ἐντύχωσιν κατὰ σοῦ, ποιήσομεν αὐτοῖς τὴν κρίσιν καὶ πολεμήσομέν σε διὰ τῆς θαλάσσης καὶ διὰ τῆς ξηρᾶς.</w:t>
            </w:r>
          </w:p>
        </w:tc>
        <w:tc>
          <w:tcPr>
            <w:tcW w:w="7269" w:type="dxa"/>
          </w:tcPr>
          <w:p w14:paraId="388A41EA" w14:textId="3BEF80A1" w:rsidR="006B127F" w:rsidRPr="005465C8" w:rsidRDefault="006B127F" w:rsidP="00D23122">
            <w:pPr>
              <w:pStyle w:val="BodyText2"/>
              <w:spacing w:before="60" w:line="340" w:lineRule="exact"/>
              <w:ind w:left="284" w:right="284" w:firstLine="0"/>
              <w:jc w:val="both"/>
              <w:rPr>
                <w:rStyle w:val="FootnoteReference"/>
                <w:rFonts w:ascii="Book Antiqua" w:hAnsi="Book Antiqua"/>
                <w:color w:val="003366"/>
                <w:sz w:val="26"/>
                <w:szCs w:val="26"/>
              </w:rPr>
            </w:pPr>
            <w:r w:rsidRPr="005465C8">
              <w:rPr>
                <w:rStyle w:val="FootnoteReference"/>
                <w:rFonts w:ascii="Book Antiqua" w:hAnsi="Book Antiqua"/>
                <w:color w:val="FF0000"/>
                <w:sz w:val="26"/>
                <w:szCs w:val="26"/>
              </w:rPr>
              <w:footnoteReference w:id="475"/>
            </w:r>
            <w:r w:rsidRPr="005465C8">
              <w:rPr>
                <w:rFonts w:ascii="Book Antiqua" w:hAnsi="Book Antiqua"/>
                <w:color w:val="003366"/>
                <w:sz w:val="26"/>
                <w:szCs w:val="26"/>
              </w:rPr>
              <w:t xml:space="preserve"> “As regards the wrongs </w:t>
            </w:r>
            <w:r>
              <w:rPr>
                <w:rFonts w:ascii="Book Antiqua" w:hAnsi="Book Antiqua"/>
                <w:color w:val="003366"/>
                <w:sz w:val="26"/>
                <w:szCs w:val="26"/>
              </w:rPr>
              <w:t xml:space="preserve">done to them by King Demetrius, </w:t>
            </w:r>
            <w:r w:rsidRPr="005465C8">
              <w:rPr>
                <w:rFonts w:ascii="Book Antiqua" w:hAnsi="Book Antiqua"/>
                <w:color w:val="003366"/>
                <w:sz w:val="26"/>
                <w:szCs w:val="26"/>
              </w:rPr>
              <w:t xml:space="preserve">we have written to him in </w:t>
            </w:r>
            <w:r>
              <w:rPr>
                <w:rFonts w:ascii="Book Antiqua" w:hAnsi="Book Antiqua"/>
                <w:color w:val="003366"/>
                <w:sz w:val="26"/>
                <w:szCs w:val="26"/>
              </w:rPr>
              <w:t>these terms:</w:t>
            </w:r>
            <w:r w:rsidR="009251D5">
              <w:rPr>
                <w:rFonts w:ascii="Book Antiqua" w:hAnsi="Book Antiqua"/>
                <w:color w:val="003366"/>
                <w:sz w:val="26"/>
                <w:szCs w:val="26"/>
              </w:rPr>
              <w:t xml:space="preserve"> </w:t>
            </w:r>
            <w:r>
              <w:rPr>
                <w:rFonts w:ascii="Book Antiqua" w:hAnsi="Book Antiqua"/>
                <w:color w:val="003366"/>
                <w:sz w:val="26"/>
                <w:szCs w:val="26"/>
              </w:rPr>
              <w:t xml:space="preserve">Why have you made </w:t>
            </w:r>
            <w:r w:rsidRPr="005465C8">
              <w:rPr>
                <w:rFonts w:ascii="Book Antiqua" w:hAnsi="Book Antiqua"/>
                <w:color w:val="003366"/>
                <w:sz w:val="26"/>
                <w:szCs w:val="26"/>
              </w:rPr>
              <w:t>your yoke lie heavy on our friends and allies the Jews?</w:t>
            </w:r>
            <w:r w:rsidR="009251D5">
              <w:rPr>
                <w:rFonts w:ascii="Book Antiqua" w:hAnsi="Book Antiqua"/>
                <w:color w:val="003366"/>
                <w:sz w:val="26"/>
                <w:szCs w:val="26"/>
              </w:rPr>
              <w:t xml:space="preserve"> </w:t>
            </w:r>
            <w:r w:rsidRPr="005465C8">
              <w:rPr>
                <w:rStyle w:val="FootnoteReference"/>
                <w:rFonts w:ascii="Book Antiqua" w:hAnsi="Book Antiqua"/>
                <w:color w:val="FF0000"/>
                <w:sz w:val="26"/>
                <w:szCs w:val="26"/>
              </w:rPr>
              <w:footnoteReference w:id="476"/>
            </w:r>
            <w:r>
              <w:rPr>
                <w:rFonts w:ascii="Book Antiqua" w:hAnsi="Book Antiqua"/>
                <w:color w:val="003366"/>
                <w:sz w:val="26"/>
                <w:szCs w:val="26"/>
              </w:rPr>
              <w:t xml:space="preserve"> If now </w:t>
            </w:r>
            <w:r w:rsidRPr="005465C8">
              <w:rPr>
                <w:rFonts w:ascii="Book Antiqua" w:hAnsi="Book Antiqua"/>
                <w:color w:val="003366"/>
                <w:sz w:val="26"/>
                <w:szCs w:val="26"/>
              </w:rPr>
              <w:t xml:space="preserve">they appeal </w:t>
            </w:r>
            <w:r>
              <w:rPr>
                <w:rFonts w:ascii="Book Antiqua" w:hAnsi="Book Antiqua"/>
                <w:color w:val="003366"/>
                <w:sz w:val="26"/>
                <w:szCs w:val="26"/>
              </w:rPr>
              <w:t xml:space="preserve">for help </w:t>
            </w:r>
            <w:r w:rsidRPr="005465C8">
              <w:rPr>
                <w:rFonts w:ascii="Book Antiqua" w:hAnsi="Book Antiqua"/>
                <w:color w:val="003366"/>
                <w:sz w:val="26"/>
                <w:szCs w:val="26"/>
              </w:rPr>
              <w:t>against you agai</w:t>
            </w:r>
            <w:r>
              <w:rPr>
                <w:rFonts w:ascii="Book Antiqua" w:hAnsi="Book Antiqua"/>
                <w:color w:val="003366"/>
                <w:sz w:val="26"/>
                <w:szCs w:val="26"/>
              </w:rPr>
              <w:t xml:space="preserve">n, we shall uphold their rights </w:t>
            </w:r>
            <w:r w:rsidRPr="005465C8">
              <w:rPr>
                <w:rFonts w:ascii="Book Antiqua" w:hAnsi="Book Antiqua"/>
                <w:color w:val="003366"/>
                <w:sz w:val="26"/>
                <w:szCs w:val="26"/>
              </w:rPr>
              <w:t>and make war on you by sea and land.”</w:t>
            </w:r>
          </w:p>
        </w:tc>
      </w:tr>
    </w:tbl>
    <w:p w14:paraId="0F2E923F" w14:textId="77777777" w:rsidR="006B127F" w:rsidRPr="00865070" w:rsidRDefault="006B127F" w:rsidP="006B127F">
      <w:pPr>
        <w:pStyle w:val="BodyText2"/>
        <w:spacing w:before="120"/>
        <w:ind w:firstLine="284"/>
        <w:jc w:val="both"/>
        <w:rPr>
          <w:rFonts w:ascii="Book Antiqua" w:hAnsi="Book Antiqua"/>
        </w:rPr>
        <w:sectPr w:rsidR="006B127F" w:rsidRPr="00865070" w:rsidSect="00CB5EBB">
          <w:footnotePr>
            <w:numRestart w:val="eachSect"/>
          </w:footnotePr>
          <w:endnotePr>
            <w:numFmt w:val="decimal"/>
            <w:numRestart w:val="eachSect"/>
          </w:endnotePr>
          <w:pgSz w:w="16840" w:h="11907" w:orient="landscape" w:code="9"/>
          <w:pgMar w:top="1247" w:right="1418" w:bottom="1247" w:left="1418" w:header="709" w:footer="709" w:gutter="0"/>
          <w:cols w:space="708"/>
          <w:docGrid w:linePitch="360"/>
        </w:sectPr>
      </w:pPr>
    </w:p>
    <w:tbl>
      <w:tblPr>
        <w:tblW w:w="4999" w:type="pct"/>
        <w:tblLook w:val="0000" w:firstRow="0" w:lastRow="0" w:firstColumn="0" w:lastColumn="0" w:noHBand="0" w:noVBand="0"/>
      </w:tblPr>
      <w:tblGrid>
        <w:gridCol w:w="6844"/>
        <w:gridCol w:w="7157"/>
      </w:tblGrid>
      <w:tr w:rsidR="006B127F" w:rsidRPr="00FC7ABF" w14:paraId="556DCB66" w14:textId="77777777" w:rsidTr="00DC7C58">
        <w:tc>
          <w:tcPr>
            <w:tcW w:w="6844" w:type="dxa"/>
          </w:tcPr>
          <w:p w14:paraId="08AD3A5B" w14:textId="5C2BF2FA" w:rsidR="006B127F" w:rsidRPr="00F64B3D" w:rsidRDefault="006B127F" w:rsidP="000E5EFA">
            <w:pPr>
              <w:pStyle w:val="Heading2"/>
              <w:spacing w:before="0" w:beforeAutospacing="0" w:after="0" w:afterAutospacing="0" w:line="440" w:lineRule="exact"/>
              <w:jc w:val="center"/>
              <w:rPr>
                <w:rFonts w:ascii="Book Antiqua" w:hAnsi="Book Antiqua" w:hint="default"/>
                <w:b w:val="0"/>
                <w:bCs w:val="0"/>
                <w:i/>
                <w:iCs/>
                <w:smallCaps/>
                <w:noProof/>
                <w:color w:val="000000"/>
                <w:sz w:val="32"/>
                <w:szCs w:val="32"/>
                <w:u w:val="single" w:color="0000FF"/>
                <w:lang w:val="el-GR"/>
              </w:rPr>
            </w:pPr>
            <w:r w:rsidRPr="00F64B3D">
              <w:rPr>
                <w:rFonts w:ascii="Vusillus" w:hAnsi="Vusillus" w:cs="Vusillus Old Face" w:hint="default"/>
                <w:b w:val="0"/>
                <w:bCs w:val="0"/>
                <w:i/>
                <w:iCs/>
                <w:noProof/>
                <w:sz w:val="40"/>
                <w:szCs w:val="40"/>
                <w:u w:val="single" w:color="0000FF"/>
                <w:lang w:val="el-GR"/>
              </w:rPr>
              <w:lastRenderedPageBreak/>
              <w:t xml:space="preserve">Μακκαβαιων </w:t>
            </w:r>
            <w:r w:rsidR="00F64B3D">
              <w:rPr>
                <w:rFonts w:ascii="Vusillus" w:hAnsi="Vusillus" w:cs="Vusillus Old Face" w:hint="default"/>
                <w:b w:val="0"/>
                <w:bCs w:val="0"/>
                <w:i/>
                <w:iCs/>
                <w:noProof/>
                <w:sz w:val="40"/>
                <w:szCs w:val="40"/>
                <w:u w:val="single" w:color="0000FF"/>
                <w:lang w:val="el-GR"/>
              </w:rPr>
              <w:t>Α</w:t>
            </w:r>
            <w:r w:rsidR="00F76854" w:rsidRPr="00F76854">
              <w:rPr>
                <w:rFonts w:ascii="Vusillus" w:hAnsi="Vusillus" w:cs="Vusillus Old Face"/>
                <w:b w:val="0"/>
                <w:bCs w:val="0"/>
                <w:i/>
                <w:iCs/>
                <w:noProof/>
                <w:sz w:val="40"/>
                <w:szCs w:val="40"/>
                <w:u w:val="single" w:color="0000FF"/>
                <w:lang w:val="el-GR"/>
              </w:rPr>
              <w:t>ʹ</w:t>
            </w:r>
            <w:r w:rsidR="00F64B3D">
              <w:rPr>
                <w:rFonts w:ascii="Vusillus" w:hAnsi="Vusillus" w:cs="Vusillus Old Face" w:hint="default"/>
                <w:b w:val="0"/>
                <w:bCs w:val="0"/>
                <w:i/>
                <w:iCs/>
                <w:noProof/>
                <w:sz w:val="40"/>
                <w:szCs w:val="40"/>
                <w:u w:val="single" w:color="0000FF"/>
                <w:lang w:val="el-GR"/>
              </w:rPr>
              <w:t xml:space="preserve"> </w:t>
            </w:r>
            <w:r w:rsidRPr="00F64B3D">
              <w:rPr>
                <w:rFonts w:ascii="Vusillus" w:hAnsi="Vusillus" w:cs="Vusillus Old Face" w:hint="default"/>
                <w:b w:val="0"/>
                <w:bCs w:val="0"/>
                <w:i/>
                <w:iCs/>
                <w:noProof/>
                <w:sz w:val="40"/>
                <w:szCs w:val="40"/>
                <w:u w:val="single" w:color="0000FF"/>
                <w:lang w:val="el-GR"/>
              </w:rPr>
              <w:t>9</w:t>
            </w:r>
          </w:p>
        </w:tc>
        <w:tc>
          <w:tcPr>
            <w:tcW w:w="7157" w:type="dxa"/>
          </w:tcPr>
          <w:p w14:paraId="78A462C3" w14:textId="720B33B1" w:rsidR="006B127F" w:rsidRPr="00262D0C" w:rsidRDefault="006B127F" w:rsidP="000E5EFA">
            <w:pPr>
              <w:pStyle w:val="Heading2"/>
              <w:spacing w:before="0" w:beforeAutospacing="0" w:after="0" w:afterAutospacing="0" w:line="440" w:lineRule="exact"/>
              <w:jc w:val="center"/>
              <w:rPr>
                <w:rFonts w:ascii="Book Antiqua" w:hAnsi="Book Antiqua" w:hint="default"/>
                <w:b w:val="0"/>
                <w:bCs w:val="0"/>
                <w:smallCaps/>
                <w:color w:val="000000"/>
                <w:u w:val="single" w:color="0000FF"/>
              </w:rPr>
            </w:pPr>
            <w:r w:rsidRPr="00262D0C">
              <w:rPr>
                <w:rFonts w:ascii="Book Antiqua" w:hAnsi="Book Antiqua" w:hint="default"/>
                <w:b w:val="0"/>
                <w:bCs w:val="0"/>
                <w:smallCaps/>
                <w:color w:val="000000"/>
                <w:u w:val="single" w:color="0000FF"/>
              </w:rPr>
              <w:t xml:space="preserve">1 Maccabees </w:t>
            </w:r>
            <w:r w:rsidRPr="00262D0C">
              <w:rPr>
                <w:rStyle w:val="FootnoteReference"/>
                <w:rFonts w:ascii="Book Antiqua" w:hAnsi="Book Antiqua" w:hint="default"/>
                <w:b w:val="0"/>
                <w:bCs w:val="0"/>
                <w:smallCaps/>
                <w:color w:val="000000"/>
                <w:u w:val="single" w:color="0000FF"/>
                <w:vertAlign w:val="baseline"/>
              </w:rPr>
              <w:footnoteReference w:customMarkFollows="1" w:id="477"/>
              <w:t>9</w:t>
            </w:r>
          </w:p>
        </w:tc>
      </w:tr>
      <w:tr w:rsidR="006B127F" w:rsidRPr="00865070" w14:paraId="62226806" w14:textId="77777777" w:rsidTr="00DC7C58">
        <w:tc>
          <w:tcPr>
            <w:tcW w:w="6844" w:type="dxa"/>
          </w:tcPr>
          <w:p w14:paraId="7020EBEE" w14:textId="7637C143" w:rsidR="006B127F" w:rsidRPr="00707753" w:rsidRDefault="00707753" w:rsidP="00707753">
            <w:pPr>
              <w:overflowPunct w:val="0"/>
              <w:autoSpaceDE w:val="0"/>
              <w:autoSpaceDN w:val="0"/>
              <w:adjustRightInd w:val="0"/>
              <w:spacing w:line="340" w:lineRule="exact"/>
              <w:jc w:val="both"/>
              <w:textAlignment w:val="baseline"/>
              <w:rPr>
                <w:rFonts w:ascii="Vusillus" w:hAnsi="Vusillus" w:cs="Vusillus Old Face"/>
                <w:b/>
                <w:bCs/>
                <w:noProof/>
                <w:color w:val="008000"/>
                <w:sz w:val="30"/>
                <w:szCs w:val="26"/>
                <w:rtl/>
                <w:lang w:val="el-GR"/>
              </w:rPr>
            </w:pPr>
            <w:r w:rsidRPr="00707753">
              <w:rPr>
                <w:rFonts w:ascii="Vusillus" w:hAnsi="Vusillus" w:cs="Vusillus"/>
                <w:b/>
                <w:bCs/>
                <w:i/>
                <w:iCs/>
                <w:noProof/>
                <w:color w:val="800000"/>
                <w:sz w:val="30"/>
                <w:szCs w:val="26"/>
                <w:vertAlign w:val="superscript"/>
                <w:lang w:val="el-GR"/>
              </w:rPr>
              <w:t>1 </w:t>
            </w:r>
            <w:r w:rsidRPr="00707753">
              <w:rPr>
                <w:rFonts w:ascii="Vusillus" w:hAnsi="Vusillus" w:cs="Vusillus"/>
                <w:bCs/>
                <w:i/>
                <w:iCs/>
                <w:noProof/>
                <w:color w:val="003300"/>
                <w:sz w:val="30"/>
                <w:szCs w:val="26"/>
                <w:lang w:val="el-GR"/>
              </w:rPr>
              <w:t xml:space="preserve">Καὶ ἤκουσεν Δημήτριος ὅτι ἔπεσεν Νικάνωρ καὶ ἡ δύναμις αὐτοῦ ἐν πολέμῳ, καὶ προσέθετο τὸν Βακχίδην καὶ τὸν Ἄλκιμον ἐκ δευτέρου ἀποστεῖλαι εἰς γῆν Ιουδα καὶ τὸ δεξιὸν κέρας μετ’ αὐτῶν. </w:t>
            </w:r>
            <w:r w:rsidRPr="00707753">
              <w:rPr>
                <w:rFonts w:ascii="Vusillus" w:hAnsi="Vusillus" w:cs="Vusillus"/>
                <w:b/>
                <w:bCs/>
                <w:i/>
                <w:iCs/>
                <w:noProof/>
                <w:color w:val="800000"/>
                <w:sz w:val="30"/>
                <w:szCs w:val="26"/>
                <w:vertAlign w:val="superscript"/>
                <w:lang w:val="el-GR"/>
              </w:rPr>
              <w:t>2 </w:t>
            </w:r>
            <w:r w:rsidRPr="00707753">
              <w:rPr>
                <w:rFonts w:ascii="Vusillus" w:hAnsi="Vusillus" w:cs="Vusillus"/>
                <w:bCs/>
                <w:i/>
                <w:iCs/>
                <w:noProof/>
                <w:color w:val="003300"/>
                <w:sz w:val="30"/>
                <w:szCs w:val="26"/>
                <w:lang w:val="el-GR"/>
              </w:rPr>
              <w:t xml:space="preserve">καὶ ἐπορεύθησαν ὁδὸν τὴν εἰς Γαλγαλα καὶ παρενέβαλον ἐπὶ Μαισαλωθ τὴν ἐν Αρβηλοις καὶ προκατελάβοντο αὐτὴν καὶ ἀπώλεσαν ψυχὰς ἀνθρώπων πολλάς. </w:t>
            </w:r>
            <w:r w:rsidRPr="00707753">
              <w:rPr>
                <w:rFonts w:ascii="Vusillus" w:hAnsi="Vusillus" w:cs="Vusillus"/>
                <w:b/>
                <w:bCs/>
                <w:i/>
                <w:iCs/>
                <w:noProof/>
                <w:color w:val="800000"/>
                <w:sz w:val="30"/>
                <w:szCs w:val="26"/>
                <w:vertAlign w:val="superscript"/>
                <w:lang w:val="el-GR"/>
              </w:rPr>
              <w:t>3 </w:t>
            </w:r>
            <w:r w:rsidRPr="00707753">
              <w:rPr>
                <w:rFonts w:ascii="Vusillus" w:hAnsi="Vusillus" w:cs="Vusillus"/>
                <w:bCs/>
                <w:i/>
                <w:iCs/>
                <w:noProof/>
                <w:color w:val="003300"/>
                <w:sz w:val="30"/>
                <w:szCs w:val="26"/>
                <w:lang w:val="el-GR"/>
              </w:rPr>
              <w:t xml:space="preserve">καὶ τοῦ μηνὸς τοῦ πρώτου ἔτους τοῦ δευτέρου καὶ πεντηκοστοῦ καὶ ἑκατοστοῦ παρενέβαλον ἐπὶ Ιερουσαλημ· </w:t>
            </w:r>
            <w:r w:rsidRPr="00707753">
              <w:rPr>
                <w:rFonts w:ascii="Vusillus" w:hAnsi="Vusillus" w:cs="Vusillus"/>
                <w:b/>
                <w:bCs/>
                <w:i/>
                <w:iCs/>
                <w:noProof/>
                <w:color w:val="800000"/>
                <w:sz w:val="30"/>
                <w:szCs w:val="26"/>
                <w:vertAlign w:val="superscript"/>
                <w:lang w:val="el-GR"/>
              </w:rPr>
              <w:t>4 </w:t>
            </w:r>
            <w:r w:rsidRPr="00707753">
              <w:rPr>
                <w:rFonts w:ascii="Vusillus" w:hAnsi="Vusillus" w:cs="Vusillus"/>
                <w:bCs/>
                <w:i/>
                <w:iCs/>
                <w:noProof/>
                <w:color w:val="003300"/>
                <w:sz w:val="30"/>
                <w:szCs w:val="26"/>
                <w:lang w:val="el-GR"/>
              </w:rPr>
              <w:t xml:space="preserve">καὶ ἀπῆραν καὶ ἐπορεύθησαν εἰς Βερεαν ἐν εἴκοσι χιλιάσιν ἀνδρῶν καὶ δισχιλίᾳ ἵππῳ. </w:t>
            </w:r>
            <w:r w:rsidRPr="00707753">
              <w:rPr>
                <w:rFonts w:ascii="Vusillus" w:hAnsi="Vusillus" w:cs="Vusillus"/>
                <w:b/>
                <w:bCs/>
                <w:i/>
                <w:iCs/>
                <w:noProof/>
                <w:color w:val="800000"/>
                <w:sz w:val="30"/>
                <w:szCs w:val="26"/>
                <w:vertAlign w:val="superscript"/>
                <w:lang w:val="el-GR"/>
              </w:rPr>
              <w:t>5 </w:t>
            </w:r>
            <w:r w:rsidRPr="00707753">
              <w:rPr>
                <w:rFonts w:ascii="Vusillus" w:hAnsi="Vusillus" w:cs="Vusillus"/>
                <w:bCs/>
                <w:i/>
                <w:iCs/>
                <w:noProof/>
                <w:color w:val="003300"/>
                <w:sz w:val="30"/>
                <w:szCs w:val="26"/>
                <w:lang w:val="el-GR"/>
              </w:rPr>
              <w:t xml:space="preserve">καὶ Ιουδας ἦν παρεμβεβληκὼς ἐν Ελασα, καὶ τρισχίλιοι ἄνδρες μετ’ αὐτοῦ ἐκλεκτοί. </w:t>
            </w:r>
            <w:r w:rsidRPr="00707753">
              <w:rPr>
                <w:rFonts w:ascii="Vusillus" w:hAnsi="Vusillus" w:cs="Vusillus"/>
                <w:b/>
                <w:bCs/>
                <w:i/>
                <w:iCs/>
                <w:noProof/>
                <w:color w:val="800000"/>
                <w:sz w:val="30"/>
                <w:szCs w:val="26"/>
                <w:vertAlign w:val="superscript"/>
                <w:lang w:val="el-GR"/>
              </w:rPr>
              <w:t>6 </w:t>
            </w:r>
            <w:r w:rsidRPr="00707753">
              <w:rPr>
                <w:rFonts w:ascii="Vusillus" w:hAnsi="Vusillus" w:cs="Vusillus"/>
                <w:bCs/>
                <w:i/>
                <w:iCs/>
                <w:noProof/>
                <w:color w:val="003300"/>
                <w:sz w:val="30"/>
                <w:szCs w:val="26"/>
                <w:lang w:val="el-GR"/>
              </w:rPr>
              <w:t xml:space="preserve">καὶ εἶδον τὸ πλῆθος τῶν δυνάμεων ὅτι πολλοί εἰσιν, καὶ ἐφοβήθησαν σφόδρα· καὶ ἐξερρύησαν πολλοὶ ἀπὸ τῆς παρεμβολῆς, οὐ κατελείφθησαν ἐξ αὐτῶν ἀλλ’ ἢ ὀκτακόσιοι ἄνδρες. </w:t>
            </w:r>
            <w:r w:rsidRPr="00707753">
              <w:rPr>
                <w:rFonts w:ascii="Vusillus" w:hAnsi="Vusillus" w:cs="Vusillus"/>
                <w:b/>
                <w:bCs/>
                <w:i/>
                <w:iCs/>
                <w:noProof/>
                <w:color w:val="800000"/>
                <w:sz w:val="30"/>
                <w:szCs w:val="26"/>
                <w:vertAlign w:val="superscript"/>
                <w:lang w:val="el-GR"/>
              </w:rPr>
              <w:t>7 </w:t>
            </w:r>
            <w:r w:rsidRPr="00707753">
              <w:rPr>
                <w:rFonts w:ascii="Vusillus" w:hAnsi="Vusillus" w:cs="Vusillus"/>
                <w:bCs/>
                <w:i/>
                <w:iCs/>
                <w:noProof/>
                <w:color w:val="003300"/>
                <w:sz w:val="30"/>
                <w:szCs w:val="26"/>
                <w:lang w:val="el-GR"/>
              </w:rPr>
              <w:t xml:space="preserve">καὶ εἶδεν Ιουδας ὅτι ἀπερρύη ἡ παρεμβολὴ αὐτοῦ καὶ ὁ πόλεμος ἔθλιβεν αὐτόν, καὶ συνετρίβη τῇ καρδίᾳ, ὅτι </w:t>
            </w:r>
            <w:r w:rsidRPr="00707753">
              <w:rPr>
                <w:rFonts w:ascii="Vusillus" w:hAnsi="Vusillus" w:cs="Vusillus"/>
                <w:bCs/>
                <w:i/>
                <w:iCs/>
                <w:noProof/>
                <w:color w:val="003300"/>
                <w:sz w:val="30"/>
                <w:szCs w:val="26"/>
                <w:lang w:val="el-GR"/>
              </w:rPr>
              <w:lastRenderedPageBreak/>
              <w:t xml:space="preserve">οὐκ εἶχεν καιρὸν συναγαγεῖν αὐτούς, </w:t>
            </w:r>
            <w:r w:rsidRPr="00707753">
              <w:rPr>
                <w:rFonts w:ascii="Vusillus" w:hAnsi="Vusillus" w:cs="Vusillus"/>
                <w:b/>
                <w:bCs/>
                <w:i/>
                <w:iCs/>
                <w:noProof/>
                <w:color w:val="800000"/>
                <w:sz w:val="30"/>
                <w:szCs w:val="26"/>
                <w:vertAlign w:val="superscript"/>
                <w:lang w:val="el-GR"/>
              </w:rPr>
              <w:t>8 </w:t>
            </w:r>
            <w:r w:rsidRPr="00707753">
              <w:rPr>
                <w:rFonts w:ascii="Vusillus" w:hAnsi="Vusillus" w:cs="Vusillus"/>
                <w:bCs/>
                <w:i/>
                <w:iCs/>
                <w:noProof/>
                <w:color w:val="003300"/>
                <w:sz w:val="30"/>
                <w:szCs w:val="26"/>
                <w:lang w:val="el-GR"/>
              </w:rPr>
              <w:t xml:space="preserve">καὶ ἐξελύθη καὶ εἶπεν τοῖς καταλειφθεῖσιν Ἀναστῶμεν καὶ ἀναβῶμεν ἐπὶ τοὺς ὑπεναντίους ἡμῶν, ἐὰν ἄρα δυνώμεθα πολεμῆσαι πρὸς αὐτούς. </w:t>
            </w:r>
            <w:r w:rsidRPr="00707753">
              <w:rPr>
                <w:rFonts w:ascii="Vusillus" w:hAnsi="Vusillus" w:cs="Vusillus"/>
                <w:b/>
                <w:bCs/>
                <w:i/>
                <w:iCs/>
                <w:noProof/>
                <w:color w:val="800000"/>
                <w:sz w:val="30"/>
                <w:szCs w:val="26"/>
                <w:vertAlign w:val="superscript"/>
                <w:lang w:val="el-GR"/>
              </w:rPr>
              <w:t>9 </w:t>
            </w:r>
            <w:r w:rsidRPr="00707753">
              <w:rPr>
                <w:rFonts w:ascii="Vusillus" w:hAnsi="Vusillus" w:cs="Vusillus"/>
                <w:bCs/>
                <w:i/>
                <w:iCs/>
                <w:noProof/>
                <w:color w:val="003300"/>
                <w:sz w:val="30"/>
                <w:szCs w:val="26"/>
                <w:lang w:val="el-GR"/>
              </w:rPr>
              <w:t xml:space="preserve">καὶ ἀπέστρεφον αὐτὸν λέγοντες Οὐ μὴ δυνώμεθα, ἀλλ’ ἢ σῴζωμεν τὰς ἑαυτῶν ψυχὰς τὸ νῦν, ἐπιστρέψωμεν καὶ οἱ ἀδελφοὶ ἡμῶν καὶ πολεμήσωμεν πρὸς αὐτούς, ἡμεῖς δὲ ὀλίγοι. </w:t>
            </w:r>
            <w:r w:rsidRPr="00707753">
              <w:rPr>
                <w:rFonts w:ascii="Vusillus" w:hAnsi="Vusillus" w:cs="Vusillus"/>
                <w:b/>
                <w:bCs/>
                <w:i/>
                <w:iCs/>
                <w:noProof/>
                <w:color w:val="800000"/>
                <w:sz w:val="30"/>
                <w:szCs w:val="26"/>
                <w:vertAlign w:val="superscript"/>
                <w:lang w:val="el-GR"/>
              </w:rPr>
              <w:t>10 </w:t>
            </w:r>
            <w:r w:rsidRPr="00707753">
              <w:rPr>
                <w:rFonts w:ascii="Vusillus" w:hAnsi="Vusillus" w:cs="Vusillus"/>
                <w:bCs/>
                <w:i/>
                <w:iCs/>
                <w:noProof/>
                <w:color w:val="003300"/>
                <w:sz w:val="30"/>
                <w:szCs w:val="26"/>
                <w:lang w:val="el-GR"/>
              </w:rPr>
              <w:t>καὶ εἶπεν Ιουδας Μὴ γένοιτο ποιῆσαι τὸ πρᾶγμα τοῦτο, φυγεῖν ἀπ’ αὐτῶν, καὶ εἰ ἤγγικεν ὁ καιρὸς ἡμῶν, καὶ ἀποθάνωμεν ἐν ἀνδρείᾳ χάριν τῶν ἀδελφῶν ἡμῶν καὶ μὴ καταλίπωμεν αἰτίαν τῇ δόξῃ ἡμῶν.</w:t>
            </w:r>
          </w:p>
        </w:tc>
        <w:tc>
          <w:tcPr>
            <w:tcW w:w="7157" w:type="dxa"/>
          </w:tcPr>
          <w:p w14:paraId="3A080E89" w14:textId="20C16B54" w:rsidR="006B127F" w:rsidRPr="00FC7ABF" w:rsidRDefault="006B127F" w:rsidP="00707753">
            <w:pPr>
              <w:pStyle w:val="BodyText2"/>
              <w:spacing w:line="340" w:lineRule="exact"/>
              <w:ind w:firstLine="0"/>
              <w:jc w:val="both"/>
              <w:rPr>
                <w:rStyle w:val="FootnoteReference"/>
                <w:rFonts w:ascii="Book Antiqua" w:hAnsi="Book Antiqua"/>
                <w:color w:val="008000"/>
                <w:sz w:val="26"/>
                <w:szCs w:val="26"/>
              </w:rPr>
            </w:pPr>
            <w:r w:rsidRPr="00FC7ABF">
              <w:rPr>
                <w:rStyle w:val="FootnoteReference"/>
                <w:rFonts w:ascii="Book Antiqua" w:hAnsi="Book Antiqua"/>
                <w:color w:val="FF0000"/>
                <w:sz w:val="26"/>
                <w:szCs w:val="26"/>
              </w:rPr>
              <w:lastRenderedPageBreak/>
              <w:footnoteReference w:id="478"/>
            </w:r>
            <w:r w:rsidRPr="00FC7ABF">
              <w:rPr>
                <w:rFonts w:ascii="Book Antiqua" w:hAnsi="Book Antiqua"/>
                <w:color w:val="003366"/>
                <w:sz w:val="26"/>
                <w:szCs w:val="26"/>
              </w:rPr>
              <w:t xml:space="preserve"> And Demetrius, hearin</w:t>
            </w:r>
            <w:r>
              <w:rPr>
                <w:rFonts w:ascii="Book Antiqua" w:hAnsi="Book Antiqua"/>
                <w:color w:val="003366"/>
                <w:sz w:val="26"/>
                <w:szCs w:val="26"/>
              </w:rPr>
              <w:t xml:space="preserve">g that Nicanor and his army had fallen </w:t>
            </w:r>
            <w:r w:rsidRPr="00FC7ABF">
              <w:rPr>
                <w:rFonts w:ascii="Book Antiqua" w:hAnsi="Book Antiqua"/>
                <w:color w:val="003366"/>
                <w:sz w:val="26"/>
                <w:szCs w:val="26"/>
              </w:rPr>
              <w:t xml:space="preserve">in battle, </w:t>
            </w:r>
            <w:r w:rsidR="00DC7C58">
              <w:rPr>
                <w:rFonts w:ascii="Book Antiqua" w:hAnsi="Book Antiqua"/>
                <w:color w:val="003366"/>
                <w:sz w:val="26"/>
                <w:szCs w:val="26"/>
              </w:rPr>
              <w:t xml:space="preserve">again </w:t>
            </w:r>
            <w:r w:rsidRPr="00FC7ABF">
              <w:rPr>
                <w:rFonts w:ascii="Book Antiqua" w:hAnsi="Book Antiqua"/>
                <w:color w:val="003366"/>
                <w:sz w:val="26"/>
                <w:szCs w:val="26"/>
              </w:rPr>
              <w:t>sent Bacc</w:t>
            </w:r>
            <w:r>
              <w:rPr>
                <w:rFonts w:ascii="Book Antiqua" w:hAnsi="Book Antiqua"/>
                <w:color w:val="003366"/>
                <w:sz w:val="26"/>
                <w:szCs w:val="26"/>
              </w:rPr>
              <w:t>hides and Alcimus</w:t>
            </w:r>
            <w:r w:rsidR="00DC7C58">
              <w:rPr>
                <w:rFonts w:ascii="Book Antiqua" w:hAnsi="Book Antiqua"/>
                <w:color w:val="003366"/>
                <w:sz w:val="26"/>
                <w:szCs w:val="26"/>
              </w:rPr>
              <w:t>,</w:t>
            </w:r>
            <w:r>
              <w:rPr>
                <w:rFonts w:ascii="Book Antiqua" w:hAnsi="Book Antiqua"/>
                <w:color w:val="003366"/>
                <w:sz w:val="26"/>
                <w:szCs w:val="26"/>
              </w:rPr>
              <w:t xml:space="preserve"> a second time</w:t>
            </w:r>
            <w:r w:rsidR="00DC7C58">
              <w:rPr>
                <w:rFonts w:ascii="Book Antiqua" w:hAnsi="Book Antiqua"/>
                <w:color w:val="003366"/>
                <w:sz w:val="26"/>
                <w:szCs w:val="26"/>
              </w:rPr>
              <w:t>,</w:t>
            </w:r>
            <w:r>
              <w:rPr>
                <w:rFonts w:ascii="Book Antiqua" w:hAnsi="Book Antiqua"/>
                <w:color w:val="003366"/>
                <w:sz w:val="26"/>
                <w:szCs w:val="26"/>
              </w:rPr>
              <w:t xml:space="preserve"> into the land of </w:t>
            </w:r>
            <w:r w:rsidRPr="00FC7ABF">
              <w:rPr>
                <w:rFonts w:ascii="Book Antiqua" w:hAnsi="Book Antiqua"/>
                <w:color w:val="003366"/>
                <w:sz w:val="26"/>
                <w:szCs w:val="26"/>
              </w:rPr>
              <w:t>Judaea and, with them, the right</w:t>
            </w:r>
            <w:r>
              <w:rPr>
                <w:rFonts w:ascii="Book Antiqua" w:hAnsi="Book Antiqua"/>
                <w:color w:val="003366"/>
                <w:sz w:val="26"/>
                <w:szCs w:val="26"/>
              </w:rPr>
              <w:t xml:space="preserve"> wing of his army.</w:t>
            </w:r>
            <w:r w:rsidRPr="00FC7ABF">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479"/>
            </w:r>
            <w:r>
              <w:rPr>
                <w:rFonts w:ascii="Book Antiqua" w:hAnsi="Book Antiqua"/>
                <w:color w:val="003366"/>
                <w:sz w:val="26"/>
                <w:szCs w:val="26"/>
              </w:rPr>
              <w:t xml:space="preserve"> And </w:t>
            </w:r>
            <w:r w:rsidRPr="00FC7ABF">
              <w:rPr>
                <w:rFonts w:ascii="Book Antiqua" w:hAnsi="Book Antiqua"/>
                <w:color w:val="003366"/>
                <w:sz w:val="26"/>
                <w:szCs w:val="26"/>
              </w:rPr>
              <w:t xml:space="preserve">they took the road </w:t>
            </w:r>
            <w:r>
              <w:rPr>
                <w:rFonts w:ascii="Book Antiqua" w:hAnsi="Book Antiqua"/>
                <w:color w:val="003366"/>
                <w:sz w:val="26"/>
                <w:szCs w:val="26"/>
              </w:rPr>
              <w:t xml:space="preserve">that leads </w:t>
            </w:r>
            <w:r w:rsidR="00DC7C58">
              <w:rPr>
                <w:rFonts w:ascii="Book Antiqua" w:hAnsi="Book Antiqua"/>
                <w:color w:val="003366"/>
                <w:sz w:val="26"/>
                <w:szCs w:val="26"/>
              </w:rPr>
              <w:t>by way of</w:t>
            </w:r>
            <w:r w:rsidRPr="00FC7ABF">
              <w:rPr>
                <w:rFonts w:ascii="Book Antiqua" w:hAnsi="Book Antiqua"/>
                <w:color w:val="003366"/>
                <w:sz w:val="26"/>
                <w:szCs w:val="26"/>
              </w:rPr>
              <w:t xml:space="preserve"> G</w:t>
            </w:r>
            <w:r>
              <w:rPr>
                <w:rFonts w:ascii="Book Antiqua" w:hAnsi="Book Antiqua"/>
                <w:color w:val="003366"/>
                <w:sz w:val="26"/>
                <w:szCs w:val="26"/>
              </w:rPr>
              <w:t>alilee and besieged Mesaloth</w:t>
            </w:r>
            <w:r w:rsidR="00DC7C58">
              <w:rPr>
                <w:rFonts w:ascii="Book Antiqua" w:hAnsi="Book Antiqua"/>
                <w:color w:val="003366"/>
                <w:sz w:val="26"/>
                <w:szCs w:val="26"/>
              </w:rPr>
              <w:t>, which is in</w:t>
            </w:r>
            <w:r>
              <w:rPr>
                <w:rFonts w:ascii="Book Antiqua" w:hAnsi="Book Antiqua"/>
                <w:color w:val="003366"/>
                <w:sz w:val="26"/>
                <w:szCs w:val="26"/>
              </w:rPr>
              <w:t xml:space="preserve"> in </w:t>
            </w:r>
            <w:r w:rsidRPr="00FC7ABF">
              <w:rPr>
                <w:rFonts w:ascii="Book Antiqua" w:hAnsi="Book Antiqua"/>
                <w:color w:val="003366"/>
                <w:sz w:val="26"/>
                <w:szCs w:val="26"/>
              </w:rPr>
              <w:t>Arbela, and captured it</w:t>
            </w:r>
            <w:r>
              <w:rPr>
                <w:rFonts w:ascii="Book Antiqua" w:hAnsi="Book Antiqua"/>
                <w:color w:val="003366"/>
                <w:sz w:val="26"/>
                <w:szCs w:val="26"/>
              </w:rPr>
              <w:t xml:space="preserve">, putting many people to death. </w:t>
            </w:r>
            <w:r w:rsidRPr="00FC7ABF">
              <w:rPr>
                <w:rStyle w:val="FootnoteReference"/>
                <w:rFonts w:ascii="Book Antiqua" w:hAnsi="Book Antiqua"/>
                <w:color w:val="FF0000"/>
                <w:sz w:val="26"/>
                <w:szCs w:val="26"/>
              </w:rPr>
              <w:footnoteReference w:id="480"/>
            </w:r>
            <w:r>
              <w:rPr>
                <w:rFonts w:ascii="Book Antiqua" w:hAnsi="Book Antiqua"/>
                <w:color w:val="003366"/>
                <w:sz w:val="26"/>
                <w:szCs w:val="26"/>
              </w:rPr>
              <w:t xml:space="preserve"> And, </w:t>
            </w:r>
            <w:r w:rsidRPr="00FC7ABF">
              <w:rPr>
                <w:rFonts w:ascii="Book Antiqua" w:hAnsi="Book Antiqua"/>
                <w:color w:val="003366"/>
                <w:sz w:val="26"/>
                <w:szCs w:val="26"/>
              </w:rPr>
              <w:t>in the first month of the one</w:t>
            </w:r>
            <w:r>
              <w:rPr>
                <w:rFonts w:ascii="Book Antiqua" w:hAnsi="Book Antiqua"/>
                <w:color w:val="003366"/>
                <w:sz w:val="26"/>
                <w:szCs w:val="26"/>
              </w:rPr>
              <w:t xml:space="preserve"> hundred and fifty-second year, </w:t>
            </w:r>
            <w:r w:rsidRPr="00FC7ABF">
              <w:rPr>
                <w:rFonts w:ascii="Book Antiqua" w:hAnsi="Book Antiqua"/>
                <w:color w:val="003366"/>
                <w:sz w:val="26"/>
                <w:szCs w:val="26"/>
              </w:rPr>
              <w:t xml:space="preserve">they encamped outside </w:t>
            </w:r>
            <w:smartTag w:uri="urn:schemas-microsoft-com:office:smarttags" w:element="place">
              <w:smartTag w:uri="urn:schemas-microsoft-com:office:smarttags" w:element="City">
                <w:r w:rsidRPr="00FC7ABF">
                  <w:rPr>
                    <w:rFonts w:ascii="Book Antiqua" w:hAnsi="Book Antiqua"/>
                    <w:color w:val="003366"/>
                    <w:sz w:val="26"/>
                    <w:szCs w:val="26"/>
                  </w:rPr>
                  <w:t>Jerusalem</w:t>
                </w:r>
              </w:smartTag>
            </w:smartTag>
            <w:r w:rsidRPr="00FC7ABF">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481"/>
            </w:r>
            <w:r>
              <w:rPr>
                <w:rFonts w:ascii="Book Antiqua" w:hAnsi="Book Antiqua"/>
                <w:color w:val="003366"/>
                <w:sz w:val="26"/>
                <w:szCs w:val="26"/>
              </w:rPr>
              <w:t> </w:t>
            </w:r>
            <w:r w:rsidRPr="00FC7ABF">
              <w:rPr>
                <w:rFonts w:ascii="Book Antiqua" w:hAnsi="Book Antiqua"/>
                <w:color w:val="003366"/>
                <w:sz w:val="26"/>
                <w:szCs w:val="26"/>
              </w:rPr>
              <w:t xml:space="preserve">they then </w:t>
            </w:r>
            <w:r>
              <w:rPr>
                <w:rFonts w:ascii="Book Antiqua" w:hAnsi="Book Antiqua"/>
                <w:color w:val="003366"/>
                <w:sz w:val="26"/>
                <w:szCs w:val="26"/>
              </w:rPr>
              <w:t>marched off and moved on</w:t>
            </w:r>
            <w:r w:rsidRPr="00FC7ABF">
              <w:rPr>
                <w:rFonts w:ascii="Book Antiqua" w:hAnsi="Book Antiqua"/>
                <w:color w:val="003366"/>
                <w:sz w:val="26"/>
                <w:szCs w:val="26"/>
              </w:rPr>
              <w:t xml:space="preserve"> to </w:t>
            </w:r>
            <w:r>
              <w:rPr>
                <w:rFonts w:ascii="Book Antiqua" w:hAnsi="Book Antiqua"/>
                <w:color w:val="003366"/>
                <w:sz w:val="26"/>
                <w:szCs w:val="26"/>
              </w:rPr>
              <w:t xml:space="preserve">Beer-Zaith with twenty thousand </w:t>
            </w:r>
            <w:r w:rsidRPr="00FC7ABF">
              <w:rPr>
                <w:rFonts w:ascii="Book Antiqua" w:hAnsi="Book Antiqua"/>
                <w:color w:val="003366"/>
                <w:sz w:val="26"/>
                <w:szCs w:val="26"/>
              </w:rPr>
              <w:t>foot sol</w:t>
            </w:r>
            <w:r>
              <w:rPr>
                <w:rFonts w:ascii="Book Antiqua" w:hAnsi="Book Antiqua"/>
                <w:color w:val="003366"/>
                <w:sz w:val="26"/>
                <w:szCs w:val="26"/>
              </w:rPr>
              <w:t>diers and two thousand cavalry.</w:t>
            </w:r>
            <w:r w:rsidRPr="00FC7ABF">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482"/>
            </w:r>
            <w:r>
              <w:rPr>
                <w:rFonts w:ascii="Book Antiqua" w:hAnsi="Book Antiqua"/>
                <w:color w:val="003366"/>
                <w:sz w:val="26"/>
                <w:szCs w:val="26"/>
              </w:rPr>
              <w:t xml:space="preserve"> And Judas lay in </w:t>
            </w:r>
            <w:r w:rsidRPr="00FC7ABF">
              <w:rPr>
                <w:rFonts w:ascii="Book Antiqua" w:hAnsi="Book Antiqua"/>
                <w:color w:val="003366"/>
                <w:sz w:val="26"/>
                <w:szCs w:val="26"/>
              </w:rPr>
              <w:t xml:space="preserve">camp at Elasa </w:t>
            </w:r>
            <w:r>
              <w:rPr>
                <w:rFonts w:ascii="Book Antiqua" w:hAnsi="Book Antiqua"/>
                <w:color w:val="003366"/>
                <w:sz w:val="26"/>
                <w:szCs w:val="26"/>
              </w:rPr>
              <w:t>and</w:t>
            </w:r>
            <w:r w:rsidR="00DC7C58">
              <w:rPr>
                <w:rFonts w:ascii="Book Antiqua" w:hAnsi="Book Antiqua"/>
                <w:color w:val="003366"/>
                <w:sz w:val="26"/>
                <w:szCs w:val="26"/>
              </w:rPr>
              <w:t>,</w:t>
            </w:r>
            <w:r>
              <w:rPr>
                <w:rFonts w:ascii="Book Antiqua" w:hAnsi="Book Antiqua"/>
                <w:color w:val="003366"/>
                <w:sz w:val="26"/>
                <w:szCs w:val="26"/>
              </w:rPr>
              <w:t xml:space="preserve"> with him</w:t>
            </w:r>
            <w:r w:rsidR="00DC7C58">
              <w:rPr>
                <w:rFonts w:ascii="Book Antiqua" w:hAnsi="Book Antiqua"/>
                <w:color w:val="003366"/>
                <w:sz w:val="26"/>
                <w:szCs w:val="26"/>
              </w:rPr>
              <w:t>,</w:t>
            </w:r>
            <w:r>
              <w:rPr>
                <w:rFonts w:ascii="Book Antiqua" w:hAnsi="Book Antiqua"/>
                <w:color w:val="003366"/>
                <w:sz w:val="26"/>
                <w:szCs w:val="26"/>
              </w:rPr>
              <w:t xml:space="preserve"> were three thousand picked men. </w:t>
            </w:r>
            <w:r w:rsidRPr="00FC7ABF">
              <w:rPr>
                <w:rStyle w:val="FootnoteReference"/>
                <w:rFonts w:ascii="Book Antiqua" w:hAnsi="Book Antiqua"/>
                <w:color w:val="FF0000"/>
                <w:sz w:val="26"/>
                <w:szCs w:val="26"/>
              </w:rPr>
              <w:footnoteReference w:id="483"/>
            </w:r>
            <w:r>
              <w:rPr>
                <w:rFonts w:ascii="Book Antiqua" w:hAnsi="Book Antiqua"/>
                <w:color w:val="003366"/>
                <w:sz w:val="26"/>
                <w:szCs w:val="26"/>
              </w:rPr>
              <w:t xml:space="preserve"> And, </w:t>
            </w:r>
            <w:r w:rsidRPr="00FC7ABF">
              <w:rPr>
                <w:rFonts w:ascii="Book Antiqua" w:hAnsi="Book Antiqua"/>
                <w:color w:val="003366"/>
                <w:sz w:val="26"/>
                <w:szCs w:val="26"/>
              </w:rPr>
              <w:t>when they saw the huge</w:t>
            </w:r>
            <w:r>
              <w:rPr>
                <w:rFonts w:ascii="Book Antiqua" w:hAnsi="Book Antiqua"/>
                <w:color w:val="003366"/>
                <w:sz w:val="26"/>
                <w:szCs w:val="26"/>
              </w:rPr>
              <w:t xml:space="preserve"> number of the enemy forces, they were greatly frightened</w:t>
            </w:r>
            <w:r w:rsidRPr="00FC7ABF">
              <w:rPr>
                <w:rFonts w:ascii="Book Antiqua" w:hAnsi="Book Antiqua"/>
                <w:color w:val="003366"/>
                <w:sz w:val="26"/>
                <w:szCs w:val="26"/>
              </w:rPr>
              <w:t>, and many slippe</w:t>
            </w:r>
            <w:r>
              <w:rPr>
                <w:rFonts w:ascii="Book Antiqua" w:hAnsi="Book Antiqua"/>
                <w:color w:val="003366"/>
                <w:sz w:val="26"/>
                <w:szCs w:val="26"/>
              </w:rPr>
              <w:t xml:space="preserve">d out of the camp, until no more </w:t>
            </w:r>
            <w:r w:rsidRPr="00FC7ABF">
              <w:rPr>
                <w:rFonts w:ascii="Book Antiqua" w:hAnsi="Book Antiqua"/>
                <w:color w:val="003366"/>
                <w:sz w:val="26"/>
                <w:szCs w:val="26"/>
              </w:rPr>
              <w:t>than eight</w:t>
            </w:r>
            <w:r>
              <w:rPr>
                <w:rFonts w:ascii="Book Antiqua" w:hAnsi="Book Antiqua"/>
                <w:color w:val="003366"/>
                <w:sz w:val="26"/>
                <w:szCs w:val="26"/>
              </w:rPr>
              <w:t xml:space="preserve"> hundred of the force remained.</w:t>
            </w:r>
            <w:r w:rsidRPr="00FC7ABF">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484"/>
            </w:r>
            <w:r w:rsidR="00DC7C58">
              <w:rPr>
                <w:rFonts w:ascii="Book Antiqua" w:hAnsi="Book Antiqua"/>
                <w:color w:val="003366"/>
                <w:sz w:val="26"/>
                <w:szCs w:val="26"/>
              </w:rPr>
              <w:t> </w:t>
            </w:r>
            <w:r>
              <w:rPr>
                <w:rFonts w:ascii="Book Antiqua" w:hAnsi="Book Antiqua"/>
                <w:color w:val="003366"/>
                <w:sz w:val="26"/>
                <w:szCs w:val="26"/>
              </w:rPr>
              <w:t xml:space="preserve">And, with battle </w:t>
            </w:r>
            <w:r w:rsidRPr="00FC7ABF">
              <w:rPr>
                <w:rFonts w:ascii="Book Antiqua" w:hAnsi="Book Antiqua"/>
                <w:color w:val="003366"/>
                <w:sz w:val="26"/>
                <w:szCs w:val="26"/>
              </w:rPr>
              <w:t>now inevitabl</w:t>
            </w:r>
            <w:r>
              <w:rPr>
                <w:rFonts w:ascii="Book Antiqua" w:hAnsi="Book Antiqua"/>
                <w:color w:val="003366"/>
                <w:sz w:val="26"/>
                <w:szCs w:val="26"/>
              </w:rPr>
              <w:t xml:space="preserve">e, Judas realised that his army had melted </w:t>
            </w:r>
            <w:r w:rsidRPr="00FC7ABF">
              <w:rPr>
                <w:rFonts w:ascii="Book Antiqua" w:hAnsi="Book Antiqua"/>
                <w:color w:val="003366"/>
                <w:sz w:val="26"/>
                <w:szCs w:val="26"/>
              </w:rPr>
              <w:t xml:space="preserve">away; he was </w:t>
            </w:r>
            <w:r>
              <w:rPr>
                <w:rFonts w:ascii="Book Antiqua" w:hAnsi="Book Antiqua"/>
                <w:color w:val="003366"/>
                <w:sz w:val="26"/>
                <w:szCs w:val="26"/>
              </w:rPr>
              <w:t xml:space="preserve">crushed in spirit, for he had </w:t>
            </w:r>
            <w:r>
              <w:rPr>
                <w:rFonts w:ascii="Book Antiqua" w:hAnsi="Book Antiqua"/>
                <w:color w:val="003366"/>
                <w:sz w:val="26"/>
                <w:szCs w:val="26"/>
              </w:rPr>
              <w:lastRenderedPageBreak/>
              <w:t>no time to rally them.</w:t>
            </w:r>
            <w:r w:rsidRPr="00FC7ABF">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485"/>
            </w:r>
            <w:r w:rsidRPr="00FC7ABF">
              <w:rPr>
                <w:rFonts w:ascii="Book Antiqua" w:hAnsi="Book Antiqua"/>
                <w:color w:val="003366"/>
                <w:sz w:val="26"/>
                <w:szCs w:val="26"/>
              </w:rPr>
              <w:t xml:space="preserve"> Yet, dismayed </w:t>
            </w:r>
            <w:r>
              <w:rPr>
                <w:rFonts w:ascii="Book Antiqua" w:hAnsi="Book Antiqua"/>
                <w:color w:val="003366"/>
                <w:sz w:val="26"/>
                <w:szCs w:val="26"/>
              </w:rPr>
              <w:t xml:space="preserve">as he was, he said to those who </w:t>
            </w:r>
            <w:r w:rsidRPr="00FC7ABF">
              <w:rPr>
                <w:rFonts w:ascii="Book Antiqua" w:hAnsi="Book Antiqua"/>
                <w:color w:val="003366"/>
                <w:sz w:val="26"/>
                <w:szCs w:val="26"/>
              </w:rPr>
              <w:t>remained, “Up!</w:t>
            </w:r>
            <w:r w:rsidR="009251D5">
              <w:rPr>
                <w:rFonts w:ascii="Book Antiqua" w:hAnsi="Book Antiqua"/>
                <w:color w:val="003366"/>
                <w:sz w:val="26"/>
                <w:szCs w:val="26"/>
              </w:rPr>
              <w:t xml:space="preserve"> </w:t>
            </w:r>
            <w:r w:rsidRPr="00FC7ABF">
              <w:rPr>
                <w:rFonts w:ascii="Book Antiqua" w:hAnsi="Book Antiqua"/>
                <w:color w:val="003366"/>
                <w:sz w:val="26"/>
                <w:szCs w:val="26"/>
              </w:rPr>
              <w:t>Let us face</w:t>
            </w:r>
            <w:r>
              <w:rPr>
                <w:rFonts w:ascii="Book Antiqua" w:hAnsi="Book Antiqua"/>
                <w:color w:val="003366"/>
                <w:sz w:val="26"/>
                <w:szCs w:val="26"/>
              </w:rPr>
              <w:t xml:space="preserve"> the enemy; we may yet have the strength to fight them.”</w:t>
            </w:r>
            <w:r w:rsidRPr="00FC7ABF">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486"/>
            </w:r>
            <w:r>
              <w:rPr>
                <w:rFonts w:ascii="Book Antiqua" w:hAnsi="Book Antiqua"/>
                <w:color w:val="003366"/>
                <w:sz w:val="26"/>
                <w:szCs w:val="26"/>
              </w:rPr>
              <w:t xml:space="preserve"> However, his men tried to dissuade him, declaring, </w:t>
            </w:r>
            <w:r w:rsidRPr="00FC7ABF">
              <w:rPr>
                <w:rFonts w:ascii="Book Antiqua" w:hAnsi="Book Antiqua"/>
                <w:color w:val="003366"/>
                <w:sz w:val="26"/>
                <w:szCs w:val="26"/>
              </w:rPr>
              <w:t>“W</w:t>
            </w:r>
            <w:r>
              <w:rPr>
                <w:rFonts w:ascii="Book Antiqua" w:hAnsi="Book Antiqua"/>
                <w:color w:val="003366"/>
                <w:sz w:val="26"/>
                <w:szCs w:val="26"/>
              </w:rPr>
              <w:t xml:space="preserve">e have no strength for anything but to escape with our </w:t>
            </w:r>
            <w:r w:rsidRPr="00FC7ABF">
              <w:rPr>
                <w:rFonts w:ascii="Book Antiqua" w:hAnsi="Book Antiqua"/>
                <w:color w:val="003366"/>
                <w:sz w:val="26"/>
                <w:szCs w:val="26"/>
              </w:rPr>
              <w:t>lives this time; then we can</w:t>
            </w:r>
            <w:r>
              <w:rPr>
                <w:rFonts w:ascii="Book Antiqua" w:hAnsi="Book Antiqua"/>
                <w:color w:val="003366"/>
                <w:sz w:val="26"/>
                <w:szCs w:val="26"/>
              </w:rPr>
              <w:t xml:space="preserve"> come back with our brothers to </w:t>
            </w:r>
            <w:r w:rsidRPr="00FC7ABF">
              <w:rPr>
                <w:rFonts w:ascii="Book Antiqua" w:hAnsi="Book Antiqua"/>
                <w:color w:val="003366"/>
                <w:sz w:val="26"/>
                <w:szCs w:val="26"/>
              </w:rPr>
              <w:t>fight them;</w:t>
            </w:r>
            <w:r>
              <w:rPr>
                <w:rFonts w:ascii="Book Antiqua" w:hAnsi="Book Antiqua"/>
                <w:color w:val="003366"/>
                <w:sz w:val="26"/>
                <w:szCs w:val="26"/>
              </w:rPr>
              <w:t xml:space="preserve"> by ourselves, we are too few.”</w:t>
            </w:r>
            <w:r w:rsidRPr="00FC7ABF">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487"/>
            </w:r>
            <w:r>
              <w:rPr>
                <w:rFonts w:ascii="Book Antiqua" w:hAnsi="Book Antiqua"/>
                <w:color w:val="003366"/>
                <w:sz w:val="26"/>
                <w:szCs w:val="26"/>
              </w:rPr>
              <w:t xml:space="preserve"> Then Judas </w:t>
            </w:r>
            <w:r w:rsidRPr="00FC7ABF">
              <w:rPr>
                <w:rFonts w:ascii="Book Antiqua" w:hAnsi="Book Antiqua"/>
                <w:color w:val="003366"/>
                <w:sz w:val="26"/>
                <w:szCs w:val="26"/>
              </w:rPr>
              <w:t>retorted, “That I should d</w:t>
            </w:r>
            <w:r>
              <w:rPr>
                <w:rFonts w:ascii="Book Antiqua" w:hAnsi="Book Antiqua"/>
                <w:color w:val="003366"/>
                <w:sz w:val="26"/>
                <w:szCs w:val="26"/>
              </w:rPr>
              <w:t>o such a thing as run away from them!</w:t>
            </w:r>
            <w:r w:rsidR="009251D5">
              <w:rPr>
                <w:rFonts w:ascii="Book Antiqua" w:hAnsi="Book Antiqua"/>
                <w:color w:val="003366"/>
                <w:sz w:val="26"/>
                <w:szCs w:val="26"/>
              </w:rPr>
              <w:t xml:space="preserve"> </w:t>
            </w:r>
            <w:r>
              <w:rPr>
                <w:rFonts w:ascii="Book Antiqua" w:hAnsi="Book Antiqua"/>
                <w:color w:val="003366"/>
                <w:sz w:val="26"/>
                <w:szCs w:val="26"/>
              </w:rPr>
              <w:t xml:space="preserve">If </w:t>
            </w:r>
            <w:r w:rsidRPr="00FC7ABF">
              <w:rPr>
                <w:rFonts w:ascii="Book Antiqua" w:hAnsi="Book Antiqua"/>
                <w:color w:val="003366"/>
                <w:sz w:val="26"/>
                <w:szCs w:val="26"/>
              </w:rPr>
              <w:t>our time has come, a</w:t>
            </w:r>
            <w:r>
              <w:rPr>
                <w:rFonts w:ascii="Book Antiqua" w:hAnsi="Book Antiqua"/>
                <w:color w:val="003366"/>
                <w:sz w:val="26"/>
                <w:szCs w:val="26"/>
              </w:rPr>
              <w:t xml:space="preserve">t least let us die like men for </w:t>
            </w:r>
            <w:r w:rsidRPr="00FC7ABF">
              <w:rPr>
                <w:rFonts w:ascii="Book Antiqua" w:hAnsi="Book Antiqua"/>
                <w:color w:val="003366"/>
                <w:sz w:val="26"/>
                <w:szCs w:val="26"/>
              </w:rPr>
              <w:t>our countrymen, a</w:t>
            </w:r>
            <w:r>
              <w:rPr>
                <w:rFonts w:ascii="Book Antiqua" w:hAnsi="Book Antiqua"/>
                <w:color w:val="003366"/>
                <w:sz w:val="26"/>
                <w:szCs w:val="26"/>
              </w:rPr>
              <w:t xml:space="preserve">nd leave nothing to tarnish our </w:t>
            </w:r>
            <w:r w:rsidRPr="00FC7ABF">
              <w:rPr>
                <w:rFonts w:ascii="Book Antiqua" w:hAnsi="Book Antiqua"/>
                <w:color w:val="003366"/>
                <w:sz w:val="26"/>
                <w:szCs w:val="26"/>
              </w:rPr>
              <w:t>reputation.”</w:t>
            </w:r>
          </w:p>
        </w:tc>
      </w:tr>
      <w:tr w:rsidR="006B127F" w:rsidRPr="00865070" w14:paraId="65DE4778" w14:textId="77777777" w:rsidTr="00DC7C58">
        <w:tc>
          <w:tcPr>
            <w:tcW w:w="6844" w:type="dxa"/>
          </w:tcPr>
          <w:p w14:paraId="5CFD883E" w14:textId="5CA61716" w:rsidR="006B127F" w:rsidRPr="00707753" w:rsidRDefault="00707753" w:rsidP="000E5EFA">
            <w:pPr>
              <w:overflowPunct w:val="0"/>
              <w:autoSpaceDE w:val="0"/>
              <w:autoSpaceDN w:val="0"/>
              <w:adjustRightInd w:val="0"/>
              <w:spacing w:line="340" w:lineRule="exact"/>
              <w:jc w:val="both"/>
              <w:textAlignment w:val="baseline"/>
              <w:rPr>
                <w:rFonts w:ascii="Vusillus" w:hAnsi="Vusillus" w:cs="Vusillus Old Face"/>
                <w:b/>
                <w:bCs/>
                <w:noProof/>
                <w:color w:val="008000"/>
                <w:sz w:val="30"/>
                <w:szCs w:val="26"/>
                <w:rtl/>
                <w:lang w:val="el-GR"/>
              </w:rPr>
            </w:pPr>
            <w:r w:rsidRPr="00707753">
              <w:rPr>
                <w:rFonts w:ascii="Vusillus" w:hAnsi="Vusillus" w:cs="Vusillus"/>
                <w:b/>
                <w:bCs/>
                <w:i/>
                <w:iCs/>
                <w:noProof/>
                <w:color w:val="800000"/>
                <w:sz w:val="30"/>
                <w:szCs w:val="26"/>
                <w:vertAlign w:val="superscript"/>
                <w:lang w:val="el-GR"/>
              </w:rPr>
              <w:lastRenderedPageBreak/>
              <w:t>11 </w:t>
            </w:r>
            <w:r w:rsidRPr="00707753">
              <w:rPr>
                <w:rFonts w:ascii="Vusillus" w:hAnsi="Vusillus" w:cs="Vusillus"/>
                <w:bCs/>
                <w:i/>
                <w:iCs/>
                <w:noProof/>
                <w:color w:val="003300"/>
                <w:sz w:val="30"/>
                <w:szCs w:val="26"/>
                <w:lang w:val="el-GR"/>
              </w:rPr>
              <w:t xml:space="preserve">καὶ ἀπῆρεν ἡ δύναμις ἀπὸ τῆς παρεμβολῆς καὶ ἔστησαν εἰς συνάντησιν αὐτοῖς, καὶ ἐμερίσθη ἡ ἵππος εἰς δύο μέρη, καὶ οἱ σφενδονῆται καὶ οἱ τοξόται προεπορεύοντο τῆς δυνάμεως, καὶ οἱ πρωταγωνισταὶ πάντες οἱ δυνατοί, Βακχίδης δὲ ἦν ἐν τῷ δεξιῷ κέρατι. </w:t>
            </w:r>
            <w:r w:rsidRPr="00707753">
              <w:rPr>
                <w:rFonts w:ascii="Vusillus" w:hAnsi="Vusillus" w:cs="Vusillus"/>
                <w:b/>
                <w:bCs/>
                <w:i/>
                <w:iCs/>
                <w:noProof/>
                <w:color w:val="800000"/>
                <w:sz w:val="30"/>
                <w:szCs w:val="26"/>
                <w:vertAlign w:val="superscript"/>
                <w:lang w:val="el-GR"/>
              </w:rPr>
              <w:t>12 </w:t>
            </w:r>
            <w:r w:rsidRPr="00707753">
              <w:rPr>
                <w:rFonts w:ascii="Vusillus" w:hAnsi="Vusillus" w:cs="Vusillus"/>
                <w:bCs/>
                <w:i/>
                <w:iCs/>
                <w:noProof/>
                <w:color w:val="003300"/>
                <w:sz w:val="30"/>
                <w:szCs w:val="26"/>
                <w:lang w:val="el-GR"/>
              </w:rPr>
              <w:t xml:space="preserve">καὶ ἤγγισεν ἡ φάλαγξ ἐκ τῶν δύο μερῶν καὶ ἐφώνουν ταῖς σάλπιγξιν, καὶ ἐσάλπισαν οἱ παρὰ Ιουδου καὶ αὐτοὶ ταῖς σάλπιγξιν· </w:t>
            </w:r>
            <w:r w:rsidRPr="00707753">
              <w:rPr>
                <w:rFonts w:ascii="Vusillus" w:hAnsi="Vusillus" w:cs="Vusillus"/>
                <w:b/>
                <w:bCs/>
                <w:i/>
                <w:iCs/>
                <w:noProof/>
                <w:color w:val="800000"/>
                <w:sz w:val="30"/>
                <w:szCs w:val="26"/>
                <w:vertAlign w:val="superscript"/>
                <w:lang w:val="el-GR"/>
              </w:rPr>
              <w:t>13 </w:t>
            </w:r>
            <w:r w:rsidRPr="00707753">
              <w:rPr>
                <w:rFonts w:ascii="Vusillus" w:hAnsi="Vusillus" w:cs="Vusillus"/>
                <w:bCs/>
                <w:i/>
                <w:iCs/>
                <w:noProof/>
                <w:color w:val="003300"/>
                <w:sz w:val="30"/>
                <w:szCs w:val="26"/>
                <w:lang w:val="el-GR"/>
              </w:rPr>
              <w:t>καὶ ἐσαλεύθη ἡ γῆ ἀπὸ τῆς φωνῆς τῶν παρεμβολῶν, καὶ ἐγένετο ὁ πόλεμος συνημμένος ἀπὸ πρωίθεν ἕως ἑσπέρας.</w:t>
            </w:r>
          </w:p>
        </w:tc>
        <w:tc>
          <w:tcPr>
            <w:tcW w:w="7157" w:type="dxa"/>
          </w:tcPr>
          <w:p w14:paraId="0560991B" w14:textId="77777777" w:rsidR="006B127F" w:rsidRPr="00FC7ABF" w:rsidRDefault="006B127F" w:rsidP="000E5EFA">
            <w:pPr>
              <w:pStyle w:val="BodyText2"/>
              <w:spacing w:line="340" w:lineRule="exact"/>
              <w:ind w:firstLine="0"/>
              <w:jc w:val="both"/>
              <w:rPr>
                <w:rStyle w:val="FootnoteReference"/>
                <w:rFonts w:ascii="Book Antiqua" w:hAnsi="Book Antiqua"/>
                <w:color w:val="003366"/>
                <w:sz w:val="26"/>
                <w:szCs w:val="26"/>
              </w:rPr>
            </w:pPr>
            <w:r w:rsidRPr="00FC7ABF">
              <w:rPr>
                <w:rStyle w:val="FootnoteReference"/>
                <w:rFonts w:ascii="Book Antiqua" w:hAnsi="Book Antiqua"/>
                <w:color w:val="FF0000"/>
                <w:sz w:val="26"/>
                <w:szCs w:val="26"/>
              </w:rPr>
              <w:footnoteReference w:id="488"/>
            </w:r>
            <w:r w:rsidRPr="00FC7ABF">
              <w:rPr>
                <w:rFonts w:ascii="Book Antiqua" w:hAnsi="Book Antiqua"/>
                <w:color w:val="003366"/>
                <w:sz w:val="26"/>
                <w:szCs w:val="26"/>
              </w:rPr>
              <w:t xml:space="preserve"> So, the army marched out of the camp and drew</w:t>
            </w:r>
            <w:r>
              <w:rPr>
                <w:rFonts w:ascii="Book Antiqua" w:hAnsi="Book Antiqua"/>
                <w:color w:val="003366"/>
                <w:sz w:val="26"/>
                <w:szCs w:val="26"/>
              </w:rPr>
              <w:t xml:space="preserve"> up, facing </w:t>
            </w:r>
            <w:r w:rsidRPr="00FC7ABF">
              <w:rPr>
                <w:rFonts w:ascii="Book Antiqua" w:hAnsi="Book Antiqua"/>
                <w:color w:val="003366"/>
                <w:sz w:val="26"/>
                <w:szCs w:val="26"/>
              </w:rPr>
              <w:t>the enemy; and the cavalry</w:t>
            </w:r>
            <w:r>
              <w:rPr>
                <w:rFonts w:ascii="Book Antiqua" w:hAnsi="Book Antiqua"/>
                <w:color w:val="003366"/>
                <w:sz w:val="26"/>
                <w:szCs w:val="26"/>
              </w:rPr>
              <w:t xml:space="preserve"> was drawn up in two squadrons; </w:t>
            </w:r>
            <w:r w:rsidRPr="00FC7ABF">
              <w:rPr>
                <w:rFonts w:ascii="Book Antiqua" w:hAnsi="Book Antiqua"/>
                <w:color w:val="003366"/>
                <w:sz w:val="26"/>
                <w:szCs w:val="26"/>
              </w:rPr>
              <w:t>the slingers and archers marc</w:t>
            </w:r>
            <w:r>
              <w:rPr>
                <w:rFonts w:ascii="Book Antiqua" w:hAnsi="Book Antiqua"/>
                <w:color w:val="003366"/>
                <w:sz w:val="26"/>
                <w:szCs w:val="26"/>
              </w:rPr>
              <w:t xml:space="preserve">hed in the van of the army, and </w:t>
            </w:r>
            <w:r w:rsidRPr="00FC7ABF">
              <w:rPr>
                <w:rFonts w:ascii="Book Antiqua" w:hAnsi="Book Antiqua"/>
                <w:color w:val="003366"/>
                <w:sz w:val="26"/>
                <w:szCs w:val="26"/>
              </w:rPr>
              <w:t xml:space="preserve">all the best fighters were put in the front rank; </w:t>
            </w:r>
            <w:r w:rsidRPr="00FC7ABF">
              <w:rPr>
                <w:rStyle w:val="FootnoteReference"/>
                <w:rFonts w:ascii="Book Antiqua" w:hAnsi="Book Antiqua"/>
                <w:color w:val="FF0000"/>
                <w:sz w:val="26"/>
                <w:szCs w:val="26"/>
              </w:rPr>
              <w:footnoteReference w:id="489"/>
            </w:r>
            <w:r>
              <w:rPr>
                <w:rFonts w:ascii="Book Antiqua" w:hAnsi="Book Antiqua"/>
                <w:color w:val="003366"/>
                <w:sz w:val="26"/>
                <w:szCs w:val="26"/>
              </w:rPr>
              <w:t xml:space="preserve"> and </w:t>
            </w:r>
            <w:r w:rsidRPr="00FC7ABF">
              <w:rPr>
                <w:rFonts w:ascii="Book Antiqua" w:hAnsi="Book Antiqua"/>
                <w:color w:val="003366"/>
                <w:sz w:val="26"/>
                <w:szCs w:val="26"/>
              </w:rPr>
              <w:t>Bacchides was on the ri</w:t>
            </w:r>
            <w:r>
              <w:rPr>
                <w:rFonts w:ascii="Book Antiqua" w:hAnsi="Book Antiqua"/>
                <w:color w:val="003366"/>
                <w:sz w:val="26"/>
                <w:szCs w:val="26"/>
              </w:rPr>
              <w:t xml:space="preserve">ght wing. The phalanx advanced from between </w:t>
            </w:r>
            <w:r w:rsidRPr="00FC7ABF">
              <w:rPr>
                <w:rFonts w:ascii="Book Antiqua" w:hAnsi="Book Antiqua"/>
                <w:color w:val="003366"/>
                <w:sz w:val="26"/>
                <w:szCs w:val="26"/>
              </w:rPr>
              <w:t>the two sq</w:t>
            </w:r>
            <w:r>
              <w:rPr>
                <w:rFonts w:ascii="Book Antiqua" w:hAnsi="Book Antiqua"/>
                <w:color w:val="003366"/>
                <w:sz w:val="26"/>
                <w:szCs w:val="26"/>
              </w:rPr>
              <w:t xml:space="preserve">uadrons, sounding the trumpets; and the men on Judas’ </w:t>
            </w:r>
            <w:r w:rsidRPr="00FC7ABF">
              <w:rPr>
                <w:rFonts w:ascii="Book Antiqua" w:hAnsi="Book Antiqua"/>
                <w:color w:val="003366"/>
                <w:sz w:val="26"/>
                <w:szCs w:val="26"/>
              </w:rPr>
              <w:t xml:space="preserve">side also blew their trumpets, </w:t>
            </w:r>
            <w:r w:rsidRPr="00FC7ABF">
              <w:rPr>
                <w:rStyle w:val="FootnoteReference"/>
                <w:rFonts w:ascii="Book Antiqua" w:hAnsi="Book Antiqua"/>
                <w:color w:val="FF0000"/>
                <w:sz w:val="26"/>
                <w:szCs w:val="26"/>
              </w:rPr>
              <w:footnoteReference w:id="490"/>
            </w:r>
            <w:r>
              <w:rPr>
                <w:rFonts w:ascii="Book Antiqua" w:hAnsi="Book Antiqua"/>
                <w:color w:val="003366"/>
                <w:sz w:val="26"/>
                <w:szCs w:val="26"/>
              </w:rPr>
              <w:t xml:space="preserve"> and the earth shook with </w:t>
            </w:r>
            <w:r w:rsidRPr="00FC7ABF">
              <w:rPr>
                <w:rFonts w:ascii="Book Antiqua" w:hAnsi="Book Antiqua"/>
                <w:color w:val="003366"/>
                <w:sz w:val="26"/>
                <w:szCs w:val="26"/>
              </w:rPr>
              <w:t>the noise</w:t>
            </w:r>
            <w:r>
              <w:rPr>
                <w:rFonts w:ascii="Book Antiqua" w:hAnsi="Book Antiqua"/>
                <w:color w:val="003366"/>
                <w:sz w:val="26"/>
                <w:szCs w:val="26"/>
              </w:rPr>
              <w:t xml:space="preserve"> of the armies. The engagement </w:t>
            </w:r>
            <w:r w:rsidRPr="00FC7ABF">
              <w:rPr>
                <w:rFonts w:ascii="Book Antiqua" w:hAnsi="Book Antiqua"/>
                <w:color w:val="003366"/>
                <w:sz w:val="26"/>
                <w:szCs w:val="26"/>
              </w:rPr>
              <w:t>lasted from morning until evening.</w:t>
            </w:r>
          </w:p>
        </w:tc>
      </w:tr>
      <w:tr w:rsidR="006B127F" w:rsidRPr="00865070" w14:paraId="358F565B" w14:textId="77777777" w:rsidTr="00DC7C58">
        <w:tc>
          <w:tcPr>
            <w:tcW w:w="6844" w:type="dxa"/>
          </w:tcPr>
          <w:p w14:paraId="1B68BC4F" w14:textId="6AF647E0" w:rsidR="006B127F" w:rsidRPr="00707753" w:rsidRDefault="00707753" w:rsidP="00DC7C58">
            <w:pPr>
              <w:overflowPunct w:val="0"/>
              <w:autoSpaceDE w:val="0"/>
              <w:autoSpaceDN w:val="0"/>
              <w:adjustRightInd w:val="0"/>
              <w:spacing w:line="340" w:lineRule="exact"/>
              <w:jc w:val="both"/>
              <w:textAlignment w:val="baseline"/>
              <w:rPr>
                <w:rFonts w:ascii="Vusillus" w:hAnsi="Vusillus" w:cs="Vusillus Old Face"/>
                <w:b/>
                <w:bCs/>
                <w:noProof/>
                <w:color w:val="008000"/>
                <w:sz w:val="30"/>
                <w:szCs w:val="26"/>
                <w:rtl/>
                <w:lang w:val="el-GR"/>
              </w:rPr>
            </w:pPr>
            <w:r w:rsidRPr="00707753">
              <w:rPr>
                <w:rFonts w:ascii="Vusillus" w:hAnsi="Vusillus" w:cs="Vusillus"/>
                <w:b/>
                <w:bCs/>
                <w:i/>
                <w:iCs/>
                <w:noProof/>
                <w:color w:val="800000"/>
                <w:sz w:val="30"/>
                <w:szCs w:val="26"/>
                <w:vertAlign w:val="superscript"/>
                <w:lang w:val="el-GR"/>
              </w:rPr>
              <w:t>14 </w:t>
            </w:r>
            <w:r w:rsidRPr="00707753">
              <w:rPr>
                <w:rFonts w:ascii="Vusillus" w:hAnsi="Vusillus" w:cs="Vusillus"/>
                <w:bCs/>
                <w:i/>
                <w:iCs/>
                <w:noProof/>
                <w:color w:val="003300"/>
                <w:sz w:val="30"/>
                <w:szCs w:val="26"/>
                <w:lang w:val="el-GR"/>
              </w:rPr>
              <w:t xml:space="preserve">καὶ εἶδεν Ιουδας ὅτι Βακχίδης καὶ τὸ στερέωμα τῆς παρεμβολῆς ἐν τοῖς δεξιοῖς, καὶ συνῆλθον αὐτῷ πάντες οἱ </w:t>
            </w:r>
            <w:r w:rsidRPr="00707753">
              <w:rPr>
                <w:rFonts w:ascii="Vusillus" w:hAnsi="Vusillus" w:cs="Vusillus"/>
                <w:bCs/>
                <w:i/>
                <w:iCs/>
                <w:noProof/>
                <w:color w:val="003300"/>
                <w:sz w:val="30"/>
                <w:szCs w:val="26"/>
                <w:lang w:val="el-GR"/>
              </w:rPr>
              <w:lastRenderedPageBreak/>
              <w:t xml:space="preserve">εὔψυχοι τῇ καρδίᾳ, </w:t>
            </w:r>
            <w:r w:rsidRPr="00707753">
              <w:rPr>
                <w:rFonts w:ascii="Vusillus" w:hAnsi="Vusillus" w:cs="Vusillus"/>
                <w:b/>
                <w:bCs/>
                <w:i/>
                <w:iCs/>
                <w:noProof/>
                <w:color w:val="800000"/>
                <w:sz w:val="30"/>
                <w:szCs w:val="26"/>
                <w:vertAlign w:val="superscript"/>
                <w:lang w:val="el-GR"/>
              </w:rPr>
              <w:t>15 </w:t>
            </w:r>
            <w:r w:rsidRPr="00707753">
              <w:rPr>
                <w:rFonts w:ascii="Vusillus" w:hAnsi="Vusillus" w:cs="Vusillus"/>
                <w:bCs/>
                <w:i/>
                <w:iCs/>
                <w:noProof/>
                <w:color w:val="003300"/>
                <w:sz w:val="30"/>
                <w:szCs w:val="26"/>
                <w:lang w:val="el-GR"/>
              </w:rPr>
              <w:t xml:space="preserve">καὶ συνετρίβη τὸ δεξιὸν μέρος ἀπ’ αὐτῶν, καὶ ἐδίωκεν ὀπίσω αὐτῶν ἕως Αζωτου ὄρους. </w:t>
            </w:r>
            <w:r w:rsidRPr="00707753">
              <w:rPr>
                <w:rFonts w:ascii="Vusillus" w:hAnsi="Vusillus" w:cs="Vusillus"/>
                <w:b/>
                <w:bCs/>
                <w:i/>
                <w:iCs/>
                <w:noProof/>
                <w:color w:val="800000"/>
                <w:sz w:val="30"/>
                <w:szCs w:val="26"/>
                <w:vertAlign w:val="superscript"/>
                <w:lang w:val="el-GR"/>
              </w:rPr>
              <w:t>16 </w:t>
            </w:r>
            <w:r w:rsidRPr="00707753">
              <w:rPr>
                <w:rFonts w:ascii="Vusillus" w:hAnsi="Vusillus" w:cs="Vusillus"/>
                <w:bCs/>
                <w:i/>
                <w:iCs/>
                <w:noProof/>
                <w:color w:val="003300"/>
                <w:sz w:val="30"/>
                <w:szCs w:val="26"/>
                <w:lang w:val="el-GR"/>
              </w:rPr>
              <w:t xml:space="preserve">καὶ οἱ εἰς τὸ ἀριστερὸν κέρας εἶδον ὅτι συνετρίβη τὸ δεξιὸν κέρας, καὶ ἐπέστρεψαν κατὰ πόδας Ιουδου καὶ τῶν μετ’ αὐτοῦ ἐκ τῶν ὄπισθεν. </w:t>
            </w:r>
            <w:r w:rsidRPr="00707753">
              <w:rPr>
                <w:rFonts w:ascii="Vusillus" w:hAnsi="Vusillus" w:cs="Vusillus"/>
                <w:b/>
                <w:bCs/>
                <w:i/>
                <w:iCs/>
                <w:noProof/>
                <w:color w:val="800000"/>
                <w:sz w:val="30"/>
                <w:szCs w:val="26"/>
                <w:vertAlign w:val="superscript"/>
                <w:lang w:val="el-GR"/>
              </w:rPr>
              <w:t>17 </w:t>
            </w:r>
            <w:r w:rsidRPr="00707753">
              <w:rPr>
                <w:rFonts w:ascii="Vusillus" w:hAnsi="Vusillus" w:cs="Vusillus"/>
                <w:bCs/>
                <w:i/>
                <w:iCs/>
                <w:noProof/>
                <w:color w:val="003300"/>
                <w:sz w:val="30"/>
                <w:szCs w:val="26"/>
                <w:lang w:val="el-GR"/>
              </w:rPr>
              <w:t xml:space="preserve">καὶ ἐβαρύνθη ὁ πόλεμος, καὶ ἔπεσον τραυματίαι πολλοὶ ἐκ τούτων καὶ ἐκ τούτων, </w:t>
            </w:r>
            <w:r w:rsidRPr="00707753">
              <w:rPr>
                <w:rFonts w:ascii="Vusillus" w:hAnsi="Vusillus" w:cs="Vusillus"/>
                <w:b/>
                <w:bCs/>
                <w:i/>
                <w:iCs/>
                <w:noProof/>
                <w:color w:val="800000"/>
                <w:sz w:val="30"/>
                <w:szCs w:val="26"/>
                <w:vertAlign w:val="superscript"/>
                <w:lang w:val="el-GR"/>
              </w:rPr>
              <w:t>18 </w:t>
            </w:r>
            <w:r w:rsidRPr="00707753">
              <w:rPr>
                <w:rFonts w:ascii="Vusillus" w:hAnsi="Vusillus" w:cs="Vusillus"/>
                <w:bCs/>
                <w:i/>
                <w:iCs/>
                <w:noProof/>
                <w:color w:val="003300"/>
                <w:sz w:val="30"/>
                <w:szCs w:val="26"/>
                <w:lang w:val="el-GR"/>
              </w:rPr>
              <w:t>καὶ Ιουδας ἔπεσεν, καὶ οἱ λοιποὶ ἔφυγον.</w:t>
            </w:r>
          </w:p>
        </w:tc>
        <w:tc>
          <w:tcPr>
            <w:tcW w:w="7157" w:type="dxa"/>
          </w:tcPr>
          <w:p w14:paraId="1C0CE3E4" w14:textId="520AE374" w:rsidR="006B127F" w:rsidRPr="00FC7ABF" w:rsidRDefault="006B127F" w:rsidP="00DC7C58">
            <w:pPr>
              <w:pStyle w:val="BodyText2"/>
              <w:spacing w:line="340" w:lineRule="exact"/>
              <w:ind w:firstLine="0"/>
              <w:jc w:val="both"/>
              <w:rPr>
                <w:rStyle w:val="FootnoteReference"/>
                <w:rFonts w:ascii="Book Antiqua" w:hAnsi="Book Antiqua"/>
                <w:color w:val="003366"/>
                <w:sz w:val="26"/>
                <w:szCs w:val="26"/>
              </w:rPr>
            </w:pPr>
            <w:r w:rsidRPr="00FC7ABF">
              <w:rPr>
                <w:rStyle w:val="FootnoteReference"/>
                <w:rFonts w:ascii="Book Antiqua" w:hAnsi="Book Antiqua"/>
                <w:color w:val="FF0000"/>
                <w:sz w:val="26"/>
                <w:szCs w:val="26"/>
              </w:rPr>
              <w:lastRenderedPageBreak/>
              <w:footnoteReference w:id="491"/>
            </w:r>
            <w:r w:rsidRPr="00FC7ABF">
              <w:rPr>
                <w:rFonts w:ascii="Book Antiqua" w:hAnsi="Book Antiqua"/>
                <w:color w:val="003366"/>
                <w:sz w:val="26"/>
                <w:szCs w:val="26"/>
              </w:rPr>
              <w:t xml:space="preserve"> And Judas saw that Bacchides an</w:t>
            </w:r>
            <w:r>
              <w:rPr>
                <w:rFonts w:ascii="Book Antiqua" w:hAnsi="Book Antiqua"/>
                <w:color w:val="003366"/>
                <w:sz w:val="26"/>
                <w:szCs w:val="26"/>
              </w:rPr>
              <w:t xml:space="preserve">d the main strength of his </w:t>
            </w:r>
            <w:r w:rsidRPr="00FC7ABF">
              <w:rPr>
                <w:rFonts w:ascii="Book Antiqua" w:hAnsi="Book Antiqua"/>
                <w:color w:val="003366"/>
                <w:sz w:val="26"/>
                <w:szCs w:val="26"/>
              </w:rPr>
              <w:t xml:space="preserve">army lay on the right; </w:t>
            </w:r>
            <w:r>
              <w:rPr>
                <w:rFonts w:ascii="Book Antiqua" w:hAnsi="Book Antiqua"/>
                <w:color w:val="003366"/>
                <w:sz w:val="26"/>
                <w:szCs w:val="26"/>
              </w:rPr>
              <w:t xml:space="preserve">then </w:t>
            </w:r>
            <w:r w:rsidRPr="00FC7ABF">
              <w:rPr>
                <w:rFonts w:ascii="Book Antiqua" w:hAnsi="Book Antiqua"/>
                <w:color w:val="003366"/>
                <w:sz w:val="26"/>
                <w:szCs w:val="26"/>
              </w:rPr>
              <w:t>all the stout hearted rallied to him,</w:t>
            </w:r>
            <w:r>
              <w:rPr>
                <w:rFonts w:ascii="Book Antiqua" w:hAnsi="Book Antiqua"/>
                <w:color w:val="003366"/>
                <w:sz w:val="26"/>
                <w:szCs w:val="26"/>
              </w:rPr>
              <w:t xml:space="preserve"> </w:t>
            </w:r>
            <w:r w:rsidRPr="00FC7ABF">
              <w:rPr>
                <w:rStyle w:val="FootnoteReference"/>
                <w:rFonts w:ascii="Book Antiqua" w:hAnsi="Book Antiqua"/>
                <w:color w:val="FF0000"/>
                <w:sz w:val="26"/>
                <w:szCs w:val="26"/>
              </w:rPr>
              <w:lastRenderedPageBreak/>
              <w:footnoteReference w:id="492"/>
            </w:r>
            <w:r>
              <w:rPr>
                <w:rFonts w:ascii="Book Antiqua" w:hAnsi="Book Antiqua"/>
                <w:color w:val="003366"/>
                <w:sz w:val="26"/>
                <w:szCs w:val="26"/>
              </w:rPr>
              <w:t> </w:t>
            </w:r>
            <w:r w:rsidRPr="00FC7ABF">
              <w:rPr>
                <w:rFonts w:ascii="Book Antiqua" w:hAnsi="Book Antiqua"/>
                <w:color w:val="003366"/>
                <w:sz w:val="26"/>
                <w:szCs w:val="26"/>
              </w:rPr>
              <w:t>and they crushed the right wi</w:t>
            </w:r>
            <w:r>
              <w:rPr>
                <w:rFonts w:ascii="Book Antiqua" w:hAnsi="Book Antiqua"/>
                <w:color w:val="003366"/>
                <w:sz w:val="26"/>
                <w:szCs w:val="26"/>
              </w:rPr>
              <w:t xml:space="preserve">ng, pursuing them as far as </w:t>
            </w:r>
            <w:r w:rsidR="005F0911">
              <w:rPr>
                <w:rFonts w:ascii="Book Antiqua" w:hAnsi="Book Antiqua"/>
                <w:color w:val="003366"/>
                <w:sz w:val="26"/>
                <w:szCs w:val="26"/>
              </w:rPr>
              <w:t>Mount Azotus</w:t>
            </w:r>
            <w:r>
              <w:rPr>
                <w:rFonts w:ascii="Book Antiqua" w:hAnsi="Book Antiqua"/>
                <w:color w:val="003366"/>
                <w:sz w:val="26"/>
                <w:szCs w:val="26"/>
              </w:rPr>
              <w:t>.</w:t>
            </w:r>
            <w:r w:rsidRPr="00FC7ABF">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493"/>
            </w:r>
            <w:r w:rsidRPr="00FC7ABF">
              <w:rPr>
                <w:rFonts w:ascii="Book Antiqua" w:hAnsi="Book Antiqua"/>
                <w:color w:val="003366"/>
                <w:sz w:val="26"/>
                <w:szCs w:val="26"/>
              </w:rPr>
              <w:t xml:space="preserve"> However, wh</w:t>
            </w:r>
            <w:r>
              <w:rPr>
                <w:rFonts w:ascii="Book Antiqua" w:hAnsi="Book Antiqua"/>
                <w:color w:val="003366"/>
                <w:sz w:val="26"/>
                <w:szCs w:val="26"/>
              </w:rPr>
              <w:t xml:space="preserve">en those on the left wing </w:t>
            </w:r>
            <w:r w:rsidRPr="00FC7ABF">
              <w:rPr>
                <w:rFonts w:ascii="Book Antiqua" w:hAnsi="Book Antiqua"/>
                <w:color w:val="003366"/>
                <w:sz w:val="26"/>
                <w:szCs w:val="26"/>
              </w:rPr>
              <w:t>saw that the right had been broken, they turne</w:t>
            </w:r>
            <w:r>
              <w:rPr>
                <w:rFonts w:ascii="Book Antiqua" w:hAnsi="Book Antiqua"/>
                <w:color w:val="003366"/>
                <w:sz w:val="26"/>
                <w:szCs w:val="26"/>
              </w:rPr>
              <w:t xml:space="preserve">d and followed </w:t>
            </w:r>
            <w:r w:rsidRPr="00FC7ABF">
              <w:rPr>
                <w:rFonts w:ascii="Book Antiqua" w:hAnsi="Book Antiqua"/>
                <w:color w:val="003366"/>
                <w:sz w:val="26"/>
                <w:szCs w:val="26"/>
              </w:rPr>
              <w:t>hot on the heels of</w:t>
            </w:r>
            <w:r>
              <w:rPr>
                <w:rFonts w:ascii="Book Antiqua" w:hAnsi="Book Antiqua"/>
                <w:color w:val="003366"/>
                <w:sz w:val="26"/>
                <w:szCs w:val="26"/>
              </w:rPr>
              <w:t xml:space="preserve"> Judas and his men to take them </w:t>
            </w:r>
            <w:r w:rsidRPr="00FC7ABF">
              <w:rPr>
                <w:rFonts w:ascii="Book Antiqua" w:hAnsi="Book Antiqua"/>
                <w:color w:val="003366"/>
                <w:sz w:val="26"/>
                <w:szCs w:val="26"/>
              </w:rPr>
              <w:t>in the rear.</w:t>
            </w:r>
            <w:r>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494"/>
            </w:r>
            <w:r w:rsidR="00DF70CD">
              <w:rPr>
                <w:rFonts w:ascii="Book Antiqua" w:hAnsi="Book Antiqua"/>
                <w:color w:val="003366"/>
                <w:sz w:val="26"/>
                <w:szCs w:val="26"/>
              </w:rPr>
              <w:t> </w:t>
            </w:r>
            <w:r w:rsidRPr="00FC7ABF">
              <w:rPr>
                <w:rFonts w:ascii="Book Antiqua" w:hAnsi="Book Antiqua"/>
                <w:color w:val="003366"/>
                <w:sz w:val="26"/>
                <w:szCs w:val="26"/>
              </w:rPr>
              <w:t>Then the fi</w:t>
            </w:r>
            <w:r>
              <w:rPr>
                <w:rFonts w:ascii="Book Antiqua" w:hAnsi="Book Antiqua"/>
                <w:color w:val="003366"/>
                <w:sz w:val="26"/>
                <w:szCs w:val="26"/>
              </w:rPr>
              <w:t xml:space="preserve">ght became desperate, and there </w:t>
            </w:r>
            <w:r w:rsidRPr="00FC7ABF">
              <w:rPr>
                <w:rFonts w:ascii="Book Antiqua" w:hAnsi="Book Antiqua"/>
                <w:color w:val="003366"/>
                <w:sz w:val="26"/>
                <w:szCs w:val="26"/>
              </w:rPr>
              <w:t>were</w:t>
            </w:r>
            <w:r>
              <w:rPr>
                <w:rFonts w:ascii="Book Antiqua" w:hAnsi="Book Antiqua"/>
                <w:color w:val="003366"/>
                <w:sz w:val="26"/>
                <w:szCs w:val="26"/>
              </w:rPr>
              <w:t xml:space="preserve"> many casualties on both sides.</w:t>
            </w:r>
            <w:r w:rsidRPr="00FC7ABF">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495"/>
            </w:r>
            <w:r>
              <w:rPr>
                <w:rFonts w:ascii="Book Antiqua" w:hAnsi="Book Antiqua"/>
                <w:color w:val="003366"/>
                <w:sz w:val="26"/>
                <w:szCs w:val="26"/>
              </w:rPr>
              <w:t xml:space="preserve"> And Judas himself fell, and </w:t>
            </w:r>
            <w:r w:rsidRPr="00FC7ABF">
              <w:rPr>
                <w:rFonts w:ascii="Book Antiqua" w:hAnsi="Book Antiqua"/>
                <w:color w:val="003366"/>
                <w:sz w:val="26"/>
                <w:szCs w:val="26"/>
              </w:rPr>
              <w:t>the remnant fled.</w:t>
            </w:r>
          </w:p>
        </w:tc>
      </w:tr>
      <w:tr w:rsidR="006B127F" w:rsidRPr="00865070" w14:paraId="744EDEE8" w14:textId="77777777" w:rsidTr="00DC7C58">
        <w:tc>
          <w:tcPr>
            <w:tcW w:w="6844" w:type="dxa"/>
          </w:tcPr>
          <w:p w14:paraId="56F0A132" w14:textId="7E74573B" w:rsidR="006B127F" w:rsidRPr="00707753" w:rsidRDefault="00707753" w:rsidP="000E5EFA">
            <w:pPr>
              <w:overflowPunct w:val="0"/>
              <w:autoSpaceDE w:val="0"/>
              <w:autoSpaceDN w:val="0"/>
              <w:adjustRightInd w:val="0"/>
              <w:spacing w:line="340" w:lineRule="exact"/>
              <w:jc w:val="both"/>
              <w:textAlignment w:val="baseline"/>
              <w:rPr>
                <w:rFonts w:ascii="Vusillus" w:hAnsi="Vusillus" w:cs="Vusillus Old Face"/>
                <w:bCs/>
                <w:i/>
                <w:iCs/>
                <w:noProof/>
                <w:color w:val="008000"/>
                <w:sz w:val="30"/>
                <w:szCs w:val="26"/>
                <w:lang w:val="el-GR"/>
              </w:rPr>
            </w:pPr>
            <w:r w:rsidRPr="00707753">
              <w:rPr>
                <w:rFonts w:ascii="Vusillus" w:hAnsi="Vusillus" w:cs="Vusillus"/>
                <w:b/>
                <w:bCs/>
                <w:i/>
                <w:iCs/>
                <w:noProof/>
                <w:color w:val="800000"/>
                <w:sz w:val="30"/>
                <w:szCs w:val="26"/>
                <w:vertAlign w:val="superscript"/>
                <w:lang w:val="el-GR"/>
              </w:rPr>
              <w:lastRenderedPageBreak/>
              <w:t>19 </w:t>
            </w:r>
            <w:r w:rsidRPr="00707753">
              <w:rPr>
                <w:rFonts w:ascii="Vusillus" w:hAnsi="Vusillus" w:cs="Vusillus"/>
                <w:bCs/>
                <w:i/>
                <w:iCs/>
                <w:noProof/>
                <w:color w:val="003300"/>
                <w:sz w:val="30"/>
                <w:szCs w:val="26"/>
                <w:lang w:val="el-GR"/>
              </w:rPr>
              <w:t xml:space="preserve">καὶ ἦρεν Ιωναθαν καὶ Σιμων Ιουδαν τὸν ἀδελφὸν αὐτῶν καὶ ἔθαψαν αὐτὸν ἐν τῷ τάφῳ τῶν πατέρων αὐτοῦ ἐν Μωδειν. </w:t>
            </w:r>
            <w:r w:rsidRPr="00707753">
              <w:rPr>
                <w:rFonts w:ascii="Vusillus" w:hAnsi="Vusillus" w:cs="Vusillus"/>
                <w:b/>
                <w:bCs/>
                <w:i/>
                <w:iCs/>
                <w:noProof/>
                <w:color w:val="800000"/>
                <w:sz w:val="30"/>
                <w:szCs w:val="26"/>
                <w:vertAlign w:val="superscript"/>
                <w:lang w:val="el-GR"/>
              </w:rPr>
              <w:t>20 </w:t>
            </w:r>
            <w:r w:rsidRPr="00707753">
              <w:rPr>
                <w:rFonts w:ascii="Vusillus" w:hAnsi="Vusillus" w:cs="Vusillus"/>
                <w:bCs/>
                <w:i/>
                <w:iCs/>
                <w:noProof/>
                <w:color w:val="003300"/>
                <w:sz w:val="30"/>
                <w:szCs w:val="26"/>
                <w:lang w:val="el-GR"/>
              </w:rPr>
              <w:t>καὶ ἔκλαυσαν αὐτὸν καὶ ἐκόψαντο αὐτὸν πᾶς Ισραηλ κοπετὸν μέγαν καὶ ἐπένθουν ἡμέρας πολλὰς καὶ εἶπον</w:t>
            </w:r>
          </w:p>
          <w:p w14:paraId="6864E795" w14:textId="75836D82" w:rsidR="006B127F" w:rsidRPr="00707753" w:rsidRDefault="00707753" w:rsidP="000E5EFA">
            <w:pPr>
              <w:overflowPunct w:val="0"/>
              <w:autoSpaceDE w:val="0"/>
              <w:autoSpaceDN w:val="0"/>
              <w:adjustRightInd w:val="0"/>
              <w:spacing w:line="340" w:lineRule="exact"/>
              <w:ind w:left="681" w:hanging="284"/>
              <w:textAlignment w:val="baseline"/>
              <w:rPr>
                <w:rFonts w:ascii="Vusillus" w:hAnsi="Vusillus" w:cs="Vusillus Old Face"/>
                <w:b/>
                <w:bCs/>
                <w:noProof/>
                <w:color w:val="008000"/>
                <w:sz w:val="30"/>
                <w:szCs w:val="26"/>
                <w:rtl/>
                <w:lang w:val="el-GR"/>
              </w:rPr>
            </w:pPr>
            <w:r w:rsidRPr="00707753">
              <w:rPr>
                <w:rFonts w:ascii="Vusillus" w:hAnsi="Vusillus" w:cs="Vusillus"/>
                <w:b/>
                <w:bCs/>
                <w:i/>
                <w:iCs/>
                <w:noProof/>
                <w:color w:val="800000"/>
                <w:sz w:val="30"/>
                <w:szCs w:val="26"/>
                <w:vertAlign w:val="superscript"/>
                <w:lang w:val="el-GR"/>
              </w:rPr>
              <w:t>21 </w:t>
            </w:r>
            <w:r w:rsidRPr="00707753">
              <w:rPr>
                <w:rFonts w:ascii="Vusillus" w:hAnsi="Vusillus" w:cs="Vusillus"/>
                <w:bCs/>
                <w:i/>
                <w:iCs/>
                <w:noProof/>
                <w:color w:val="003300"/>
                <w:sz w:val="30"/>
                <w:szCs w:val="26"/>
              </w:rPr>
              <w:tab/>
            </w:r>
            <w:r w:rsidRPr="00707753">
              <w:rPr>
                <w:rFonts w:ascii="Vusillus" w:hAnsi="Vusillus" w:cs="Vusillus"/>
                <w:bCs/>
                <w:i/>
                <w:iCs/>
                <w:noProof/>
                <w:color w:val="003300"/>
                <w:sz w:val="30"/>
                <w:szCs w:val="26"/>
                <w:lang w:val="el-GR"/>
              </w:rPr>
              <w:t xml:space="preserve">Πῶς ἔπεσεν δυνατὸς </w:t>
            </w:r>
            <w:r w:rsidRPr="00707753">
              <w:rPr>
                <w:rFonts w:ascii="Vusillus" w:hAnsi="Vusillus" w:cs="Vusillus"/>
                <w:bCs/>
                <w:i/>
                <w:iCs/>
                <w:noProof/>
                <w:color w:val="003300"/>
                <w:sz w:val="30"/>
                <w:szCs w:val="26"/>
              </w:rPr>
              <w:br/>
            </w:r>
            <w:r w:rsidRPr="00707753">
              <w:rPr>
                <w:rFonts w:ascii="Vusillus" w:hAnsi="Vusillus" w:cs="Vusillus"/>
                <w:bCs/>
                <w:i/>
                <w:iCs/>
                <w:noProof/>
                <w:color w:val="003300"/>
                <w:sz w:val="30"/>
                <w:szCs w:val="26"/>
                <w:lang w:val="el-GR"/>
              </w:rPr>
              <w:t>σῴζων τὸν Ισραηλ.</w:t>
            </w:r>
          </w:p>
        </w:tc>
        <w:tc>
          <w:tcPr>
            <w:tcW w:w="7157" w:type="dxa"/>
          </w:tcPr>
          <w:p w14:paraId="021538F7" w14:textId="77777777" w:rsidR="006B127F" w:rsidRPr="00FC7ABF" w:rsidRDefault="006B127F" w:rsidP="000E5EFA">
            <w:pPr>
              <w:pStyle w:val="BodyText2"/>
              <w:spacing w:line="340" w:lineRule="exact"/>
              <w:ind w:firstLine="0"/>
              <w:jc w:val="both"/>
              <w:rPr>
                <w:rFonts w:ascii="Book Antiqua" w:hAnsi="Book Antiqua"/>
                <w:color w:val="003366"/>
                <w:sz w:val="26"/>
                <w:szCs w:val="26"/>
              </w:rPr>
            </w:pPr>
            <w:r w:rsidRPr="00FC7ABF">
              <w:rPr>
                <w:rStyle w:val="FootnoteReference"/>
                <w:rFonts w:ascii="Book Antiqua" w:hAnsi="Book Antiqua"/>
                <w:color w:val="FF0000"/>
                <w:sz w:val="26"/>
                <w:szCs w:val="26"/>
              </w:rPr>
              <w:footnoteReference w:id="496"/>
            </w:r>
            <w:r w:rsidRPr="00FC7ABF">
              <w:rPr>
                <w:rFonts w:ascii="Book Antiqua" w:hAnsi="Book Antiqua"/>
                <w:color w:val="003366"/>
                <w:sz w:val="26"/>
                <w:szCs w:val="26"/>
              </w:rPr>
              <w:t xml:space="preserve"> </w:t>
            </w:r>
            <w:r>
              <w:rPr>
                <w:rFonts w:ascii="Book Antiqua" w:hAnsi="Book Antiqua"/>
                <w:color w:val="003366"/>
                <w:sz w:val="26"/>
                <w:szCs w:val="26"/>
              </w:rPr>
              <w:t>And then Jonathan</w:t>
            </w:r>
            <w:r w:rsidRPr="00FC7ABF">
              <w:rPr>
                <w:rFonts w:ascii="Book Antiqua" w:hAnsi="Book Antiqua"/>
                <w:color w:val="003366"/>
                <w:sz w:val="26"/>
                <w:szCs w:val="26"/>
              </w:rPr>
              <w:t xml:space="preserve"> and Simon </w:t>
            </w:r>
            <w:r>
              <w:rPr>
                <w:rFonts w:ascii="Book Antiqua" w:hAnsi="Book Antiqua"/>
                <w:color w:val="003366"/>
                <w:sz w:val="26"/>
                <w:szCs w:val="26"/>
              </w:rPr>
              <w:t xml:space="preserve">took up their brother Judas and </w:t>
            </w:r>
            <w:r w:rsidRPr="00FC7ABF">
              <w:rPr>
                <w:rFonts w:ascii="Book Antiqua" w:hAnsi="Book Antiqua"/>
                <w:color w:val="003366"/>
                <w:sz w:val="26"/>
                <w:szCs w:val="26"/>
              </w:rPr>
              <w:t>buried him i</w:t>
            </w:r>
            <w:r>
              <w:rPr>
                <w:rFonts w:ascii="Book Antiqua" w:hAnsi="Book Antiqua"/>
                <w:color w:val="003366"/>
                <w:sz w:val="26"/>
                <w:szCs w:val="26"/>
              </w:rPr>
              <w:t>n his ancestral tomb at Modein.</w:t>
            </w:r>
            <w:r w:rsidRPr="00FC7ABF">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497"/>
            </w:r>
            <w:r w:rsidRPr="00FC7ABF">
              <w:rPr>
                <w:rFonts w:ascii="Book Antiqua" w:hAnsi="Book Antiqua"/>
                <w:color w:val="003366"/>
                <w:sz w:val="26"/>
                <w:szCs w:val="26"/>
              </w:rPr>
              <w:t xml:space="preserve"> All </w:t>
            </w:r>
            <w:smartTag w:uri="urn:schemas-microsoft-com:office:smarttags" w:element="place">
              <w:smartTag w:uri="urn:schemas-microsoft-com:office:smarttags" w:element="country-region">
                <w:r w:rsidRPr="00FC7ABF">
                  <w:rPr>
                    <w:rFonts w:ascii="Book Antiqua" w:hAnsi="Book Antiqua"/>
                    <w:color w:val="003366"/>
                    <w:sz w:val="26"/>
                    <w:szCs w:val="26"/>
                  </w:rPr>
                  <w:t>Israel</w:t>
                </w:r>
              </w:smartTag>
            </w:smartTag>
            <w:r>
              <w:rPr>
                <w:rFonts w:ascii="Book Antiqua" w:hAnsi="Book Antiqua"/>
                <w:color w:val="003366"/>
                <w:sz w:val="26"/>
                <w:szCs w:val="26"/>
              </w:rPr>
              <w:t xml:space="preserve"> </w:t>
            </w:r>
            <w:r w:rsidRPr="00FC7ABF">
              <w:rPr>
                <w:rFonts w:ascii="Book Antiqua" w:hAnsi="Book Antiqua"/>
                <w:color w:val="003366"/>
                <w:sz w:val="26"/>
                <w:szCs w:val="26"/>
              </w:rPr>
              <w:t xml:space="preserve">wept and mourned him </w:t>
            </w:r>
            <w:r>
              <w:rPr>
                <w:rFonts w:ascii="Book Antiqua" w:hAnsi="Book Antiqua"/>
                <w:color w:val="003366"/>
                <w:sz w:val="26"/>
                <w:szCs w:val="26"/>
              </w:rPr>
              <w:t xml:space="preserve">deeply, and for many days, they </w:t>
            </w:r>
            <w:r w:rsidRPr="00FC7ABF">
              <w:rPr>
                <w:rFonts w:ascii="Book Antiqua" w:hAnsi="Book Antiqua"/>
                <w:color w:val="003366"/>
                <w:sz w:val="26"/>
                <w:szCs w:val="26"/>
              </w:rPr>
              <w:t>repeated this dirge:</w:t>
            </w:r>
          </w:p>
          <w:p w14:paraId="03371C8C" w14:textId="77777777" w:rsidR="006B127F" w:rsidRPr="00FC7ABF" w:rsidRDefault="006B127F" w:rsidP="000E5EFA">
            <w:pPr>
              <w:pStyle w:val="BodyText2"/>
              <w:spacing w:line="340" w:lineRule="exact"/>
              <w:ind w:left="681" w:hanging="284"/>
              <w:rPr>
                <w:rStyle w:val="FootnoteReference"/>
                <w:rFonts w:ascii="Book Antiqua" w:hAnsi="Book Antiqua"/>
                <w:color w:val="003366"/>
                <w:sz w:val="26"/>
                <w:szCs w:val="26"/>
              </w:rPr>
            </w:pPr>
            <w:r w:rsidRPr="00FC7ABF">
              <w:rPr>
                <w:rStyle w:val="FootnoteReference"/>
                <w:rFonts w:ascii="Book Antiqua" w:hAnsi="Book Antiqua"/>
                <w:color w:val="FF0000"/>
                <w:sz w:val="26"/>
                <w:szCs w:val="26"/>
              </w:rPr>
              <w:footnoteReference w:id="498"/>
            </w:r>
            <w:r>
              <w:rPr>
                <w:rFonts w:ascii="Book Antiqua" w:hAnsi="Book Antiqua"/>
                <w:color w:val="003366"/>
                <w:sz w:val="26"/>
                <w:szCs w:val="26"/>
              </w:rPr>
              <w:t>“</w:t>
            </w:r>
            <w:r w:rsidRPr="00FC7ABF">
              <w:rPr>
                <w:rFonts w:ascii="Book Antiqua" w:hAnsi="Book Antiqua"/>
                <w:color w:val="003366"/>
                <w:sz w:val="26"/>
                <w:szCs w:val="26"/>
              </w:rPr>
              <w:t xml:space="preserve">How is the mighty fallen, </w:t>
            </w:r>
            <w:r w:rsidRPr="00FC7ABF">
              <w:rPr>
                <w:rFonts w:ascii="Book Antiqua" w:hAnsi="Book Antiqua"/>
                <w:color w:val="003366"/>
                <w:sz w:val="26"/>
                <w:szCs w:val="26"/>
              </w:rPr>
              <w:br/>
              <w:t xml:space="preserve">the saviour of </w:t>
            </w:r>
            <w:smartTag w:uri="urn:schemas-microsoft-com:office:smarttags" w:element="place">
              <w:smartTag w:uri="urn:schemas-microsoft-com:office:smarttags" w:element="country-region">
                <w:r w:rsidRPr="00FC7ABF">
                  <w:rPr>
                    <w:rFonts w:ascii="Book Antiqua" w:hAnsi="Book Antiqua"/>
                    <w:color w:val="003366"/>
                    <w:sz w:val="26"/>
                    <w:szCs w:val="26"/>
                  </w:rPr>
                  <w:t>Israel</w:t>
                </w:r>
              </w:smartTag>
            </w:smartTag>
            <w:r w:rsidRPr="00FC7ABF">
              <w:rPr>
                <w:rFonts w:ascii="Book Antiqua" w:hAnsi="Book Antiqua"/>
                <w:color w:val="003366"/>
                <w:sz w:val="26"/>
                <w:szCs w:val="26"/>
              </w:rPr>
              <w:t>!”</w:t>
            </w:r>
          </w:p>
        </w:tc>
      </w:tr>
      <w:tr w:rsidR="006B127F" w:rsidRPr="00865070" w14:paraId="33ED973B" w14:textId="77777777" w:rsidTr="00DC7C58">
        <w:tc>
          <w:tcPr>
            <w:tcW w:w="6844" w:type="dxa"/>
          </w:tcPr>
          <w:p w14:paraId="10CA5607" w14:textId="22FDBF96" w:rsidR="006B127F" w:rsidRPr="00707753" w:rsidRDefault="00707753" w:rsidP="000E5EFA">
            <w:pPr>
              <w:overflowPunct w:val="0"/>
              <w:autoSpaceDE w:val="0"/>
              <w:autoSpaceDN w:val="0"/>
              <w:adjustRightInd w:val="0"/>
              <w:spacing w:line="340" w:lineRule="exact"/>
              <w:jc w:val="both"/>
              <w:textAlignment w:val="baseline"/>
              <w:rPr>
                <w:rFonts w:ascii="Vusillus" w:hAnsi="Vusillus" w:cs="Vusillus Old Face"/>
                <w:b/>
                <w:bCs/>
                <w:noProof/>
                <w:color w:val="008000"/>
                <w:sz w:val="30"/>
                <w:szCs w:val="26"/>
                <w:rtl/>
                <w:lang w:val="el-GR"/>
              </w:rPr>
            </w:pPr>
            <w:r w:rsidRPr="00707753">
              <w:rPr>
                <w:rFonts w:ascii="Vusillus" w:hAnsi="Vusillus" w:cs="Vusillus"/>
                <w:b/>
                <w:bCs/>
                <w:i/>
                <w:iCs/>
                <w:noProof/>
                <w:color w:val="800000"/>
                <w:sz w:val="30"/>
                <w:szCs w:val="26"/>
                <w:vertAlign w:val="superscript"/>
                <w:lang w:val="el-GR"/>
              </w:rPr>
              <w:t>22 </w:t>
            </w:r>
            <w:r w:rsidRPr="00707753">
              <w:rPr>
                <w:rFonts w:ascii="Vusillus" w:hAnsi="Vusillus" w:cs="Vusillus"/>
                <w:bCs/>
                <w:i/>
                <w:iCs/>
                <w:noProof/>
                <w:color w:val="003300"/>
                <w:sz w:val="30"/>
                <w:szCs w:val="26"/>
                <w:lang w:val="el-GR"/>
              </w:rPr>
              <w:t>καὶ τὰ περισσὰ τῶν λόγων Ιουδου καὶ τῶν πολέμων καὶ τῶν ἀνδραγαθιῶν, ὧν ἐποίησεν, καὶ τῆς μεγαλωσύνης αὐτοῦ οὐ κατεγράφη· πολλὰ γὰρ ἦν σφόδρα.</w:t>
            </w:r>
          </w:p>
        </w:tc>
        <w:tc>
          <w:tcPr>
            <w:tcW w:w="7157" w:type="dxa"/>
          </w:tcPr>
          <w:p w14:paraId="3D52FE2B" w14:textId="77777777" w:rsidR="006B127F" w:rsidRPr="00FC7ABF" w:rsidRDefault="006B127F" w:rsidP="000E5EFA">
            <w:pPr>
              <w:pStyle w:val="BodyText2"/>
              <w:spacing w:line="340" w:lineRule="exact"/>
              <w:ind w:firstLine="0"/>
              <w:jc w:val="both"/>
              <w:rPr>
                <w:rStyle w:val="FootnoteReference"/>
                <w:rFonts w:ascii="Book Antiqua" w:hAnsi="Book Antiqua"/>
                <w:color w:val="003366"/>
                <w:sz w:val="26"/>
                <w:szCs w:val="26"/>
              </w:rPr>
            </w:pPr>
            <w:r w:rsidRPr="00FC7ABF">
              <w:rPr>
                <w:rStyle w:val="FootnoteReference"/>
                <w:rFonts w:ascii="Book Antiqua" w:hAnsi="Book Antiqua"/>
                <w:color w:val="FF0000"/>
                <w:sz w:val="26"/>
                <w:szCs w:val="26"/>
              </w:rPr>
              <w:footnoteReference w:id="499"/>
            </w:r>
            <w:r w:rsidRPr="00FC7ABF">
              <w:rPr>
                <w:rFonts w:ascii="Book Antiqua" w:hAnsi="Book Antiqua"/>
                <w:color w:val="003366"/>
                <w:sz w:val="26"/>
                <w:szCs w:val="26"/>
              </w:rPr>
              <w:t xml:space="preserve"> The other deeds of Judas, the </w:t>
            </w:r>
            <w:r>
              <w:rPr>
                <w:rFonts w:ascii="Book Antiqua" w:hAnsi="Book Antiqua"/>
                <w:color w:val="003366"/>
                <w:sz w:val="26"/>
                <w:szCs w:val="26"/>
              </w:rPr>
              <w:t xml:space="preserve">battles he fought, the exploits </w:t>
            </w:r>
            <w:r w:rsidRPr="00FC7ABF">
              <w:rPr>
                <w:rFonts w:ascii="Book Antiqua" w:hAnsi="Book Antiqua"/>
                <w:color w:val="003366"/>
                <w:sz w:val="26"/>
                <w:szCs w:val="26"/>
              </w:rPr>
              <w:t>he performed, and all his ti</w:t>
            </w:r>
            <w:r>
              <w:rPr>
                <w:rFonts w:ascii="Book Antiqua" w:hAnsi="Book Antiqua"/>
                <w:color w:val="003366"/>
                <w:sz w:val="26"/>
                <w:szCs w:val="26"/>
              </w:rPr>
              <w:t xml:space="preserve">tles to greatness have not been </w:t>
            </w:r>
            <w:r w:rsidRPr="00FC7ABF">
              <w:rPr>
                <w:rFonts w:ascii="Book Antiqua" w:hAnsi="Book Antiqua"/>
                <w:color w:val="003366"/>
                <w:sz w:val="26"/>
                <w:szCs w:val="26"/>
              </w:rPr>
              <w:t>recorded; but they were very many.</w:t>
            </w:r>
          </w:p>
        </w:tc>
      </w:tr>
      <w:tr w:rsidR="006B127F" w:rsidRPr="00865070" w14:paraId="5DAB6284" w14:textId="77777777" w:rsidTr="00DC7C58">
        <w:tc>
          <w:tcPr>
            <w:tcW w:w="6844" w:type="dxa"/>
          </w:tcPr>
          <w:p w14:paraId="3CCF8395" w14:textId="25AAEFCD" w:rsidR="006B127F" w:rsidRPr="00707753" w:rsidRDefault="00707753" w:rsidP="000E5EFA">
            <w:pPr>
              <w:overflowPunct w:val="0"/>
              <w:autoSpaceDE w:val="0"/>
              <w:autoSpaceDN w:val="0"/>
              <w:adjustRightInd w:val="0"/>
              <w:spacing w:before="60" w:line="340" w:lineRule="exact"/>
              <w:jc w:val="both"/>
              <w:textAlignment w:val="baseline"/>
              <w:rPr>
                <w:rFonts w:ascii="Vusillus" w:hAnsi="Vusillus" w:cs="Vusillus Old Face"/>
                <w:b/>
                <w:bCs/>
                <w:noProof/>
                <w:color w:val="008000"/>
                <w:sz w:val="30"/>
                <w:szCs w:val="26"/>
                <w:rtl/>
                <w:lang w:val="el-GR"/>
              </w:rPr>
            </w:pPr>
            <w:r w:rsidRPr="00707753">
              <w:rPr>
                <w:rFonts w:ascii="Vusillus" w:hAnsi="Vusillus" w:cs="Vusillus"/>
                <w:b/>
                <w:bCs/>
                <w:i/>
                <w:iCs/>
                <w:noProof/>
                <w:color w:val="800000"/>
                <w:sz w:val="30"/>
                <w:szCs w:val="26"/>
                <w:vertAlign w:val="superscript"/>
                <w:lang w:val="el-GR"/>
              </w:rPr>
              <w:t>23 </w:t>
            </w:r>
            <w:r w:rsidRPr="00707753">
              <w:rPr>
                <w:rFonts w:ascii="Vusillus" w:hAnsi="Vusillus" w:cs="Vusillus"/>
                <w:bCs/>
                <w:i/>
                <w:iCs/>
                <w:noProof/>
                <w:color w:val="003300"/>
                <w:sz w:val="30"/>
                <w:szCs w:val="26"/>
                <w:lang w:val="el-GR"/>
              </w:rPr>
              <w:t xml:space="preserve">Καὶ ἐγένετο μετὰ τὴν τελευτὴν Ιουδου ἐξέκυψαν οἱ ἄνομοι ἐν πᾶσιν τοῖς ὁρίοις Ισραηλ, καὶ ἀνέτειλαν πάντες οἱ </w:t>
            </w:r>
            <w:r w:rsidRPr="00707753">
              <w:rPr>
                <w:rFonts w:ascii="Vusillus" w:hAnsi="Vusillus" w:cs="Vusillus"/>
                <w:bCs/>
                <w:i/>
                <w:iCs/>
                <w:noProof/>
                <w:color w:val="003300"/>
                <w:sz w:val="30"/>
                <w:szCs w:val="26"/>
                <w:lang w:val="el-GR"/>
              </w:rPr>
              <w:lastRenderedPageBreak/>
              <w:t xml:space="preserve">ἐργαζόμενοι τὴν ἀδικίαν. </w:t>
            </w:r>
            <w:r w:rsidRPr="00707753">
              <w:rPr>
                <w:rFonts w:ascii="Vusillus" w:hAnsi="Vusillus" w:cs="Vusillus"/>
                <w:b/>
                <w:bCs/>
                <w:i/>
                <w:iCs/>
                <w:noProof/>
                <w:color w:val="800000"/>
                <w:sz w:val="30"/>
                <w:szCs w:val="26"/>
                <w:vertAlign w:val="superscript"/>
                <w:lang w:val="el-GR"/>
              </w:rPr>
              <w:t>24 </w:t>
            </w:r>
            <w:r w:rsidRPr="00707753">
              <w:rPr>
                <w:rFonts w:ascii="Vusillus" w:hAnsi="Vusillus" w:cs="Vusillus"/>
                <w:bCs/>
                <w:i/>
                <w:iCs/>
                <w:noProof/>
                <w:color w:val="003300"/>
                <w:sz w:val="30"/>
                <w:szCs w:val="26"/>
                <w:lang w:val="el-GR"/>
              </w:rPr>
              <w:t xml:space="preserve">ἐν ταῖς ἡμέραις ἐκείναις ἐγενήθη λιμὸς μέγας σφόδρα, καὶ αὐτομόλησεν ἡ χώρα μετ’ αὐτῶν. </w:t>
            </w:r>
            <w:r w:rsidRPr="00707753">
              <w:rPr>
                <w:rFonts w:ascii="Vusillus" w:hAnsi="Vusillus" w:cs="Vusillus"/>
                <w:b/>
                <w:bCs/>
                <w:i/>
                <w:iCs/>
                <w:noProof/>
                <w:color w:val="800000"/>
                <w:sz w:val="30"/>
                <w:szCs w:val="26"/>
                <w:vertAlign w:val="superscript"/>
                <w:lang w:val="el-GR"/>
              </w:rPr>
              <w:t>25 </w:t>
            </w:r>
            <w:r w:rsidRPr="00707753">
              <w:rPr>
                <w:rFonts w:ascii="Vusillus" w:hAnsi="Vusillus" w:cs="Vusillus"/>
                <w:bCs/>
                <w:i/>
                <w:iCs/>
                <w:noProof/>
                <w:color w:val="003300"/>
                <w:sz w:val="30"/>
                <w:szCs w:val="26"/>
                <w:lang w:val="el-GR"/>
              </w:rPr>
              <w:t xml:space="preserve">καὶ ἐξέλεξεν Βακχίδης τοὺς ἀσεβεῖς ἄνδρας καὶ κατέστησεν αὐτοὺς κυρίους τῆς χώρας. </w:t>
            </w:r>
            <w:r w:rsidRPr="00707753">
              <w:rPr>
                <w:rFonts w:ascii="Vusillus" w:hAnsi="Vusillus" w:cs="Vusillus"/>
                <w:b/>
                <w:bCs/>
                <w:i/>
                <w:iCs/>
                <w:noProof/>
                <w:color w:val="800000"/>
                <w:sz w:val="30"/>
                <w:szCs w:val="26"/>
                <w:vertAlign w:val="superscript"/>
                <w:lang w:val="el-GR"/>
              </w:rPr>
              <w:t>26 </w:t>
            </w:r>
            <w:r w:rsidRPr="00707753">
              <w:rPr>
                <w:rFonts w:ascii="Vusillus" w:hAnsi="Vusillus" w:cs="Vusillus"/>
                <w:bCs/>
                <w:i/>
                <w:iCs/>
                <w:noProof/>
                <w:color w:val="003300"/>
                <w:sz w:val="30"/>
                <w:szCs w:val="26"/>
                <w:lang w:val="el-GR"/>
              </w:rPr>
              <w:t xml:space="preserve">καὶ ἐξεζήτουν καὶ ἠρεύνων τοὺς φίλους Ιουδου καὶ ἦγον αὐτοὺς πρὸς Βακχίδην, καὶ ἐξεδίκα αὐτοὺς καὶ ἐνέπαιζεν αὐτοῖς. </w:t>
            </w:r>
            <w:r w:rsidRPr="00707753">
              <w:rPr>
                <w:rFonts w:ascii="Vusillus" w:hAnsi="Vusillus" w:cs="Vusillus"/>
                <w:b/>
                <w:bCs/>
                <w:i/>
                <w:iCs/>
                <w:noProof/>
                <w:color w:val="800000"/>
                <w:sz w:val="30"/>
                <w:szCs w:val="26"/>
                <w:vertAlign w:val="superscript"/>
                <w:lang w:val="el-GR"/>
              </w:rPr>
              <w:t>27 </w:t>
            </w:r>
            <w:r w:rsidRPr="00707753">
              <w:rPr>
                <w:rFonts w:ascii="Vusillus" w:hAnsi="Vusillus" w:cs="Vusillus"/>
                <w:bCs/>
                <w:i/>
                <w:iCs/>
                <w:noProof/>
                <w:color w:val="003300"/>
                <w:sz w:val="30"/>
                <w:szCs w:val="26"/>
                <w:lang w:val="el-GR"/>
              </w:rPr>
              <w:t>καὶ ἐγένετο θλῖψις μεγάλη ἐν τῷ Ισραηλ, ἥτις οὐκ ἐγένετο ἀφ’</w:t>
            </w:r>
            <w:r w:rsidR="00AF731F">
              <w:rPr>
                <w:rFonts w:ascii="Vusillus" w:hAnsi="Vusillus" w:cs="Vusillus"/>
                <w:bCs/>
                <w:i/>
                <w:iCs/>
                <w:noProof/>
                <w:color w:val="003300"/>
                <w:sz w:val="30"/>
                <w:szCs w:val="26"/>
                <w:lang w:val="el-GR"/>
              </w:rPr>
              <w:t xml:space="preserve"> </w:t>
            </w:r>
            <w:r w:rsidRPr="00707753">
              <w:rPr>
                <w:rFonts w:ascii="Vusillus" w:hAnsi="Vusillus" w:cs="Vusillus"/>
                <w:bCs/>
                <w:i/>
                <w:iCs/>
                <w:noProof/>
                <w:color w:val="003300"/>
                <w:sz w:val="30"/>
                <w:szCs w:val="26"/>
                <w:lang w:val="el-GR"/>
              </w:rPr>
              <w:t>ἧς ἡμέρας οὐκ ὤφθη προφήτης αὐτοῖς.</w:t>
            </w:r>
          </w:p>
        </w:tc>
        <w:tc>
          <w:tcPr>
            <w:tcW w:w="7157" w:type="dxa"/>
          </w:tcPr>
          <w:p w14:paraId="7FF7BA1A" w14:textId="1AF4D7BB" w:rsidR="006B127F" w:rsidRPr="00FC7ABF" w:rsidRDefault="006B127F" w:rsidP="000E5EFA">
            <w:pPr>
              <w:pStyle w:val="BodyText2"/>
              <w:spacing w:before="60" w:line="340" w:lineRule="exact"/>
              <w:ind w:firstLine="0"/>
              <w:jc w:val="both"/>
              <w:rPr>
                <w:rStyle w:val="FootnoteReference"/>
                <w:rFonts w:ascii="Book Antiqua" w:hAnsi="Book Antiqua"/>
                <w:color w:val="003366"/>
                <w:sz w:val="26"/>
                <w:szCs w:val="26"/>
              </w:rPr>
            </w:pPr>
            <w:r w:rsidRPr="00FC7ABF">
              <w:rPr>
                <w:rStyle w:val="FootnoteReference"/>
                <w:rFonts w:ascii="Book Antiqua" w:hAnsi="Book Antiqua"/>
                <w:color w:val="FF0000"/>
                <w:sz w:val="26"/>
                <w:szCs w:val="26"/>
              </w:rPr>
              <w:lastRenderedPageBreak/>
              <w:footnoteReference w:id="500"/>
            </w:r>
            <w:r w:rsidRPr="00FC7ABF">
              <w:rPr>
                <w:rFonts w:ascii="Book Antiqua" w:hAnsi="Book Antiqua"/>
                <w:color w:val="003366"/>
                <w:sz w:val="26"/>
                <w:szCs w:val="26"/>
              </w:rPr>
              <w:t xml:space="preserve"> After the death of Judas, t</w:t>
            </w:r>
            <w:r>
              <w:rPr>
                <w:rFonts w:ascii="Book Antiqua" w:hAnsi="Book Antiqua"/>
                <w:color w:val="003366"/>
                <w:sz w:val="26"/>
                <w:szCs w:val="26"/>
              </w:rPr>
              <w:t>he renegades came out of hiding in all parts of</w:t>
            </w:r>
            <w:r w:rsidRPr="00FC7ABF">
              <w:rPr>
                <w:rFonts w:ascii="Book Antiqua" w:hAnsi="Book Antiqua"/>
                <w:color w:val="003366"/>
                <w:sz w:val="26"/>
                <w:szCs w:val="26"/>
              </w:rPr>
              <w:t xml:space="preserve"> </w:t>
            </w:r>
            <w:smartTag w:uri="urn:schemas-microsoft-com:office:smarttags" w:element="place">
              <w:smartTag w:uri="urn:schemas-microsoft-com:office:smarttags" w:element="country-region">
                <w:r w:rsidRPr="00FC7ABF">
                  <w:rPr>
                    <w:rFonts w:ascii="Book Antiqua" w:hAnsi="Book Antiqua"/>
                    <w:color w:val="003366"/>
                    <w:sz w:val="26"/>
                    <w:szCs w:val="26"/>
                  </w:rPr>
                  <w:t>Israel</w:t>
                </w:r>
              </w:smartTag>
            </w:smartTag>
            <w:r w:rsidRPr="00FC7ABF">
              <w:rPr>
                <w:rFonts w:ascii="Book Antiqua" w:hAnsi="Book Antiqua"/>
                <w:color w:val="003366"/>
                <w:sz w:val="26"/>
                <w:szCs w:val="26"/>
              </w:rPr>
              <w:t xml:space="preserve"> and all the evildoers reappeared.</w:t>
            </w:r>
            <w:r w:rsidR="009251D5">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01"/>
            </w:r>
            <w:r>
              <w:rPr>
                <w:rFonts w:ascii="Book Antiqua" w:hAnsi="Book Antiqua"/>
                <w:color w:val="003366"/>
                <w:sz w:val="26"/>
                <w:szCs w:val="26"/>
              </w:rPr>
              <w:t xml:space="preserve"> In </w:t>
            </w:r>
            <w:r>
              <w:rPr>
                <w:rFonts w:ascii="Book Antiqua" w:hAnsi="Book Antiqua"/>
                <w:color w:val="003366"/>
                <w:sz w:val="26"/>
                <w:szCs w:val="26"/>
              </w:rPr>
              <w:lastRenderedPageBreak/>
              <w:t>those days</w:t>
            </w:r>
            <w:r w:rsidRPr="00FC7ABF">
              <w:rPr>
                <w:rFonts w:ascii="Book Antiqua" w:hAnsi="Book Antiqua"/>
                <w:color w:val="003366"/>
                <w:sz w:val="26"/>
                <w:szCs w:val="26"/>
              </w:rPr>
              <w:t xml:space="preserve">, </w:t>
            </w:r>
            <w:r>
              <w:rPr>
                <w:rFonts w:ascii="Book Antiqua" w:hAnsi="Book Antiqua"/>
                <w:color w:val="003366"/>
                <w:sz w:val="26"/>
                <w:szCs w:val="26"/>
              </w:rPr>
              <w:t>a very great</w:t>
            </w:r>
            <w:r w:rsidRPr="00FC7ABF">
              <w:rPr>
                <w:rFonts w:ascii="Book Antiqua" w:hAnsi="Book Antiqua"/>
                <w:color w:val="003366"/>
                <w:sz w:val="26"/>
                <w:szCs w:val="26"/>
              </w:rPr>
              <w:t xml:space="preserve"> fa</w:t>
            </w:r>
            <w:r>
              <w:rPr>
                <w:rFonts w:ascii="Book Antiqua" w:hAnsi="Book Antiqua"/>
                <w:color w:val="003366"/>
                <w:sz w:val="26"/>
                <w:szCs w:val="26"/>
              </w:rPr>
              <w:t xml:space="preserve">mine occurred, and the country went over </w:t>
            </w:r>
            <w:r w:rsidRPr="00FC7ABF">
              <w:rPr>
                <w:rFonts w:ascii="Book Antiqua" w:hAnsi="Book Antiqua"/>
                <w:color w:val="003366"/>
                <w:sz w:val="26"/>
                <w:szCs w:val="26"/>
              </w:rPr>
              <w:t>to their s</w:t>
            </w:r>
            <w:r>
              <w:rPr>
                <w:rFonts w:ascii="Book Antiqua" w:hAnsi="Book Antiqua"/>
                <w:color w:val="003366"/>
                <w:sz w:val="26"/>
                <w:szCs w:val="26"/>
              </w:rPr>
              <w:t>ide.</w:t>
            </w:r>
            <w:r w:rsidRPr="00FC7ABF">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02"/>
            </w:r>
            <w:r w:rsidRPr="00FC7ABF">
              <w:rPr>
                <w:rFonts w:ascii="Book Antiqua" w:hAnsi="Book Antiqua"/>
                <w:color w:val="003366"/>
                <w:sz w:val="26"/>
                <w:szCs w:val="26"/>
              </w:rPr>
              <w:t xml:space="preserve"> Bacchides de</w:t>
            </w:r>
            <w:r>
              <w:rPr>
                <w:rFonts w:ascii="Book Antiqua" w:hAnsi="Book Antiqua"/>
                <w:color w:val="003366"/>
                <w:sz w:val="26"/>
                <w:szCs w:val="26"/>
              </w:rPr>
              <w:t xml:space="preserve">liberately chose the enemies of </w:t>
            </w:r>
            <w:r w:rsidRPr="00FC7ABF">
              <w:rPr>
                <w:rFonts w:ascii="Book Antiqua" w:hAnsi="Book Antiqua"/>
                <w:color w:val="003366"/>
                <w:sz w:val="26"/>
                <w:szCs w:val="26"/>
              </w:rPr>
              <w:t>reli</w:t>
            </w:r>
            <w:r>
              <w:rPr>
                <w:rFonts w:ascii="Book Antiqua" w:hAnsi="Book Antiqua"/>
                <w:color w:val="003366"/>
                <w:sz w:val="26"/>
                <w:szCs w:val="26"/>
              </w:rPr>
              <w:t>gion and put them in charge of the country.</w:t>
            </w:r>
            <w:r w:rsidRPr="00FC7ABF">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03"/>
            </w:r>
            <w:r>
              <w:rPr>
                <w:rFonts w:ascii="Book Antiqua" w:hAnsi="Book Antiqua"/>
                <w:color w:val="003366"/>
                <w:sz w:val="26"/>
                <w:szCs w:val="26"/>
              </w:rPr>
              <w:t xml:space="preserve"> These traced and </w:t>
            </w:r>
            <w:r w:rsidRPr="00FC7ABF">
              <w:rPr>
                <w:rFonts w:ascii="Book Antiqua" w:hAnsi="Book Antiqua"/>
                <w:color w:val="003366"/>
                <w:sz w:val="26"/>
                <w:szCs w:val="26"/>
              </w:rPr>
              <w:t>searched out the friends o</w:t>
            </w:r>
            <w:r>
              <w:rPr>
                <w:rFonts w:ascii="Book Antiqua" w:hAnsi="Book Antiqua"/>
                <w:color w:val="003366"/>
                <w:sz w:val="26"/>
                <w:szCs w:val="26"/>
              </w:rPr>
              <w:t xml:space="preserve">f Judas and brought them before </w:t>
            </w:r>
            <w:r w:rsidRPr="00FC7ABF">
              <w:rPr>
                <w:rFonts w:ascii="Book Antiqua" w:hAnsi="Book Antiqua"/>
                <w:color w:val="003366"/>
                <w:sz w:val="26"/>
                <w:szCs w:val="26"/>
              </w:rPr>
              <w:t>Bacchides</w:t>
            </w:r>
            <w:r w:rsidRPr="00985C9A">
              <w:rPr>
                <w:rFonts w:ascii="Book Antiqua" w:hAnsi="Book Antiqua"/>
                <w:color w:val="003366"/>
                <w:sz w:val="26"/>
                <w:szCs w:val="26"/>
              </w:rPr>
              <w:t xml:space="preserve">, </w:t>
            </w:r>
            <w:r w:rsidRPr="00985C9A">
              <w:rPr>
                <w:rFonts w:ascii="Book Antiqua" w:hAnsi="Book Antiqua" w:cs="Verdana"/>
                <w:color w:val="003366"/>
                <w:sz w:val="26"/>
                <w:szCs w:val="26"/>
                <w:lang w:eastAsia="en-GB"/>
              </w:rPr>
              <w:t>who took vengeance on them and made sport of them</w:t>
            </w:r>
            <w:r w:rsidRPr="00985C9A">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04"/>
            </w:r>
            <w:r>
              <w:rPr>
                <w:rFonts w:ascii="Book Antiqua" w:hAnsi="Book Antiqua"/>
                <w:color w:val="003366"/>
                <w:sz w:val="26"/>
                <w:szCs w:val="26"/>
              </w:rPr>
              <w:t xml:space="preserve"> A terrible </w:t>
            </w:r>
            <w:r w:rsidRPr="00FC7ABF">
              <w:rPr>
                <w:rFonts w:ascii="Book Antiqua" w:hAnsi="Book Antiqua"/>
                <w:color w:val="003366"/>
                <w:sz w:val="26"/>
                <w:szCs w:val="26"/>
              </w:rPr>
              <w:t xml:space="preserve">oppression began in </w:t>
            </w:r>
            <w:smartTag w:uri="urn:schemas-microsoft-com:office:smarttags" w:element="place">
              <w:smartTag w:uri="urn:schemas-microsoft-com:office:smarttags" w:element="country-region">
                <w:r w:rsidRPr="00FC7ABF">
                  <w:rPr>
                    <w:rFonts w:ascii="Book Antiqua" w:hAnsi="Book Antiqua"/>
                    <w:color w:val="003366"/>
                    <w:sz w:val="26"/>
                    <w:szCs w:val="26"/>
                  </w:rPr>
                  <w:t>Israel</w:t>
                </w:r>
              </w:smartTag>
            </w:smartTag>
            <w:r w:rsidRPr="00FC7ABF">
              <w:rPr>
                <w:rFonts w:ascii="Book Antiqua" w:hAnsi="Book Antiqua"/>
                <w:color w:val="003366"/>
                <w:sz w:val="26"/>
                <w:szCs w:val="26"/>
              </w:rPr>
              <w:t xml:space="preserve">; there had been </w:t>
            </w:r>
            <w:r>
              <w:rPr>
                <w:rFonts w:ascii="Book Antiqua" w:hAnsi="Book Antiqua"/>
                <w:color w:val="003366"/>
                <w:sz w:val="26"/>
                <w:szCs w:val="26"/>
              </w:rPr>
              <w:t xml:space="preserve">nothing like it </w:t>
            </w:r>
            <w:r w:rsidRPr="00FC7ABF">
              <w:rPr>
                <w:rFonts w:ascii="Book Antiqua" w:hAnsi="Book Antiqua"/>
                <w:color w:val="003366"/>
                <w:sz w:val="26"/>
                <w:szCs w:val="26"/>
              </w:rPr>
              <w:t>since the disappear</w:t>
            </w:r>
            <w:r>
              <w:rPr>
                <w:rFonts w:ascii="Book Antiqua" w:hAnsi="Book Antiqua"/>
                <w:color w:val="003366"/>
                <w:sz w:val="26"/>
                <w:szCs w:val="26"/>
              </w:rPr>
              <w:softHyphen/>
            </w:r>
            <w:r w:rsidRPr="00FC7ABF">
              <w:rPr>
                <w:rFonts w:ascii="Book Antiqua" w:hAnsi="Book Antiqua"/>
                <w:color w:val="003366"/>
                <w:sz w:val="26"/>
                <w:szCs w:val="26"/>
              </w:rPr>
              <w:t>ance of prophecy among them.</w:t>
            </w:r>
          </w:p>
        </w:tc>
      </w:tr>
      <w:tr w:rsidR="006B127F" w:rsidRPr="00865070" w14:paraId="5208528D" w14:textId="77777777" w:rsidTr="00DC7C58">
        <w:tc>
          <w:tcPr>
            <w:tcW w:w="6844" w:type="dxa"/>
          </w:tcPr>
          <w:p w14:paraId="12EF5186" w14:textId="317B6F9F" w:rsidR="006B127F" w:rsidRPr="00707753" w:rsidRDefault="00707753" w:rsidP="00DC7C58">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707753">
              <w:rPr>
                <w:rFonts w:ascii="Vusillus" w:hAnsi="Vusillus" w:cs="Vusillus"/>
                <w:b/>
                <w:bCs/>
                <w:i/>
                <w:iCs/>
                <w:noProof/>
                <w:color w:val="800000"/>
                <w:sz w:val="30"/>
                <w:szCs w:val="26"/>
                <w:vertAlign w:val="superscript"/>
                <w:lang w:val="el-GR"/>
              </w:rPr>
              <w:lastRenderedPageBreak/>
              <w:t>28 </w:t>
            </w:r>
            <w:r w:rsidRPr="00707753">
              <w:rPr>
                <w:rFonts w:ascii="Vusillus" w:hAnsi="Vusillus" w:cs="Vusillus"/>
                <w:bCs/>
                <w:i/>
                <w:iCs/>
                <w:noProof/>
                <w:color w:val="003300"/>
                <w:sz w:val="30"/>
                <w:szCs w:val="26"/>
                <w:lang w:val="el-GR"/>
              </w:rPr>
              <w:t xml:space="preserve">καὶ ἠθροίσθησαν πάντες οἱ φίλοι Ιουδου καὶ εἶπον τῷ Ιωναθαν </w:t>
            </w:r>
            <w:r w:rsidRPr="00707753">
              <w:rPr>
                <w:rFonts w:ascii="Vusillus" w:hAnsi="Vusillus" w:cs="Vusillus"/>
                <w:b/>
                <w:bCs/>
                <w:i/>
                <w:iCs/>
                <w:noProof/>
                <w:color w:val="800000"/>
                <w:sz w:val="30"/>
                <w:szCs w:val="26"/>
                <w:vertAlign w:val="superscript"/>
                <w:lang w:val="el-GR"/>
              </w:rPr>
              <w:t>29 </w:t>
            </w:r>
            <w:r w:rsidRPr="00707753">
              <w:rPr>
                <w:rFonts w:ascii="Vusillus" w:hAnsi="Vusillus" w:cs="Vusillus"/>
                <w:bCs/>
                <w:i/>
                <w:iCs/>
                <w:noProof/>
                <w:color w:val="003300"/>
                <w:sz w:val="30"/>
                <w:szCs w:val="26"/>
                <w:lang w:val="el-GR"/>
              </w:rPr>
              <w:t xml:space="preserve">Ἀφ οὗ ὁ ἀδελφός σου Ιουδας τετελεύτηκεν, καὶ ἀνὴρ ὅμοιος αὐτῷ οὐκ ἔστιν ἐξελθεῖν καὶ εἰσελθεῖν πρὸς τοὺς ἐχθροὺς καὶ Βακχίδην καὶ ἐν τοῖς ἐχθραίνουσιν τοῦ ἔθνους ἡμῶν· </w:t>
            </w:r>
            <w:r w:rsidRPr="00707753">
              <w:rPr>
                <w:rFonts w:ascii="Vusillus" w:hAnsi="Vusillus" w:cs="Vusillus"/>
                <w:b/>
                <w:bCs/>
                <w:i/>
                <w:iCs/>
                <w:noProof/>
                <w:color w:val="800000"/>
                <w:sz w:val="30"/>
                <w:szCs w:val="26"/>
                <w:vertAlign w:val="superscript"/>
                <w:lang w:val="el-GR"/>
              </w:rPr>
              <w:t>30 </w:t>
            </w:r>
            <w:r w:rsidRPr="00707753">
              <w:rPr>
                <w:rFonts w:ascii="Vusillus" w:hAnsi="Vusillus" w:cs="Vusillus"/>
                <w:bCs/>
                <w:i/>
                <w:iCs/>
                <w:noProof/>
                <w:color w:val="003300"/>
                <w:sz w:val="30"/>
                <w:szCs w:val="26"/>
                <w:lang w:val="el-GR"/>
              </w:rPr>
              <w:t xml:space="preserve">νῦν οὖν σὲ ᾑρετισάμεθα σήμερον τοῦ εἶναι ἀντ αὐτοῦ ἡμῖν εἰς ἄρχοντα καὶ ἡγούμενον τοῦ πολεμῆσαι τὸν πόλεμον ἡμῶν. </w:t>
            </w:r>
            <w:r w:rsidRPr="00707753">
              <w:rPr>
                <w:rFonts w:ascii="Vusillus" w:hAnsi="Vusillus" w:cs="Vusillus"/>
                <w:b/>
                <w:bCs/>
                <w:i/>
                <w:iCs/>
                <w:noProof/>
                <w:color w:val="800000"/>
                <w:sz w:val="30"/>
                <w:szCs w:val="26"/>
                <w:vertAlign w:val="superscript"/>
                <w:lang w:val="el-GR"/>
              </w:rPr>
              <w:t>31 </w:t>
            </w:r>
            <w:r w:rsidRPr="00707753">
              <w:rPr>
                <w:rFonts w:ascii="Vusillus" w:hAnsi="Vusillus" w:cs="Vusillus"/>
                <w:bCs/>
                <w:i/>
                <w:iCs/>
                <w:noProof/>
                <w:color w:val="003300"/>
                <w:sz w:val="30"/>
                <w:szCs w:val="26"/>
                <w:lang w:val="el-GR"/>
              </w:rPr>
              <w:t>καὶ ἐπεδέξατο Ιωναθαν ἐν τῷ καιρῷ ἐκείνῳ τὴν ἥγησιν καὶ ἀνέστη ἀντὶ Ιουδου τοῦ ἀδελφοῦ αὐτοῦ.</w:t>
            </w:r>
          </w:p>
        </w:tc>
        <w:tc>
          <w:tcPr>
            <w:tcW w:w="7157" w:type="dxa"/>
          </w:tcPr>
          <w:p w14:paraId="021746EB" w14:textId="3BC3319F" w:rsidR="006B127F" w:rsidRPr="00FC7ABF" w:rsidRDefault="006B127F" w:rsidP="00DC7C58">
            <w:pPr>
              <w:pStyle w:val="BodyText2"/>
              <w:spacing w:before="60" w:line="340" w:lineRule="exact"/>
              <w:ind w:firstLine="0"/>
              <w:jc w:val="both"/>
              <w:rPr>
                <w:rStyle w:val="FootnoteReference"/>
                <w:rFonts w:ascii="Book Antiqua" w:hAnsi="Book Antiqua"/>
                <w:color w:val="003366"/>
                <w:sz w:val="26"/>
                <w:szCs w:val="26"/>
              </w:rPr>
            </w:pPr>
            <w:r w:rsidRPr="00FC7ABF">
              <w:rPr>
                <w:rStyle w:val="FootnoteReference"/>
                <w:rFonts w:ascii="Book Antiqua" w:hAnsi="Book Antiqua"/>
                <w:color w:val="FF0000"/>
                <w:sz w:val="26"/>
                <w:szCs w:val="26"/>
              </w:rPr>
              <w:footnoteReference w:id="505"/>
            </w:r>
            <w:r w:rsidR="00DC7C58">
              <w:rPr>
                <w:rFonts w:ascii="Book Antiqua" w:hAnsi="Book Antiqua"/>
                <w:color w:val="003366"/>
                <w:sz w:val="26"/>
                <w:szCs w:val="26"/>
              </w:rPr>
              <w:t> </w:t>
            </w:r>
            <w:r w:rsidRPr="00FC7ABF">
              <w:rPr>
                <w:rFonts w:ascii="Book Antiqua" w:hAnsi="Book Antiqua"/>
                <w:color w:val="003366"/>
                <w:sz w:val="26"/>
                <w:szCs w:val="26"/>
              </w:rPr>
              <w:t>The friends of Judas then all</w:t>
            </w:r>
            <w:r>
              <w:rPr>
                <w:rFonts w:ascii="Book Antiqua" w:hAnsi="Book Antiqua"/>
                <w:color w:val="003366"/>
                <w:sz w:val="26"/>
                <w:szCs w:val="26"/>
              </w:rPr>
              <w:t xml:space="preserve"> assembled and said</w:t>
            </w:r>
            <w:r w:rsidRPr="00FC7ABF">
              <w:rPr>
                <w:rFonts w:ascii="Book Antiqua" w:hAnsi="Book Antiqua"/>
                <w:color w:val="003366"/>
                <w:sz w:val="26"/>
                <w:szCs w:val="26"/>
              </w:rPr>
              <w:t xml:space="preserve"> to </w:t>
            </w:r>
            <w:r>
              <w:rPr>
                <w:rFonts w:ascii="Book Antiqua" w:hAnsi="Book Antiqua"/>
                <w:color w:val="003366"/>
                <w:sz w:val="26"/>
                <w:szCs w:val="26"/>
              </w:rPr>
              <w:t>Jonathan</w:t>
            </w:r>
            <w:r w:rsidRPr="00FC7ABF">
              <w:rPr>
                <w:rFonts w:ascii="Book Antiqua" w:hAnsi="Book Antiqua"/>
                <w:color w:val="003366"/>
                <w:sz w:val="26"/>
                <w:szCs w:val="26"/>
              </w:rPr>
              <w:t>,</w:t>
            </w:r>
            <w:r>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06"/>
            </w:r>
            <w:r w:rsidRPr="00FC7ABF">
              <w:rPr>
                <w:rFonts w:ascii="Book Antiqua" w:hAnsi="Book Antiqua"/>
                <w:color w:val="003366"/>
                <w:sz w:val="26"/>
                <w:szCs w:val="26"/>
              </w:rPr>
              <w:t> “Since your brother Judas d</w:t>
            </w:r>
            <w:r>
              <w:rPr>
                <w:rFonts w:ascii="Book Antiqua" w:hAnsi="Book Antiqua"/>
                <w:color w:val="003366"/>
                <w:sz w:val="26"/>
                <w:szCs w:val="26"/>
              </w:rPr>
              <w:t xml:space="preserve">ied, there has been no one like </w:t>
            </w:r>
            <w:r w:rsidRPr="00FC7ABF">
              <w:rPr>
                <w:rFonts w:ascii="Book Antiqua" w:hAnsi="Book Antiqua"/>
                <w:color w:val="003366"/>
                <w:sz w:val="26"/>
                <w:szCs w:val="26"/>
              </w:rPr>
              <w:t>him to head the resista</w:t>
            </w:r>
            <w:r>
              <w:rPr>
                <w:rFonts w:ascii="Book Antiqua" w:hAnsi="Book Antiqua"/>
                <w:color w:val="003366"/>
                <w:sz w:val="26"/>
                <w:szCs w:val="26"/>
              </w:rPr>
              <w:t xml:space="preserve">nce against our enemies, people like </w:t>
            </w:r>
            <w:r w:rsidRPr="00FC7ABF">
              <w:rPr>
                <w:rFonts w:ascii="Book Antiqua" w:hAnsi="Book Antiqua"/>
                <w:color w:val="003366"/>
                <w:sz w:val="26"/>
                <w:szCs w:val="26"/>
              </w:rPr>
              <w:t>Bacchides</w:t>
            </w:r>
            <w:r>
              <w:rPr>
                <w:rFonts w:ascii="Book Antiqua" w:hAnsi="Book Antiqua"/>
                <w:color w:val="003366"/>
                <w:sz w:val="26"/>
                <w:szCs w:val="26"/>
              </w:rPr>
              <w:t>,</w:t>
            </w:r>
            <w:r w:rsidRPr="00FC7ABF">
              <w:rPr>
                <w:rFonts w:ascii="Book Antiqua" w:hAnsi="Book Antiqua"/>
                <w:color w:val="003366"/>
                <w:sz w:val="26"/>
                <w:szCs w:val="26"/>
              </w:rPr>
              <w:t xml:space="preserve"> and </w:t>
            </w:r>
            <w:r>
              <w:rPr>
                <w:rFonts w:ascii="Book Antiqua" w:hAnsi="Book Antiqua"/>
                <w:color w:val="003366"/>
                <w:sz w:val="26"/>
                <w:szCs w:val="26"/>
              </w:rPr>
              <w:t xml:space="preserve">to deal with </w:t>
            </w:r>
            <w:r w:rsidRPr="00FC7ABF">
              <w:rPr>
                <w:rFonts w:ascii="Book Antiqua" w:hAnsi="Book Antiqua"/>
                <w:color w:val="003366"/>
                <w:sz w:val="26"/>
                <w:szCs w:val="26"/>
              </w:rPr>
              <w:t>others of our nation who hate us.</w:t>
            </w:r>
            <w:r>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07"/>
            </w:r>
            <w:r>
              <w:rPr>
                <w:rFonts w:ascii="Book Antiqua" w:hAnsi="Book Antiqua"/>
                <w:color w:val="003366"/>
                <w:sz w:val="26"/>
                <w:szCs w:val="26"/>
              </w:rPr>
              <w:t> Now, a</w:t>
            </w:r>
            <w:r w:rsidRPr="00FC7ABF">
              <w:rPr>
                <w:rFonts w:ascii="Book Antiqua" w:hAnsi="Book Antiqua"/>
                <w:color w:val="003366"/>
                <w:sz w:val="26"/>
                <w:szCs w:val="26"/>
              </w:rPr>
              <w:t>ccordingly, we have tod</w:t>
            </w:r>
            <w:r>
              <w:rPr>
                <w:rFonts w:ascii="Book Antiqua" w:hAnsi="Book Antiqua"/>
                <w:color w:val="003366"/>
                <w:sz w:val="26"/>
                <w:szCs w:val="26"/>
              </w:rPr>
              <w:t xml:space="preserve">ay chosen you to take his place as </w:t>
            </w:r>
            <w:r w:rsidRPr="00FC7ABF">
              <w:rPr>
                <w:rFonts w:ascii="Book Antiqua" w:hAnsi="Book Antiqua"/>
                <w:color w:val="003366"/>
                <w:sz w:val="26"/>
                <w:szCs w:val="26"/>
              </w:rPr>
              <w:t xml:space="preserve">our ruler and </w:t>
            </w:r>
            <w:r>
              <w:rPr>
                <w:rFonts w:ascii="Book Antiqua" w:hAnsi="Book Antiqua"/>
                <w:color w:val="003366"/>
                <w:sz w:val="26"/>
                <w:szCs w:val="26"/>
              </w:rPr>
              <w:t xml:space="preserve">our </w:t>
            </w:r>
            <w:r w:rsidRPr="00FC7ABF">
              <w:rPr>
                <w:rFonts w:ascii="Book Antiqua" w:hAnsi="Book Antiqua"/>
                <w:color w:val="003366"/>
                <w:sz w:val="26"/>
                <w:szCs w:val="26"/>
              </w:rPr>
              <w:t>leader, and to fight our campaigns.”</w:t>
            </w:r>
            <w:r>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08"/>
            </w:r>
            <w:r>
              <w:rPr>
                <w:rFonts w:ascii="Book Antiqua" w:hAnsi="Book Antiqua"/>
                <w:color w:val="003366"/>
                <w:sz w:val="26"/>
                <w:szCs w:val="26"/>
              </w:rPr>
              <w:t> </w:t>
            </w:r>
            <w:r w:rsidRPr="00FC7ABF">
              <w:rPr>
                <w:rFonts w:ascii="Book Antiqua" w:hAnsi="Book Antiqua"/>
                <w:color w:val="003366"/>
                <w:sz w:val="26"/>
                <w:szCs w:val="26"/>
              </w:rPr>
              <w:t xml:space="preserve">Therefore, </w:t>
            </w:r>
            <w:r>
              <w:rPr>
                <w:rFonts w:ascii="Book Antiqua" w:hAnsi="Book Antiqua"/>
                <w:color w:val="003366"/>
                <w:sz w:val="26"/>
                <w:szCs w:val="26"/>
              </w:rPr>
              <w:t>Jonathan</w:t>
            </w:r>
            <w:r w:rsidRPr="00FC7ABF">
              <w:rPr>
                <w:rFonts w:ascii="Book Antiqua" w:hAnsi="Book Antiqua"/>
                <w:color w:val="003366"/>
                <w:sz w:val="26"/>
                <w:szCs w:val="26"/>
              </w:rPr>
              <w:t xml:space="preserve"> ac</w:t>
            </w:r>
            <w:r>
              <w:rPr>
                <w:rFonts w:ascii="Book Antiqua" w:hAnsi="Book Antiqua"/>
                <w:color w:val="003366"/>
                <w:sz w:val="26"/>
                <w:szCs w:val="26"/>
              </w:rPr>
              <w:t xml:space="preserve">cepted command at that time, in succession to </w:t>
            </w:r>
            <w:r w:rsidRPr="00FC7ABF">
              <w:rPr>
                <w:rFonts w:ascii="Book Antiqua" w:hAnsi="Book Antiqua"/>
                <w:color w:val="003366"/>
                <w:sz w:val="26"/>
                <w:szCs w:val="26"/>
              </w:rPr>
              <w:t>his brother Judas.</w:t>
            </w:r>
          </w:p>
        </w:tc>
      </w:tr>
      <w:tr w:rsidR="006B127F" w:rsidRPr="00865070" w14:paraId="4B03A71A" w14:textId="77777777" w:rsidTr="00DC7C58">
        <w:tc>
          <w:tcPr>
            <w:tcW w:w="6844" w:type="dxa"/>
          </w:tcPr>
          <w:p w14:paraId="2453D95F" w14:textId="0584D386" w:rsidR="006B127F" w:rsidRPr="00707753" w:rsidRDefault="00707753" w:rsidP="00DC7C58">
            <w:pPr>
              <w:overflowPunct w:val="0"/>
              <w:autoSpaceDE w:val="0"/>
              <w:autoSpaceDN w:val="0"/>
              <w:adjustRightInd w:val="0"/>
              <w:spacing w:line="340" w:lineRule="exact"/>
              <w:jc w:val="both"/>
              <w:textAlignment w:val="baseline"/>
              <w:rPr>
                <w:rFonts w:ascii="Vusillus" w:hAnsi="Vusillus" w:cs="Vusillus Old Face"/>
                <w:bCs/>
                <w:i/>
                <w:iCs/>
                <w:noProof/>
                <w:color w:val="008000"/>
                <w:sz w:val="30"/>
                <w:szCs w:val="26"/>
                <w:lang w:val="el-GR"/>
              </w:rPr>
            </w:pPr>
            <w:r w:rsidRPr="00707753">
              <w:rPr>
                <w:rFonts w:ascii="Vusillus" w:hAnsi="Vusillus" w:cs="Vusillus"/>
                <w:b/>
                <w:bCs/>
                <w:i/>
                <w:iCs/>
                <w:noProof/>
                <w:color w:val="800000"/>
                <w:sz w:val="30"/>
                <w:szCs w:val="26"/>
                <w:vertAlign w:val="superscript"/>
                <w:lang w:val="el-GR"/>
              </w:rPr>
              <w:t>32 </w:t>
            </w:r>
            <w:r w:rsidRPr="00707753">
              <w:rPr>
                <w:rFonts w:ascii="Vusillus" w:hAnsi="Vusillus" w:cs="Vusillus"/>
                <w:bCs/>
                <w:i/>
                <w:iCs/>
                <w:noProof/>
                <w:color w:val="003300"/>
                <w:sz w:val="30"/>
                <w:szCs w:val="26"/>
                <w:lang w:val="el-GR"/>
              </w:rPr>
              <w:t xml:space="preserve">Καὶ ἔγνω Βακχίδης καὶ ἐζήτει αὐτὸν ἀποκτεῖναι. </w:t>
            </w:r>
            <w:r w:rsidRPr="00707753">
              <w:rPr>
                <w:rFonts w:ascii="Vusillus" w:hAnsi="Vusillus" w:cs="Vusillus"/>
                <w:b/>
                <w:bCs/>
                <w:i/>
                <w:iCs/>
                <w:noProof/>
                <w:color w:val="800000"/>
                <w:sz w:val="30"/>
                <w:szCs w:val="26"/>
                <w:vertAlign w:val="superscript"/>
                <w:lang w:val="el-GR"/>
              </w:rPr>
              <w:t>33 </w:t>
            </w:r>
            <w:r w:rsidRPr="00707753">
              <w:rPr>
                <w:rFonts w:ascii="Vusillus" w:hAnsi="Vusillus" w:cs="Vusillus"/>
                <w:bCs/>
                <w:i/>
                <w:iCs/>
                <w:noProof/>
                <w:color w:val="003300"/>
                <w:sz w:val="30"/>
                <w:szCs w:val="26"/>
                <w:lang w:val="el-GR"/>
              </w:rPr>
              <w:t xml:space="preserve">καὶ ἔγνω Ιωναθαν καὶ Σιμων ὁ ἀδελφὸς αὐτοῦ καὶ πάντες οἱ </w:t>
            </w:r>
            <w:r w:rsidRPr="00707753">
              <w:rPr>
                <w:rFonts w:ascii="Vusillus" w:hAnsi="Vusillus" w:cs="Vusillus"/>
                <w:bCs/>
                <w:i/>
                <w:iCs/>
                <w:noProof/>
                <w:color w:val="003300"/>
                <w:sz w:val="30"/>
                <w:szCs w:val="26"/>
                <w:lang w:val="el-GR"/>
              </w:rPr>
              <w:lastRenderedPageBreak/>
              <w:t xml:space="preserve">μετ’ αὐτοῦ καὶ ἔφυγον εἰς τὴν ἔρημον Θεκωε καὶ παρενέβαλον ἐπὶ τὸ ὕδωρ λάκκου Ασφαρ. </w:t>
            </w:r>
            <w:r w:rsidRPr="00707753">
              <w:rPr>
                <w:rFonts w:ascii="Vusillus" w:hAnsi="Vusillus" w:cs="Vusillus"/>
                <w:b/>
                <w:bCs/>
                <w:i/>
                <w:iCs/>
                <w:noProof/>
                <w:color w:val="800000"/>
                <w:sz w:val="30"/>
                <w:szCs w:val="26"/>
                <w:vertAlign w:val="superscript"/>
                <w:lang w:val="el-GR"/>
              </w:rPr>
              <w:t>34 </w:t>
            </w:r>
            <w:r w:rsidRPr="00707753">
              <w:rPr>
                <w:rFonts w:ascii="Vusillus" w:hAnsi="Vusillus" w:cs="Vusillus"/>
                <w:bCs/>
                <w:i/>
                <w:iCs/>
                <w:noProof/>
                <w:color w:val="003300"/>
                <w:sz w:val="30"/>
                <w:szCs w:val="26"/>
                <w:lang w:val="el-GR"/>
              </w:rPr>
              <w:t>καὶ ἔγνω Βακχίδης τῇ ἡμέρᾳ τῶν σαββάτων καὶ ἦλθεν αὐτὸς καὶ πᾶν τὸ στράτευμα αὐτοῦ πέραν τοῦ Ιορδάνου.</w:t>
            </w:r>
          </w:p>
        </w:tc>
        <w:tc>
          <w:tcPr>
            <w:tcW w:w="7157" w:type="dxa"/>
          </w:tcPr>
          <w:p w14:paraId="3FC6DC71" w14:textId="4A53640C" w:rsidR="006B127F" w:rsidRPr="00FC7ABF" w:rsidRDefault="006B127F" w:rsidP="00DC7C58">
            <w:pPr>
              <w:pStyle w:val="BodyText2"/>
              <w:spacing w:line="340" w:lineRule="exact"/>
              <w:ind w:firstLine="0"/>
              <w:jc w:val="both"/>
              <w:rPr>
                <w:rStyle w:val="FootnoteReference"/>
                <w:rFonts w:ascii="Book Antiqua" w:hAnsi="Book Antiqua"/>
                <w:color w:val="003366"/>
                <w:sz w:val="26"/>
                <w:szCs w:val="26"/>
              </w:rPr>
            </w:pPr>
            <w:r w:rsidRPr="00FC7ABF">
              <w:rPr>
                <w:rStyle w:val="FootnoteReference"/>
                <w:rFonts w:ascii="Book Antiqua" w:hAnsi="Book Antiqua"/>
                <w:color w:val="FF0000"/>
                <w:sz w:val="26"/>
                <w:szCs w:val="26"/>
              </w:rPr>
              <w:lastRenderedPageBreak/>
              <w:footnoteReference w:id="509"/>
            </w:r>
            <w:r>
              <w:rPr>
                <w:rFonts w:ascii="Book Antiqua" w:hAnsi="Book Antiqua"/>
                <w:color w:val="003366"/>
                <w:sz w:val="26"/>
                <w:szCs w:val="26"/>
              </w:rPr>
              <w:t xml:space="preserve"> And</w:t>
            </w:r>
            <w:r w:rsidR="00DC7C58">
              <w:rPr>
                <w:rFonts w:ascii="Book Antiqua" w:hAnsi="Book Antiqua"/>
                <w:color w:val="003366"/>
                <w:sz w:val="26"/>
                <w:szCs w:val="26"/>
              </w:rPr>
              <w:t>,</w:t>
            </w:r>
            <w:r>
              <w:rPr>
                <w:rFonts w:ascii="Book Antiqua" w:hAnsi="Book Antiqua"/>
                <w:color w:val="003366"/>
                <w:sz w:val="26"/>
                <w:szCs w:val="26"/>
              </w:rPr>
              <w:t xml:space="preserve"> when Bacchides heard this, he tried to kill him</w:t>
            </w:r>
            <w:r w:rsidRPr="00FC7ABF">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10"/>
            </w:r>
            <w:r w:rsidRPr="00FC7ABF">
              <w:rPr>
                <w:rFonts w:ascii="Book Antiqua" w:hAnsi="Book Antiqua"/>
                <w:color w:val="003366"/>
                <w:sz w:val="26"/>
                <w:szCs w:val="26"/>
              </w:rPr>
              <w:t xml:space="preserve"> but this became</w:t>
            </w:r>
            <w:r>
              <w:rPr>
                <w:rFonts w:ascii="Book Antiqua" w:hAnsi="Book Antiqua"/>
                <w:color w:val="003366"/>
                <w:sz w:val="26"/>
                <w:szCs w:val="26"/>
              </w:rPr>
              <w:t xml:space="preserve"> known to Jonathan, his brother </w:t>
            </w:r>
            <w:r w:rsidRPr="00FC7ABF">
              <w:rPr>
                <w:rFonts w:ascii="Book Antiqua" w:hAnsi="Book Antiqua"/>
                <w:color w:val="003366"/>
                <w:sz w:val="26"/>
                <w:szCs w:val="26"/>
              </w:rPr>
              <w:t xml:space="preserve">Simon and all his </w:t>
            </w:r>
            <w:r w:rsidRPr="00FC7ABF">
              <w:rPr>
                <w:rFonts w:ascii="Book Antiqua" w:hAnsi="Book Antiqua"/>
                <w:color w:val="003366"/>
                <w:sz w:val="26"/>
                <w:szCs w:val="26"/>
              </w:rPr>
              <w:lastRenderedPageBreak/>
              <w:t>supporte</w:t>
            </w:r>
            <w:r>
              <w:rPr>
                <w:rFonts w:ascii="Book Antiqua" w:hAnsi="Book Antiqua"/>
                <w:color w:val="003366"/>
                <w:sz w:val="26"/>
                <w:szCs w:val="26"/>
              </w:rPr>
              <w:t xml:space="preserve">rs, and they took refuge in the </w:t>
            </w:r>
            <w:r w:rsidRPr="00FC7ABF">
              <w:rPr>
                <w:rFonts w:ascii="Book Antiqua" w:hAnsi="Book Antiqua"/>
                <w:color w:val="003366"/>
                <w:sz w:val="26"/>
                <w:szCs w:val="26"/>
              </w:rPr>
              <w:t xml:space="preserve">desert of Tekoa, camping by the water </w:t>
            </w:r>
            <w:r>
              <w:rPr>
                <w:rFonts w:ascii="Book Antiqua" w:hAnsi="Book Antiqua"/>
                <w:color w:val="003366"/>
                <w:sz w:val="26"/>
                <w:szCs w:val="26"/>
              </w:rPr>
              <w:t>supply at Asphar storage-well.</w:t>
            </w:r>
            <w:r w:rsidRPr="00FC7ABF">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11"/>
            </w:r>
            <w:r>
              <w:rPr>
                <w:rFonts w:ascii="Book Antiqua" w:hAnsi="Book Antiqua"/>
                <w:color w:val="003366"/>
                <w:sz w:val="26"/>
                <w:szCs w:val="26"/>
              </w:rPr>
              <w:t> </w:t>
            </w:r>
            <w:r w:rsidRPr="00FC7ABF">
              <w:rPr>
                <w:rFonts w:ascii="Book Antiqua" w:hAnsi="Book Antiqua"/>
                <w:color w:val="003366"/>
                <w:sz w:val="26"/>
                <w:szCs w:val="26"/>
              </w:rPr>
              <w:t>Bacchi</w:t>
            </w:r>
            <w:r>
              <w:rPr>
                <w:rFonts w:ascii="Book Antiqua" w:hAnsi="Book Antiqua"/>
                <w:color w:val="003366"/>
                <w:sz w:val="26"/>
                <w:szCs w:val="26"/>
              </w:rPr>
              <w:t xml:space="preserve">des came to know of this on the </w:t>
            </w:r>
            <w:r w:rsidRPr="00FC7ABF">
              <w:rPr>
                <w:rFonts w:ascii="Book Antiqua" w:hAnsi="Book Antiqua"/>
                <w:color w:val="003366"/>
                <w:sz w:val="26"/>
                <w:szCs w:val="26"/>
              </w:rPr>
              <w:t xml:space="preserve">Sabbath day, and he too crossed the </w:t>
            </w:r>
            <w:smartTag w:uri="urn:schemas-microsoft-com:office:smarttags" w:element="place">
              <w:smartTag w:uri="urn:schemas-microsoft-com:office:smarttags" w:element="country-region">
                <w:r w:rsidRPr="00FC7ABF">
                  <w:rPr>
                    <w:rFonts w:ascii="Book Antiqua" w:hAnsi="Book Antiqua"/>
                    <w:color w:val="003366"/>
                    <w:sz w:val="26"/>
                    <w:szCs w:val="26"/>
                  </w:rPr>
                  <w:t>Jordan</w:t>
                </w:r>
              </w:smartTag>
            </w:smartTag>
            <w:r>
              <w:rPr>
                <w:rFonts w:ascii="Book Antiqua" w:hAnsi="Book Antiqua"/>
                <w:color w:val="003366"/>
                <w:sz w:val="26"/>
                <w:szCs w:val="26"/>
              </w:rPr>
              <w:t xml:space="preserve"> with his entire </w:t>
            </w:r>
            <w:r w:rsidRPr="00FC7ABF">
              <w:rPr>
                <w:rFonts w:ascii="Book Antiqua" w:hAnsi="Book Antiqua"/>
                <w:color w:val="003366"/>
                <w:sz w:val="26"/>
                <w:szCs w:val="26"/>
              </w:rPr>
              <w:t>army.</w:t>
            </w:r>
          </w:p>
        </w:tc>
      </w:tr>
      <w:tr w:rsidR="00DC7C58" w:rsidRPr="00865070" w14:paraId="16F95AF2" w14:textId="77777777" w:rsidTr="00DC7C58">
        <w:tc>
          <w:tcPr>
            <w:tcW w:w="6844" w:type="dxa"/>
          </w:tcPr>
          <w:p w14:paraId="74EB9430" w14:textId="1BB3DCDF" w:rsidR="00DC7C58" w:rsidRPr="00707753" w:rsidRDefault="00326FD2" w:rsidP="00DC7C58">
            <w:pPr>
              <w:overflowPunct w:val="0"/>
              <w:autoSpaceDE w:val="0"/>
              <w:autoSpaceDN w:val="0"/>
              <w:adjustRightInd w:val="0"/>
              <w:spacing w:line="340" w:lineRule="exact"/>
              <w:jc w:val="both"/>
              <w:textAlignment w:val="baseline"/>
              <w:rPr>
                <w:rFonts w:ascii="Vusillus" w:hAnsi="Vusillus" w:cs="Vusillus"/>
                <w:b/>
                <w:bCs/>
                <w:i/>
                <w:iCs/>
                <w:noProof/>
                <w:color w:val="800000"/>
                <w:sz w:val="30"/>
                <w:szCs w:val="26"/>
                <w:vertAlign w:val="superscript"/>
                <w:lang w:val="el-GR"/>
              </w:rPr>
            </w:pPr>
            <w:r w:rsidRPr="00707753">
              <w:rPr>
                <w:rFonts w:ascii="Vusillus" w:hAnsi="Vusillus" w:cs="Vusillus"/>
                <w:bCs/>
                <w:i/>
                <w:iCs/>
                <w:noProof/>
                <w:color w:val="003300"/>
                <w:sz w:val="30"/>
                <w:szCs w:val="26"/>
                <w:lang w:val="el-GR"/>
              </w:rPr>
              <w:lastRenderedPageBreak/>
              <w:t>–</w:t>
            </w:r>
            <w:r>
              <w:rPr>
                <w:rFonts w:ascii="Vusillus" w:hAnsi="Vusillus" w:cs="Vusillus"/>
                <w:bCs/>
                <w:i/>
                <w:iCs/>
                <w:noProof/>
                <w:color w:val="003300"/>
                <w:sz w:val="30"/>
                <w:szCs w:val="26"/>
              </w:rPr>
              <w:t xml:space="preserve"> </w:t>
            </w:r>
            <w:r w:rsidRPr="00707753">
              <w:rPr>
                <w:rFonts w:ascii="Vusillus" w:hAnsi="Vusillus" w:cs="Vusillus"/>
                <w:b/>
                <w:bCs/>
                <w:i/>
                <w:iCs/>
                <w:noProof/>
                <w:color w:val="800000"/>
                <w:sz w:val="30"/>
                <w:szCs w:val="26"/>
                <w:vertAlign w:val="superscript"/>
                <w:lang w:val="el-GR"/>
              </w:rPr>
              <w:t>35 </w:t>
            </w:r>
            <w:r w:rsidRPr="00707753">
              <w:rPr>
                <w:rFonts w:ascii="Vusillus" w:hAnsi="Vusillus" w:cs="Vusillus"/>
                <w:bCs/>
                <w:i/>
                <w:iCs/>
                <w:noProof/>
                <w:color w:val="003300"/>
                <w:sz w:val="30"/>
                <w:szCs w:val="26"/>
                <w:lang w:val="el-GR"/>
              </w:rPr>
              <w:t xml:space="preserve">καὶ ἀπέστειλεν τὸν ἀδελφὸν αὐτοῦ ἡγούμενον τοῦ ὄχλου καὶ παρεκάλεσεν τοὺς Ναβαταίους φίλους αὐτοῦ τοῦ παραθέσθαι αὐτοῖς τὴν ἀποσκευὴν αὐτῶν τὴν πολλήν. </w:t>
            </w:r>
            <w:r w:rsidRPr="00707753">
              <w:rPr>
                <w:rFonts w:ascii="Vusillus" w:hAnsi="Vusillus" w:cs="Vusillus"/>
                <w:b/>
                <w:bCs/>
                <w:i/>
                <w:iCs/>
                <w:noProof/>
                <w:color w:val="800000"/>
                <w:sz w:val="30"/>
                <w:szCs w:val="26"/>
                <w:vertAlign w:val="superscript"/>
                <w:lang w:val="el-GR"/>
              </w:rPr>
              <w:t>36 </w:t>
            </w:r>
            <w:r w:rsidRPr="00707753">
              <w:rPr>
                <w:rFonts w:ascii="Vusillus" w:hAnsi="Vusillus" w:cs="Vusillus"/>
                <w:bCs/>
                <w:i/>
                <w:iCs/>
                <w:noProof/>
                <w:color w:val="003300"/>
                <w:sz w:val="30"/>
                <w:szCs w:val="26"/>
                <w:lang w:val="el-GR"/>
              </w:rPr>
              <w:t>καὶ ἐξῆλθον οἱ υἱοὶ Ιαμβρι οἱ ἐκ Μηδαβα καὶ συνέλαβον Ιωαννην καὶ πάντα, ὅσα εἶχεν, καὶ ἀπῆλθον ἔχοντες.</w:t>
            </w:r>
            <w:r>
              <w:rPr>
                <w:rFonts w:ascii="Vusillus" w:hAnsi="Vusillus" w:cs="Vusillus Old Face"/>
                <w:bCs/>
                <w:i/>
                <w:iCs/>
                <w:noProof/>
                <w:color w:val="008000"/>
                <w:sz w:val="30"/>
                <w:szCs w:val="26"/>
              </w:rPr>
              <w:t xml:space="preserve"> </w:t>
            </w:r>
            <w:r w:rsidRPr="00707753">
              <w:rPr>
                <w:rFonts w:ascii="Vusillus" w:hAnsi="Vusillus" w:cs="Vusillus"/>
                <w:b/>
                <w:bCs/>
                <w:i/>
                <w:iCs/>
                <w:noProof/>
                <w:color w:val="800000"/>
                <w:sz w:val="30"/>
                <w:szCs w:val="26"/>
                <w:vertAlign w:val="superscript"/>
                <w:lang w:val="el-GR"/>
              </w:rPr>
              <w:t>37 </w:t>
            </w:r>
            <w:r w:rsidRPr="00707753">
              <w:rPr>
                <w:rFonts w:ascii="Vusillus" w:hAnsi="Vusillus" w:cs="Vusillus"/>
                <w:bCs/>
                <w:i/>
                <w:iCs/>
                <w:noProof/>
                <w:color w:val="003300"/>
                <w:sz w:val="30"/>
                <w:szCs w:val="26"/>
                <w:lang w:val="el-GR"/>
              </w:rPr>
              <w:t xml:space="preserve">μετὰ τοὺς λόγους τούτους ἀπήγγειλαν Ιωναθαν καὶ Σιμωνι τῷ ἀδελφῷ αὐτοῦ ὅτι Υἱοὶ Ιαμβρι ποιοῦσιν γάμον μέγαν καὶ ἄγουσιν τὴν νύμφην ἀπὸ Ναδαβαθ, θυγατέρα ἑνὸς τῶν μεγάλων μεγιστάνων Χανααν, μετὰ παραπομπῆς μεγάλης. </w:t>
            </w:r>
            <w:r w:rsidRPr="00707753">
              <w:rPr>
                <w:rFonts w:ascii="Vusillus" w:hAnsi="Vusillus" w:cs="Vusillus"/>
                <w:b/>
                <w:bCs/>
                <w:i/>
                <w:iCs/>
                <w:noProof/>
                <w:color w:val="800000"/>
                <w:sz w:val="30"/>
                <w:szCs w:val="26"/>
                <w:vertAlign w:val="superscript"/>
                <w:lang w:val="el-GR"/>
              </w:rPr>
              <w:t>38 </w:t>
            </w:r>
            <w:r w:rsidRPr="00707753">
              <w:rPr>
                <w:rFonts w:ascii="Vusillus" w:hAnsi="Vusillus" w:cs="Vusillus"/>
                <w:bCs/>
                <w:i/>
                <w:iCs/>
                <w:noProof/>
                <w:color w:val="003300"/>
                <w:sz w:val="30"/>
                <w:szCs w:val="26"/>
                <w:lang w:val="el-GR"/>
              </w:rPr>
              <w:t xml:space="preserve">καὶ ἐμνήσθησαν τοῦ αἵματος Ιωαννου τοῦ ἀδελφοῦ αὐτῶν καὶ ἀνέβησαν καὶ ἐκρύβησαν ὑπὸ τὴν σκέπην τοῦ ὄρους. </w:t>
            </w:r>
            <w:r w:rsidRPr="00707753">
              <w:rPr>
                <w:rFonts w:ascii="Vusillus" w:hAnsi="Vusillus" w:cs="Vusillus"/>
                <w:b/>
                <w:bCs/>
                <w:i/>
                <w:iCs/>
                <w:noProof/>
                <w:color w:val="800000"/>
                <w:sz w:val="30"/>
                <w:szCs w:val="26"/>
                <w:vertAlign w:val="superscript"/>
                <w:lang w:val="el-GR"/>
              </w:rPr>
              <w:t>39 </w:t>
            </w:r>
            <w:r w:rsidRPr="00707753">
              <w:rPr>
                <w:rFonts w:ascii="Vusillus" w:hAnsi="Vusillus" w:cs="Vusillus"/>
                <w:bCs/>
                <w:i/>
                <w:iCs/>
                <w:noProof/>
                <w:color w:val="003300"/>
                <w:sz w:val="30"/>
                <w:szCs w:val="26"/>
                <w:lang w:val="el-GR"/>
              </w:rPr>
              <w:t xml:space="preserve">καὶ ἦραν τοὺς ὀφθαλμοὺς αὐτῶν καὶ εἶδον καὶ ἰδοὺ θροῦς καὶ ἀποσκευὴ πολλή, καὶ ὁ νυμφίος ἐξῆλθεν καὶ οἱ φίλοι αὐτοῦ καὶ οἱ ἀδελφοὶ αὐτοῦ εἰς συνάντησιν αὐτῶν μετὰ τυμπάνων </w:t>
            </w:r>
            <w:r w:rsidRPr="00707753">
              <w:rPr>
                <w:rFonts w:ascii="Vusillus" w:hAnsi="Vusillus" w:cs="Vusillus"/>
                <w:bCs/>
                <w:i/>
                <w:iCs/>
                <w:noProof/>
                <w:color w:val="003300"/>
                <w:sz w:val="30"/>
                <w:szCs w:val="26"/>
                <w:lang w:val="el-GR"/>
              </w:rPr>
              <w:lastRenderedPageBreak/>
              <w:t xml:space="preserve">καὶ μουσικῶν καὶ ὅπλων πολλῶν. </w:t>
            </w:r>
            <w:r w:rsidRPr="00707753">
              <w:rPr>
                <w:rFonts w:ascii="Vusillus" w:hAnsi="Vusillus" w:cs="Vusillus"/>
                <w:b/>
                <w:bCs/>
                <w:i/>
                <w:iCs/>
                <w:noProof/>
                <w:color w:val="800000"/>
                <w:sz w:val="30"/>
                <w:szCs w:val="26"/>
                <w:vertAlign w:val="superscript"/>
                <w:lang w:val="el-GR"/>
              </w:rPr>
              <w:t>40 </w:t>
            </w:r>
            <w:r w:rsidRPr="00707753">
              <w:rPr>
                <w:rFonts w:ascii="Vusillus" w:hAnsi="Vusillus" w:cs="Vusillus"/>
                <w:bCs/>
                <w:i/>
                <w:iCs/>
                <w:noProof/>
                <w:color w:val="003300"/>
                <w:sz w:val="30"/>
                <w:szCs w:val="26"/>
                <w:lang w:val="el-GR"/>
              </w:rPr>
              <w:t xml:space="preserve">καὶ ἐξανέστησαν ἐπ’ αὐτοὺς ἀπὸ τοῦ ἐνέδρου καὶ ἀπέκτειναν αὐτούς, καὶ ἔπεσον τραυματίαι πολλοί, καὶ οἱ ἐπίλοιποι ἔφυγον εἰς τὸ ὄρος· καὶ ἔλαβον πάντα τὰ σκῦλα αὐτῶν. </w:t>
            </w:r>
            <w:r w:rsidRPr="00707753">
              <w:rPr>
                <w:rFonts w:ascii="Vusillus" w:hAnsi="Vusillus" w:cs="Vusillus"/>
                <w:b/>
                <w:bCs/>
                <w:i/>
                <w:iCs/>
                <w:noProof/>
                <w:color w:val="800000"/>
                <w:sz w:val="30"/>
                <w:szCs w:val="26"/>
                <w:vertAlign w:val="superscript"/>
                <w:lang w:val="el-GR"/>
              </w:rPr>
              <w:t>41 </w:t>
            </w:r>
            <w:r w:rsidRPr="00707753">
              <w:rPr>
                <w:rFonts w:ascii="Vusillus" w:hAnsi="Vusillus" w:cs="Vusillus"/>
                <w:bCs/>
                <w:i/>
                <w:iCs/>
                <w:noProof/>
                <w:color w:val="003300"/>
                <w:sz w:val="30"/>
                <w:szCs w:val="26"/>
                <w:lang w:val="el-GR"/>
              </w:rPr>
              <w:t xml:space="preserve">καὶ μετεστράφη ὁ γάμος εἰς πένθος καὶ φωνὴ μουσικῶν αὐτῶν εἰς θρῆνον. </w:t>
            </w:r>
            <w:r w:rsidRPr="00707753">
              <w:rPr>
                <w:rFonts w:ascii="Vusillus" w:hAnsi="Vusillus" w:cs="Vusillus"/>
                <w:b/>
                <w:bCs/>
                <w:i/>
                <w:iCs/>
                <w:noProof/>
                <w:color w:val="800000"/>
                <w:sz w:val="30"/>
                <w:szCs w:val="26"/>
                <w:vertAlign w:val="superscript"/>
                <w:lang w:val="el-GR"/>
              </w:rPr>
              <w:t>42 </w:t>
            </w:r>
            <w:r w:rsidRPr="00707753">
              <w:rPr>
                <w:rFonts w:ascii="Vusillus" w:hAnsi="Vusillus" w:cs="Vusillus"/>
                <w:bCs/>
                <w:i/>
                <w:iCs/>
                <w:noProof/>
                <w:color w:val="003300"/>
                <w:sz w:val="30"/>
                <w:szCs w:val="26"/>
                <w:lang w:val="el-GR"/>
              </w:rPr>
              <w:t>καὶ ἐξεδίκησαν τὴν ἐκδίκησιν αἵματος ἀδελφοῦ αὐτῶν καὶ ἀπέστρεψαν εἰς τὸ ἕλος τοῦ Ιορδάνου. –</w:t>
            </w:r>
          </w:p>
        </w:tc>
        <w:tc>
          <w:tcPr>
            <w:tcW w:w="7157" w:type="dxa"/>
          </w:tcPr>
          <w:p w14:paraId="0CA0FC3D" w14:textId="11D54009" w:rsidR="00DC7C58" w:rsidRPr="00FC7ABF" w:rsidRDefault="00DC7C58" w:rsidP="00DC7C58">
            <w:pPr>
              <w:pStyle w:val="BodyText2"/>
              <w:spacing w:line="340" w:lineRule="exact"/>
              <w:ind w:firstLine="0"/>
              <w:jc w:val="both"/>
              <w:rPr>
                <w:rStyle w:val="FootnoteReference"/>
                <w:rFonts w:ascii="Book Antiqua" w:hAnsi="Book Antiqua"/>
                <w:color w:val="FF0000"/>
                <w:sz w:val="26"/>
                <w:szCs w:val="26"/>
              </w:rPr>
            </w:pPr>
            <w:r w:rsidRPr="00FC7ABF">
              <w:rPr>
                <w:rStyle w:val="FootnoteReference"/>
                <w:rFonts w:ascii="Book Antiqua" w:hAnsi="Book Antiqua"/>
                <w:color w:val="FF0000"/>
                <w:sz w:val="26"/>
                <w:szCs w:val="26"/>
              </w:rPr>
              <w:lastRenderedPageBreak/>
              <w:footnoteReference w:id="512"/>
            </w:r>
            <w:r>
              <w:rPr>
                <w:rFonts w:ascii="Book Antiqua" w:hAnsi="Book Antiqua"/>
                <w:color w:val="003366"/>
                <w:sz w:val="26"/>
                <w:szCs w:val="26"/>
              </w:rPr>
              <w:t> And Jonathan</w:t>
            </w:r>
            <w:r w:rsidRPr="00FC7ABF">
              <w:rPr>
                <w:rFonts w:ascii="Book Antiqua" w:hAnsi="Book Antiqua"/>
                <w:color w:val="003366"/>
                <w:sz w:val="26"/>
                <w:szCs w:val="26"/>
              </w:rPr>
              <w:t xml:space="preserve"> sent </w:t>
            </w:r>
            <w:r>
              <w:rPr>
                <w:rFonts w:ascii="Book Antiqua" w:hAnsi="Book Antiqua"/>
                <w:color w:val="003366"/>
                <w:sz w:val="26"/>
                <w:szCs w:val="26"/>
              </w:rPr>
              <w:t xml:space="preserve">his brother, who was one of his </w:t>
            </w:r>
            <w:r w:rsidRPr="00FC7ABF">
              <w:rPr>
                <w:rFonts w:ascii="Book Antiqua" w:hAnsi="Book Antiqua"/>
                <w:color w:val="003366"/>
                <w:sz w:val="26"/>
                <w:szCs w:val="26"/>
              </w:rPr>
              <w:t>commanders, to ask his friend</w:t>
            </w:r>
            <w:r>
              <w:rPr>
                <w:rFonts w:ascii="Book Antiqua" w:hAnsi="Book Antiqua"/>
                <w:color w:val="003366"/>
                <w:sz w:val="26"/>
                <w:szCs w:val="26"/>
              </w:rPr>
              <w:t xml:space="preserve">s the Nabataeans to store their </w:t>
            </w:r>
            <w:r w:rsidRPr="00FC7ABF">
              <w:rPr>
                <w:rFonts w:ascii="Book Antiqua" w:hAnsi="Book Antiqua"/>
                <w:color w:val="003366"/>
                <w:sz w:val="26"/>
                <w:szCs w:val="26"/>
              </w:rPr>
              <w:t>cons</w:t>
            </w:r>
            <w:r>
              <w:rPr>
                <w:rFonts w:ascii="Book Antiqua" w:hAnsi="Book Antiqua"/>
                <w:color w:val="003366"/>
                <w:sz w:val="26"/>
                <w:szCs w:val="26"/>
              </w:rPr>
              <w:t xml:space="preserve">iderable baggage for them. </w:t>
            </w:r>
            <w:r w:rsidRPr="00FC7ABF">
              <w:rPr>
                <w:rStyle w:val="FootnoteReference"/>
                <w:rFonts w:ascii="Book Antiqua" w:hAnsi="Book Antiqua"/>
                <w:color w:val="FF0000"/>
                <w:sz w:val="26"/>
                <w:szCs w:val="26"/>
              </w:rPr>
              <w:footnoteReference w:id="513"/>
            </w:r>
            <w:r>
              <w:rPr>
                <w:rFonts w:ascii="Book Antiqua" w:hAnsi="Book Antiqua"/>
                <w:color w:val="003366"/>
                <w:sz w:val="26"/>
                <w:szCs w:val="26"/>
              </w:rPr>
              <w:t xml:space="preserve"> The sons of Jambri, </w:t>
            </w:r>
            <w:r w:rsidRPr="00FC7ABF">
              <w:rPr>
                <w:rFonts w:ascii="Book Antiqua" w:hAnsi="Book Antiqua"/>
                <w:color w:val="003366"/>
                <w:sz w:val="26"/>
                <w:szCs w:val="26"/>
              </w:rPr>
              <w:t xml:space="preserve">however, those of Medeba, </w:t>
            </w:r>
            <w:r>
              <w:rPr>
                <w:rFonts w:ascii="Book Antiqua" w:hAnsi="Book Antiqua"/>
                <w:color w:val="003366"/>
                <w:sz w:val="26"/>
                <w:szCs w:val="26"/>
              </w:rPr>
              <w:t xml:space="preserve">intercepted them, captured John </w:t>
            </w:r>
            <w:r w:rsidRPr="00FC7ABF">
              <w:rPr>
                <w:rFonts w:ascii="Book Antiqua" w:hAnsi="Book Antiqua"/>
                <w:color w:val="003366"/>
                <w:sz w:val="26"/>
                <w:szCs w:val="26"/>
              </w:rPr>
              <w:t>and everything he had and made off with their prize.</w:t>
            </w:r>
            <w:r>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14"/>
            </w:r>
            <w:r>
              <w:rPr>
                <w:rFonts w:ascii="Book Antiqua" w:hAnsi="Book Antiqua"/>
                <w:color w:val="003366"/>
                <w:sz w:val="26"/>
                <w:szCs w:val="26"/>
              </w:rPr>
              <w:t> </w:t>
            </w:r>
            <w:r w:rsidRPr="00FC7ABF">
              <w:rPr>
                <w:rFonts w:ascii="Book Antiqua" w:hAnsi="Book Antiqua"/>
                <w:color w:val="003366"/>
                <w:sz w:val="26"/>
                <w:szCs w:val="26"/>
              </w:rPr>
              <w:t xml:space="preserve">Later, </w:t>
            </w:r>
            <w:r>
              <w:rPr>
                <w:rFonts w:ascii="Book Antiqua" w:hAnsi="Book Antiqua"/>
                <w:color w:val="003366"/>
                <w:sz w:val="26"/>
                <w:szCs w:val="26"/>
              </w:rPr>
              <w:t>Jonathan</w:t>
            </w:r>
            <w:r w:rsidRPr="00FC7ABF">
              <w:rPr>
                <w:rFonts w:ascii="Book Antiqua" w:hAnsi="Book Antiqua"/>
                <w:color w:val="003366"/>
                <w:sz w:val="26"/>
                <w:szCs w:val="26"/>
              </w:rPr>
              <w:t xml:space="preserve"> and his b</w:t>
            </w:r>
            <w:r>
              <w:rPr>
                <w:rFonts w:ascii="Book Antiqua" w:hAnsi="Book Antiqua"/>
                <w:color w:val="003366"/>
                <w:sz w:val="26"/>
                <w:szCs w:val="26"/>
              </w:rPr>
              <w:t xml:space="preserve">rother Simon were told that the </w:t>
            </w:r>
            <w:r w:rsidRPr="00FC7ABF">
              <w:rPr>
                <w:rFonts w:ascii="Book Antiqua" w:hAnsi="Book Antiqua"/>
                <w:color w:val="003366"/>
                <w:sz w:val="26"/>
                <w:szCs w:val="26"/>
              </w:rPr>
              <w:t>sons of Jambri were celeb</w:t>
            </w:r>
            <w:r>
              <w:rPr>
                <w:rFonts w:ascii="Book Antiqua" w:hAnsi="Book Antiqua"/>
                <w:color w:val="003366"/>
                <w:sz w:val="26"/>
                <w:szCs w:val="26"/>
              </w:rPr>
              <w:t xml:space="preserve">rating an important wedding and </w:t>
            </w:r>
            <w:r w:rsidRPr="00FC7ABF">
              <w:rPr>
                <w:rFonts w:ascii="Book Antiqua" w:hAnsi="Book Antiqua"/>
                <w:color w:val="003366"/>
                <w:sz w:val="26"/>
                <w:szCs w:val="26"/>
              </w:rPr>
              <w:t>were escorting the bride,</w:t>
            </w:r>
            <w:r>
              <w:rPr>
                <w:rFonts w:ascii="Book Antiqua" w:hAnsi="Book Antiqua"/>
                <w:color w:val="003366"/>
                <w:sz w:val="26"/>
                <w:szCs w:val="26"/>
              </w:rPr>
              <w:t xml:space="preserve"> a daughter of one of the great </w:t>
            </w:r>
            <w:r w:rsidRPr="00FC7ABF">
              <w:rPr>
                <w:rFonts w:ascii="Book Antiqua" w:hAnsi="Book Antiqua"/>
                <w:color w:val="003366"/>
                <w:sz w:val="26"/>
                <w:szCs w:val="26"/>
              </w:rPr>
              <w:t>notables of Canaan, from Nadabath with a large retinue.</w:t>
            </w:r>
            <w:r>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15"/>
            </w:r>
            <w:r>
              <w:rPr>
                <w:rFonts w:ascii="Book Antiqua" w:hAnsi="Book Antiqua"/>
                <w:color w:val="003366"/>
                <w:sz w:val="26"/>
                <w:szCs w:val="26"/>
              </w:rPr>
              <w:t> </w:t>
            </w:r>
            <w:r w:rsidRPr="00FC7ABF">
              <w:rPr>
                <w:rFonts w:ascii="Book Antiqua" w:hAnsi="Book Antiqua"/>
                <w:color w:val="003366"/>
                <w:sz w:val="26"/>
                <w:szCs w:val="26"/>
              </w:rPr>
              <w:t>Remem</w:t>
            </w:r>
            <w:r>
              <w:rPr>
                <w:rFonts w:ascii="Book Antiqua" w:hAnsi="Book Antiqua"/>
                <w:color w:val="003366"/>
                <w:sz w:val="26"/>
                <w:szCs w:val="26"/>
              </w:rPr>
              <w:softHyphen/>
            </w:r>
            <w:r w:rsidRPr="00FC7ABF">
              <w:rPr>
                <w:rFonts w:ascii="Book Antiqua" w:hAnsi="Book Antiqua"/>
                <w:color w:val="003366"/>
                <w:sz w:val="26"/>
                <w:szCs w:val="26"/>
              </w:rPr>
              <w:t xml:space="preserve">bering the bloody </w:t>
            </w:r>
            <w:r>
              <w:rPr>
                <w:rFonts w:ascii="Book Antiqua" w:hAnsi="Book Antiqua"/>
                <w:color w:val="003366"/>
                <w:sz w:val="26"/>
                <w:szCs w:val="26"/>
              </w:rPr>
              <w:t xml:space="preserve">end of their brother John, they </w:t>
            </w:r>
            <w:r w:rsidRPr="00FC7ABF">
              <w:rPr>
                <w:rFonts w:ascii="Book Antiqua" w:hAnsi="Book Antiqua"/>
                <w:color w:val="003366"/>
                <w:sz w:val="26"/>
                <w:szCs w:val="26"/>
              </w:rPr>
              <w:t>went up and hid under cover of the mountain.</w:t>
            </w:r>
            <w:r>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16"/>
            </w:r>
            <w:r>
              <w:rPr>
                <w:rFonts w:ascii="Book Antiqua" w:hAnsi="Book Antiqua"/>
                <w:color w:val="003366"/>
                <w:sz w:val="26"/>
                <w:szCs w:val="26"/>
              </w:rPr>
              <w:t xml:space="preserve"> As they </w:t>
            </w:r>
            <w:r w:rsidRPr="00FC7ABF">
              <w:rPr>
                <w:rFonts w:ascii="Book Antiqua" w:hAnsi="Book Antiqua"/>
                <w:color w:val="003366"/>
                <w:sz w:val="26"/>
                <w:szCs w:val="26"/>
              </w:rPr>
              <w:t xml:space="preserve">were keeping watch, a noisy </w:t>
            </w:r>
            <w:r>
              <w:rPr>
                <w:rFonts w:ascii="Book Antiqua" w:hAnsi="Book Antiqua"/>
                <w:color w:val="003366"/>
                <w:sz w:val="26"/>
                <w:szCs w:val="26"/>
              </w:rPr>
              <w:t xml:space="preserve">procession came into sight with </w:t>
            </w:r>
            <w:r w:rsidRPr="00FC7ABF">
              <w:rPr>
                <w:rFonts w:ascii="Book Antiqua" w:hAnsi="Book Antiqua"/>
                <w:color w:val="003366"/>
                <w:sz w:val="26"/>
                <w:szCs w:val="26"/>
              </w:rPr>
              <w:t>a great deal of baggag</w:t>
            </w:r>
            <w:r>
              <w:rPr>
                <w:rFonts w:ascii="Book Antiqua" w:hAnsi="Book Antiqua"/>
                <w:color w:val="003366"/>
                <w:sz w:val="26"/>
                <w:szCs w:val="26"/>
              </w:rPr>
              <w:t xml:space="preserve">e, and the bridegroom, with his </w:t>
            </w:r>
            <w:r w:rsidRPr="00FC7ABF">
              <w:rPr>
                <w:rFonts w:ascii="Book Antiqua" w:hAnsi="Book Antiqua"/>
                <w:color w:val="003366"/>
                <w:sz w:val="26"/>
                <w:szCs w:val="26"/>
              </w:rPr>
              <w:t>groomsmen and his family, came out to meet it wi</w:t>
            </w:r>
            <w:r>
              <w:rPr>
                <w:rFonts w:ascii="Book Antiqua" w:hAnsi="Book Antiqua"/>
                <w:color w:val="003366"/>
                <w:sz w:val="26"/>
                <w:szCs w:val="26"/>
              </w:rPr>
              <w:t xml:space="preserve">th </w:t>
            </w:r>
            <w:r w:rsidRPr="00FC7ABF">
              <w:rPr>
                <w:rFonts w:ascii="Book Antiqua" w:hAnsi="Book Antiqua"/>
                <w:color w:val="003366"/>
                <w:sz w:val="26"/>
                <w:szCs w:val="26"/>
              </w:rPr>
              <w:t>tambourines and a band, and</w:t>
            </w:r>
            <w:r>
              <w:rPr>
                <w:rFonts w:ascii="Book Antiqua" w:hAnsi="Book Antiqua"/>
                <w:color w:val="003366"/>
                <w:sz w:val="26"/>
                <w:szCs w:val="26"/>
              </w:rPr>
              <w:t xml:space="preserve"> </w:t>
            </w:r>
            <w:r>
              <w:rPr>
                <w:rFonts w:ascii="Book Antiqua" w:hAnsi="Book Antiqua"/>
                <w:color w:val="003366"/>
                <w:sz w:val="26"/>
                <w:szCs w:val="26"/>
              </w:rPr>
              <w:lastRenderedPageBreak/>
              <w:t>many weapons</w:t>
            </w:r>
            <w:r w:rsidRPr="00FC7ABF">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17"/>
            </w:r>
            <w:r>
              <w:rPr>
                <w:rFonts w:ascii="Book Antiqua" w:hAnsi="Book Antiqua"/>
                <w:color w:val="003366"/>
                <w:sz w:val="26"/>
                <w:szCs w:val="26"/>
              </w:rPr>
              <w:t> And they</w:t>
            </w:r>
            <w:r w:rsidRPr="00FC7ABF">
              <w:rPr>
                <w:rFonts w:ascii="Book Antiqua" w:hAnsi="Book Antiqua"/>
                <w:color w:val="003366"/>
                <w:sz w:val="26"/>
                <w:szCs w:val="26"/>
              </w:rPr>
              <w:t xml:space="preserve"> rushed down on th</w:t>
            </w:r>
            <w:r>
              <w:rPr>
                <w:rFonts w:ascii="Book Antiqua" w:hAnsi="Book Antiqua"/>
                <w:color w:val="003366"/>
                <w:sz w:val="26"/>
                <w:szCs w:val="26"/>
              </w:rPr>
              <w:t xml:space="preserve">em from their ambush and killed </w:t>
            </w:r>
            <w:r w:rsidRPr="00FC7ABF">
              <w:rPr>
                <w:rFonts w:ascii="Book Antiqua" w:hAnsi="Book Antiqua"/>
                <w:color w:val="003366"/>
                <w:sz w:val="26"/>
                <w:szCs w:val="26"/>
              </w:rPr>
              <w:t>them, inflicting heavy casualtie</w:t>
            </w:r>
            <w:r>
              <w:rPr>
                <w:rFonts w:ascii="Book Antiqua" w:hAnsi="Book Antiqua"/>
                <w:color w:val="003366"/>
                <w:sz w:val="26"/>
                <w:szCs w:val="26"/>
              </w:rPr>
              <w:t xml:space="preserve">s; the survivors escaped to the </w:t>
            </w:r>
            <w:r w:rsidRPr="00FC7ABF">
              <w:rPr>
                <w:rFonts w:ascii="Book Antiqua" w:hAnsi="Book Antiqua"/>
                <w:color w:val="003366"/>
                <w:sz w:val="26"/>
                <w:szCs w:val="26"/>
              </w:rPr>
              <w:t>mountain, leaving their entire baggage train to be captured.</w:t>
            </w:r>
            <w:r>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18"/>
            </w:r>
            <w:r w:rsidRPr="00FC7ABF">
              <w:rPr>
                <w:rFonts w:ascii="Book Antiqua" w:hAnsi="Book Antiqua"/>
                <w:color w:val="003366"/>
                <w:sz w:val="26"/>
                <w:szCs w:val="26"/>
              </w:rPr>
              <w:t> Thus, the wedding w</w:t>
            </w:r>
            <w:r>
              <w:rPr>
                <w:rFonts w:ascii="Book Antiqua" w:hAnsi="Book Antiqua"/>
                <w:color w:val="003366"/>
                <w:sz w:val="26"/>
                <w:szCs w:val="26"/>
              </w:rPr>
              <w:t xml:space="preserve">as turned into mourning and the </w:t>
            </w:r>
            <w:r w:rsidRPr="00FC7ABF">
              <w:rPr>
                <w:rFonts w:ascii="Book Antiqua" w:hAnsi="Book Antiqua"/>
                <w:color w:val="003366"/>
                <w:sz w:val="26"/>
                <w:szCs w:val="26"/>
              </w:rPr>
              <w:t xml:space="preserve">music </w:t>
            </w:r>
            <w:r>
              <w:rPr>
                <w:rFonts w:ascii="Book Antiqua" w:hAnsi="Book Antiqua"/>
                <w:color w:val="003366"/>
                <w:sz w:val="26"/>
                <w:szCs w:val="26"/>
              </w:rPr>
              <w:t>of their band into lamentation.</w:t>
            </w:r>
            <w:r w:rsidRPr="00FC7ABF">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19"/>
            </w:r>
            <w:r>
              <w:rPr>
                <w:rFonts w:ascii="Book Antiqua" w:hAnsi="Book Antiqua"/>
                <w:color w:val="003366"/>
                <w:sz w:val="26"/>
                <w:szCs w:val="26"/>
              </w:rPr>
              <w:t xml:space="preserve"> Having thus </w:t>
            </w:r>
            <w:r w:rsidRPr="00FC7ABF">
              <w:rPr>
                <w:rFonts w:ascii="Book Antiqua" w:hAnsi="Book Antiqua"/>
                <w:color w:val="003366"/>
                <w:sz w:val="26"/>
                <w:szCs w:val="26"/>
              </w:rPr>
              <w:t xml:space="preserve">avenged in full the blood of </w:t>
            </w:r>
            <w:r>
              <w:rPr>
                <w:rFonts w:ascii="Book Antiqua" w:hAnsi="Book Antiqua"/>
                <w:color w:val="003366"/>
                <w:sz w:val="26"/>
                <w:szCs w:val="26"/>
              </w:rPr>
              <w:t>their brother, they returned to the marsh</w:t>
            </w:r>
            <w:r w:rsidRPr="00FC7ABF">
              <w:rPr>
                <w:rFonts w:ascii="Book Antiqua" w:hAnsi="Book Antiqua"/>
                <w:color w:val="003366"/>
                <w:sz w:val="26"/>
                <w:szCs w:val="26"/>
              </w:rPr>
              <w:t>es of the Jordan.</w:t>
            </w:r>
          </w:p>
        </w:tc>
      </w:tr>
      <w:tr w:rsidR="006B127F" w:rsidRPr="00865070" w14:paraId="71261087" w14:textId="77777777" w:rsidTr="00DC7C58">
        <w:tc>
          <w:tcPr>
            <w:tcW w:w="6844" w:type="dxa"/>
          </w:tcPr>
          <w:p w14:paraId="28CC1642" w14:textId="1B8E0253" w:rsidR="006B127F" w:rsidRPr="00707753" w:rsidRDefault="00707753" w:rsidP="00326FD2">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707753">
              <w:rPr>
                <w:rFonts w:ascii="Vusillus" w:hAnsi="Vusillus" w:cs="Vusillus"/>
                <w:b/>
                <w:bCs/>
                <w:i/>
                <w:iCs/>
                <w:noProof/>
                <w:color w:val="800000"/>
                <w:sz w:val="30"/>
                <w:szCs w:val="26"/>
                <w:vertAlign w:val="superscript"/>
                <w:lang w:val="el-GR"/>
              </w:rPr>
              <w:lastRenderedPageBreak/>
              <w:t>43 </w:t>
            </w:r>
            <w:r w:rsidRPr="00707753">
              <w:rPr>
                <w:rFonts w:ascii="Vusillus" w:hAnsi="Vusillus" w:cs="Vusillus"/>
                <w:bCs/>
                <w:i/>
                <w:iCs/>
                <w:noProof/>
                <w:color w:val="003300"/>
                <w:sz w:val="30"/>
                <w:szCs w:val="26"/>
                <w:lang w:val="el-GR"/>
              </w:rPr>
              <w:t xml:space="preserve">καὶ ἤκουσεν Βακχίδης καὶ ἦλθεν τῇ ἡμέρᾳ τῶν σαββάτων ἕως τῶν κρηπίδων τοῦ Ιορδάνου ἐν δυνάμει πολλῇ. </w:t>
            </w:r>
            <w:r w:rsidRPr="00707753">
              <w:rPr>
                <w:rFonts w:ascii="Vusillus" w:hAnsi="Vusillus" w:cs="Vusillus"/>
                <w:b/>
                <w:bCs/>
                <w:i/>
                <w:iCs/>
                <w:noProof/>
                <w:color w:val="800000"/>
                <w:sz w:val="30"/>
                <w:szCs w:val="26"/>
                <w:vertAlign w:val="superscript"/>
                <w:lang w:val="el-GR"/>
              </w:rPr>
              <w:t>44 </w:t>
            </w:r>
            <w:r w:rsidRPr="00707753">
              <w:rPr>
                <w:rFonts w:ascii="Vusillus" w:hAnsi="Vusillus" w:cs="Vusillus"/>
                <w:bCs/>
                <w:i/>
                <w:iCs/>
                <w:noProof/>
                <w:color w:val="003300"/>
                <w:sz w:val="30"/>
                <w:szCs w:val="26"/>
                <w:lang w:val="el-GR"/>
              </w:rPr>
              <w:t xml:space="preserve">καὶ εἶπεν Ιωναθαν τοῖς παρ’ αὐτοῦ Ἀναστῶμεν δὴ καὶ πολεμήσωμεν περὶ τῶν ψυχῶν ἡμῶν, οὐ γάρ ἐστιν σήμερον ὡς ἐχθὲς καὶ τρίτην ἡμέραν· </w:t>
            </w:r>
            <w:r w:rsidRPr="00707753">
              <w:rPr>
                <w:rFonts w:ascii="Vusillus" w:hAnsi="Vusillus" w:cs="Vusillus"/>
                <w:b/>
                <w:bCs/>
                <w:i/>
                <w:iCs/>
                <w:noProof/>
                <w:color w:val="800000"/>
                <w:sz w:val="30"/>
                <w:szCs w:val="26"/>
                <w:vertAlign w:val="superscript"/>
                <w:lang w:val="el-GR"/>
              </w:rPr>
              <w:t>45 </w:t>
            </w:r>
            <w:r w:rsidRPr="00707753">
              <w:rPr>
                <w:rFonts w:ascii="Vusillus" w:hAnsi="Vusillus" w:cs="Vusillus"/>
                <w:bCs/>
                <w:i/>
                <w:iCs/>
                <w:noProof/>
                <w:color w:val="003300"/>
                <w:sz w:val="30"/>
                <w:szCs w:val="26"/>
                <w:lang w:val="el-GR"/>
              </w:rPr>
              <w:t xml:space="preserve">ἰδοὺ γὰρ ὁ πόλεμος ἐξ ἐναντίας καὶ ἐξόπισθεν ἡμῶν, τὸ δὲ ὕδωρ τοῦ Ιορδάνου ἔνθεν καὶ ἔνθεν καὶ ἕλος καὶ δρυμός, οὐκ ἔστιν τόπος τοῦ ἐκκλῖναι· </w:t>
            </w:r>
            <w:r w:rsidRPr="00707753">
              <w:rPr>
                <w:rFonts w:ascii="Vusillus" w:hAnsi="Vusillus" w:cs="Vusillus"/>
                <w:b/>
                <w:bCs/>
                <w:i/>
                <w:iCs/>
                <w:noProof/>
                <w:color w:val="800000"/>
                <w:sz w:val="30"/>
                <w:szCs w:val="26"/>
                <w:vertAlign w:val="superscript"/>
                <w:lang w:val="el-GR"/>
              </w:rPr>
              <w:t>46 </w:t>
            </w:r>
            <w:r w:rsidRPr="00707753">
              <w:rPr>
                <w:rFonts w:ascii="Vusillus" w:hAnsi="Vusillus" w:cs="Vusillus"/>
                <w:bCs/>
                <w:i/>
                <w:iCs/>
                <w:noProof/>
                <w:color w:val="003300"/>
                <w:sz w:val="30"/>
                <w:szCs w:val="26"/>
                <w:lang w:val="el-GR"/>
              </w:rPr>
              <w:t xml:space="preserve">νῦν οὖν κεκράξατε εἰς τὸν οὐρανόν, ὅπως διασωθῆτε ἐκ χειρὸς τῶν ἐχθρῶν ἡμῶν. </w:t>
            </w:r>
            <w:r w:rsidRPr="00707753">
              <w:rPr>
                <w:rFonts w:ascii="Vusillus" w:hAnsi="Vusillus" w:cs="Vusillus"/>
                <w:b/>
                <w:bCs/>
                <w:i/>
                <w:iCs/>
                <w:noProof/>
                <w:color w:val="800000"/>
                <w:sz w:val="30"/>
                <w:szCs w:val="26"/>
                <w:vertAlign w:val="superscript"/>
                <w:lang w:val="el-GR"/>
              </w:rPr>
              <w:t>47 </w:t>
            </w:r>
            <w:r w:rsidRPr="00707753">
              <w:rPr>
                <w:rFonts w:ascii="Vusillus" w:hAnsi="Vusillus" w:cs="Vusillus"/>
                <w:bCs/>
                <w:i/>
                <w:iCs/>
                <w:noProof/>
                <w:color w:val="003300"/>
                <w:sz w:val="30"/>
                <w:szCs w:val="26"/>
                <w:lang w:val="el-GR"/>
              </w:rPr>
              <w:t xml:space="preserve">καὶ συνῆψεν ὁ πόλεμος· καὶ ἐξέτεινεν Ιωναθαν τὴν χεῖρα αὐτοῦ πατάξαι τὸν Βακχίδην, καὶ ἐξέκλινεν ἀπ’ αὐτοῦ εἰς τὰ ὀπίσω. </w:t>
            </w:r>
            <w:r w:rsidRPr="00707753">
              <w:rPr>
                <w:rFonts w:ascii="Vusillus" w:hAnsi="Vusillus" w:cs="Vusillus"/>
                <w:b/>
                <w:bCs/>
                <w:i/>
                <w:iCs/>
                <w:noProof/>
                <w:color w:val="800000"/>
                <w:sz w:val="30"/>
                <w:szCs w:val="26"/>
                <w:vertAlign w:val="superscript"/>
                <w:lang w:val="el-GR"/>
              </w:rPr>
              <w:t>48 </w:t>
            </w:r>
            <w:r w:rsidRPr="00707753">
              <w:rPr>
                <w:rFonts w:ascii="Vusillus" w:hAnsi="Vusillus" w:cs="Vusillus"/>
                <w:bCs/>
                <w:i/>
                <w:iCs/>
                <w:noProof/>
                <w:color w:val="003300"/>
                <w:sz w:val="30"/>
                <w:szCs w:val="26"/>
                <w:lang w:val="el-GR"/>
              </w:rPr>
              <w:t xml:space="preserve">καὶ ἐνεπήδησεν Ιωναθαν καὶ οἱ μετ’ αὐτοῦ εἰς τὸν Ιορδάνην καὶ </w:t>
            </w:r>
            <w:r w:rsidRPr="00707753">
              <w:rPr>
                <w:rFonts w:ascii="Vusillus" w:hAnsi="Vusillus" w:cs="Vusillus"/>
                <w:bCs/>
                <w:i/>
                <w:iCs/>
                <w:noProof/>
                <w:color w:val="003300"/>
                <w:sz w:val="30"/>
                <w:szCs w:val="26"/>
                <w:lang w:val="el-GR"/>
              </w:rPr>
              <w:lastRenderedPageBreak/>
              <w:t xml:space="preserve">διεκολύμβησαν εἰς τὸ πέραν, καὶ οὐ διέβησαν ἐπ’ αὐτοὺς τὸν Ιορδάνην. </w:t>
            </w:r>
            <w:r w:rsidRPr="00707753">
              <w:rPr>
                <w:rFonts w:ascii="Vusillus" w:hAnsi="Vusillus" w:cs="Vusillus"/>
                <w:b/>
                <w:bCs/>
                <w:i/>
                <w:iCs/>
                <w:noProof/>
                <w:color w:val="800000"/>
                <w:sz w:val="30"/>
                <w:szCs w:val="26"/>
                <w:vertAlign w:val="superscript"/>
                <w:lang w:val="el-GR"/>
              </w:rPr>
              <w:t>49 </w:t>
            </w:r>
            <w:r w:rsidRPr="00707753">
              <w:rPr>
                <w:rFonts w:ascii="Vusillus" w:hAnsi="Vusillus" w:cs="Vusillus"/>
                <w:bCs/>
                <w:i/>
                <w:iCs/>
                <w:noProof/>
                <w:color w:val="003300"/>
                <w:sz w:val="30"/>
                <w:szCs w:val="26"/>
                <w:lang w:val="el-GR"/>
              </w:rPr>
              <w:t>ἔπεσον δὲ παρὰ Βακχίδου τῇ ἡμέρᾳ ἐκείνῃ εἰς χιλίους ἄνδρας.</w:t>
            </w:r>
          </w:p>
        </w:tc>
        <w:tc>
          <w:tcPr>
            <w:tcW w:w="7157" w:type="dxa"/>
          </w:tcPr>
          <w:p w14:paraId="387EBD04" w14:textId="59D71781" w:rsidR="006B127F" w:rsidRPr="00FC7ABF" w:rsidRDefault="006B127F" w:rsidP="00326FD2">
            <w:pPr>
              <w:pStyle w:val="BodyText2"/>
              <w:spacing w:before="60" w:line="340" w:lineRule="exact"/>
              <w:ind w:firstLine="0"/>
              <w:jc w:val="both"/>
              <w:rPr>
                <w:rStyle w:val="FootnoteReference"/>
                <w:rFonts w:ascii="Book Antiqua" w:hAnsi="Book Antiqua"/>
                <w:color w:val="003366"/>
                <w:sz w:val="26"/>
                <w:szCs w:val="26"/>
              </w:rPr>
            </w:pPr>
            <w:r w:rsidRPr="00FC7ABF">
              <w:rPr>
                <w:rStyle w:val="FootnoteReference"/>
                <w:rFonts w:ascii="Book Antiqua" w:hAnsi="Book Antiqua"/>
                <w:color w:val="FF0000"/>
                <w:sz w:val="26"/>
                <w:szCs w:val="26"/>
              </w:rPr>
              <w:lastRenderedPageBreak/>
              <w:footnoteReference w:id="520"/>
            </w:r>
            <w:r w:rsidRPr="00FC7ABF">
              <w:rPr>
                <w:rFonts w:ascii="Book Antiqua" w:hAnsi="Book Antiqua"/>
                <w:color w:val="003366"/>
                <w:sz w:val="26"/>
                <w:szCs w:val="26"/>
              </w:rPr>
              <w:t xml:space="preserve"> A</w:t>
            </w:r>
            <w:r>
              <w:rPr>
                <w:rFonts w:ascii="Book Antiqua" w:hAnsi="Book Antiqua"/>
                <w:color w:val="003366"/>
                <w:sz w:val="26"/>
                <w:szCs w:val="26"/>
              </w:rPr>
              <w:t>nd, a</w:t>
            </w:r>
            <w:r w:rsidRPr="00FC7ABF">
              <w:rPr>
                <w:rFonts w:ascii="Book Antiqua" w:hAnsi="Book Antiqua"/>
                <w:color w:val="003366"/>
                <w:sz w:val="26"/>
                <w:szCs w:val="26"/>
              </w:rPr>
              <w:t>s soon as Bacchides heard this, he came on the S</w:t>
            </w:r>
            <w:r>
              <w:rPr>
                <w:rFonts w:ascii="Book Antiqua" w:hAnsi="Book Antiqua"/>
                <w:color w:val="003366"/>
                <w:sz w:val="26"/>
                <w:szCs w:val="26"/>
              </w:rPr>
              <w:t xml:space="preserve">abbath </w:t>
            </w:r>
            <w:r w:rsidRPr="00FC7ABF">
              <w:rPr>
                <w:rFonts w:ascii="Book Antiqua" w:hAnsi="Book Antiqua"/>
                <w:color w:val="003366"/>
                <w:sz w:val="26"/>
                <w:szCs w:val="26"/>
              </w:rPr>
              <w:t xml:space="preserve">day with a considerable </w:t>
            </w:r>
            <w:r>
              <w:rPr>
                <w:rFonts w:ascii="Book Antiqua" w:hAnsi="Book Antiqua"/>
                <w:color w:val="003366"/>
                <w:sz w:val="26"/>
                <w:szCs w:val="26"/>
              </w:rPr>
              <w:t xml:space="preserve">force to the steep banks of the </w:t>
            </w:r>
            <w:smartTag w:uri="urn:schemas-microsoft-com:office:smarttags" w:element="place">
              <w:smartTag w:uri="urn:schemas-microsoft-com:office:smarttags" w:element="country-region">
                <w:r w:rsidRPr="00FC7ABF">
                  <w:rPr>
                    <w:rFonts w:ascii="Book Antiqua" w:hAnsi="Book Antiqua"/>
                    <w:color w:val="003366"/>
                    <w:sz w:val="26"/>
                    <w:szCs w:val="26"/>
                  </w:rPr>
                  <w:t>Jordan</w:t>
                </w:r>
              </w:smartTag>
            </w:smartTag>
            <w:r>
              <w:rPr>
                <w:rFonts w:ascii="Book Antiqua" w:hAnsi="Book Antiqua"/>
                <w:color w:val="003366"/>
                <w:sz w:val="26"/>
                <w:szCs w:val="26"/>
              </w:rPr>
              <w:t>.</w:t>
            </w:r>
            <w:r w:rsidRPr="00FC7ABF">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21"/>
            </w:r>
            <w:r w:rsidRPr="00FC7ABF">
              <w:rPr>
                <w:rFonts w:ascii="Book Antiqua" w:hAnsi="Book Antiqua"/>
                <w:color w:val="003366"/>
                <w:sz w:val="26"/>
                <w:szCs w:val="26"/>
              </w:rPr>
              <w:t xml:space="preserve"> And </w:t>
            </w:r>
            <w:r>
              <w:rPr>
                <w:rFonts w:ascii="Book Antiqua" w:hAnsi="Book Antiqua"/>
                <w:color w:val="003366"/>
                <w:sz w:val="26"/>
                <w:szCs w:val="26"/>
              </w:rPr>
              <w:t>Jonathan</w:t>
            </w:r>
            <w:r w:rsidRPr="00FC7ABF">
              <w:rPr>
                <w:rFonts w:ascii="Book Antiqua" w:hAnsi="Book Antiqua"/>
                <w:color w:val="003366"/>
                <w:sz w:val="26"/>
                <w:szCs w:val="26"/>
              </w:rPr>
              <w:t xml:space="preserve"> said</w:t>
            </w:r>
            <w:r>
              <w:rPr>
                <w:rFonts w:ascii="Book Antiqua" w:hAnsi="Book Antiqua"/>
                <w:color w:val="003366"/>
                <w:sz w:val="26"/>
                <w:szCs w:val="26"/>
              </w:rPr>
              <w:t xml:space="preserve"> to those with him, “Up! Let us fight for our </w:t>
            </w:r>
            <w:r w:rsidRPr="00FC7ABF">
              <w:rPr>
                <w:rFonts w:ascii="Book Antiqua" w:hAnsi="Book Antiqua"/>
                <w:color w:val="003366"/>
                <w:sz w:val="26"/>
                <w:szCs w:val="26"/>
              </w:rPr>
              <w:t>lives, for toda</w:t>
            </w:r>
            <w:r>
              <w:rPr>
                <w:rFonts w:ascii="Book Antiqua" w:hAnsi="Book Antiqua"/>
                <w:color w:val="003366"/>
                <w:sz w:val="26"/>
                <w:szCs w:val="26"/>
              </w:rPr>
              <w:t>y it is not as in the old days.</w:t>
            </w:r>
            <w:r w:rsidRPr="00FC7ABF">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22"/>
            </w:r>
            <w:r>
              <w:rPr>
                <w:rFonts w:ascii="Book Antiqua" w:hAnsi="Book Antiqua"/>
                <w:color w:val="003366"/>
                <w:sz w:val="26"/>
                <w:szCs w:val="26"/>
              </w:rPr>
              <w:t xml:space="preserve"> You can see, we </w:t>
            </w:r>
            <w:r w:rsidRPr="00FC7ABF">
              <w:rPr>
                <w:rFonts w:ascii="Book Antiqua" w:hAnsi="Book Antiqua"/>
                <w:color w:val="003366"/>
                <w:sz w:val="26"/>
                <w:szCs w:val="26"/>
              </w:rPr>
              <w:t>shall have to fight o</w:t>
            </w:r>
            <w:r>
              <w:rPr>
                <w:rFonts w:ascii="Book Antiqua" w:hAnsi="Book Antiqua"/>
                <w:color w:val="003366"/>
                <w:sz w:val="26"/>
                <w:szCs w:val="26"/>
              </w:rPr>
              <w:t xml:space="preserve">n our front and to our rear; we </w:t>
            </w:r>
            <w:r w:rsidRPr="00FC7ABF">
              <w:rPr>
                <w:rFonts w:ascii="Book Antiqua" w:hAnsi="Book Antiqua"/>
                <w:color w:val="003366"/>
                <w:sz w:val="26"/>
                <w:szCs w:val="26"/>
              </w:rPr>
              <w:t xml:space="preserve">have the waters of the </w:t>
            </w:r>
            <w:smartTag w:uri="urn:schemas-microsoft-com:office:smarttags" w:element="place">
              <w:smartTag w:uri="urn:schemas-microsoft-com:office:smarttags" w:element="country-region">
                <w:r w:rsidRPr="00FC7ABF">
                  <w:rPr>
                    <w:rFonts w:ascii="Book Antiqua" w:hAnsi="Book Antiqua"/>
                    <w:color w:val="003366"/>
                    <w:sz w:val="26"/>
                    <w:szCs w:val="26"/>
                  </w:rPr>
                  <w:t>Jordan</w:t>
                </w:r>
              </w:smartTag>
            </w:smartTag>
            <w:r>
              <w:rPr>
                <w:rFonts w:ascii="Book Antiqua" w:hAnsi="Book Antiqua"/>
                <w:color w:val="003366"/>
                <w:sz w:val="26"/>
                <w:szCs w:val="26"/>
              </w:rPr>
              <w:t xml:space="preserve"> on one side, the marsh and </w:t>
            </w:r>
            <w:r w:rsidRPr="00FC7ABF">
              <w:rPr>
                <w:rFonts w:ascii="Book Antiqua" w:hAnsi="Book Antiqua"/>
                <w:color w:val="003366"/>
                <w:sz w:val="26"/>
                <w:szCs w:val="26"/>
              </w:rPr>
              <w:t>scrub on the other, and</w:t>
            </w:r>
            <w:r>
              <w:rPr>
                <w:rFonts w:ascii="Book Antiqua" w:hAnsi="Book Antiqua"/>
                <w:color w:val="003366"/>
                <w:sz w:val="26"/>
                <w:szCs w:val="26"/>
              </w:rPr>
              <w:t xml:space="preserve"> we have no line of withdrawal.</w:t>
            </w:r>
            <w:r w:rsidRPr="00FC7ABF">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23"/>
            </w:r>
            <w:r>
              <w:rPr>
                <w:rFonts w:ascii="Book Antiqua" w:hAnsi="Book Antiqua"/>
                <w:color w:val="003366"/>
                <w:sz w:val="26"/>
                <w:szCs w:val="26"/>
              </w:rPr>
              <w:t> </w:t>
            </w:r>
            <w:r w:rsidRPr="00FC7ABF">
              <w:rPr>
                <w:rFonts w:ascii="Book Antiqua" w:hAnsi="Book Antiqua"/>
                <w:color w:val="003366"/>
                <w:sz w:val="26"/>
                <w:szCs w:val="26"/>
              </w:rPr>
              <w:t>This is the moment to call</w:t>
            </w:r>
            <w:r>
              <w:rPr>
                <w:rFonts w:ascii="Book Antiqua" w:hAnsi="Book Antiqua"/>
                <w:color w:val="003366"/>
                <w:sz w:val="26"/>
                <w:szCs w:val="26"/>
              </w:rPr>
              <w:t xml:space="preserve"> on Heaven, so that you may be delivered from </w:t>
            </w:r>
            <w:r w:rsidRPr="00FC7ABF">
              <w:rPr>
                <w:rFonts w:ascii="Book Antiqua" w:hAnsi="Book Antiqua"/>
                <w:color w:val="003366"/>
                <w:sz w:val="26"/>
                <w:szCs w:val="26"/>
              </w:rPr>
              <w:t>the clutches of your e</w:t>
            </w:r>
            <w:r>
              <w:rPr>
                <w:rFonts w:ascii="Book Antiqua" w:hAnsi="Book Antiqua"/>
                <w:color w:val="003366"/>
                <w:sz w:val="26"/>
                <w:szCs w:val="26"/>
              </w:rPr>
              <w:t>nemies.”</w:t>
            </w:r>
            <w:r w:rsidRPr="00FC7ABF">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24"/>
            </w:r>
            <w:r>
              <w:rPr>
                <w:rFonts w:ascii="Book Antiqua" w:hAnsi="Book Antiqua"/>
                <w:color w:val="003366"/>
                <w:sz w:val="26"/>
                <w:szCs w:val="26"/>
              </w:rPr>
              <w:t xml:space="preserve"> And Jonathan began the engagement, by aiming </w:t>
            </w:r>
            <w:r w:rsidRPr="00FC7ABF">
              <w:rPr>
                <w:rFonts w:ascii="Book Antiqua" w:hAnsi="Book Antiqua"/>
                <w:color w:val="003366"/>
                <w:sz w:val="26"/>
                <w:szCs w:val="26"/>
              </w:rPr>
              <w:t xml:space="preserve">a blow at </w:t>
            </w:r>
            <w:r>
              <w:rPr>
                <w:rFonts w:ascii="Book Antiqua" w:hAnsi="Book Antiqua"/>
                <w:color w:val="003366"/>
                <w:sz w:val="26"/>
                <w:szCs w:val="26"/>
              </w:rPr>
              <w:t xml:space="preserve">Bacchides, but he </w:t>
            </w:r>
            <w:r w:rsidRPr="00FC7ABF">
              <w:rPr>
                <w:rFonts w:ascii="Book Antiqua" w:hAnsi="Book Antiqua"/>
                <w:color w:val="003366"/>
                <w:sz w:val="26"/>
                <w:szCs w:val="26"/>
              </w:rPr>
              <w:t xml:space="preserve">disengaged himself and withdrew, </w:t>
            </w:r>
            <w:r w:rsidRPr="00FC7ABF">
              <w:rPr>
                <w:rStyle w:val="FootnoteReference"/>
                <w:rFonts w:ascii="Book Antiqua" w:hAnsi="Book Antiqua"/>
                <w:color w:val="FF0000"/>
                <w:sz w:val="26"/>
                <w:szCs w:val="26"/>
              </w:rPr>
              <w:footnoteReference w:id="525"/>
            </w:r>
            <w:r>
              <w:rPr>
                <w:rFonts w:ascii="Book Antiqua" w:hAnsi="Book Antiqua"/>
                <w:color w:val="003366"/>
                <w:sz w:val="26"/>
                <w:szCs w:val="26"/>
              </w:rPr>
              <w:t xml:space="preserve"> whereupon Jonathan </w:t>
            </w:r>
            <w:r w:rsidRPr="00FC7ABF">
              <w:rPr>
                <w:rFonts w:ascii="Book Antiqua" w:hAnsi="Book Antiqua"/>
                <w:color w:val="003366"/>
                <w:sz w:val="26"/>
                <w:szCs w:val="26"/>
              </w:rPr>
              <w:t xml:space="preserve">and his men leapt into the </w:t>
            </w:r>
            <w:smartTag w:uri="urn:schemas-microsoft-com:office:smarttags" w:element="country-region">
              <w:r w:rsidRPr="00FC7ABF">
                <w:rPr>
                  <w:rFonts w:ascii="Book Antiqua" w:hAnsi="Book Antiqua"/>
                  <w:color w:val="003366"/>
                  <w:sz w:val="26"/>
                  <w:szCs w:val="26"/>
                </w:rPr>
                <w:t>Jordan</w:t>
              </w:r>
            </w:smartTag>
            <w:r>
              <w:rPr>
                <w:rFonts w:ascii="Book Antiqua" w:hAnsi="Book Antiqua"/>
                <w:color w:val="003366"/>
                <w:sz w:val="26"/>
                <w:szCs w:val="26"/>
              </w:rPr>
              <w:t xml:space="preserve"> and </w:t>
            </w:r>
            <w:r>
              <w:rPr>
                <w:rFonts w:ascii="Book Antiqua" w:hAnsi="Book Antiqua"/>
                <w:color w:val="003366"/>
                <w:sz w:val="26"/>
                <w:szCs w:val="26"/>
              </w:rPr>
              <w:lastRenderedPageBreak/>
              <w:t xml:space="preserve">swam to the other </w:t>
            </w:r>
            <w:r w:rsidRPr="00FC7ABF">
              <w:rPr>
                <w:rFonts w:ascii="Book Antiqua" w:hAnsi="Book Antiqua"/>
                <w:color w:val="003366"/>
                <w:sz w:val="26"/>
                <w:szCs w:val="26"/>
              </w:rPr>
              <w:t xml:space="preserve">bank; however, the enemy did not cross the </w:t>
            </w:r>
            <w:smartTag w:uri="urn:schemas-microsoft-com:office:smarttags" w:element="place">
              <w:smartTag w:uri="urn:schemas-microsoft-com:office:smarttags" w:element="country-region">
                <w:r w:rsidRPr="00FC7ABF">
                  <w:rPr>
                    <w:rFonts w:ascii="Book Antiqua" w:hAnsi="Book Antiqua"/>
                    <w:color w:val="003366"/>
                    <w:sz w:val="26"/>
                    <w:szCs w:val="26"/>
                  </w:rPr>
                  <w:t>Jordan</w:t>
                </w:r>
              </w:smartTag>
            </w:smartTag>
            <w:r>
              <w:rPr>
                <w:rFonts w:ascii="Book Antiqua" w:hAnsi="Book Antiqua"/>
                <w:color w:val="003366"/>
                <w:sz w:val="26"/>
                <w:szCs w:val="26"/>
              </w:rPr>
              <w:t xml:space="preserve"> in </w:t>
            </w:r>
            <w:r w:rsidRPr="00FC7ABF">
              <w:rPr>
                <w:rFonts w:ascii="Book Antiqua" w:hAnsi="Book Antiqua"/>
                <w:color w:val="003366"/>
                <w:sz w:val="26"/>
                <w:szCs w:val="26"/>
              </w:rPr>
              <w:t>pursuit.</w:t>
            </w:r>
            <w:r w:rsidR="009251D5">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26"/>
            </w:r>
            <w:r>
              <w:rPr>
                <w:rFonts w:ascii="Book Antiqua" w:hAnsi="Book Antiqua"/>
                <w:color w:val="003366"/>
                <w:sz w:val="26"/>
                <w:szCs w:val="26"/>
              </w:rPr>
              <w:t xml:space="preserve"> On that day, Bacchides lost about </w:t>
            </w:r>
            <w:r w:rsidRPr="00FC7ABF">
              <w:rPr>
                <w:rFonts w:ascii="Book Antiqua" w:hAnsi="Book Antiqua"/>
                <w:color w:val="003366"/>
                <w:sz w:val="26"/>
                <w:szCs w:val="26"/>
              </w:rPr>
              <w:t xml:space="preserve">a thousand </w:t>
            </w:r>
            <w:r>
              <w:rPr>
                <w:rFonts w:ascii="Book Antiqua" w:hAnsi="Book Antiqua"/>
                <w:color w:val="003366"/>
                <w:sz w:val="26"/>
                <w:szCs w:val="26"/>
              </w:rPr>
              <w:t xml:space="preserve">of his </w:t>
            </w:r>
            <w:r w:rsidRPr="00FC7ABF">
              <w:rPr>
                <w:rFonts w:ascii="Book Antiqua" w:hAnsi="Book Antiqua"/>
                <w:color w:val="003366"/>
                <w:sz w:val="26"/>
                <w:szCs w:val="26"/>
              </w:rPr>
              <w:t>men.</w:t>
            </w:r>
          </w:p>
        </w:tc>
      </w:tr>
      <w:tr w:rsidR="006B127F" w:rsidRPr="00865070" w14:paraId="220D111A" w14:textId="77777777" w:rsidTr="00DC7C58">
        <w:tc>
          <w:tcPr>
            <w:tcW w:w="6844" w:type="dxa"/>
          </w:tcPr>
          <w:p w14:paraId="5C54EF38" w14:textId="4D4B5DE2" w:rsidR="006B127F" w:rsidRPr="00707753" w:rsidRDefault="00707753" w:rsidP="009B320C">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707753">
              <w:rPr>
                <w:rFonts w:ascii="Vusillus" w:hAnsi="Vusillus" w:cs="Vusillus"/>
                <w:b/>
                <w:bCs/>
                <w:i/>
                <w:iCs/>
                <w:noProof/>
                <w:color w:val="800000"/>
                <w:sz w:val="30"/>
                <w:szCs w:val="26"/>
                <w:vertAlign w:val="superscript"/>
                <w:lang w:val="el-GR"/>
              </w:rPr>
              <w:lastRenderedPageBreak/>
              <w:t>50 </w:t>
            </w:r>
            <w:r w:rsidRPr="00707753">
              <w:rPr>
                <w:rFonts w:ascii="Vusillus" w:hAnsi="Vusillus" w:cs="Vusillus"/>
                <w:bCs/>
                <w:i/>
                <w:iCs/>
                <w:noProof/>
                <w:color w:val="003300"/>
                <w:sz w:val="30"/>
                <w:szCs w:val="26"/>
                <w:lang w:val="el-GR"/>
              </w:rPr>
              <w:t xml:space="preserve">καὶ ἐπέστρεψεν εἰς Ιερουσαλημ, καὶ ᾠκοδόμησαν πόλεις ὀχυρὰς ἐν τῇ Ιουδαίᾳ, τὸ ὀχύρωμα τὸ ἐν Ιεριχω καὶ τὴν Αμμαους καὶ τὴν Βαιθωρων καὶ τὴν Βαιθηλ καὶ τὴν Θαμναθα Φαραθων καὶ τὴν Τεφων, ἐν τείχεσιν ὑψηλοῖς καὶ πύλαις καὶ μοχλοῖς· </w:t>
            </w:r>
            <w:r w:rsidRPr="00707753">
              <w:rPr>
                <w:rFonts w:ascii="Vusillus" w:hAnsi="Vusillus" w:cs="Vusillus"/>
                <w:b/>
                <w:bCs/>
                <w:i/>
                <w:iCs/>
                <w:noProof/>
                <w:color w:val="800000"/>
                <w:sz w:val="30"/>
                <w:szCs w:val="26"/>
                <w:vertAlign w:val="superscript"/>
                <w:lang w:val="el-GR"/>
              </w:rPr>
              <w:t>51 </w:t>
            </w:r>
            <w:r w:rsidRPr="00707753">
              <w:rPr>
                <w:rFonts w:ascii="Vusillus" w:hAnsi="Vusillus" w:cs="Vusillus"/>
                <w:bCs/>
                <w:i/>
                <w:iCs/>
                <w:noProof/>
                <w:color w:val="003300"/>
                <w:sz w:val="30"/>
                <w:szCs w:val="26"/>
                <w:lang w:val="el-GR"/>
              </w:rPr>
              <w:t xml:space="preserve">καὶ ἔθετο φρουρὰν ἐν αὐτοῖς τοῦ ἐχθραίνειν τῷ Ισραηλ. </w:t>
            </w:r>
            <w:r w:rsidRPr="00707753">
              <w:rPr>
                <w:rFonts w:ascii="Vusillus" w:hAnsi="Vusillus" w:cs="Vusillus"/>
                <w:b/>
                <w:bCs/>
                <w:i/>
                <w:iCs/>
                <w:noProof/>
                <w:color w:val="800000"/>
                <w:sz w:val="30"/>
                <w:szCs w:val="26"/>
                <w:vertAlign w:val="superscript"/>
                <w:lang w:val="el-GR"/>
              </w:rPr>
              <w:t>52 </w:t>
            </w:r>
            <w:r w:rsidRPr="00707753">
              <w:rPr>
                <w:rFonts w:ascii="Vusillus" w:hAnsi="Vusillus" w:cs="Vusillus"/>
                <w:bCs/>
                <w:i/>
                <w:iCs/>
                <w:noProof/>
                <w:color w:val="003300"/>
                <w:sz w:val="30"/>
                <w:szCs w:val="26"/>
                <w:lang w:val="el-GR"/>
              </w:rPr>
              <w:t xml:space="preserve">καὶ ὠχύρωσεν τὴν πόλιν τὴν Βαιθσουραν καὶ Γαζαρα καὶ τὴν ἄκραν καὶ ἔθετο ἐν αὐταῖς δυνάμεις καὶ παραθέσεις βρωμάτων. </w:t>
            </w:r>
            <w:r w:rsidRPr="00707753">
              <w:rPr>
                <w:rFonts w:ascii="Vusillus" w:hAnsi="Vusillus" w:cs="Vusillus"/>
                <w:b/>
                <w:bCs/>
                <w:i/>
                <w:iCs/>
                <w:noProof/>
                <w:color w:val="800000"/>
                <w:sz w:val="30"/>
                <w:szCs w:val="26"/>
                <w:vertAlign w:val="superscript"/>
                <w:lang w:val="el-GR"/>
              </w:rPr>
              <w:t>53 </w:t>
            </w:r>
            <w:r w:rsidRPr="00707753">
              <w:rPr>
                <w:rFonts w:ascii="Vusillus" w:hAnsi="Vusillus" w:cs="Vusillus"/>
                <w:bCs/>
                <w:i/>
                <w:iCs/>
                <w:noProof/>
                <w:color w:val="003300"/>
                <w:sz w:val="30"/>
                <w:szCs w:val="26"/>
                <w:lang w:val="el-GR"/>
              </w:rPr>
              <w:t>καὶ ἔλαβεν τοὺς υἱοὺς τῶν ἡγουμένων τῆς χώρας ὅμηρα καὶ ἔθετο αὐτοὺς ἐν τῇ ἄκρᾳ ἐν Ιερουσαλημ ἐν φυλακῇ.</w:t>
            </w:r>
          </w:p>
        </w:tc>
        <w:tc>
          <w:tcPr>
            <w:tcW w:w="7157" w:type="dxa"/>
          </w:tcPr>
          <w:p w14:paraId="416A3200" w14:textId="22F057C9" w:rsidR="006B127F" w:rsidRPr="00FC7ABF" w:rsidRDefault="006B127F" w:rsidP="009B320C">
            <w:pPr>
              <w:pStyle w:val="BodyText2"/>
              <w:spacing w:before="60" w:line="340" w:lineRule="exact"/>
              <w:ind w:firstLine="0"/>
              <w:jc w:val="both"/>
              <w:rPr>
                <w:rStyle w:val="FootnoteReference"/>
                <w:rFonts w:ascii="Book Antiqua" w:hAnsi="Book Antiqua"/>
                <w:color w:val="003366"/>
                <w:sz w:val="26"/>
                <w:szCs w:val="26"/>
              </w:rPr>
            </w:pPr>
            <w:r w:rsidRPr="00FC7ABF">
              <w:rPr>
                <w:rStyle w:val="FootnoteReference"/>
                <w:rFonts w:ascii="Book Antiqua" w:hAnsi="Book Antiqua"/>
                <w:color w:val="FF0000"/>
                <w:sz w:val="26"/>
                <w:szCs w:val="26"/>
              </w:rPr>
              <w:footnoteReference w:id="527"/>
            </w:r>
            <w:r w:rsidRPr="00FC7ABF">
              <w:rPr>
                <w:rFonts w:ascii="Book Antiqua" w:hAnsi="Book Antiqua"/>
                <w:color w:val="003366"/>
                <w:sz w:val="26"/>
                <w:szCs w:val="26"/>
              </w:rPr>
              <w:t xml:space="preserve"> And Bacchides went back to </w:t>
            </w:r>
            <w:smartTag w:uri="urn:schemas-microsoft-com:office:smarttags" w:element="City">
              <w:r w:rsidRPr="00FC7ABF">
                <w:rPr>
                  <w:rFonts w:ascii="Book Antiqua" w:hAnsi="Book Antiqua"/>
                  <w:color w:val="003366"/>
                  <w:sz w:val="26"/>
                  <w:szCs w:val="26"/>
                </w:rPr>
                <w:t>Jerusalem</w:t>
              </w:r>
            </w:smartTag>
            <w:r>
              <w:rPr>
                <w:rFonts w:ascii="Book Antiqua" w:hAnsi="Book Antiqua"/>
                <w:color w:val="003366"/>
                <w:sz w:val="26"/>
                <w:szCs w:val="26"/>
              </w:rPr>
              <w:t xml:space="preserve"> and began </w:t>
            </w:r>
            <w:r w:rsidRPr="00FC7ABF">
              <w:rPr>
                <w:rFonts w:ascii="Book Antiqua" w:hAnsi="Book Antiqua"/>
                <w:color w:val="003366"/>
                <w:sz w:val="26"/>
                <w:szCs w:val="26"/>
              </w:rPr>
              <w:t>fortifying some of the Ju</w:t>
            </w:r>
            <w:r>
              <w:rPr>
                <w:rFonts w:ascii="Book Antiqua" w:hAnsi="Book Antiqua"/>
                <w:color w:val="003366"/>
                <w:sz w:val="26"/>
                <w:szCs w:val="26"/>
              </w:rPr>
              <w:t>daean towns:</w:t>
            </w:r>
            <w:r w:rsidR="009251D5">
              <w:rPr>
                <w:rFonts w:ascii="Book Antiqua" w:hAnsi="Book Antiqua"/>
                <w:color w:val="003366"/>
                <w:sz w:val="26"/>
                <w:szCs w:val="26"/>
              </w:rPr>
              <w:t xml:space="preserve"> </w:t>
            </w:r>
            <w:r>
              <w:rPr>
                <w:rFonts w:ascii="Book Antiqua" w:hAnsi="Book Antiqua"/>
                <w:color w:val="003366"/>
                <w:sz w:val="26"/>
                <w:szCs w:val="26"/>
              </w:rPr>
              <w:t xml:space="preserve">the fortresses of </w:t>
            </w:r>
            <w:smartTag w:uri="urn:schemas-microsoft-com:office:smarttags" w:element="City">
              <w:r w:rsidRPr="00FC7ABF">
                <w:rPr>
                  <w:rFonts w:ascii="Book Antiqua" w:hAnsi="Book Antiqua"/>
                  <w:color w:val="003366"/>
                  <w:sz w:val="26"/>
                  <w:szCs w:val="26"/>
                </w:rPr>
                <w:t>Jericho</w:t>
              </w:r>
            </w:smartTag>
            <w:r w:rsidRPr="00FC7ABF">
              <w:rPr>
                <w:rFonts w:ascii="Book Antiqua" w:hAnsi="Book Antiqua"/>
                <w:color w:val="003366"/>
                <w:sz w:val="26"/>
                <w:szCs w:val="26"/>
              </w:rPr>
              <w:t xml:space="preserve">, </w:t>
            </w:r>
            <w:r>
              <w:rPr>
                <w:rFonts w:ascii="Book Antiqua" w:hAnsi="Book Antiqua"/>
                <w:color w:val="003366"/>
                <w:sz w:val="26"/>
                <w:szCs w:val="26"/>
              </w:rPr>
              <w:t xml:space="preserve">and </w:t>
            </w:r>
            <w:r w:rsidRPr="00FC7ABF">
              <w:rPr>
                <w:rFonts w:ascii="Book Antiqua" w:hAnsi="Book Antiqua"/>
                <w:color w:val="003366"/>
                <w:sz w:val="26"/>
                <w:szCs w:val="26"/>
              </w:rPr>
              <w:t xml:space="preserve">Emmaus, </w:t>
            </w:r>
            <w:r>
              <w:rPr>
                <w:rFonts w:ascii="Book Antiqua" w:hAnsi="Book Antiqua"/>
                <w:color w:val="003366"/>
                <w:sz w:val="26"/>
                <w:szCs w:val="26"/>
              </w:rPr>
              <w:t xml:space="preserve">and </w:t>
            </w:r>
            <w:r w:rsidRPr="00FC7ABF">
              <w:rPr>
                <w:rFonts w:ascii="Book Antiqua" w:hAnsi="Book Antiqua"/>
                <w:color w:val="003366"/>
                <w:sz w:val="26"/>
                <w:szCs w:val="26"/>
              </w:rPr>
              <w:t xml:space="preserve">Beth-Horon, </w:t>
            </w:r>
            <w:r>
              <w:rPr>
                <w:rFonts w:ascii="Book Antiqua" w:hAnsi="Book Antiqua"/>
                <w:color w:val="003366"/>
                <w:sz w:val="26"/>
                <w:szCs w:val="26"/>
              </w:rPr>
              <w:t xml:space="preserve">and </w:t>
            </w:r>
            <w:smartTag w:uri="urn:schemas-microsoft-com:office:smarttags" w:element="City">
              <w:r w:rsidRPr="00FC7ABF">
                <w:rPr>
                  <w:rFonts w:ascii="Book Antiqua" w:hAnsi="Book Antiqua"/>
                  <w:color w:val="003366"/>
                  <w:sz w:val="26"/>
                  <w:szCs w:val="26"/>
                </w:rPr>
                <w:t>Bethel</w:t>
              </w:r>
            </w:smartTag>
            <w:r>
              <w:rPr>
                <w:rFonts w:ascii="Book Antiqua" w:hAnsi="Book Antiqua"/>
                <w:color w:val="003366"/>
                <w:sz w:val="26"/>
                <w:szCs w:val="26"/>
              </w:rPr>
              <w:t xml:space="preserve">, and Timnath, Pharathon </w:t>
            </w:r>
            <w:r w:rsidRPr="00FC7ABF">
              <w:rPr>
                <w:rFonts w:ascii="Book Antiqua" w:hAnsi="Book Antiqua"/>
                <w:color w:val="003366"/>
                <w:sz w:val="26"/>
                <w:szCs w:val="26"/>
              </w:rPr>
              <w:t xml:space="preserve">and Tephon, with high walls and barred gates, </w:t>
            </w:r>
            <w:r w:rsidRPr="00FC7ABF">
              <w:rPr>
                <w:rStyle w:val="FootnoteReference"/>
                <w:rFonts w:ascii="Book Antiqua" w:hAnsi="Book Antiqua"/>
                <w:color w:val="FF0000"/>
                <w:sz w:val="26"/>
                <w:szCs w:val="26"/>
              </w:rPr>
              <w:footnoteReference w:id="528"/>
            </w:r>
            <w:r>
              <w:rPr>
                <w:rFonts w:ascii="Book Antiqua" w:hAnsi="Book Antiqua"/>
                <w:color w:val="003366"/>
                <w:sz w:val="26"/>
                <w:szCs w:val="26"/>
              </w:rPr>
              <w:t xml:space="preserve"> and he </w:t>
            </w:r>
            <w:r w:rsidRPr="00FC7ABF">
              <w:rPr>
                <w:rFonts w:ascii="Book Antiqua" w:hAnsi="Book Antiqua"/>
                <w:color w:val="003366"/>
                <w:sz w:val="26"/>
                <w:szCs w:val="26"/>
              </w:rPr>
              <w:t xml:space="preserve">stationed a garrison in each of them to harass </w:t>
            </w:r>
            <w:smartTag w:uri="urn:schemas-microsoft-com:office:smarttags" w:element="place">
              <w:smartTag w:uri="urn:schemas-microsoft-com:office:smarttags" w:element="country-region">
                <w:r w:rsidRPr="00FC7ABF">
                  <w:rPr>
                    <w:rFonts w:ascii="Book Antiqua" w:hAnsi="Book Antiqua"/>
                    <w:color w:val="003366"/>
                    <w:sz w:val="26"/>
                    <w:szCs w:val="26"/>
                  </w:rPr>
                  <w:t>Israel</w:t>
                </w:r>
              </w:smartTag>
            </w:smartTag>
            <w:r w:rsidRPr="00FC7ABF">
              <w:rPr>
                <w:rFonts w:ascii="Book Antiqua" w:hAnsi="Book Antiqua"/>
                <w:color w:val="003366"/>
                <w:sz w:val="26"/>
                <w:szCs w:val="26"/>
              </w:rPr>
              <w:t>.</w:t>
            </w:r>
            <w:r w:rsidR="009251D5">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29"/>
            </w:r>
            <w:r>
              <w:rPr>
                <w:rFonts w:ascii="Book Antiqua" w:hAnsi="Book Antiqua"/>
                <w:color w:val="003366"/>
                <w:sz w:val="26"/>
                <w:szCs w:val="26"/>
              </w:rPr>
              <w:t xml:space="preserve"> He </w:t>
            </w:r>
            <w:r w:rsidRPr="00FC7ABF">
              <w:rPr>
                <w:rFonts w:ascii="Book Antiqua" w:hAnsi="Book Antiqua"/>
                <w:color w:val="003366"/>
                <w:sz w:val="26"/>
                <w:szCs w:val="26"/>
              </w:rPr>
              <w:t xml:space="preserve">also fortified the town of </w:t>
            </w:r>
            <w:smartTag w:uri="urn:schemas-microsoft-com:office:smarttags" w:element="place">
              <w:smartTag w:uri="urn:schemas-microsoft-com:office:smarttags" w:element="City">
                <w:r w:rsidRPr="00FC7ABF">
                  <w:rPr>
                    <w:rFonts w:ascii="Book Antiqua" w:hAnsi="Book Antiqua"/>
                    <w:color w:val="003366"/>
                    <w:sz w:val="26"/>
                    <w:szCs w:val="26"/>
                  </w:rPr>
                  <w:t>Beth-Zur</w:t>
                </w:r>
              </w:smartTag>
            </w:smartTag>
            <w:r w:rsidRPr="00FC7ABF">
              <w:rPr>
                <w:rFonts w:ascii="Book Antiqua" w:hAnsi="Book Antiqua"/>
                <w:color w:val="003366"/>
                <w:sz w:val="26"/>
                <w:szCs w:val="26"/>
              </w:rPr>
              <w:t xml:space="preserve">, </w:t>
            </w:r>
            <w:r>
              <w:rPr>
                <w:rFonts w:ascii="Book Antiqua" w:hAnsi="Book Antiqua"/>
                <w:color w:val="003366"/>
                <w:sz w:val="26"/>
                <w:szCs w:val="26"/>
              </w:rPr>
              <w:t xml:space="preserve">Gazara and the Citadel, </w:t>
            </w:r>
            <w:r w:rsidRPr="00FC7ABF">
              <w:rPr>
                <w:rFonts w:ascii="Book Antiqua" w:hAnsi="Book Antiqua"/>
                <w:color w:val="003366"/>
                <w:sz w:val="26"/>
                <w:szCs w:val="26"/>
              </w:rPr>
              <w:t xml:space="preserve">and placed troops in them with supplies of </w:t>
            </w:r>
            <w:r>
              <w:rPr>
                <w:rFonts w:ascii="Book Antiqua" w:hAnsi="Book Antiqua"/>
                <w:color w:val="003366"/>
                <w:sz w:val="26"/>
                <w:szCs w:val="26"/>
              </w:rPr>
              <w:t>provisions</w:t>
            </w:r>
            <w:r w:rsidRPr="00FC7ABF">
              <w:rPr>
                <w:rFonts w:ascii="Book Antiqua" w:hAnsi="Book Antiqua"/>
                <w:color w:val="003366"/>
                <w:sz w:val="26"/>
                <w:szCs w:val="26"/>
              </w:rPr>
              <w:t>.</w:t>
            </w:r>
            <w:r w:rsidR="009251D5">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30"/>
            </w:r>
            <w:r>
              <w:rPr>
                <w:rFonts w:ascii="Book Antiqua" w:hAnsi="Book Antiqua"/>
                <w:color w:val="003366"/>
                <w:sz w:val="26"/>
                <w:szCs w:val="26"/>
              </w:rPr>
              <w:t xml:space="preserve"> And </w:t>
            </w:r>
            <w:r w:rsidRPr="00FC7ABF">
              <w:rPr>
                <w:rFonts w:ascii="Book Antiqua" w:hAnsi="Book Antiqua"/>
                <w:color w:val="003366"/>
                <w:sz w:val="26"/>
                <w:szCs w:val="26"/>
              </w:rPr>
              <w:t>he took the sons of th</w:t>
            </w:r>
            <w:r>
              <w:rPr>
                <w:rFonts w:ascii="Book Antiqua" w:hAnsi="Book Antiqua"/>
                <w:color w:val="003366"/>
                <w:sz w:val="26"/>
                <w:szCs w:val="26"/>
              </w:rPr>
              <w:t xml:space="preserve">e leading men of the country as </w:t>
            </w:r>
            <w:r w:rsidR="00DA6878" w:rsidRPr="00FC7ABF">
              <w:rPr>
                <w:rFonts w:ascii="Book Antiqua" w:hAnsi="Book Antiqua"/>
                <w:color w:val="003366"/>
                <w:sz w:val="26"/>
                <w:szCs w:val="26"/>
              </w:rPr>
              <w:t>hostages and</w:t>
            </w:r>
            <w:r w:rsidRPr="00FC7ABF">
              <w:rPr>
                <w:rFonts w:ascii="Book Antiqua" w:hAnsi="Book Antiqua"/>
                <w:color w:val="003366"/>
                <w:sz w:val="26"/>
                <w:szCs w:val="26"/>
              </w:rPr>
              <w:t xml:space="preserve"> had them pl</w:t>
            </w:r>
            <w:r>
              <w:rPr>
                <w:rFonts w:ascii="Book Antiqua" w:hAnsi="Book Antiqua"/>
                <w:color w:val="003366"/>
                <w:sz w:val="26"/>
                <w:szCs w:val="26"/>
              </w:rPr>
              <w:t>aced under guard in the Citadel in</w:t>
            </w:r>
            <w:r w:rsidRPr="00FC7ABF">
              <w:rPr>
                <w:rFonts w:ascii="Book Antiqua" w:hAnsi="Book Antiqua"/>
                <w:color w:val="003366"/>
                <w:sz w:val="26"/>
                <w:szCs w:val="26"/>
              </w:rPr>
              <w:t xml:space="preserve"> </w:t>
            </w:r>
            <w:smartTag w:uri="urn:schemas-microsoft-com:office:smarttags" w:element="place">
              <w:smartTag w:uri="urn:schemas-microsoft-com:office:smarttags" w:element="City">
                <w:r w:rsidRPr="00FC7ABF">
                  <w:rPr>
                    <w:rFonts w:ascii="Book Antiqua" w:hAnsi="Book Antiqua"/>
                    <w:color w:val="003366"/>
                    <w:sz w:val="26"/>
                    <w:szCs w:val="26"/>
                  </w:rPr>
                  <w:t>Jerusalem</w:t>
                </w:r>
              </w:smartTag>
            </w:smartTag>
            <w:r w:rsidRPr="00FC7ABF">
              <w:rPr>
                <w:rFonts w:ascii="Book Antiqua" w:hAnsi="Book Antiqua"/>
                <w:color w:val="003366"/>
                <w:sz w:val="26"/>
                <w:szCs w:val="26"/>
              </w:rPr>
              <w:t>.</w:t>
            </w:r>
          </w:p>
        </w:tc>
      </w:tr>
      <w:tr w:rsidR="006B127F" w:rsidRPr="00865070" w14:paraId="3166BAB1" w14:textId="77777777" w:rsidTr="00DC7C58">
        <w:tc>
          <w:tcPr>
            <w:tcW w:w="6844" w:type="dxa"/>
          </w:tcPr>
          <w:p w14:paraId="6A55E9E2" w14:textId="2DB3B69C" w:rsidR="006B127F" w:rsidRPr="00707753" w:rsidRDefault="00707753" w:rsidP="00326FD2">
            <w:pPr>
              <w:overflowPunct w:val="0"/>
              <w:autoSpaceDE w:val="0"/>
              <w:autoSpaceDN w:val="0"/>
              <w:adjustRightInd w:val="0"/>
              <w:spacing w:line="340" w:lineRule="exact"/>
              <w:jc w:val="both"/>
              <w:textAlignment w:val="baseline"/>
              <w:rPr>
                <w:rFonts w:ascii="Vusillus" w:hAnsi="Vusillus" w:cs="Vusillus Old Face"/>
                <w:bCs/>
                <w:i/>
                <w:iCs/>
                <w:noProof/>
                <w:color w:val="008000"/>
                <w:sz w:val="30"/>
                <w:szCs w:val="26"/>
                <w:lang w:val="el-GR"/>
              </w:rPr>
            </w:pPr>
            <w:r w:rsidRPr="00707753">
              <w:rPr>
                <w:rFonts w:ascii="Vusillus" w:hAnsi="Vusillus" w:cs="Vusillus"/>
                <w:b/>
                <w:bCs/>
                <w:i/>
                <w:iCs/>
                <w:noProof/>
                <w:color w:val="800000"/>
                <w:sz w:val="30"/>
                <w:szCs w:val="26"/>
                <w:vertAlign w:val="superscript"/>
                <w:lang w:val="el-GR"/>
              </w:rPr>
              <w:t>54 </w:t>
            </w:r>
            <w:r w:rsidRPr="00707753">
              <w:rPr>
                <w:rFonts w:ascii="Vusillus" w:hAnsi="Vusillus" w:cs="Vusillus"/>
                <w:bCs/>
                <w:i/>
                <w:iCs/>
                <w:noProof/>
                <w:color w:val="003300"/>
                <w:sz w:val="30"/>
                <w:szCs w:val="26"/>
                <w:lang w:val="el-GR"/>
              </w:rPr>
              <w:t xml:space="preserve">Καὶ ἐν ἔτει τρίτῳ καὶ πεντηκοστῷ καὶ ἑκατοστῷ τῷ μηνὶ τῷ δευτέρῳ ἐπέταξεν Ἄλκιμος καθαιρεῖν τὸ τεῖχος τῆς αὐλῆς τῶν ἁγίων τῆς ἐσωτέρας· καὶ καθεῖλεν τὰ ἔργα τῶν προφητῶν καὶ ἐνήρξατο τοῦ καθαιρεῖν. </w:t>
            </w:r>
            <w:r w:rsidRPr="00707753">
              <w:rPr>
                <w:rFonts w:ascii="Vusillus" w:hAnsi="Vusillus" w:cs="Vusillus"/>
                <w:b/>
                <w:bCs/>
                <w:i/>
                <w:iCs/>
                <w:noProof/>
                <w:color w:val="800000"/>
                <w:sz w:val="30"/>
                <w:szCs w:val="26"/>
                <w:vertAlign w:val="superscript"/>
                <w:lang w:val="el-GR"/>
              </w:rPr>
              <w:t>55 </w:t>
            </w:r>
            <w:r w:rsidRPr="00707753">
              <w:rPr>
                <w:rFonts w:ascii="Vusillus" w:hAnsi="Vusillus" w:cs="Vusillus"/>
                <w:bCs/>
                <w:i/>
                <w:iCs/>
                <w:noProof/>
                <w:color w:val="003300"/>
                <w:sz w:val="30"/>
                <w:szCs w:val="26"/>
                <w:lang w:val="el-GR"/>
              </w:rPr>
              <w:t xml:space="preserve">ἐν τῷ καιρῷ ἐκείνῳ </w:t>
            </w:r>
            <w:r w:rsidRPr="00707753">
              <w:rPr>
                <w:rFonts w:ascii="Vusillus" w:hAnsi="Vusillus" w:cs="Vusillus"/>
                <w:bCs/>
                <w:i/>
                <w:iCs/>
                <w:noProof/>
                <w:color w:val="003300"/>
                <w:sz w:val="30"/>
                <w:szCs w:val="26"/>
                <w:lang w:val="el-GR"/>
              </w:rPr>
              <w:lastRenderedPageBreak/>
              <w:t xml:space="preserve">ἐπλήγη Ἄλκιμος, καὶ ἐνεποδίσθη τὰ ἔργα αὐτοῦ, καὶ ἀπεφράγη τὸ στόμα αὐτοῦ, καὶ παρελύθη καὶ οὐκ ἠδύνατο ἔτι λαλῆσαι λόγον καὶ ἐντείλασθαι περὶ τοῦ οἴκου αὐτοῦ. </w:t>
            </w:r>
            <w:r w:rsidRPr="00707753">
              <w:rPr>
                <w:rFonts w:ascii="Vusillus" w:hAnsi="Vusillus" w:cs="Vusillus"/>
                <w:b/>
                <w:bCs/>
                <w:i/>
                <w:iCs/>
                <w:noProof/>
                <w:color w:val="800000"/>
                <w:sz w:val="30"/>
                <w:szCs w:val="26"/>
                <w:vertAlign w:val="superscript"/>
                <w:lang w:val="el-GR"/>
              </w:rPr>
              <w:t>56 </w:t>
            </w:r>
            <w:r w:rsidRPr="00707753">
              <w:rPr>
                <w:rFonts w:ascii="Vusillus" w:hAnsi="Vusillus" w:cs="Vusillus"/>
                <w:bCs/>
                <w:i/>
                <w:iCs/>
                <w:noProof/>
                <w:color w:val="003300"/>
                <w:sz w:val="30"/>
                <w:szCs w:val="26"/>
                <w:lang w:val="el-GR"/>
              </w:rPr>
              <w:t xml:space="preserve">καὶ ἀπέθανεν Ἄλκιμος ἐν τῷ καιρῷ ἐκείνῳ μετὰ βασάνου μεγάλης. </w:t>
            </w:r>
            <w:r w:rsidRPr="00707753">
              <w:rPr>
                <w:rFonts w:ascii="Vusillus" w:hAnsi="Vusillus" w:cs="Vusillus"/>
                <w:b/>
                <w:bCs/>
                <w:i/>
                <w:iCs/>
                <w:noProof/>
                <w:color w:val="800000"/>
                <w:sz w:val="30"/>
                <w:szCs w:val="26"/>
                <w:vertAlign w:val="superscript"/>
                <w:lang w:val="el-GR"/>
              </w:rPr>
              <w:t>57 </w:t>
            </w:r>
            <w:r w:rsidRPr="00707753">
              <w:rPr>
                <w:rFonts w:ascii="Vusillus" w:hAnsi="Vusillus" w:cs="Vusillus"/>
                <w:bCs/>
                <w:i/>
                <w:iCs/>
                <w:noProof/>
                <w:color w:val="003300"/>
                <w:sz w:val="30"/>
                <w:szCs w:val="26"/>
                <w:lang w:val="el-GR"/>
              </w:rPr>
              <w:t>καὶ εἶδεν Βακχίδης ὅτι ἀπέθανεν Ἄλκιμος, καὶ ἐπέστρεψεν πρὸς τὸν βασιλέα. καὶ ἡσύχασεν ἡ γῆ Ιουδα ἔτη δύο.</w:t>
            </w:r>
          </w:p>
        </w:tc>
        <w:tc>
          <w:tcPr>
            <w:tcW w:w="7157" w:type="dxa"/>
          </w:tcPr>
          <w:p w14:paraId="7CFA8254" w14:textId="38A00A3E" w:rsidR="006B127F" w:rsidRPr="00FC7ABF" w:rsidRDefault="006B127F" w:rsidP="00326FD2">
            <w:pPr>
              <w:pStyle w:val="BodyText2"/>
              <w:spacing w:line="340" w:lineRule="exact"/>
              <w:ind w:firstLine="0"/>
              <w:jc w:val="both"/>
              <w:rPr>
                <w:rStyle w:val="FootnoteReference"/>
                <w:rFonts w:ascii="Book Antiqua" w:hAnsi="Book Antiqua"/>
                <w:color w:val="003366"/>
                <w:sz w:val="26"/>
                <w:szCs w:val="26"/>
              </w:rPr>
            </w:pPr>
            <w:r w:rsidRPr="00FC7ABF">
              <w:rPr>
                <w:rStyle w:val="FootnoteReference"/>
                <w:rFonts w:ascii="Book Antiqua" w:hAnsi="Book Antiqua"/>
                <w:color w:val="FF0000"/>
                <w:sz w:val="26"/>
                <w:szCs w:val="26"/>
              </w:rPr>
              <w:lastRenderedPageBreak/>
              <w:footnoteReference w:id="531"/>
            </w:r>
            <w:r w:rsidRPr="00FC7ABF">
              <w:rPr>
                <w:rFonts w:ascii="Book Antiqua" w:hAnsi="Book Antiqua"/>
                <w:color w:val="003366"/>
                <w:sz w:val="26"/>
                <w:szCs w:val="26"/>
              </w:rPr>
              <w:t xml:space="preserve"> And, in the one hundred and </w:t>
            </w:r>
            <w:r>
              <w:rPr>
                <w:rFonts w:ascii="Book Antiqua" w:hAnsi="Book Antiqua"/>
                <w:color w:val="003366"/>
                <w:sz w:val="26"/>
                <w:szCs w:val="26"/>
              </w:rPr>
              <w:t xml:space="preserve">fifty-third year, in the second </w:t>
            </w:r>
            <w:r w:rsidRPr="00FC7ABF">
              <w:rPr>
                <w:rFonts w:ascii="Book Antiqua" w:hAnsi="Book Antiqua"/>
                <w:color w:val="003366"/>
                <w:sz w:val="26"/>
                <w:szCs w:val="26"/>
              </w:rPr>
              <w:t xml:space="preserve">month, Alcimus </w:t>
            </w:r>
            <w:r w:rsidR="00326FD2">
              <w:rPr>
                <w:rFonts w:ascii="Book Antiqua" w:hAnsi="Book Antiqua"/>
                <w:color w:val="003366"/>
                <w:sz w:val="26"/>
                <w:szCs w:val="26"/>
              </w:rPr>
              <w:t>gave orders for</w:t>
            </w:r>
            <w:r w:rsidRPr="00FC7ABF">
              <w:rPr>
                <w:rFonts w:ascii="Book Antiqua" w:hAnsi="Book Antiqua"/>
                <w:color w:val="003366"/>
                <w:sz w:val="26"/>
                <w:szCs w:val="26"/>
              </w:rPr>
              <w:t xml:space="preserve"> th</w:t>
            </w:r>
            <w:r>
              <w:rPr>
                <w:rFonts w:ascii="Book Antiqua" w:hAnsi="Book Antiqua"/>
                <w:color w:val="003366"/>
                <w:sz w:val="26"/>
                <w:szCs w:val="26"/>
              </w:rPr>
              <w:t xml:space="preserve">e demolition of the wall of the </w:t>
            </w:r>
            <w:r w:rsidRPr="00FC7ABF">
              <w:rPr>
                <w:rFonts w:ascii="Book Antiqua" w:hAnsi="Book Antiqua"/>
                <w:color w:val="003366"/>
                <w:sz w:val="26"/>
                <w:szCs w:val="26"/>
              </w:rPr>
              <w:t>inner court of the sanctu</w:t>
            </w:r>
            <w:r>
              <w:rPr>
                <w:rFonts w:ascii="Book Antiqua" w:hAnsi="Book Antiqua"/>
                <w:color w:val="003366"/>
                <w:sz w:val="26"/>
                <w:szCs w:val="26"/>
              </w:rPr>
              <w:t>ary</w:t>
            </w:r>
            <w:r w:rsidR="00326FD2">
              <w:rPr>
                <w:rFonts w:ascii="Book Antiqua" w:hAnsi="Book Antiqua"/>
                <w:color w:val="003366"/>
                <w:sz w:val="26"/>
                <w:szCs w:val="26"/>
              </w:rPr>
              <w:t>. He also demolished</w:t>
            </w:r>
            <w:r>
              <w:rPr>
                <w:rFonts w:ascii="Book Antiqua" w:hAnsi="Book Antiqua"/>
                <w:color w:val="003366"/>
                <w:sz w:val="26"/>
                <w:szCs w:val="26"/>
              </w:rPr>
              <w:t xml:space="preserve"> the work of the prophets.</w:t>
            </w:r>
            <w:r w:rsidRPr="00FC7ABF">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32"/>
            </w:r>
            <w:r>
              <w:rPr>
                <w:rFonts w:ascii="Book Antiqua" w:hAnsi="Book Antiqua"/>
                <w:color w:val="003366"/>
                <w:sz w:val="26"/>
                <w:szCs w:val="26"/>
              </w:rPr>
              <w:t xml:space="preserve"> </w:t>
            </w:r>
            <w:r w:rsidRPr="00FC7ABF">
              <w:rPr>
                <w:rFonts w:ascii="Book Antiqua" w:hAnsi="Book Antiqua"/>
                <w:color w:val="003366"/>
                <w:sz w:val="26"/>
                <w:szCs w:val="26"/>
              </w:rPr>
              <w:t xml:space="preserve">Alcimus had just begun the </w:t>
            </w:r>
            <w:r w:rsidRPr="00FC7ABF">
              <w:rPr>
                <w:rFonts w:ascii="Book Antiqua" w:hAnsi="Book Antiqua"/>
                <w:color w:val="003366"/>
                <w:sz w:val="26"/>
                <w:szCs w:val="26"/>
              </w:rPr>
              <w:lastRenderedPageBreak/>
              <w:t>demolition</w:t>
            </w:r>
            <w:r>
              <w:rPr>
                <w:rFonts w:ascii="Book Antiqua" w:hAnsi="Book Antiqua"/>
                <w:color w:val="003366"/>
                <w:sz w:val="26"/>
                <w:szCs w:val="26"/>
              </w:rPr>
              <w:t xml:space="preserve"> when he </w:t>
            </w:r>
            <w:r w:rsidRPr="00FC7ABF">
              <w:rPr>
                <w:rFonts w:ascii="Book Antiqua" w:hAnsi="Book Antiqua"/>
                <w:color w:val="003366"/>
                <w:sz w:val="26"/>
                <w:szCs w:val="26"/>
              </w:rPr>
              <w:t>suffered a stroke, and his w</w:t>
            </w:r>
            <w:r>
              <w:rPr>
                <w:rFonts w:ascii="Book Antiqua" w:hAnsi="Book Antiqua"/>
                <w:color w:val="003366"/>
                <w:sz w:val="26"/>
                <w:szCs w:val="26"/>
              </w:rPr>
              <w:t xml:space="preserve">ork was interrupted. His mouth </w:t>
            </w:r>
            <w:r w:rsidRPr="00FC7ABF">
              <w:rPr>
                <w:rFonts w:ascii="Book Antiqua" w:hAnsi="Book Antiqua"/>
                <w:color w:val="003366"/>
                <w:sz w:val="26"/>
                <w:szCs w:val="26"/>
              </w:rPr>
              <w:t xml:space="preserve">became obstructed and his </w:t>
            </w:r>
            <w:r>
              <w:rPr>
                <w:rFonts w:ascii="Book Antiqua" w:hAnsi="Book Antiqua"/>
                <w:color w:val="003366"/>
                <w:sz w:val="26"/>
                <w:szCs w:val="26"/>
              </w:rPr>
              <w:t xml:space="preserve">paralysis made him incapable of </w:t>
            </w:r>
            <w:r w:rsidRPr="00FC7ABF">
              <w:rPr>
                <w:rFonts w:ascii="Book Antiqua" w:hAnsi="Book Antiqua"/>
                <w:color w:val="003366"/>
                <w:sz w:val="26"/>
                <w:szCs w:val="26"/>
              </w:rPr>
              <w:t xml:space="preserve">speaking at all or giving directions to his household; </w:t>
            </w:r>
            <w:r w:rsidRPr="00FC7ABF">
              <w:rPr>
                <w:rStyle w:val="FootnoteReference"/>
                <w:rFonts w:ascii="Book Antiqua" w:hAnsi="Book Antiqua"/>
                <w:color w:val="FF0000"/>
                <w:sz w:val="26"/>
                <w:szCs w:val="26"/>
              </w:rPr>
              <w:footnoteReference w:id="533"/>
            </w:r>
            <w:r w:rsidRPr="00896100">
              <w:rPr>
                <w:rFonts w:ascii="Book Antiqua" w:hAnsi="Book Antiqua"/>
                <w:color w:val="003366"/>
                <w:sz w:val="26"/>
                <w:szCs w:val="26"/>
              </w:rPr>
              <w:t xml:space="preserve"> </w:t>
            </w:r>
            <w:r w:rsidRPr="00896100">
              <w:rPr>
                <w:rFonts w:ascii="Book Antiqua" w:hAnsi="Book Antiqua" w:cs="Verdana"/>
                <w:color w:val="003366"/>
                <w:sz w:val="26"/>
                <w:szCs w:val="26"/>
                <w:lang w:eastAsia="en-GB"/>
              </w:rPr>
              <w:t>and Alcimus died at that time in great agony</w:t>
            </w:r>
            <w:r w:rsidRPr="00896100">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34"/>
            </w:r>
            <w:r>
              <w:rPr>
                <w:rFonts w:ascii="Book Antiqua" w:hAnsi="Book Antiqua"/>
                <w:color w:val="003366"/>
                <w:sz w:val="26"/>
                <w:szCs w:val="26"/>
              </w:rPr>
              <w:t> And, when Bacchides saw that</w:t>
            </w:r>
            <w:r w:rsidRPr="00FC7ABF">
              <w:rPr>
                <w:rFonts w:ascii="Book Antiqua" w:hAnsi="Book Antiqua"/>
                <w:color w:val="003366"/>
                <w:sz w:val="26"/>
                <w:szCs w:val="26"/>
              </w:rPr>
              <w:t xml:space="preserve"> Alcimus</w:t>
            </w:r>
            <w:r>
              <w:rPr>
                <w:rFonts w:ascii="Book Antiqua" w:hAnsi="Book Antiqua"/>
                <w:color w:val="003366"/>
                <w:sz w:val="26"/>
                <w:szCs w:val="26"/>
              </w:rPr>
              <w:t xml:space="preserve"> was dead</w:t>
            </w:r>
            <w:r w:rsidRPr="00FC7ABF">
              <w:rPr>
                <w:rFonts w:ascii="Book Antiqua" w:hAnsi="Book Antiqua"/>
                <w:color w:val="003366"/>
                <w:sz w:val="26"/>
                <w:szCs w:val="26"/>
              </w:rPr>
              <w:t xml:space="preserve">, </w:t>
            </w:r>
            <w:r>
              <w:rPr>
                <w:rFonts w:ascii="Book Antiqua" w:hAnsi="Book Antiqua"/>
                <w:color w:val="003366"/>
                <w:sz w:val="26"/>
                <w:szCs w:val="26"/>
              </w:rPr>
              <w:t xml:space="preserve">he went back to the king, and the </w:t>
            </w:r>
            <w:smartTag w:uri="urn:schemas-microsoft-com:office:smarttags" w:element="place">
              <w:smartTag w:uri="urn:schemas-microsoft-com:office:smarttags" w:element="PlaceType">
                <w:r>
                  <w:rPr>
                    <w:rFonts w:ascii="Book Antiqua" w:hAnsi="Book Antiqua"/>
                    <w:color w:val="003366"/>
                    <w:sz w:val="26"/>
                    <w:szCs w:val="26"/>
                  </w:rPr>
                  <w:t>land</w:t>
                </w:r>
              </w:smartTag>
              <w:r>
                <w:rPr>
                  <w:rFonts w:ascii="Book Antiqua" w:hAnsi="Book Antiqua"/>
                  <w:color w:val="003366"/>
                  <w:sz w:val="26"/>
                  <w:szCs w:val="26"/>
                </w:rPr>
                <w:t xml:space="preserve"> of </w:t>
              </w:r>
              <w:smartTag w:uri="urn:schemas-microsoft-com:office:smarttags" w:element="PlaceName">
                <w:r w:rsidRPr="00FC7ABF">
                  <w:rPr>
                    <w:rFonts w:ascii="Book Antiqua" w:hAnsi="Book Antiqua"/>
                    <w:color w:val="003366"/>
                    <w:sz w:val="26"/>
                    <w:szCs w:val="26"/>
                  </w:rPr>
                  <w:t>Judaea</w:t>
                </w:r>
              </w:smartTag>
            </w:smartTag>
            <w:r w:rsidRPr="00FC7ABF">
              <w:rPr>
                <w:rFonts w:ascii="Book Antiqua" w:hAnsi="Book Antiqua"/>
                <w:color w:val="003366"/>
                <w:sz w:val="26"/>
                <w:szCs w:val="26"/>
              </w:rPr>
              <w:t xml:space="preserve"> had peace for two years.</w:t>
            </w:r>
          </w:p>
        </w:tc>
      </w:tr>
      <w:tr w:rsidR="006B127F" w:rsidRPr="00865070" w14:paraId="6C895D78" w14:textId="77777777" w:rsidTr="00DC7C58">
        <w:tc>
          <w:tcPr>
            <w:tcW w:w="6844" w:type="dxa"/>
          </w:tcPr>
          <w:p w14:paraId="4D14DA9D" w14:textId="0640CC9F" w:rsidR="006B127F" w:rsidRPr="00707753" w:rsidRDefault="00707753" w:rsidP="009B320C">
            <w:pPr>
              <w:overflowPunct w:val="0"/>
              <w:autoSpaceDE w:val="0"/>
              <w:autoSpaceDN w:val="0"/>
              <w:adjustRightInd w:val="0"/>
              <w:spacing w:before="100" w:line="340" w:lineRule="exact"/>
              <w:jc w:val="both"/>
              <w:textAlignment w:val="baseline"/>
              <w:rPr>
                <w:rFonts w:ascii="Vusillus" w:hAnsi="Vusillus" w:cs="Vusillus Old Face"/>
                <w:bCs/>
                <w:i/>
                <w:iCs/>
                <w:noProof/>
                <w:color w:val="008000"/>
                <w:sz w:val="30"/>
                <w:szCs w:val="26"/>
                <w:lang w:val="el-GR"/>
              </w:rPr>
            </w:pPr>
            <w:r w:rsidRPr="00707753">
              <w:rPr>
                <w:rFonts w:ascii="Vusillus" w:hAnsi="Vusillus" w:cs="Vusillus"/>
                <w:b/>
                <w:bCs/>
                <w:i/>
                <w:iCs/>
                <w:noProof/>
                <w:color w:val="800000"/>
                <w:sz w:val="30"/>
                <w:szCs w:val="26"/>
                <w:vertAlign w:val="superscript"/>
                <w:lang w:val="el-GR"/>
              </w:rPr>
              <w:lastRenderedPageBreak/>
              <w:t>58 </w:t>
            </w:r>
            <w:r w:rsidRPr="00707753">
              <w:rPr>
                <w:rFonts w:ascii="Vusillus" w:hAnsi="Vusillus" w:cs="Vusillus"/>
                <w:bCs/>
                <w:i/>
                <w:iCs/>
                <w:noProof/>
                <w:color w:val="003300"/>
                <w:sz w:val="30"/>
                <w:szCs w:val="26"/>
                <w:lang w:val="el-GR"/>
              </w:rPr>
              <w:t xml:space="preserve">Καὶ ἐβουλεύσαντο πάντες οἱ ἄνομοι λέγοντες Ἰδοὺ Ιωναθαν καὶ οἱ παρ’ αὐτοῦ ἐν ἡσυχίᾳ κατοικοῦσιν πεποιθότες· νῦν οὖν ἀνάξομεν τὸν Βακχίδην, καὶ συλλήμψεται αὐτοὺς πάντας ἐν νυκτὶ μιᾷ. </w:t>
            </w:r>
            <w:r w:rsidRPr="00707753">
              <w:rPr>
                <w:rFonts w:ascii="Vusillus" w:hAnsi="Vusillus" w:cs="Vusillus"/>
                <w:b/>
                <w:bCs/>
                <w:i/>
                <w:iCs/>
                <w:noProof/>
                <w:color w:val="800000"/>
                <w:sz w:val="30"/>
                <w:szCs w:val="26"/>
                <w:vertAlign w:val="superscript"/>
                <w:lang w:val="el-GR"/>
              </w:rPr>
              <w:t>59 </w:t>
            </w:r>
            <w:r w:rsidRPr="00707753">
              <w:rPr>
                <w:rFonts w:ascii="Vusillus" w:hAnsi="Vusillus" w:cs="Vusillus"/>
                <w:bCs/>
                <w:i/>
                <w:iCs/>
                <w:noProof/>
                <w:color w:val="003300"/>
                <w:sz w:val="30"/>
                <w:szCs w:val="26"/>
                <w:lang w:val="el-GR"/>
              </w:rPr>
              <w:t xml:space="preserve">καὶ πορευθέντες συνεβουλεύσαντο αὐτῷ. </w:t>
            </w:r>
            <w:r w:rsidRPr="00707753">
              <w:rPr>
                <w:rFonts w:ascii="Vusillus" w:hAnsi="Vusillus" w:cs="Vusillus"/>
                <w:b/>
                <w:bCs/>
                <w:i/>
                <w:iCs/>
                <w:noProof/>
                <w:color w:val="800000"/>
                <w:sz w:val="30"/>
                <w:szCs w:val="26"/>
                <w:vertAlign w:val="superscript"/>
                <w:lang w:val="el-GR"/>
              </w:rPr>
              <w:t>60 </w:t>
            </w:r>
            <w:r w:rsidRPr="00707753">
              <w:rPr>
                <w:rFonts w:ascii="Vusillus" w:hAnsi="Vusillus" w:cs="Vusillus"/>
                <w:bCs/>
                <w:i/>
                <w:iCs/>
                <w:noProof/>
                <w:color w:val="003300"/>
                <w:sz w:val="30"/>
                <w:szCs w:val="26"/>
                <w:lang w:val="el-GR"/>
              </w:rPr>
              <w:t xml:space="preserve">καὶ ἀπῆρεν τοῦ ἐλθεῖν μετὰ δυνάμεως πολλῆς καὶ ἀπέστειλεν λάθρᾳ ἐπιστολὰς πᾶσιν τοῖς συμμάχοις αὐτοῦ τοῖς ἐν τῇ Ιουδαίᾳ, ὅπως συλλάβωσιν τὸν Ιωναθαν καὶ τοὺς μετ’ αὐτοῦ· καὶ οὐκ ἠδύναντο, ὅτι ἐγνώσθη ἡ βουλὴ αὐτῶν. </w:t>
            </w:r>
            <w:r w:rsidRPr="00707753">
              <w:rPr>
                <w:rFonts w:ascii="Vusillus" w:hAnsi="Vusillus" w:cs="Vusillus"/>
                <w:b/>
                <w:bCs/>
                <w:i/>
                <w:iCs/>
                <w:noProof/>
                <w:color w:val="800000"/>
                <w:sz w:val="30"/>
                <w:szCs w:val="26"/>
                <w:vertAlign w:val="superscript"/>
                <w:lang w:val="el-GR"/>
              </w:rPr>
              <w:t>61 </w:t>
            </w:r>
            <w:r w:rsidRPr="00707753">
              <w:rPr>
                <w:rFonts w:ascii="Vusillus" w:hAnsi="Vusillus" w:cs="Vusillus"/>
                <w:bCs/>
                <w:i/>
                <w:iCs/>
                <w:noProof/>
                <w:color w:val="003300"/>
                <w:sz w:val="30"/>
                <w:szCs w:val="26"/>
                <w:lang w:val="el-GR"/>
              </w:rPr>
              <w:t>καὶ συνέλαβον ἀπὸ τῶν ἀνδρῶν τῆς χώρας τῶν ἀρχηγῶν τῆς κακίας εἰς πεντήκοντα ἄνδρας καὶ ἀπέκτειναν αὐτούς.</w:t>
            </w:r>
          </w:p>
        </w:tc>
        <w:tc>
          <w:tcPr>
            <w:tcW w:w="7157" w:type="dxa"/>
          </w:tcPr>
          <w:p w14:paraId="3413895C" w14:textId="1E2DE2C6" w:rsidR="006B127F" w:rsidRPr="00FC7ABF" w:rsidRDefault="006B127F" w:rsidP="009B320C">
            <w:pPr>
              <w:pStyle w:val="BodyText2"/>
              <w:spacing w:before="100" w:line="340" w:lineRule="exact"/>
              <w:ind w:firstLine="0"/>
              <w:jc w:val="both"/>
              <w:rPr>
                <w:rStyle w:val="FootnoteReference"/>
                <w:rFonts w:ascii="Book Antiqua" w:hAnsi="Book Antiqua"/>
                <w:color w:val="003366"/>
                <w:sz w:val="26"/>
                <w:szCs w:val="26"/>
              </w:rPr>
            </w:pPr>
            <w:r w:rsidRPr="00FC7ABF">
              <w:rPr>
                <w:rStyle w:val="FootnoteReference"/>
                <w:rFonts w:ascii="Book Antiqua" w:hAnsi="Book Antiqua"/>
                <w:color w:val="FF0000"/>
                <w:sz w:val="26"/>
                <w:szCs w:val="26"/>
              </w:rPr>
              <w:footnoteReference w:id="535"/>
            </w:r>
            <w:r w:rsidRPr="00FC7ABF">
              <w:rPr>
                <w:rFonts w:ascii="Book Antiqua" w:hAnsi="Book Antiqua"/>
                <w:color w:val="003366"/>
                <w:sz w:val="26"/>
                <w:szCs w:val="26"/>
              </w:rPr>
              <w:t xml:space="preserve"> The renegades then all</w:t>
            </w:r>
            <w:r>
              <w:rPr>
                <w:rFonts w:ascii="Book Antiqua" w:hAnsi="Book Antiqua"/>
                <w:color w:val="003366"/>
                <w:sz w:val="26"/>
                <w:szCs w:val="26"/>
              </w:rPr>
              <w:t xml:space="preserve"> agreed on a plan. “Now is the </w:t>
            </w:r>
            <w:r w:rsidRPr="00FC7ABF">
              <w:rPr>
                <w:rFonts w:ascii="Book Antiqua" w:hAnsi="Book Antiqua"/>
                <w:color w:val="003366"/>
                <w:sz w:val="26"/>
                <w:szCs w:val="26"/>
              </w:rPr>
              <w:t xml:space="preserve">time,” they said, “while </w:t>
            </w:r>
            <w:r>
              <w:rPr>
                <w:rFonts w:ascii="Book Antiqua" w:hAnsi="Book Antiqua"/>
                <w:color w:val="003366"/>
                <w:sz w:val="26"/>
                <w:szCs w:val="26"/>
              </w:rPr>
              <w:t xml:space="preserve">Jonathan and his supporters are </w:t>
            </w:r>
            <w:r w:rsidRPr="00FC7ABF">
              <w:rPr>
                <w:rFonts w:ascii="Book Antiqua" w:hAnsi="Book Antiqua"/>
                <w:color w:val="003366"/>
                <w:sz w:val="26"/>
                <w:szCs w:val="26"/>
              </w:rPr>
              <w:t>living in peace and are full of c</w:t>
            </w:r>
            <w:r>
              <w:rPr>
                <w:rFonts w:ascii="Book Antiqua" w:hAnsi="Book Antiqua"/>
                <w:color w:val="003366"/>
                <w:sz w:val="26"/>
                <w:szCs w:val="26"/>
              </w:rPr>
              <w:t xml:space="preserve">onfidence, for us to bring back </w:t>
            </w:r>
            <w:r w:rsidRPr="00FC7ABF">
              <w:rPr>
                <w:rFonts w:ascii="Book Antiqua" w:hAnsi="Book Antiqua"/>
                <w:color w:val="003366"/>
                <w:sz w:val="26"/>
                <w:szCs w:val="26"/>
              </w:rPr>
              <w:t xml:space="preserve">Bacchides, and he will arrest them </w:t>
            </w:r>
            <w:r>
              <w:rPr>
                <w:rFonts w:ascii="Book Antiqua" w:hAnsi="Book Antiqua"/>
                <w:color w:val="003366"/>
                <w:sz w:val="26"/>
                <w:szCs w:val="26"/>
              </w:rPr>
              <w:t xml:space="preserve">all </w:t>
            </w:r>
            <w:r w:rsidRPr="00FC7ABF">
              <w:rPr>
                <w:rFonts w:ascii="Book Antiqua" w:hAnsi="Book Antiqua"/>
                <w:color w:val="003366"/>
                <w:sz w:val="26"/>
                <w:szCs w:val="26"/>
              </w:rPr>
              <w:t>in one night.”</w:t>
            </w:r>
            <w:r>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36"/>
            </w:r>
            <w:r>
              <w:rPr>
                <w:rFonts w:ascii="Book Antiqua" w:hAnsi="Book Antiqua"/>
                <w:color w:val="003366"/>
                <w:sz w:val="26"/>
                <w:szCs w:val="26"/>
              </w:rPr>
              <w:t> </w:t>
            </w:r>
            <w:r w:rsidR="00326FD2">
              <w:rPr>
                <w:rFonts w:ascii="Book Antiqua" w:hAnsi="Book Antiqua"/>
                <w:color w:val="003366"/>
                <w:sz w:val="26"/>
                <w:szCs w:val="26"/>
              </w:rPr>
              <w:t>So</w:t>
            </w:r>
            <w:r w:rsidRPr="00FC7ABF">
              <w:rPr>
                <w:rFonts w:ascii="Book Antiqua" w:hAnsi="Book Antiqua"/>
                <w:color w:val="003366"/>
                <w:sz w:val="26"/>
                <w:szCs w:val="26"/>
              </w:rPr>
              <w:t>, they went to hi</w:t>
            </w:r>
            <w:r>
              <w:rPr>
                <w:rFonts w:ascii="Book Antiqua" w:hAnsi="Book Antiqua"/>
                <w:color w:val="003366"/>
                <w:sz w:val="26"/>
                <w:szCs w:val="26"/>
              </w:rPr>
              <w:t>m and reached an under</w:t>
            </w:r>
            <w:r>
              <w:rPr>
                <w:rFonts w:ascii="Book Antiqua" w:hAnsi="Book Antiqua"/>
                <w:color w:val="003366"/>
                <w:sz w:val="26"/>
                <w:szCs w:val="26"/>
              </w:rPr>
              <w:softHyphen/>
              <w:t xml:space="preserve">standing. </w:t>
            </w:r>
            <w:r w:rsidRPr="00FC7ABF">
              <w:rPr>
                <w:rStyle w:val="FootnoteReference"/>
                <w:rFonts w:ascii="Book Antiqua" w:hAnsi="Book Antiqua"/>
                <w:color w:val="FF0000"/>
                <w:sz w:val="26"/>
                <w:szCs w:val="26"/>
              </w:rPr>
              <w:footnoteReference w:id="537"/>
            </w:r>
            <w:r w:rsidRPr="00FC7ABF">
              <w:rPr>
                <w:rFonts w:ascii="Book Antiqua" w:hAnsi="Book Antiqua"/>
                <w:color w:val="003366"/>
                <w:sz w:val="26"/>
                <w:szCs w:val="26"/>
              </w:rPr>
              <w:t xml:space="preserve"> </w:t>
            </w:r>
            <w:r>
              <w:rPr>
                <w:rFonts w:ascii="Book Antiqua" w:hAnsi="Book Antiqua"/>
                <w:color w:val="003366"/>
                <w:sz w:val="26"/>
                <w:szCs w:val="26"/>
              </w:rPr>
              <w:t>He</w:t>
            </w:r>
            <w:r w:rsidRPr="00FC7ABF">
              <w:rPr>
                <w:rFonts w:ascii="Book Antiqua" w:hAnsi="Book Antiqua"/>
                <w:color w:val="003366"/>
                <w:sz w:val="26"/>
                <w:szCs w:val="26"/>
              </w:rPr>
              <w:t xml:space="preserve"> at once set out with</w:t>
            </w:r>
            <w:r>
              <w:rPr>
                <w:rFonts w:ascii="Book Antiqua" w:hAnsi="Book Antiqua"/>
                <w:color w:val="003366"/>
                <w:sz w:val="26"/>
                <w:szCs w:val="26"/>
              </w:rPr>
              <w:t xml:space="preserve"> a large </w:t>
            </w:r>
            <w:r w:rsidR="00DA6878">
              <w:rPr>
                <w:rFonts w:ascii="Book Antiqua" w:hAnsi="Book Antiqua"/>
                <w:color w:val="003366"/>
                <w:sz w:val="26"/>
                <w:szCs w:val="26"/>
              </w:rPr>
              <w:t>force and</w:t>
            </w:r>
            <w:r>
              <w:rPr>
                <w:rFonts w:ascii="Book Antiqua" w:hAnsi="Book Antiqua"/>
                <w:color w:val="003366"/>
                <w:sz w:val="26"/>
                <w:szCs w:val="26"/>
              </w:rPr>
              <w:t xml:space="preserve"> sent secret </w:t>
            </w:r>
            <w:r w:rsidRPr="00FC7ABF">
              <w:rPr>
                <w:rFonts w:ascii="Book Antiqua" w:hAnsi="Book Antiqua"/>
                <w:color w:val="003366"/>
                <w:sz w:val="26"/>
                <w:szCs w:val="26"/>
              </w:rPr>
              <w:t>instructions to all his allies in Judaea</w:t>
            </w:r>
            <w:r>
              <w:rPr>
                <w:rFonts w:ascii="Book Antiqua" w:hAnsi="Book Antiqua"/>
                <w:color w:val="003366"/>
                <w:sz w:val="26"/>
                <w:szCs w:val="26"/>
              </w:rPr>
              <w:t xml:space="preserve"> to seize Jonathan and his supporters;</w:t>
            </w:r>
            <w:r w:rsidRPr="00FC7ABF">
              <w:rPr>
                <w:rFonts w:ascii="Book Antiqua" w:hAnsi="Book Antiqua"/>
                <w:color w:val="003366"/>
                <w:sz w:val="26"/>
                <w:szCs w:val="26"/>
              </w:rPr>
              <w:t xml:space="preserve"> </w:t>
            </w:r>
            <w:r>
              <w:rPr>
                <w:rFonts w:ascii="Book Antiqua" w:hAnsi="Book Antiqua"/>
                <w:color w:val="003366"/>
                <w:sz w:val="26"/>
                <w:szCs w:val="26"/>
              </w:rPr>
              <w:t>but</w:t>
            </w:r>
            <w:r w:rsidRPr="00FC7ABF">
              <w:rPr>
                <w:rFonts w:ascii="Book Antiqua" w:hAnsi="Book Antiqua"/>
                <w:color w:val="003366"/>
                <w:sz w:val="26"/>
                <w:szCs w:val="26"/>
              </w:rPr>
              <w:t xml:space="preserve"> they were unabl</w:t>
            </w:r>
            <w:r>
              <w:rPr>
                <w:rFonts w:ascii="Book Antiqua" w:hAnsi="Book Antiqua"/>
                <w:color w:val="003366"/>
                <w:sz w:val="26"/>
                <w:szCs w:val="26"/>
              </w:rPr>
              <w:t xml:space="preserve">e to do this </w:t>
            </w:r>
            <w:r w:rsidRPr="00FC7ABF">
              <w:rPr>
                <w:rFonts w:ascii="Book Antiqua" w:hAnsi="Book Antiqua"/>
                <w:color w:val="003366"/>
                <w:sz w:val="26"/>
                <w:szCs w:val="26"/>
              </w:rPr>
              <w:t xml:space="preserve">because their plan became known, </w:t>
            </w:r>
            <w:r w:rsidRPr="00FC7ABF">
              <w:rPr>
                <w:rStyle w:val="FootnoteReference"/>
                <w:rFonts w:ascii="Book Antiqua" w:hAnsi="Book Antiqua"/>
                <w:color w:val="FF0000"/>
                <w:sz w:val="26"/>
                <w:szCs w:val="26"/>
              </w:rPr>
              <w:footnoteReference w:id="538"/>
            </w:r>
            <w:r>
              <w:rPr>
                <w:rFonts w:ascii="Book Antiqua" w:hAnsi="Book Antiqua"/>
                <w:color w:val="003366"/>
                <w:sz w:val="26"/>
                <w:szCs w:val="26"/>
              </w:rPr>
              <w:t xml:space="preserve"> and Jonathan and his </w:t>
            </w:r>
            <w:r w:rsidRPr="00FC7ABF">
              <w:rPr>
                <w:rFonts w:ascii="Book Antiqua" w:hAnsi="Book Antiqua"/>
                <w:color w:val="003366"/>
                <w:sz w:val="26"/>
                <w:szCs w:val="26"/>
              </w:rPr>
              <w:t xml:space="preserve">men arrested some fifty of </w:t>
            </w:r>
            <w:r>
              <w:rPr>
                <w:rFonts w:ascii="Book Antiqua" w:hAnsi="Book Antiqua"/>
                <w:color w:val="003366"/>
                <w:sz w:val="26"/>
                <w:szCs w:val="26"/>
              </w:rPr>
              <w:t xml:space="preserve">the men of the country who were </w:t>
            </w:r>
            <w:r w:rsidRPr="00FC7ABF">
              <w:rPr>
                <w:rFonts w:ascii="Book Antiqua" w:hAnsi="Book Antiqua"/>
                <w:color w:val="003366"/>
                <w:sz w:val="26"/>
                <w:szCs w:val="26"/>
              </w:rPr>
              <w:t>ringleaders in the plot, and put them to death.</w:t>
            </w:r>
          </w:p>
        </w:tc>
      </w:tr>
      <w:tr w:rsidR="006B127F" w:rsidRPr="00865070" w14:paraId="06A23F88" w14:textId="77777777" w:rsidTr="00DC7C58">
        <w:tc>
          <w:tcPr>
            <w:tcW w:w="6844" w:type="dxa"/>
          </w:tcPr>
          <w:p w14:paraId="6CD3B6A2" w14:textId="056DF1F7" w:rsidR="006B127F" w:rsidRPr="00707753" w:rsidRDefault="00707753" w:rsidP="009B320C">
            <w:pPr>
              <w:overflowPunct w:val="0"/>
              <w:autoSpaceDE w:val="0"/>
              <w:autoSpaceDN w:val="0"/>
              <w:adjustRightInd w:val="0"/>
              <w:spacing w:before="100" w:line="340" w:lineRule="exact"/>
              <w:jc w:val="both"/>
              <w:textAlignment w:val="baseline"/>
              <w:rPr>
                <w:rFonts w:ascii="Vusillus" w:hAnsi="Vusillus" w:cs="Vusillus Old Face"/>
                <w:bCs/>
                <w:i/>
                <w:iCs/>
                <w:noProof/>
                <w:color w:val="008000"/>
                <w:sz w:val="30"/>
                <w:szCs w:val="26"/>
                <w:lang w:val="el-GR"/>
              </w:rPr>
            </w:pPr>
            <w:r w:rsidRPr="00707753">
              <w:rPr>
                <w:rFonts w:ascii="Vusillus" w:hAnsi="Vusillus" w:cs="Vusillus"/>
                <w:b/>
                <w:bCs/>
                <w:i/>
                <w:iCs/>
                <w:noProof/>
                <w:color w:val="800000"/>
                <w:sz w:val="30"/>
                <w:szCs w:val="26"/>
                <w:vertAlign w:val="superscript"/>
                <w:lang w:val="el-GR"/>
              </w:rPr>
              <w:t>62 </w:t>
            </w:r>
            <w:r w:rsidRPr="00707753">
              <w:rPr>
                <w:rFonts w:ascii="Vusillus" w:hAnsi="Vusillus" w:cs="Vusillus"/>
                <w:bCs/>
                <w:i/>
                <w:iCs/>
                <w:noProof/>
                <w:color w:val="003300"/>
                <w:sz w:val="30"/>
                <w:szCs w:val="26"/>
                <w:lang w:val="el-GR"/>
              </w:rPr>
              <w:t xml:space="preserve">καὶ ἐξεχώρησεν Ιωναθαν καὶ Σιμων καὶ οἱ μετ’ αὐτοῦ εἰς Βαιθβασι τὴν ἐν τῇ ἐρήμῳ καὶ ᾠκοδόμησεν τὰ καθῃρημένα </w:t>
            </w:r>
            <w:r w:rsidRPr="00707753">
              <w:rPr>
                <w:rFonts w:ascii="Vusillus" w:hAnsi="Vusillus" w:cs="Vusillus"/>
                <w:bCs/>
                <w:i/>
                <w:iCs/>
                <w:noProof/>
                <w:color w:val="003300"/>
                <w:sz w:val="30"/>
                <w:szCs w:val="26"/>
                <w:lang w:val="el-GR"/>
              </w:rPr>
              <w:lastRenderedPageBreak/>
              <w:t xml:space="preserve">αὐτῆς, καὶ ἐστερέωσαν αὐτήν. </w:t>
            </w:r>
            <w:r w:rsidRPr="00707753">
              <w:rPr>
                <w:rFonts w:ascii="Vusillus" w:hAnsi="Vusillus" w:cs="Vusillus"/>
                <w:b/>
                <w:bCs/>
                <w:i/>
                <w:iCs/>
                <w:noProof/>
                <w:color w:val="800000"/>
                <w:sz w:val="30"/>
                <w:szCs w:val="26"/>
                <w:vertAlign w:val="superscript"/>
                <w:lang w:val="el-GR"/>
              </w:rPr>
              <w:t>63 </w:t>
            </w:r>
            <w:r w:rsidRPr="00707753">
              <w:rPr>
                <w:rFonts w:ascii="Vusillus" w:hAnsi="Vusillus" w:cs="Vusillus"/>
                <w:bCs/>
                <w:i/>
                <w:iCs/>
                <w:noProof/>
                <w:color w:val="003300"/>
                <w:sz w:val="30"/>
                <w:szCs w:val="26"/>
                <w:lang w:val="el-GR"/>
              </w:rPr>
              <w:t xml:space="preserve">καὶ ἔγνω Βακχίδης καὶ συνήγαγεν πᾶν τὸ πλῆθος αὐτοῦ καὶ τοῖς ἐκ τῆς Ιουδαίας παρήγγειλεν· </w:t>
            </w:r>
            <w:r w:rsidRPr="00707753">
              <w:rPr>
                <w:rFonts w:ascii="Vusillus" w:hAnsi="Vusillus" w:cs="Vusillus"/>
                <w:b/>
                <w:bCs/>
                <w:i/>
                <w:iCs/>
                <w:noProof/>
                <w:color w:val="800000"/>
                <w:sz w:val="30"/>
                <w:szCs w:val="26"/>
                <w:vertAlign w:val="superscript"/>
                <w:lang w:val="el-GR"/>
              </w:rPr>
              <w:t>64 </w:t>
            </w:r>
            <w:r w:rsidRPr="00707753">
              <w:rPr>
                <w:rFonts w:ascii="Vusillus" w:hAnsi="Vusillus" w:cs="Vusillus"/>
                <w:bCs/>
                <w:i/>
                <w:iCs/>
                <w:noProof/>
                <w:color w:val="003300"/>
                <w:sz w:val="30"/>
                <w:szCs w:val="26"/>
                <w:lang w:val="el-GR"/>
              </w:rPr>
              <w:t>καὶ ἐλθὼν παρενέβαλεν ἐπὶ Βαιθβασι καὶ ἐπολέμησεν αὐτὴν ἡμέρας πολλὰς καὶ ἐποίησεν μηχανάς.</w:t>
            </w:r>
          </w:p>
        </w:tc>
        <w:tc>
          <w:tcPr>
            <w:tcW w:w="7157" w:type="dxa"/>
          </w:tcPr>
          <w:p w14:paraId="11125060" w14:textId="77777777" w:rsidR="006B127F" w:rsidRPr="00FC7ABF" w:rsidRDefault="006B127F" w:rsidP="009B320C">
            <w:pPr>
              <w:pStyle w:val="BodyText2"/>
              <w:spacing w:before="100" w:line="340" w:lineRule="exact"/>
              <w:ind w:firstLine="0"/>
              <w:jc w:val="both"/>
              <w:rPr>
                <w:rStyle w:val="FootnoteReference"/>
                <w:rFonts w:ascii="Book Antiqua" w:hAnsi="Book Antiqua"/>
                <w:color w:val="003366"/>
                <w:sz w:val="26"/>
                <w:szCs w:val="26"/>
              </w:rPr>
            </w:pPr>
            <w:r w:rsidRPr="00FC7ABF">
              <w:rPr>
                <w:rStyle w:val="FootnoteReference"/>
                <w:rFonts w:ascii="Book Antiqua" w:hAnsi="Book Antiqua"/>
                <w:color w:val="FF0000"/>
                <w:sz w:val="26"/>
                <w:szCs w:val="26"/>
              </w:rPr>
              <w:lastRenderedPageBreak/>
              <w:footnoteReference w:id="539"/>
            </w:r>
            <w:r w:rsidRPr="00FC7ABF">
              <w:rPr>
                <w:rFonts w:ascii="Book Antiqua" w:hAnsi="Book Antiqua"/>
                <w:color w:val="003366"/>
                <w:sz w:val="26"/>
                <w:szCs w:val="26"/>
              </w:rPr>
              <w:t xml:space="preserve"> </w:t>
            </w:r>
            <w:r>
              <w:rPr>
                <w:rFonts w:ascii="Book Antiqua" w:hAnsi="Book Antiqua"/>
                <w:color w:val="003366"/>
                <w:sz w:val="26"/>
                <w:szCs w:val="26"/>
              </w:rPr>
              <w:t>Jonathan</w:t>
            </w:r>
            <w:r w:rsidRPr="00FC7ABF">
              <w:rPr>
                <w:rFonts w:ascii="Book Antiqua" w:hAnsi="Book Antiqua"/>
                <w:color w:val="003366"/>
                <w:sz w:val="26"/>
                <w:szCs w:val="26"/>
              </w:rPr>
              <w:t xml:space="preserve"> and Simon then </w:t>
            </w:r>
            <w:r>
              <w:rPr>
                <w:rFonts w:ascii="Book Antiqua" w:hAnsi="Book Antiqua"/>
                <w:color w:val="003366"/>
                <w:sz w:val="26"/>
                <w:szCs w:val="26"/>
              </w:rPr>
              <w:t xml:space="preserve">retired with their partisans to </w:t>
            </w:r>
            <w:r w:rsidRPr="00FC7ABF">
              <w:rPr>
                <w:rFonts w:ascii="Book Antiqua" w:hAnsi="Book Antiqua"/>
                <w:color w:val="003366"/>
                <w:sz w:val="26"/>
                <w:szCs w:val="26"/>
              </w:rPr>
              <w:t>Beth-Bassi in the desert; they r</w:t>
            </w:r>
            <w:r>
              <w:rPr>
                <w:rFonts w:ascii="Book Antiqua" w:hAnsi="Book Antiqua"/>
                <w:color w:val="003366"/>
                <w:sz w:val="26"/>
                <w:szCs w:val="26"/>
              </w:rPr>
              <w:t xml:space="preserve">ebuilt the ruinous parts of the </w:t>
            </w:r>
            <w:r>
              <w:rPr>
                <w:rFonts w:ascii="Book Antiqua" w:hAnsi="Book Antiqua"/>
                <w:color w:val="003366"/>
                <w:sz w:val="26"/>
                <w:szCs w:val="26"/>
              </w:rPr>
              <w:lastRenderedPageBreak/>
              <w:t>place and fortified it.</w:t>
            </w:r>
            <w:r w:rsidRPr="00FC7ABF">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40"/>
            </w:r>
            <w:r>
              <w:rPr>
                <w:rFonts w:ascii="Book Antiqua" w:hAnsi="Book Antiqua"/>
                <w:color w:val="003366"/>
                <w:sz w:val="26"/>
                <w:szCs w:val="26"/>
              </w:rPr>
              <w:t xml:space="preserve"> When Bacchides heard this, he </w:t>
            </w:r>
            <w:r w:rsidRPr="00FC7ABF">
              <w:rPr>
                <w:rFonts w:ascii="Book Antiqua" w:hAnsi="Book Antiqua"/>
                <w:color w:val="003366"/>
                <w:sz w:val="26"/>
                <w:szCs w:val="26"/>
              </w:rPr>
              <w:t>mustered his whole forc</w:t>
            </w:r>
            <w:r>
              <w:rPr>
                <w:rFonts w:ascii="Book Antiqua" w:hAnsi="Book Antiqua"/>
                <w:color w:val="003366"/>
                <w:sz w:val="26"/>
                <w:szCs w:val="26"/>
              </w:rPr>
              <w:t xml:space="preserve">e and notified his adherents in </w:t>
            </w:r>
            <w:smartTag w:uri="urn:schemas-microsoft-com:office:smarttags" w:element="place">
              <w:r w:rsidRPr="00FC7ABF">
                <w:rPr>
                  <w:rFonts w:ascii="Book Antiqua" w:hAnsi="Book Antiqua"/>
                  <w:color w:val="003366"/>
                  <w:sz w:val="26"/>
                  <w:szCs w:val="26"/>
                </w:rPr>
                <w:t>Judaea</w:t>
              </w:r>
            </w:smartTag>
            <w:r>
              <w:rPr>
                <w:rFonts w:ascii="Book Antiqua" w:hAnsi="Book Antiqua"/>
                <w:color w:val="003366"/>
                <w:sz w:val="26"/>
                <w:szCs w:val="26"/>
              </w:rPr>
              <w:t>.</w:t>
            </w:r>
            <w:r w:rsidRPr="00FC7ABF">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41"/>
            </w:r>
            <w:r w:rsidRPr="00FC7ABF">
              <w:rPr>
                <w:rFonts w:ascii="Book Antiqua" w:hAnsi="Book Antiqua"/>
                <w:color w:val="003366"/>
                <w:sz w:val="26"/>
                <w:szCs w:val="26"/>
              </w:rPr>
              <w:t xml:space="preserve"> He then proceeded </w:t>
            </w:r>
            <w:r>
              <w:rPr>
                <w:rFonts w:ascii="Book Antiqua" w:hAnsi="Book Antiqua"/>
                <w:color w:val="003366"/>
                <w:sz w:val="26"/>
                <w:szCs w:val="26"/>
              </w:rPr>
              <w:t xml:space="preserve">to lay siege to Beth-Bassi; the </w:t>
            </w:r>
            <w:r w:rsidRPr="00FC7ABF">
              <w:rPr>
                <w:rFonts w:ascii="Book Antiqua" w:hAnsi="Book Antiqua"/>
                <w:color w:val="003366"/>
                <w:sz w:val="26"/>
                <w:szCs w:val="26"/>
              </w:rPr>
              <w:t>fighting was protracted and he constructed siege-engines.</w:t>
            </w:r>
          </w:p>
        </w:tc>
      </w:tr>
      <w:tr w:rsidR="006B127F" w:rsidRPr="00865070" w14:paraId="4DA58F7D" w14:textId="77777777" w:rsidTr="00DC7C58">
        <w:tc>
          <w:tcPr>
            <w:tcW w:w="6844" w:type="dxa"/>
          </w:tcPr>
          <w:p w14:paraId="196BF0EB" w14:textId="16B942E9" w:rsidR="006B127F" w:rsidRPr="00707753" w:rsidRDefault="00707753" w:rsidP="00326FD2">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707753">
              <w:rPr>
                <w:rFonts w:ascii="Vusillus" w:hAnsi="Vusillus" w:cs="Vusillus"/>
                <w:b/>
                <w:bCs/>
                <w:i/>
                <w:iCs/>
                <w:noProof/>
                <w:color w:val="800000"/>
                <w:sz w:val="30"/>
                <w:szCs w:val="26"/>
                <w:vertAlign w:val="superscript"/>
                <w:lang w:val="el-GR"/>
              </w:rPr>
              <w:lastRenderedPageBreak/>
              <w:t>65 </w:t>
            </w:r>
            <w:r w:rsidRPr="00707753">
              <w:rPr>
                <w:rFonts w:ascii="Vusillus" w:hAnsi="Vusillus" w:cs="Vusillus"/>
                <w:bCs/>
                <w:i/>
                <w:iCs/>
                <w:noProof/>
                <w:color w:val="003300"/>
                <w:sz w:val="30"/>
                <w:szCs w:val="26"/>
                <w:lang w:val="el-GR"/>
              </w:rPr>
              <w:t xml:space="preserve">καὶ ἀπέλιπεν Ιωναθαν Σιμωνα τὸν ἀδελφὸν αὐτοῦ ἐν τῇ πόλει καὶ ἐξῆλθεν εἰς τὴν χώραν καὶ ἦλθεν ἐν ἀριθμῷ. </w:t>
            </w:r>
            <w:r w:rsidRPr="00707753">
              <w:rPr>
                <w:rFonts w:ascii="Vusillus" w:hAnsi="Vusillus" w:cs="Vusillus"/>
                <w:b/>
                <w:bCs/>
                <w:i/>
                <w:iCs/>
                <w:noProof/>
                <w:color w:val="800000"/>
                <w:sz w:val="30"/>
                <w:szCs w:val="26"/>
                <w:vertAlign w:val="superscript"/>
                <w:lang w:val="el-GR"/>
              </w:rPr>
              <w:t>66 </w:t>
            </w:r>
            <w:r w:rsidRPr="00707753">
              <w:rPr>
                <w:rFonts w:ascii="Vusillus" w:hAnsi="Vusillus" w:cs="Vusillus"/>
                <w:bCs/>
                <w:i/>
                <w:iCs/>
                <w:noProof/>
                <w:color w:val="003300"/>
                <w:sz w:val="30"/>
                <w:szCs w:val="26"/>
                <w:lang w:val="el-GR"/>
              </w:rPr>
              <w:t xml:space="preserve">καὶ ἐπάταξεν Οδομηρα καὶ τοὺς ἀδελφοὺς αὐτοῦ καὶ τοὺς υἱοὺς Φασιρων ἐν τῷ σκηνώματι αὐτῶν, καὶ ἤρξαντο τύπτειν καὶ ἀνέβαινον ἐν ταῖς δυνάμεσιν. </w:t>
            </w:r>
            <w:r w:rsidRPr="00707753">
              <w:rPr>
                <w:rFonts w:ascii="Vusillus" w:hAnsi="Vusillus" w:cs="Vusillus"/>
                <w:b/>
                <w:bCs/>
                <w:i/>
                <w:iCs/>
                <w:noProof/>
                <w:color w:val="800000"/>
                <w:sz w:val="30"/>
                <w:szCs w:val="26"/>
                <w:vertAlign w:val="superscript"/>
                <w:lang w:val="el-GR"/>
              </w:rPr>
              <w:t>67 </w:t>
            </w:r>
            <w:r w:rsidRPr="00707753">
              <w:rPr>
                <w:rFonts w:ascii="Vusillus" w:hAnsi="Vusillus" w:cs="Vusillus"/>
                <w:bCs/>
                <w:i/>
                <w:iCs/>
                <w:noProof/>
                <w:color w:val="003300"/>
                <w:sz w:val="30"/>
                <w:szCs w:val="26"/>
                <w:lang w:val="el-GR"/>
              </w:rPr>
              <w:t xml:space="preserve">καὶ Σιμων καὶ οἱ μετ’ αὐτοῦ ἐξῆλθον ἐκ τῆς πόλεως καὶ ἐνεπύρισαν τὰς μηχανάς· </w:t>
            </w:r>
            <w:r w:rsidRPr="00707753">
              <w:rPr>
                <w:rFonts w:ascii="Vusillus" w:hAnsi="Vusillus" w:cs="Vusillus"/>
                <w:b/>
                <w:bCs/>
                <w:i/>
                <w:iCs/>
                <w:noProof/>
                <w:color w:val="800000"/>
                <w:sz w:val="30"/>
                <w:szCs w:val="26"/>
                <w:vertAlign w:val="superscript"/>
                <w:lang w:val="el-GR"/>
              </w:rPr>
              <w:t>68 </w:t>
            </w:r>
            <w:r w:rsidRPr="00707753">
              <w:rPr>
                <w:rFonts w:ascii="Vusillus" w:hAnsi="Vusillus" w:cs="Vusillus"/>
                <w:bCs/>
                <w:i/>
                <w:iCs/>
                <w:noProof/>
                <w:color w:val="003300"/>
                <w:sz w:val="30"/>
                <w:szCs w:val="26"/>
                <w:lang w:val="el-GR"/>
              </w:rPr>
              <w:t xml:space="preserve">καὶ ἐπολέμησαν πρὸς τὸν Βακχίδην, καὶ συνετρίβη ὑπ’ αὐτῶν, καὶ ἔθλιβον αὐτὸν σφόδρα, ὅτι ἦν ἡ βουλὴ αὐτοῦ καὶ ἡ ἔφοδος αὐτοῦ κενή. </w:t>
            </w:r>
            <w:r w:rsidRPr="00707753">
              <w:rPr>
                <w:rFonts w:ascii="Vusillus" w:hAnsi="Vusillus" w:cs="Vusillus"/>
                <w:b/>
                <w:bCs/>
                <w:i/>
                <w:iCs/>
                <w:noProof/>
                <w:color w:val="800000"/>
                <w:sz w:val="30"/>
                <w:szCs w:val="26"/>
                <w:vertAlign w:val="superscript"/>
                <w:lang w:val="el-GR"/>
              </w:rPr>
              <w:t>69 </w:t>
            </w:r>
            <w:r w:rsidRPr="00707753">
              <w:rPr>
                <w:rFonts w:ascii="Vusillus" w:hAnsi="Vusillus" w:cs="Vusillus"/>
                <w:bCs/>
                <w:i/>
                <w:iCs/>
                <w:noProof/>
                <w:color w:val="003300"/>
                <w:sz w:val="30"/>
                <w:szCs w:val="26"/>
                <w:lang w:val="el-GR"/>
              </w:rPr>
              <w:t>καὶ ὠργίσθη ἐν θυμῷ τοῖς ἀνδράσιν τοῖς ἀνόμοις τοῖς συμβουλεύσασιν αὐτῷ ἐλθεῖν εἰς τὴν χώραν καὶ ἀπέκτεινεν ἐξ αὐτῶν πολλοὺς καὶ ἐβουλεύσατο τοῦ ἀπελθεῖν εἰς τὴν γῆν αὐτοῦ.</w:t>
            </w:r>
          </w:p>
        </w:tc>
        <w:tc>
          <w:tcPr>
            <w:tcW w:w="7157" w:type="dxa"/>
          </w:tcPr>
          <w:p w14:paraId="5D0616CD" w14:textId="77777777" w:rsidR="006B127F" w:rsidRPr="00FC7ABF" w:rsidRDefault="006B127F" w:rsidP="00326FD2">
            <w:pPr>
              <w:pStyle w:val="BodyText2"/>
              <w:spacing w:before="60" w:line="340" w:lineRule="exact"/>
              <w:ind w:firstLine="0"/>
              <w:jc w:val="both"/>
              <w:rPr>
                <w:rStyle w:val="FootnoteReference"/>
                <w:rFonts w:ascii="Book Antiqua" w:hAnsi="Book Antiqua"/>
                <w:color w:val="003366"/>
                <w:sz w:val="26"/>
                <w:szCs w:val="26"/>
              </w:rPr>
            </w:pPr>
            <w:r w:rsidRPr="00FC7ABF">
              <w:rPr>
                <w:rStyle w:val="FootnoteReference"/>
                <w:rFonts w:ascii="Book Antiqua" w:hAnsi="Book Antiqua"/>
                <w:color w:val="FF0000"/>
                <w:sz w:val="26"/>
                <w:szCs w:val="26"/>
              </w:rPr>
              <w:footnoteReference w:id="542"/>
            </w:r>
            <w:r w:rsidRPr="00FC7ABF">
              <w:rPr>
                <w:rFonts w:ascii="Book Antiqua" w:hAnsi="Book Antiqua"/>
                <w:color w:val="003366"/>
                <w:sz w:val="26"/>
                <w:szCs w:val="26"/>
              </w:rPr>
              <w:t xml:space="preserve"> </w:t>
            </w:r>
            <w:r>
              <w:rPr>
                <w:rFonts w:ascii="Book Antiqua" w:hAnsi="Book Antiqua"/>
                <w:color w:val="003366"/>
                <w:sz w:val="26"/>
                <w:szCs w:val="26"/>
              </w:rPr>
              <w:t>Jonathan</w:t>
            </w:r>
            <w:r w:rsidRPr="00FC7ABF">
              <w:rPr>
                <w:rFonts w:ascii="Book Antiqua" w:hAnsi="Book Antiqua"/>
                <w:color w:val="003366"/>
                <w:sz w:val="26"/>
                <w:szCs w:val="26"/>
              </w:rPr>
              <w:t>, however, leaving</w:t>
            </w:r>
            <w:r>
              <w:rPr>
                <w:rFonts w:ascii="Book Antiqua" w:hAnsi="Book Antiqua"/>
                <w:color w:val="003366"/>
                <w:sz w:val="26"/>
                <w:szCs w:val="26"/>
              </w:rPr>
              <w:t xml:space="preserve"> his brother Simon in the town, </w:t>
            </w:r>
            <w:r w:rsidRPr="00FC7ABF">
              <w:rPr>
                <w:rFonts w:ascii="Book Antiqua" w:hAnsi="Book Antiqua"/>
                <w:color w:val="003366"/>
                <w:sz w:val="26"/>
                <w:szCs w:val="26"/>
              </w:rPr>
              <w:t xml:space="preserve">broke out into the countryside with a handful of men. </w:t>
            </w:r>
            <w:r w:rsidRPr="00FC7ABF">
              <w:rPr>
                <w:rStyle w:val="FootnoteReference"/>
                <w:rFonts w:ascii="Book Antiqua" w:hAnsi="Book Antiqua"/>
                <w:color w:val="FF0000"/>
                <w:sz w:val="26"/>
                <w:szCs w:val="26"/>
              </w:rPr>
              <w:footnoteReference w:id="543"/>
            </w:r>
            <w:r>
              <w:rPr>
                <w:rFonts w:ascii="Book Antiqua" w:hAnsi="Book Antiqua"/>
                <w:color w:val="003366"/>
                <w:sz w:val="26"/>
                <w:szCs w:val="26"/>
              </w:rPr>
              <w:t xml:space="preserve"> He </w:t>
            </w:r>
            <w:r w:rsidRPr="00FC7ABF">
              <w:rPr>
                <w:rFonts w:ascii="Book Antiqua" w:hAnsi="Book Antiqua"/>
                <w:color w:val="003366"/>
                <w:sz w:val="26"/>
                <w:szCs w:val="26"/>
              </w:rPr>
              <w:t>launched a blow at Odome</w:t>
            </w:r>
            <w:r>
              <w:rPr>
                <w:rFonts w:ascii="Book Antiqua" w:hAnsi="Book Antiqua"/>
                <w:color w:val="003366"/>
                <w:sz w:val="26"/>
                <w:szCs w:val="26"/>
              </w:rPr>
              <w:t xml:space="preserve">ra and his brothers, and at the </w:t>
            </w:r>
            <w:r w:rsidRPr="00FC7ABF">
              <w:rPr>
                <w:rFonts w:ascii="Book Antiqua" w:hAnsi="Book Antiqua"/>
                <w:color w:val="003366"/>
                <w:sz w:val="26"/>
                <w:szCs w:val="26"/>
              </w:rPr>
              <w:t>sons of Phasiron in their encamp</w:t>
            </w:r>
            <w:r>
              <w:rPr>
                <w:rFonts w:ascii="Book Antiqua" w:hAnsi="Book Antiqua"/>
                <w:color w:val="003366"/>
                <w:sz w:val="26"/>
                <w:szCs w:val="26"/>
              </w:rPr>
              <w:t xml:space="preserve">ment; whereupon, these too </w:t>
            </w:r>
            <w:r w:rsidRPr="00FC7ABF">
              <w:rPr>
                <w:rFonts w:ascii="Book Antiqua" w:hAnsi="Book Antiqua"/>
                <w:color w:val="003366"/>
                <w:sz w:val="26"/>
                <w:szCs w:val="26"/>
              </w:rPr>
              <w:t xml:space="preserve">came into the struggle, joining forces with him. </w:t>
            </w:r>
            <w:r w:rsidRPr="00FC7ABF">
              <w:rPr>
                <w:rStyle w:val="FootnoteReference"/>
                <w:rFonts w:ascii="Book Antiqua" w:hAnsi="Book Antiqua"/>
                <w:color w:val="FF0000"/>
                <w:sz w:val="26"/>
                <w:szCs w:val="26"/>
              </w:rPr>
              <w:footnoteReference w:id="544"/>
            </w:r>
            <w:r>
              <w:rPr>
                <w:rFonts w:ascii="Book Antiqua" w:hAnsi="Book Antiqua"/>
                <w:color w:val="003366"/>
                <w:sz w:val="26"/>
                <w:szCs w:val="26"/>
              </w:rPr>
              <w:t xml:space="preserve"> Simon and </w:t>
            </w:r>
            <w:r w:rsidRPr="00FC7ABF">
              <w:rPr>
                <w:rFonts w:ascii="Book Antiqua" w:hAnsi="Book Antiqua"/>
                <w:color w:val="003366"/>
                <w:sz w:val="26"/>
                <w:szCs w:val="26"/>
              </w:rPr>
              <w:t>his people, meanwhile, made</w:t>
            </w:r>
            <w:r>
              <w:rPr>
                <w:rFonts w:ascii="Book Antiqua" w:hAnsi="Book Antiqua"/>
                <w:color w:val="003366"/>
                <w:sz w:val="26"/>
                <w:szCs w:val="26"/>
              </w:rPr>
              <w:t xml:space="preserve"> a sortie from the town and set </w:t>
            </w:r>
            <w:r w:rsidRPr="00FC7ABF">
              <w:rPr>
                <w:rFonts w:ascii="Book Antiqua" w:hAnsi="Book Antiqua"/>
                <w:color w:val="003366"/>
                <w:sz w:val="26"/>
                <w:szCs w:val="26"/>
              </w:rPr>
              <w:t xml:space="preserve">fire to the siege-engines. </w:t>
            </w:r>
            <w:r w:rsidRPr="00FC7ABF">
              <w:rPr>
                <w:rStyle w:val="FootnoteReference"/>
                <w:rFonts w:ascii="Book Antiqua" w:hAnsi="Book Antiqua"/>
                <w:color w:val="FF0000"/>
                <w:sz w:val="26"/>
                <w:szCs w:val="26"/>
              </w:rPr>
              <w:footnoteReference w:id="545"/>
            </w:r>
            <w:r>
              <w:rPr>
                <w:rFonts w:ascii="Book Antiqua" w:hAnsi="Book Antiqua"/>
                <w:color w:val="003366"/>
                <w:sz w:val="26"/>
                <w:szCs w:val="26"/>
              </w:rPr>
              <w:t xml:space="preserve"> Taking the offensive against </w:t>
            </w:r>
            <w:r w:rsidRPr="00FC7ABF">
              <w:rPr>
                <w:rFonts w:ascii="Book Antiqua" w:hAnsi="Book Antiqua"/>
                <w:color w:val="003366"/>
                <w:sz w:val="26"/>
                <w:szCs w:val="26"/>
              </w:rPr>
              <w:t>Bacchides, they defeated him. He was greatly discon</w:t>
            </w:r>
            <w:r>
              <w:rPr>
                <w:rFonts w:ascii="Book Antiqua" w:hAnsi="Book Antiqua"/>
                <w:color w:val="003366"/>
                <w:sz w:val="26"/>
                <w:szCs w:val="26"/>
              </w:rPr>
              <w:t xml:space="preserve">certed to </w:t>
            </w:r>
            <w:r w:rsidRPr="00FC7ABF">
              <w:rPr>
                <w:rFonts w:ascii="Book Antiqua" w:hAnsi="Book Antiqua"/>
                <w:color w:val="003366"/>
                <w:sz w:val="26"/>
                <w:szCs w:val="26"/>
              </w:rPr>
              <w:t xml:space="preserve">find that his plan and </w:t>
            </w:r>
            <w:r>
              <w:rPr>
                <w:rFonts w:ascii="Book Antiqua" w:hAnsi="Book Antiqua"/>
                <w:color w:val="003366"/>
                <w:sz w:val="26"/>
                <w:szCs w:val="26"/>
              </w:rPr>
              <w:t>his assault had come to nothing.</w:t>
            </w:r>
            <w:r w:rsidRPr="00FC7ABF">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46"/>
            </w:r>
            <w:r>
              <w:rPr>
                <w:rFonts w:ascii="Book Antiqua" w:hAnsi="Book Antiqua"/>
                <w:color w:val="003366"/>
                <w:sz w:val="26"/>
                <w:szCs w:val="26"/>
              </w:rPr>
              <w:t xml:space="preserve"> And he </w:t>
            </w:r>
            <w:r w:rsidRPr="00FC7ABF">
              <w:rPr>
                <w:rFonts w:ascii="Book Antiqua" w:hAnsi="Book Antiqua"/>
                <w:color w:val="003366"/>
                <w:sz w:val="26"/>
                <w:szCs w:val="26"/>
              </w:rPr>
              <w:t>vented his anger on thos</w:t>
            </w:r>
            <w:r>
              <w:rPr>
                <w:rFonts w:ascii="Book Antiqua" w:hAnsi="Book Antiqua"/>
                <w:color w:val="003366"/>
                <w:sz w:val="26"/>
                <w:szCs w:val="26"/>
              </w:rPr>
              <w:t xml:space="preserve">e renegades who had induced him </w:t>
            </w:r>
            <w:r w:rsidRPr="00FC7ABF">
              <w:rPr>
                <w:rFonts w:ascii="Book Antiqua" w:hAnsi="Book Antiqua"/>
                <w:color w:val="003366"/>
                <w:sz w:val="26"/>
                <w:szCs w:val="26"/>
              </w:rPr>
              <w:t>to enter the country, putting</w:t>
            </w:r>
            <w:r>
              <w:rPr>
                <w:rFonts w:ascii="Book Antiqua" w:hAnsi="Book Antiqua"/>
                <w:color w:val="003366"/>
                <w:sz w:val="26"/>
                <w:szCs w:val="26"/>
              </w:rPr>
              <w:t xml:space="preserve"> many of them to death; he then </w:t>
            </w:r>
            <w:r w:rsidRPr="00FC7ABF">
              <w:rPr>
                <w:rFonts w:ascii="Book Antiqua" w:hAnsi="Book Antiqua"/>
                <w:color w:val="003366"/>
                <w:sz w:val="26"/>
                <w:szCs w:val="26"/>
              </w:rPr>
              <w:t>decided to take his own troops home.</w:t>
            </w:r>
          </w:p>
        </w:tc>
      </w:tr>
      <w:tr w:rsidR="006B127F" w:rsidRPr="00865070" w14:paraId="40D01AEF" w14:textId="77777777" w:rsidTr="00DC7C58">
        <w:tc>
          <w:tcPr>
            <w:tcW w:w="6844" w:type="dxa"/>
          </w:tcPr>
          <w:p w14:paraId="637E8028" w14:textId="0AF585CF" w:rsidR="006B127F" w:rsidRPr="00707753" w:rsidRDefault="00707753" w:rsidP="00326FD2">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707753">
              <w:rPr>
                <w:rFonts w:ascii="Vusillus" w:hAnsi="Vusillus" w:cs="Vusillus"/>
                <w:b/>
                <w:bCs/>
                <w:i/>
                <w:iCs/>
                <w:noProof/>
                <w:color w:val="800000"/>
                <w:sz w:val="30"/>
                <w:szCs w:val="26"/>
                <w:vertAlign w:val="superscript"/>
                <w:lang w:val="el-GR"/>
              </w:rPr>
              <w:t>70 </w:t>
            </w:r>
            <w:r w:rsidRPr="00707753">
              <w:rPr>
                <w:rFonts w:ascii="Vusillus" w:hAnsi="Vusillus" w:cs="Vusillus"/>
                <w:bCs/>
                <w:i/>
                <w:iCs/>
                <w:noProof/>
                <w:color w:val="003300"/>
                <w:sz w:val="30"/>
                <w:szCs w:val="26"/>
                <w:lang w:val="el-GR"/>
              </w:rPr>
              <w:t xml:space="preserve">καὶ ἐπέγνω Ιωναθαν καὶ ἀπέστειλεν πρὸς αὐτὸν πρέσβεις τοῦ συνθέσθαι πρὸς αὐτὸν εἰρήνην καὶ ἀποδοῦναι αὐτοῖς τὴν αἰχμαλωσίαν. </w:t>
            </w:r>
            <w:r w:rsidRPr="00707753">
              <w:rPr>
                <w:rFonts w:ascii="Vusillus" w:hAnsi="Vusillus" w:cs="Vusillus"/>
                <w:b/>
                <w:bCs/>
                <w:i/>
                <w:iCs/>
                <w:noProof/>
                <w:color w:val="800000"/>
                <w:sz w:val="30"/>
                <w:szCs w:val="26"/>
                <w:vertAlign w:val="superscript"/>
                <w:lang w:val="el-GR"/>
              </w:rPr>
              <w:t>71 </w:t>
            </w:r>
            <w:r w:rsidRPr="00707753">
              <w:rPr>
                <w:rFonts w:ascii="Vusillus" w:hAnsi="Vusillus" w:cs="Vusillus"/>
                <w:bCs/>
                <w:i/>
                <w:iCs/>
                <w:noProof/>
                <w:color w:val="003300"/>
                <w:sz w:val="30"/>
                <w:szCs w:val="26"/>
                <w:lang w:val="el-GR"/>
              </w:rPr>
              <w:t xml:space="preserve">καὶ ἐπεδέξατο καὶ ἐποίησεν κατὰ τοὺς </w:t>
            </w:r>
            <w:r w:rsidRPr="00707753">
              <w:rPr>
                <w:rFonts w:ascii="Vusillus" w:hAnsi="Vusillus" w:cs="Vusillus"/>
                <w:bCs/>
                <w:i/>
                <w:iCs/>
                <w:noProof/>
                <w:color w:val="003300"/>
                <w:sz w:val="30"/>
                <w:szCs w:val="26"/>
                <w:lang w:val="el-GR"/>
              </w:rPr>
              <w:lastRenderedPageBreak/>
              <w:t xml:space="preserve">λόγους αὐτοῦ καὶ ὤμοσεν αὐτῷ μὴ ἐκζητῆσαι αὐτῷ κακὸν πάσας τὰς ἡμέρας τῆς ζωῆς αὐτοῦ· </w:t>
            </w:r>
            <w:r w:rsidRPr="00707753">
              <w:rPr>
                <w:rFonts w:ascii="Vusillus" w:hAnsi="Vusillus" w:cs="Vusillus"/>
                <w:b/>
                <w:bCs/>
                <w:i/>
                <w:iCs/>
                <w:noProof/>
                <w:color w:val="800000"/>
                <w:sz w:val="30"/>
                <w:szCs w:val="26"/>
                <w:vertAlign w:val="superscript"/>
                <w:lang w:val="el-GR"/>
              </w:rPr>
              <w:t>72 </w:t>
            </w:r>
            <w:r w:rsidRPr="00707753">
              <w:rPr>
                <w:rFonts w:ascii="Vusillus" w:hAnsi="Vusillus" w:cs="Vusillus"/>
                <w:bCs/>
                <w:i/>
                <w:iCs/>
                <w:noProof/>
                <w:color w:val="003300"/>
                <w:sz w:val="30"/>
                <w:szCs w:val="26"/>
                <w:lang w:val="el-GR"/>
              </w:rPr>
              <w:t xml:space="preserve">καὶ ἀπέδωκεν αὐτῷ τὴν αἰχμαλωσίαν, ἣν ᾐχμαλώτευσεν τὸ πρότερον ἐκ γῆς Ιουδα, καὶ ἀποστρέψας ἀπῆλθεν εἰς τὴν γῆν αὐτοῦ καὶ οὐ προσέθετο ἔτι ἐλθεῖν εἰς τὰ ὅρια αὐτῶν. </w:t>
            </w:r>
            <w:r w:rsidRPr="00707753">
              <w:rPr>
                <w:rFonts w:ascii="Vusillus" w:hAnsi="Vusillus" w:cs="Vusillus"/>
                <w:b/>
                <w:bCs/>
                <w:i/>
                <w:iCs/>
                <w:noProof/>
                <w:color w:val="800000"/>
                <w:sz w:val="30"/>
                <w:szCs w:val="26"/>
                <w:vertAlign w:val="superscript"/>
                <w:lang w:val="el-GR"/>
              </w:rPr>
              <w:t>73 </w:t>
            </w:r>
            <w:r w:rsidRPr="00707753">
              <w:rPr>
                <w:rFonts w:ascii="Vusillus" w:hAnsi="Vusillus" w:cs="Vusillus"/>
                <w:bCs/>
                <w:i/>
                <w:iCs/>
                <w:noProof/>
                <w:color w:val="003300"/>
                <w:sz w:val="30"/>
                <w:szCs w:val="26"/>
                <w:lang w:val="el-GR"/>
              </w:rPr>
              <w:t>καὶ κατέπαυσεν ῥομφαία ἐξ Ισραηλ· καὶ ᾤκησεν Ιωναθαν ἐν Μαχμας, καὶ ἤρξατο Ιωναθαν κρίνειν τὸν λαὸν καὶ ἠφάνισεν τοὺς ἀσεβεῖς ἐξ Ισραηλ.</w:t>
            </w:r>
          </w:p>
        </w:tc>
        <w:tc>
          <w:tcPr>
            <w:tcW w:w="7157" w:type="dxa"/>
          </w:tcPr>
          <w:p w14:paraId="07075EE5" w14:textId="71DEA76E" w:rsidR="006B127F" w:rsidRPr="00FC7ABF" w:rsidRDefault="006B127F" w:rsidP="00326FD2">
            <w:pPr>
              <w:pStyle w:val="BodyText2"/>
              <w:spacing w:before="60" w:line="340" w:lineRule="exact"/>
              <w:ind w:firstLine="0"/>
              <w:jc w:val="both"/>
              <w:rPr>
                <w:rStyle w:val="FootnoteReference"/>
                <w:rFonts w:ascii="Book Antiqua" w:hAnsi="Book Antiqua"/>
                <w:color w:val="003366"/>
                <w:sz w:val="26"/>
                <w:szCs w:val="26"/>
              </w:rPr>
            </w:pPr>
            <w:r w:rsidRPr="00FC7ABF">
              <w:rPr>
                <w:rStyle w:val="FootnoteReference"/>
                <w:rFonts w:ascii="Book Antiqua" w:hAnsi="Book Antiqua"/>
                <w:color w:val="FF0000"/>
                <w:sz w:val="26"/>
                <w:szCs w:val="26"/>
              </w:rPr>
              <w:lastRenderedPageBreak/>
              <w:footnoteReference w:id="547"/>
            </w:r>
            <w:r w:rsidRPr="00FC7ABF">
              <w:rPr>
                <w:rFonts w:ascii="Book Antiqua" w:hAnsi="Book Antiqua"/>
                <w:color w:val="003366"/>
                <w:sz w:val="26"/>
                <w:szCs w:val="26"/>
              </w:rPr>
              <w:t xml:space="preserve"> On discovering this, </w:t>
            </w:r>
            <w:r>
              <w:rPr>
                <w:rFonts w:ascii="Book Antiqua" w:hAnsi="Book Antiqua"/>
                <w:color w:val="003366"/>
                <w:sz w:val="26"/>
                <w:szCs w:val="26"/>
              </w:rPr>
              <w:t xml:space="preserve">Jonathan sent </w:t>
            </w:r>
            <w:r w:rsidR="00326FD2">
              <w:rPr>
                <w:rFonts w:ascii="Book Antiqua" w:hAnsi="Book Antiqua"/>
                <w:color w:val="003366"/>
                <w:sz w:val="26"/>
                <w:szCs w:val="26"/>
              </w:rPr>
              <w:t>ambassadors</w:t>
            </w:r>
            <w:r>
              <w:rPr>
                <w:rFonts w:ascii="Book Antiqua" w:hAnsi="Book Antiqua"/>
                <w:color w:val="003366"/>
                <w:sz w:val="26"/>
                <w:szCs w:val="26"/>
              </w:rPr>
              <w:t xml:space="preserve"> to negotiate </w:t>
            </w:r>
            <w:r w:rsidRPr="00FC7ABF">
              <w:rPr>
                <w:rFonts w:ascii="Book Antiqua" w:hAnsi="Book Antiqua"/>
                <w:color w:val="003366"/>
                <w:sz w:val="26"/>
                <w:szCs w:val="26"/>
              </w:rPr>
              <w:t>peace terms and the</w:t>
            </w:r>
            <w:r>
              <w:rPr>
                <w:rFonts w:ascii="Book Antiqua" w:hAnsi="Book Antiqua"/>
                <w:color w:val="003366"/>
                <w:sz w:val="26"/>
                <w:szCs w:val="26"/>
              </w:rPr>
              <w:t xml:space="preserve"> release of prisoners with him.</w:t>
            </w:r>
            <w:r w:rsidRPr="00FC7ABF">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48"/>
            </w:r>
            <w:r>
              <w:rPr>
                <w:rFonts w:ascii="Book Antiqua" w:hAnsi="Book Antiqua"/>
                <w:color w:val="003366"/>
                <w:sz w:val="26"/>
                <w:szCs w:val="26"/>
              </w:rPr>
              <w:t xml:space="preserve"> And he </w:t>
            </w:r>
            <w:r w:rsidRPr="00FC7ABF">
              <w:rPr>
                <w:rFonts w:ascii="Book Antiqua" w:hAnsi="Book Antiqua"/>
                <w:color w:val="003366"/>
                <w:sz w:val="26"/>
                <w:szCs w:val="26"/>
              </w:rPr>
              <w:t>agreed to th</w:t>
            </w:r>
            <w:r>
              <w:rPr>
                <w:rFonts w:ascii="Book Antiqua" w:hAnsi="Book Antiqua"/>
                <w:color w:val="003366"/>
                <w:sz w:val="26"/>
                <w:szCs w:val="26"/>
              </w:rPr>
              <w:t>is, accepting his proposals</w:t>
            </w:r>
            <w:r w:rsidR="00326FD2">
              <w:rPr>
                <w:rFonts w:ascii="Book Antiqua" w:hAnsi="Book Antiqua"/>
                <w:color w:val="003366"/>
                <w:sz w:val="26"/>
                <w:szCs w:val="26"/>
              </w:rPr>
              <w:t>,</w:t>
            </w:r>
            <w:r>
              <w:rPr>
                <w:rFonts w:ascii="Book Antiqua" w:hAnsi="Book Antiqua"/>
                <w:color w:val="003366"/>
                <w:sz w:val="26"/>
                <w:szCs w:val="26"/>
              </w:rPr>
              <w:t xml:space="preserve"> and </w:t>
            </w:r>
            <w:r w:rsidR="00326FD2">
              <w:rPr>
                <w:rFonts w:ascii="Book Antiqua" w:hAnsi="Book Antiqua"/>
                <w:color w:val="003366"/>
                <w:sz w:val="26"/>
                <w:szCs w:val="26"/>
              </w:rPr>
              <w:t xml:space="preserve">he </w:t>
            </w:r>
            <w:r w:rsidR="00326FD2">
              <w:rPr>
                <w:rFonts w:ascii="Book Antiqua" w:hAnsi="Book Antiqua"/>
                <w:color w:val="003366"/>
                <w:sz w:val="26"/>
                <w:szCs w:val="26"/>
              </w:rPr>
              <w:lastRenderedPageBreak/>
              <w:t>swore</w:t>
            </w:r>
            <w:r w:rsidR="001D36EA">
              <w:rPr>
                <w:rFonts w:ascii="Book Antiqua" w:hAnsi="Book Antiqua"/>
                <w:color w:val="003366"/>
                <w:sz w:val="26"/>
                <w:szCs w:val="26"/>
              </w:rPr>
              <w:t xml:space="preserve"> to him</w:t>
            </w:r>
            <w:r>
              <w:rPr>
                <w:rFonts w:ascii="Book Antiqua" w:hAnsi="Book Antiqua"/>
                <w:color w:val="003366"/>
                <w:sz w:val="26"/>
                <w:szCs w:val="26"/>
              </w:rPr>
              <w:t xml:space="preserve"> never </w:t>
            </w:r>
            <w:r w:rsidR="001D36EA">
              <w:rPr>
                <w:rFonts w:ascii="Book Antiqua" w:hAnsi="Book Antiqua"/>
                <w:color w:val="003366"/>
                <w:sz w:val="26"/>
                <w:szCs w:val="26"/>
              </w:rPr>
              <w:t xml:space="preserve">again </w:t>
            </w:r>
            <w:r>
              <w:rPr>
                <w:rFonts w:ascii="Book Antiqua" w:hAnsi="Book Antiqua"/>
                <w:color w:val="003366"/>
                <w:sz w:val="26"/>
                <w:szCs w:val="26"/>
              </w:rPr>
              <w:t xml:space="preserve">to </w:t>
            </w:r>
            <w:r w:rsidRPr="00FC7ABF">
              <w:rPr>
                <w:rFonts w:ascii="Book Antiqua" w:hAnsi="Book Antiqua"/>
                <w:color w:val="003366"/>
                <w:sz w:val="26"/>
                <w:szCs w:val="26"/>
              </w:rPr>
              <w:t>seek occasion to h</w:t>
            </w:r>
            <w:r>
              <w:rPr>
                <w:rFonts w:ascii="Book Antiqua" w:hAnsi="Book Antiqua"/>
                <w:color w:val="003366"/>
                <w:sz w:val="26"/>
                <w:szCs w:val="26"/>
              </w:rPr>
              <w:t xml:space="preserve">arm him for the rest of his life. </w:t>
            </w:r>
            <w:r w:rsidRPr="00FC7ABF">
              <w:rPr>
                <w:rStyle w:val="FootnoteReference"/>
                <w:rFonts w:ascii="Book Antiqua" w:hAnsi="Book Antiqua"/>
                <w:color w:val="FF0000"/>
                <w:sz w:val="26"/>
                <w:szCs w:val="26"/>
              </w:rPr>
              <w:footnoteReference w:id="549"/>
            </w:r>
            <w:r>
              <w:rPr>
                <w:rFonts w:ascii="Book Antiqua" w:hAnsi="Book Antiqua"/>
                <w:color w:val="003366"/>
                <w:sz w:val="26"/>
                <w:szCs w:val="26"/>
              </w:rPr>
              <w:t xml:space="preserve"> And, </w:t>
            </w:r>
            <w:r w:rsidRPr="00FC7ABF">
              <w:rPr>
                <w:rFonts w:ascii="Book Antiqua" w:hAnsi="Book Antiqua"/>
                <w:color w:val="003366"/>
                <w:sz w:val="26"/>
                <w:szCs w:val="26"/>
              </w:rPr>
              <w:t>havin</w:t>
            </w:r>
            <w:r>
              <w:rPr>
                <w:rFonts w:ascii="Book Antiqua" w:hAnsi="Book Antiqua"/>
                <w:color w:val="003366"/>
                <w:sz w:val="26"/>
                <w:szCs w:val="26"/>
              </w:rPr>
              <w:t xml:space="preserve">g surrendered to Jonathan those prisoners he had </w:t>
            </w:r>
            <w:r w:rsidRPr="00FC7ABF">
              <w:rPr>
                <w:rFonts w:ascii="Book Antiqua" w:hAnsi="Book Antiqua"/>
                <w:color w:val="003366"/>
                <w:sz w:val="26"/>
                <w:szCs w:val="26"/>
              </w:rPr>
              <w:t xml:space="preserve">earlier taken </w:t>
            </w:r>
            <w:r>
              <w:rPr>
                <w:rFonts w:ascii="Book Antiqua" w:hAnsi="Book Antiqua"/>
                <w:color w:val="003366"/>
                <w:sz w:val="26"/>
                <w:szCs w:val="26"/>
              </w:rPr>
              <w:t>from the land of</w:t>
            </w:r>
            <w:r w:rsidRPr="00FC7ABF">
              <w:rPr>
                <w:rFonts w:ascii="Book Antiqua" w:hAnsi="Book Antiqua"/>
                <w:color w:val="003366"/>
                <w:sz w:val="26"/>
                <w:szCs w:val="26"/>
              </w:rPr>
              <w:t xml:space="preserve"> Judaea</w:t>
            </w:r>
            <w:r>
              <w:rPr>
                <w:rFonts w:ascii="Book Antiqua" w:hAnsi="Book Antiqua"/>
                <w:color w:val="003366"/>
                <w:sz w:val="26"/>
                <w:szCs w:val="26"/>
              </w:rPr>
              <w:t xml:space="preserve">, he turned about and withdrew to </w:t>
            </w:r>
            <w:r w:rsidRPr="00FC7ABF">
              <w:rPr>
                <w:rFonts w:ascii="Book Antiqua" w:hAnsi="Book Antiqua"/>
                <w:color w:val="003366"/>
                <w:sz w:val="26"/>
                <w:szCs w:val="26"/>
              </w:rPr>
              <w:t>his own cou</w:t>
            </w:r>
            <w:r>
              <w:rPr>
                <w:rFonts w:ascii="Book Antiqua" w:hAnsi="Book Antiqua"/>
                <w:color w:val="003366"/>
                <w:sz w:val="26"/>
                <w:szCs w:val="26"/>
              </w:rPr>
              <w:t xml:space="preserve">ntry, and never again came near </w:t>
            </w:r>
            <w:r w:rsidRPr="00FC7ABF">
              <w:rPr>
                <w:rFonts w:ascii="Book Antiqua" w:hAnsi="Book Antiqua"/>
                <w:color w:val="003366"/>
                <w:sz w:val="26"/>
                <w:szCs w:val="26"/>
              </w:rPr>
              <w:t>their frontiers.</w:t>
            </w:r>
            <w:r w:rsidR="009251D5">
              <w:rPr>
                <w:rFonts w:ascii="Book Antiqua" w:hAnsi="Book Antiqua"/>
                <w:color w:val="003366"/>
                <w:sz w:val="26"/>
                <w:szCs w:val="26"/>
              </w:rPr>
              <w:t xml:space="preserve"> </w:t>
            </w:r>
            <w:r w:rsidRPr="00FC7ABF">
              <w:rPr>
                <w:rStyle w:val="FootnoteReference"/>
                <w:rFonts w:ascii="Book Antiqua" w:hAnsi="Book Antiqua"/>
                <w:color w:val="FF0000"/>
                <w:sz w:val="26"/>
                <w:szCs w:val="26"/>
              </w:rPr>
              <w:footnoteReference w:id="550"/>
            </w:r>
            <w:r w:rsidRPr="00FC7ABF">
              <w:rPr>
                <w:rFonts w:ascii="Book Antiqua" w:hAnsi="Book Antiqua"/>
                <w:color w:val="003366"/>
                <w:sz w:val="26"/>
                <w:szCs w:val="26"/>
              </w:rPr>
              <w:t> Thus, the sword no longer hung over Israel</w:t>
            </w:r>
            <w:r>
              <w:rPr>
                <w:rFonts w:ascii="Book Antiqua" w:hAnsi="Book Antiqua"/>
                <w:color w:val="003366"/>
                <w:sz w:val="26"/>
                <w:szCs w:val="26"/>
              </w:rPr>
              <w:t xml:space="preserve"> </w:t>
            </w:r>
            <w:r w:rsidRPr="00FC7ABF">
              <w:rPr>
                <w:rFonts w:ascii="Book Antiqua" w:hAnsi="Book Antiqua"/>
                <w:color w:val="003366"/>
                <w:sz w:val="26"/>
                <w:szCs w:val="26"/>
              </w:rPr>
              <w:t xml:space="preserve">and </w:t>
            </w:r>
            <w:r>
              <w:rPr>
                <w:rFonts w:ascii="Book Antiqua" w:hAnsi="Book Antiqua"/>
                <w:color w:val="003366"/>
                <w:sz w:val="26"/>
                <w:szCs w:val="26"/>
              </w:rPr>
              <w:t>Jonathan</w:t>
            </w:r>
            <w:r w:rsidRPr="00FC7ABF">
              <w:rPr>
                <w:rFonts w:ascii="Book Antiqua" w:hAnsi="Book Antiqua"/>
                <w:color w:val="003366"/>
                <w:sz w:val="26"/>
                <w:szCs w:val="26"/>
              </w:rPr>
              <w:t xml:space="preserve"> settled in Mi</w:t>
            </w:r>
            <w:r>
              <w:rPr>
                <w:rFonts w:ascii="Book Antiqua" w:hAnsi="Book Antiqua"/>
                <w:color w:val="003366"/>
                <w:sz w:val="26"/>
                <w:szCs w:val="26"/>
              </w:rPr>
              <w:t xml:space="preserve">chmash, where he began to judge the people and </w:t>
            </w:r>
            <w:r w:rsidRPr="00FC7ABF">
              <w:rPr>
                <w:rFonts w:ascii="Book Antiqua" w:hAnsi="Book Antiqua"/>
                <w:color w:val="003366"/>
                <w:sz w:val="26"/>
                <w:szCs w:val="26"/>
              </w:rPr>
              <w:t xml:space="preserve">to </w:t>
            </w:r>
            <w:r w:rsidR="001D36EA">
              <w:rPr>
                <w:rFonts w:ascii="Book Antiqua" w:hAnsi="Book Antiqua"/>
                <w:color w:val="003366"/>
                <w:sz w:val="26"/>
                <w:szCs w:val="26"/>
              </w:rPr>
              <w:t>remove</w:t>
            </w:r>
            <w:r w:rsidRPr="00FC7ABF">
              <w:rPr>
                <w:rFonts w:ascii="Book Antiqua" w:hAnsi="Book Antiqua"/>
                <w:color w:val="003366"/>
                <w:sz w:val="26"/>
                <w:szCs w:val="26"/>
              </w:rPr>
              <w:t xml:space="preserve"> the godless</w:t>
            </w:r>
            <w:r w:rsidR="001D36EA">
              <w:rPr>
                <w:rFonts w:ascii="Book Antiqua" w:hAnsi="Book Antiqua"/>
                <w:color w:val="003366"/>
                <w:sz w:val="26"/>
                <w:szCs w:val="26"/>
              </w:rPr>
              <w:t xml:space="preserve"> from Israel</w:t>
            </w:r>
            <w:r w:rsidRPr="00FC7ABF">
              <w:rPr>
                <w:rFonts w:ascii="Book Antiqua" w:hAnsi="Book Antiqua"/>
                <w:color w:val="003366"/>
                <w:sz w:val="26"/>
                <w:szCs w:val="26"/>
              </w:rPr>
              <w:t>.</w:t>
            </w:r>
          </w:p>
        </w:tc>
      </w:tr>
    </w:tbl>
    <w:p w14:paraId="0AA60EF4" w14:textId="77777777" w:rsidR="006B127F" w:rsidRPr="00865070" w:rsidRDefault="006B127F" w:rsidP="006B127F">
      <w:pPr>
        <w:pStyle w:val="BodyText2"/>
        <w:spacing w:before="120"/>
        <w:ind w:firstLine="284"/>
        <w:jc w:val="both"/>
        <w:rPr>
          <w:rFonts w:ascii="Book Antiqua" w:hAnsi="Book Antiqua"/>
        </w:rPr>
        <w:sectPr w:rsidR="006B127F" w:rsidRPr="00865070" w:rsidSect="00CB5EBB">
          <w:footnotePr>
            <w:numRestart w:val="eachSect"/>
          </w:footnotePr>
          <w:endnotePr>
            <w:numFmt w:val="decimal"/>
            <w:numRestart w:val="eachSect"/>
          </w:endnotePr>
          <w:pgSz w:w="16840" w:h="11907" w:orient="landscape" w:code="9"/>
          <w:pgMar w:top="1247" w:right="1418" w:bottom="1247" w:left="1418" w:header="709" w:footer="709" w:gutter="0"/>
          <w:cols w:space="708"/>
          <w:docGrid w:linePitch="360"/>
        </w:sectPr>
      </w:pPr>
    </w:p>
    <w:tbl>
      <w:tblPr>
        <w:tblW w:w="4999" w:type="pct"/>
        <w:tblLook w:val="0000" w:firstRow="0" w:lastRow="0" w:firstColumn="0" w:lastColumn="0" w:noHBand="0" w:noVBand="0"/>
      </w:tblPr>
      <w:tblGrid>
        <w:gridCol w:w="6848"/>
        <w:gridCol w:w="7153"/>
      </w:tblGrid>
      <w:tr w:rsidR="006B127F" w:rsidRPr="00FF38C4" w14:paraId="0E6145D1" w14:textId="77777777" w:rsidTr="007451C3">
        <w:tc>
          <w:tcPr>
            <w:tcW w:w="6848" w:type="dxa"/>
          </w:tcPr>
          <w:p w14:paraId="1F986F19" w14:textId="54AE7D97" w:rsidR="006B127F" w:rsidRPr="00F64B3D" w:rsidRDefault="006B127F" w:rsidP="00F64B3D">
            <w:pPr>
              <w:pStyle w:val="Heading2"/>
              <w:spacing w:before="0" w:beforeAutospacing="0" w:after="0" w:afterAutospacing="0" w:line="500" w:lineRule="exact"/>
              <w:jc w:val="center"/>
              <w:rPr>
                <w:rFonts w:ascii="Book Antiqua" w:hAnsi="Book Antiqua" w:hint="default"/>
                <w:b w:val="0"/>
                <w:bCs w:val="0"/>
                <w:i/>
                <w:iCs/>
                <w:smallCaps/>
                <w:noProof/>
                <w:color w:val="000000"/>
                <w:sz w:val="32"/>
                <w:szCs w:val="32"/>
                <w:u w:val="single" w:color="0000FF"/>
                <w:lang w:val="el-GR"/>
              </w:rPr>
            </w:pPr>
            <w:r w:rsidRPr="00F64B3D">
              <w:rPr>
                <w:rFonts w:ascii="Vusillus" w:hAnsi="Vusillus" w:cs="Vusillus Old Face" w:hint="default"/>
                <w:b w:val="0"/>
                <w:bCs w:val="0"/>
                <w:i/>
                <w:iCs/>
                <w:noProof/>
                <w:sz w:val="40"/>
                <w:szCs w:val="40"/>
                <w:u w:val="single" w:color="0000FF"/>
                <w:lang w:val="el-GR"/>
              </w:rPr>
              <w:lastRenderedPageBreak/>
              <w:t xml:space="preserve">Μακκαβαιων </w:t>
            </w:r>
            <w:r w:rsidR="00F64B3D">
              <w:rPr>
                <w:rFonts w:ascii="Vusillus" w:hAnsi="Vusillus" w:cs="Vusillus Old Face" w:hint="default"/>
                <w:b w:val="0"/>
                <w:bCs w:val="0"/>
                <w:i/>
                <w:iCs/>
                <w:noProof/>
                <w:sz w:val="40"/>
                <w:szCs w:val="40"/>
                <w:u w:val="single" w:color="0000FF"/>
                <w:lang w:val="el-GR"/>
              </w:rPr>
              <w:t>Α</w:t>
            </w:r>
            <w:r w:rsidR="00F76854" w:rsidRPr="00F76854">
              <w:rPr>
                <w:rFonts w:ascii="Vusillus" w:hAnsi="Vusillus" w:cs="Vusillus Old Face"/>
                <w:b w:val="0"/>
                <w:bCs w:val="0"/>
                <w:i/>
                <w:iCs/>
                <w:noProof/>
                <w:sz w:val="40"/>
                <w:szCs w:val="40"/>
                <w:u w:val="single" w:color="0000FF"/>
                <w:lang w:val="el-GR"/>
              </w:rPr>
              <w:t>ʹ</w:t>
            </w:r>
            <w:r w:rsidR="00F64B3D">
              <w:rPr>
                <w:rFonts w:ascii="Vusillus" w:hAnsi="Vusillus" w:cs="Vusillus Old Face" w:hint="default"/>
                <w:b w:val="0"/>
                <w:bCs w:val="0"/>
                <w:i/>
                <w:iCs/>
                <w:noProof/>
                <w:sz w:val="40"/>
                <w:szCs w:val="40"/>
                <w:u w:val="single" w:color="0000FF"/>
                <w:lang w:val="el-GR"/>
              </w:rPr>
              <w:t xml:space="preserve"> </w:t>
            </w:r>
            <w:r w:rsidRPr="00F64B3D">
              <w:rPr>
                <w:rFonts w:ascii="Vusillus" w:hAnsi="Vusillus" w:cs="Vusillus Old Face" w:hint="default"/>
                <w:b w:val="0"/>
                <w:bCs w:val="0"/>
                <w:i/>
                <w:iCs/>
                <w:noProof/>
                <w:sz w:val="40"/>
                <w:szCs w:val="40"/>
                <w:u w:val="single" w:color="0000FF"/>
                <w:lang w:val="el-GR"/>
              </w:rPr>
              <w:t>10</w:t>
            </w:r>
          </w:p>
        </w:tc>
        <w:tc>
          <w:tcPr>
            <w:tcW w:w="7153" w:type="dxa"/>
          </w:tcPr>
          <w:p w14:paraId="35EADE5C" w14:textId="3CE68E02" w:rsidR="006B127F" w:rsidRPr="00262D0C" w:rsidRDefault="006B127F" w:rsidP="005C367B">
            <w:pPr>
              <w:pStyle w:val="Heading2"/>
              <w:spacing w:before="0" w:beforeAutospacing="0" w:after="0" w:afterAutospacing="0" w:line="500" w:lineRule="exact"/>
              <w:jc w:val="center"/>
              <w:rPr>
                <w:rFonts w:ascii="Book Antiqua" w:hAnsi="Book Antiqua" w:hint="default"/>
                <w:b w:val="0"/>
                <w:bCs w:val="0"/>
                <w:smallCaps/>
                <w:color w:val="000000"/>
                <w:u w:val="single" w:color="0000FF"/>
              </w:rPr>
            </w:pPr>
            <w:r w:rsidRPr="00262D0C">
              <w:rPr>
                <w:rFonts w:ascii="Book Antiqua" w:hAnsi="Book Antiqua" w:hint="default"/>
                <w:b w:val="0"/>
                <w:bCs w:val="0"/>
                <w:smallCaps/>
                <w:color w:val="000000"/>
                <w:u w:val="single" w:color="0000FF"/>
              </w:rPr>
              <w:t xml:space="preserve">1 Maccabees </w:t>
            </w:r>
            <w:r w:rsidRPr="00262D0C">
              <w:rPr>
                <w:rStyle w:val="FootnoteReference"/>
                <w:rFonts w:ascii="Book Antiqua" w:hAnsi="Book Antiqua" w:hint="default"/>
                <w:b w:val="0"/>
                <w:bCs w:val="0"/>
                <w:smallCaps/>
                <w:color w:val="000000"/>
                <w:u w:val="single" w:color="0000FF"/>
                <w:vertAlign w:val="baseline"/>
              </w:rPr>
              <w:footnoteReference w:customMarkFollows="1" w:id="551"/>
              <w:t>10</w:t>
            </w:r>
          </w:p>
        </w:tc>
      </w:tr>
      <w:tr w:rsidR="006B127F" w:rsidRPr="00865070" w14:paraId="0DD29896" w14:textId="77777777" w:rsidTr="007451C3">
        <w:tc>
          <w:tcPr>
            <w:tcW w:w="6848" w:type="dxa"/>
          </w:tcPr>
          <w:p w14:paraId="44C026F6" w14:textId="739D2524" w:rsidR="006B127F" w:rsidRPr="00AC52DC" w:rsidRDefault="00AC52DC" w:rsidP="003C7461">
            <w:pPr>
              <w:overflowPunct w:val="0"/>
              <w:autoSpaceDE w:val="0"/>
              <w:autoSpaceDN w:val="0"/>
              <w:adjustRightInd w:val="0"/>
              <w:spacing w:before="60" w:line="340" w:lineRule="exact"/>
              <w:jc w:val="both"/>
              <w:textAlignment w:val="baseline"/>
              <w:rPr>
                <w:rFonts w:ascii="Vusillus" w:hAnsi="Vusillus" w:cs="Vusillus Old Face"/>
                <w:b/>
                <w:bCs/>
                <w:noProof/>
                <w:color w:val="008000"/>
                <w:sz w:val="30"/>
                <w:szCs w:val="26"/>
                <w:rtl/>
                <w:lang w:val="el-GR"/>
              </w:rPr>
            </w:pPr>
            <w:r w:rsidRPr="00AC52DC">
              <w:rPr>
                <w:rFonts w:ascii="Vusillus" w:hAnsi="Vusillus" w:cs="Vusillus"/>
                <w:b/>
                <w:bCs/>
                <w:i/>
                <w:iCs/>
                <w:noProof/>
                <w:color w:val="800000"/>
                <w:sz w:val="30"/>
                <w:szCs w:val="26"/>
                <w:vertAlign w:val="superscript"/>
                <w:lang w:val="el-GR"/>
              </w:rPr>
              <w:t>1 </w:t>
            </w:r>
            <w:r w:rsidRPr="00AC52DC">
              <w:rPr>
                <w:rFonts w:ascii="Vusillus" w:hAnsi="Vusillus" w:cs="Vusillus"/>
                <w:bCs/>
                <w:i/>
                <w:iCs/>
                <w:noProof/>
                <w:color w:val="003300"/>
                <w:sz w:val="30"/>
                <w:szCs w:val="26"/>
                <w:lang w:val="el-GR"/>
              </w:rPr>
              <w:t xml:space="preserve">Καὶ ἐν ἔτει ἑξηκοστῷ καὶ ἑκατοστῷ ἀνέβη Ἀλέξανδρος ὁ τοῦ Ἀντιόχου ὁ Ἐπιφανὴς καὶ κατελάβετο Πτολεμαίδα, καὶ ἐπεδέξαντο αὐτόν, καὶ ἐβασίλευσεν ἐκεῖ. </w:t>
            </w:r>
            <w:r w:rsidRPr="00AC52DC">
              <w:rPr>
                <w:rFonts w:ascii="Vusillus" w:hAnsi="Vusillus" w:cs="Vusillus"/>
                <w:b/>
                <w:bCs/>
                <w:i/>
                <w:iCs/>
                <w:noProof/>
                <w:color w:val="800000"/>
                <w:sz w:val="30"/>
                <w:szCs w:val="26"/>
                <w:vertAlign w:val="superscript"/>
                <w:lang w:val="el-GR"/>
              </w:rPr>
              <w:t>2 </w:t>
            </w:r>
            <w:r w:rsidRPr="00AC52DC">
              <w:rPr>
                <w:rFonts w:ascii="Vusillus" w:hAnsi="Vusillus" w:cs="Vusillus"/>
                <w:bCs/>
                <w:i/>
                <w:iCs/>
                <w:noProof/>
                <w:color w:val="003300"/>
                <w:sz w:val="30"/>
                <w:szCs w:val="26"/>
                <w:lang w:val="el-GR"/>
              </w:rPr>
              <w:t xml:space="preserve">καὶ ἤκουσεν Δημήτριος ὁ βασιλεὺς καὶ συνήγαγεν δυνάμεις πολλὰς σφόδρα καὶ ἐξῆλθεν εἰς συνάντησιν αὐτῷ εἰς πόλεμον. </w:t>
            </w:r>
            <w:r w:rsidRPr="00AC52DC">
              <w:rPr>
                <w:rFonts w:ascii="Vusillus" w:hAnsi="Vusillus" w:cs="Vusillus"/>
                <w:b/>
                <w:bCs/>
                <w:i/>
                <w:iCs/>
                <w:noProof/>
                <w:color w:val="800000"/>
                <w:sz w:val="30"/>
                <w:szCs w:val="26"/>
                <w:vertAlign w:val="superscript"/>
                <w:lang w:val="el-GR"/>
              </w:rPr>
              <w:t>3 </w:t>
            </w:r>
            <w:r w:rsidRPr="00AC52DC">
              <w:rPr>
                <w:rFonts w:ascii="Vusillus" w:hAnsi="Vusillus" w:cs="Vusillus"/>
                <w:bCs/>
                <w:i/>
                <w:iCs/>
                <w:noProof/>
                <w:color w:val="003300"/>
                <w:sz w:val="30"/>
                <w:szCs w:val="26"/>
                <w:lang w:val="el-GR"/>
              </w:rPr>
              <w:t xml:space="preserve">καὶ ἀπέστειλεν Δημήτριος πρὸς Ιωναθαν ἐπιστολὰς λόγοις εἰρηνικοῖς ὥστε μεγαλῦναι αὐτόν· </w:t>
            </w:r>
            <w:r w:rsidRPr="00AC52DC">
              <w:rPr>
                <w:rFonts w:ascii="Vusillus" w:hAnsi="Vusillus" w:cs="Vusillus"/>
                <w:b/>
                <w:bCs/>
                <w:i/>
                <w:iCs/>
                <w:noProof/>
                <w:color w:val="800000"/>
                <w:sz w:val="30"/>
                <w:szCs w:val="26"/>
                <w:vertAlign w:val="superscript"/>
                <w:lang w:val="el-GR"/>
              </w:rPr>
              <w:t>4 </w:t>
            </w:r>
            <w:r w:rsidRPr="00AC52DC">
              <w:rPr>
                <w:rFonts w:ascii="Vusillus" w:hAnsi="Vusillus" w:cs="Vusillus"/>
                <w:bCs/>
                <w:i/>
                <w:iCs/>
                <w:noProof/>
                <w:color w:val="003300"/>
                <w:sz w:val="30"/>
                <w:szCs w:val="26"/>
                <w:lang w:val="el-GR"/>
              </w:rPr>
              <w:t xml:space="preserve">εἶπεν γάρ Προφθάσωμεν τοῦ εἰρήνην θεῖναι μετ’ αὐτῶν πρὶν ἢ θεῖναι αὐτὸν μετὰ Ἀλεξάνδρου καθ’ ἡμῶν· </w:t>
            </w:r>
            <w:r w:rsidRPr="00AC52DC">
              <w:rPr>
                <w:rFonts w:ascii="Vusillus" w:hAnsi="Vusillus" w:cs="Vusillus"/>
                <w:b/>
                <w:bCs/>
                <w:i/>
                <w:iCs/>
                <w:noProof/>
                <w:color w:val="800000"/>
                <w:sz w:val="30"/>
                <w:szCs w:val="26"/>
                <w:vertAlign w:val="superscript"/>
                <w:lang w:val="el-GR"/>
              </w:rPr>
              <w:t>5 </w:t>
            </w:r>
            <w:r w:rsidRPr="00AC52DC">
              <w:rPr>
                <w:rFonts w:ascii="Vusillus" w:hAnsi="Vusillus" w:cs="Vusillus"/>
                <w:bCs/>
                <w:i/>
                <w:iCs/>
                <w:noProof/>
                <w:color w:val="003300"/>
                <w:sz w:val="30"/>
                <w:szCs w:val="26"/>
                <w:lang w:val="el-GR"/>
              </w:rPr>
              <w:t xml:space="preserve">μνησθήσεται γὰρ πάντων τῶν κακῶν, ὧν συνετελέσαμεν πρὸς αὐτὸν καὶ εἰς τοὺς ἀδελφοὺς αὐτοῦ καὶ εἰς τὸ ἔθνος. </w:t>
            </w:r>
            <w:r w:rsidRPr="00AC52DC">
              <w:rPr>
                <w:rFonts w:ascii="Vusillus" w:hAnsi="Vusillus" w:cs="Vusillus"/>
                <w:b/>
                <w:bCs/>
                <w:i/>
                <w:iCs/>
                <w:noProof/>
                <w:color w:val="800000"/>
                <w:sz w:val="30"/>
                <w:szCs w:val="26"/>
                <w:vertAlign w:val="superscript"/>
                <w:lang w:val="el-GR"/>
              </w:rPr>
              <w:t>6 </w:t>
            </w:r>
            <w:r w:rsidRPr="00AC52DC">
              <w:rPr>
                <w:rFonts w:ascii="Vusillus" w:hAnsi="Vusillus" w:cs="Vusillus"/>
                <w:bCs/>
                <w:i/>
                <w:iCs/>
                <w:noProof/>
                <w:color w:val="003300"/>
                <w:sz w:val="30"/>
                <w:szCs w:val="26"/>
                <w:lang w:val="el-GR"/>
              </w:rPr>
              <w:t>καὶ ἔδωκεν αὐτῷ ἐξουσίαν συναγαγεῖν δυνάμεις καὶ κατασκευάζειν ὅπλα καὶ εἶναι αὐτὸν σύμμαχον αὐτοῦ, καὶ τὰ ὅμηρα τὰ ἐν τῇ ἄκρᾳ εἶπεν παραδοῦναι αὐτῷ.</w:t>
            </w:r>
          </w:p>
        </w:tc>
        <w:tc>
          <w:tcPr>
            <w:tcW w:w="7153" w:type="dxa"/>
          </w:tcPr>
          <w:p w14:paraId="1AA38283" w14:textId="1597C7A5" w:rsidR="006B127F" w:rsidRPr="00FF38C4" w:rsidRDefault="006B127F" w:rsidP="003C7461">
            <w:pPr>
              <w:pStyle w:val="BodyText2"/>
              <w:spacing w:before="60" w:line="340" w:lineRule="exact"/>
              <w:ind w:firstLine="0"/>
              <w:jc w:val="both"/>
              <w:rPr>
                <w:rStyle w:val="FootnoteReference"/>
                <w:rFonts w:ascii="Book Antiqua" w:hAnsi="Book Antiqua"/>
                <w:color w:val="008000"/>
                <w:sz w:val="26"/>
                <w:szCs w:val="26"/>
              </w:rPr>
            </w:pPr>
            <w:r w:rsidRPr="00FF38C4">
              <w:rPr>
                <w:rStyle w:val="FootnoteReference"/>
                <w:rFonts w:ascii="Book Antiqua" w:hAnsi="Book Antiqua"/>
                <w:color w:val="FF0000"/>
                <w:sz w:val="26"/>
                <w:szCs w:val="26"/>
              </w:rPr>
              <w:footnoteReference w:id="552"/>
            </w:r>
            <w:r w:rsidRPr="00FF38C4">
              <w:rPr>
                <w:rFonts w:ascii="Book Antiqua" w:hAnsi="Book Antiqua"/>
                <w:color w:val="003366"/>
                <w:sz w:val="26"/>
                <w:szCs w:val="26"/>
              </w:rPr>
              <w:t xml:space="preserve"> In the one hundred and s</w:t>
            </w:r>
            <w:r>
              <w:rPr>
                <w:rFonts w:ascii="Book Antiqua" w:hAnsi="Book Antiqua"/>
                <w:color w:val="003366"/>
                <w:sz w:val="26"/>
                <w:szCs w:val="26"/>
              </w:rPr>
              <w:t xml:space="preserve">ixtieth year, Alexander, son of </w:t>
            </w:r>
            <w:r w:rsidRPr="00FF38C4">
              <w:rPr>
                <w:rFonts w:ascii="Book Antiqua" w:hAnsi="Book Antiqua"/>
                <w:color w:val="003366"/>
                <w:sz w:val="26"/>
                <w:szCs w:val="26"/>
              </w:rPr>
              <w:t>Antiochus Epiphan</w:t>
            </w:r>
            <w:r>
              <w:rPr>
                <w:rFonts w:ascii="Book Antiqua" w:hAnsi="Book Antiqua"/>
                <w:color w:val="003366"/>
                <w:sz w:val="26"/>
                <w:szCs w:val="26"/>
              </w:rPr>
              <w:t>es, raised an army and occupied Ptolemais.</w:t>
            </w:r>
            <w:r w:rsidRPr="00FF38C4">
              <w:rPr>
                <w:rFonts w:ascii="Book Antiqua" w:hAnsi="Book Antiqua"/>
                <w:color w:val="003366"/>
                <w:sz w:val="26"/>
                <w:szCs w:val="26"/>
              </w:rPr>
              <w:t xml:space="preserve"> They welcomed</w:t>
            </w:r>
            <w:r>
              <w:rPr>
                <w:rFonts w:ascii="Book Antiqua" w:hAnsi="Book Antiqua"/>
                <w:color w:val="003366"/>
                <w:sz w:val="26"/>
                <w:szCs w:val="26"/>
              </w:rPr>
              <w:t xml:space="preserve"> him, and there inaugurated his reign.</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553"/>
            </w:r>
            <w:r w:rsidRPr="00FF38C4">
              <w:rPr>
                <w:rFonts w:ascii="Book Antiqua" w:hAnsi="Book Antiqua"/>
                <w:color w:val="003366"/>
                <w:sz w:val="26"/>
                <w:szCs w:val="26"/>
              </w:rPr>
              <w:t xml:space="preserve"> On hearing this, </w:t>
            </w:r>
            <w:r>
              <w:rPr>
                <w:rFonts w:ascii="Book Antiqua" w:hAnsi="Book Antiqua"/>
                <w:color w:val="003366"/>
                <w:sz w:val="26"/>
                <w:szCs w:val="26"/>
              </w:rPr>
              <w:t xml:space="preserve">King Demetrius assembled a very </w:t>
            </w:r>
            <w:r w:rsidRPr="00FF38C4">
              <w:rPr>
                <w:rFonts w:ascii="Book Antiqua" w:hAnsi="Book Antiqua"/>
                <w:color w:val="003366"/>
                <w:sz w:val="26"/>
                <w:szCs w:val="26"/>
              </w:rPr>
              <w:t>large army and marched off to do battle with him.</w:t>
            </w:r>
            <w:r w:rsidR="009251D5">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554"/>
            </w:r>
            <w:r>
              <w:rPr>
                <w:rFonts w:ascii="Book Antiqua" w:hAnsi="Book Antiqua"/>
                <w:color w:val="003366"/>
                <w:sz w:val="26"/>
                <w:szCs w:val="26"/>
              </w:rPr>
              <w:t> </w:t>
            </w:r>
            <w:r w:rsidRPr="00FF38C4">
              <w:rPr>
                <w:rFonts w:ascii="Book Antiqua" w:hAnsi="Book Antiqua"/>
                <w:color w:val="003366"/>
                <w:sz w:val="26"/>
                <w:szCs w:val="26"/>
              </w:rPr>
              <w:t>Demetrius, furthermore, sent Jonathan</w:t>
            </w:r>
            <w:r>
              <w:rPr>
                <w:rFonts w:ascii="Book Antiqua" w:hAnsi="Book Antiqua"/>
                <w:color w:val="003366"/>
                <w:sz w:val="26"/>
                <w:szCs w:val="26"/>
              </w:rPr>
              <w:t xml:space="preserve"> a most conciliatory </w:t>
            </w:r>
            <w:r w:rsidRPr="00FF38C4">
              <w:rPr>
                <w:rFonts w:ascii="Book Antiqua" w:hAnsi="Book Antiqua"/>
                <w:color w:val="003366"/>
                <w:sz w:val="26"/>
                <w:szCs w:val="26"/>
              </w:rPr>
              <w:t xml:space="preserve">letter, promising to promote him in rank, </w:t>
            </w:r>
            <w:r w:rsidRPr="00FF38C4">
              <w:rPr>
                <w:rStyle w:val="FootnoteReference"/>
                <w:rFonts w:ascii="Book Antiqua" w:hAnsi="Book Antiqua"/>
                <w:color w:val="FF0000"/>
                <w:sz w:val="26"/>
                <w:szCs w:val="26"/>
              </w:rPr>
              <w:footnoteReference w:id="555"/>
            </w:r>
            <w:r>
              <w:rPr>
                <w:rFonts w:ascii="Book Antiqua" w:hAnsi="Book Antiqua"/>
                <w:color w:val="003366"/>
                <w:sz w:val="26"/>
                <w:szCs w:val="26"/>
              </w:rPr>
              <w:t xml:space="preserve"> for, as he said, </w:t>
            </w:r>
            <w:r w:rsidRPr="00FF38C4">
              <w:rPr>
                <w:rFonts w:ascii="Book Antiqua" w:hAnsi="Book Antiqua"/>
                <w:color w:val="003366"/>
                <w:sz w:val="26"/>
                <w:szCs w:val="26"/>
              </w:rPr>
              <w:t>“We had better move fi</w:t>
            </w:r>
            <w:r>
              <w:rPr>
                <w:rFonts w:ascii="Book Antiqua" w:hAnsi="Book Antiqua"/>
                <w:color w:val="003366"/>
                <w:sz w:val="26"/>
                <w:szCs w:val="26"/>
              </w:rPr>
              <w:t xml:space="preserve">rst to come to terms with these </w:t>
            </w:r>
            <w:r w:rsidRPr="00FF38C4">
              <w:rPr>
                <w:rFonts w:ascii="Book Antiqua" w:hAnsi="Book Antiqua"/>
                <w:color w:val="003366"/>
                <w:sz w:val="26"/>
                <w:szCs w:val="26"/>
              </w:rPr>
              <w:t>people before he ma</w:t>
            </w:r>
            <w:r>
              <w:rPr>
                <w:rFonts w:ascii="Book Antiqua" w:hAnsi="Book Antiqua"/>
                <w:color w:val="003366"/>
                <w:sz w:val="26"/>
                <w:szCs w:val="26"/>
              </w:rPr>
              <w:t xml:space="preserve">kes peace with Alexander </w:t>
            </w:r>
            <w:r w:rsidRPr="00FF38C4">
              <w:rPr>
                <w:rFonts w:ascii="Book Antiqua" w:hAnsi="Book Antiqua"/>
                <w:color w:val="003366"/>
                <w:sz w:val="26"/>
                <w:szCs w:val="26"/>
              </w:rPr>
              <w:t xml:space="preserve">against us; </w:t>
            </w:r>
            <w:r w:rsidRPr="00FF38C4">
              <w:rPr>
                <w:rStyle w:val="FootnoteReference"/>
                <w:rFonts w:ascii="Book Antiqua" w:hAnsi="Book Antiqua"/>
                <w:color w:val="FF0000"/>
                <w:sz w:val="26"/>
                <w:szCs w:val="26"/>
              </w:rPr>
              <w:footnoteReference w:id="556"/>
            </w:r>
            <w:r>
              <w:rPr>
                <w:rFonts w:ascii="Book Antiqua" w:hAnsi="Book Antiqua"/>
                <w:color w:val="003366"/>
                <w:sz w:val="26"/>
                <w:szCs w:val="26"/>
              </w:rPr>
              <w:t> </w:t>
            </w:r>
            <w:r w:rsidRPr="00FF38C4">
              <w:rPr>
                <w:rFonts w:ascii="Book Antiqua" w:hAnsi="Book Antiqua"/>
                <w:color w:val="003366"/>
                <w:sz w:val="26"/>
                <w:szCs w:val="26"/>
              </w:rPr>
              <w:t xml:space="preserve">he will </w:t>
            </w:r>
            <w:r>
              <w:rPr>
                <w:rFonts w:ascii="Book Antiqua" w:hAnsi="Book Antiqua"/>
                <w:color w:val="003366"/>
                <w:sz w:val="26"/>
                <w:szCs w:val="26"/>
              </w:rPr>
              <w:t xml:space="preserve">remember all the wrongs we </w:t>
            </w:r>
            <w:r w:rsidRPr="00FF38C4">
              <w:rPr>
                <w:rFonts w:ascii="Book Antiqua" w:hAnsi="Book Antiqua"/>
                <w:color w:val="003366"/>
                <w:sz w:val="26"/>
                <w:szCs w:val="26"/>
              </w:rPr>
              <w:t>inflicted on him and hi</w:t>
            </w:r>
            <w:r>
              <w:rPr>
                <w:rFonts w:ascii="Book Antiqua" w:hAnsi="Book Antiqua"/>
                <w:color w:val="003366"/>
                <w:sz w:val="26"/>
                <w:szCs w:val="26"/>
              </w:rPr>
              <w:t>s brothers, and on his nation.”</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557"/>
            </w:r>
            <w:r>
              <w:rPr>
                <w:rFonts w:ascii="Book Antiqua" w:hAnsi="Book Antiqua"/>
                <w:color w:val="003366"/>
                <w:sz w:val="26"/>
                <w:szCs w:val="26"/>
              </w:rPr>
              <w:t xml:space="preserve"> He </w:t>
            </w:r>
            <w:r w:rsidRPr="00FF38C4">
              <w:rPr>
                <w:rFonts w:ascii="Book Antiqua" w:hAnsi="Book Antiqua"/>
                <w:color w:val="003366"/>
                <w:sz w:val="26"/>
                <w:szCs w:val="26"/>
              </w:rPr>
              <w:t>even authorised him to rais</w:t>
            </w:r>
            <w:r>
              <w:rPr>
                <w:rFonts w:ascii="Book Antiqua" w:hAnsi="Book Antiqua"/>
                <w:color w:val="003366"/>
                <w:sz w:val="26"/>
                <w:szCs w:val="26"/>
              </w:rPr>
              <w:t xml:space="preserve">e an army, to manufacture arms, </w:t>
            </w:r>
            <w:r w:rsidRPr="00FF38C4">
              <w:rPr>
                <w:rFonts w:ascii="Book Antiqua" w:hAnsi="Book Antiqua"/>
                <w:color w:val="003366"/>
                <w:sz w:val="26"/>
                <w:szCs w:val="26"/>
              </w:rPr>
              <w:t>and to describe himself as his</w:t>
            </w:r>
            <w:r>
              <w:rPr>
                <w:rFonts w:ascii="Book Antiqua" w:hAnsi="Book Antiqua"/>
                <w:color w:val="003366"/>
                <w:sz w:val="26"/>
                <w:szCs w:val="26"/>
              </w:rPr>
              <w:t xml:space="preserve"> ally, and ordered the hostages </w:t>
            </w:r>
            <w:r w:rsidRPr="00FF38C4">
              <w:rPr>
                <w:rFonts w:ascii="Book Antiqua" w:hAnsi="Book Antiqua"/>
                <w:color w:val="003366"/>
                <w:sz w:val="26"/>
                <w:szCs w:val="26"/>
              </w:rPr>
              <w:t>in the Citadel to be surrendered to him.</w:t>
            </w:r>
          </w:p>
        </w:tc>
      </w:tr>
      <w:tr w:rsidR="006B127F" w:rsidRPr="00865070" w14:paraId="74EE18AE" w14:textId="77777777" w:rsidTr="007451C3">
        <w:tc>
          <w:tcPr>
            <w:tcW w:w="6848" w:type="dxa"/>
          </w:tcPr>
          <w:p w14:paraId="6334606C" w14:textId="5E486AC0" w:rsidR="006B127F" w:rsidRPr="00AC52DC" w:rsidRDefault="00AC52DC" w:rsidP="003C7461">
            <w:pPr>
              <w:overflowPunct w:val="0"/>
              <w:autoSpaceDE w:val="0"/>
              <w:autoSpaceDN w:val="0"/>
              <w:adjustRightInd w:val="0"/>
              <w:spacing w:before="80" w:line="340" w:lineRule="exact"/>
              <w:jc w:val="both"/>
              <w:textAlignment w:val="baseline"/>
              <w:rPr>
                <w:rFonts w:ascii="Vusillus" w:hAnsi="Vusillus" w:cs="Vusillus Old Face"/>
                <w:bCs/>
                <w:i/>
                <w:iCs/>
                <w:noProof/>
                <w:color w:val="008000"/>
                <w:sz w:val="30"/>
                <w:szCs w:val="26"/>
                <w:lang w:val="el-GR"/>
              </w:rPr>
            </w:pPr>
            <w:r w:rsidRPr="00AC52DC">
              <w:rPr>
                <w:rFonts w:ascii="Vusillus" w:hAnsi="Vusillus" w:cs="Vusillus"/>
                <w:b/>
                <w:bCs/>
                <w:i/>
                <w:iCs/>
                <w:noProof/>
                <w:color w:val="800000"/>
                <w:sz w:val="30"/>
                <w:szCs w:val="26"/>
                <w:vertAlign w:val="superscript"/>
                <w:lang w:val="el-GR"/>
              </w:rPr>
              <w:t>7 </w:t>
            </w:r>
            <w:r w:rsidRPr="00AC52DC">
              <w:rPr>
                <w:rFonts w:ascii="Vusillus" w:hAnsi="Vusillus" w:cs="Vusillus"/>
                <w:bCs/>
                <w:i/>
                <w:iCs/>
                <w:noProof/>
                <w:color w:val="003300"/>
                <w:sz w:val="30"/>
                <w:szCs w:val="26"/>
                <w:lang w:val="el-GR"/>
              </w:rPr>
              <w:t xml:space="preserve">καὶ ἦλθεν Ιωναθαν εἰς Ιερουσαλημ καὶ ἀνέγνω τὰς ἐπιστολὰς εἰς τὰ ὦτα παντὸς τοῦ λαοῦ καὶ τῶν ἐκ τῆς ἄκρας. </w:t>
            </w:r>
            <w:r w:rsidRPr="00AC52DC">
              <w:rPr>
                <w:rFonts w:ascii="Vusillus" w:hAnsi="Vusillus" w:cs="Vusillus"/>
                <w:b/>
                <w:bCs/>
                <w:i/>
                <w:iCs/>
                <w:noProof/>
                <w:color w:val="800000"/>
                <w:sz w:val="30"/>
                <w:szCs w:val="26"/>
                <w:vertAlign w:val="superscript"/>
                <w:lang w:val="el-GR"/>
              </w:rPr>
              <w:lastRenderedPageBreak/>
              <w:t>8 </w:t>
            </w:r>
            <w:r w:rsidRPr="00AC52DC">
              <w:rPr>
                <w:rFonts w:ascii="Vusillus" w:hAnsi="Vusillus" w:cs="Vusillus"/>
                <w:bCs/>
                <w:i/>
                <w:iCs/>
                <w:noProof/>
                <w:color w:val="003300"/>
                <w:sz w:val="30"/>
                <w:szCs w:val="26"/>
                <w:lang w:val="el-GR"/>
              </w:rPr>
              <w:t xml:space="preserve">καὶ ἐφοβήθησαν φόβον μέγαν, ὅτε ἤκουσαν ὅτι ἔδωκεν αὐτῷ ὁ βασιλεὺς ἐξουσίαν συναγαγεῖν δύναμιν. </w:t>
            </w:r>
            <w:r w:rsidRPr="00AC52DC">
              <w:rPr>
                <w:rFonts w:ascii="Vusillus" w:hAnsi="Vusillus" w:cs="Vusillus"/>
                <w:b/>
                <w:bCs/>
                <w:i/>
                <w:iCs/>
                <w:noProof/>
                <w:color w:val="800000"/>
                <w:sz w:val="30"/>
                <w:szCs w:val="26"/>
                <w:vertAlign w:val="superscript"/>
                <w:lang w:val="el-GR"/>
              </w:rPr>
              <w:t>9 </w:t>
            </w:r>
            <w:r w:rsidRPr="00AC52DC">
              <w:rPr>
                <w:rFonts w:ascii="Vusillus" w:hAnsi="Vusillus" w:cs="Vusillus"/>
                <w:bCs/>
                <w:i/>
                <w:iCs/>
                <w:noProof/>
                <w:color w:val="003300"/>
                <w:sz w:val="30"/>
                <w:szCs w:val="26"/>
                <w:lang w:val="el-GR"/>
              </w:rPr>
              <w:t xml:space="preserve">καὶ παρέδωκαν οἱ ἐκ τῆς ἄκρας Ιωναθαν τὰ ὅμηρα, καὶ ἀπέδωκεν αὐτοὺς τοῖς γονεῦσιν αὐτῶν. </w:t>
            </w:r>
            <w:r w:rsidRPr="00AC52DC">
              <w:rPr>
                <w:rFonts w:ascii="Vusillus" w:hAnsi="Vusillus" w:cs="Vusillus"/>
                <w:b/>
                <w:bCs/>
                <w:i/>
                <w:iCs/>
                <w:noProof/>
                <w:color w:val="800000"/>
                <w:sz w:val="30"/>
                <w:szCs w:val="26"/>
                <w:vertAlign w:val="superscript"/>
                <w:lang w:val="el-GR"/>
              </w:rPr>
              <w:t>10 </w:t>
            </w:r>
            <w:r w:rsidRPr="00AC52DC">
              <w:rPr>
                <w:rFonts w:ascii="Vusillus" w:hAnsi="Vusillus" w:cs="Vusillus"/>
                <w:bCs/>
                <w:i/>
                <w:iCs/>
                <w:noProof/>
                <w:color w:val="003300"/>
                <w:sz w:val="30"/>
                <w:szCs w:val="26"/>
                <w:lang w:val="el-GR"/>
              </w:rPr>
              <w:t xml:space="preserve">καὶ ᾤκησεν Ιωναθαν ἐν Ιερουσαλημ καὶ ἤρξατο οἰκοδομεῖν καὶ καινίζειν τὴν πόλιν. </w:t>
            </w:r>
            <w:r w:rsidRPr="00AC52DC">
              <w:rPr>
                <w:rFonts w:ascii="Vusillus" w:hAnsi="Vusillus" w:cs="Vusillus"/>
                <w:b/>
                <w:bCs/>
                <w:i/>
                <w:iCs/>
                <w:noProof/>
                <w:color w:val="800000"/>
                <w:sz w:val="30"/>
                <w:szCs w:val="26"/>
                <w:vertAlign w:val="superscript"/>
                <w:lang w:val="el-GR"/>
              </w:rPr>
              <w:t>11 </w:t>
            </w:r>
            <w:r w:rsidRPr="00AC52DC">
              <w:rPr>
                <w:rFonts w:ascii="Vusillus" w:hAnsi="Vusillus" w:cs="Vusillus"/>
                <w:bCs/>
                <w:i/>
                <w:iCs/>
                <w:noProof/>
                <w:color w:val="003300"/>
                <w:sz w:val="30"/>
                <w:szCs w:val="26"/>
                <w:lang w:val="el-GR"/>
              </w:rPr>
              <w:t xml:space="preserve">καὶ εἶπεν πρὸς τοὺς ποιοῦντας τὰ ἔργα οἰκοδομεῖν τὰ τείχη καὶ τὸ ὄρος Σιων κυκλόθεν ἐκ λίθων τετραπόδων εἰς ὀχύρωσιν, καὶ ἐποίησαν οὕτως. </w:t>
            </w:r>
            <w:r w:rsidRPr="00AC52DC">
              <w:rPr>
                <w:rFonts w:ascii="Vusillus" w:hAnsi="Vusillus" w:cs="Vusillus"/>
                <w:b/>
                <w:bCs/>
                <w:i/>
                <w:iCs/>
                <w:noProof/>
                <w:color w:val="800000"/>
                <w:sz w:val="30"/>
                <w:szCs w:val="26"/>
                <w:vertAlign w:val="superscript"/>
                <w:lang w:val="el-GR"/>
              </w:rPr>
              <w:t>12 </w:t>
            </w:r>
            <w:r w:rsidRPr="00AC52DC">
              <w:rPr>
                <w:rFonts w:ascii="Vusillus" w:hAnsi="Vusillus" w:cs="Vusillus"/>
                <w:bCs/>
                <w:i/>
                <w:iCs/>
                <w:noProof/>
                <w:color w:val="003300"/>
                <w:sz w:val="30"/>
                <w:szCs w:val="26"/>
                <w:lang w:val="el-GR"/>
              </w:rPr>
              <w:t xml:space="preserve">καὶ ἔφυγον οἱ ἀλλογενεῖς οἱ ὄντες ἐν τοῖς ὀχυρώμασιν, οἷς ᾠκοδόμησεν Βακχίδης, </w:t>
            </w:r>
            <w:r w:rsidRPr="00AC52DC">
              <w:rPr>
                <w:rFonts w:ascii="Vusillus" w:hAnsi="Vusillus" w:cs="Vusillus"/>
                <w:b/>
                <w:bCs/>
                <w:i/>
                <w:iCs/>
                <w:noProof/>
                <w:color w:val="800000"/>
                <w:sz w:val="30"/>
                <w:szCs w:val="26"/>
                <w:vertAlign w:val="superscript"/>
                <w:lang w:val="el-GR"/>
              </w:rPr>
              <w:t>13 </w:t>
            </w:r>
            <w:r w:rsidRPr="00AC52DC">
              <w:rPr>
                <w:rFonts w:ascii="Vusillus" w:hAnsi="Vusillus" w:cs="Vusillus"/>
                <w:bCs/>
                <w:i/>
                <w:iCs/>
                <w:noProof/>
                <w:color w:val="003300"/>
                <w:sz w:val="30"/>
                <w:szCs w:val="26"/>
                <w:lang w:val="el-GR"/>
              </w:rPr>
              <w:t xml:space="preserve">καὶ κατέλιπεν ἕκαστος τὸν τόπον αὐτοῦ καὶ ἀπῆλθεν εἰς τὴν γῆν αὐτοῦ· </w:t>
            </w:r>
            <w:r w:rsidRPr="00AC52DC">
              <w:rPr>
                <w:rFonts w:ascii="Vusillus" w:hAnsi="Vusillus" w:cs="Vusillus"/>
                <w:b/>
                <w:bCs/>
                <w:i/>
                <w:iCs/>
                <w:noProof/>
                <w:color w:val="800000"/>
                <w:sz w:val="30"/>
                <w:szCs w:val="26"/>
                <w:vertAlign w:val="superscript"/>
                <w:lang w:val="el-GR"/>
              </w:rPr>
              <w:t>14 </w:t>
            </w:r>
            <w:r w:rsidRPr="00AC52DC">
              <w:rPr>
                <w:rFonts w:ascii="Vusillus" w:hAnsi="Vusillus" w:cs="Vusillus"/>
                <w:bCs/>
                <w:i/>
                <w:iCs/>
                <w:noProof/>
                <w:color w:val="003300"/>
                <w:sz w:val="30"/>
                <w:szCs w:val="26"/>
                <w:lang w:val="el-GR"/>
              </w:rPr>
              <w:t>πλὴν ἐν Βαιθσουροις ὑπελείφθησάν τινες τῶν καταλιπόντων τὸν νόμον καὶ τὰ προστάγματα· ἦν γὰρ εἰς φυγαδευτήριον.</w:t>
            </w:r>
          </w:p>
        </w:tc>
        <w:tc>
          <w:tcPr>
            <w:tcW w:w="7153" w:type="dxa"/>
          </w:tcPr>
          <w:p w14:paraId="6B63F655" w14:textId="77777777" w:rsidR="006B127F" w:rsidRPr="00FF38C4" w:rsidRDefault="006B127F" w:rsidP="003C7461">
            <w:pPr>
              <w:pStyle w:val="BodyText2"/>
              <w:spacing w:before="80" w:line="340" w:lineRule="exact"/>
              <w:ind w:firstLine="0"/>
              <w:jc w:val="both"/>
              <w:rPr>
                <w:rStyle w:val="FootnoteReference"/>
                <w:rFonts w:ascii="Book Antiqua" w:hAnsi="Book Antiqua"/>
                <w:color w:val="003366"/>
                <w:sz w:val="26"/>
                <w:szCs w:val="26"/>
              </w:rPr>
            </w:pPr>
            <w:r w:rsidRPr="00FF38C4">
              <w:rPr>
                <w:rStyle w:val="FootnoteReference"/>
                <w:rFonts w:ascii="Book Antiqua" w:hAnsi="Book Antiqua"/>
                <w:color w:val="FF0000"/>
                <w:sz w:val="26"/>
                <w:szCs w:val="26"/>
              </w:rPr>
              <w:lastRenderedPageBreak/>
              <w:footnoteReference w:id="558"/>
            </w:r>
            <w:r w:rsidRPr="00FF38C4">
              <w:rPr>
                <w:rFonts w:ascii="Book Antiqua" w:hAnsi="Book Antiqua"/>
                <w:color w:val="003366"/>
                <w:sz w:val="26"/>
                <w:szCs w:val="26"/>
              </w:rPr>
              <w:t xml:space="preserve"> </w:t>
            </w:r>
            <w:r>
              <w:rPr>
                <w:rFonts w:ascii="Book Antiqua" w:hAnsi="Book Antiqua"/>
                <w:color w:val="003366"/>
                <w:sz w:val="26"/>
                <w:szCs w:val="26"/>
              </w:rPr>
              <w:t xml:space="preserve">Then </w:t>
            </w:r>
            <w:r w:rsidRPr="00FF38C4">
              <w:rPr>
                <w:rFonts w:ascii="Book Antiqua" w:hAnsi="Book Antiqua"/>
                <w:color w:val="003366"/>
                <w:sz w:val="26"/>
                <w:szCs w:val="26"/>
              </w:rPr>
              <w:t xml:space="preserve">Jonathan went straight to </w:t>
            </w:r>
            <w:smartTag w:uri="urn:schemas-microsoft-com:office:smarttags" w:element="place">
              <w:smartTag w:uri="urn:schemas-microsoft-com:office:smarttags" w:element="City">
                <w:r w:rsidRPr="00FF38C4">
                  <w:rPr>
                    <w:rFonts w:ascii="Book Antiqua" w:hAnsi="Book Antiqua"/>
                    <w:color w:val="003366"/>
                    <w:sz w:val="26"/>
                    <w:szCs w:val="26"/>
                  </w:rPr>
                  <w:t>Jerusalem</w:t>
                </w:r>
              </w:smartTag>
            </w:smartTag>
            <w:r>
              <w:rPr>
                <w:rFonts w:ascii="Book Antiqua" w:hAnsi="Book Antiqua"/>
                <w:color w:val="003366"/>
                <w:sz w:val="26"/>
                <w:szCs w:val="26"/>
              </w:rPr>
              <w:t xml:space="preserve"> and read the letter in </w:t>
            </w:r>
            <w:r w:rsidRPr="00FF38C4">
              <w:rPr>
                <w:rFonts w:ascii="Book Antiqua" w:hAnsi="Book Antiqua"/>
                <w:color w:val="003366"/>
                <w:sz w:val="26"/>
                <w:szCs w:val="26"/>
              </w:rPr>
              <w:t>the hearing of the who</w:t>
            </w:r>
            <w:r>
              <w:rPr>
                <w:rFonts w:ascii="Book Antiqua" w:hAnsi="Book Antiqua"/>
                <w:color w:val="003366"/>
                <w:sz w:val="26"/>
                <w:szCs w:val="26"/>
              </w:rPr>
              <w:t xml:space="preserve">le people and of the men in the </w:t>
            </w:r>
            <w:r>
              <w:rPr>
                <w:rFonts w:ascii="Book Antiqua" w:hAnsi="Book Antiqua"/>
                <w:color w:val="003366"/>
                <w:sz w:val="26"/>
                <w:szCs w:val="26"/>
              </w:rPr>
              <w:lastRenderedPageBreak/>
              <w:t>Citadel.</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559"/>
            </w:r>
            <w:r w:rsidRPr="00FF38C4">
              <w:rPr>
                <w:rFonts w:ascii="Book Antiqua" w:hAnsi="Book Antiqua"/>
                <w:color w:val="003366"/>
                <w:sz w:val="26"/>
                <w:szCs w:val="26"/>
              </w:rPr>
              <w:t xml:space="preserve"> They were terrifie</w:t>
            </w:r>
            <w:r>
              <w:rPr>
                <w:rFonts w:ascii="Book Antiqua" w:hAnsi="Book Antiqua"/>
                <w:color w:val="003366"/>
                <w:sz w:val="26"/>
                <w:szCs w:val="26"/>
              </w:rPr>
              <w:t xml:space="preserve">d when they heard that the king </w:t>
            </w:r>
            <w:r w:rsidRPr="00FF38C4">
              <w:rPr>
                <w:rFonts w:ascii="Book Antiqua" w:hAnsi="Book Antiqua"/>
                <w:color w:val="003366"/>
                <w:sz w:val="26"/>
                <w:szCs w:val="26"/>
              </w:rPr>
              <w:t xml:space="preserve">had given </w:t>
            </w:r>
            <w:r>
              <w:rPr>
                <w:rFonts w:ascii="Book Antiqua" w:hAnsi="Book Antiqua"/>
                <w:color w:val="003366"/>
                <w:sz w:val="26"/>
                <w:szCs w:val="26"/>
              </w:rPr>
              <w:t>him authority to raise an army.</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560"/>
            </w:r>
            <w:r w:rsidRPr="00FF38C4">
              <w:rPr>
                <w:rFonts w:ascii="Book Antiqua" w:hAnsi="Book Antiqua"/>
                <w:color w:val="003366"/>
                <w:sz w:val="26"/>
                <w:szCs w:val="26"/>
              </w:rPr>
              <w:t xml:space="preserve"> </w:t>
            </w:r>
            <w:r>
              <w:rPr>
                <w:rFonts w:ascii="Book Antiqua" w:hAnsi="Book Antiqua"/>
                <w:color w:val="003366"/>
                <w:sz w:val="26"/>
                <w:szCs w:val="26"/>
              </w:rPr>
              <w:t>But those</w:t>
            </w:r>
            <w:r w:rsidRPr="00FF38C4">
              <w:rPr>
                <w:rFonts w:ascii="Book Antiqua" w:hAnsi="Book Antiqua"/>
                <w:color w:val="003366"/>
                <w:sz w:val="26"/>
                <w:szCs w:val="26"/>
              </w:rPr>
              <w:t xml:space="preserve"> in the</w:t>
            </w:r>
            <w:r>
              <w:rPr>
                <w:rFonts w:ascii="Book Antiqua" w:hAnsi="Book Antiqua"/>
                <w:color w:val="003366"/>
                <w:sz w:val="26"/>
                <w:szCs w:val="26"/>
              </w:rPr>
              <w:t xml:space="preserve"> </w:t>
            </w:r>
            <w:r w:rsidRPr="00FF38C4">
              <w:rPr>
                <w:rFonts w:ascii="Book Antiqua" w:hAnsi="Book Antiqua"/>
                <w:color w:val="003366"/>
                <w:sz w:val="26"/>
                <w:szCs w:val="26"/>
              </w:rPr>
              <w:t>Citadel surrendered the hostages to Jonathan</w:t>
            </w:r>
            <w:r>
              <w:rPr>
                <w:rFonts w:ascii="Book Antiqua" w:hAnsi="Book Antiqua"/>
                <w:color w:val="003366"/>
                <w:sz w:val="26"/>
                <w:szCs w:val="26"/>
              </w:rPr>
              <w:t>, who handed them back to their parents.</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561"/>
            </w:r>
            <w:r w:rsidRPr="00FF38C4">
              <w:rPr>
                <w:rFonts w:ascii="Book Antiqua" w:hAnsi="Book Antiqua"/>
                <w:color w:val="003366"/>
                <w:sz w:val="26"/>
                <w:szCs w:val="26"/>
              </w:rPr>
              <w:t> Jonathan</w:t>
            </w:r>
            <w:r>
              <w:rPr>
                <w:rFonts w:ascii="Book Antiqua" w:hAnsi="Book Antiqua"/>
                <w:color w:val="003366"/>
                <w:sz w:val="26"/>
                <w:szCs w:val="26"/>
              </w:rPr>
              <w:t xml:space="preserve"> then took up </w:t>
            </w:r>
            <w:r w:rsidRPr="00FF38C4">
              <w:rPr>
                <w:rFonts w:ascii="Book Antiqua" w:hAnsi="Book Antiqua"/>
                <w:color w:val="003366"/>
                <w:sz w:val="26"/>
                <w:szCs w:val="26"/>
              </w:rPr>
              <w:t xml:space="preserve">residence in </w:t>
            </w:r>
            <w:smartTag w:uri="urn:schemas-microsoft-com:office:smarttags" w:element="place">
              <w:smartTag w:uri="urn:schemas-microsoft-com:office:smarttags" w:element="City">
                <w:r w:rsidRPr="00FF38C4">
                  <w:rPr>
                    <w:rFonts w:ascii="Book Antiqua" w:hAnsi="Book Antiqua"/>
                    <w:color w:val="003366"/>
                    <w:sz w:val="26"/>
                    <w:szCs w:val="26"/>
                  </w:rPr>
                  <w:t>Jerusalem</w:t>
                </w:r>
              </w:smartTag>
            </w:smartTag>
            <w:r>
              <w:rPr>
                <w:rFonts w:ascii="Book Antiqua" w:hAnsi="Book Antiqua"/>
                <w:color w:val="003366"/>
                <w:sz w:val="26"/>
                <w:szCs w:val="26"/>
              </w:rPr>
              <w:t xml:space="preserve"> and began the rebuilding and restoration of the city.</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562"/>
            </w:r>
            <w:r w:rsidRPr="00FF38C4">
              <w:rPr>
                <w:rFonts w:ascii="Book Antiqua" w:hAnsi="Book Antiqua"/>
                <w:color w:val="003366"/>
                <w:sz w:val="26"/>
                <w:szCs w:val="26"/>
              </w:rPr>
              <w:t xml:space="preserve"> H</w:t>
            </w:r>
            <w:r>
              <w:rPr>
                <w:rFonts w:ascii="Book Antiqua" w:hAnsi="Book Antiqua"/>
                <w:color w:val="003366"/>
                <w:sz w:val="26"/>
                <w:szCs w:val="26"/>
              </w:rPr>
              <w:t xml:space="preserve">e ordered those responsible for </w:t>
            </w:r>
            <w:r w:rsidRPr="00FF38C4">
              <w:rPr>
                <w:rFonts w:ascii="Book Antiqua" w:hAnsi="Book Antiqua"/>
                <w:color w:val="003366"/>
                <w:sz w:val="26"/>
                <w:szCs w:val="26"/>
              </w:rPr>
              <w:t>the work to build the walls and t</w:t>
            </w:r>
            <w:r>
              <w:rPr>
                <w:rFonts w:ascii="Book Antiqua" w:hAnsi="Book Antiqua"/>
                <w:color w:val="003366"/>
                <w:sz w:val="26"/>
                <w:szCs w:val="26"/>
              </w:rPr>
              <w:t xml:space="preserve">he defences round Mount </w:t>
            </w:r>
            <w:smartTag w:uri="urn:schemas-microsoft-com:office:smarttags" w:element="place">
              <w:smartTag w:uri="urn:schemas-microsoft-com:office:smarttags" w:element="City">
                <w:r w:rsidRPr="00FF38C4">
                  <w:rPr>
                    <w:rFonts w:ascii="Book Antiqua" w:hAnsi="Book Antiqua"/>
                    <w:color w:val="003366"/>
                    <w:sz w:val="26"/>
                    <w:szCs w:val="26"/>
                  </w:rPr>
                  <w:t>Zion</w:t>
                </w:r>
              </w:smartTag>
            </w:smartTag>
            <w:r w:rsidRPr="00FF38C4">
              <w:rPr>
                <w:rFonts w:ascii="Book Antiqua" w:hAnsi="Book Antiqua"/>
                <w:color w:val="003366"/>
                <w:sz w:val="26"/>
                <w:szCs w:val="26"/>
              </w:rPr>
              <w:t xml:space="preserve"> of squared stone blocks </w:t>
            </w:r>
            <w:r>
              <w:rPr>
                <w:rFonts w:ascii="Book Antiqua" w:hAnsi="Book Antiqua"/>
                <w:color w:val="003366"/>
                <w:sz w:val="26"/>
                <w:szCs w:val="26"/>
              </w:rPr>
              <w:t>to make them stronger, and this was done.</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563"/>
            </w:r>
            <w:r w:rsidRPr="00FF38C4">
              <w:rPr>
                <w:rFonts w:ascii="Book Antiqua" w:hAnsi="Book Antiqua"/>
                <w:color w:val="003366"/>
                <w:sz w:val="26"/>
                <w:szCs w:val="26"/>
              </w:rPr>
              <w:t xml:space="preserve"> The foreig</w:t>
            </w:r>
            <w:r>
              <w:rPr>
                <w:rFonts w:ascii="Book Antiqua" w:hAnsi="Book Antiqua"/>
                <w:color w:val="003366"/>
                <w:sz w:val="26"/>
                <w:szCs w:val="26"/>
              </w:rPr>
              <w:t xml:space="preserve">ners in the fortresses built by </w:t>
            </w:r>
            <w:r w:rsidRPr="00FF38C4">
              <w:rPr>
                <w:rFonts w:ascii="Book Antiqua" w:hAnsi="Book Antiqua"/>
                <w:color w:val="003366"/>
                <w:sz w:val="26"/>
                <w:szCs w:val="26"/>
              </w:rPr>
              <w:t xml:space="preserve">Bacchides abandoned them, </w:t>
            </w:r>
            <w:r w:rsidRPr="00FF38C4">
              <w:rPr>
                <w:rStyle w:val="FootnoteReference"/>
                <w:rFonts w:ascii="Book Antiqua" w:hAnsi="Book Antiqua"/>
                <w:color w:val="FF0000"/>
                <w:sz w:val="26"/>
                <w:szCs w:val="26"/>
              </w:rPr>
              <w:footnoteReference w:id="564"/>
            </w:r>
            <w:r>
              <w:rPr>
                <w:rFonts w:ascii="Book Antiqua" w:hAnsi="Book Antiqua"/>
                <w:color w:val="003366"/>
                <w:sz w:val="26"/>
                <w:szCs w:val="26"/>
              </w:rPr>
              <w:t xml:space="preserve"> one after another leaving his </w:t>
            </w:r>
            <w:r w:rsidRPr="00FF38C4">
              <w:rPr>
                <w:rFonts w:ascii="Book Antiqua" w:hAnsi="Book Antiqua"/>
                <w:color w:val="003366"/>
                <w:sz w:val="26"/>
                <w:szCs w:val="26"/>
              </w:rPr>
              <w:t>post</w:t>
            </w:r>
            <w:r>
              <w:rPr>
                <w:rFonts w:ascii="Book Antiqua" w:hAnsi="Book Antiqua"/>
                <w:color w:val="003366"/>
                <w:sz w:val="26"/>
                <w:szCs w:val="26"/>
              </w:rPr>
              <w:t xml:space="preserve"> to go back to his own country.</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565"/>
            </w:r>
            <w:r w:rsidRPr="00FF38C4">
              <w:rPr>
                <w:rFonts w:ascii="Book Antiqua" w:hAnsi="Book Antiqua"/>
                <w:color w:val="003366"/>
                <w:sz w:val="26"/>
                <w:szCs w:val="26"/>
              </w:rPr>
              <w:t xml:space="preserve"> Only at Beth-Zur w</w:t>
            </w:r>
            <w:r>
              <w:rPr>
                <w:rFonts w:ascii="Book Antiqua" w:hAnsi="Book Antiqua"/>
                <w:color w:val="003366"/>
                <w:sz w:val="26"/>
                <w:szCs w:val="26"/>
              </w:rPr>
              <w:t xml:space="preserve">ere </w:t>
            </w:r>
            <w:r w:rsidRPr="00FF38C4">
              <w:rPr>
                <w:rFonts w:ascii="Book Antiqua" w:hAnsi="Book Antiqua"/>
                <w:color w:val="003366"/>
                <w:sz w:val="26"/>
                <w:szCs w:val="26"/>
              </w:rPr>
              <w:t>a few left of those w</w:t>
            </w:r>
            <w:r>
              <w:rPr>
                <w:rFonts w:ascii="Book Antiqua" w:hAnsi="Book Antiqua"/>
                <w:color w:val="003366"/>
                <w:sz w:val="26"/>
                <w:szCs w:val="26"/>
              </w:rPr>
              <w:t xml:space="preserve">ho had forsaken the Law and the </w:t>
            </w:r>
            <w:r w:rsidRPr="00FF38C4">
              <w:rPr>
                <w:rFonts w:ascii="Book Antiqua" w:hAnsi="Book Antiqua"/>
                <w:color w:val="003366"/>
                <w:sz w:val="26"/>
                <w:szCs w:val="26"/>
              </w:rPr>
              <w:t>precepts, since this was their refuge.</w:t>
            </w:r>
          </w:p>
        </w:tc>
      </w:tr>
      <w:tr w:rsidR="006B127F" w:rsidRPr="00865070" w14:paraId="1806F1CE" w14:textId="77777777" w:rsidTr="007451C3">
        <w:tc>
          <w:tcPr>
            <w:tcW w:w="6848" w:type="dxa"/>
          </w:tcPr>
          <w:p w14:paraId="6D35CA83" w14:textId="62260EE7" w:rsidR="006B127F" w:rsidRPr="00AC52DC" w:rsidRDefault="00AC52DC" w:rsidP="0008429E">
            <w:pPr>
              <w:overflowPunct w:val="0"/>
              <w:autoSpaceDE w:val="0"/>
              <w:autoSpaceDN w:val="0"/>
              <w:adjustRightInd w:val="0"/>
              <w:spacing w:before="120" w:line="340" w:lineRule="exact"/>
              <w:jc w:val="both"/>
              <w:textAlignment w:val="baseline"/>
              <w:rPr>
                <w:rFonts w:ascii="Vusillus" w:hAnsi="Vusillus" w:cs="Vusillus Old Face"/>
                <w:bCs/>
                <w:i/>
                <w:iCs/>
                <w:noProof/>
                <w:color w:val="008000"/>
                <w:sz w:val="30"/>
                <w:szCs w:val="26"/>
                <w:lang w:val="el-GR"/>
              </w:rPr>
            </w:pPr>
            <w:r w:rsidRPr="00AC52DC">
              <w:rPr>
                <w:rFonts w:ascii="Vusillus" w:hAnsi="Vusillus" w:cs="Vusillus"/>
                <w:b/>
                <w:bCs/>
                <w:i/>
                <w:iCs/>
                <w:noProof/>
                <w:color w:val="800000"/>
                <w:sz w:val="30"/>
                <w:szCs w:val="26"/>
                <w:vertAlign w:val="superscript"/>
                <w:lang w:val="el-GR"/>
              </w:rPr>
              <w:lastRenderedPageBreak/>
              <w:t>15 </w:t>
            </w:r>
            <w:r w:rsidRPr="00AC52DC">
              <w:rPr>
                <w:rFonts w:ascii="Vusillus" w:hAnsi="Vusillus" w:cs="Vusillus"/>
                <w:bCs/>
                <w:i/>
                <w:iCs/>
                <w:noProof/>
                <w:color w:val="003300"/>
                <w:sz w:val="30"/>
                <w:szCs w:val="26"/>
                <w:lang w:val="el-GR"/>
              </w:rPr>
              <w:t xml:space="preserve">Καὶ ἤκουσεν Ἀλέξανδρος ὁ βασιλεὺς τὰς ἐπαγγελίας, ὅσας ἀπέστειλεν Δημήτριος τῷ Ιωναθαν, καὶ διηγήσαντο αὐτῷ τοὺς πολέμους καὶ τὰς ἀνδραγαθίας, ἃς ἐποίησεν αὐτὸς καὶ οἱ ἀδελφοὶ αὐτοῦ, καὶ τοὺς κόπους, οὓς ἔσχον, </w:t>
            </w:r>
            <w:r w:rsidRPr="00AC52DC">
              <w:rPr>
                <w:rFonts w:ascii="Vusillus" w:hAnsi="Vusillus" w:cs="Vusillus"/>
                <w:b/>
                <w:bCs/>
                <w:i/>
                <w:iCs/>
                <w:noProof/>
                <w:color w:val="800000"/>
                <w:sz w:val="30"/>
                <w:szCs w:val="26"/>
                <w:vertAlign w:val="superscript"/>
                <w:lang w:val="el-GR"/>
              </w:rPr>
              <w:t>16 </w:t>
            </w:r>
            <w:r w:rsidRPr="00AC52DC">
              <w:rPr>
                <w:rFonts w:ascii="Vusillus" w:hAnsi="Vusillus" w:cs="Vusillus"/>
                <w:bCs/>
                <w:i/>
                <w:iCs/>
                <w:noProof/>
                <w:color w:val="003300"/>
                <w:sz w:val="30"/>
                <w:szCs w:val="26"/>
                <w:lang w:val="el-GR"/>
              </w:rPr>
              <w:t xml:space="preserve">καὶ εἶπεν Μὴ εὑρήσομεν ἄνδρα τοιοῦτον ἕνα; καὶ νῦν ποιήσομεν αὐτὸν </w:t>
            </w:r>
            <w:r w:rsidRPr="00AC52DC">
              <w:rPr>
                <w:rFonts w:ascii="Vusillus" w:hAnsi="Vusillus" w:cs="Vusillus"/>
                <w:bCs/>
                <w:i/>
                <w:iCs/>
                <w:noProof/>
                <w:color w:val="003300"/>
                <w:sz w:val="30"/>
                <w:szCs w:val="26"/>
                <w:lang w:val="el-GR"/>
              </w:rPr>
              <w:lastRenderedPageBreak/>
              <w:t xml:space="preserve">φίλον καὶ σύμμαχον ἡμῶν. </w:t>
            </w:r>
            <w:r w:rsidRPr="00AC52DC">
              <w:rPr>
                <w:rFonts w:ascii="Vusillus" w:hAnsi="Vusillus" w:cs="Vusillus"/>
                <w:b/>
                <w:bCs/>
                <w:i/>
                <w:iCs/>
                <w:noProof/>
                <w:color w:val="800000"/>
                <w:sz w:val="30"/>
                <w:szCs w:val="26"/>
                <w:vertAlign w:val="superscript"/>
                <w:lang w:val="el-GR"/>
              </w:rPr>
              <w:t>17 </w:t>
            </w:r>
            <w:r w:rsidRPr="00AC52DC">
              <w:rPr>
                <w:rFonts w:ascii="Vusillus" w:hAnsi="Vusillus" w:cs="Vusillus"/>
                <w:bCs/>
                <w:i/>
                <w:iCs/>
                <w:noProof/>
                <w:color w:val="003300"/>
                <w:sz w:val="30"/>
                <w:szCs w:val="26"/>
                <w:lang w:val="el-GR"/>
              </w:rPr>
              <w:t>καὶ ἔγραψεν ἐπιστολὰς καὶ ἀπέστειλεν αὐτῷ κατὰ τοὺς λόγους τούτους λέγων</w:t>
            </w:r>
          </w:p>
          <w:p w14:paraId="43A6F4CE" w14:textId="7081830D" w:rsidR="006B127F" w:rsidRPr="00AC52DC" w:rsidRDefault="00AC52DC" w:rsidP="0008429E">
            <w:pPr>
              <w:overflowPunct w:val="0"/>
              <w:autoSpaceDE w:val="0"/>
              <w:autoSpaceDN w:val="0"/>
              <w:adjustRightInd w:val="0"/>
              <w:spacing w:before="60" w:line="340" w:lineRule="exact"/>
              <w:ind w:left="284" w:right="284"/>
              <w:jc w:val="both"/>
              <w:textAlignment w:val="baseline"/>
              <w:rPr>
                <w:rFonts w:ascii="Vusillus" w:hAnsi="Vusillus" w:cs="Vusillus Old Face"/>
                <w:bCs/>
                <w:i/>
                <w:iCs/>
                <w:noProof/>
                <w:color w:val="008000"/>
                <w:sz w:val="30"/>
                <w:szCs w:val="26"/>
                <w:lang w:val="el-GR"/>
              </w:rPr>
            </w:pPr>
            <w:r w:rsidRPr="00AC52DC">
              <w:rPr>
                <w:rFonts w:ascii="Vusillus" w:hAnsi="Vusillus" w:cs="Vusillus"/>
                <w:b/>
                <w:bCs/>
                <w:i/>
                <w:iCs/>
                <w:noProof/>
                <w:color w:val="800000"/>
                <w:sz w:val="30"/>
                <w:szCs w:val="26"/>
                <w:vertAlign w:val="superscript"/>
                <w:lang w:val="el-GR"/>
              </w:rPr>
              <w:t>18 </w:t>
            </w:r>
            <w:r w:rsidRPr="00AC52DC">
              <w:rPr>
                <w:rFonts w:ascii="Vusillus" w:hAnsi="Vusillus" w:cs="Vusillus"/>
                <w:bCs/>
                <w:i/>
                <w:iCs/>
                <w:noProof/>
                <w:color w:val="003300"/>
                <w:sz w:val="30"/>
                <w:szCs w:val="26"/>
                <w:lang w:val="el-GR"/>
              </w:rPr>
              <w:t>Βασιλεὺς Ἀλέξανδρος τῷ ἀδελφῷ Ιωναθαν χαίρειν.</w:t>
            </w:r>
          </w:p>
          <w:p w14:paraId="770A6E5B" w14:textId="5B746537" w:rsidR="006B127F" w:rsidRPr="00AC52DC" w:rsidRDefault="00AC52DC" w:rsidP="0008429E">
            <w:pPr>
              <w:overflowPunct w:val="0"/>
              <w:autoSpaceDE w:val="0"/>
              <w:autoSpaceDN w:val="0"/>
              <w:adjustRightInd w:val="0"/>
              <w:spacing w:line="340" w:lineRule="exact"/>
              <w:ind w:left="284" w:right="284"/>
              <w:jc w:val="both"/>
              <w:textAlignment w:val="baseline"/>
              <w:rPr>
                <w:rFonts w:ascii="Vusillus" w:hAnsi="Vusillus" w:cs="Vusillus Old Face"/>
                <w:bCs/>
                <w:i/>
                <w:iCs/>
                <w:noProof/>
                <w:color w:val="008000"/>
                <w:sz w:val="30"/>
                <w:szCs w:val="26"/>
                <w:lang w:val="el-GR"/>
              </w:rPr>
            </w:pPr>
            <w:r w:rsidRPr="00AC52DC">
              <w:rPr>
                <w:rFonts w:ascii="Vusillus" w:hAnsi="Vusillus" w:cs="Vusillus"/>
                <w:b/>
                <w:bCs/>
                <w:i/>
                <w:iCs/>
                <w:noProof/>
                <w:color w:val="800000"/>
                <w:sz w:val="30"/>
                <w:szCs w:val="26"/>
                <w:vertAlign w:val="superscript"/>
                <w:lang w:val="el-GR"/>
              </w:rPr>
              <w:t>19 </w:t>
            </w:r>
            <w:r w:rsidRPr="00AC52DC">
              <w:rPr>
                <w:rFonts w:ascii="Vusillus" w:hAnsi="Vusillus" w:cs="Vusillus"/>
                <w:bCs/>
                <w:i/>
                <w:iCs/>
                <w:noProof/>
                <w:color w:val="003300"/>
                <w:sz w:val="30"/>
                <w:szCs w:val="26"/>
                <w:lang w:val="el-GR"/>
              </w:rPr>
              <w:t xml:space="preserve">ἀκηκόαμεν περὶ σοῦ ὅτι ἀνὴρ δυνατὸς ἰσχύι καὶ ἐπιτήδειος εἶ τοῦ εἶναι ἡμῶν φίλος. </w:t>
            </w:r>
            <w:r w:rsidRPr="00AC52DC">
              <w:rPr>
                <w:rFonts w:ascii="Vusillus" w:hAnsi="Vusillus" w:cs="Vusillus"/>
                <w:b/>
                <w:bCs/>
                <w:i/>
                <w:iCs/>
                <w:noProof/>
                <w:color w:val="800000"/>
                <w:sz w:val="30"/>
                <w:szCs w:val="26"/>
                <w:vertAlign w:val="superscript"/>
                <w:lang w:val="el-GR"/>
              </w:rPr>
              <w:t>20 </w:t>
            </w:r>
            <w:r w:rsidRPr="00AC52DC">
              <w:rPr>
                <w:rFonts w:ascii="Vusillus" w:hAnsi="Vusillus" w:cs="Vusillus"/>
                <w:bCs/>
                <w:i/>
                <w:iCs/>
                <w:noProof/>
                <w:color w:val="003300"/>
                <w:sz w:val="30"/>
                <w:szCs w:val="26"/>
                <w:lang w:val="el-GR"/>
              </w:rPr>
              <w:t>καὶ νῦν καθεστάκαμέν σε σήμερον ἀρχιερέα τοῦ ἔθνους σου καὶ φίλον βασιλέως καλεῖσθαί σε [καὶ ἀπέστειλεν αὐτῷ πορφύραν καὶ στέφανον χρυσοῦν] καὶ φρονεῖν τὰ ἡμῶν καὶ συντηρεῖν φιλίας πρὸς ἡμᾶς.</w:t>
            </w:r>
          </w:p>
        </w:tc>
        <w:tc>
          <w:tcPr>
            <w:tcW w:w="7153" w:type="dxa"/>
          </w:tcPr>
          <w:p w14:paraId="66388BFF" w14:textId="03CB2539" w:rsidR="006B127F" w:rsidRPr="00FF38C4" w:rsidRDefault="006B127F" w:rsidP="0008429E">
            <w:pPr>
              <w:pStyle w:val="BodyText2"/>
              <w:spacing w:before="120" w:line="340" w:lineRule="exact"/>
              <w:ind w:firstLine="0"/>
              <w:jc w:val="both"/>
              <w:rPr>
                <w:rFonts w:ascii="Book Antiqua" w:hAnsi="Book Antiqua"/>
                <w:color w:val="003366"/>
                <w:sz w:val="26"/>
                <w:szCs w:val="26"/>
              </w:rPr>
            </w:pPr>
            <w:r w:rsidRPr="00FF38C4">
              <w:rPr>
                <w:rStyle w:val="FootnoteReference"/>
                <w:rFonts w:ascii="Book Antiqua" w:hAnsi="Book Antiqua"/>
                <w:color w:val="FF0000"/>
                <w:sz w:val="26"/>
                <w:szCs w:val="26"/>
              </w:rPr>
              <w:lastRenderedPageBreak/>
              <w:footnoteReference w:id="566"/>
            </w:r>
            <w:r w:rsidR="0008429E">
              <w:rPr>
                <w:rFonts w:ascii="Book Antiqua" w:hAnsi="Book Antiqua"/>
                <w:color w:val="003366"/>
                <w:sz w:val="26"/>
                <w:szCs w:val="26"/>
              </w:rPr>
              <w:t> </w:t>
            </w:r>
            <w:r w:rsidRPr="00FF38C4">
              <w:rPr>
                <w:rFonts w:ascii="Book Antiqua" w:hAnsi="Book Antiqua"/>
                <w:color w:val="003366"/>
                <w:sz w:val="26"/>
                <w:szCs w:val="26"/>
              </w:rPr>
              <w:t>And King Alexander</w:t>
            </w:r>
            <w:r>
              <w:rPr>
                <w:rFonts w:ascii="Book Antiqua" w:hAnsi="Book Antiqua"/>
                <w:color w:val="003366"/>
                <w:sz w:val="26"/>
                <w:szCs w:val="26"/>
              </w:rPr>
              <w:t xml:space="preserve"> heard of all the promises that</w:t>
            </w:r>
            <w:r w:rsidR="003C7461">
              <w:rPr>
                <w:rFonts w:ascii="Book Antiqua" w:hAnsi="Book Antiqua"/>
                <w:color w:val="003366"/>
                <w:sz w:val="26"/>
                <w:szCs w:val="26"/>
              </w:rPr>
              <w:t xml:space="preserve"> </w:t>
            </w:r>
            <w:r w:rsidRPr="00FF38C4">
              <w:rPr>
                <w:rFonts w:ascii="Book Antiqua" w:hAnsi="Book Antiqua"/>
                <w:color w:val="003366"/>
                <w:sz w:val="26"/>
                <w:szCs w:val="26"/>
              </w:rPr>
              <w:t>Demetrius had sent to Jonathan</w:t>
            </w:r>
            <w:r>
              <w:rPr>
                <w:rFonts w:ascii="Book Antiqua" w:hAnsi="Book Antiqua"/>
                <w:color w:val="003366"/>
                <w:sz w:val="26"/>
                <w:szCs w:val="26"/>
              </w:rPr>
              <w:t xml:space="preserve">, and he was also given an </w:t>
            </w:r>
            <w:r w:rsidRPr="00FF38C4">
              <w:rPr>
                <w:rFonts w:ascii="Book Antiqua" w:hAnsi="Book Antiqua"/>
                <w:color w:val="003366"/>
                <w:sz w:val="26"/>
                <w:szCs w:val="26"/>
              </w:rPr>
              <w:t>account of the battles a</w:t>
            </w:r>
            <w:r>
              <w:rPr>
                <w:rFonts w:ascii="Book Antiqua" w:hAnsi="Book Antiqua"/>
                <w:color w:val="003366"/>
                <w:sz w:val="26"/>
                <w:szCs w:val="26"/>
              </w:rPr>
              <w:t xml:space="preserve">nd brave deeds of this man and his </w:t>
            </w:r>
            <w:r w:rsidRPr="00FF38C4">
              <w:rPr>
                <w:rFonts w:ascii="Book Antiqua" w:hAnsi="Book Antiqua"/>
                <w:color w:val="003366"/>
                <w:sz w:val="26"/>
                <w:szCs w:val="26"/>
              </w:rPr>
              <w:t>brothers</w:t>
            </w:r>
            <w:r w:rsidR="003C7461">
              <w:rPr>
                <w:rFonts w:ascii="Book Antiqua" w:hAnsi="Book Antiqua"/>
                <w:color w:val="003366"/>
                <w:sz w:val="26"/>
                <w:szCs w:val="26"/>
              </w:rPr>
              <w:t>,</w:t>
            </w:r>
            <w:r w:rsidRPr="00FF38C4">
              <w:rPr>
                <w:rFonts w:ascii="Book Antiqua" w:hAnsi="Book Antiqua"/>
                <w:color w:val="003366"/>
                <w:sz w:val="26"/>
                <w:szCs w:val="26"/>
              </w:rPr>
              <w:t xml:space="preserve"> and of the hardships they had endured. </w:t>
            </w:r>
            <w:r w:rsidRPr="00FF38C4">
              <w:rPr>
                <w:rStyle w:val="FootnoteReference"/>
                <w:rFonts w:ascii="Book Antiqua" w:hAnsi="Book Antiqua"/>
                <w:color w:val="FF0000"/>
                <w:sz w:val="26"/>
                <w:szCs w:val="26"/>
              </w:rPr>
              <w:footnoteReference w:id="567"/>
            </w:r>
            <w:r>
              <w:rPr>
                <w:rFonts w:ascii="Book Antiqua" w:hAnsi="Book Antiqua"/>
                <w:color w:val="003366"/>
                <w:sz w:val="26"/>
                <w:szCs w:val="26"/>
              </w:rPr>
              <w:t xml:space="preserve"> </w:t>
            </w:r>
            <w:r w:rsidR="003C7461">
              <w:rPr>
                <w:rFonts w:ascii="Book Antiqua" w:hAnsi="Book Antiqua"/>
                <w:color w:val="003366"/>
                <w:sz w:val="26"/>
                <w:szCs w:val="26"/>
              </w:rPr>
              <w:t xml:space="preserve">And he said, </w:t>
            </w:r>
            <w:r>
              <w:rPr>
                <w:rFonts w:ascii="Book Antiqua" w:hAnsi="Book Antiqua"/>
                <w:color w:val="003366"/>
                <w:sz w:val="26"/>
                <w:szCs w:val="26"/>
              </w:rPr>
              <w:t>“Shall we</w:t>
            </w:r>
            <w:r w:rsidR="003C7461">
              <w:rPr>
                <w:rFonts w:ascii="Book Antiqua" w:hAnsi="Book Antiqua"/>
                <w:color w:val="003366"/>
                <w:sz w:val="26"/>
                <w:szCs w:val="26"/>
              </w:rPr>
              <w:t xml:space="preserve"> </w:t>
            </w:r>
            <w:r w:rsidRPr="00FF38C4">
              <w:rPr>
                <w:rFonts w:ascii="Book Antiqua" w:hAnsi="Book Antiqua"/>
                <w:color w:val="003366"/>
                <w:sz w:val="26"/>
                <w:szCs w:val="26"/>
              </w:rPr>
              <w:t>ever find anoth</w:t>
            </w:r>
            <w:r>
              <w:rPr>
                <w:rFonts w:ascii="Book Antiqua" w:hAnsi="Book Antiqua"/>
                <w:color w:val="003366"/>
                <w:sz w:val="26"/>
                <w:szCs w:val="26"/>
              </w:rPr>
              <w:t xml:space="preserve">er man like him? We must </w:t>
            </w:r>
            <w:r>
              <w:rPr>
                <w:rFonts w:ascii="Book Antiqua" w:hAnsi="Book Antiqua"/>
                <w:color w:val="003366"/>
                <w:sz w:val="26"/>
                <w:szCs w:val="26"/>
              </w:rPr>
              <w:lastRenderedPageBreak/>
              <w:t xml:space="preserve">make him our friend and </w:t>
            </w:r>
            <w:r w:rsidR="003C7461">
              <w:rPr>
                <w:rFonts w:ascii="Book Antiqua" w:hAnsi="Book Antiqua"/>
                <w:color w:val="003366"/>
                <w:sz w:val="26"/>
                <w:szCs w:val="26"/>
              </w:rPr>
              <w:t xml:space="preserve">our </w:t>
            </w:r>
            <w:r>
              <w:rPr>
                <w:rFonts w:ascii="Book Antiqua" w:hAnsi="Book Antiqua"/>
                <w:color w:val="003366"/>
                <w:sz w:val="26"/>
                <w:szCs w:val="26"/>
              </w:rPr>
              <w:t>ally!”</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568"/>
            </w:r>
            <w:r>
              <w:rPr>
                <w:rFonts w:ascii="Book Antiqua" w:hAnsi="Book Antiqua"/>
                <w:color w:val="003366"/>
                <w:sz w:val="26"/>
                <w:szCs w:val="26"/>
              </w:rPr>
              <w:t xml:space="preserve"> He therefore wrote him a</w:t>
            </w:r>
            <w:r w:rsidR="003C7461">
              <w:rPr>
                <w:rFonts w:ascii="Book Antiqua" w:hAnsi="Book Antiqua"/>
                <w:color w:val="003366"/>
                <w:sz w:val="26"/>
                <w:szCs w:val="26"/>
              </w:rPr>
              <w:t xml:space="preserve"> </w:t>
            </w:r>
            <w:r w:rsidRPr="00FF38C4">
              <w:rPr>
                <w:rFonts w:ascii="Book Antiqua" w:hAnsi="Book Antiqua"/>
                <w:color w:val="003366"/>
                <w:sz w:val="26"/>
                <w:szCs w:val="26"/>
              </w:rPr>
              <w:t xml:space="preserve">letter, </w:t>
            </w:r>
            <w:r>
              <w:rPr>
                <w:rFonts w:ascii="Book Antiqua" w:hAnsi="Book Antiqua"/>
                <w:color w:val="003366"/>
                <w:sz w:val="26"/>
                <w:szCs w:val="26"/>
              </w:rPr>
              <w:t>and sent it to him, in the</w:t>
            </w:r>
            <w:r w:rsidRPr="00FF38C4">
              <w:rPr>
                <w:rFonts w:ascii="Book Antiqua" w:hAnsi="Book Antiqua"/>
                <w:color w:val="003366"/>
                <w:sz w:val="26"/>
                <w:szCs w:val="26"/>
              </w:rPr>
              <w:t xml:space="preserve"> </w:t>
            </w:r>
            <w:r>
              <w:rPr>
                <w:rFonts w:ascii="Book Antiqua" w:hAnsi="Book Antiqua"/>
                <w:color w:val="003366"/>
                <w:sz w:val="26"/>
                <w:szCs w:val="26"/>
              </w:rPr>
              <w:t>following words</w:t>
            </w:r>
            <w:r w:rsidRPr="00FF38C4">
              <w:rPr>
                <w:rFonts w:ascii="Book Antiqua" w:hAnsi="Book Antiqua"/>
                <w:color w:val="003366"/>
                <w:sz w:val="26"/>
                <w:szCs w:val="26"/>
              </w:rPr>
              <w:t>:</w:t>
            </w:r>
          </w:p>
          <w:p w14:paraId="225FA80E" w14:textId="77777777" w:rsidR="006B127F" w:rsidRPr="00FF38C4" w:rsidRDefault="006B127F" w:rsidP="0008429E">
            <w:pPr>
              <w:pStyle w:val="BodyText2"/>
              <w:spacing w:before="60" w:line="340" w:lineRule="exact"/>
              <w:ind w:left="284" w:right="284" w:firstLine="0"/>
              <w:jc w:val="both"/>
              <w:rPr>
                <w:rFonts w:ascii="Book Antiqua" w:hAnsi="Book Antiqua"/>
                <w:color w:val="003366"/>
                <w:sz w:val="26"/>
                <w:szCs w:val="26"/>
              </w:rPr>
            </w:pPr>
            <w:r w:rsidRPr="00FF38C4">
              <w:rPr>
                <w:rStyle w:val="FootnoteReference"/>
                <w:rFonts w:ascii="Book Antiqua" w:hAnsi="Book Antiqua"/>
                <w:color w:val="FF0000"/>
                <w:sz w:val="26"/>
                <w:szCs w:val="26"/>
              </w:rPr>
              <w:footnoteReference w:id="569"/>
            </w:r>
            <w:r w:rsidRPr="00FF38C4">
              <w:rPr>
                <w:rFonts w:ascii="Book Antiqua" w:hAnsi="Book Antiqua"/>
                <w:color w:val="003366"/>
                <w:sz w:val="26"/>
                <w:szCs w:val="26"/>
              </w:rPr>
              <w:t xml:space="preserve"> “King Alexander to his brother Jonathan, greetings.</w:t>
            </w:r>
          </w:p>
          <w:p w14:paraId="4ABEE293" w14:textId="05193E58" w:rsidR="006B127F" w:rsidRPr="00FF38C4" w:rsidRDefault="006B127F" w:rsidP="0008429E">
            <w:pPr>
              <w:pStyle w:val="BodyText2"/>
              <w:spacing w:line="340" w:lineRule="exact"/>
              <w:ind w:left="284" w:right="284" w:firstLine="0"/>
              <w:jc w:val="both"/>
              <w:rPr>
                <w:rStyle w:val="FootnoteReference"/>
                <w:rFonts w:ascii="Book Antiqua" w:hAnsi="Book Antiqua"/>
                <w:color w:val="003366"/>
                <w:sz w:val="26"/>
                <w:szCs w:val="26"/>
              </w:rPr>
            </w:pPr>
            <w:r w:rsidRPr="00FF38C4">
              <w:rPr>
                <w:rStyle w:val="FootnoteReference"/>
                <w:rFonts w:ascii="Book Antiqua" w:hAnsi="Book Antiqua"/>
                <w:color w:val="FF0000"/>
                <w:sz w:val="26"/>
                <w:szCs w:val="26"/>
              </w:rPr>
              <w:footnoteReference w:id="570"/>
            </w:r>
            <w:r w:rsidRPr="00FF38C4">
              <w:rPr>
                <w:rFonts w:ascii="Book Antiqua" w:hAnsi="Book Antiqua"/>
                <w:color w:val="003366"/>
                <w:sz w:val="26"/>
                <w:szCs w:val="26"/>
              </w:rPr>
              <w:t xml:space="preserve"> “</w:t>
            </w:r>
            <w:r>
              <w:rPr>
                <w:rFonts w:ascii="Book Antiqua" w:hAnsi="Book Antiqua"/>
                <w:color w:val="003366"/>
                <w:sz w:val="26"/>
                <w:szCs w:val="26"/>
              </w:rPr>
              <w:t xml:space="preserve">We have heard of you as a strong man </w:t>
            </w:r>
            <w:r w:rsidRPr="00FF38C4">
              <w:rPr>
                <w:rFonts w:ascii="Book Antiqua" w:hAnsi="Book Antiqua"/>
                <w:color w:val="003366"/>
                <w:sz w:val="26"/>
                <w:szCs w:val="26"/>
              </w:rPr>
              <w:t xml:space="preserve">of action and as </w:t>
            </w:r>
            <w:r>
              <w:rPr>
                <w:rFonts w:ascii="Book Antiqua" w:hAnsi="Book Antiqua"/>
                <w:color w:val="003366"/>
                <w:sz w:val="26"/>
                <w:szCs w:val="26"/>
              </w:rPr>
              <w:t xml:space="preserve">someone who deserves to be our </w:t>
            </w:r>
            <w:r w:rsidRPr="00FF38C4">
              <w:rPr>
                <w:rFonts w:ascii="Book Antiqua" w:hAnsi="Book Antiqua"/>
                <w:color w:val="003366"/>
                <w:sz w:val="26"/>
                <w:szCs w:val="26"/>
              </w:rPr>
              <w:t>friend.</w:t>
            </w:r>
            <w:r w:rsidR="009251D5">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571"/>
            </w:r>
            <w:r w:rsidRPr="00FF38C4">
              <w:rPr>
                <w:rFonts w:ascii="Book Antiqua" w:hAnsi="Book Antiqua"/>
                <w:color w:val="003366"/>
                <w:sz w:val="26"/>
                <w:szCs w:val="26"/>
              </w:rPr>
              <w:t> </w:t>
            </w:r>
            <w:r>
              <w:rPr>
                <w:rFonts w:ascii="Book Antiqua" w:hAnsi="Book Antiqua"/>
                <w:color w:val="003366"/>
                <w:sz w:val="26"/>
                <w:szCs w:val="26"/>
              </w:rPr>
              <w:t>And so</w:t>
            </w:r>
            <w:r w:rsidR="003C7461">
              <w:rPr>
                <w:rFonts w:ascii="Book Antiqua" w:hAnsi="Book Antiqua"/>
                <w:color w:val="003366"/>
                <w:sz w:val="26"/>
                <w:szCs w:val="26"/>
              </w:rPr>
              <w:t>,</w:t>
            </w:r>
            <w:r>
              <w:rPr>
                <w:rFonts w:ascii="Book Antiqua" w:hAnsi="Book Antiqua"/>
                <w:color w:val="003366"/>
                <w:sz w:val="26"/>
                <w:szCs w:val="26"/>
              </w:rPr>
              <w:t xml:space="preserve"> we have today appointed you </w:t>
            </w:r>
            <w:r w:rsidRPr="00FF38C4">
              <w:rPr>
                <w:rFonts w:ascii="Book Antiqua" w:hAnsi="Book Antiqua"/>
                <w:color w:val="003366"/>
                <w:sz w:val="26"/>
                <w:szCs w:val="26"/>
              </w:rPr>
              <w:t>High Priest of your nation,</w:t>
            </w:r>
            <w:r>
              <w:rPr>
                <w:rFonts w:ascii="Book Antiqua" w:hAnsi="Book Antiqua"/>
                <w:color w:val="003366"/>
                <w:sz w:val="26"/>
                <w:szCs w:val="26"/>
              </w:rPr>
              <w:t xml:space="preserve"> with the title, “King’s Friend.”” (H</w:t>
            </w:r>
            <w:r w:rsidRPr="00FF38C4">
              <w:rPr>
                <w:rFonts w:ascii="Book Antiqua" w:hAnsi="Book Antiqua"/>
                <w:color w:val="003366"/>
                <w:sz w:val="26"/>
                <w:szCs w:val="26"/>
              </w:rPr>
              <w:t>e also sent</w:t>
            </w:r>
            <w:r>
              <w:rPr>
                <w:rFonts w:ascii="Book Antiqua" w:hAnsi="Book Antiqua"/>
                <w:color w:val="003366"/>
                <w:sz w:val="26"/>
                <w:szCs w:val="26"/>
              </w:rPr>
              <w:t xml:space="preserve"> him a purple robe and a golden crown.) “A</w:t>
            </w:r>
            <w:r w:rsidRPr="00FF38C4">
              <w:rPr>
                <w:rFonts w:ascii="Book Antiqua" w:hAnsi="Book Antiqua"/>
                <w:color w:val="003366"/>
                <w:sz w:val="26"/>
                <w:szCs w:val="26"/>
              </w:rPr>
              <w:t>nd you are</w:t>
            </w:r>
            <w:r>
              <w:rPr>
                <w:rFonts w:ascii="Book Antiqua" w:hAnsi="Book Antiqua"/>
                <w:color w:val="003366"/>
                <w:sz w:val="26"/>
                <w:szCs w:val="26"/>
              </w:rPr>
              <w:t xml:space="preserve"> to take our side and keep</w:t>
            </w:r>
            <w:r w:rsidRPr="00FF38C4">
              <w:rPr>
                <w:rFonts w:ascii="Book Antiqua" w:hAnsi="Book Antiqua"/>
                <w:color w:val="003366"/>
                <w:sz w:val="26"/>
                <w:szCs w:val="26"/>
              </w:rPr>
              <w:t xml:space="preserve"> friend</w:t>
            </w:r>
            <w:r>
              <w:rPr>
                <w:rFonts w:ascii="Book Antiqua" w:hAnsi="Book Antiqua"/>
                <w:color w:val="003366"/>
                <w:sz w:val="26"/>
                <w:szCs w:val="26"/>
              </w:rPr>
              <w:t>ship</w:t>
            </w:r>
            <w:r w:rsidRPr="00FF38C4">
              <w:rPr>
                <w:rFonts w:ascii="Book Antiqua" w:hAnsi="Book Antiqua"/>
                <w:color w:val="003366"/>
                <w:sz w:val="26"/>
                <w:szCs w:val="26"/>
              </w:rPr>
              <w:t xml:space="preserve"> with us.”</w:t>
            </w:r>
          </w:p>
        </w:tc>
      </w:tr>
      <w:tr w:rsidR="006B127F" w:rsidRPr="00865070" w14:paraId="1F231A44" w14:textId="77777777" w:rsidTr="007451C3">
        <w:tc>
          <w:tcPr>
            <w:tcW w:w="6848" w:type="dxa"/>
          </w:tcPr>
          <w:p w14:paraId="5D771B7D" w14:textId="43F68571" w:rsidR="006B127F" w:rsidRPr="00AC52DC" w:rsidRDefault="00AC52DC" w:rsidP="003C7461">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AC52DC">
              <w:rPr>
                <w:rFonts w:ascii="Vusillus" w:hAnsi="Vusillus" w:cs="Vusillus"/>
                <w:b/>
                <w:bCs/>
                <w:i/>
                <w:iCs/>
                <w:noProof/>
                <w:color w:val="800000"/>
                <w:sz w:val="30"/>
                <w:szCs w:val="26"/>
                <w:vertAlign w:val="superscript"/>
                <w:lang w:val="el-GR"/>
              </w:rPr>
              <w:lastRenderedPageBreak/>
              <w:t>21 </w:t>
            </w:r>
            <w:r w:rsidRPr="00AC52DC">
              <w:rPr>
                <w:rFonts w:ascii="Vusillus" w:hAnsi="Vusillus" w:cs="Vusillus"/>
                <w:bCs/>
                <w:i/>
                <w:iCs/>
                <w:noProof/>
                <w:color w:val="003300"/>
                <w:sz w:val="30"/>
                <w:szCs w:val="26"/>
                <w:lang w:val="el-GR"/>
              </w:rPr>
              <w:t>Καὶ ἐνεδύσατο Ιωναθαν τὴν ἁγίαν στολὴν τῷ ἑβδόμῳ μηνὶ ἔτους ἑξηκοστοῦ καὶ ἑκατοστοῦ ἐν ἑορτῇ σκηνοπηγίας καὶ συνήγαγεν δυνάμεις καὶ κατεσκεύασεν ὅπλα πολλά.</w:t>
            </w:r>
          </w:p>
        </w:tc>
        <w:tc>
          <w:tcPr>
            <w:tcW w:w="7153" w:type="dxa"/>
          </w:tcPr>
          <w:p w14:paraId="3D667855" w14:textId="77777777" w:rsidR="006B127F" w:rsidRPr="00FF38C4" w:rsidRDefault="006B127F" w:rsidP="003C7461">
            <w:pPr>
              <w:pStyle w:val="BodyText2"/>
              <w:spacing w:before="60" w:line="340" w:lineRule="exact"/>
              <w:ind w:firstLine="0"/>
              <w:jc w:val="both"/>
              <w:rPr>
                <w:rStyle w:val="FootnoteReference"/>
                <w:rFonts w:ascii="Book Antiqua" w:hAnsi="Book Antiqua"/>
                <w:color w:val="003366"/>
                <w:sz w:val="26"/>
                <w:szCs w:val="26"/>
              </w:rPr>
            </w:pPr>
            <w:r w:rsidRPr="00FF38C4">
              <w:rPr>
                <w:rStyle w:val="FootnoteReference"/>
                <w:rFonts w:ascii="Book Antiqua" w:hAnsi="Book Antiqua"/>
                <w:color w:val="FF0000"/>
                <w:sz w:val="26"/>
                <w:szCs w:val="26"/>
              </w:rPr>
              <w:footnoteReference w:id="572"/>
            </w:r>
            <w:r w:rsidRPr="00FF38C4">
              <w:rPr>
                <w:rFonts w:ascii="Book Antiqua" w:hAnsi="Book Antiqua"/>
                <w:color w:val="003366"/>
                <w:sz w:val="26"/>
                <w:szCs w:val="26"/>
              </w:rPr>
              <w:t xml:space="preserve"> Jonathan put on the sacred </w:t>
            </w:r>
            <w:r>
              <w:rPr>
                <w:rFonts w:ascii="Book Antiqua" w:hAnsi="Book Antiqua"/>
                <w:color w:val="003366"/>
                <w:sz w:val="26"/>
                <w:szCs w:val="26"/>
              </w:rPr>
              <w:t xml:space="preserve">vestments in the seventh month </w:t>
            </w:r>
            <w:r w:rsidRPr="00FF38C4">
              <w:rPr>
                <w:rFonts w:ascii="Book Antiqua" w:hAnsi="Book Antiqua"/>
                <w:color w:val="003366"/>
                <w:sz w:val="26"/>
                <w:szCs w:val="26"/>
              </w:rPr>
              <w:t>of the one hundred and sixtieth</w:t>
            </w:r>
            <w:r>
              <w:rPr>
                <w:rFonts w:ascii="Book Antiqua" w:hAnsi="Book Antiqua"/>
                <w:color w:val="003366"/>
                <w:sz w:val="26"/>
                <w:szCs w:val="26"/>
              </w:rPr>
              <w:t xml:space="preserve"> year, on the Feast of Shelters; and he</w:t>
            </w:r>
            <w:r w:rsidRPr="00FF38C4">
              <w:rPr>
                <w:rFonts w:ascii="Book Antiqua" w:hAnsi="Book Antiqua"/>
                <w:color w:val="003366"/>
                <w:sz w:val="26"/>
                <w:szCs w:val="26"/>
              </w:rPr>
              <w:t xml:space="preserve"> </w:t>
            </w:r>
            <w:r>
              <w:rPr>
                <w:rFonts w:ascii="Book Antiqua" w:hAnsi="Book Antiqua"/>
                <w:color w:val="003366"/>
                <w:sz w:val="26"/>
                <w:szCs w:val="26"/>
              </w:rPr>
              <w:t>recruited</w:t>
            </w:r>
            <w:r w:rsidRPr="00FF38C4">
              <w:rPr>
                <w:rFonts w:ascii="Book Antiqua" w:hAnsi="Book Antiqua"/>
                <w:color w:val="003366"/>
                <w:sz w:val="26"/>
                <w:szCs w:val="26"/>
              </w:rPr>
              <w:t xml:space="preserve"> t</w:t>
            </w:r>
            <w:r>
              <w:rPr>
                <w:rFonts w:ascii="Book Antiqua" w:hAnsi="Book Antiqua"/>
                <w:color w:val="003366"/>
                <w:sz w:val="26"/>
                <w:szCs w:val="26"/>
              </w:rPr>
              <w:t xml:space="preserve">roops and manufactured arms in </w:t>
            </w:r>
            <w:r w:rsidRPr="00FF38C4">
              <w:rPr>
                <w:rFonts w:ascii="Book Antiqua" w:hAnsi="Book Antiqua"/>
                <w:color w:val="003366"/>
                <w:sz w:val="26"/>
                <w:szCs w:val="26"/>
              </w:rPr>
              <w:t>quantity.</w:t>
            </w:r>
          </w:p>
        </w:tc>
      </w:tr>
      <w:tr w:rsidR="006B127F" w:rsidRPr="00865070" w14:paraId="0B86627F" w14:textId="77777777" w:rsidTr="007451C3">
        <w:tc>
          <w:tcPr>
            <w:tcW w:w="6848" w:type="dxa"/>
          </w:tcPr>
          <w:p w14:paraId="20B35DD3" w14:textId="350D99CF" w:rsidR="006B127F" w:rsidRPr="00AC52DC" w:rsidRDefault="00AC52DC" w:rsidP="007C75E0">
            <w:pPr>
              <w:overflowPunct w:val="0"/>
              <w:autoSpaceDE w:val="0"/>
              <w:autoSpaceDN w:val="0"/>
              <w:adjustRightInd w:val="0"/>
              <w:spacing w:before="120" w:line="340" w:lineRule="exact"/>
              <w:jc w:val="both"/>
              <w:textAlignment w:val="baseline"/>
              <w:rPr>
                <w:rFonts w:ascii="Vusillus" w:hAnsi="Vusillus" w:cs="Vusillus Old Face"/>
                <w:bCs/>
                <w:i/>
                <w:iCs/>
                <w:noProof/>
                <w:color w:val="008000"/>
                <w:sz w:val="30"/>
                <w:szCs w:val="26"/>
                <w:lang w:val="el-GR"/>
              </w:rPr>
            </w:pPr>
            <w:r w:rsidRPr="00AC52DC">
              <w:rPr>
                <w:rFonts w:ascii="Vusillus" w:hAnsi="Vusillus" w:cs="Vusillus"/>
                <w:b/>
                <w:bCs/>
                <w:i/>
                <w:iCs/>
                <w:noProof/>
                <w:color w:val="800000"/>
                <w:sz w:val="30"/>
                <w:szCs w:val="26"/>
                <w:vertAlign w:val="superscript"/>
                <w:lang w:val="el-GR"/>
              </w:rPr>
              <w:t>22 </w:t>
            </w:r>
            <w:r w:rsidRPr="00AC52DC">
              <w:rPr>
                <w:rFonts w:ascii="Vusillus" w:hAnsi="Vusillus" w:cs="Vusillus"/>
                <w:bCs/>
                <w:i/>
                <w:iCs/>
                <w:noProof/>
                <w:color w:val="003300"/>
                <w:sz w:val="30"/>
                <w:szCs w:val="26"/>
                <w:lang w:val="el-GR"/>
              </w:rPr>
              <w:t xml:space="preserve">Καὶ ἤκουσεν Δημήτριος τοὺς λόγους τούτους καὶ ἐλυπήθη καὶ εἶπεν </w:t>
            </w:r>
            <w:r w:rsidRPr="00AC52DC">
              <w:rPr>
                <w:rFonts w:ascii="Vusillus" w:hAnsi="Vusillus" w:cs="Vusillus"/>
                <w:b/>
                <w:bCs/>
                <w:i/>
                <w:iCs/>
                <w:noProof/>
                <w:color w:val="800000"/>
                <w:sz w:val="30"/>
                <w:szCs w:val="26"/>
                <w:vertAlign w:val="superscript"/>
                <w:lang w:val="el-GR"/>
              </w:rPr>
              <w:t>23 </w:t>
            </w:r>
            <w:r w:rsidRPr="00AC52DC">
              <w:rPr>
                <w:rFonts w:ascii="Vusillus" w:hAnsi="Vusillus" w:cs="Vusillus"/>
                <w:bCs/>
                <w:i/>
                <w:iCs/>
                <w:noProof/>
                <w:color w:val="003300"/>
                <w:sz w:val="30"/>
                <w:szCs w:val="26"/>
                <w:lang w:val="el-GR"/>
              </w:rPr>
              <w:t xml:space="preserve">Τί τοῦτο ἐποιήσαμεν ὅτι προέφθακεν ἡμᾶς Ἀλέξανδρος τοῦ φιλίαν καταλαβέσθαι τοῖς Ιουδαίοις εἰς στήριγμα; </w:t>
            </w:r>
            <w:r w:rsidRPr="00AC52DC">
              <w:rPr>
                <w:rFonts w:ascii="Vusillus" w:hAnsi="Vusillus" w:cs="Vusillus"/>
                <w:b/>
                <w:bCs/>
                <w:i/>
                <w:iCs/>
                <w:noProof/>
                <w:color w:val="800000"/>
                <w:sz w:val="30"/>
                <w:szCs w:val="26"/>
                <w:vertAlign w:val="superscript"/>
                <w:lang w:val="el-GR"/>
              </w:rPr>
              <w:t>24 </w:t>
            </w:r>
            <w:r w:rsidRPr="00AC52DC">
              <w:rPr>
                <w:rFonts w:ascii="Vusillus" w:hAnsi="Vusillus" w:cs="Vusillus"/>
                <w:bCs/>
                <w:i/>
                <w:iCs/>
                <w:noProof/>
                <w:color w:val="003300"/>
                <w:sz w:val="30"/>
                <w:szCs w:val="26"/>
                <w:lang w:val="el-GR"/>
              </w:rPr>
              <w:t xml:space="preserve">γράψω αὐτοῖς κἀγὼ λόγους παρακλήσεως καὶ ὕψους καὶ δομάτων, ὅπως ὦσιν σὺν ἐμοὶ εἰς βοήθειαν. </w:t>
            </w:r>
            <w:r w:rsidRPr="00AC52DC">
              <w:rPr>
                <w:rFonts w:ascii="Vusillus" w:hAnsi="Vusillus" w:cs="Vusillus"/>
                <w:b/>
                <w:bCs/>
                <w:i/>
                <w:iCs/>
                <w:noProof/>
                <w:color w:val="800000"/>
                <w:sz w:val="30"/>
                <w:szCs w:val="26"/>
                <w:vertAlign w:val="superscript"/>
                <w:lang w:val="el-GR"/>
              </w:rPr>
              <w:t>25 </w:t>
            </w:r>
            <w:r w:rsidRPr="00AC52DC">
              <w:rPr>
                <w:rFonts w:ascii="Vusillus" w:hAnsi="Vusillus" w:cs="Vusillus"/>
                <w:bCs/>
                <w:i/>
                <w:iCs/>
                <w:noProof/>
                <w:color w:val="003300"/>
                <w:sz w:val="30"/>
                <w:szCs w:val="26"/>
                <w:lang w:val="el-GR"/>
              </w:rPr>
              <w:t>καὶ ἀπέστειλεν αὐτοῖς κατὰ τοὺς λόγους τούτους</w:t>
            </w:r>
          </w:p>
          <w:p w14:paraId="1C232732" w14:textId="13A28B25" w:rsidR="006B127F" w:rsidRPr="00AC52DC" w:rsidRDefault="00AC52DC" w:rsidP="00580C94">
            <w:pPr>
              <w:overflowPunct w:val="0"/>
              <w:autoSpaceDE w:val="0"/>
              <w:autoSpaceDN w:val="0"/>
              <w:adjustRightInd w:val="0"/>
              <w:spacing w:before="40" w:line="340" w:lineRule="exact"/>
              <w:ind w:left="284" w:right="284"/>
              <w:jc w:val="both"/>
              <w:textAlignment w:val="baseline"/>
              <w:rPr>
                <w:rFonts w:ascii="Vusillus" w:hAnsi="Vusillus" w:cs="Vusillus Old Face"/>
                <w:bCs/>
                <w:i/>
                <w:iCs/>
                <w:noProof/>
                <w:color w:val="008000"/>
                <w:sz w:val="30"/>
                <w:szCs w:val="26"/>
                <w:lang w:val="el-GR"/>
              </w:rPr>
            </w:pPr>
            <w:r w:rsidRPr="00AC52DC">
              <w:rPr>
                <w:rFonts w:ascii="Vusillus" w:hAnsi="Vusillus" w:cs="Vusillus"/>
                <w:bCs/>
                <w:i/>
                <w:iCs/>
                <w:noProof/>
                <w:color w:val="003300"/>
                <w:sz w:val="30"/>
                <w:szCs w:val="26"/>
                <w:lang w:val="el-GR"/>
              </w:rPr>
              <w:lastRenderedPageBreak/>
              <w:t>Βασιλεὺς Δημήτριος τῷ ἔθνει τῶν Ιουδαίων χαίρειν.</w:t>
            </w:r>
          </w:p>
          <w:p w14:paraId="0BA35DD8" w14:textId="087D7BE1" w:rsidR="006B127F" w:rsidRPr="00AC52DC" w:rsidRDefault="00AC52DC" w:rsidP="00580C94">
            <w:pPr>
              <w:overflowPunct w:val="0"/>
              <w:autoSpaceDE w:val="0"/>
              <w:autoSpaceDN w:val="0"/>
              <w:adjustRightInd w:val="0"/>
              <w:spacing w:before="40" w:line="340" w:lineRule="exact"/>
              <w:ind w:left="284" w:right="284"/>
              <w:jc w:val="both"/>
              <w:textAlignment w:val="baseline"/>
              <w:rPr>
                <w:rFonts w:ascii="Vusillus" w:hAnsi="Vusillus" w:cs="Vusillus Old Face"/>
                <w:bCs/>
                <w:i/>
                <w:iCs/>
                <w:noProof/>
                <w:color w:val="008000"/>
                <w:sz w:val="30"/>
                <w:szCs w:val="26"/>
                <w:lang w:val="el-GR"/>
              </w:rPr>
            </w:pPr>
            <w:r w:rsidRPr="00AC52DC">
              <w:rPr>
                <w:rFonts w:ascii="Vusillus" w:hAnsi="Vusillus" w:cs="Vusillus"/>
                <w:b/>
                <w:bCs/>
                <w:i/>
                <w:iCs/>
                <w:noProof/>
                <w:color w:val="800000"/>
                <w:sz w:val="30"/>
                <w:szCs w:val="26"/>
                <w:vertAlign w:val="superscript"/>
                <w:lang w:val="el-GR"/>
              </w:rPr>
              <w:t>26 </w:t>
            </w:r>
            <w:r w:rsidRPr="00AC52DC">
              <w:rPr>
                <w:rFonts w:ascii="Vusillus" w:hAnsi="Vusillus" w:cs="Vusillus"/>
                <w:bCs/>
                <w:i/>
                <w:iCs/>
                <w:noProof/>
                <w:color w:val="003300"/>
                <w:sz w:val="30"/>
                <w:szCs w:val="26"/>
                <w:lang w:val="el-GR"/>
              </w:rPr>
              <w:t xml:space="preserve">ἐπεὶ συνετηρήσατε τὰς πρὸς ἡμᾶς συνθήκας καὶ ἐνεμείνατε τῇ φιλίᾳ ἡμῶν καὶ οὐ προσεχωρήσατε τοῖς ἐχθροῖς ἡμῶν, ἠκούσαμεν καὶ ἐχάρημεν. </w:t>
            </w:r>
            <w:r w:rsidRPr="00AC52DC">
              <w:rPr>
                <w:rFonts w:ascii="Vusillus" w:hAnsi="Vusillus" w:cs="Vusillus"/>
                <w:b/>
                <w:bCs/>
                <w:i/>
                <w:iCs/>
                <w:noProof/>
                <w:color w:val="800000"/>
                <w:sz w:val="30"/>
                <w:szCs w:val="26"/>
                <w:vertAlign w:val="superscript"/>
                <w:lang w:val="el-GR"/>
              </w:rPr>
              <w:t>27 </w:t>
            </w:r>
            <w:r w:rsidRPr="00AC52DC">
              <w:rPr>
                <w:rFonts w:ascii="Vusillus" w:hAnsi="Vusillus" w:cs="Vusillus"/>
                <w:bCs/>
                <w:i/>
                <w:iCs/>
                <w:noProof/>
                <w:color w:val="003300"/>
                <w:sz w:val="30"/>
                <w:szCs w:val="26"/>
                <w:lang w:val="el-GR"/>
              </w:rPr>
              <w:t xml:space="preserve">καὶ νῦν ἐμμείνατε ἔτι τοῦ συντηρῆσαι πρὸς ἡμᾶς πίστιν, καὶ ἀνταποδώσομεν ὑμῖν ἀγαθὰ ἀνθ’ ὧν ποιεῖτε μεθ’ ἡμῶν. </w:t>
            </w:r>
            <w:r w:rsidRPr="00AC52DC">
              <w:rPr>
                <w:rFonts w:ascii="Vusillus" w:hAnsi="Vusillus" w:cs="Vusillus"/>
                <w:b/>
                <w:bCs/>
                <w:i/>
                <w:iCs/>
                <w:noProof/>
                <w:color w:val="800000"/>
                <w:sz w:val="30"/>
                <w:szCs w:val="26"/>
                <w:vertAlign w:val="superscript"/>
                <w:lang w:val="el-GR"/>
              </w:rPr>
              <w:t>28 </w:t>
            </w:r>
            <w:r w:rsidRPr="00AC52DC">
              <w:rPr>
                <w:rFonts w:ascii="Vusillus" w:hAnsi="Vusillus" w:cs="Vusillus"/>
                <w:bCs/>
                <w:i/>
                <w:iCs/>
                <w:noProof/>
                <w:color w:val="003300"/>
                <w:sz w:val="30"/>
                <w:szCs w:val="26"/>
                <w:lang w:val="el-GR"/>
              </w:rPr>
              <w:t>καὶ ἀφήσομεν ὑμῖν ἀφέματα πολλὰ καὶ δώσομεν ὑμῖν δόματα.</w:t>
            </w:r>
          </w:p>
        </w:tc>
        <w:tc>
          <w:tcPr>
            <w:tcW w:w="7153" w:type="dxa"/>
          </w:tcPr>
          <w:p w14:paraId="1553CF2F" w14:textId="77777777" w:rsidR="006B127F" w:rsidRPr="00FF38C4" w:rsidRDefault="006B127F" w:rsidP="007C75E0">
            <w:pPr>
              <w:pStyle w:val="BodyText2"/>
              <w:spacing w:before="120" w:line="340" w:lineRule="exact"/>
              <w:ind w:firstLine="0"/>
              <w:jc w:val="both"/>
              <w:rPr>
                <w:rFonts w:ascii="Book Antiqua" w:hAnsi="Book Antiqua"/>
                <w:color w:val="003366"/>
                <w:sz w:val="26"/>
                <w:szCs w:val="26"/>
              </w:rPr>
            </w:pPr>
            <w:r w:rsidRPr="00FF38C4">
              <w:rPr>
                <w:rStyle w:val="FootnoteReference"/>
                <w:rFonts w:ascii="Book Antiqua" w:hAnsi="Book Antiqua"/>
                <w:color w:val="FF0000"/>
                <w:sz w:val="26"/>
                <w:szCs w:val="26"/>
              </w:rPr>
              <w:lastRenderedPageBreak/>
              <w:footnoteReference w:id="573"/>
            </w:r>
            <w:r w:rsidRPr="00FF38C4">
              <w:rPr>
                <w:rFonts w:ascii="Book Antiqua" w:hAnsi="Book Antiqua"/>
                <w:color w:val="003366"/>
                <w:sz w:val="26"/>
                <w:szCs w:val="26"/>
              </w:rPr>
              <w:t xml:space="preserve"> Demetrius was </w:t>
            </w:r>
            <w:r>
              <w:rPr>
                <w:rFonts w:ascii="Book Antiqua" w:hAnsi="Book Antiqua"/>
                <w:color w:val="003366"/>
                <w:sz w:val="26"/>
                <w:szCs w:val="26"/>
              </w:rPr>
              <w:t>distressed when he heard what had happened, and said,</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574"/>
            </w:r>
            <w:r w:rsidRPr="00FF38C4">
              <w:rPr>
                <w:rFonts w:ascii="Book Antiqua" w:hAnsi="Book Antiqua"/>
                <w:color w:val="003366"/>
                <w:sz w:val="26"/>
                <w:szCs w:val="26"/>
              </w:rPr>
              <w:t xml:space="preserve"> “What hav</w:t>
            </w:r>
            <w:r>
              <w:rPr>
                <w:rFonts w:ascii="Book Antiqua" w:hAnsi="Book Antiqua"/>
                <w:color w:val="003366"/>
                <w:sz w:val="26"/>
                <w:szCs w:val="26"/>
              </w:rPr>
              <w:t xml:space="preserve">e we been doing, for </w:t>
            </w:r>
            <w:r w:rsidRPr="00FF38C4">
              <w:rPr>
                <w:rFonts w:ascii="Book Antiqua" w:hAnsi="Book Antiqua"/>
                <w:color w:val="003366"/>
                <w:sz w:val="26"/>
                <w:szCs w:val="26"/>
              </w:rPr>
              <w:t>Alexander to forestall us i</w:t>
            </w:r>
            <w:r>
              <w:rPr>
                <w:rFonts w:ascii="Book Antiqua" w:hAnsi="Book Antiqua"/>
                <w:color w:val="003366"/>
                <w:sz w:val="26"/>
                <w:szCs w:val="26"/>
              </w:rPr>
              <w:t xml:space="preserve">n winning the friendship of the </w:t>
            </w:r>
            <w:r w:rsidRPr="00FF38C4">
              <w:rPr>
                <w:rFonts w:ascii="Book Antiqua" w:hAnsi="Book Antiqua"/>
                <w:color w:val="003366"/>
                <w:sz w:val="26"/>
                <w:szCs w:val="26"/>
              </w:rPr>
              <w:t>Jews</w:t>
            </w:r>
            <w:r>
              <w:rPr>
                <w:rFonts w:ascii="Book Antiqua" w:hAnsi="Book Antiqua"/>
                <w:color w:val="003366"/>
                <w:sz w:val="26"/>
                <w:szCs w:val="26"/>
              </w:rPr>
              <w:t xml:space="preserve"> to strengthen himself?</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575"/>
            </w:r>
            <w:r>
              <w:rPr>
                <w:rFonts w:ascii="Book Antiqua" w:hAnsi="Book Antiqua"/>
                <w:color w:val="003366"/>
                <w:sz w:val="26"/>
                <w:szCs w:val="26"/>
              </w:rPr>
              <w:t xml:space="preserve"> I too shall </w:t>
            </w:r>
            <w:r w:rsidRPr="00FF38C4">
              <w:rPr>
                <w:rFonts w:ascii="Book Antiqua" w:hAnsi="Book Antiqua"/>
                <w:color w:val="003366"/>
                <w:sz w:val="26"/>
                <w:szCs w:val="26"/>
              </w:rPr>
              <w:t>address an appeal to them</w:t>
            </w:r>
            <w:r>
              <w:rPr>
                <w:rFonts w:ascii="Book Antiqua" w:hAnsi="Book Antiqua"/>
                <w:color w:val="003366"/>
                <w:sz w:val="26"/>
                <w:szCs w:val="26"/>
              </w:rPr>
              <w:t>, offering them honour and gifts</w:t>
            </w:r>
            <w:r w:rsidRPr="00FF38C4">
              <w:rPr>
                <w:rFonts w:ascii="Book Antiqua" w:hAnsi="Book Antiqua"/>
                <w:color w:val="003366"/>
                <w:sz w:val="26"/>
                <w:szCs w:val="26"/>
              </w:rPr>
              <w:t xml:space="preserve"> a</w:t>
            </w:r>
            <w:r>
              <w:rPr>
                <w:rFonts w:ascii="Book Antiqua" w:hAnsi="Book Antiqua"/>
                <w:color w:val="003366"/>
                <w:sz w:val="26"/>
                <w:szCs w:val="26"/>
              </w:rPr>
              <w:t>s an inducement to support me.”</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576"/>
            </w:r>
            <w:r>
              <w:rPr>
                <w:rFonts w:ascii="Book Antiqua" w:hAnsi="Book Antiqua"/>
                <w:color w:val="003366"/>
                <w:sz w:val="26"/>
                <w:szCs w:val="26"/>
              </w:rPr>
              <w:t xml:space="preserve"> So, he wrote to </w:t>
            </w:r>
            <w:r w:rsidRPr="00FF38C4">
              <w:rPr>
                <w:rFonts w:ascii="Book Antiqua" w:hAnsi="Book Antiqua"/>
                <w:color w:val="003366"/>
                <w:sz w:val="26"/>
                <w:szCs w:val="26"/>
              </w:rPr>
              <w:t>them as follows:</w:t>
            </w:r>
          </w:p>
          <w:p w14:paraId="4B3FFBE4" w14:textId="77777777" w:rsidR="006B127F" w:rsidRPr="00FF38C4" w:rsidRDefault="006B127F" w:rsidP="00580C94">
            <w:pPr>
              <w:pStyle w:val="BodyText2"/>
              <w:spacing w:before="40" w:line="340" w:lineRule="exact"/>
              <w:ind w:left="284" w:right="284" w:firstLine="0"/>
              <w:jc w:val="both"/>
              <w:rPr>
                <w:rFonts w:ascii="Book Antiqua" w:hAnsi="Book Antiqua"/>
                <w:color w:val="003366"/>
                <w:sz w:val="26"/>
                <w:szCs w:val="26"/>
              </w:rPr>
            </w:pPr>
            <w:r w:rsidRPr="00FF38C4">
              <w:rPr>
                <w:rFonts w:ascii="Book Antiqua" w:hAnsi="Book Antiqua"/>
                <w:color w:val="003366"/>
                <w:sz w:val="26"/>
                <w:szCs w:val="26"/>
              </w:rPr>
              <w:lastRenderedPageBreak/>
              <w:t>“King Demetrius to the Jewish nation, greetings.</w:t>
            </w:r>
          </w:p>
          <w:p w14:paraId="70AF2E0B" w14:textId="11674F1A" w:rsidR="006B127F" w:rsidRPr="00FF38C4" w:rsidRDefault="006B127F" w:rsidP="00580C94">
            <w:pPr>
              <w:pStyle w:val="BodyText2"/>
              <w:spacing w:before="40" w:line="340" w:lineRule="exact"/>
              <w:ind w:left="284" w:right="284" w:firstLine="0"/>
              <w:jc w:val="both"/>
              <w:rPr>
                <w:rStyle w:val="FootnoteReference"/>
                <w:rFonts w:ascii="Book Antiqua" w:hAnsi="Book Antiqua"/>
                <w:color w:val="003366"/>
                <w:sz w:val="26"/>
                <w:szCs w:val="26"/>
              </w:rPr>
            </w:pPr>
            <w:r w:rsidRPr="00FF38C4">
              <w:rPr>
                <w:rStyle w:val="FootnoteReference"/>
                <w:rFonts w:ascii="Book Antiqua" w:hAnsi="Book Antiqua"/>
                <w:color w:val="FF0000"/>
                <w:sz w:val="26"/>
                <w:szCs w:val="26"/>
              </w:rPr>
              <w:footnoteReference w:id="577"/>
            </w:r>
            <w:r w:rsidRPr="00FF38C4">
              <w:rPr>
                <w:rFonts w:ascii="Book Antiqua" w:hAnsi="Book Antiqua"/>
                <w:color w:val="003366"/>
                <w:sz w:val="26"/>
                <w:szCs w:val="26"/>
              </w:rPr>
              <w:t xml:space="preserve"> “We have heard how you have kept y</w:t>
            </w:r>
            <w:r>
              <w:rPr>
                <w:rFonts w:ascii="Book Antiqua" w:hAnsi="Book Antiqua"/>
                <w:color w:val="003366"/>
                <w:sz w:val="26"/>
                <w:szCs w:val="26"/>
              </w:rPr>
              <w:t xml:space="preserve">our agreement </w:t>
            </w:r>
            <w:r w:rsidRPr="00FF38C4">
              <w:rPr>
                <w:rFonts w:ascii="Book Antiqua" w:hAnsi="Book Antiqua"/>
                <w:color w:val="003366"/>
                <w:sz w:val="26"/>
                <w:szCs w:val="26"/>
              </w:rPr>
              <w:t>with us and have mainta</w:t>
            </w:r>
            <w:r>
              <w:rPr>
                <w:rFonts w:ascii="Book Antiqua" w:hAnsi="Book Antiqua"/>
                <w:color w:val="003366"/>
                <w:sz w:val="26"/>
                <w:szCs w:val="26"/>
              </w:rPr>
              <w:t xml:space="preserve">ined friendly relations with us </w:t>
            </w:r>
            <w:r w:rsidRPr="00FF38C4">
              <w:rPr>
                <w:rFonts w:ascii="Book Antiqua" w:hAnsi="Book Antiqua"/>
                <w:color w:val="003366"/>
                <w:sz w:val="26"/>
                <w:szCs w:val="26"/>
              </w:rPr>
              <w:t>and have not gone over t</w:t>
            </w:r>
            <w:r>
              <w:rPr>
                <w:rFonts w:ascii="Book Antiqua" w:hAnsi="Book Antiqua"/>
                <w:color w:val="003366"/>
                <w:sz w:val="26"/>
                <w:szCs w:val="26"/>
              </w:rPr>
              <w:t xml:space="preserve">o our enemies, and </w:t>
            </w:r>
            <w:r w:rsidR="00580C94">
              <w:rPr>
                <w:rFonts w:ascii="Book Antiqua" w:hAnsi="Book Antiqua"/>
                <w:color w:val="003366"/>
                <w:sz w:val="26"/>
                <w:szCs w:val="26"/>
              </w:rPr>
              <w:t>we are glad</w:t>
            </w:r>
            <w:r>
              <w:rPr>
                <w:rFonts w:ascii="Book Antiqua" w:hAnsi="Book Antiqua"/>
                <w:color w:val="003366"/>
                <w:sz w:val="26"/>
                <w:szCs w:val="26"/>
              </w:rPr>
              <w:t>.</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578"/>
            </w:r>
            <w:r>
              <w:rPr>
                <w:rFonts w:ascii="Book Antiqua" w:hAnsi="Book Antiqua"/>
                <w:color w:val="003366"/>
                <w:sz w:val="26"/>
                <w:szCs w:val="26"/>
              </w:rPr>
              <w:t xml:space="preserve"> If you now continue to keep </w:t>
            </w:r>
            <w:r w:rsidRPr="00FF38C4">
              <w:rPr>
                <w:rFonts w:ascii="Book Antiqua" w:hAnsi="Book Antiqua"/>
                <w:color w:val="003366"/>
                <w:sz w:val="26"/>
                <w:szCs w:val="26"/>
              </w:rPr>
              <w:t>faith with us, we shall</w:t>
            </w:r>
            <w:r>
              <w:rPr>
                <w:rFonts w:ascii="Book Antiqua" w:hAnsi="Book Antiqua"/>
                <w:color w:val="003366"/>
                <w:sz w:val="26"/>
                <w:szCs w:val="26"/>
              </w:rPr>
              <w:t xml:space="preserve"> make you a handsome return for </w:t>
            </w:r>
            <w:r w:rsidRPr="00FF38C4">
              <w:rPr>
                <w:rFonts w:ascii="Book Antiqua" w:hAnsi="Book Antiqua"/>
                <w:color w:val="003366"/>
                <w:sz w:val="26"/>
                <w:szCs w:val="26"/>
              </w:rPr>
              <w:t>what you do on our be</w:t>
            </w:r>
            <w:r>
              <w:rPr>
                <w:rFonts w:ascii="Book Antiqua" w:hAnsi="Book Antiqua"/>
                <w:color w:val="003366"/>
                <w:sz w:val="26"/>
                <w:szCs w:val="26"/>
              </w:rPr>
              <w:t>half.</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579"/>
            </w:r>
            <w:r>
              <w:rPr>
                <w:rFonts w:ascii="Book Antiqua" w:hAnsi="Book Antiqua"/>
                <w:color w:val="003366"/>
                <w:sz w:val="26"/>
                <w:szCs w:val="26"/>
              </w:rPr>
              <w:t xml:space="preserve"> We shall accord you </w:t>
            </w:r>
            <w:r w:rsidRPr="00FF38C4">
              <w:rPr>
                <w:rFonts w:ascii="Book Antiqua" w:hAnsi="Book Antiqua"/>
                <w:color w:val="003366"/>
                <w:sz w:val="26"/>
                <w:szCs w:val="26"/>
              </w:rPr>
              <w:t>many exemptions and grant you privileges.</w:t>
            </w:r>
          </w:p>
        </w:tc>
      </w:tr>
      <w:tr w:rsidR="006B127F" w:rsidRPr="00865070" w14:paraId="6D2E9B84" w14:textId="77777777" w:rsidTr="007451C3">
        <w:tc>
          <w:tcPr>
            <w:tcW w:w="6848" w:type="dxa"/>
          </w:tcPr>
          <w:p w14:paraId="3D7D5769" w14:textId="5A599DAC" w:rsidR="006B127F" w:rsidRPr="007C75E0" w:rsidRDefault="00AC52DC" w:rsidP="00580C94">
            <w:pPr>
              <w:overflowPunct w:val="0"/>
              <w:autoSpaceDE w:val="0"/>
              <w:autoSpaceDN w:val="0"/>
              <w:adjustRightInd w:val="0"/>
              <w:spacing w:before="40" w:line="340" w:lineRule="exact"/>
              <w:ind w:left="284" w:right="284"/>
              <w:jc w:val="both"/>
              <w:textAlignment w:val="baseline"/>
              <w:rPr>
                <w:rFonts w:ascii="Vusillus" w:hAnsi="Vusillus" w:cs="Vusillus Old Face"/>
                <w:bCs/>
                <w:i/>
                <w:iCs/>
                <w:noProof/>
                <w:color w:val="008000"/>
                <w:sz w:val="30"/>
                <w:szCs w:val="26"/>
              </w:rPr>
            </w:pPr>
            <w:r w:rsidRPr="00AC52DC">
              <w:rPr>
                <w:rFonts w:ascii="Vusillus" w:hAnsi="Vusillus" w:cs="Vusillus"/>
                <w:b/>
                <w:bCs/>
                <w:i/>
                <w:iCs/>
                <w:noProof/>
                <w:color w:val="800000"/>
                <w:sz w:val="30"/>
                <w:szCs w:val="26"/>
                <w:vertAlign w:val="superscript"/>
                <w:lang w:val="el-GR"/>
              </w:rPr>
              <w:lastRenderedPageBreak/>
              <w:t>29 </w:t>
            </w:r>
            <w:r w:rsidRPr="00AC52DC">
              <w:rPr>
                <w:rFonts w:ascii="Vusillus" w:hAnsi="Vusillus" w:cs="Vusillus"/>
                <w:bCs/>
                <w:i/>
                <w:iCs/>
                <w:noProof/>
                <w:color w:val="003300"/>
                <w:sz w:val="30"/>
                <w:szCs w:val="26"/>
                <w:lang w:val="el-GR"/>
              </w:rPr>
              <w:t xml:space="preserve">καὶ νῦν ἀπολύω ὑμᾶς καὶ ἀφίημι πάντας τοὺς Ιουδαίους ἀπὸ τῶν φόρων καὶ τῆς τιμῆς τοῦ ἁλὸς καὶ ἀπὸ τῶν στεφάνων, </w:t>
            </w:r>
            <w:r w:rsidRPr="00AC52DC">
              <w:rPr>
                <w:rFonts w:ascii="Vusillus" w:hAnsi="Vusillus" w:cs="Vusillus"/>
                <w:b/>
                <w:bCs/>
                <w:i/>
                <w:iCs/>
                <w:noProof/>
                <w:color w:val="800000"/>
                <w:sz w:val="30"/>
                <w:szCs w:val="26"/>
                <w:vertAlign w:val="superscript"/>
                <w:lang w:val="el-GR"/>
              </w:rPr>
              <w:t>30 </w:t>
            </w:r>
            <w:r w:rsidRPr="00AC52DC">
              <w:rPr>
                <w:rFonts w:ascii="Vusillus" w:hAnsi="Vusillus" w:cs="Vusillus"/>
                <w:bCs/>
                <w:i/>
                <w:iCs/>
                <w:noProof/>
                <w:color w:val="003300"/>
                <w:sz w:val="30"/>
                <w:szCs w:val="26"/>
                <w:lang w:val="el-GR"/>
              </w:rPr>
              <w:t xml:space="preserve">καὶ ἀντὶ τοῦ τρίτου τῆς σπορᾶς καὶ ἀντὶ τοῦ ἡμίσους τοῦ καρποῦ τοῦ ξυλίνου τοῦ ἐπιβάλλοντός μοι λαβεῖν ἀφίημι ἀπὸ τῆς σήμερον καὶ ἐπέκεινα τοῦ λαβεῖν ἀπὸ γῆς Ιουδα καὶ ἀπὸ τῶν τριῶν νομῶν τῶν προστιθεμένων αὐτῇ ἀπὸ τῆς Σαμαρίτιδος καὶ Γαλιλαίας ἀπὸ τῆς σήμερον ἡμέρας καὶ εἰς τὸν ἅπαντα χρόνον. </w:t>
            </w:r>
            <w:r w:rsidRPr="00AC52DC">
              <w:rPr>
                <w:rFonts w:ascii="Vusillus" w:hAnsi="Vusillus" w:cs="Vusillus"/>
                <w:b/>
                <w:bCs/>
                <w:i/>
                <w:iCs/>
                <w:noProof/>
                <w:color w:val="800000"/>
                <w:sz w:val="30"/>
                <w:szCs w:val="26"/>
                <w:vertAlign w:val="superscript"/>
                <w:lang w:val="el-GR"/>
              </w:rPr>
              <w:t>31 </w:t>
            </w:r>
            <w:r w:rsidRPr="00AC52DC">
              <w:rPr>
                <w:rFonts w:ascii="Vusillus" w:hAnsi="Vusillus" w:cs="Vusillus"/>
                <w:bCs/>
                <w:i/>
                <w:iCs/>
                <w:noProof/>
                <w:color w:val="003300"/>
                <w:sz w:val="30"/>
                <w:szCs w:val="26"/>
                <w:lang w:val="el-GR"/>
              </w:rPr>
              <w:t xml:space="preserve">καὶ Ιερουσαλημ ἔστω ἁγία καὶ ἀφειμένη καὶ τὰ ὅρια αὐτῆς, αἱ δεκάται καὶ τὰ τέλη. </w:t>
            </w:r>
            <w:r w:rsidRPr="00AC52DC">
              <w:rPr>
                <w:rFonts w:ascii="Vusillus" w:hAnsi="Vusillus" w:cs="Vusillus"/>
                <w:b/>
                <w:bCs/>
                <w:i/>
                <w:iCs/>
                <w:noProof/>
                <w:color w:val="800000"/>
                <w:sz w:val="30"/>
                <w:szCs w:val="26"/>
                <w:vertAlign w:val="superscript"/>
                <w:lang w:val="el-GR"/>
              </w:rPr>
              <w:t>32 </w:t>
            </w:r>
            <w:r w:rsidRPr="00AC52DC">
              <w:rPr>
                <w:rFonts w:ascii="Vusillus" w:hAnsi="Vusillus" w:cs="Vusillus"/>
                <w:bCs/>
                <w:i/>
                <w:iCs/>
                <w:noProof/>
                <w:color w:val="003300"/>
                <w:sz w:val="30"/>
                <w:szCs w:val="26"/>
                <w:lang w:val="el-GR"/>
              </w:rPr>
              <w:t>ἀφίημι καὶ τὴν ἐξουσίαν τῆς ἄκρας τῆς ἐν Ιερου</w:t>
            </w:r>
            <w:r w:rsidR="00580C94">
              <w:rPr>
                <w:rFonts w:ascii="Vusillus" w:hAnsi="Vusillus" w:cs="Vusillus"/>
                <w:bCs/>
                <w:i/>
                <w:iCs/>
                <w:noProof/>
                <w:color w:val="003300"/>
                <w:sz w:val="30"/>
                <w:szCs w:val="26"/>
              </w:rPr>
              <w:softHyphen/>
            </w:r>
            <w:r w:rsidRPr="00AC52DC">
              <w:rPr>
                <w:rFonts w:ascii="Vusillus" w:hAnsi="Vusillus" w:cs="Vusillus"/>
                <w:bCs/>
                <w:i/>
                <w:iCs/>
                <w:noProof/>
                <w:color w:val="003300"/>
                <w:sz w:val="30"/>
                <w:szCs w:val="26"/>
                <w:lang w:val="el-GR"/>
              </w:rPr>
              <w:lastRenderedPageBreak/>
              <w:t xml:space="preserve">σαλημ καὶ δίδωμι τῷ ἀρχιερεῖ, ὅπως ἂν καταστήσῃ ἐν αὐτῇ ἄνδρας, οὓς ἂν αὐτὸς ἐκλέξηται, τοῦ φυλάσσειν αὐτήν. </w:t>
            </w:r>
            <w:r w:rsidRPr="00AC52DC">
              <w:rPr>
                <w:rFonts w:ascii="Vusillus" w:hAnsi="Vusillus" w:cs="Vusillus"/>
                <w:b/>
                <w:bCs/>
                <w:i/>
                <w:iCs/>
                <w:noProof/>
                <w:color w:val="800000"/>
                <w:sz w:val="30"/>
                <w:szCs w:val="26"/>
                <w:vertAlign w:val="superscript"/>
                <w:lang w:val="el-GR"/>
              </w:rPr>
              <w:t>33 </w:t>
            </w:r>
            <w:r w:rsidRPr="00AC52DC">
              <w:rPr>
                <w:rFonts w:ascii="Vusillus" w:hAnsi="Vusillus" w:cs="Vusillus"/>
                <w:bCs/>
                <w:i/>
                <w:iCs/>
                <w:noProof/>
                <w:color w:val="003300"/>
                <w:sz w:val="30"/>
                <w:szCs w:val="26"/>
                <w:lang w:val="el-GR"/>
              </w:rPr>
              <w:t>καὶ πᾶσαν ψυχὴν Ιουδαίων τὴν αἰχμαλωτισ</w:t>
            </w:r>
            <w:r w:rsidR="00580C94">
              <w:rPr>
                <w:rFonts w:ascii="Vusillus" w:hAnsi="Vusillus" w:cs="Vusillus"/>
                <w:bCs/>
                <w:i/>
                <w:iCs/>
                <w:noProof/>
                <w:color w:val="003300"/>
                <w:sz w:val="30"/>
                <w:szCs w:val="26"/>
              </w:rPr>
              <w:softHyphen/>
            </w:r>
            <w:r w:rsidRPr="00AC52DC">
              <w:rPr>
                <w:rFonts w:ascii="Vusillus" w:hAnsi="Vusillus" w:cs="Vusillus"/>
                <w:bCs/>
                <w:i/>
                <w:iCs/>
                <w:noProof/>
                <w:color w:val="003300"/>
                <w:sz w:val="30"/>
                <w:szCs w:val="26"/>
                <w:lang w:val="el-GR"/>
              </w:rPr>
              <w:t xml:space="preserve">θεῖσαν ἀπὸ γῆς Ιουδα εἰς πᾶσαν βασιλείαν μου ἀφίημι ἐλευθέραν δωρεάν· καὶ πάντες ἀφιέτωσαν τοὺς φόρους καὶ τῶν κτηνῶν αὐτῶν. </w:t>
            </w:r>
            <w:r w:rsidRPr="00AC52DC">
              <w:rPr>
                <w:rFonts w:ascii="Vusillus" w:hAnsi="Vusillus" w:cs="Vusillus"/>
                <w:b/>
                <w:bCs/>
                <w:i/>
                <w:iCs/>
                <w:noProof/>
                <w:color w:val="800000"/>
                <w:sz w:val="30"/>
                <w:szCs w:val="26"/>
                <w:vertAlign w:val="superscript"/>
                <w:lang w:val="el-GR"/>
              </w:rPr>
              <w:t>34 </w:t>
            </w:r>
            <w:r w:rsidRPr="00AC52DC">
              <w:rPr>
                <w:rFonts w:ascii="Vusillus" w:hAnsi="Vusillus" w:cs="Vusillus"/>
                <w:bCs/>
                <w:i/>
                <w:iCs/>
                <w:noProof/>
                <w:color w:val="003300"/>
                <w:sz w:val="30"/>
                <w:szCs w:val="26"/>
                <w:lang w:val="el-GR"/>
              </w:rPr>
              <w:t xml:space="preserve">καὶ πᾶσαι αἱ ἑορταὶ καὶ τὰ σάββατα καὶ νουμηνίαι καὶ ἡμέραι ἀποδεδειγμέναι καὶ τρεῖς ἡμέραι πρὸ ἑορτῆς καὶ τρεῖς μετὰ ἑορτὴν ἔστωσαν πᾶσαι ἡμέραι ἀτελείας καὶ ἀφέσεως πᾶσιν τοῖς Ιουδαίοις τοῖς οὖσιν ἐν τῇ βασιλείᾳ μου, </w:t>
            </w:r>
            <w:r w:rsidRPr="00AC52DC">
              <w:rPr>
                <w:rFonts w:ascii="Vusillus" w:hAnsi="Vusillus" w:cs="Vusillus"/>
                <w:b/>
                <w:bCs/>
                <w:i/>
                <w:iCs/>
                <w:noProof/>
                <w:color w:val="800000"/>
                <w:sz w:val="30"/>
                <w:szCs w:val="26"/>
                <w:vertAlign w:val="superscript"/>
                <w:lang w:val="el-GR"/>
              </w:rPr>
              <w:t>35 </w:t>
            </w:r>
            <w:r w:rsidRPr="00AC52DC">
              <w:rPr>
                <w:rFonts w:ascii="Vusillus" w:hAnsi="Vusillus" w:cs="Vusillus"/>
                <w:bCs/>
                <w:i/>
                <w:iCs/>
                <w:noProof/>
                <w:color w:val="003300"/>
                <w:sz w:val="30"/>
                <w:szCs w:val="26"/>
                <w:lang w:val="el-GR"/>
              </w:rPr>
              <w:t>καὶ οὐχ ἕξει ἐξουσίαν οὐδεὶς πράσσειν καὶ παρενοχλεῖν τινα αὐτῶν περὶ παντὸς πράγματος.</w:t>
            </w:r>
            <w:r w:rsidR="00580C94">
              <w:rPr>
                <w:rFonts w:ascii="Vusillus" w:hAnsi="Vusillus" w:cs="Vusillus"/>
                <w:bCs/>
                <w:i/>
                <w:iCs/>
                <w:noProof/>
                <w:color w:val="003300"/>
                <w:sz w:val="30"/>
                <w:szCs w:val="26"/>
              </w:rPr>
              <w:t xml:space="preserve"> </w:t>
            </w:r>
            <w:r w:rsidR="00580C94" w:rsidRPr="00AC52DC">
              <w:rPr>
                <w:rFonts w:ascii="Vusillus" w:hAnsi="Vusillus" w:cs="Vusillus"/>
                <w:b/>
                <w:bCs/>
                <w:i/>
                <w:iCs/>
                <w:noProof/>
                <w:color w:val="800000"/>
                <w:sz w:val="30"/>
                <w:szCs w:val="26"/>
                <w:vertAlign w:val="superscript"/>
                <w:lang w:val="el-GR"/>
              </w:rPr>
              <w:t>36 </w:t>
            </w:r>
            <w:r w:rsidR="00580C94" w:rsidRPr="00AC52DC">
              <w:rPr>
                <w:rFonts w:ascii="Vusillus" w:hAnsi="Vusillus" w:cs="Vusillus"/>
                <w:bCs/>
                <w:i/>
                <w:iCs/>
                <w:noProof/>
                <w:color w:val="003300"/>
                <w:sz w:val="30"/>
                <w:szCs w:val="26"/>
                <w:lang w:val="el-GR"/>
              </w:rPr>
              <w:t>καὶ προγραφήτωσαν τῶν Ιουδαίων εἰς τὰς δυνάμεις τοῦ βασ</w:t>
            </w:r>
            <w:r w:rsidR="00580C94">
              <w:rPr>
                <w:rFonts w:ascii="Vusillus" w:hAnsi="Vusillus" w:cs="Vusillus"/>
                <w:bCs/>
                <w:i/>
                <w:iCs/>
                <w:noProof/>
                <w:color w:val="003300"/>
                <w:sz w:val="30"/>
                <w:szCs w:val="26"/>
              </w:rPr>
              <w:softHyphen/>
            </w:r>
            <w:r w:rsidR="00580C94" w:rsidRPr="00AC52DC">
              <w:rPr>
                <w:rFonts w:ascii="Vusillus" w:hAnsi="Vusillus" w:cs="Vusillus"/>
                <w:bCs/>
                <w:i/>
                <w:iCs/>
                <w:noProof/>
                <w:color w:val="003300"/>
                <w:sz w:val="30"/>
                <w:szCs w:val="26"/>
                <w:lang w:val="el-GR"/>
              </w:rPr>
              <w:t xml:space="preserve">ιλέως εἰς τριάκοντα χιλιάδας ἀνδρῶν, καὶ δοθήσεται αὐτοῖς ξένια, ὡς καθήκει πάσαις ταῖς δυνάμεσιν τοῦ βασιλέως. </w:t>
            </w:r>
            <w:r w:rsidR="00580C94" w:rsidRPr="00AC52DC">
              <w:rPr>
                <w:rFonts w:ascii="Vusillus" w:hAnsi="Vusillus" w:cs="Vusillus"/>
                <w:b/>
                <w:bCs/>
                <w:i/>
                <w:iCs/>
                <w:noProof/>
                <w:color w:val="800000"/>
                <w:sz w:val="30"/>
                <w:szCs w:val="26"/>
                <w:vertAlign w:val="superscript"/>
                <w:lang w:val="el-GR"/>
              </w:rPr>
              <w:t>37 </w:t>
            </w:r>
            <w:r w:rsidR="00580C94" w:rsidRPr="00AC52DC">
              <w:rPr>
                <w:rFonts w:ascii="Vusillus" w:hAnsi="Vusillus" w:cs="Vusillus"/>
                <w:bCs/>
                <w:i/>
                <w:iCs/>
                <w:noProof/>
                <w:color w:val="003300"/>
                <w:sz w:val="30"/>
                <w:szCs w:val="26"/>
                <w:lang w:val="el-GR"/>
              </w:rPr>
              <w:t>καὶ κατασταθήσεται ἐξ αὐτῶν ἐν τοῖς ὀχυρώμασιν τοῦ βασιλέως τοῖς μεγάλοις, καὶ ἐκ τούτων κατα</w:t>
            </w:r>
            <w:r w:rsidR="007C75E0">
              <w:rPr>
                <w:rFonts w:ascii="Vusillus" w:hAnsi="Vusillus" w:cs="Vusillus"/>
                <w:bCs/>
                <w:i/>
                <w:iCs/>
                <w:noProof/>
                <w:color w:val="003300"/>
                <w:sz w:val="30"/>
                <w:szCs w:val="26"/>
              </w:rPr>
              <w:softHyphen/>
            </w:r>
            <w:r w:rsidR="00580C94" w:rsidRPr="00AC52DC">
              <w:rPr>
                <w:rFonts w:ascii="Vusillus" w:hAnsi="Vusillus" w:cs="Vusillus"/>
                <w:bCs/>
                <w:i/>
                <w:iCs/>
                <w:noProof/>
                <w:color w:val="003300"/>
                <w:sz w:val="30"/>
                <w:szCs w:val="26"/>
                <w:lang w:val="el-GR"/>
              </w:rPr>
              <w:t>σταθήσονται ἐπὶ χρειῶν τῆς βασιλείας τῶν οὐσῶν εἰς πίστιν· καὶ οἱ ἐπ’ αὐτῶν καὶ οἱ ἄρχοντες ἔστωσαν ἐξ αὐτῶν καὶ πορευέσθωσαν τοῖς νόμοις αὐτῶν, καθὰ καὶ προσέταξεν ὁ βασιλεὺς ἐν γῇ Ιουδα.</w:t>
            </w:r>
            <w:r w:rsidR="007C75E0">
              <w:rPr>
                <w:rFonts w:ascii="Vusillus" w:hAnsi="Vusillus" w:cs="Vusillus"/>
                <w:bCs/>
                <w:i/>
                <w:iCs/>
                <w:noProof/>
                <w:color w:val="003300"/>
                <w:sz w:val="30"/>
                <w:szCs w:val="26"/>
              </w:rPr>
              <w:t xml:space="preserve"> </w:t>
            </w:r>
            <w:r w:rsidR="007C75E0" w:rsidRPr="00AC52DC">
              <w:rPr>
                <w:rFonts w:ascii="Vusillus" w:hAnsi="Vusillus" w:cs="Vusillus"/>
                <w:b/>
                <w:bCs/>
                <w:i/>
                <w:iCs/>
                <w:noProof/>
                <w:color w:val="800000"/>
                <w:sz w:val="30"/>
                <w:szCs w:val="26"/>
                <w:vertAlign w:val="superscript"/>
                <w:lang w:val="el-GR"/>
              </w:rPr>
              <w:t>38 </w:t>
            </w:r>
            <w:r w:rsidR="007C75E0" w:rsidRPr="00AC52DC">
              <w:rPr>
                <w:rFonts w:ascii="Vusillus" w:hAnsi="Vusillus" w:cs="Vusillus"/>
                <w:bCs/>
                <w:i/>
                <w:iCs/>
                <w:noProof/>
                <w:color w:val="003300"/>
                <w:sz w:val="30"/>
                <w:szCs w:val="26"/>
                <w:lang w:val="el-GR"/>
              </w:rPr>
              <w:t xml:space="preserve">καὶ τοὺς τρεῖς νομοὺς τοὺς προστεθέντας τῇ Ιουδαίᾳ ἀπὸ τῆς χώρας </w:t>
            </w:r>
            <w:r w:rsidR="007C75E0" w:rsidRPr="00AC52DC">
              <w:rPr>
                <w:rFonts w:ascii="Vusillus" w:hAnsi="Vusillus" w:cs="Vusillus"/>
                <w:bCs/>
                <w:i/>
                <w:iCs/>
                <w:noProof/>
                <w:color w:val="003300"/>
                <w:sz w:val="30"/>
                <w:szCs w:val="26"/>
                <w:lang w:val="el-GR"/>
              </w:rPr>
              <w:lastRenderedPageBreak/>
              <w:t xml:space="preserve">Σαμαρείας προστεθήτω τῇ Ιουδαίᾳ πρὸς τὸ λογισθῆναι τοῦ γενέσθαι ὑφ’ ἕνα τοῦ μὴ ὑπακοῦσαι ἄλλης ἐξουσίας ἀλλ’ ἢ τοῦ ἀρχιερέως. </w:t>
            </w:r>
            <w:r w:rsidR="007C75E0" w:rsidRPr="00AC52DC">
              <w:rPr>
                <w:rFonts w:ascii="Vusillus" w:hAnsi="Vusillus" w:cs="Vusillus"/>
                <w:b/>
                <w:bCs/>
                <w:i/>
                <w:iCs/>
                <w:noProof/>
                <w:color w:val="800000"/>
                <w:sz w:val="30"/>
                <w:szCs w:val="26"/>
                <w:vertAlign w:val="superscript"/>
                <w:lang w:val="el-GR"/>
              </w:rPr>
              <w:t>39 </w:t>
            </w:r>
            <w:r w:rsidR="007C75E0" w:rsidRPr="00AC52DC">
              <w:rPr>
                <w:rFonts w:ascii="Vusillus" w:hAnsi="Vusillus" w:cs="Vusillus"/>
                <w:bCs/>
                <w:i/>
                <w:iCs/>
                <w:noProof/>
                <w:color w:val="003300"/>
                <w:sz w:val="30"/>
                <w:szCs w:val="26"/>
                <w:lang w:val="el-GR"/>
              </w:rPr>
              <w:t xml:space="preserve">Πτολεμαίδα καὶ τὴν προσκυροῦσαν αὐτῇ δέδωκα δόμα τοῖς ἁγίοις τοῖς ἐν Ιερουσαλημ εἰς τὴν καθήκουσαν δαπάνην τοῖς ἁγίοις. </w:t>
            </w:r>
            <w:r w:rsidR="007C75E0" w:rsidRPr="00AC52DC">
              <w:rPr>
                <w:rFonts w:ascii="Vusillus" w:hAnsi="Vusillus" w:cs="Vusillus"/>
                <w:b/>
                <w:bCs/>
                <w:i/>
                <w:iCs/>
                <w:noProof/>
                <w:color w:val="800000"/>
                <w:sz w:val="30"/>
                <w:szCs w:val="26"/>
                <w:vertAlign w:val="superscript"/>
                <w:lang w:val="el-GR"/>
              </w:rPr>
              <w:t>40 </w:t>
            </w:r>
            <w:r w:rsidR="007C75E0" w:rsidRPr="00AC52DC">
              <w:rPr>
                <w:rFonts w:ascii="Vusillus" w:hAnsi="Vusillus" w:cs="Vusillus"/>
                <w:bCs/>
                <w:i/>
                <w:iCs/>
                <w:noProof/>
                <w:color w:val="003300"/>
                <w:sz w:val="30"/>
                <w:szCs w:val="26"/>
                <w:lang w:val="el-GR"/>
              </w:rPr>
              <w:t xml:space="preserve">κἀγὼ δίδωμι κατ’ ἐνιαυτὸν δέκα πέντε χιλιάδας σίκλων ἀργυρίου ἀπὸ τῶν λόγων τοῦ βασιλέως ἀπὸ τῶν τόπων τῶν ἀνηκόντων. </w:t>
            </w:r>
            <w:r w:rsidR="007C75E0" w:rsidRPr="00AC52DC">
              <w:rPr>
                <w:rFonts w:ascii="Vusillus" w:hAnsi="Vusillus" w:cs="Vusillus"/>
                <w:b/>
                <w:bCs/>
                <w:i/>
                <w:iCs/>
                <w:noProof/>
                <w:color w:val="800000"/>
                <w:sz w:val="30"/>
                <w:szCs w:val="26"/>
                <w:vertAlign w:val="superscript"/>
                <w:lang w:val="el-GR"/>
              </w:rPr>
              <w:t>41 </w:t>
            </w:r>
            <w:r w:rsidR="007C75E0" w:rsidRPr="00AC52DC">
              <w:rPr>
                <w:rFonts w:ascii="Vusillus" w:hAnsi="Vusillus" w:cs="Vusillus"/>
                <w:bCs/>
                <w:i/>
                <w:iCs/>
                <w:noProof/>
                <w:color w:val="003300"/>
                <w:sz w:val="30"/>
                <w:szCs w:val="26"/>
                <w:lang w:val="el-GR"/>
              </w:rPr>
              <w:t xml:space="preserve">καὶ πᾶν τὸ πλεονάζον, ὃ οὐκ ἀπεδίδοσαν ἀπὸ τῶν χρειῶν ὡς ἐν τοῖς πρώτοις ἔτεσιν, ἀπὸ τοῦ νῦν δώσουσιν εἰς τὰ ἔργα τοῦ οἴκου. </w:t>
            </w:r>
            <w:r w:rsidR="007C75E0" w:rsidRPr="00AC52DC">
              <w:rPr>
                <w:rFonts w:ascii="Vusillus" w:hAnsi="Vusillus" w:cs="Vusillus"/>
                <w:b/>
                <w:bCs/>
                <w:i/>
                <w:iCs/>
                <w:noProof/>
                <w:color w:val="800000"/>
                <w:sz w:val="30"/>
                <w:szCs w:val="26"/>
                <w:vertAlign w:val="superscript"/>
                <w:lang w:val="el-GR"/>
              </w:rPr>
              <w:t>42 </w:t>
            </w:r>
            <w:r w:rsidR="007C75E0" w:rsidRPr="00AC52DC">
              <w:rPr>
                <w:rFonts w:ascii="Vusillus" w:hAnsi="Vusillus" w:cs="Vusillus"/>
                <w:bCs/>
                <w:i/>
                <w:iCs/>
                <w:noProof/>
                <w:color w:val="003300"/>
                <w:sz w:val="30"/>
                <w:szCs w:val="26"/>
                <w:lang w:val="el-GR"/>
              </w:rPr>
              <w:t>καὶ ἐπὶ τούτοις πεντακισχιλίους σίκλους ἀργυρίου, οὓς ἐλάμβανον ἀπὸ τῶν χρειῶν τοῦ ἁγίου ἀπὸ τοῦ λόγου κατ’ ἐνιαυτόν, καὶ ταῦτα ἀφίεται διὰ τὸ ἀνήκειν αὐτὰ τοῖς ἱερεῦσιν τοῖς λειτουργοῦσιν.</w:t>
            </w:r>
            <w:r w:rsidR="007C75E0">
              <w:rPr>
                <w:rFonts w:ascii="Vusillus" w:hAnsi="Vusillus" w:cs="Vusillus"/>
                <w:bCs/>
                <w:i/>
                <w:iCs/>
                <w:noProof/>
                <w:color w:val="003300"/>
                <w:sz w:val="30"/>
                <w:szCs w:val="26"/>
              </w:rPr>
              <w:t xml:space="preserve"> </w:t>
            </w:r>
            <w:r w:rsidR="007C75E0" w:rsidRPr="00AC52DC">
              <w:rPr>
                <w:rFonts w:ascii="Vusillus" w:hAnsi="Vusillus" w:cs="Vusillus"/>
                <w:b/>
                <w:bCs/>
                <w:i/>
                <w:iCs/>
                <w:noProof/>
                <w:color w:val="800000"/>
                <w:sz w:val="30"/>
                <w:szCs w:val="26"/>
                <w:vertAlign w:val="superscript"/>
                <w:lang w:val="el-GR"/>
              </w:rPr>
              <w:t>43 </w:t>
            </w:r>
            <w:r w:rsidR="007C75E0" w:rsidRPr="00AC52DC">
              <w:rPr>
                <w:rFonts w:ascii="Vusillus" w:hAnsi="Vusillus" w:cs="Vusillus"/>
                <w:bCs/>
                <w:i/>
                <w:iCs/>
                <w:noProof/>
                <w:color w:val="003300"/>
                <w:sz w:val="30"/>
                <w:szCs w:val="26"/>
                <w:lang w:val="el-GR"/>
              </w:rPr>
              <w:t xml:space="preserve">καὶ ὅσοι ἐὰν φύγωσιν εἰς τὸ ἱερὸν τὸ ἐν Ιεροσολύμοις καὶ ἐν πᾶσιν τοῖς ὁρίοις αὐτοῦ ὀφείλων βασιλικὰ καὶ πᾶν πρᾶγμα, ἀπολελύσθωσαν καὶ πάντα, ὅσα ἐστὶν αὐτοῖς ἐν τῇ βασιλείᾳ μου. </w:t>
            </w:r>
            <w:r w:rsidR="007C75E0" w:rsidRPr="00AC52DC">
              <w:rPr>
                <w:rFonts w:ascii="Vusillus" w:hAnsi="Vusillus" w:cs="Vusillus"/>
                <w:b/>
                <w:bCs/>
                <w:i/>
                <w:iCs/>
                <w:noProof/>
                <w:color w:val="800000"/>
                <w:sz w:val="30"/>
                <w:szCs w:val="26"/>
                <w:vertAlign w:val="superscript"/>
                <w:lang w:val="el-GR"/>
              </w:rPr>
              <w:t>44 </w:t>
            </w:r>
            <w:r w:rsidR="007C75E0" w:rsidRPr="00AC52DC">
              <w:rPr>
                <w:rFonts w:ascii="Vusillus" w:hAnsi="Vusillus" w:cs="Vusillus"/>
                <w:bCs/>
                <w:i/>
                <w:iCs/>
                <w:noProof/>
                <w:color w:val="003300"/>
                <w:sz w:val="30"/>
                <w:szCs w:val="26"/>
                <w:lang w:val="el-GR"/>
              </w:rPr>
              <w:t xml:space="preserve">καὶ τοῦ οἰκοδομηθῆναι καὶ ἐπικαινισθῆναι τὰ ἔργα τῶν ἁγίων, καὶ ἡ δαπάνη δοθήσεται ἐκ τοῦ λόγου τοῦ βασιλέως. </w:t>
            </w:r>
            <w:r w:rsidR="007C75E0" w:rsidRPr="00AC52DC">
              <w:rPr>
                <w:rFonts w:ascii="Vusillus" w:hAnsi="Vusillus" w:cs="Vusillus"/>
                <w:b/>
                <w:bCs/>
                <w:i/>
                <w:iCs/>
                <w:noProof/>
                <w:color w:val="800000"/>
                <w:sz w:val="30"/>
                <w:szCs w:val="26"/>
                <w:vertAlign w:val="superscript"/>
                <w:lang w:val="el-GR"/>
              </w:rPr>
              <w:t>45 </w:t>
            </w:r>
            <w:r w:rsidR="007C75E0" w:rsidRPr="00AC52DC">
              <w:rPr>
                <w:rFonts w:ascii="Vusillus" w:hAnsi="Vusillus" w:cs="Vusillus"/>
                <w:bCs/>
                <w:i/>
                <w:iCs/>
                <w:noProof/>
                <w:color w:val="003300"/>
                <w:sz w:val="30"/>
                <w:szCs w:val="26"/>
                <w:lang w:val="el-GR"/>
              </w:rPr>
              <w:t xml:space="preserve">καὶ τοῦ οἰκοδομηθῆναι τὰ τείχη Ιερουσαλημ καὶ ὀχυρῶσαι </w:t>
            </w:r>
            <w:r w:rsidR="007C75E0" w:rsidRPr="00AC52DC">
              <w:rPr>
                <w:rFonts w:ascii="Vusillus" w:hAnsi="Vusillus" w:cs="Vusillus"/>
                <w:bCs/>
                <w:i/>
                <w:iCs/>
                <w:noProof/>
                <w:color w:val="003300"/>
                <w:sz w:val="30"/>
                <w:szCs w:val="26"/>
                <w:lang w:val="el-GR"/>
              </w:rPr>
              <w:lastRenderedPageBreak/>
              <w:t>κυκλόθεν, καὶ ἡ δαπάνη δοθήσεται ἐκ τοῦ λόγου τοῦ βασιλέως, καὶ τοῦ οἰκοδομηθῆναι τὰ τείχη ἐν τῇ Ιουδαίᾳ.</w:t>
            </w:r>
          </w:p>
        </w:tc>
        <w:tc>
          <w:tcPr>
            <w:tcW w:w="7153" w:type="dxa"/>
          </w:tcPr>
          <w:p w14:paraId="0C8F369B" w14:textId="31A868B5" w:rsidR="006B127F" w:rsidRPr="00FF38C4" w:rsidRDefault="006B127F" w:rsidP="00580C94">
            <w:pPr>
              <w:pStyle w:val="BodyText2"/>
              <w:spacing w:before="40" w:line="340" w:lineRule="exact"/>
              <w:ind w:left="284" w:right="284" w:firstLine="0"/>
              <w:jc w:val="both"/>
              <w:rPr>
                <w:rStyle w:val="FootnoteReference"/>
                <w:rFonts w:ascii="Book Antiqua" w:hAnsi="Book Antiqua"/>
                <w:color w:val="003366"/>
                <w:sz w:val="26"/>
                <w:szCs w:val="26"/>
              </w:rPr>
            </w:pPr>
            <w:r w:rsidRPr="00FF38C4">
              <w:rPr>
                <w:rStyle w:val="FootnoteReference"/>
                <w:rFonts w:ascii="Book Antiqua" w:hAnsi="Book Antiqua"/>
                <w:color w:val="FF0000"/>
                <w:sz w:val="26"/>
                <w:szCs w:val="26"/>
              </w:rPr>
              <w:lastRenderedPageBreak/>
              <w:footnoteReference w:id="580"/>
            </w:r>
            <w:r w:rsidRPr="00FF38C4">
              <w:rPr>
                <w:rFonts w:ascii="Book Antiqua" w:hAnsi="Book Antiqua"/>
                <w:color w:val="003366"/>
                <w:sz w:val="26"/>
                <w:szCs w:val="26"/>
              </w:rPr>
              <w:t xml:space="preserve"> “</w:t>
            </w:r>
            <w:r w:rsidR="00580C94">
              <w:rPr>
                <w:rFonts w:ascii="Book Antiqua" w:hAnsi="Book Antiqua"/>
                <w:color w:val="003366"/>
                <w:sz w:val="26"/>
                <w:szCs w:val="26"/>
              </w:rPr>
              <w:t>And, h</w:t>
            </w:r>
            <w:r w:rsidRPr="00FF38C4">
              <w:rPr>
                <w:rFonts w:ascii="Book Antiqua" w:hAnsi="Book Antiqua"/>
                <w:color w:val="003366"/>
                <w:sz w:val="26"/>
                <w:szCs w:val="26"/>
              </w:rPr>
              <w:t xml:space="preserve">enceforth, I </w:t>
            </w:r>
            <w:r>
              <w:rPr>
                <w:rFonts w:ascii="Book Antiqua" w:hAnsi="Book Antiqua"/>
                <w:color w:val="003366"/>
                <w:sz w:val="26"/>
                <w:szCs w:val="26"/>
              </w:rPr>
              <w:t>release you and exempt all Jews from payment of the</w:t>
            </w:r>
            <w:r w:rsidRPr="00FF38C4">
              <w:rPr>
                <w:rFonts w:ascii="Book Antiqua" w:hAnsi="Book Antiqua"/>
                <w:color w:val="003366"/>
                <w:sz w:val="26"/>
                <w:szCs w:val="26"/>
              </w:rPr>
              <w:t xml:space="preserve"> tribute, </w:t>
            </w:r>
            <w:r>
              <w:rPr>
                <w:rFonts w:ascii="Book Antiqua" w:hAnsi="Book Antiqua"/>
                <w:color w:val="003366"/>
                <w:sz w:val="26"/>
                <w:szCs w:val="26"/>
              </w:rPr>
              <w:t xml:space="preserve">and </w:t>
            </w:r>
            <w:r w:rsidRPr="00FF38C4">
              <w:rPr>
                <w:rFonts w:ascii="Book Antiqua" w:hAnsi="Book Antiqua"/>
                <w:color w:val="003366"/>
                <w:sz w:val="26"/>
                <w:szCs w:val="26"/>
              </w:rPr>
              <w:t>the salt dues</w:t>
            </w:r>
            <w:r w:rsidR="00580C94">
              <w:rPr>
                <w:rFonts w:ascii="Book Antiqua" w:hAnsi="Book Antiqua"/>
                <w:color w:val="003366"/>
                <w:sz w:val="26"/>
                <w:szCs w:val="26"/>
              </w:rPr>
              <w:t>,</w:t>
            </w:r>
            <w:r w:rsidRPr="00FF38C4">
              <w:rPr>
                <w:rFonts w:ascii="Book Antiqua" w:hAnsi="Book Antiqua"/>
                <w:color w:val="003366"/>
                <w:sz w:val="26"/>
                <w:szCs w:val="26"/>
              </w:rPr>
              <w:t xml:space="preserve"> and the crown levies</w:t>
            </w:r>
            <w:r w:rsidR="00580C94">
              <w:rPr>
                <w:rFonts w:ascii="Book Antiqua" w:hAnsi="Book Antiqua"/>
                <w:color w:val="003366"/>
                <w:sz w:val="26"/>
                <w:szCs w:val="26"/>
              </w:rPr>
              <w:t>;</w:t>
            </w:r>
            <w:r>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581"/>
            </w:r>
            <w:r>
              <w:rPr>
                <w:rFonts w:ascii="Book Antiqua" w:hAnsi="Book Antiqua"/>
                <w:color w:val="003366"/>
                <w:sz w:val="26"/>
                <w:szCs w:val="26"/>
              </w:rPr>
              <w:t> and</w:t>
            </w:r>
            <w:r w:rsidR="00580C94">
              <w:rPr>
                <w:rFonts w:ascii="Book Antiqua" w:hAnsi="Book Antiqua"/>
                <w:color w:val="003366"/>
                <w:sz w:val="26"/>
                <w:szCs w:val="26"/>
              </w:rPr>
              <w:t>,</w:t>
            </w:r>
            <w:r>
              <w:rPr>
                <w:rFonts w:ascii="Book Antiqua" w:hAnsi="Book Antiqua"/>
                <w:color w:val="003366"/>
                <w:sz w:val="26"/>
                <w:szCs w:val="26"/>
              </w:rPr>
              <w:t xml:space="preserve"> </w:t>
            </w:r>
            <w:r w:rsidRPr="00FF38C4">
              <w:rPr>
                <w:rFonts w:ascii="Book Antiqua" w:hAnsi="Book Antiqua"/>
                <w:color w:val="003366"/>
                <w:sz w:val="26"/>
                <w:szCs w:val="26"/>
              </w:rPr>
              <w:t xml:space="preserve">whereas I </w:t>
            </w:r>
            <w:r>
              <w:rPr>
                <w:rFonts w:ascii="Book Antiqua" w:hAnsi="Book Antiqua"/>
                <w:color w:val="003366"/>
                <w:sz w:val="26"/>
                <w:szCs w:val="26"/>
              </w:rPr>
              <w:t xml:space="preserve">am entitled to one third of the grain and </w:t>
            </w:r>
            <w:r w:rsidR="00580C94">
              <w:rPr>
                <w:rFonts w:ascii="Book Antiqua" w:hAnsi="Book Antiqua"/>
                <w:color w:val="003366"/>
                <w:sz w:val="26"/>
                <w:szCs w:val="26"/>
              </w:rPr>
              <w:t xml:space="preserve">to </w:t>
            </w:r>
            <w:r>
              <w:rPr>
                <w:rFonts w:ascii="Book Antiqua" w:hAnsi="Book Antiqua"/>
                <w:color w:val="003366"/>
                <w:sz w:val="26"/>
                <w:szCs w:val="26"/>
              </w:rPr>
              <w:t xml:space="preserve">one </w:t>
            </w:r>
            <w:r w:rsidRPr="00FF38C4">
              <w:rPr>
                <w:rFonts w:ascii="Book Antiqua" w:hAnsi="Book Antiqua"/>
                <w:color w:val="003366"/>
                <w:sz w:val="26"/>
                <w:szCs w:val="26"/>
              </w:rPr>
              <w:t>half of th</w:t>
            </w:r>
            <w:r>
              <w:rPr>
                <w:rFonts w:ascii="Book Antiqua" w:hAnsi="Book Antiqua"/>
                <w:color w:val="003366"/>
                <w:sz w:val="26"/>
                <w:szCs w:val="26"/>
              </w:rPr>
              <w:t xml:space="preserve">e fruit of the trees, I release from this levy, </w:t>
            </w:r>
            <w:r w:rsidRPr="00FF38C4">
              <w:rPr>
                <w:rFonts w:ascii="Book Antiqua" w:hAnsi="Book Antiqua"/>
                <w:color w:val="003366"/>
                <w:sz w:val="26"/>
                <w:szCs w:val="26"/>
              </w:rPr>
              <w:t>from t</w:t>
            </w:r>
            <w:r>
              <w:rPr>
                <w:rFonts w:ascii="Book Antiqua" w:hAnsi="Book Antiqua"/>
                <w:color w:val="003366"/>
                <w:sz w:val="26"/>
                <w:szCs w:val="26"/>
              </w:rPr>
              <w:t xml:space="preserve">oday and for the future, Judaea and </w:t>
            </w:r>
            <w:r w:rsidR="00580C94">
              <w:rPr>
                <w:rFonts w:ascii="Book Antiqua" w:hAnsi="Book Antiqua"/>
                <w:color w:val="003366"/>
                <w:sz w:val="26"/>
                <w:szCs w:val="26"/>
              </w:rPr>
              <w:t xml:space="preserve">from </w:t>
            </w:r>
            <w:r>
              <w:rPr>
                <w:rFonts w:ascii="Book Antiqua" w:hAnsi="Book Antiqua"/>
                <w:color w:val="003366"/>
                <w:sz w:val="26"/>
                <w:szCs w:val="26"/>
              </w:rPr>
              <w:t xml:space="preserve">the three </w:t>
            </w:r>
            <w:r w:rsidRPr="00FF38C4">
              <w:rPr>
                <w:rFonts w:ascii="Book Antiqua" w:hAnsi="Book Antiqua"/>
                <w:color w:val="003366"/>
                <w:sz w:val="26"/>
                <w:szCs w:val="26"/>
              </w:rPr>
              <w:t>distri</w:t>
            </w:r>
            <w:r>
              <w:rPr>
                <w:rFonts w:ascii="Book Antiqua" w:hAnsi="Book Antiqua"/>
                <w:color w:val="003366"/>
                <w:sz w:val="26"/>
                <w:szCs w:val="26"/>
              </w:rPr>
              <w:t>cts annexed to it</w:t>
            </w:r>
            <w:r w:rsidR="00580C94">
              <w:rPr>
                <w:rFonts w:ascii="Book Antiqua" w:hAnsi="Book Antiqua"/>
                <w:color w:val="003366"/>
                <w:sz w:val="26"/>
                <w:szCs w:val="26"/>
              </w:rPr>
              <w:t>,</w:t>
            </w:r>
            <w:r>
              <w:rPr>
                <w:rFonts w:ascii="Book Antiqua" w:hAnsi="Book Antiqua"/>
                <w:color w:val="003366"/>
                <w:sz w:val="26"/>
                <w:szCs w:val="26"/>
              </w:rPr>
              <w:t xml:space="preserve"> from Samaria and </w:t>
            </w:r>
            <w:r w:rsidRPr="00FF38C4">
              <w:rPr>
                <w:rFonts w:ascii="Book Antiqua" w:hAnsi="Book Antiqua"/>
                <w:color w:val="003366"/>
                <w:sz w:val="26"/>
                <w:szCs w:val="26"/>
              </w:rPr>
              <w:t>Galilee, from th</w:t>
            </w:r>
            <w:r>
              <w:rPr>
                <w:rFonts w:ascii="Book Antiqua" w:hAnsi="Book Antiqua"/>
                <w:color w:val="003366"/>
                <w:sz w:val="26"/>
                <w:szCs w:val="26"/>
              </w:rPr>
              <w:t xml:space="preserve">is </w:t>
            </w:r>
            <w:r w:rsidRPr="00FF38C4">
              <w:rPr>
                <w:rFonts w:ascii="Book Antiqua" w:hAnsi="Book Antiqua"/>
                <w:color w:val="003366"/>
                <w:sz w:val="26"/>
                <w:szCs w:val="26"/>
              </w:rPr>
              <w:t>day henceforth in perpetuity.</w:t>
            </w:r>
            <w:r>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582"/>
            </w:r>
            <w:r>
              <w:rPr>
                <w:rFonts w:ascii="Book Antiqua" w:hAnsi="Book Antiqua"/>
                <w:color w:val="003366"/>
                <w:sz w:val="26"/>
                <w:szCs w:val="26"/>
              </w:rPr>
              <w:t> A</w:t>
            </w:r>
            <w:r w:rsidRPr="00FF38C4">
              <w:rPr>
                <w:rFonts w:ascii="Book Antiqua" w:hAnsi="Book Antiqua"/>
                <w:color w:val="003366"/>
                <w:sz w:val="26"/>
                <w:szCs w:val="26"/>
              </w:rPr>
              <w:t>nd Jerusalem</w:t>
            </w:r>
            <w:r>
              <w:rPr>
                <w:rFonts w:ascii="Book Antiqua" w:hAnsi="Book Antiqua"/>
                <w:color w:val="003366"/>
                <w:sz w:val="26"/>
                <w:szCs w:val="26"/>
              </w:rPr>
              <w:t xml:space="preserve"> will be sacred and exempt, </w:t>
            </w:r>
            <w:r w:rsidRPr="00FF38C4">
              <w:rPr>
                <w:rFonts w:ascii="Book Antiqua" w:hAnsi="Book Antiqua"/>
                <w:color w:val="003366"/>
                <w:sz w:val="26"/>
                <w:szCs w:val="26"/>
              </w:rPr>
              <w:t>with</w:t>
            </w:r>
            <w:r>
              <w:rPr>
                <w:rFonts w:ascii="Book Antiqua" w:hAnsi="Book Antiqua"/>
                <w:color w:val="003366"/>
                <w:sz w:val="26"/>
                <w:szCs w:val="26"/>
              </w:rPr>
              <w:t xml:space="preserve"> its territory, from its tithes and </w:t>
            </w:r>
            <w:r w:rsidR="00580C94">
              <w:rPr>
                <w:rFonts w:ascii="Book Antiqua" w:hAnsi="Book Antiqua"/>
                <w:color w:val="003366"/>
                <w:sz w:val="26"/>
                <w:szCs w:val="26"/>
              </w:rPr>
              <w:t xml:space="preserve">from </w:t>
            </w:r>
            <w:r>
              <w:rPr>
                <w:rFonts w:ascii="Book Antiqua" w:hAnsi="Book Antiqua"/>
                <w:color w:val="003366"/>
                <w:sz w:val="26"/>
                <w:szCs w:val="26"/>
              </w:rPr>
              <w:t>its dues.</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583"/>
            </w:r>
            <w:r>
              <w:rPr>
                <w:rFonts w:ascii="Book Antiqua" w:hAnsi="Book Antiqua"/>
                <w:color w:val="003366"/>
                <w:sz w:val="26"/>
                <w:szCs w:val="26"/>
              </w:rPr>
              <w:t xml:space="preserve"> I </w:t>
            </w:r>
            <w:r w:rsidR="00580C94">
              <w:rPr>
                <w:rFonts w:ascii="Book Antiqua" w:hAnsi="Book Antiqua"/>
                <w:color w:val="003366"/>
                <w:sz w:val="26"/>
                <w:szCs w:val="26"/>
              </w:rPr>
              <w:t xml:space="preserve">also </w:t>
            </w:r>
            <w:r w:rsidRPr="00FF38C4">
              <w:rPr>
                <w:rFonts w:ascii="Book Antiqua" w:hAnsi="Book Antiqua"/>
                <w:color w:val="003366"/>
                <w:sz w:val="26"/>
                <w:szCs w:val="26"/>
              </w:rPr>
              <w:t xml:space="preserve">relinquish </w:t>
            </w:r>
            <w:r w:rsidR="00580C94">
              <w:rPr>
                <w:rFonts w:ascii="Book Antiqua" w:hAnsi="Book Antiqua"/>
                <w:color w:val="003366"/>
                <w:sz w:val="26"/>
                <w:szCs w:val="26"/>
              </w:rPr>
              <w:t>my authority</w:t>
            </w:r>
            <w:r w:rsidRPr="00FF38C4">
              <w:rPr>
                <w:rFonts w:ascii="Book Antiqua" w:hAnsi="Book Antiqua"/>
                <w:color w:val="003366"/>
                <w:sz w:val="26"/>
                <w:szCs w:val="26"/>
              </w:rPr>
              <w:t xml:space="preserve"> </w:t>
            </w:r>
            <w:r w:rsidR="00580C94">
              <w:rPr>
                <w:rFonts w:ascii="Book Antiqua" w:hAnsi="Book Antiqua"/>
                <w:color w:val="003366"/>
                <w:sz w:val="26"/>
                <w:szCs w:val="26"/>
              </w:rPr>
              <w:t>over</w:t>
            </w:r>
            <w:r w:rsidRPr="00FF38C4">
              <w:rPr>
                <w:rFonts w:ascii="Book Antiqua" w:hAnsi="Book Antiqua"/>
                <w:color w:val="003366"/>
                <w:sz w:val="26"/>
                <w:szCs w:val="26"/>
              </w:rPr>
              <w:t xml:space="preserve"> the Citadel </w:t>
            </w:r>
            <w:r w:rsidR="00580C94">
              <w:rPr>
                <w:rFonts w:ascii="Book Antiqua" w:hAnsi="Book Antiqua"/>
                <w:color w:val="003366"/>
                <w:sz w:val="26"/>
                <w:szCs w:val="26"/>
              </w:rPr>
              <w:t>which is in</w:t>
            </w:r>
            <w:r w:rsidRPr="00FF38C4">
              <w:rPr>
                <w:rFonts w:ascii="Book Antiqua" w:hAnsi="Book Antiqua"/>
                <w:color w:val="003366"/>
                <w:sz w:val="26"/>
                <w:szCs w:val="26"/>
              </w:rPr>
              <w:t xml:space="preserve"> Jerusalem</w:t>
            </w:r>
            <w:r>
              <w:rPr>
                <w:rFonts w:ascii="Book Antiqua" w:hAnsi="Book Antiqua"/>
                <w:color w:val="003366"/>
                <w:sz w:val="26"/>
                <w:szCs w:val="26"/>
              </w:rPr>
              <w:t xml:space="preserve"> and </w:t>
            </w:r>
            <w:r w:rsidRPr="00FF38C4">
              <w:rPr>
                <w:rFonts w:ascii="Book Antiqua" w:hAnsi="Book Antiqua"/>
                <w:color w:val="003366"/>
                <w:sz w:val="26"/>
                <w:szCs w:val="26"/>
              </w:rPr>
              <w:t xml:space="preserve">make it over to the </w:t>
            </w:r>
            <w:r>
              <w:rPr>
                <w:rFonts w:ascii="Book Antiqua" w:hAnsi="Book Antiqua"/>
                <w:color w:val="003366"/>
                <w:sz w:val="26"/>
                <w:szCs w:val="26"/>
              </w:rPr>
              <w:t xml:space="preserve">High Priest, so that </w:t>
            </w:r>
            <w:r>
              <w:rPr>
                <w:rFonts w:ascii="Book Antiqua" w:hAnsi="Book Antiqua"/>
                <w:color w:val="003366"/>
                <w:sz w:val="26"/>
                <w:szCs w:val="26"/>
              </w:rPr>
              <w:lastRenderedPageBreak/>
              <w:t>he may station in it men</w:t>
            </w:r>
            <w:r w:rsidRPr="00FF38C4">
              <w:rPr>
                <w:rFonts w:ascii="Book Antiqua" w:hAnsi="Book Antiqua"/>
                <w:color w:val="003366"/>
                <w:sz w:val="26"/>
                <w:szCs w:val="26"/>
              </w:rPr>
              <w:t xml:space="preserve"> of his own </w:t>
            </w:r>
            <w:r>
              <w:rPr>
                <w:rFonts w:ascii="Book Antiqua" w:hAnsi="Book Antiqua"/>
                <w:color w:val="003366"/>
                <w:sz w:val="26"/>
                <w:szCs w:val="26"/>
              </w:rPr>
              <w:t>choosing, to guard it.</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584"/>
            </w:r>
            <w:r>
              <w:rPr>
                <w:rFonts w:ascii="Book Antiqua" w:hAnsi="Book Antiqua"/>
                <w:color w:val="003366"/>
                <w:sz w:val="26"/>
                <w:szCs w:val="26"/>
              </w:rPr>
              <w:t xml:space="preserve"> And </w:t>
            </w:r>
            <w:r w:rsidR="00580C94">
              <w:rPr>
                <w:rFonts w:ascii="Book Antiqua" w:hAnsi="Book Antiqua"/>
                <w:color w:val="003366"/>
                <w:sz w:val="26"/>
                <w:szCs w:val="26"/>
              </w:rPr>
              <w:t>e</w:t>
            </w:r>
            <w:r>
              <w:rPr>
                <w:rFonts w:ascii="Book Antiqua" w:hAnsi="Book Antiqua"/>
                <w:color w:val="003366"/>
                <w:sz w:val="26"/>
                <w:szCs w:val="26"/>
              </w:rPr>
              <w:t xml:space="preserve">very </w:t>
            </w:r>
            <w:r w:rsidRPr="00FF38C4">
              <w:rPr>
                <w:rFonts w:ascii="Book Antiqua" w:hAnsi="Book Antiqua"/>
                <w:color w:val="003366"/>
                <w:sz w:val="26"/>
                <w:szCs w:val="26"/>
              </w:rPr>
              <w:t xml:space="preserve">Jewish person </w:t>
            </w:r>
            <w:r w:rsidR="00580C94">
              <w:rPr>
                <w:rFonts w:ascii="Book Antiqua" w:hAnsi="Book Antiqua"/>
                <w:color w:val="003366"/>
                <w:sz w:val="26"/>
                <w:szCs w:val="26"/>
              </w:rPr>
              <w:t xml:space="preserve">who has been </w:t>
            </w:r>
            <w:r w:rsidRPr="00FF38C4">
              <w:rPr>
                <w:rFonts w:ascii="Book Antiqua" w:hAnsi="Book Antiqua"/>
                <w:color w:val="003366"/>
                <w:sz w:val="26"/>
                <w:szCs w:val="26"/>
              </w:rPr>
              <w:t xml:space="preserve">taken </w:t>
            </w:r>
            <w:r w:rsidR="00580C94">
              <w:rPr>
                <w:rFonts w:ascii="Book Antiqua" w:hAnsi="Book Antiqua"/>
                <w:color w:val="003366"/>
                <w:sz w:val="26"/>
                <w:szCs w:val="26"/>
              </w:rPr>
              <w:t xml:space="preserve">captive </w:t>
            </w:r>
            <w:r w:rsidRPr="00FF38C4">
              <w:rPr>
                <w:rFonts w:ascii="Book Antiqua" w:hAnsi="Book Antiqua"/>
                <w:color w:val="003366"/>
                <w:sz w:val="26"/>
                <w:szCs w:val="26"/>
              </w:rPr>
              <w:t xml:space="preserve">from </w:t>
            </w:r>
            <w:r>
              <w:rPr>
                <w:rFonts w:ascii="Book Antiqua" w:hAnsi="Book Antiqua"/>
                <w:color w:val="003366"/>
                <w:sz w:val="26"/>
                <w:szCs w:val="26"/>
              </w:rPr>
              <w:t xml:space="preserve">the land of </w:t>
            </w:r>
            <w:r w:rsidRPr="00FF38C4">
              <w:rPr>
                <w:rFonts w:ascii="Book Antiqua" w:hAnsi="Book Antiqua"/>
                <w:color w:val="003366"/>
                <w:sz w:val="26"/>
                <w:szCs w:val="26"/>
              </w:rPr>
              <w:t>Judaea</w:t>
            </w:r>
            <w:r>
              <w:rPr>
                <w:rFonts w:ascii="Book Antiqua" w:hAnsi="Book Antiqua"/>
                <w:color w:val="003366"/>
                <w:sz w:val="26"/>
                <w:szCs w:val="26"/>
              </w:rPr>
              <w:t xml:space="preserve"> into in any </w:t>
            </w:r>
            <w:r w:rsidRPr="00FF38C4">
              <w:rPr>
                <w:rFonts w:ascii="Book Antiqua" w:hAnsi="Book Antiqua"/>
                <w:color w:val="003366"/>
                <w:sz w:val="26"/>
                <w:szCs w:val="26"/>
              </w:rPr>
              <w:t>part of my kingdom</w:t>
            </w:r>
            <w:r>
              <w:rPr>
                <w:rFonts w:ascii="Book Antiqua" w:hAnsi="Book Antiqua"/>
                <w:color w:val="003366"/>
                <w:sz w:val="26"/>
                <w:szCs w:val="26"/>
              </w:rPr>
              <w:t xml:space="preserve"> I set free without ransom, and </w:t>
            </w:r>
            <w:r w:rsidRPr="00FF38C4">
              <w:rPr>
                <w:rFonts w:ascii="Book Antiqua" w:hAnsi="Book Antiqua"/>
                <w:color w:val="003366"/>
                <w:sz w:val="26"/>
                <w:szCs w:val="26"/>
              </w:rPr>
              <w:t xml:space="preserve">decree that </w:t>
            </w:r>
            <w:r>
              <w:rPr>
                <w:rFonts w:ascii="Book Antiqua" w:hAnsi="Book Antiqua"/>
                <w:color w:val="003366"/>
                <w:sz w:val="26"/>
                <w:szCs w:val="26"/>
              </w:rPr>
              <w:t xml:space="preserve">the officials will exempt them from taxes, even </w:t>
            </w:r>
            <w:r w:rsidRPr="00FF38C4">
              <w:rPr>
                <w:rFonts w:ascii="Book Antiqua" w:hAnsi="Book Antiqua"/>
                <w:color w:val="003366"/>
                <w:sz w:val="26"/>
                <w:szCs w:val="26"/>
              </w:rPr>
              <w:t xml:space="preserve">on their </w:t>
            </w:r>
            <w:r>
              <w:rPr>
                <w:rFonts w:ascii="Book Antiqua" w:hAnsi="Book Antiqua"/>
                <w:color w:val="003366"/>
                <w:sz w:val="26"/>
                <w:szCs w:val="26"/>
              </w:rPr>
              <w:t>livestock.</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585"/>
            </w:r>
            <w:r w:rsidR="00580C94">
              <w:rPr>
                <w:rFonts w:ascii="Book Antiqua" w:hAnsi="Book Antiqua"/>
                <w:color w:val="003366"/>
                <w:sz w:val="26"/>
                <w:szCs w:val="26"/>
              </w:rPr>
              <w:t> </w:t>
            </w:r>
            <w:r w:rsidRPr="00FF38C4">
              <w:rPr>
                <w:rFonts w:ascii="Book Antiqua" w:hAnsi="Book Antiqua"/>
                <w:color w:val="003366"/>
                <w:sz w:val="26"/>
                <w:szCs w:val="26"/>
              </w:rPr>
              <w:t>A</w:t>
            </w:r>
            <w:r>
              <w:rPr>
                <w:rFonts w:ascii="Book Antiqua" w:hAnsi="Book Antiqua"/>
                <w:color w:val="003366"/>
                <w:sz w:val="26"/>
                <w:szCs w:val="26"/>
              </w:rPr>
              <w:t xml:space="preserve">nd all the festivals, and Sabbaths, and New Moons, </w:t>
            </w:r>
            <w:r w:rsidRPr="00FF38C4">
              <w:rPr>
                <w:rFonts w:ascii="Book Antiqua" w:hAnsi="Book Antiqua"/>
                <w:color w:val="003366"/>
                <w:sz w:val="26"/>
                <w:szCs w:val="26"/>
              </w:rPr>
              <w:t>and days of special</w:t>
            </w:r>
            <w:r>
              <w:rPr>
                <w:rFonts w:ascii="Book Antiqua" w:hAnsi="Book Antiqua"/>
                <w:color w:val="003366"/>
                <w:sz w:val="26"/>
                <w:szCs w:val="26"/>
              </w:rPr>
              <w:t xml:space="preserve"> observance, and the three days </w:t>
            </w:r>
            <w:r w:rsidRPr="00FF38C4">
              <w:rPr>
                <w:rFonts w:ascii="Book Antiqua" w:hAnsi="Book Antiqua"/>
                <w:color w:val="003366"/>
                <w:sz w:val="26"/>
                <w:szCs w:val="26"/>
              </w:rPr>
              <w:t>before</w:t>
            </w:r>
            <w:r>
              <w:rPr>
                <w:rFonts w:ascii="Book Antiqua" w:hAnsi="Book Antiqua"/>
                <w:color w:val="003366"/>
                <w:sz w:val="26"/>
                <w:szCs w:val="26"/>
              </w:rPr>
              <w:t xml:space="preserve"> a festival</w:t>
            </w:r>
            <w:r w:rsidRPr="00FF38C4">
              <w:rPr>
                <w:rFonts w:ascii="Book Antiqua" w:hAnsi="Book Antiqua"/>
                <w:color w:val="003366"/>
                <w:sz w:val="26"/>
                <w:szCs w:val="26"/>
              </w:rPr>
              <w:t xml:space="preserve"> and </w:t>
            </w:r>
            <w:r>
              <w:rPr>
                <w:rFonts w:ascii="Book Antiqua" w:hAnsi="Book Antiqua"/>
                <w:color w:val="003366"/>
                <w:sz w:val="26"/>
                <w:szCs w:val="26"/>
              </w:rPr>
              <w:t xml:space="preserve">the </w:t>
            </w:r>
            <w:r w:rsidRPr="00FF38C4">
              <w:rPr>
                <w:rFonts w:ascii="Book Antiqua" w:hAnsi="Book Antiqua"/>
                <w:color w:val="003366"/>
                <w:sz w:val="26"/>
                <w:szCs w:val="26"/>
              </w:rPr>
              <w:t>three</w:t>
            </w:r>
            <w:r>
              <w:rPr>
                <w:rFonts w:ascii="Book Antiqua" w:hAnsi="Book Antiqua"/>
                <w:color w:val="003366"/>
                <w:sz w:val="26"/>
                <w:szCs w:val="26"/>
              </w:rPr>
              <w:t xml:space="preserve"> days after a festival will be days of </w:t>
            </w:r>
            <w:r w:rsidRPr="00FF38C4">
              <w:rPr>
                <w:rFonts w:ascii="Book Antiqua" w:hAnsi="Book Antiqua"/>
                <w:color w:val="003366"/>
                <w:sz w:val="26"/>
                <w:szCs w:val="26"/>
              </w:rPr>
              <w:t>exemption</w:t>
            </w:r>
            <w:r>
              <w:rPr>
                <w:rFonts w:ascii="Book Antiqua" w:hAnsi="Book Antiqua"/>
                <w:color w:val="003366"/>
                <w:sz w:val="26"/>
                <w:szCs w:val="26"/>
              </w:rPr>
              <w:t xml:space="preserve"> and quittance for all the Jews in my </w:t>
            </w:r>
            <w:r w:rsidRPr="00FF38C4">
              <w:rPr>
                <w:rFonts w:ascii="Book Antiqua" w:hAnsi="Book Antiqua"/>
                <w:color w:val="003366"/>
                <w:sz w:val="26"/>
                <w:szCs w:val="26"/>
              </w:rPr>
              <w:t xml:space="preserve">kingdom, </w:t>
            </w:r>
            <w:r w:rsidRPr="00FF38C4">
              <w:rPr>
                <w:rStyle w:val="FootnoteReference"/>
                <w:rFonts w:ascii="Book Antiqua" w:hAnsi="Book Antiqua"/>
                <w:color w:val="FF0000"/>
                <w:sz w:val="26"/>
                <w:szCs w:val="26"/>
              </w:rPr>
              <w:footnoteReference w:id="586"/>
            </w:r>
            <w:r w:rsidRPr="00FF38C4">
              <w:rPr>
                <w:rFonts w:ascii="Book Antiqua" w:hAnsi="Book Antiqua"/>
                <w:color w:val="003366"/>
                <w:sz w:val="26"/>
                <w:szCs w:val="26"/>
              </w:rPr>
              <w:t xml:space="preserve"> an</w:t>
            </w:r>
            <w:r>
              <w:rPr>
                <w:rFonts w:ascii="Book Antiqua" w:hAnsi="Book Antiqua"/>
                <w:color w:val="003366"/>
                <w:sz w:val="26"/>
                <w:szCs w:val="26"/>
              </w:rPr>
              <w:t xml:space="preserve">d no one will have the authority to exact </w:t>
            </w:r>
            <w:r w:rsidRPr="00FF38C4">
              <w:rPr>
                <w:rFonts w:ascii="Book Antiqua" w:hAnsi="Book Antiqua"/>
                <w:color w:val="003366"/>
                <w:sz w:val="26"/>
                <w:szCs w:val="26"/>
              </w:rPr>
              <w:t>payment from, or</w:t>
            </w:r>
            <w:r>
              <w:rPr>
                <w:rFonts w:ascii="Book Antiqua" w:hAnsi="Book Antiqua"/>
                <w:color w:val="003366"/>
                <w:sz w:val="26"/>
                <w:szCs w:val="26"/>
              </w:rPr>
              <w:t xml:space="preserve"> to molest, any of them for any </w:t>
            </w:r>
            <w:r w:rsidRPr="00FF38C4">
              <w:rPr>
                <w:rFonts w:ascii="Book Antiqua" w:hAnsi="Book Antiqua"/>
                <w:color w:val="003366"/>
                <w:sz w:val="26"/>
                <w:szCs w:val="26"/>
              </w:rPr>
              <w:t>matter whatsoever.</w:t>
            </w:r>
            <w:r w:rsidR="00580C94">
              <w:rPr>
                <w:rFonts w:ascii="Book Antiqua" w:hAnsi="Book Antiqua"/>
                <w:color w:val="003366"/>
                <w:sz w:val="26"/>
                <w:szCs w:val="26"/>
              </w:rPr>
              <w:t xml:space="preserve"> </w:t>
            </w:r>
            <w:r w:rsidR="00580C94" w:rsidRPr="00FF38C4">
              <w:rPr>
                <w:rStyle w:val="FootnoteReference"/>
                <w:rFonts w:ascii="Book Antiqua" w:hAnsi="Book Antiqua"/>
                <w:color w:val="FF0000"/>
                <w:sz w:val="26"/>
                <w:szCs w:val="26"/>
              </w:rPr>
              <w:footnoteReference w:id="587"/>
            </w:r>
            <w:r w:rsidR="00580C94" w:rsidRPr="00FF38C4">
              <w:rPr>
                <w:rFonts w:ascii="Book Antiqua" w:hAnsi="Book Antiqua"/>
                <w:color w:val="003366"/>
                <w:sz w:val="26"/>
                <w:szCs w:val="26"/>
              </w:rPr>
              <w:t xml:space="preserve"> </w:t>
            </w:r>
            <w:r w:rsidR="00580C94">
              <w:rPr>
                <w:rFonts w:ascii="Book Antiqua" w:hAnsi="Book Antiqua"/>
                <w:color w:val="003366"/>
                <w:sz w:val="26"/>
                <w:szCs w:val="26"/>
              </w:rPr>
              <w:t xml:space="preserve">And </w:t>
            </w:r>
            <w:r w:rsidR="00580C94" w:rsidRPr="00FF38C4">
              <w:rPr>
                <w:rFonts w:ascii="Book Antiqua" w:hAnsi="Book Antiqua"/>
                <w:color w:val="003366"/>
                <w:sz w:val="26"/>
                <w:szCs w:val="26"/>
              </w:rPr>
              <w:t>Jews will be enrol</w:t>
            </w:r>
            <w:r w:rsidR="00580C94">
              <w:rPr>
                <w:rFonts w:ascii="Book Antiqua" w:hAnsi="Book Antiqua"/>
                <w:color w:val="003366"/>
                <w:sz w:val="26"/>
                <w:szCs w:val="26"/>
              </w:rPr>
              <w:t xml:space="preserve">led in the king’s forces to the </w:t>
            </w:r>
            <w:r w:rsidR="00580C94" w:rsidRPr="00FF38C4">
              <w:rPr>
                <w:rFonts w:ascii="Book Antiqua" w:hAnsi="Book Antiqua"/>
                <w:color w:val="003366"/>
                <w:sz w:val="26"/>
                <w:szCs w:val="26"/>
              </w:rPr>
              <w:t>numbe</w:t>
            </w:r>
            <w:r w:rsidR="00580C94">
              <w:rPr>
                <w:rFonts w:ascii="Book Antiqua" w:hAnsi="Book Antiqua"/>
                <w:color w:val="003366"/>
                <w:sz w:val="26"/>
                <w:szCs w:val="26"/>
              </w:rPr>
              <w:t xml:space="preserve">r </w:t>
            </w:r>
            <w:r w:rsidR="00580C94" w:rsidRPr="00FF38C4">
              <w:rPr>
                <w:rFonts w:ascii="Book Antiqua" w:hAnsi="Book Antiqua"/>
                <w:color w:val="003366"/>
                <w:sz w:val="26"/>
                <w:szCs w:val="26"/>
              </w:rPr>
              <w:t xml:space="preserve">of </w:t>
            </w:r>
            <w:r w:rsidR="00580C94">
              <w:rPr>
                <w:rFonts w:ascii="Book Antiqua" w:hAnsi="Book Antiqua"/>
                <w:color w:val="003366"/>
                <w:sz w:val="26"/>
                <w:szCs w:val="26"/>
              </w:rPr>
              <w:t xml:space="preserve">thirty thousand men and let them receive maintenance on the </w:t>
            </w:r>
            <w:r w:rsidR="00580C94" w:rsidRPr="00FF38C4">
              <w:rPr>
                <w:rFonts w:ascii="Book Antiqua" w:hAnsi="Book Antiqua"/>
                <w:color w:val="003366"/>
                <w:sz w:val="26"/>
                <w:szCs w:val="26"/>
              </w:rPr>
              <w:t xml:space="preserve">same </w:t>
            </w:r>
            <w:r w:rsidR="00580C94">
              <w:rPr>
                <w:rFonts w:ascii="Book Antiqua" w:hAnsi="Book Antiqua"/>
                <w:color w:val="003366"/>
                <w:sz w:val="26"/>
                <w:szCs w:val="26"/>
              </w:rPr>
              <w:t>scale as the rest of the king’s forces.</w:t>
            </w:r>
            <w:r w:rsidR="00580C94" w:rsidRPr="00FF38C4">
              <w:rPr>
                <w:rFonts w:ascii="Book Antiqua" w:hAnsi="Book Antiqua"/>
                <w:color w:val="003366"/>
                <w:sz w:val="26"/>
                <w:szCs w:val="26"/>
              </w:rPr>
              <w:t xml:space="preserve"> </w:t>
            </w:r>
            <w:r w:rsidR="00580C94" w:rsidRPr="00FF38C4">
              <w:rPr>
                <w:rStyle w:val="FootnoteReference"/>
                <w:rFonts w:ascii="Book Antiqua" w:hAnsi="Book Antiqua"/>
                <w:color w:val="FF0000"/>
                <w:sz w:val="26"/>
                <w:szCs w:val="26"/>
              </w:rPr>
              <w:footnoteReference w:id="588"/>
            </w:r>
            <w:r w:rsidR="00580C94">
              <w:rPr>
                <w:rFonts w:ascii="Book Antiqua" w:hAnsi="Book Antiqua"/>
                <w:color w:val="003366"/>
                <w:sz w:val="26"/>
                <w:szCs w:val="26"/>
              </w:rPr>
              <w:t xml:space="preserve"> And some of </w:t>
            </w:r>
            <w:r w:rsidR="00580C94" w:rsidRPr="00FF38C4">
              <w:rPr>
                <w:rFonts w:ascii="Book Antiqua" w:hAnsi="Book Antiqua"/>
                <w:color w:val="003366"/>
                <w:sz w:val="26"/>
                <w:szCs w:val="26"/>
              </w:rPr>
              <w:t xml:space="preserve">them </w:t>
            </w:r>
            <w:r w:rsidR="00580C94">
              <w:rPr>
                <w:rFonts w:ascii="Book Antiqua" w:hAnsi="Book Antiqua"/>
                <w:color w:val="003366"/>
                <w:sz w:val="26"/>
                <w:szCs w:val="26"/>
              </w:rPr>
              <w:t xml:space="preserve">will be stationed in the great strongholds of the king </w:t>
            </w:r>
            <w:r w:rsidR="00580C94" w:rsidRPr="00FF38C4">
              <w:rPr>
                <w:rFonts w:ascii="Book Antiqua" w:hAnsi="Book Antiqua"/>
                <w:color w:val="003366"/>
                <w:sz w:val="26"/>
                <w:szCs w:val="26"/>
              </w:rPr>
              <w:t xml:space="preserve">and, </w:t>
            </w:r>
            <w:r w:rsidR="00580C94">
              <w:rPr>
                <w:rFonts w:ascii="Book Antiqua" w:hAnsi="Book Antiqua"/>
                <w:color w:val="003366"/>
                <w:sz w:val="26"/>
                <w:szCs w:val="26"/>
              </w:rPr>
              <w:t xml:space="preserve">from among others, appointments will be made </w:t>
            </w:r>
            <w:r w:rsidR="00580C94" w:rsidRPr="00FF38C4">
              <w:rPr>
                <w:rFonts w:ascii="Book Antiqua" w:hAnsi="Book Antiqua"/>
                <w:color w:val="003366"/>
                <w:sz w:val="26"/>
                <w:szCs w:val="26"/>
              </w:rPr>
              <w:t>to pos</w:t>
            </w:r>
            <w:r w:rsidR="00580C94">
              <w:rPr>
                <w:rFonts w:ascii="Book Antiqua" w:hAnsi="Book Antiqua"/>
                <w:color w:val="003366"/>
                <w:sz w:val="26"/>
                <w:szCs w:val="26"/>
              </w:rPr>
              <w:t>itions of trust in the kingdom.</w:t>
            </w:r>
            <w:r w:rsidR="00580C94" w:rsidRPr="00FF38C4">
              <w:rPr>
                <w:rFonts w:ascii="Book Antiqua" w:hAnsi="Book Antiqua"/>
                <w:color w:val="003366"/>
                <w:sz w:val="26"/>
                <w:szCs w:val="26"/>
              </w:rPr>
              <w:t xml:space="preserve"> Th</w:t>
            </w:r>
            <w:r w:rsidR="00580C94">
              <w:rPr>
                <w:rFonts w:ascii="Book Antiqua" w:hAnsi="Book Antiqua"/>
                <w:color w:val="003366"/>
                <w:sz w:val="26"/>
                <w:szCs w:val="26"/>
              </w:rPr>
              <w:t xml:space="preserve">eir officers </w:t>
            </w:r>
            <w:r w:rsidR="00580C94" w:rsidRPr="00FF38C4">
              <w:rPr>
                <w:rFonts w:ascii="Book Antiqua" w:hAnsi="Book Antiqua"/>
                <w:color w:val="003366"/>
                <w:sz w:val="26"/>
                <w:szCs w:val="26"/>
              </w:rPr>
              <w:t>and commande</w:t>
            </w:r>
            <w:r w:rsidR="00580C94">
              <w:rPr>
                <w:rFonts w:ascii="Book Antiqua" w:hAnsi="Book Antiqua"/>
                <w:color w:val="003366"/>
                <w:sz w:val="26"/>
                <w:szCs w:val="26"/>
              </w:rPr>
              <w:t xml:space="preserve">rs will be appointed from their </w:t>
            </w:r>
            <w:r w:rsidR="00580C94" w:rsidRPr="00FF38C4">
              <w:rPr>
                <w:rFonts w:ascii="Book Antiqua" w:hAnsi="Book Antiqua"/>
                <w:color w:val="003366"/>
                <w:sz w:val="26"/>
                <w:szCs w:val="26"/>
              </w:rPr>
              <w:t>own number and will li</w:t>
            </w:r>
            <w:r w:rsidR="00580C94">
              <w:rPr>
                <w:rFonts w:ascii="Book Antiqua" w:hAnsi="Book Antiqua"/>
                <w:color w:val="003366"/>
                <w:sz w:val="26"/>
                <w:szCs w:val="26"/>
              </w:rPr>
              <w:t xml:space="preserve">ve under their own laws, as the king </w:t>
            </w:r>
            <w:r w:rsidR="00580C94" w:rsidRPr="00FF38C4">
              <w:rPr>
                <w:rFonts w:ascii="Book Antiqua" w:hAnsi="Book Antiqua"/>
                <w:color w:val="003366"/>
                <w:sz w:val="26"/>
                <w:szCs w:val="26"/>
              </w:rPr>
              <w:t xml:space="preserve">has prescribed for </w:t>
            </w:r>
            <w:r w:rsidR="00580C94">
              <w:rPr>
                <w:rFonts w:ascii="Book Antiqua" w:hAnsi="Book Antiqua"/>
                <w:color w:val="003366"/>
                <w:sz w:val="26"/>
                <w:szCs w:val="26"/>
              </w:rPr>
              <w:t xml:space="preserve">the land of </w:t>
            </w:r>
            <w:r w:rsidR="00580C94" w:rsidRPr="00FF38C4">
              <w:rPr>
                <w:rFonts w:ascii="Book Antiqua" w:hAnsi="Book Antiqua"/>
                <w:color w:val="003366"/>
                <w:sz w:val="26"/>
                <w:szCs w:val="26"/>
              </w:rPr>
              <w:t>Judaea.</w:t>
            </w:r>
            <w:r w:rsidR="007C75E0">
              <w:rPr>
                <w:rFonts w:ascii="Book Antiqua" w:hAnsi="Book Antiqua"/>
                <w:color w:val="003366"/>
                <w:sz w:val="26"/>
                <w:szCs w:val="26"/>
              </w:rPr>
              <w:t xml:space="preserve"> </w:t>
            </w:r>
            <w:r w:rsidR="007C75E0" w:rsidRPr="00FF38C4">
              <w:rPr>
                <w:rStyle w:val="FootnoteReference"/>
                <w:rFonts w:ascii="Book Antiqua" w:hAnsi="Book Antiqua"/>
                <w:color w:val="FF0000"/>
                <w:sz w:val="26"/>
                <w:szCs w:val="26"/>
              </w:rPr>
              <w:footnoteReference w:id="589"/>
            </w:r>
            <w:r w:rsidR="007C75E0">
              <w:rPr>
                <w:rFonts w:ascii="Book Antiqua" w:hAnsi="Book Antiqua"/>
                <w:color w:val="003366"/>
                <w:sz w:val="26"/>
                <w:szCs w:val="26"/>
              </w:rPr>
              <w:t> </w:t>
            </w:r>
            <w:r w:rsidR="007C75E0" w:rsidRPr="00FF38C4">
              <w:rPr>
                <w:rFonts w:ascii="Book Antiqua" w:hAnsi="Book Antiqua"/>
                <w:color w:val="003366"/>
                <w:sz w:val="26"/>
                <w:szCs w:val="26"/>
              </w:rPr>
              <w:t xml:space="preserve">As </w:t>
            </w:r>
            <w:r w:rsidR="007C75E0">
              <w:rPr>
                <w:rFonts w:ascii="Book Antiqua" w:hAnsi="Book Antiqua"/>
                <w:color w:val="003366"/>
                <w:sz w:val="26"/>
                <w:szCs w:val="26"/>
              </w:rPr>
              <w:t>for</w:t>
            </w:r>
            <w:r w:rsidR="007C75E0" w:rsidRPr="00FF38C4">
              <w:rPr>
                <w:rFonts w:ascii="Book Antiqua" w:hAnsi="Book Antiqua"/>
                <w:color w:val="003366"/>
                <w:sz w:val="26"/>
                <w:szCs w:val="26"/>
              </w:rPr>
              <w:t xml:space="preserve"> the th</w:t>
            </w:r>
            <w:r w:rsidR="007C75E0">
              <w:rPr>
                <w:rFonts w:ascii="Book Antiqua" w:hAnsi="Book Antiqua"/>
                <w:color w:val="003366"/>
                <w:sz w:val="26"/>
                <w:szCs w:val="26"/>
              </w:rPr>
              <w:t xml:space="preserve">ree districts annexed to Judaea </w:t>
            </w:r>
            <w:r w:rsidR="007C75E0" w:rsidRPr="00FF38C4">
              <w:rPr>
                <w:rFonts w:ascii="Book Antiqua" w:hAnsi="Book Antiqua"/>
                <w:color w:val="003366"/>
                <w:sz w:val="26"/>
                <w:szCs w:val="26"/>
              </w:rPr>
              <w:t xml:space="preserve">from the </w:t>
            </w:r>
            <w:r w:rsidR="007C75E0">
              <w:rPr>
                <w:rFonts w:ascii="Book Antiqua" w:hAnsi="Book Antiqua"/>
                <w:color w:val="003366"/>
                <w:sz w:val="26"/>
                <w:szCs w:val="26"/>
              </w:rPr>
              <w:t>country</w:t>
            </w:r>
            <w:r w:rsidR="007C75E0" w:rsidRPr="00FF38C4">
              <w:rPr>
                <w:rFonts w:ascii="Book Antiqua" w:hAnsi="Book Antiqua"/>
                <w:color w:val="003366"/>
                <w:sz w:val="26"/>
                <w:szCs w:val="26"/>
              </w:rPr>
              <w:t xml:space="preserve"> of Sa</w:t>
            </w:r>
            <w:r w:rsidR="007C75E0">
              <w:rPr>
                <w:rFonts w:ascii="Book Antiqua" w:hAnsi="Book Antiqua"/>
                <w:color w:val="003366"/>
                <w:sz w:val="26"/>
                <w:szCs w:val="26"/>
              </w:rPr>
              <w:t xml:space="preserve">maria, </w:t>
            </w:r>
            <w:r w:rsidR="007C75E0">
              <w:rPr>
                <w:rFonts w:ascii="Book Antiqua" w:hAnsi="Book Antiqua"/>
                <w:color w:val="003366"/>
                <w:sz w:val="26"/>
                <w:szCs w:val="26"/>
              </w:rPr>
              <w:lastRenderedPageBreak/>
              <w:t xml:space="preserve">these will be integrated </w:t>
            </w:r>
            <w:r w:rsidR="007C75E0" w:rsidRPr="00FF38C4">
              <w:rPr>
                <w:rFonts w:ascii="Book Antiqua" w:hAnsi="Book Antiqua"/>
                <w:color w:val="003366"/>
                <w:sz w:val="26"/>
                <w:szCs w:val="26"/>
              </w:rPr>
              <w:t>into Judaea and</w:t>
            </w:r>
            <w:r w:rsidR="007C75E0">
              <w:rPr>
                <w:rFonts w:ascii="Book Antiqua" w:hAnsi="Book Antiqua"/>
                <w:color w:val="003366"/>
                <w:sz w:val="26"/>
                <w:szCs w:val="26"/>
              </w:rPr>
              <w:t xml:space="preserve"> considered as coming under one </w:t>
            </w:r>
            <w:r w:rsidR="007C75E0" w:rsidRPr="00FF38C4">
              <w:rPr>
                <w:rFonts w:ascii="Book Antiqua" w:hAnsi="Book Antiqua"/>
                <w:color w:val="003366"/>
                <w:sz w:val="26"/>
                <w:szCs w:val="26"/>
              </w:rPr>
              <w:t>governor, obeying the</w:t>
            </w:r>
            <w:r w:rsidR="007C75E0">
              <w:rPr>
                <w:rFonts w:ascii="Book Antiqua" w:hAnsi="Book Antiqua"/>
                <w:color w:val="003366"/>
                <w:sz w:val="26"/>
                <w:szCs w:val="26"/>
              </w:rPr>
              <w:t xml:space="preserve"> High Priest’s authority and no other.</w:t>
            </w:r>
            <w:r w:rsidR="007C75E0" w:rsidRPr="00FF38C4">
              <w:rPr>
                <w:rFonts w:ascii="Book Antiqua" w:hAnsi="Book Antiqua"/>
                <w:color w:val="003366"/>
                <w:sz w:val="26"/>
                <w:szCs w:val="26"/>
              </w:rPr>
              <w:t xml:space="preserve"> </w:t>
            </w:r>
            <w:r w:rsidR="007C75E0" w:rsidRPr="00FF38C4">
              <w:rPr>
                <w:rStyle w:val="FootnoteReference"/>
                <w:rFonts w:ascii="Book Antiqua" w:hAnsi="Book Antiqua"/>
                <w:color w:val="FF0000"/>
                <w:sz w:val="26"/>
                <w:szCs w:val="26"/>
              </w:rPr>
              <w:footnoteReference w:id="590"/>
            </w:r>
            <w:r w:rsidR="007C75E0" w:rsidRPr="00FF38C4">
              <w:rPr>
                <w:rFonts w:ascii="Book Antiqua" w:hAnsi="Book Antiqua"/>
                <w:color w:val="003366"/>
                <w:sz w:val="26"/>
                <w:szCs w:val="26"/>
              </w:rPr>
              <w:t> Ptolemais and</w:t>
            </w:r>
            <w:r w:rsidR="007C75E0">
              <w:rPr>
                <w:rFonts w:ascii="Book Antiqua" w:hAnsi="Book Antiqua"/>
                <w:color w:val="003366"/>
                <w:sz w:val="26"/>
                <w:szCs w:val="26"/>
              </w:rPr>
              <w:t xml:space="preserve"> the land adjoining it, I </w:t>
            </w:r>
            <w:r w:rsidR="007C75E0" w:rsidRPr="00FF38C4">
              <w:rPr>
                <w:rFonts w:ascii="Book Antiqua" w:hAnsi="Book Antiqua"/>
                <w:color w:val="003366"/>
                <w:sz w:val="26"/>
                <w:szCs w:val="26"/>
              </w:rPr>
              <w:t>present to the sanctuary in Jerusalem</w:t>
            </w:r>
            <w:r w:rsidR="007C75E0">
              <w:rPr>
                <w:rFonts w:ascii="Book Antiqua" w:hAnsi="Book Antiqua"/>
                <w:color w:val="003366"/>
                <w:sz w:val="26"/>
                <w:szCs w:val="26"/>
              </w:rPr>
              <w:t xml:space="preserve">, to meet the </w:t>
            </w:r>
            <w:r w:rsidR="007C75E0" w:rsidRPr="00FF38C4">
              <w:rPr>
                <w:rFonts w:ascii="Book Antiqua" w:hAnsi="Book Antiqua"/>
                <w:color w:val="003366"/>
                <w:sz w:val="26"/>
                <w:szCs w:val="26"/>
              </w:rPr>
              <w:t>necessary expenses of public worship;</w:t>
            </w:r>
            <w:r w:rsidR="007C75E0">
              <w:rPr>
                <w:rFonts w:ascii="Book Antiqua" w:hAnsi="Book Antiqua"/>
                <w:color w:val="003366"/>
                <w:sz w:val="26"/>
                <w:szCs w:val="26"/>
              </w:rPr>
              <w:t xml:space="preserve"> </w:t>
            </w:r>
            <w:r w:rsidR="007C75E0" w:rsidRPr="00FF38C4">
              <w:rPr>
                <w:rStyle w:val="FootnoteReference"/>
                <w:rFonts w:ascii="Book Antiqua" w:hAnsi="Book Antiqua"/>
                <w:color w:val="FF0000"/>
                <w:sz w:val="26"/>
                <w:szCs w:val="26"/>
              </w:rPr>
              <w:footnoteReference w:id="591"/>
            </w:r>
            <w:r w:rsidR="007C75E0">
              <w:rPr>
                <w:rFonts w:ascii="Book Antiqua" w:hAnsi="Book Antiqua"/>
                <w:color w:val="003366"/>
                <w:sz w:val="26"/>
                <w:szCs w:val="26"/>
              </w:rPr>
              <w:t xml:space="preserve"> and I make a </w:t>
            </w:r>
            <w:r w:rsidR="007C75E0" w:rsidRPr="00FF38C4">
              <w:rPr>
                <w:rFonts w:ascii="Book Antiqua" w:hAnsi="Book Antiqua"/>
                <w:color w:val="003366"/>
                <w:sz w:val="26"/>
                <w:szCs w:val="26"/>
              </w:rPr>
              <w:t xml:space="preserve">personal grant of </w:t>
            </w:r>
            <w:r w:rsidR="007C75E0">
              <w:rPr>
                <w:rFonts w:ascii="Book Antiqua" w:hAnsi="Book Antiqua"/>
                <w:color w:val="003366"/>
                <w:sz w:val="26"/>
                <w:szCs w:val="26"/>
              </w:rPr>
              <w:t xml:space="preserve">fifteen thousand silver shekels </w:t>
            </w:r>
            <w:r w:rsidR="007C75E0" w:rsidRPr="00FF38C4">
              <w:rPr>
                <w:rFonts w:ascii="Book Antiqua" w:hAnsi="Book Antiqua"/>
                <w:color w:val="003366"/>
                <w:sz w:val="26"/>
                <w:szCs w:val="26"/>
              </w:rPr>
              <w:t xml:space="preserve">annually </w:t>
            </w:r>
            <w:r w:rsidR="007C75E0">
              <w:rPr>
                <w:rFonts w:ascii="Book Antiqua" w:hAnsi="Book Antiqua"/>
                <w:color w:val="003366"/>
                <w:sz w:val="26"/>
                <w:szCs w:val="26"/>
              </w:rPr>
              <w:t>out of the king’s revenue from appropriate places.</w:t>
            </w:r>
            <w:r w:rsidR="007C75E0" w:rsidRPr="00FF38C4">
              <w:rPr>
                <w:rFonts w:ascii="Book Antiqua" w:hAnsi="Book Antiqua"/>
                <w:color w:val="003366"/>
                <w:sz w:val="26"/>
                <w:szCs w:val="26"/>
              </w:rPr>
              <w:t xml:space="preserve"> </w:t>
            </w:r>
            <w:r w:rsidR="007C75E0" w:rsidRPr="00FF38C4">
              <w:rPr>
                <w:rStyle w:val="FootnoteReference"/>
                <w:rFonts w:ascii="Book Antiqua" w:hAnsi="Book Antiqua"/>
                <w:color w:val="FF0000"/>
                <w:sz w:val="26"/>
                <w:szCs w:val="26"/>
              </w:rPr>
              <w:footnoteReference w:id="592"/>
            </w:r>
            <w:r w:rsidR="007C75E0" w:rsidRPr="00FF38C4">
              <w:rPr>
                <w:rFonts w:ascii="Book Antiqua" w:hAnsi="Book Antiqua"/>
                <w:color w:val="003366"/>
                <w:sz w:val="26"/>
                <w:szCs w:val="26"/>
              </w:rPr>
              <w:t xml:space="preserve"> Th</w:t>
            </w:r>
            <w:r w:rsidR="007C75E0">
              <w:rPr>
                <w:rFonts w:ascii="Book Antiqua" w:hAnsi="Book Antiqua"/>
                <w:color w:val="003366"/>
                <w:sz w:val="26"/>
                <w:szCs w:val="26"/>
              </w:rPr>
              <w:t xml:space="preserve">e entire surplus, which has not </w:t>
            </w:r>
            <w:r w:rsidR="007C75E0" w:rsidRPr="00FF38C4">
              <w:rPr>
                <w:rFonts w:ascii="Book Antiqua" w:hAnsi="Book Antiqua"/>
                <w:color w:val="003366"/>
                <w:sz w:val="26"/>
                <w:szCs w:val="26"/>
              </w:rPr>
              <w:t>been paid in by the officials as in previous years, wi</w:t>
            </w:r>
            <w:r w:rsidR="007C75E0">
              <w:rPr>
                <w:rFonts w:ascii="Book Antiqua" w:hAnsi="Book Antiqua"/>
                <w:color w:val="003366"/>
                <w:sz w:val="26"/>
                <w:szCs w:val="26"/>
              </w:rPr>
              <w:t xml:space="preserve">ll </w:t>
            </w:r>
            <w:r w:rsidR="007C75E0" w:rsidRPr="00FF38C4">
              <w:rPr>
                <w:rFonts w:ascii="Book Antiqua" w:hAnsi="Book Antiqua"/>
                <w:color w:val="003366"/>
                <w:sz w:val="26"/>
                <w:szCs w:val="26"/>
              </w:rPr>
              <w:t>henceforth be pa</w:t>
            </w:r>
            <w:r w:rsidR="007C75E0">
              <w:rPr>
                <w:rFonts w:ascii="Book Antiqua" w:hAnsi="Book Antiqua"/>
                <w:color w:val="003366"/>
                <w:sz w:val="26"/>
                <w:szCs w:val="26"/>
              </w:rPr>
              <w:t xml:space="preserve">id over by them for work on the </w:t>
            </w:r>
            <w:smartTag w:uri="urn:schemas-microsoft-com:office:smarttags" w:element="place">
              <w:smartTag w:uri="urn:schemas-microsoft-com:office:smarttags" w:element="City">
                <w:r w:rsidR="007C75E0" w:rsidRPr="00FF38C4">
                  <w:rPr>
                    <w:rFonts w:ascii="Book Antiqua" w:hAnsi="Book Antiqua"/>
                    <w:color w:val="003366"/>
                    <w:sz w:val="26"/>
                    <w:szCs w:val="26"/>
                  </w:rPr>
                  <w:t>Temple</w:t>
                </w:r>
              </w:smartTag>
            </w:smartTag>
            <w:r w:rsidR="007C75E0">
              <w:rPr>
                <w:rFonts w:ascii="Book Antiqua" w:hAnsi="Book Antiqua"/>
                <w:color w:val="003366"/>
                <w:sz w:val="26"/>
                <w:szCs w:val="26"/>
              </w:rPr>
              <w:t>.</w:t>
            </w:r>
            <w:r w:rsidR="007C75E0" w:rsidRPr="00FF38C4">
              <w:rPr>
                <w:rFonts w:ascii="Book Antiqua" w:hAnsi="Book Antiqua"/>
                <w:color w:val="003366"/>
                <w:sz w:val="26"/>
                <w:szCs w:val="26"/>
              </w:rPr>
              <w:t xml:space="preserve"> </w:t>
            </w:r>
            <w:r w:rsidR="007C75E0" w:rsidRPr="00FF38C4">
              <w:rPr>
                <w:rStyle w:val="FootnoteReference"/>
                <w:rFonts w:ascii="Book Antiqua" w:hAnsi="Book Antiqua"/>
                <w:color w:val="FF0000"/>
                <w:sz w:val="26"/>
                <w:szCs w:val="26"/>
              </w:rPr>
              <w:footnoteReference w:id="593"/>
            </w:r>
            <w:r w:rsidR="007C75E0" w:rsidRPr="00FF38C4">
              <w:rPr>
                <w:rFonts w:ascii="Book Antiqua" w:hAnsi="Book Antiqua"/>
                <w:color w:val="003366"/>
                <w:sz w:val="26"/>
                <w:szCs w:val="26"/>
              </w:rPr>
              <w:t xml:space="preserve"> In addition, </w:t>
            </w:r>
            <w:r w:rsidR="007C75E0">
              <w:rPr>
                <w:rFonts w:ascii="Book Antiqua" w:hAnsi="Book Antiqua"/>
                <w:color w:val="003366"/>
                <w:sz w:val="26"/>
                <w:szCs w:val="26"/>
              </w:rPr>
              <w:t xml:space="preserve">the sum of five thousand silver </w:t>
            </w:r>
            <w:r w:rsidR="007C75E0" w:rsidRPr="00FF38C4">
              <w:rPr>
                <w:rFonts w:ascii="Book Antiqua" w:hAnsi="Book Antiqua"/>
                <w:color w:val="003366"/>
                <w:sz w:val="26"/>
                <w:szCs w:val="26"/>
              </w:rPr>
              <w:t>shekels, levied annually o</w:t>
            </w:r>
            <w:r w:rsidR="007C75E0">
              <w:rPr>
                <w:rFonts w:ascii="Book Antiqua" w:hAnsi="Book Antiqua"/>
                <w:color w:val="003366"/>
                <w:sz w:val="26"/>
                <w:szCs w:val="26"/>
              </w:rPr>
              <w:t xml:space="preserve">n the profits of the sanctuary, </w:t>
            </w:r>
            <w:r w:rsidR="007C75E0" w:rsidRPr="00FF38C4">
              <w:rPr>
                <w:rFonts w:ascii="Book Antiqua" w:hAnsi="Book Antiqua"/>
                <w:color w:val="003366"/>
                <w:sz w:val="26"/>
                <w:szCs w:val="26"/>
              </w:rPr>
              <w:t>as shown in the annual ac</w:t>
            </w:r>
            <w:r w:rsidR="007C75E0">
              <w:rPr>
                <w:rFonts w:ascii="Book Antiqua" w:hAnsi="Book Antiqua"/>
                <w:color w:val="003366"/>
                <w:sz w:val="26"/>
                <w:szCs w:val="26"/>
              </w:rPr>
              <w:t xml:space="preserve">counts, is also relinquished as </w:t>
            </w:r>
            <w:r w:rsidR="007C75E0" w:rsidRPr="00FF38C4">
              <w:rPr>
                <w:rFonts w:ascii="Book Antiqua" w:hAnsi="Book Antiqua"/>
                <w:color w:val="003366"/>
                <w:sz w:val="26"/>
                <w:szCs w:val="26"/>
              </w:rPr>
              <w:t>the prerequisite of the priests who perform the liturgy.</w:t>
            </w:r>
            <w:r w:rsidR="007C75E0">
              <w:rPr>
                <w:rFonts w:ascii="Book Antiqua" w:hAnsi="Book Antiqua"/>
                <w:color w:val="003366"/>
                <w:sz w:val="26"/>
                <w:szCs w:val="26"/>
              </w:rPr>
              <w:t xml:space="preserve"> </w:t>
            </w:r>
            <w:r w:rsidR="007C75E0" w:rsidRPr="00FF38C4">
              <w:rPr>
                <w:rStyle w:val="FootnoteReference"/>
                <w:rFonts w:ascii="Book Antiqua" w:hAnsi="Book Antiqua"/>
                <w:color w:val="FF0000"/>
                <w:sz w:val="26"/>
                <w:szCs w:val="26"/>
              </w:rPr>
              <w:footnoteReference w:id="594"/>
            </w:r>
            <w:r w:rsidR="007C75E0" w:rsidRPr="00FF38C4">
              <w:rPr>
                <w:rFonts w:ascii="Book Antiqua" w:hAnsi="Book Antiqua"/>
                <w:color w:val="003366"/>
                <w:sz w:val="26"/>
                <w:szCs w:val="26"/>
              </w:rPr>
              <w:t xml:space="preserve"> </w:t>
            </w:r>
            <w:r w:rsidR="007C75E0">
              <w:rPr>
                <w:rFonts w:ascii="Book Antiqua" w:hAnsi="Book Antiqua"/>
                <w:color w:val="003366"/>
                <w:sz w:val="26"/>
                <w:szCs w:val="26"/>
              </w:rPr>
              <w:t>And all who take</w:t>
            </w:r>
            <w:r w:rsidR="007C75E0" w:rsidRPr="00FF38C4">
              <w:rPr>
                <w:rFonts w:ascii="Book Antiqua" w:hAnsi="Book Antiqua"/>
                <w:color w:val="003366"/>
                <w:sz w:val="26"/>
                <w:szCs w:val="26"/>
              </w:rPr>
              <w:t xml:space="preserve"> refuge in the </w:t>
            </w:r>
            <w:smartTag w:uri="urn:schemas-microsoft-com:office:smarttags" w:element="City">
              <w:r w:rsidR="007C75E0" w:rsidRPr="00FF38C4">
                <w:rPr>
                  <w:rFonts w:ascii="Book Antiqua" w:hAnsi="Book Antiqua"/>
                  <w:color w:val="003366"/>
                  <w:sz w:val="26"/>
                  <w:szCs w:val="26"/>
                </w:rPr>
                <w:t>Temple</w:t>
              </w:r>
            </w:smartTag>
            <w:r w:rsidR="007C75E0" w:rsidRPr="00FF38C4">
              <w:rPr>
                <w:rFonts w:ascii="Book Antiqua" w:hAnsi="Book Antiqua"/>
                <w:color w:val="003366"/>
                <w:sz w:val="26"/>
                <w:szCs w:val="26"/>
              </w:rPr>
              <w:t xml:space="preserve"> in </w:t>
            </w:r>
            <w:smartTag w:uri="urn:schemas-microsoft-com:office:smarttags" w:element="place">
              <w:smartTag w:uri="urn:schemas-microsoft-com:office:smarttags" w:element="City">
                <w:r w:rsidR="007C75E0" w:rsidRPr="00FF38C4">
                  <w:rPr>
                    <w:rFonts w:ascii="Book Antiqua" w:hAnsi="Book Antiqua"/>
                    <w:color w:val="003366"/>
                    <w:sz w:val="26"/>
                    <w:szCs w:val="26"/>
                  </w:rPr>
                  <w:t>Jerusalem</w:t>
                </w:r>
              </w:smartTag>
            </w:smartTag>
            <w:r w:rsidR="007C75E0">
              <w:rPr>
                <w:rFonts w:ascii="Book Antiqua" w:hAnsi="Book Antiqua"/>
                <w:color w:val="003366"/>
                <w:sz w:val="26"/>
                <w:szCs w:val="26"/>
              </w:rPr>
              <w:t xml:space="preserve"> </w:t>
            </w:r>
            <w:r w:rsidR="007C75E0" w:rsidRPr="00FF38C4">
              <w:rPr>
                <w:rFonts w:ascii="Book Antiqua" w:hAnsi="Book Antiqua"/>
                <w:color w:val="003366"/>
                <w:sz w:val="26"/>
                <w:szCs w:val="26"/>
              </w:rPr>
              <w:t>or any of its preci</w:t>
            </w:r>
            <w:r w:rsidR="007C75E0">
              <w:rPr>
                <w:rFonts w:ascii="Book Antiqua" w:hAnsi="Book Antiqua"/>
                <w:color w:val="003366"/>
                <w:sz w:val="26"/>
                <w:szCs w:val="26"/>
              </w:rPr>
              <w:t xml:space="preserve">ncts, when in debt to the royal </w:t>
            </w:r>
            <w:r w:rsidR="007C75E0" w:rsidRPr="00FF38C4">
              <w:rPr>
                <w:rFonts w:ascii="Book Antiqua" w:hAnsi="Book Antiqua"/>
                <w:color w:val="003366"/>
                <w:sz w:val="26"/>
                <w:szCs w:val="26"/>
              </w:rPr>
              <w:t>exchequer or otherw</w:t>
            </w:r>
            <w:r w:rsidR="007C75E0">
              <w:rPr>
                <w:rFonts w:ascii="Book Antiqua" w:hAnsi="Book Antiqua"/>
                <w:color w:val="003366"/>
                <w:sz w:val="26"/>
                <w:szCs w:val="26"/>
              </w:rPr>
              <w:t xml:space="preserve">ise, will be discharged in full </w:t>
            </w:r>
            <w:r w:rsidR="007C75E0" w:rsidRPr="00FF38C4">
              <w:rPr>
                <w:rFonts w:ascii="Book Antiqua" w:hAnsi="Book Antiqua"/>
                <w:color w:val="003366"/>
                <w:sz w:val="26"/>
                <w:szCs w:val="26"/>
              </w:rPr>
              <w:t>possession of all t</w:t>
            </w:r>
            <w:r w:rsidR="007C75E0">
              <w:rPr>
                <w:rFonts w:ascii="Book Antiqua" w:hAnsi="Book Antiqua"/>
                <w:color w:val="003366"/>
                <w:sz w:val="26"/>
                <w:szCs w:val="26"/>
              </w:rPr>
              <w:t>he goods he owns in my kingdom.</w:t>
            </w:r>
            <w:r w:rsidR="007C75E0" w:rsidRPr="00FF38C4">
              <w:rPr>
                <w:rFonts w:ascii="Book Antiqua" w:hAnsi="Book Antiqua"/>
                <w:color w:val="003366"/>
                <w:sz w:val="26"/>
                <w:szCs w:val="26"/>
              </w:rPr>
              <w:t xml:space="preserve"> </w:t>
            </w:r>
            <w:r w:rsidR="007C75E0" w:rsidRPr="00FF38C4">
              <w:rPr>
                <w:rStyle w:val="FootnoteReference"/>
                <w:rFonts w:ascii="Book Antiqua" w:hAnsi="Book Antiqua"/>
                <w:color w:val="FF0000"/>
                <w:sz w:val="26"/>
                <w:szCs w:val="26"/>
              </w:rPr>
              <w:footnoteReference w:id="595"/>
            </w:r>
            <w:r w:rsidR="007C75E0">
              <w:rPr>
                <w:rFonts w:ascii="Book Antiqua" w:hAnsi="Book Antiqua"/>
                <w:color w:val="003366"/>
                <w:sz w:val="26"/>
                <w:szCs w:val="26"/>
              </w:rPr>
              <w:t> </w:t>
            </w:r>
            <w:r w:rsidR="007C75E0" w:rsidRPr="00FF38C4">
              <w:rPr>
                <w:rFonts w:ascii="Book Antiqua" w:hAnsi="Book Antiqua"/>
                <w:color w:val="003366"/>
                <w:sz w:val="26"/>
                <w:szCs w:val="26"/>
              </w:rPr>
              <w:t>As regards the building</w:t>
            </w:r>
            <w:r w:rsidR="007C75E0">
              <w:rPr>
                <w:rFonts w:ascii="Book Antiqua" w:hAnsi="Book Antiqua"/>
                <w:color w:val="003366"/>
                <w:sz w:val="26"/>
                <w:szCs w:val="26"/>
              </w:rPr>
              <w:t xml:space="preserve"> and restoration of the </w:t>
            </w:r>
            <w:r w:rsidR="007C75E0" w:rsidRPr="00FF38C4">
              <w:rPr>
                <w:rFonts w:ascii="Book Antiqua" w:hAnsi="Book Antiqua"/>
                <w:color w:val="003366"/>
                <w:sz w:val="26"/>
                <w:szCs w:val="26"/>
              </w:rPr>
              <w:t>sanctuary, the expense o</w:t>
            </w:r>
            <w:r w:rsidR="007C75E0">
              <w:rPr>
                <w:rFonts w:ascii="Book Antiqua" w:hAnsi="Book Antiqua"/>
                <w:color w:val="003366"/>
                <w:sz w:val="26"/>
                <w:szCs w:val="26"/>
              </w:rPr>
              <w:t xml:space="preserve">f the work will be met from the king’ revenues. </w:t>
            </w:r>
            <w:r w:rsidR="007C75E0" w:rsidRPr="00FF38C4">
              <w:rPr>
                <w:rStyle w:val="FootnoteReference"/>
                <w:rFonts w:ascii="Book Antiqua" w:hAnsi="Book Antiqua"/>
                <w:color w:val="FF0000"/>
                <w:sz w:val="26"/>
                <w:szCs w:val="26"/>
              </w:rPr>
              <w:footnoteReference w:id="596"/>
            </w:r>
            <w:r w:rsidR="007C75E0" w:rsidRPr="00FF38C4">
              <w:rPr>
                <w:rFonts w:ascii="Book Antiqua" w:hAnsi="Book Antiqua"/>
                <w:color w:val="003366"/>
                <w:sz w:val="26"/>
                <w:szCs w:val="26"/>
              </w:rPr>
              <w:t xml:space="preserve"> The</w:t>
            </w:r>
            <w:r w:rsidR="007C75E0">
              <w:rPr>
                <w:rFonts w:ascii="Book Antiqua" w:hAnsi="Book Antiqua"/>
                <w:color w:val="003366"/>
                <w:sz w:val="26"/>
                <w:szCs w:val="26"/>
              </w:rPr>
              <w:t xml:space="preserve"> reconstruction of the walls of </w:t>
            </w:r>
            <w:r w:rsidR="007C75E0" w:rsidRPr="00FF38C4">
              <w:rPr>
                <w:rFonts w:ascii="Book Antiqua" w:hAnsi="Book Antiqua"/>
                <w:color w:val="003366"/>
                <w:sz w:val="26"/>
                <w:szCs w:val="26"/>
              </w:rPr>
              <w:t xml:space="preserve">Jerusalem and the </w:t>
            </w:r>
            <w:r w:rsidR="007C75E0" w:rsidRPr="00FF38C4">
              <w:rPr>
                <w:rFonts w:ascii="Book Antiqua" w:hAnsi="Book Antiqua"/>
                <w:color w:val="003366"/>
                <w:sz w:val="26"/>
                <w:szCs w:val="26"/>
              </w:rPr>
              <w:lastRenderedPageBreak/>
              <w:t>fortifica</w:t>
            </w:r>
            <w:r w:rsidR="007C75E0">
              <w:rPr>
                <w:rFonts w:ascii="Book Antiqua" w:hAnsi="Book Antiqua"/>
                <w:color w:val="003366"/>
                <w:sz w:val="26"/>
                <w:szCs w:val="26"/>
              </w:rPr>
              <w:t xml:space="preserve">tion of the perimeter will also </w:t>
            </w:r>
            <w:r w:rsidR="007C75E0" w:rsidRPr="00FF38C4">
              <w:rPr>
                <w:rFonts w:ascii="Book Antiqua" w:hAnsi="Book Antiqua"/>
                <w:color w:val="003366"/>
                <w:sz w:val="26"/>
                <w:szCs w:val="26"/>
              </w:rPr>
              <w:t>be</w:t>
            </w:r>
            <w:r w:rsidR="007C75E0">
              <w:rPr>
                <w:rFonts w:ascii="Book Antiqua" w:hAnsi="Book Antiqua"/>
                <w:color w:val="003366"/>
                <w:sz w:val="26"/>
                <w:szCs w:val="26"/>
              </w:rPr>
              <w:t xml:space="preserve"> paid for from the king’s revenues, as also the rebuilding</w:t>
            </w:r>
            <w:r w:rsidR="007C75E0" w:rsidRPr="00FF38C4">
              <w:rPr>
                <w:rFonts w:ascii="Book Antiqua" w:hAnsi="Book Antiqua"/>
                <w:color w:val="003366"/>
                <w:sz w:val="26"/>
                <w:szCs w:val="26"/>
              </w:rPr>
              <w:t xml:space="preserve"> of city walls in Judaea.”</w:t>
            </w:r>
          </w:p>
        </w:tc>
      </w:tr>
      <w:tr w:rsidR="006B127F" w:rsidRPr="00865070" w14:paraId="2488A9A9" w14:textId="77777777" w:rsidTr="007451C3">
        <w:tc>
          <w:tcPr>
            <w:tcW w:w="6848" w:type="dxa"/>
          </w:tcPr>
          <w:p w14:paraId="544085BF" w14:textId="1CB54B7A" w:rsidR="006B127F" w:rsidRPr="00AC52DC" w:rsidRDefault="00AC52DC" w:rsidP="007C75E0">
            <w:pPr>
              <w:overflowPunct w:val="0"/>
              <w:autoSpaceDE w:val="0"/>
              <w:autoSpaceDN w:val="0"/>
              <w:adjustRightInd w:val="0"/>
              <w:spacing w:before="80" w:line="340" w:lineRule="exact"/>
              <w:jc w:val="both"/>
              <w:textAlignment w:val="baseline"/>
              <w:rPr>
                <w:rFonts w:ascii="Vusillus" w:hAnsi="Vusillus" w:cs="Vusillus Old Face"/>
                <w:bCs/>
                <w:i/>
                <w:iCs/>
                <w:noProof/>
                <w:color w:val="008000"/>
                <w:sz w:val="30"/>
                <w:szCs w:val="26"/>
                <w:lang w:val="el-GR"/>
              </w:rPr>
            </w:pPr>
            <w:r w:rsidRPr="00AC52DC">
              <w:rPr>
                <w:rFonts w:ascii="Vusillus" w:hAnsi="Vusillus" w:cs="Vusillus"/>
                <w:b/>
                <w:bCs/>
                <w:i/>
                <w:iCs/>
                <w:noProof/>
                <w:color w:val="800000"/>
                <w:sz w:val="30"/>
                <w:szCs w:val="26"/>
                <w:vertAlign w:val="superscript"/>
                <w:lang w:val="el-GR"/>
              </w:rPr>
              <w:lastRenderedPageBreak/>
              <w:t>46 </w:t>
            </w:r>
            <w:r w:rsidRPr="00AC52DC">
              <w:rPr>
                <w:rFonts w:ascii="Vusillus" w:hAnsi="Vusillus" w:cs="Vusillus"/>
                <w:bCs/>
                <w:i/>
                <w:iCs/>
                <w:noProof/>
                <w:color w:val="003300"/>
                <w:sz w:val="30"/>
                <w:szCs w:val="26"/>
                <w:lang w:val="el-GR"/>
              </w:rPr>
              <w:t xml:space="preserve">Ὡς δὲ ἤκουσεν Ιωναθαν καὶ ὁ λαὸς τοὺς λόγους τούτους, οὐκ ἐπίστευσαν αὐτοῖς οὐδὲ ἐπεδέξαντο, ὅτι ἐπεμνήσθησαν τῆς κακίας τῆς μεγάλης, ἧς ἐποίησεν ἐν Ισραηλ καὶ ἔθλιψεν αὐτοὺς σφόδρα. </w:t>
            </w:r>
            <w:r w:rsidRPr="00AC52DC">
              <w:rPr>
                <w:rFonts w:ascii="Vusillus" w:hAnsi="Vusillus" w:cs="Vusillus"/>
                <w:b/>
                <w:bCs/>
                <w:i/>
                <w:iCs/>
                <w:noProof/>
                <w:color w:val="800000"/>
                <w:sz w:val="30"/>
                <w:szCs w:val="26"/>
                <w:vertAlign w:val="superscript"/>
                <w:lang w:val="el-GR"/>
              </w:rPr>
              <w:t>47 </w:t>
            </w:r>
            <w:r w:rsidRPr="00AC52DC">
              <w:rPr>
                <w:rFonts w:ascii="Vusillus" w:hAnsi="Vusillus" w:cs="Vusillus"/>
                <w:bCs/>
                <w:i/>
                <w:iCs/>
                <w:noProof/>
                <w:color w:val="003300"/>
                <w:sz w:val="30"/>
                <w:szCs w:val="26"/>
                <w:lang w:val="el-GR"/>
              </w:rPr>
              <w:t xml:space="preserve">καὶ εὐδόκησαν ἐν Ἀλεξάνδρῳ, ὅτι αὐτὸς ἐγένετο αὐτοῖς ἀρχηγὸς λόγων εἰρηνικῶν, καὶ συνεμάχουν αὐτῷ πάσας τὰς ἡμέρας. </w:t>
            </w:r>
            <w:r w:rsidRPr="00AC52DC">
              <w:rPr>
                <w:rFonts w:ascii="Vusillus" w:hAnsi="Vusillus" w:cs="Vusillus"/>
                <w:b/>
                <w:bCs/>
                <w:i/>
                <w:iCs/>
                <w:noProof/>
                <w:color w:val="800000"/>
                <w:sz w:val="30"/>
                <w:szCs w:val="26"/>
                <w:vertAlign w:val="superscript"/>
                <w:lang w:val="el-GR"/>
              </w:rPr>
              <w:t>48 </w:t>
            </w:r>
            <w:r w:rsidRPr="00AC52DC">
              <w:rPr>
                <w:rFonts w:ascii="Vusillus" w:hAnsi="Vusillus" w:cs="Vusillus"/>
                <w:bCs/>
                <w:i/>
                <w:iCs/>
                <w:noProof/>
                <w:color w:val="003300"/>
                <w:sz w:val="30"/>
                <w:szCs w:val="26"/>
                <w:lang w:val="el-GR"/>
              </w:rPr>
              <w:t xml:space="preserve">Καὶ συνήγαγεν Ἀλέξανδρος ὁ βασιλεὺς δυνάμεις μεγάλας καὶ παρενέβαλεν ἐξ ἐναντίας Δημητρίου. </w:t>
            </w:r>
            <w:r w:rsidRPr="00AC52DC">
              <w:rPr>
                <w:rFonts w:ascii="Vusillus" w:hAnsi="Vusillus" w:cs="Vusillus"/>
                <w:b/>
                <w:bCs/>
                <w:i/>
                <w:iCs/>
                <w:noProof/>
                <w:color w:val="800000"/>
                <w:sz w:val="30"/>
                <w:szCs w:val="26"/>
                <w:vertAlign w:val="superscript"/>
                <w:lang w:val="el-GR"/>
              </w:rPr>
              <w:t>49 </w:t>
            </w:r>
            <w:r w:rsidRPr="00AC52DC">
              <w:rPr>
                <w:rFonts w:ascii="Vusillus" w:hAnsi="Vusillus" w:cs="Vusillus"/>
                <w:bCs/>
                <w:i/>
                <w:iCs/>
                <w:noProof/>
                <w:color w:val="003300"/>
                <w:sz w:val="30"/>
                <w:szCs w:val="26"/>
                <w:lang w:val="el-GR"/>
              </w:rPr>
              <w:t xml:space="preserve">καὶ συνῆψαν πόλεμον οἱ δύο βασιλεῖς, καὶ ἔφυγεν ἡ παρεμβολὴ Δημητρίου, καὶ ἐδίωξεν αὐτὸν ὁ Ἀλέξανδρος καὶ ἴσχυσεν ἐπ’ αὐτούς· </w:t>
            </w:r>
            <w:r w:rsidRPr="00AC52DC">
              <w:rPr>
                <w:rFonts w:ascii="Vusillus" w:hAnsi="Vusillus" w:cs="Vusillus"/>
                <w:b/>
                <w:bCs/>
                <w:i/>
                <w:iCs/>
                <w:noProof/>
                <w:color w:val="800000"/>
                <w:sz w:val="30"/>
                <w:szCs w:val="26"/>
                <w:vertAlign w:val="superscript"/>
                <w:lang w:val="el-GR"/>
              </w:rPr>
              <w:t>50 </w:t>
            </w:r>
            <w:r w:rsidRPr="00AC52DC">
              <w:rPr>
                <w:rFonts w:ascii="Vusillus" w:hAnsi="Vusillus" w:cs="Vusillus"/>
                <w:bCs/>
                <w:i/>
                <w:iCs/>
                <w:noProof/>
                <w:color w:val="003300"/>
                <w:sz w:val="30"/>
                <w:szCs w:val="26"/>
                <w:lang w:val="el-GR"/>
              </w:rPr>
              <w:t>καὶ ἐστερέωσεν τὸν πόλεμον σφόδρα, ἕως ἔδυ ὁ ἥλιος, καὶ ἔπεσεν ὁ Δημήτριος ἐν τῇ ἡμέρᾳ ἐκείνῃ.</w:t>
            </w:r>
          </w:p>
        </w:tc>
        <w:tc>
          <w:tcPr>
            <w:tcW w:w="7153" w:type="dxa"/>
          </w:tcPr>
          <w:p w14:paraId="4A57C761" w14:textId="0B67B22F" w:rsidR="006B127F" w:rsidRPr="00FF38C4" w:rsidRDefault="006B127F" w:rsidP="007C75E0">
            <w:pPr>
              <w:pStyle w:val="BodyText2"/>
              <w:spacing w:before="80" w:line="340" w:lineRule="exact"/>
              <w:ind w:firstLine="0"/>
              <w:jc w:val="both"/>
              <w:rPr>
                <w:rStyle w:val="FootnoteReference"/>
                <w:rFonts w:ascii="Book Antiqua" w:hAnsi="Book Antiqua"/>
                <w:color w:val="003366"/>
                <w:sz w:val="26"/>
                <w:szCs w:val="26"/>
              </w:rPr>
            </w:pPr>
            <w:r w:rsidRPr="00FF38C4">
              <w:rPr>
                <w:rStyle w:val="FootnoteReference"/>
                <w:rFonts w:ascii="Book Antiqua" w:hAnsi="Book Antiqua"/>
                <w:color w:val="FF0000"/>
                <w:sz w:val="26"/>
                <w:szCs w:val="26"/>
              </w:rPr>
              <w:footnoteReference w:id="597"/>
            </w:r>
            <w:r w:rsidRPr="00FF38C4">
              <w:rPr>
                <w:rFonts w:ascii="Book Antiqua" w:hAnsi="Book Antiqua"/>
                <w:color w:val="003366"/>
                <w:sz w:val="26"/>
                <w:szCs w:val="26"/>
              </w:rPr>
              <w:t xml:space="preserve"> </w:t>
            </w:r>
            <w:r w:rsidR="007451C3">
              <w:rPr>
                <w:rFonts w:ascii="Book Antiqua" w:hAnsi="Book Antiqua"/>
                <w:color w:val="003366"/>
                <w:sz w:val="26"/>
                <w:szCs w:val="26"/>
              </w:rPr>
              <w:t>Now, w</w:t>
            </w:r>
            <w:r w:rsidRPr="00FF38C4">
              <w:rPr>
                <w:rFonts w:ascii="Book Antiqua" w:hAnsi="Book Antiqua"/>
                <w:color w:val="003366"/>
                <w:sz w:val="26"/>
                <w:szCs w:val="26"/>
              </w:rPr>
              <w:t>hen Jonathan and the peo</w:t>
            </w:r>
            <w:r>
              <w:rPr>
                <w:rFonts w:ascii="Book Antiqua" w:hAnsi="Book Antiqua"/>
                <w:color w:val="003366"/>
                <w:sz w:val="26"/>
                <w:szCs w:val="26"/>
              </w:rPr>
              <w:t>ple heard these words, they did not believe</w:t>
            </w:r>
            <w:r w:rsidR="007451C3">
              <w:rPr>
                <w:rFonts w:ascii="Book Antiqua" w:hAnsi="Book Antiqua"/>
                <w:color w:val="003366"/>
                <w:sz w:val="26"/>
                <w:szCs w:val="26"/>
              </w:rPr>
              <w:t xml:space="preserve"> them</w:t>
            </w:r>
            <w:r>
              <w:rPr>
                <w:rFonts w:ascii="Book Antiqua" w:hAnsi="Book Antiqua"/>
                <w:color w:val="003366"/>
                <w:sz w:val="26"/>
                <w:szCs w:val="26"/>
              </w:rPr>
              <w:t xml:space="preserve"> or accept them, </w:t>
            </w:r>
            <w:r w:rsidR="007451C3">
              <w:rPr>
                <w:rFonts w:ascii="Book Antiqua" w:hAnsi="Book Antiqua"/>
                <w:color w:val="003366"/>
                <w:sz w:val="26"/>
                <w:szCs w:val="26"/>
              </w:rPr>
              <w:t>because they remembered</w:t>
            </w:r>
            <w:r w:rsidRPr="00FF38C4">
              <w:rPr>
                <w:rFonts w:ascii="Book Antiqua" w:hAnsi="Book Antiqua"/>
                <w:color w:val="003366"/>
                <w:sz w:val="26"/>
                <w:szCs w:val="26"/>
              </w:rPr>
              <w:t xml:space="preserve"> </w:t>
            </w:r>
            <w:r w:rsidR="007451C3">
              <w:rPr>
                <w:rFonts w:ascii="Book Antiqua" w:hAnsi="Book Antiqua"/>
                <w:color w:val="003366"/>
                <w:sz w:val="26"/>
                <w:szCs w:val="26"/>
              </w:rPr>
              <w:t>the</w:t>
            </w:r>
            <w:r w:rsidRPr="00FF38C4">
              <w:rPr>
                <w:rFonts w:ascii="Book Antiqua" w:hAnsi="Book Antiqua"/>
                <w:color w:val="003366"/>
                <w:sz w:val="26"/>
                <w:szCs w:val="26"/>
              </w:rPr>
              <w:t xml:space="preserve"> great wrongs </w:t>
            </w:r>
            <w:r w:rsidR="007451C3">
              <w:rPr>
                <w:rFonts w:ascii="Book Antiqua" w:hAnsi="Book Antiqua"/>
                <w:color w:val="003366"/>
                <w:sz w:val="26"/>
                <w:szCs w:val="26"/>
              </w:rPr>
              <w:t>he</w:t>
            </w:r>
            <w:r>
              <w:rPr>
                <w:rFonts w:ascii="Book Antiqua" w:hAnsi="Book Antiqua"/>
                <w:color w:val="003366"/>
                <w:sz w:val="26"/>
                <w:szCs w:val="26"/>
              </w:rPr>
              <w:t xml:space="preserve"> had done to </w:t>
            </w:r>
            <w:r w:rsidRPr="00FF38C4">
              <w:rPr>
                <w:rFonts w:ascii="Book Antiqua" w:hAnsi="Book Antiqua"/>
                <w:color w:val="003366"/>
                <w:sz w:val="26"/>
                <w:szCs w:val="26"/>
              </w:rPr>
              <w:t>Israel and how</w:t>
            </w:r>
            <w:r>
              <w:rPr>
                <w:rFonts w:ascii="Book Antiqua" w:hAnsi="Book Antiqua"/>
                <w:color w:val="003366"/>
                <w:sz w:val="26"/>
                <w:szCs w:val="26"/>
              </w:rPr>
              <w:t xml:space="preserve"> </w:t>
            </w:r>
            <w:r w:rsidR="007451C3">
              <w:rPr>
                <w:rFonts w:ascii="Book Antiqua" w:hAnsi="Book Antiqua"/>
                <w:color w:val="003366"/>
                <w:sz w:val="26"/>
                <w:szCs w:val="26"/>
              </w:rPr>
              <w:t>severely</w:t>
            </w:r>
            <w:r>
              <w:rPr>
                <w:rFonts w:ascii="Book Antiqua" w:hAnsi="Book Antiqua"/>
                <w:color w:val="003366"/>
                <w:sz w:val="26"/>
                <w:szCs w:val="26"/>
              </w:rPr>
              <w:t xml:space="preserve"> he had oppressed them.</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598"/>
            </w:r>
            <w:r>
              <w:rPr>
                <w:rFonts w:ascii="Book Antiqua" w:hAnsi="Book Antiqua"/>
                <w:color w:val="003366"/>
                <w:sz w:val="26"/>
                <w:szCs w:val="26"/>
              </w:rPr>
              <w:t xml:space="preserve"> And they </w:t>
            </w:r>
            <w:r w:rsidRPr="00FF38C4">
              <w:rPr>
                <w:rFonts w:ascii="Book Antiqua" w:hAnsi="Book Antiqua"/>
                <w:color w:val="003366"/>
                <w:sz w:val="26"/>
                <w:szCs w:val="26"/>
              </w:rPr>
              <w:t>decided in favour of Alexander,</w:t>
            </w:r>
            <w:r>
              <w:rPr>
                <w:rFonts w:ascii="Book Antiqua" w:hAnsi="Book Antiqua"/>
                <w:color w:val="003366"/>
                <w:sz w:val="26"/>
                <w:szCs w:val="26"/>
              </w:rPr>
              <w:t xml:space="preserve"> since he had been the first to </w:t>
            </w:r>
            <w:r w:rsidRPr="00FF38C4">
              <w:rPr>
                <w:rFonts w:ascii="Book Antiqua" w:hAnsi="Book Antiqua"/>
                <w:color w:val="003366"/>
                <w:sz w:val="26"/>
                <w:szCs w:val="26"/>
              </w:rPr>
              <w:t>speak peaceable wor</w:t>
            </w:r>
            <w:r>
              <w:rPr>
                <w:rFonts w:ascii="Book Antiqua" w:hAnsi="Book Antiqua"/>
                <w:color w:val="003366"/>
                <w:sz w:val="26"/>
                <w:szCs w:val="26"/>
              </w:rPr>
              <w:t>ds to them, and they became his constant allies.</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599"/>
            </w:r>
            <w:r w:rsidRPr="00FF38C4">
              <w:rPr>
                <w:rFonts w:ascii="Book Antiqua" w:hAnsi="Book Antiqua"/>
                <w:color w:val="003366"/>
                <w:sz w:val="26"/>
                <w:szCs w:val="26"/>
              </w:rPr>
              <w:t xml:space="preserve"> And Ki</w:t>
            </w:r>
            <w:r>
              <w:rPr>
                <w:rFonts w:ascii="Book Antiqua" w:hAnsi="Book Antiqua"/>
                <w:color w:val="003366"/>
                <w:sz w:val="26"/>
                <w:szCs w:val="26"/>
              </w:rPr>
              <w:t xml:space="preserve">ng Alexander now </w:t>
            </w:r>
            <w:r w:rsidR="007451C3">
              <w:rPr>
                <w:rFonts w:ascii="Book Antiqua" w:hAnsi="Book Antiqua"/>
                <w:color w:val="003366"/>
                <w:sz w:val="26"/>
                <w:szCs w:val="26"/>
              </w:rPr>
              <w:t>gathered together</w:t>
            </w:r>
            <w:r>
              <w:rPr>
                <w:rFonts w:ascii="Book Antiqua" w:hAnsi="Book Antiqua"/>
                <w:color w:val="003366"/>
                <w:sz w:val="26"/>
                <w:szCs w:val="26"/>
              </w:rPr>
              <w:t xml:space="preserve"> large </w:t>
            </w:r>
            <w:r w:rsidRPr="00FF38C4">
              <w:rPr>
                <w:rFonts w:ascii="Book Antiqua" w:hAnsi="Book Antiqua"/>
                <w:color w:val="003366"/>
                <w:sz w:val="26"/>
                <w:szCs w:val="26"/>
              </w:rPr>
              <w:t xml:space="preserve">forces </w:t>
            </w:r>
            <w:r>
              <w:rPr>
                <w:rFonts w:ascii="Book Antiqua" w:hAnsi="Book Antiqua"/>
                <w:color w:val="003366"/>
                <w:sz w:val="26"/>
                <w:szCs w:val="26"/>
              </w:rPr>
              <w:t>and advanced against Demetrius.</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600"/>
            </w:r>
            <w:r>
              <w:rPr>
                <w:rFonts w:ascii="Book Antiqua" w:hAnsi="Book Antiqua"/>
                <w:color w:val="003366"/>
                <w:sz w:val="26"/>
                <w:szCs w:val="26"/>
              </w:rPr>
              <w:t xml:space="preserve"> And the two kings met in battle.</w:t>
            </w:r>
            <w:r w:rsidRPr="00FF38C4">
              <w:rPr>
                <w:rFonts w:ascii="Book Antiqua" w:hAnsi="Book Antiqua"/>
                <w:color w:val="003366"/>
                <w:sz w:val="26"/>
                <w:szCs w:val="26"/>
              </w:rPr>
              <w:t xml:space="preserve"> </w:t>
            </w:r>
            <w:r>
              <w:rPr>
                <w:rFonts w:ascii="Book Antiqua" w:hAnsi="Book Antiqua"/>
                <w:color w:val="003366"/>
                <w:sz w:val="26"/>
                <w:szCs w:val="26"/>
              </w:rPr>
              <w:t xml:space="preserve">The army of </w:t>
            </w:r>
            <w:r w:rsidRPr="00FF38C4">
              <w:rPr>
                <w:rFonts w:ascii="Book Antiqua" w:hAnsi="Book Antiqua"/>
                <w:color w:val="003366"/>
                <w:sz w:val="26"/>
                <w:szCs w:val="26"/>
              </w:rPr>
              <w:t>D</w:t>
            </w:r>
            <w:r>
              <w:rPr>
                <w:rFonts w:ascii="Book Antiqua" w:hAnsi="Book Antiqua"/>
                <w:color w:val="003366"/>
                <w:sz w:val="26"/>
                <w:szCs w:val="26"/>
              </w:rPr>
              <w:t xml:space="preserve">emetrius was defeated and </w:t>
            </w:r>
            <w:r w:rsidRPr="00FF38C4">
              <w:rPr>
                <w:rFonts w:ascii="Book Antiqua" w:hAnsi="Book Antiqua"/>
                <w:color w:val="003366"/>
                <w:sz w:val="26"/>
                <w:szCs w:val="26"/>
              </w:rPr>
              <w:t>Alexa</w:t>
            </w:r>
            <w:r>
              <w:rPr>
                <w:rFonts w:ascii="Book Antiqua" w:hAnsi="Book Antiqua"/>
                <w:color w:val="003366"/>
                <w:sz w:val="26"/>
                <w:szCs w:val="26"/>
              </w:rPr>
              <w:t>nder pursued him energetically.</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601"/>
            </w:r>
            <w:r w:rsidR="007451C3">
              <w:rPr>
                <w:rFonts w:ascii="Book Antiqua" w:hAnsi="Book Antiqua"/>
                <w:color w:val="003366"/>
                <w:sz w:val="26"/>
                <w:szCs w:val="26"/>
              </w:rPr>
              <w:t> </w:t>
            </w:r>
            <w:r>
              <w:rPr>
                <w:rFonts w:ascii="Book Antiqua" w:hAnsi="Book Antiqua"/>
                <w:color w:val="003366"/>
                <w:sz w:val="26"/>
                <w:szCs w:val="26"/>
              </w:rPr>
              <w:t xml:space="preserve">And he continued </w:t>
            </w:r>
            <w:r w:rsidRPr="00FF38C4">
              <w:rPr>
                <w:rFonts w:ascii="Book Antiqua" w:hAnsi="Book Antiqua"/>
                <w:color w:val="003366"/>
                <w:sz w:val="26"/>
                <w:szCs w:val="26"/>
              </w:rPr>
              <w:t xml:space="preserve">the battle with vigour until </w:t>
            </w:r>
            <w:r>
              <w:rPr>
                <w:rFonts w:ascii="Book Antiqua" w:hAnsi="Book Antiqua"/>
                <w:color w:val="003366"/>
                <w:sz w:val="26"/>
                <w:szCs w:val="26"/>
              </w:rPr>
              <w:t xml:space="preserve">the </w:t>
            </w:r>
            <w:r w:rsidRPr="00FF38C4">
              <w:rPr>
                <w:rFonts w:ascii="Book Antiqua" w:hAnsi="Book Antiqua"/>
                <w:color w:val="003366"/>
                <w:sz w:val="26"/>
                <w:szCs w:val="26"/>
              </w:rPr>
              <w:t>s</w:t>
            </w:r>
            <w:r>
              <w:rPr>
                <w:rFonts w:ascii="Book Antiqua" w:hAnsi="Book Antiqua"/>
                <w:color w:val="003366"/>
                <w:sz w:val="26"/>
                <w:szCs w:val="26"/>
              </w:rPr>
              <w:t xml:space="preserve">un set; and, on that day, Demetrius </w:t>
            </w:r>
            <w:r w:rsidRPr="00FF38C4">
              <w:rPr>
                <w:rFonts w:ascii="Book Antiqua" w:hAnsi="Book Antiqua"/>
                <w:color w:val="003366"/>
                <w:sz w:val="26"/>
                <w:szCs w:val="26"/>
              </w:rPr>
              <w:t>was killed.</w:t>
            </w:r>
          </w:p>
        </w:tc>
      </w:tr>
      <w:tr w:rsidR="006B127F" w:rsidRPr="00865070" w14:paraId="45C2620A" w14:textId="77777777" w:rsidTr="007451C3">
        <w:tc>
          <w:tcPr>
            <w:tcW w:w="6848" w:type="dxa"/>
          </w:tcPr>
          <w:p w14:paraId="29E16E92" w14:textId="13510A23" w:rsidR="006B127F" w:rsidRPr="00AC52DC" w:rsidRDefault="00AC52DC" w:rsidP="007C75E0">
            <w:pPr>
              <w:pStyle w:val="BodyText"/>
              <w:framePr w:hSpace="0" w:wrap="auto" w:vAnchor="margin"/>
              <w:widowControl w:val="0"/>
              <w:spacing w:before="80" w:line="340" w:lineRule="exact"/>
              <w:rPr>
                <w:rFonts w:ascii="Vusillus" w:hAnsi="Vusillus"/>
                <w:color w:val="008000"/>
                <w:sz w:val="30"/>
                <w:szCs w:val="26"/>
              </w:rPr>
            </w:pPr>
            <w:r w:rsidRPr="00AC52DC">
              <w:rPr>
                <w:rFonts w:ascii="Vusillus" w:hAnsi="Vusillus" w:cs="Vusillus"/>
                <w:b/>
                <w:color w:val="800000"/>
                <w:sz w:val="30"/>
                <w:szCs w:val="26"/>
                <w:vertAlign w:val="superscript"/>
              </w:rPr>
              <w:t>51 </w:t>
            </w:r>
            <w:r w:rsidRPr="00AC52DC">
              <w:rPr>
                <w:rFonts w:ascii="Vusillus" w:hAnsi="Vusillus" w:cs="Vusillus"/>
                <w:color w:val="003300"/>
                <w:sz w:val="30"/>
                <w:szCs w:val="26"/>
              </w:rPr>
              <w:t>Καὶ ἀπέστειλεν Ἀλέξανδρος πρὸς Πτολεμαῖον βασιλέα Αἰγύπτου πρέσβεις κατὰ τοὺς λόγους τούτους λέγων</w:t>
            </w:r>
          </w:p>
          <w:p w14:paraId="485B9707" w14:textId="1C8187B7" w:rsidR="006B127F" w:rsidRPr="00AC52DC" w:rsidRDefault="00AC52DC" w:rsidP="007C75E0">
            <w:pPr>
              <w:widowControl w:val="0"/>
              <w:overflowPunct w:val="0"/>
              <w:autoSpaceDE w:val="0"/>
              <w:autoSpaceDN w:val="0"/>
              <w:adjustRightInd w:val="0"/>
              <w:spacing w:before="60" w:line="340" w:lineRule="exact"/>
              <w:ind w:left="284" w:right="284"/>
              <w:jc w:val="both"/>
              <w:textAlignment w:val="baseline"/>
              <w:rPr>
                <w:rFonts w:ascii="Vusillus" w:hAnsi="Vusillus" w:cs="Vusillus Old Face"/>
                <w:bCs/>
                <w:i/>
                <w:iCs/>
                <w:noProof/>
                <w:color w:val="008000"/>
                <w:sz w:val="30"/>
                <w:szCs w:val="26"/>
                <w:lang w:val="el-GR"/>
              </w:rPr>
            </w:pPr>
            <w:r w:rsidRPr="00AC52DC">
              <w:rPr>
                <w:rFonts w:ascii="Vusillus" w:hAnsi="Vusillus" w:cs="Vusillus"/>
                <w:b/>
                <w:bCs/>
                <w:i/>
                <w:iCs/>
                <w:noProof/>
                <w:color w:val="800000"/>
                <w:sz w:val="30"/>
                <w:szCs w:val="26"/>
                <w:vertAlign w:val="superscript"/>
                <w:lang w:val="el-GR"/>
              </w:rPr>
              <w:t>52 </w:t>
            </w:r>
            <w:r w:rsidRPr="00AC52DC">
              <w:rPr>
                <w:rFonts w:ascii="Vusillus" w:hAnsi="Vusillus" w:cs="Vusillus"/>
                <w:bCs/>
                <w:i/>
                <w:iCs/>
                <w:noProof/>
                <w:color w:val="003300"/>
                <w:sz w:val="30"/>
                <w:szCs w:val="26"/>
                <w:lang w:val="el-GR"/>
              </w:rPr>
              <w:t xml:space="preserve">Ἐπεὶ ἀνέστρεψα εἰς τὴν βασιλείαν μου καὶ ἐνεκάθισα ἐπὶ θρόνου πατέρων μου καὶ ἐκράτησα τῆς ἀρχῆς, καὶ </w:t>
            </w:r>
            <w:r w:rsidRPr="00AC52DC">
              <w:rPr>
                <w:rFonts w:ascii="Vusillus" w:hAnsi="Vusillus" w:cs="Vusillus"/>
                <w:bCs/>
                <w:i/>
                <w:iCs/>
                <w:noProof/>
                <w:color w:val="003300"/>
                <w:sz w:val="30"/>
                <w:szCs w:val="26"/>
                <w:lang w:val="el-GR"/>
              </w:rPr>
              <w:lastRenderedPageBreak/>
              <w:t xml:space="preserve">συνέτριψα τὸν Δημήτριον καὶ ἐπεκράτησα τῆς χώρας ἡμῶν </w:t>
            </w:r>
            <w:r w:rsidRPr="00AC52DC">
              <w:rPr>
                <w:rFonts w:ascii="Vusillus" w:hAnsi="Vusillus" w:cs="Vusillus"/>
                <w:b/>
                <w:bCs/>
                <w:i/>
                <w:iCs/>
                <w:noProof/>
                <w:color w:val="800000"/>
                <w:sz w:val="30"/>
                <w:szCs w:val="26"/>
                <w:vertAlign w:val="superscript"/>
                <w:lang w:val="el-GR"/>
              </w:rPr>
              <w:t>53 </w:t>
            </w:r>
            <w:r w:rsidRPr="00AC52DC">
              <w:rPr>
                <w:rFonts w:ascii="Vusillus" w:hAnsi="Vusillus" w:cs="Vusillus"/>
                <w:bCs/>
                <w:i/>
                <w:iCs/>
                <w:noProof/>
                <w:color w:val="003300"/>
                <w:sz w:val="30"/>
                <w:szCs w:val="26"/>
                <w:lang w:val="el-GR"/>
              </w:rPr>
              <w:t xml:space="preserve">καὶ συνῆψα πρὸς αὐτὸν μάχην, καὶ συνετρίβη αὐτὸς καὶ ἡ παρεμβολὴ αὐτοῦ ὑφ’ ἡμῶν, καὶ ἐκαθίσαμεν ἐπὶ θρόνου βασιλείας αὐτοῦ· </w:t>
            </w:r>
            <w:r w:rsidRPr="00AC52DC">
              <w:rPr>
                <w:rFonts w:ascii="Vusillus" w:hAnsi="Vusillus" w:cs="Vusillus"/>
                <w:b/>
                <w:bCs/>
                <w:i/>
                <w:iCs/>
                <w:noProof/>
                <w:color w:val="800000"/>
                <w:sz w:val="30"/>
                <w:szCs w:val="26"/>
                <w:vertAlign w:val="superscript"/>
                <w:lang w:val="el-GR"/>
              </w:rPr>
              <w:t>54 </w:t>
            </w:r>
            <w:r w:rsidRPr="00AC52DC">
              <w:rPr>
                <w:rFonts w:ascii="Vusillus" w:hAnsi="Vusillus" w:cs="Vusillus"/>
                <w:bCs/>
                <w:i/>
                <w:iCs/>
                <w:noProof/>
                <w:color w:val="003300"/>
                <w:sz w:val="30"/>
                <w:szCs w:val="26"/>
                <w:lang w:val="el-GR"/>
              </w:rPr>
              <w:t>καὶ νῦν στήσωμεν πρὸς αὑτοὺς φιλίαν, καὶ νῦν δός μοι τὴν θυγατέρα σου εἰς γυναῖκα, καὶ ἐπιγαμβρεύσω σοι καὶ δώσω σοι δόματα καὶ αὐτῇ ἄξιά σου.</w:t>
            </w:r>
          </w:p>
        </w:tc>
        <w:tc>
          <w:tcPr>
            <w:tcW w:w="7153" w:type="dxa"/>
          </w:tcPr>
          <w:p w14:paraId="7CBDC606" w14:textId="77777777" w:rsidR="006B127F" w:rsidRPr="00FF38C4" w:rsidRDefault="006B127F" w:rsidP="007C75E0">
            <w:pPr>
              <w:pStyle w:val="BodyText2"/>
              <w:widowControl w:val="0"/>
              <w:spacing w:before="80" w:line="340" w:lineRule="exact"/>
              <w:ind w:firstLine="0"/>
              <w:jc w:val="both"/>
              <w:rPr>
                <w:rFonts w:ascii="Book Antiqua" w:hAnsi="Book Antiqua"/>
                <w:color w:val="003366"/>
                <w:sz w:val="26"/>
                <w:szCs w:val="26"/>
              </w:rPr>
            </w:pPr>
            <w:r w:rsidRPr="00FF38C4">
              <w:rPr>
                <w:rStyle w:val="FootnoteReference"/>
                <w:rFonts w:ascii="Book Antiqua" w:hAnsi="Book Antiqua"/>
                <w:color w:val="FF0000"/>
                <w:sz w:val="26"/>
                <w:szCs w:val="26"/>
              </w:rPr>
              <w:lastRenderedPageBreak/>
              <w:footnoteReference w:id="602"/>
            </w:r>
            <w:r w:rsidRPr="00FF38C4">
              <w:rPr>
                <w:rFonts w:ascii="Book Antiqua" w:hAnsi="Book Antiqua"/>
                <w:color w:val="003366"/>
                <w:sz w:val="26"/>
                <w:szCs w:val="26"/>
              </w:rPr>
              <w:t xml:space="preserve"> </w:t>
            </w:r>
            <w:r>
              <w:rPr>
                <w:rFonts w:ascii="Book Antiqua" w:hAnsi="Book Antiqua"/>
                <w:color w:val="003366"/>
                <w:sz w:val="26"/>
                <w:szCs w:val="26"/>
              </w:rPr>
              <w:t xml:space="preserve">Then </w:t>
            </w:r>
            <w:r w:rsidRPr="00FF38C4">
              <w:rPr>
                <w:rFonts w:ascii="Book Antiqua" w:hAnsi="Book Antiqua"/>
                <w:color w:val="003366"/>
                <w:sz w:val="26"/>
                <w:szCs w:val="26"/>
              </w:rPr>
              <w:t xml:space="preserve">Alexander sent ambassadors to Ptolemy king of </w:t>
            </w:r>
            <w:smartTag w:uri="urn:schemas-microsoft-com:office:smarttags" w:element="place">
              <w:smartTag w:uri="urn:schemas-microsoft-com:office:smarttags" w:element="country-region">
                <w:r w:rsidRPr="00FF38C4">
                  <w:rPr>
                    <w:rFonts w:ascii="Book Antiqua" w:hAnsi="Book Antiqua"/>
                    <w:color w:val="003366"/>
                    <w:sz w:val="26"/>
                    <w:szCs w:val="26"/>
                  </w:rPr>
                  <w:t>Egypt</w:t>
                </w:r>
              </w:smartTag>
            </w:smartTag>
            <w:r>
              <w:rPr>
                <w:rFonts w:ascii="Book Antiqua" w:hAnsi="Book Antiqua"/>
                <w:color w:val="003366"/>
                <w:sz w:val="26"/>
                <w:szCs w:val="26"/>
              </w:rPr>
              <w:t>, with the following</w:t>
            </w:r>
            <w:r w:rsidRPr="00FF38C4">
              <w:rPr>
                <w:rFonts w:ascii="Book Antiqua" w:hAnsi="Book Antiqua"/>
                <w:color w:val="003366"/>
                <w:sz w:val="26"/>
                <w:szCs w:val="26"/>
              </w:rPr>
              <w:t xml:space="preserve"> message:</w:t>
            </w:r>
          </w:p>
          <w:p w14:paraId="1762D642" w14:textId="242B5D3D" w:rsidR="006B127F" w:rsidRPr="00FF38C4" w:rsidRDefault="006B127F" w:rsidP="007C75E0">
            <w:pPr>
              <w:pStyle w:val="BodyText2"/>
              <w:widowControl w:val="0"/>
              <w:spacing w:before="60" w:line="340" w:lineRule="exact"/>
              <w:ind w:left="284" w:right="284" w:firstLine="0"/>
              <w:jc w:val="both"/>
              <w:rPr>
                <w:rStyle w:val="FootnoteReference"/>
                <w:rFonts w:ascii="Book Antiqua" w:hAnsi="Book Antiqua"/>
                <w:color w:val="003366"/>
                <w:sz w:val="26"/>
                <w:szCs w:val="26"/>
              </w:rPr>
            </w:pPr>
            <w:r w:rsidRPr="00FF38C4">
              <w:rPr>
                <w:rStyle w:val="FootnoteReference"/>
                <w:rFonts w:ascii="Book Antiqua" w:hAnsi="Book Antiqua"/>
                <w:color w:val="FF0000"/>
                <w:sz w:val="26"/>
                <w:szCs w:val="26"/>
              </w:rPr>
              <w:footnoteReference w:id="603"/>
            </w:r>
            <w:r w:rsidRPr="00FF38C4">
              <w:rPr>
                <w:rFonts w:ascii="Book Antiqua" w:hAnsi="Book Antiqua"/>
                <w:color w:val="003366"/>
                <w:sz w:val="26"/>
                <w:szCs w:val="26"/>
              </w:rPr>
              <w:t xml:space="preserve"> “Since I have r</w:t>
            </w:r>
            <w:r>
              <w:rPr>
                <w:rFonts w:ascii="Book Antiqua" w:hAnsi="Book Antiqua"/>
                <w:color w:val="003366"/>
                <w:sz w:val="26"/>
                <w:szCs w:val="26"/>
              </w:rPr>
              <w:t>eturned to my kingdom and have taken my seat on</w:t>
            </w:r>
            <w:r w:rsidRPr="00FF38C4">
              <w:rPr>
                <w:rFonts w:ascii="Book Antiqua" w:hAnsi="Book Antiqua"/>
                <w:color w:val="003366"/>
                <w:sz w:val="26"/>
                <w:szCs w:val="26"/>
              </w:rPr>
              <w:t xml:space="preserve"> the t</w:t>
            </w:r>
            <w:r>
              <w:rPr>
                <w:rFonts w:ascii="Book Antiqua" w:hAnsi="Book Antiqua"/>
                <w:color w:val="003366"/>
                <w:sz w:val="26"/>
                <w:szCs w:val="26"/>
              </w:rPr>
              <w:t xml:space="preserve">hrone of my ancestors, and have </w:t>
            </w:r>
            <w:r>
              <w:rPr>
                <w:rFonts w:ascii="Book Antiqua" w:hAnsi="Book Antiqua"/>
                <w:color w:val="003366"/>
                <w:sz w:val="26"/>
                <w:szCs w:val="26"/>
              </w:rPr>
              <w:lastRenderedPageBreak/>
              <w:t>established my rule</w:t>
            </w:r>
            <w:r w:rsidRPr="00FF38C4">
              <w:rPr>
                <w:rFonts w:ascii="Book Antiqua" w:hAnsi="Book Antiqua"/>
                <w:color w:val="003366"/>
                <w:sz w:val="26"/>
                <w:szCs w:val="26"/>
              </w:rPr>
              <w:t xml:space="preserve"> by crush</w:t>
            </w:r>
            <w:r>
              <w:rPr>
                <w:rFonts w:ascii="Book Antiqua" w:hAnsi="Book Antiqua"/>
                <w:color w:val="003366"/>
                <w:sz w:val="26"/>
                <w:szCs w:val="26"/>
              </w:rPr>
              <w:t xml:space="preserve">ing Demetrius, and so recovered our </w:t>
            </w:r>
            <w:r w:rsidRPr="00FF38C4">
              <w:rPr>
                <w:rFonts w:ascii="Book Antiqua" w:hAnsi="Book Antiqua"/>
                <w:color w:val="003366"/>
                <w:sz w:val="26"/>
                <w:szCs w:val="26"/>
              </w:rPr>
              <w:t xml:space="preserve">country – </w:t>
            </w:r>
            <w:r w:rsidRPr="00FF38C4">
              <w:rPr>
                <w:rStyle w:val="FootnoteReference"/>
                <w:rFonts w:ascii="Book Antiqua" w:hAnsi="Book Antiqua"/>
                <w:color w:val="FF0000"/>
                <w:sz w:val="26"/>
                <w:szCs w:val="26"/>
              </w:rPr>
              <w:footnoteReference w:id="604"/>
            </w:r>
            <w:r w:rsidRPr="00FF38C4">
              <w:rPr>
                <w:rFonts w:ascii="Book Antiqua" w:hAnsi="Book Antiqua"/>
                <w:color w:val="003366"/>
                <w:sz w:val="26"/>
                <w:szCs w:val="26"/>
              </w:rPr>
              <w:t xml:space="preserve"> </w:t>
            </w:r>
            <w:r>
              <w:rPr>
                <w:rFonts w:ascii="Book Antiqua" w:hAnsi="Book Antiqua"/>
                <w:color w:val="003366"/>
                <w:sz w:val="26"/>
                <w:szCs w:val="26"/>
              </w:rPr>
              <w:t xml:space="preserve">for I met him in battle and we crushed both him </w:t>
            </w:r>
            <w:r w:rsidRPr="00FF38C4">
              <w:rPr>
                <w:rFonts w:ascii="Book Antiqua" w:hAnsi="Book Antiqua"/>
                <w:color w:val="003366"/>
                <w:sz w:val="26"/>
                <w:szCs w:val="26"/>
              </w:rPr>
              <w:t>and his a</w:t>
            </w:r>
            <w:r>
              <w:rPr>
                <w:rFonts w:ascii="Book Antiqua" w:hAnsi="Book Antiqua"/>
                <w:color w:val="003366"/>
                <w:sz w:val="26"/>
                <w:szCs w:val="26"/>
              </w:rPr>
              <w:t xml:space="preserve">rmy, and I now occupy his royal </w:t>
            </w:r>
            <w:r w:rsidRPr="00FF38C4">
              <w:rPr>
                <w:rFonts w:ascii="Book Antiqua" w:hAnsi="Book Antiqua"/>
                <w:color w:val="003366"/>
                <w:sz w:val="26"/>
                <w:szCs w:val="26"/>
              </w:rPr>
              <w:t xml:space="preserve">throne – </w:t>
            </w:r>
            <w:r w:rsidRPr="00FF38C4">
              <w:rPr>
                <w:rStyle w:val="FootnoteReference"/>
                <w:rFonts w:ascii="Book Antiqua" w:hAnsi="Book Antiqua"/>
                <w:color w:val="FF0000"/>
                <w:sz w:val="26"/>
                <w:szCs w:val="26"/>
              </w:rPr>
              <w:footnoteReference w:id="605"/>
            </w:r>
            <w:r>
              <w:rPr>
                <w:rFonts w:ascii="Book Antiqua" w:hAnsi="Book Antiqua"/>
                <w:color w:val="003366"/>
                <w:sz w:val="26"/>
                <w:szCs w:val="26"/>
              </w:rPr>
              <w:t xml:space="preserve"> let </w:t>
            </w:r>
            <w:r w:rsidRPr="00FF38C4">
              <w:rPr>
                <w:rFonts w:ascii="Book Antiqua" w:hAnsi="Book Antiqua"/>
                <w:color w:val="003366"/>
                <w:sz w:val="26"/>
                <w:szCs w:val="26"/>
              </w:rPr>
              <w:t>us no</w:t>
            </w:r>
            <w:r>
              <w:rPr>
                <w:rFonts w:ascii="Book Antiqua" w:hAnsi="Book Antiqua"/>
                <w:color w:val="003366"/>
                <w:sz w:val="26"/>
                <w:szCs w:val="26"/>
              </w:rPr>
              <w:t>w make a treaty of friendship. Also, give me your daughter in marriage:</w:t>
            </w:r>
            <w:r w:rsidR="009251D5">
              <w:rPr>
                <w:rFonts w:ascii="Book Antiqua" w:hAnsi="Book Antiqua"/>
                <w:color w:val="003366"/>
                <w:sz w:val="26"/>
                <w:szCs w:val="26"/>
              </w:rPr>
              <w:t xml:space="preserve"> </w:t>
            </w:r>
            <w:r>
              <w:rPr>
                <w:rFonts w:ascii="Book Antiqua" w:hAnsi="Book Antiqua"/>
                <w:color w:val="003366"/>
                <w:sz w:val="26"/>
                <w:szCs w:val="26"/>
              </w:rPr>
              <w:t xml:space="preserve">as your son-in-law, I shall give </w:t>
            </w:r>
            <w:r w:rsidRPr="00FF38C4">
              <w:rPr>
                <w:rFonts w:ascii="Book Antiqua" w:hAnsi="Book Antiqua"/>
                <w:color w:val="003366"/>
                <w:sz w:val="26"/>
                <w:szCs w:val="26"/>
              </w:rPr>
              <w:t>you, and her, presents that are worthy of you.”</w:t>
            </w:r>
          </w:p>
        </w:tc>
      </w:tr>
      <w:tr w:rsidR="006B127F" w:rsidRPr="00865070" w14:paraId="34FA29AE" w14:textId="77777777" w:rsidTr="007451C3">
        <w:tc>
          <w:tcPr>
            <w:tcW w:w="6848" w:type="dxa"/>
          </w:tcPr>
          <w:p w14:paraId="4D37FF16" w14:textId="2C374A0B" w:rsidR="006B127F" w:rsidRPr="00AC52DC" w:rsidRDefault="00AC52DC" w:rsidP="007451C3">
            <w:pPr>
              <w:pStyle w:val="BodyText"/>
              <w:framePr w:hSpace="0" w:wrap="auto" w:vAnchor="margin"/>
              <w:widowControl w:val="0"/>
              <w:spacing w:before="60" w:line="340" w:lineRule="exact"/>
              <w:rPr>
                <w:rFonts w:ascii="Vusillus" w:hAnsi="Vusillus"/>
                <w:bCs w:val="0"/>
                <w:color w:val="008000"/>
                <w:sz w:val="30"/>
                <w:szCs w:val="26"/>
              </w:rPr>
            </w:pPr>
            <w:r w:rsidRPr="00AC52DC">
              <w:rPr>
                <w:rFonts w:ascii="Vusillus" w:hAnsi="Vusillus" w:cs="Vusillus"/>
                <w:b/>
                <w:color w:val="800000"/>
                <w:sz w:val="30"/>
                <w:szCs w:val="26"/>
                <w:vertAlign w:val="superscript"/>
              </w:rPr>
              <w:lastRenderedPageBreak/>
              <w:t>55 </w:t>
            </w:r>
            <w:r w:rsidRPr="00AC52DC">
              <w:rPr>
                <w:rFonts w:ascii="Vusillus" w:hAnsi="Vusillus" w:cs="Vusillus"/>
                <w:color w:val="003300"/>
                <w:sz w:val="30"/>
                <w:szCs w:val="26"/>
              </w:rPr>
              <w:t>Καὶ ἀπεκρίθη Πτολεμαῖος ὁ βασιλεὺς λέγων</w:t>
            </w:r>
          </w:p>
          <w:p w14:paraId="7841C695" w14:textId="38B9C08D" w:rsidR="006B127F" w:rsidRPr="00AC52DC" w:rsidRDefault="00AC52DC" w:rsidP="007451C3">
            <w:pPr>
              <w:pStyle w:val="BodyText"/>
              <w:framePr w:hSpace="0" w:wrap="auto" w:vAnchor="margin"/>
              <w:widowControl w:val="0"/>
              <w:spacing w:before="60" w:line="340" w:lineRule="exact"/>
              <w:ind w:left="284" w:right="284"/>
              <w:rPr>
                <w:rFonts w:ascii="Vusillus" w:hAnsi="Vusillus"/>
                <w:color w:val="008000"/>
                <w:sz w:val="30"/>
                <w:szCs w:val="26"/>
              </w:rPr>
            </w:pPr>
            <w:r w:rsidRPr="00AC52DC">
              <w:rPr>
                <w:rFonts w:ascii="Vusillus" w:hAnsi="Vusillus" w:cs="Vusillus"/>
                <w:color w:val="003300"/>
                <w:sz w:val="30"/>
                <w:szCs w:val="26"/>
              </w:rPr>
              <w:t xml:space="preserve">Ἀγαθὴ ἡμέρα, ἐν ᾗ ἐπέστρεψας εἰς γῆν πατέρων σου καὶ ἐκάθισας ἐπὶ θρόνου βασιλείας αὐτῶν. </w:t>
            </w:r>
            <w:r w:rsidRPr="00AC52DC">
              <w:rPr>
                <w:rFonts w:ascii="Vusillus" w:hAnsi="Vusillus" w:cs="Vusillus"/>
                <w:b/>
                <w:color w:val="800000"/>
                <w:sz w:val="30"/>
                <w:szCs w:val="26"/>
                <w:vertAlign w:val="superscript"/>
              </w:rPr>
              <w:t>56 </w:t>
            </w:r>
            <w:r w:rsidRPr="00AC52DC">
              <w:rPr>
                <w:rFonts w:ascii="Vusillus" w:hAnsi="Vusillus" w:cs="Vusillus"/>
                <w:color w:val="003300"/>
                <w:sz w:val="30"/>
                <w:szCs w:val="26"/>
              </w:rPr>
              <w:t>καὶ νῦν ποιήσω σοι ἃ ἔγραψας, ἀλλὰ ἀπάντησον εἰς Πτολεμαίδα, ὅπως ἴδωμεν ἀλλήλους, καὶ ἐπιγαμβρεύσω σοι, καθὼς εἴρηκας.</w:t>
            </w:r>
          </w:p>
        </w:tc>
        <w:tc>
          <w:tcPr>
            <w:tcW w:w="7153" w:type="dxa"/>
          </w:tcPr>
          <w:p w14:paraId="0E6C28EF" w14:textId="77777777" w:rsidR="006B127F" w:rsidRPr="00FF38C4" w:rsidRDefault="006B127F" w:rsidP="007451C3">
            <w:pPr>
              <w:pStyle w:val="BodyText2"/>
              <w:widowControl w:val="0"/>
              <w:spacing w:before="60" w:line="340" w:lineRule="exact"/>
              <w:ind w:firstLine="0"/>
              <w:jc w:val="both"/>
              <w:rPr>
                <w:rFonts w:ascii="Book Antiqua" w:hAnsi="Book Antiqua"/>
                <w:color w:val="003366"/>
                <w:sz w:val="26"/>
                <w:szCs w:val="26"/>
              </w:rPr>
            </w:pPr>
            <w:r w:rsidRPr="00FF38C4">
              <w:rPr>
                <w:rStyle w:val="FootnoteReference"/>
                <w:rFonts w:ascii="Book Antiqua" w:hAnsi="Book Antiqua"/>
                <w:color w:val="FF0000"/>
                <w:sz w:val="26"/>
                <w:szCs w:val="26"/>
              </w:rPr>
              <w:footnoteReference w:id="606"/>
            </w:r>
            <w:r w:rsidRPr="00FF38C4">
              <w:rPr>
                <w:rFonts w:ascii="Book Antiqua" w:hAnsi="Book Antiqua"/>
                <w:color w:val="003366"/>
                <w:sz w:val="26"/>
                <w:szCs w:val="26"/>
              </w:rPr>
              <w:t xml:space="preserve"> </w:t>
            </w:r>
            <w:r>
              <w:rPr>
                <w:rFonts w:ascii="Book Antiqua" w:hAnsi="Book Antiqua"/>
                <w:color w:val="003366"/>
                <w:sz w:val="26"/>
                <w:szCs w:val="26"/>
              </w:rPr>
              <w:t>And</w:t>
            </w:r>
            <w:r w:rsidRPr="00FF38C4">
              <w:rPr>
                <w:rFonts w:ascii="Book Antiqua" w:hAnsi="Book Antiqua"/>
                <w:color w:val="003366"/>
                <w:sz w:val="26"/>
                <w:szCs w:val="26"/>
              </w:rPr>
              <w:t xml:space="preserve"> Ptolemy </w:t>
            </w:r>
            <w:r>
              <w:rPr>
                <w:rFonts w:ascii="Book Antiqua" w:hAnsi="Book Antiqua"/>
                <w:color w:val="003366"/>
                <w:sz w:val="26"/>
                <w:szCs w:val="26"/>
              </w:rPr>
              <w:t xml:space="preserve">the king </w:t>
            </w:r>
            <w:r w:rsidRPr="00FF38C4">
              <w:rPr>
                <w:rFonts w:ascii="Book Antiqua" w:hAnsi="Book Antiqua"/>
                <w:color w:val="003366"/>
                <w:sz w:val="26"/>
                <w:szCs w:val="26"/>
              </w:rPr>
              <w:t>replied as follows:</w:t>
            </w:r>
          </w:p>
          <w:p w14:paraId="666B1464" w14:textId="77777777" w:rsidR="006B127F" w:rsidRPr="00FF38C4" w:rsidRDefault="006B127F" w:rsidP="007451C3">
            <w:pPr>
              <w:pStyle w:val="BodyText2"/>
              <w:widowControl w:val="0"/>
              <w:spacing w:before="60" w:line="340" w:lineRule="exact"/>
              <w:ind w:left="284" w:right="284" w:firstLine="0"/>
              <w:jc w:val="both"/>
              <w:rPr>
                <w:rStyle w:val="FootnoteReference"/>
                <w:rFonts w:ascii="Book Antiqua" w:hAnsi="Book Antiqua"/>
                <w:color w:val="003366"/>
                <w:sz w:val="26"/>
                <w:szCs w:val="26"/>
              </w:rPr>
            </w:pPr>
            <w:r w:rsidRPr="00FF38C4">
              <w:rPr>
                <w:rFonts w:ascii="Book Antiqua" w:hAnsi="Book Antiqua"/>
                <w:color w:val="003366"/>
                <w:sz w:val="26"/>
                <w:szCs w:val="26"/>
              </w:rPr>
              <w:t>“Happy the day when y</w:t>
            </w:r>
            <w:r>
              <w:rPr>
                <w:rFonts w:ascii="Book Antiqua" w:hAnsi="Book Antiqua"/>
                <w:color w:val="003366"/>
                <w:sz w:val="26"/>
                <w:szCs w:val="26"/>
              </w:rPr>
              <w:t xml:space="preserve">ou returned to the land of your </w:t>
            </w:r>
            <w:r w:rsidRPr="00FF38C4">
              <w:rPr>
                <w:rFonts w:ascii="Book Antiqua" w:hAnsi="Book Antiqua"/>
                <w:color w:val="003366"/>
                <w:sz w:val="26"/>
                <w:szCs w:val="26"/>
              </w:rPr>
              <w:t>ancestors a</w:t>
            </w:r>
            <w:r>
              <w:rPr>
                <w:rFonts w:ascii="Book Antiqua" w:hAnsi="Book Antiqua"/>
                <w:color w:val="003366"/>
                <w:sz w:val="26"/>
                <w:szCs w:val="26"/>
              </w:rPr>
              <w:t>nd ascended their royal throne!</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607"/>
            </w:r>
            <w:r>
              <w:rPr>
                <w:rFonts w:ascii="Book Antiqua" w:hAnsi="Book Antiqua"/>
                <w:color w:val="003366"/>
                <w:sz w:val="26"/>
                <w:szCs w:val="26"/>
              </w:rPr>
              <w:t xml:space="preserve"> I shall now </w:t>
            </w:r>
            <w:r w:rsidRPr="00FF38C4">
              <w:rPr>
                <w:rFonts w:ascii="Book Antiqua" w:hAnsi="Book Antiqua"/>
                <w:color w:val="003366"/>
                <w:sz w:val="26"/>
                <w:szCs w:val="26"/>
              </w:rPr>
              <w:t>do for you what yo</w:t>
            </w:r>
            <w:r>
              <w:rPr>
                <w:rFonts w:ascii="Book Antiqua" w:hAnsi="Book Antiqua"/>
                <w:color w:val="003366"/>
                <w:sz w:val="26"/>
                <w:szCs w:val="26"/>
              </w:rPr>
              <w:t xml:space="preserve">u write; but meet me </w:t>
            </w:r>
            <w:r w:rsidRPr="00FF38C4">
              <w:rPr>
                <w:rFonts w:ascii="Book Antiqua" w:hAnsi="Book Antiqua"/>
                <w:color w:val="003366"/>
                <w:sz w:val="26"/>
                <w:szCs w:val="26"/>
              </w:rPr>
              <w:t>at Ptolemais, so that we can see one another, and I sha</w:t>
            </w:r>
            <w:r>
              <w:rPr>
                <w:rFonts w:ascii="Book Antiqua" w:hAnsi="Book Antiqua"/>
                <w:color w:val="003366"/>
                <w:sz w:val="26"/>
                <w:szCs w:val="26"/>
              </w:rPr>
              <w:t xml:space="preserve">ll </w:t>
            </w:r>
            <w:r w:rsidRPr="00FF38C4">
              <w:rPr>
                <w:rFonts w:ascii="Book Antiqua" w:hAnsi="Book Antiqua"/>
                <w:color w:val="003366"/>
                <w:sz w:val="26"/>
                <w:szCs w:val="26"/>
              </w:rPr>
              <w:t>become your father-in-law, as you have asked.”</w:t>
            </w:r>
          </w:p>
        </w:tc>
      </w:tr>
      <w:tr w:rsidR="006B127F" w:rsidRPr="00865070" w14:paraId="03A7306B" w14:textId="77777777" w:rsidTr="007451C3">
        <w:tc>
          <w:tcPr>
            <w:tcW w:w="6848" w:type="dxa"/>
          </w:tcPr>
          <w:p w14:paraId="7C1DBA85" w14:textId="17E41815" w:rsidR="006B127F" w:rsidRPr="00AC52DC" w:rsidRDefault="00AC52DC" w:rsidP="00A7776F">
            <w:pPr>
              <w:pStyle w:val="BodyText"/>
              <w:framePr w:hSpace="0" w:wrap="auto" w:vAnchor="margin"/>
              <w:spacing w:line="340" w:lineRule="exact"/>
              <w:rPr>
                <w:rFonts w:ascii="Vusillus" w:hAnsi="Vusillus"/>
                <w:color w:val="008000"/>
                <w:sz w:val="30"/>
                <w:szCs w:val="26"/>
              </w:rPr>
            </w:pPr>
            <w:r w:rsidRPr="00AC52DC">
              <w:rPr>
                <w:rFonts w:ascii="Vusillus" w:hAnsi="Vusillus" w:cs="Vusillus"/>
                <w:b/>
                <w:color w:val="800000"/>
                <w:sz w:val="30"/>
                <w:szCs w:val="26"/>
                <w:vertAlign w:val="superscript"/>
              </w:rPr>
              <w:t>57 </w:t>
            </w:r>
            <w:r w:rsidRPr="00AC52DC">
              <w:rPr>
                <w:rFonts w:ascii="Vusillus" w:hAnsi="Vusillus" w:cs="Vusillus"/>
                <w:color w:val="003300"/>
                <w:sz w:val="30"/>
                <w:szCs w:val="26"/>
              </w:rPr>
              <w:t xml:space="preserve">Καὶ ἐξῆλθεν Πτολεμαῖος ἐξ Αἰγύπτου, αὐτὸς καὶ Κλεοπάτρα ἡ θυγάτηρ αὐτοῦ, καὶ ἦλθεν εἰς Πτολεμαίδα ἔτους δευτέρου καὶ ἑξηκοστοῦ καὶ ἑκατοστοῦ. </w:t>
            </w:r>
            <w:r w:rsidRPr="00AC52DC">
              <w:rPr>
                <w:rFonts w:ascii="Vusillus" w:hAnsi="Vusillus" w:cs="Vusillus"/>
                <w:b/>
                <w:color w:val="800000"/>
                <w:sz w:val="30"/>
                <w:szCs w:val="26"/>
                <w:vertAlign w:val="superscript"/>
              </w:rPr>
              <w:t>58 </w:t>
            </w:r>
            <w:r w:rsidRPr="00AC52DC">
              <w:rPr>
                <w:rFonts w:ascii="Vusillus" w:hAnsi="Vusillus" w:cs="Vusillus"/>
                <w:color w:val="003300"/>
                <w:sz w:val="30"/>
                <w:szCs w:val="26"/>
              </w:rPr>
              <w:t xml:space="preserve">καὶ ἀπήντησεν αὐτῷ Ἀλέξανδρος ὁ βασιλεύς, καὶ ἐξέδετο αὐτῷ Κλεοπάτραν τὴν θυγατέρα αὐτοῦ καὶ ἐποίησεν τὸν γάμον αὐτῆς ἐν Πτολεμαίδι καθὼς οἱ βασιλεῖς ἐν δόξῃ μεγάλῃ. – </w:t>
            </w:r>
            <w:r w:rsidRPr="00AC52DC">
              <w:rPr>
                <w:rFonts w:ascii="Vusillus" w:hAnsi="Vusillus" w:cs="Vusillus"/>
                <w:b/>
                <w:color w:val="800000"/>
                <w:sz w:val="30"/>
                <w:szCs w:val="26"/>
                <w:vertAlign w:val="superscript"/>
              </w:rPr>
              <w:lastRenderedPageBreak/>
              <w:t>59 </w:t>
            </w:r>
            <w:r w:rsidRPr="00AC52DC">
              <w:rPr>
                <w:rFonts w:ascii="Vusillus" w:hAnsi="Vusillus" w:cs="Vusillus"/>
                <w:color w:val="003300"/>
                <w:sz w:val="30"/>
                <w:szCs w:val="26"/>
              </w:rPr>
              <w:t xml:space="preserve">καὶ ἔγραψεν Ἀλέξανδρος ὁ βασιλεὺς Ιωναθη ἐλθεῖν εἰς συνάντησιν αὐτῷ. </w:t>
            </w:r>
            <w:r w:rsidRPr="00AC52DC">
              <w:rPr>
                <w:rFonts w:ascii="Vusillus" w:hAnsi="Vusillus" w:cs="Vusillus"/>
                <w:b/>
                <w:color w:val="800000"/>
                <w:sz w:val="30"/>
                <w:szCs w:val="26"/>
                <w:vertAlign w:val="superscript"/>
              </w:rPr>
              <w:t>60 </w:t>
            </w:r>
            <w:r w:rsidRPr="00AC52DC">
              <w:rPr>
                <w:rFonts w:ascii="Vusillus" w:hAnsi="Vusillus" w:cs="Vusillus"/>
                <w:color w:val="003300"/>
                <w:sz w:val="30"/>
                <w:szCs w:val="26"/>
              </w:rPr>
              <w:t xml:space="preserve">καὶ ἐπορεύθη μετὰ δόξης εἰς Πτολεμαίδα καὶ ἀπήντησεν τοῖς δυσὶν βασιλεῦσι· καὶ ἔδωκεν αὐτοῖς ἀργύριον καὶ χρυσίον καὶ τοῖς φίλοις αὐτῶν καὶ δόματα πολλὰ καὶ εὗρεν χάριν ἐνώπιον αὐτῶν. </w:t>
            </w:r>
            <w:r w:rsidRPr="00AC52DC">
              <w:rPr>
                <w:rFonts w:ascii="Vusillus" w:hAnsi="Vusillus" w:cs="Vusillus"/>
                <w:b/>
                <w:color w:val="800000"/>
                <w:sz w:val="30"/>
                <w:szCs w:val="26"/>
                <w:vertAlign w:val="superscript"/>
              </w:rPr>
              <w:t>61 </w:t>
            </w:r>
            <w:r w:rsidRPr="00AC52DC">
              <w:rPr>
                <w:rFonts w:ascii="Vusillus" w:hAnsi="Vusillus" w:cs="Vusillus"/>
                <w:color w:val="003300"/>
                <w:sz w:val="30"/>
                <w:szCs w:val="26"/>
              </w:rPr>
              <w:t xml:space="preserve">καὶ ἐπισυνήχθησαν ἐπ’ αὐτὸν ἄνδρες λοιμοὶ ἐξ Ισραηλ, ἄνδρες παράνομοι, ἐντυχεῖν κατ’ αὐτοῦ, καὶ οὐ προσέσχεν αὐτοῖς ὁ βασιλεύς. </w:t>
            </w:r>
            <w:r w:rsidRPr="00AC52DC">
              <w:rPr>
                <w:rFonts w:ascii="Vusillus" w:hAnsi="Vusillus" w:cs="Vusillus"/>
                <w:b/>
                <w:color w:val="800000"/>
                <w:sz w:val="30"/>
                <w:szCs w:val="26"/>
                <w:vertAlign w:val="superscript"/>
              </w:rPr>
              <w:t>62 </w:t>
            </w:r>
            <w:r w:rsidRPr="00AC52DC">
              <w:rPr>
                <w:rFonts w:ascii="Vusillus" w:hAnsi="Vusillus" w:cs="Vusillus"/>
                <w:color w:val="003300"/>
                <w:sz w:val="30"/>
                <w:szCs w:val="26"/>
              </w:rPr>
              <w:t xml:space="preserve">καὶ προσέταξεν ὁ βασιλεὺς καὶ ἐξέδυσαν Ιωναθαν τὰ ἱμάτια αὐτοῦ καὶ ἐνέδυσαν αὐτὸν πορφύραν, καὶ ἐποίησαν οὕτως. </w:t>
            </w:r>
            <w:r w:rsidRPr="00AC52DC">
              <w:rPr>
                <w:rFonts w:ascii="Vusillus" w:hAnsi="Vusillus" w:cs="Vusillus"/>
                <w:b/>
                <w:color w:val="800000"/>
                <w:sz w:val="30"/>
                <w:szCs w:val="26"/>
                <w:vertAlign w:val="superscript"/>
              </w:rPr>
              <w:t>63 </w:t>
            </w:r>
            <w:r w:rsidRPr="00AC52DC">
              <w:rPr>
                <w:rFonts w:ascii="Vusillus" w:hAnsi="Vusillus" w:cs="Vusillus"/>
                <w:color w:val="003300"/>
                <w:sz w:val="30"/>
                <w:szCs w:val="26"/>
              </w:rPr>
              <w:t xml:space="preserve">καὶ ἐκάθισεν αὐτὸν ὁ βασιλεὺς μετ’ αὐτοῦ καὶ εἶπεν τοῖς ἄρχουσιν αὐτοῦ Ἐξέλθατε μετ’ αὐτοῦ εἰς μέσον τῆς πόλεως καὶ κηρύξατε τοῦ μηδένα ἐντυγχάνειν κατ’ αὐτοῦ περὶ μηδενὸς πράγματος, καὶ μηδεὶς αὐτῷ παρενοχλείτω περὶ παντὸς λόγου. </w:t>
            </w:r>
            <w:r w:rsidRPr="00AC52DC">
              <w:rPr>
                <w:rFonts w:ascii="Vusillus" w:hAnsi="Vusillus" w:cs="Vusillus"/>
                <w:b/>
                <w:color w:val="800000"/>
                <w:sz w:val="30"/>
                <w:szCs w:val="26"/>
                <w:vertAlign w:val="superscript"/>
              </w:rPr>
              <w:t>64 </w:t>
            </w:r>
            <w:r w:rsidRPr="00AC52DC">
              <w:rPr>
                <w:rFonts w:ascii="Vusillus" w:hAnsi="Vusillus" w:cs="Vusillus"/>
                <w:color w:val="003300"/>
                <w:sz w:val="30"/>
                <w:szCs w:val="26"/>
              </w:rPr>
              <w:t xml:space="preserve">καὶ ἐγένετο ὡς εἶδον οἱ ἐντυγχάνοντες τὴν δόξαν αὐτοῦ, καθὼς ἐκήρυξεν, καὶ περιβεβλημένον αὐτὸν πορφύραν, καὶ ἔφυγον πάντες. </w:t>
            </w:r>
            <w:r w:rsidRPr="00AC52DC">
              <w:rPr>
                <w:rFonts w:ascii="Vusillus" w:hAnsi="Vusillus" w:cs="Vusillus"/>
                <w:b/>
                <w:color w:val="800000"/>
                <w:sz w:val="30"/>
                <w:szCs w:val="26"/>
                <w:vertAlign w:val="superscript"/>
              </w:rPr>
              <w:t>65 </w:t>
            </w:r>
            <w:r w:rsidRPr="00AC52DC">
              <w:rPr>
                <w:rFonts w:ascii="Vusillus" w:hAnsi="Vusillus" w:cs="Vusillus"/>
                <w:color w:val="003300"/>
                <w:sz w:val="30"/>
                <w:szCs w:val="26"/>
              </w:rPr>
              <w:t xml:space="preserve">καὶ ἐδόξασεν αὐτὸν ὁ βασιλεὺς καὶ ἔγραψεν αὐτὸν τῶν πρώτων φίλων καὶ ἔθετο αὐτὸν στρατηγὸν καὶ μεριδάρχην. </w:t>
            </w:r>
            <w:r w:rsidRPr="00AC52DC">
              <w:rPr>
                <w:rFonts w:ascii="Vusillus" w:hAnsi="Vusillus" w:cs="Vusillus"/>
                <w:b/>
                <w:color w:val="800000"/>
                <w:sz w:val="30"/>
                <w:szCs w:val="26"/>
                <w:vertAlign w:val="superscript"/>
              </w:rPr>
              <w:t>66 </w:t>
            </w:r>
            <w:r w:rsidRPr="00AC52DC">
              <w:rPr>
                <w:rFonts w:ascii="Vusillus" w:hAnsi="Vusillus" w:cs="Vusillus"/>
                <w:color w:val="003300"/>
                <w:sz w:val="30"/>
                <w:szCs w:val="26"/>
              </w:rPr>
              <w:t>καὶ ἐπέστρεψεν Ιωναθαν εἰς Ιερουσαλημ μετ’ εἰρήνης καὶ εὐφροσύνης.</w:t>
            </w:r>
          </w:p>
        </w:tc>
        <w:tc>
          <w:tcPr>
            <w:tcW w:w="7153" w:type="dxa"/>
          </w:tcPr>
          <w:p w14:paraId="1B897701" w14:textId="10748746" w:rsidR="006B127F" w:rsidRPr="00FF38C4" w:rsidRDefault="006B127F" w:rsidP="00A7776F">
            <w:pPr>
              <w:pStyle w:val="BodyText2"/>
              <w:spacing w:before="120" w:line="340" w:lineRule="exact"/>
              <w:ind w:firstLine="0"/>
              <w:jc w:val="both"/>
              <w:rPr>
                <w:rStyle w:val="FootnoteReference"/>
                <w:rFonts w:ascii="Book Antiqua" w:hAnsi="Book Antiqua"/>
                <w:color w:val="003366"/>
                <w:sz w:val="26"/>
                <w:szCs w:val="26"/>
              </w:rPr>
            </w:pPr>
            <w:r w:rsidRPr="00FF38C4">
              <w:rPr>
                <w:rStyle w:val="FootnoteReference"/>
                <w:rFonts w:ascii="Book Antiqua" w:hAnsi="Book Antiqua"/>
                <w:color w:val="FF0000"/>
                <w:sz w:val="26"/>
                <w:szCs w:val="26"/>
              </w:rPr>
              <w:lastRenderedPageBreak/>
              <w:footnoteReference w:id="608"/>
            </w:r>
            <w:r w:rsidRPr="00FF38C4">
              <w:rPr>
                <w:rFonts w:ascii="Book Antiqua" w:hAnsi="Book Antiqua"/>
                <w:color w:val="003366"/>
                <w:sz w:val="26"/>
                <w:szCs w:val="26"/>
              </w:rPr>
              <w:t xml:space="preserve"> </w:t>
            </w:r>
            <w:r>
              <w:rPr>
                <w:rFonts w:ascii="Book Antiqua" w:hAnsi="Book Antiqua"/>
                <w:color w:val="003366"/>
                <w:sz w:val="26"/>
                <w:szCs w:val="26"/>
              </w:rPr>
              <w:t xml:space="preserve">And </w:t>
            </w:r>
            <w:r w:rsidRPr="00FF38C4">
              <w:rPr>
                <w:rFonts w:ascii="Book Antiqua" w:hAnsi="Book Antiqua"/>
                <w:color w:val="003366"/>
                <w:sz w:val="26"/>
                <w:szCs w:val="26"/>
              </w:rPr>
              <w:t xml:space="preserve">Ptolemy </w:t>
            </w:r>
            <w:r>
              <w:rPr>
                <w:rFonts w:ascii="Book Antiqua" w:hAnsi="Book Antiqua"/>
                <w:color w:val="003366"/>
                <w:sz w:val="26"/>
                <w:szCs w:val="26"/>
              </w:rPr>
              <w:t>set out from</w:t>
            </w:r>
            <w:r w:rsidRPr="00FF38C4">
              <w:rPr>
                <w:rFonts w:ascii="Book Antiqua" w:hAnsi="Book Antiqua"/>
                <w:color w:val="003366"/>
                <w:sz w:val="26"/>
                <w:szCs w:val="26"/>
              </w:rPr>
              <w:t xml:space="preserve"> Egypt</w:t>
            </w:r>
            <w:r>
              <w:rPr>
                <w:rFonts w:ascii="Book Antiqua" w:hAnsi="Book Antiqua"/>
                <w:color w:val="003366"/>
                <w:sz w:val="26"/>
                <w:szCs w:val="26"/>
              </w:rPr>
              <w:t>,</w:t>
            </w:r>
            <w:r w:rsidRPr="00FF38C4">
              <w:rPr>
                <w:rFonts w:ascii="Book Antiqua" w:hAnsi="Book Antiqua"/>
                <w:color w:val="003366"/>
                <w:sz w:val="26"/>
                <w:szCs w:val="26"/>
              </w:rPr>
              <w:t xml:space="preserve"> </w:t>
            </w:r>
            <w:r>
              <w:rPr>
                <w:rFonts w:ascii="Book Antiqua" w:hAnsi="Book Antiqua"/>
                <w:color w:val="003366"/>
                <w:sz w:val="26"/>
                <w:szCs w:val="26"/>
              </w:rPr>
              <w:t>h</w:t>
            </w:r>
            <w:r w:rsidR="007451C3">
              <w:rPr>
                <w:rFonts w:ascii="Book Antiqua" w:hAnsi="Book Antiqua"/>
                <w:color w:val="003366"/>
                <w:sz w:val="26"/>
                <w:szCs w:val="26"/>
              </w:rPr>
              <w:t>imself</w:t>
            </w:r>
            <w:r>
              <w:rPr>
                <w:rFonts w:ascii="Book Antiqua" w:hAnsi="Book Antiqua"/>
                <w:color w:val="003366"/>
                <w:sz w:val="26"/>
                <w:szCs w:val="26"/>
              </w:rPr>
              <w:t xml:space="preserve"> and his daughter Cleopatra, and </w:t>
            </w:r>
            <w:r w:rsidRPr="00FF38C4">
              <w:rPr>
                <w:rFonts w:ascii="Book Antiqua" w:hAnsi="Book Antiqua"/>
                <w:color w:val="003366"/>
                <w:sz w:val="26"/>
                <w:szCs w:val="26"/>
              </w:rPr>
              <w:t xml:space="preserve">reached Ptolemais in the one hundred </w:t>
            </w:r>
            <w:r>
              <w:rPr>
                <w:rFonts w:ascii="Book Antiqua" w:hAnsi="Book Antiqua"/>
                <w:color w:val="003366"/>
                <w:sz w:val="26"/>
                <w:szCs w:val="26"/>
              </w:rPr>
              <w:br/>
            </w:r>
            <w:r w:rsidRPr="00FF38C4">
              <w:rPr>
                <w:rFonts w:ascii="Book Antiqua" w:hAnsi="Book Antiqua"/>
                <w:color w:val="003366"/>
                <w:sz w:val="26"/>
                <w:szCs w:val="26"/>
              </w:rPr>
              <w:t>and sixty-second year.</w:t>
            </w:r>
            <w:r>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609"/>
            </w:r>
            <w:r w:rsidRPr="00FF38C4">
              <w:rPr>
                <w:rFonts w:ascii="Book Antiqua" w:hAnsi="Book Antiqua"/>
                <w:color w:val="003366"/>
                <w:sz w:val="26"/>
                <w:szCs w:val="26"/>
              </w:rPr>
              <w:t xml:space="preserve"> And King Alexander wen</w:t>
            </w:r>
            <w:r>
              <w:rPr>
                <w:rFonts w:ascii="Book Antiqua" w:hAnsi="Book Antiqua"/>
                <w:color w:val="003366"/>
                <w:sz w:val="26"/>
                <w:szCs w:val="26"/>
              </w:rPr>
              <w:t xml:space="preserve">t to meet him, and Ptolemy gave </w:t>
            </w:r>
            <w:r w:rsidRPr="00FF38C4">
              <w:rPr>
                <w:rFonts w:ascii="Book Antiqua" w:hAnsi="Book Antiqua"/>
                <w:color w:val="003366"/>
                <w:sz w:val="26"/>
                <w:szCs w:val="26"/>
              </w:rPr>
              <w:t>him the hand of his da</w:t>
            </w:r>
            <w:r>
              <w:rPr>
                <w:rFonts w:ascii="Book Antiqua" w:hAnsi="Book Antiqua"/>
                <w:color w:val="003366"/>
                <w:sz w:val="26"/>
                <w:szCs w:val="26"/>
              </w:rPr>
              <w:t xml:space="preserve">ughter Cleopatra and </w:t>
            </w:r>
            <w:r w:rsidR="007451C3">
              <w:rPr>
                <w:rFonts w:ascii="Book Antiqua" w:hAnsi="Book Antiqua"/>
                <w:color w:val="003366"/>
                <w:sz w:val="26"/>
                <w:szCs w:val="26"/>
              </w:rPr>
              <w:t xml:space="preserve">they </w:t>
            </w:r>
            <w:r>
              <w:rPr>
                <w:rFonts w:ascii="Book Antiqua" w:hAnsi="Book Antiqua"/>
                <w:color w:val="003366"/>
                <w:sz w:val="26"/>
                <w:szCs w:val="26"/>
              </w:rPr>
              <w:t xml:space="preserve">celebrated her </w:t>
            </w:r>
            <w:r w:rsidRPr="00FF38C4">
              <w:rPr>
                <w:rFonts w:ascii="Book Antiqua" w:hAnsi="Book Antiqua"/>
                <w:color w:val="003366"/>
                <w:sz w:val="26"/>
                <w:szCs w:val="26"/>
              </w:rPr>
              <w:t>wedding in Ptolemais with great magnificence, as kings do</w:t>
            </w:r>
            <w:r>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610"/>
            </w:r>
            <w:r>
              <w:rPr>
                <w:rFonts w:ascii="Book Antiqua" w:hAnsi="Book Antiqua"/>
                <w:color w:val="003366"/>
                <w:sz w:val="26"/>
                <w:szCs w:val="26"/>
              </w:rPr>
              <w:t> </w:t>
            </w:r>
            <w:r w:rsidRPr="00FF38C4">
              <w:rPr>
                <w:rFonts w:ascii="Book Antiqua" w:hAnsi="Book Antiqua"/>
                <w:color w:val="003366"/>
                <w:sz w:val="26"/>
                <w:szCs w:val="26"/>
              </w:rPr>
              <w:t xml:space="preserve">And King Alexander </w:t>
            </w:r>
            <w:r w:rsidRPr="00FF38C4">
              <w:rPr>
                <w:rFonts w:ascii="Book Antiqua" w:hAnsi="Book Antiqua"/>
                <w:color w:val="003366"/>
                <w:sz w:val="26"/>
                <w:szCs w:val="26"/>
              </w:rPr>
              <w:lastRenderedPageBreak/>
              <w:t>then wrote to Jonathan</w:t>
            </w:r>
            <w:r w:rsidR="007451C3">
              <w:rPr>
                <w:rFonts w:ascii="Book Antiqua" w:hAnsi="Book Antiqua"/>
                <w:color w:val="003366"/>
                <w:sz w:val="26"/>
                <w:szCs w:val="26"/>
              </w:rPr>
              <w:t>, that he should</w:t>
            </w:r>
            <w:r>
              <w:rPr>
                <w:rFonts w:ascii="Book Antiqua" w:hAnsi="Book Antiqua"/>
                <w:color w:val="003366"/>
                <w:sz w:val="26"/>
                <w:szCs w:val="26"/>
              </w:rPr>
              <w:t xml:space="preserve"> come </w:t>
            </w:r>
            <w:r w:rsidR="007451C3">
              <w:rPr>
                <w:rFonts w:ascii="Book Antiqua" w:hAnsi="Book Antiqua"/>
                <w:color w:val="003366"/>
                <w:sz w:val="26"/>
                <w:szCs w:val="26"/>
              </w:rPr>
              <w:t>to</w:t>
            </w:r>
            <w:r>
              <w:rPr>
                <w:rFonts w:ascii="Book Antiqua" w:hAnsi="Book Antiqua"/>
                <w:color w:val="003366"/>
                <w:sz w:val="26"/>
                <w:szCs w:val="26"/>
              </w:rPr>
              <w:t xml:space="preserve"> meet him.</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611"/>
            </w:r>
            <w:r w:rsidR="007451C3">
              <w:rPr>
                <w:rFonts w:ascii="Book Antiqua" w:hAnsi="Book Antiqua"/>
                <w:color w:val="003366"/>
                <w:sz w:val="26"/>
                <w:szCs w:val="26"/>
              </w:rPr>
              <w:t> </w:t>
            </w:r>
            <w:r w:rsidRPr="00FF38C4">
              <w:rPr>
                <w:rFonts w:ascii="Book Antiqua" w:hAnsi="Book Antiqua"/>
                <w:color w:val="003366"/>
                <w:sz w:val="26"/>
                <w:szCs w:val="26"/>
              </w:rPr>
              <w:t xml:space="preserve">And </w:t>
            </w:r>
            <w:r>
              <w:rPr>
                <w:rFonts w:ascii="Book Antiqua" w:hAnsi="Book Antiqua"/>
                <w:color w:val="003366"/>
                <w:sz w:val="26"/>
                <w:szCs w:val="26"/>
              </w:rPr>
              <w:t xml:space="preserve">he made his way in state to </w:t>
            </w:r>
            <w:r w:rsidRPr="00FF38C4">
              <w:rPr>
                <w:rFonts w:ascii="Book Antiqua" w:hAnsi="Book Antiqua"/>
                <w:color w:val="003366"/>
                <w:sz w:val="26"/>
                <w:szCs w:val="26"/>
              </w:rPr>
              <w:t>Ptolemais and met the two kings; he</w:t>
            </w:r>
            <w:r>
              <w:rPr>
                <w:rFonts w:ascii="Book Antiqua" w:hAnsi="Book Antiqua"/>
                <w:color w:val="003366"/>
                <w:sz w:val="26"/>
                <w:szCs w:val="26"/>
              </w:rPr>
              <w:t xml:space="preserve"> gave them and their Friends silver </w:t>
            </w:r>
            <w:r w:rsidRPr="00FF38C4">
              <w:rPr>
                <w:rFonts w:ascii="Book Antiqua" w:hAnsi="Book Antiqua"/>
                <w:color w:val="003366"/>
                <w:sz w:val="26"/>
                <w:szCs w:val="26"/>
              </w:rPr>
              <w:t>and g</w:t>
            </w:r>
            <w:r>
              <w:rPr>
                <w:rFonts w:ascii="Book Antiqua" w:hAnsi="Book Antiqua"/>
                <w:color w:val="003366"/>
                <w:sz w:val="26"/>
                <w:szCs w:val="26"/>
              </w:rPr>
              <w:t>old, and many gifts, and made a favourable impression on them.</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612"/>
            </w:r>
            <w:r w:rsidR="007451C3">
              <w:rPr>
                <w:rFonts w:ascii="Book Antiqua" w:hAnsi="Book Antiqua"/>
                <w:color w:val="003366"/>
                <w:sz w:val="26"/>
                <w:szCs w:val="26"/>
              </w:rPr>
              <w:t> </w:t>
            </w:r>
            <w:r>
              <w:rPr>
                <w:rFonts w:ascii="Book Antiqua" w:hAnsi="Book Antiqua"/>
                <w:color w:val="003366"/>
                <w:sz w:val="26"/>
                <w:szCs w:val="26"/>
              </w:rPr>
              <w:t xml:space="preserve">And a number of scoundrels, renegades from </w:t>
            </w:r>
            <w:r w:rsidRPr="00FF38C4">
              <w:rPr>
                <w:rFonts w:ascii="Book Antiqua" w:hAnsi="Book Antiqua"/>
                <w:color w:val="003366"/>
                <w:sz w:val="26"/>
                <w:szCs w:val="26"/>
              </w:rPr>
              <w:t>Israel</w:t>
            </w:r>
            <w:r>
              <w:rPr>
                <w:rFonts w:ascii="Book Antiqua" w:hAnsi="Book Antiqua"/>
                <w:color w:val="003366"/>
                <w:sz w:val="26"/>
                <w:szCs w:val="26"/>
              </w:rPr>
              <w:t xml:space="preserve">, gathered together to denounce him, </w:t>
            </w:r>
            <w:r w:rsidRPr="00FF38C4">
              <w:rPr>
                <w:rFonts w:ascii="Book Antiqua" w:hAnsi="Book Antiqua"/>
                <w:color w:val="003366"/>
                <w:sz w:val="26"/>
                <w:szCs w:val="26"/>
              </w:rPr>
              <w:t xml:space="preserve">but the </w:t>
            </w:r>
            <w:r>
              <w:rPr>
                <w:rFonts w:ascii="Book Antiqua" w:hAnsi="Book Antiqua"/>
                <w:color w:val="003366"/>
                <w:sz w:val="26"/>
                <w:szCs w:val="26"/>
              </w:rPr>
              <w:t>king paid no attention to them.</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613"/>
            </w:r>
            <w:r>
              <w:rPr>
                <w:rFonts w:ascii="Book Antiqua" w:hAnsi="Book Antiqua"/>
                <w:color w:val="003366"/>
                <w:sz w:val="26"/>
                <w:szCs w:val="26"/>
              </w:rPr>
              <w:t xml:space="preserve"> In fact, the king </w:t>
            </w:r>
            <w:r w:rsidRPr="00FF38C4">
              <w:rPr>
                <w:rFonts w:ascii="Book Antiqua" w:hAnsi="Book Antiqua"/>
                <w:color w:val="003366"/>
                <w:sz w:val="26"/>
                <w:szCs w:val="26"/>
              </w:rPr>
              <w:t>commanded that Jonathan</w:t>
            </w:r>
            <w:r>
              <w:rPr>
                <w:rFonts w:ascii="Book Antiqua" w:hAnsi="Book Antiqua"/>
                <w:color w:val="003366"/>
                <w:sz w:val="26"/>
                <w:szCs w:val="26"/>
              </w:rPr>
              <w:t xml:space="preserve"> should be divested of his own garments and clothed in purple, which was done.</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614"/>
            </w:r>
            <w:r>
              <w:rPr>
                <w:rFonts w:ascii="Book Antiqua" w:hAnsi="Book Antiqua"/>
                <w:color w:val="003366"/>
                <w:sz w:val="26"/>
                <w:szCs w:val="26"/>
              </w:rPr>
              <w:t xml:space="preserve"> And the </w:t>
            </w:r>
            <w:r w:rsidRPr="00FF38C4">
              <w:rPr>
                <w:rFonts w:ascii="Book Antiqua" w:hAnsi="Book Antiqua"/>
                <w:color w:val="003366"/>
                <w:sz w:val="26"/>
                <w:szCs w:val="26"/>
              </w:rPr>
              <w:t>k</w:t>
            </w:r>
            <w:r>
              <w:rPr>
                <w:rFonts w:ascii="Book Antiqua" w:hAnsi="Book Antiqua"/>
                <w:color w:val="003366"/>
                <w:sz w:val="26"/>
                <w:szCs w:val="26"/>
              </w:rPr>
              <w:t xml:space="preserve">ing then seated him by his side and said to his officers, </w:t>
            </w:r>
            <w:r w:rsidRPr="00FF38C4">
              <w:rPr>
                <w:rFonts w:ascii="Book Antiqua" w:hAnsi="Book Antiqua"/>
                <w:color w:val="003366"/>
                <w:sz w:val="26"/>
                <w:szCs w:val="26"/>
              </w:rPr>
              <w:t xml:space="preserve">“Escort </w:t>
            </w:r>
            <w:r>
              <w:rPr>
                <w:rFonts w:ascii="Book Antiqua" w:hAnsi="Book Antiqua"/>
                <w:color w:val="003366"/>
                <w:sz w:val="26"/>
                <w:szCs w:val="26"/>
              </w:rPr>
              <w:t xml:space="preserve">him into the centre of the city and proclaim that no </w:t>
            </w:r>
            <w:r w:rsidRPr="00FF38C4">
              <w:rPr>
                <w:rFonts w:ascii="Book Antiqua" w:hAnsi="Book Antiqua"/>
                <w:color w:val="003366"/>
                <w:sz w:val="26"/>
                <w:szCs w:val="26"/>
              </w:rPr>
              <w:t>one is to bring charges against him</w:t>
            </w:r>
            <w:r>
              <w:rPr>
                <w:rFonts w:ascii="Book Antiqua" w:hAnsi="Book Antiqua"/>
                <w:color w:val="003366"/>
                <w:sz w:val="26"/>
                <w:szCs w:val="26"/>
              </w:rPr>
              <w:t xml:space="preserve"> about any matter; no one is to molest him for any reason.”</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615"/>
            </w:r>
            <w:r>
              <w:rPr>
                <w:rFonts w:ascii="Book Antiqua" w:hAnsi="Book Antiqua"/>
                <w:color w:val="003366"/>
                <w:sz w:val="26"/>
                <w:szCs w:val="26"/>
              </w:rPr>
              <w:t xml:space="preserve"> Thus, when his accusers saw </w:t>
            </w:r>
            <w:r w:rsidRPr="00FF38C4">
              <w:rPr>
                <w:rFonts w:ascii="Book Antiqua" w:hAnsi="Book Antiqua"/>
                <w:color w:val="003366"/>
                <w:sz w:val="26"/>
                <w:szCs w:val="26"/>
              </w:rPr>
              <w:t xml:space="preserve">the honour done by him </w:t>
            </w:r>
            <w:r>
              <w:rPr>
                <w:rFonts w:ascii="Book Antiqua" w:hAnsi="Book Antiqua"/>
                <w:color w:val="003366"/>
                <w:sz w:val="26"/>
                <w:szCs w:val="26"/>
              </w:rPr>
              <w:t>according to</w:t>
            </w:r>
            <w:r w:rsidRPr="00FF38C4">
              <w:rPr>
                <w:rFonts w:ascii="Book Antiqua" w:hAnsi="Book Antiqua"/>
                <w:color w:val="003366"/>
                <w:sz w:val="26"/>
                <w:szCs w:val="26"/>
              </w:rPr>
              <w:t xml:space="preserve"> this proclamation, and Jonathan</w:t>
            </w:r>
            <w:r>
              <w:rPr>
                <w:rFonts w:ascii="Book Antiqua" w:hAnsi="Book Antiqua"/>
                <w:color w:val="003366"/>
                <w:sz w:val="26"/>
                <w:szCs w:val="26"/>
              </w:rPr>
              <w:t xml:space="preserve"> himself invested in the purple, they all fled.</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616"/>
            </w:r>
            <w:r>
              <w:rPr>
                <w:rFonts w:ascii="Book Antiqua" w:hAnsi="Book Antiqua"/>
                <w:color w:val="003366"/>
                <w:sz w:val="26"/>
                <w:szCs w:val="26"/>
              </w:rPr>
              <w:t xml:space="preserve"> And the king did him the honour of enrolling </w:t>
            </w:r>
            <w:r w:rsidRPr="00FF38C4">
              <w:rPr>
                <w:rFonts w:ascii="Book Antiqua" w:hAnsi="Book Antiqua"/>
                <w:color w:val="003366"/>
                <w:sz w:val="26"/>
                <w:szCs w:val="26"/>
              </w:rPr>
              <w:t>him among the Firs</w:t>
            </w:r>
            <w:r>
              <w:rPr>
                <w:rFonts w:ascii="Book Antiqua" w:hAnsi="Book Antiqua"/>
                <w:color w:val="003366"/>
                <w:sz w:val="26"/>
                <w:szCs w:val="26"/>
              </w:rPr>
              <w:t>t</w:t>
            </w:r>
            <w:r w:rsidR="007451C3">
              <w:rPr>
                <w:rFonts w:ascii="Book Antiqua" w:hAnsi="Book Antiqua"/>
                <w:color w:val="003366"/>
                <w:sz w:val="26"/>
                <w:szCs w:val="26"/>
              </w:rPr>
              <w:t xml:space="preserve"> </w:t>
            </w:r>
            <w:r>
              <w:rPr>
                <w:rFonts w:ascii="Book Antiqua" w:hAnsi="Book Antiqua"/>
                <w:color w:val="003366"/>
                <w:sz w:val="26"/>
                <w:szCs w:val="26"/>
              </w:rPr>
              <w:t xml:space="preserve">Friends, and </w:t>
            </w:r>
            <w:r w:rsidR="007451C3">
              <w:rPr>
                <w:rFonts w:ascii="Book Antiqua" w:hAnsi="Book Antiqua"/>
                <w:color w:val="003366"/>
                <w:sz w:val="26"/>
                <w:szCs w:val="26"/>
              </w:rPr>
              <w:t xml:space="preserve">he </w:t>
            </w:r>
            <w:r>
              <w:rPr>
                <w:rFonts w:ascii="Book Antiqua" w:hAnsi="Book Antiqua"/>
                <w:color w:val="003366"/>
                <w:sz w:val="26"/>
                <w:szCs w:val="26"/>
              </w:rPr>
              <w:t xml:space="preserve">appointed him </w:t>
            </w:r>
            <w:r w:rsidR="007451C3">
              <w:rPr>
                <w:rFonts w:ascii="Book Antiqua" w:hAnsi="Book Antiqua"/>
                <w:color w:val="003366"/>
                <w:sz w:val="26"/>
                <w:szCs w:val="26"/>
              </w:rPr>
              <w:t xml:space="preserve">the </w:t>
            </w:r>
            <w:r>
              <w:rPr>
                <w:rFonts w:ascii="Book Antiqua" w:hAnsi="Book Antiqua"/>
                <w:color w:val="003366"/>
                <w:sz w:val="26"/>
                <w:szCs w:val="26"/>
              </w:rPr>
              <w:t>commander-in-chief and</w:t>
            </w:r>
            <w:r w:rsidR="007451C3">
              <w:rPr>
                <w:rFonts w:ascii="Book Antiqua" w:hAnsi="Book Antiqua"/>
                <w:color w:val="003366"/>
                <w:sz w:val="26"/>
                <w:szCs w:val="26"/>
              </w:rPr>
              <w:t xml:space="preserve"> </w:t>
            </w:r>
            <w:r>
              <w:rPr>
                <w:rFonts w:ascii="Book Antiqua" w:hAnsi="Book Antiqua"/>
                <w:color w:val="003366"/>
                <w:sz w:val="26"/>
                <w:szCs w:val="26"/>
              </w:rPr>
              <w:t>governor general.</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617"/>
            </w:r>
            <w:r w:rsidRPr="00FF38C4">
              <w:rPr>
                <w:rFonts w:ascii="Book Antiqua" w:hAnsi="Book Antiqua"/>
                <w:color w:val="003366"/>
                <w:sz w:val="26"/>
                <w:szCs w:val="26"/>
              </w:rPr>
              <w:t> And Jonathan</w:t>
            </w:r>
            <w:r>
              <w:rPr>
                <w:rFonts w:ascii="Book Antiqua" w:hAnsi="Book Antiqua"/>
                <w:color w:val="003366"/>
                <w:sz w:val="26"/>
                <w:szCs w:val="26"/>
              </w:rPr>
              <w:t xml:space="preserve"> then returned </w:t>
            </w:r>
            <w:r w:rsidRPr="00FF38C4">
              <w:rPr>
                <w:rFonts w:ascii="Book Antiqua" w:hAnsi="Book Antiqua"/>
                <w:color w:val="003366"/>
                <w:sz w:val="26"/>
                <w:szCs w:val="26"/>
              </w:rPr>
              <w:t xml:space="preserve">to </w:t>
            </w:r>
            <w:smartTag w:uri="urn:schemas-microsoft-com:office:smarttags" w:element="place">
              <w:smartTag w:uri="urn:schemas-microsoft-com:office:smarttags" w:element="City">
                <w:r w:rsidRPr="00FF38C4">
                  <w:rPr>
                    <w:rFonts w:ascii="Book Antiqua" w:hAnsi="Book Antiqua"/>
                    <w:color w:val="003366"/>
                    <w:sz w:val="26"/>
                    <w:szCs w:val="26"/>
                  </w:rPr>
                  <w:t>Jerusalem</w:t>
                </w:r>
              </w:smartTag>
            </w:smartTag>
            <w:r w:rsidRPr="00FF38C4">
              <w:rPr>
                <w:rFonts w:ascii="Book Antiqua" w:hAnsi="Book Antiqua"/>
                <w:color w:val="003366"/>
                <w:sz w:val="26"/>
                <w:szCs w:val="26"/>
              </w:rPr>
              <w:t xml:space="preserve"> in peace and gladness.</w:t>
            </w:r>
          </w:p>
        </w:tc>
      </w:tr>
      <w:tr w:rsidR="006B127F" w:rsidRPr="00865070" w14:paraId="467A51B1" w14:textId="77777777" w:rsidTr="007451C3">
        <w:tc>
          <w:tcPr>
            <w:tcW w:w="6848" w:type="dxa"/>
          </w:tcPr>
          <w:p w14:paraId="3FF91E30" w14:textId="035D491C" w:rsidR="006B127F" w:rsidRPr="00AC52DC" w:rsidRDefault="00AC52DC" w:rsidP="007C75E0">
            <w:pPr>
              <w:pStyle w:val="BodyText"/>
              <w:framePr w:hSpace="0" w:wrap="auto" w:vAnchor="margin"/>
              <w:spacing w:before="0" w:line="340" w:lineRule="exact"/>
              <w:rPr>
                <w:rFonts w:ascii="Vusillus" w:hAnsi="Vusillus"/>
                <w:bCs w:val="0"/>
                <w:color w:val="008000"/>
                <w:sz w:val="30"/>
                <w:szCs w:val="26"/>
              </w:rPr>
            </w:pPr>
            <w:r w:rsidRPr="00AC52DC">
              <w:rPr>
                <w:rFonts w:ascii="Vusillus" w:hAnsi="Vusillus" w:cs="Vusillus"/>
                <w:b/>
                <w:color w:val="800000"/>
                <w:sz w:val="30"/>
                <w:szCs w:val="26"/>
                <w:vertAlign w:val="superscript"/>
              </w:rPr>
              <w:lastRenderedPageBreak/>
              <w:t>67 </w:t>
            </w:r>
            <w:r w:rsidRPr="00AC52DC">
              <w:rPr>
                <w:rFonts w:ascii="Vusillus" w:hAnsi="Vusillus" w:cs="Vusillus"/>
                <w:color w:val="003300"/>
                <w:sz w:val="30"/>
                <w:szCs w:val="26"/>
              </w:rPr>
              <w:t xml:space="preserve">Καὶ ἐν ἔτει πέμπτῳ καὶ ἑξηκοστῷ καὶ ἑκατοστῷ ἦλθεν Δημήτριος υἱὸς Δημητρίου ἐκ Κρήτης εἰς τὴν γῆν τῶν πατέρων αὐτοῦ. </w:t>
            </w:r>
            <w:r w:rsidRPr="00AC52DC">
              <w:rPr>
                <w:rFonts w:ascii="Vusillus" w:hAnsi="Vusillus" w:cs="Vusillus"/>
                <w:b/>
                <w:color w:val="800000"/>
                <w:sz w:val="30"/>
                <w:szCs w:val="26"/>
                <w:vertAlign w:val="superscript"/>
              </w:rPr>
              <w:t>68 </w:t>
            </w:r>
            <w:r w:rsidRPr="00AC52DC">
              <w:rPr>
                <w:rFonts w:ascii="Vusillus" w:hAnsi="Vusillus" w:cs="Vusillus"/>
                <w:color w:val="003300"/>
                <w:sz w:val="30"/>
                <w:szCs w:val="26"/>
              </w:rPr>
              <w:t xml:space="preserve">καὶ ἤκουσεν Ἀλέξανδρος ὁ βασιλεὺς καὶ ἐλυπήθη σφόδρα καὶ ὑπέστρεψεν εἰς Ἀντιόχειαν. </w:t>
            </w:r>
            <w:r w:rsidRPr="00AC52DC">
              <w:rPr>
                <w:rFonts w:ascii="Vusillus" w:hAnsi="Vusillus" w:cs="Vusillus"/>
                <w:b/>
                <w:color w:val="800000"/>
                <w:sz w:val="30"/>
                <w:szCs w:val="26"/>
                <w:vertAlign w:val="superscript"/>
              </w:rPr>
              <w:t>69 </w:t>
            </w:r>
            <w:r w:rsidRPr="00AC52DC">
              <w:rPr>
                <w:rFonts w:ascii="Vusillus" w:hAnsi="Vusillus" w:cs="Vusillus"/>
                <w:color w:val="003300"/>
                <w:sz w:val="30"/>
                <w:szCs w:val="26"/>
              </w:rPr>
              <w:t>καὶ κατέστησεν Δημήτριος Ἀπολλώνιον τὸν ὄντα ἐπὶ Κοίλης Συρίας, καὶ συνήγαγεν δύναμιν μεγάλην καὶ παρενέβαλεν ἐπὶ Ιάμνειαν· καὶ ἀπέστειλεν πρὸς Ιωναθαν τὸν ἀρχιερέα λέγων</w:t>
            </w:r>
          </w:p>
          <w:p w14:paraId="5307DC72" w14:textId="59B30B77" w:rsidR="006B127F" w:rsidRPr="00AC52DC" w:rsidRDefault="00AC52DC" w:rsidP="007C75E0">
            <w:pPr>
              <w:pStyle w:val="BodyText"/>
              <w:framePr w:hSpace="0" w:wrap="auto" w:vAnchor="margin"/>
              <w:spacing w:before="0" w:line="340" w:lineRule="exact"/>
              <w:ind w:left="284" w:right="284"/>
              <w:rPr>
                <w:rFonts w:ascii="Vusillus" w:hAnsi="Vusillus"/>
                <w:color w:val="008000"/>
                <w:sz w:val="30"/>
                <w:szCs w:val="26"/>
              </w:rPr>
            </w:pPr>
            <w:r w:rsidRPr="00AC52DC">
              <w:rPr>
                <w:rFonts w:ascii="Vusillus" w:hAnsi="Vusillus" w:cs="Vusillus"/>
                <w:b/>
                <w:color w:val="800000"/>
                <w:sz w:val="30"/>
                <w:szCs w:val="26"/>
                <w:vertAlign w:val="superscript"/>
              </w:rPr>
              <w:t>70 </w:t>
            </w:r>
            <w:r w:rsidRPr="00AC52DC">
              <w:rPr>
                <w:rFonts w:ascii="Vusillus" w:hAnsi="Vusillus" w:cs="Vusillus"/>
                <w:color w:val="003300"/>
                <w:sz w:val="30"/>
                <w:szCs w:val="26"/>
              </w:rPr>
              <w:t xml:space="preserve">Σὺ μονώτατος ἐπαίρῃ ἐφ’ ἡμᾶς, ἐγὼ δὲ ἐγενήθην εἰς καταγέλωτα καὶ εἰς ὀνειδισμὸν διὰ σέ· καὶ διὰ τί σὺ ἐξουσιάζῃ ἐφ’ ἡμᾶς ἐν τοῖς ὄρεσι; </w:t>
            </w:r>
            <w:r w:rsidRPr="00AC52DC">
              <w:rPr>
                <w:rFonts w:ascii="Vusillus" w:hAnsi="Vusillus" w:cs="Vusillus"/>
                <w:b/>
                <w:color w:val="800000"/>
                <w:sz w:val="30"/>
                <w:szCs w:val="26"/>
                <w:vertAlign w:val="superscript"/>
              </w:rPr>
              <w:t>71 </w:t>
            </w:r>
            <w:r w:rsidRPr="00AC52DC">
              <w:rPr>
                <w:rFonts w:ascii="Vusillus" w:hAnsi="Vusillus" w:cs="Vusillus"/>
                <w:color w:val="003300"/>
                <w:sz w:val="30"/>
                <w:szCs w:val="26"/>
              </w:rPr>
              <w:t xml:space="preserve">νῦν οὖν εἰ πέποιθας ἐπὶ ταῖς δυνάμεσίν σου, κατάβηθι πρὸς ἡμᾶς εἰς τὸ πεδίον, καὶ συγκριθῶμεν ἑαυτοῖς ἐκεῖ, ὅτι μετ’ ἐμοῦ ἐστιν δύναμις τῶν πόλεων. </w:t>
            </w:r>
            <w:r w:rsidRPr="00AC52DC">
              <w:rPr>
                <w:rFonts w:ascii="Vusillus" w:hAnsi="Vusillus" w:cs="Vusillus"/>
                <w:b/>
                <w:color w:val="800000"/>
                <w:sz w:val="30"/>
                <w:szCs w:val="26"/>
                <w:vertAlign w:val="superscript"/>
              </w:rPr>
              <w:t>72 </w:t>
            </w:r>
            <w:r w:rsidRPr="00AC52DC">
              <w:rPr>
                <w:rFonts w:ascii="Vusillus" w:hAnsi="Vusillus" w:cs="Vusillus"/>
                <w:color w:val="003300"/>
                <w:sz w:val="30"/>
                <w:szCs w:val="26"/>
              </w:rPr>
              <w:t xml:space="preserve">ἐρώτησον καὶ μάθε τίς εἰμι καὶ οἱ λοιποὶ οἱ βοηθοῦντες ἡμῖν, καὶ λέγουσιν Οὐκ ἔστιν ὑμῖν στάσις ποδὸς κατὰ πρόσωπον ἡμῶν, ὅτι δὶς ἐτροπώθησαν οἱ πατέρες σου ἐν τῇ γῇ αὐτῶν. </w:t>
            </w:r>
            <w:r w:rsidRPr="00AC52DC">
              <w:rPr>
                <w:rFonts w:ascii="Vusillus" w:hAnsi="Vusillus" w:cs="Vusillus"/>
                <w:b/>
                <w:color w:val="800000"/>
                <w:sz w:val="30"/>
                <w:szCs w:val="26"/>
                <w:vertAlign w:val="superscript"/>
              </w:rPr>
              <w:t>73 </w:t>
            </w:r>
            <w:r w:rsidRPr="00AC52DC">
              <w:rPr>
                <w:rFonts w:ascii="Vusillus" w:hAnsi="Vusillus" w:cs="Vusillus"/>
                <w:color w:val="003300"/>
                <w:sz w:val="30"/>
                <w:szCs w:val="26"/>
              </w:rPr>
              <w:t xml:space="preserve">καὶ νῦν οὐ δυνήσῃ ὑποστῆναι τὴν ἵππον καὶ δύναμιν τοιαύτην ἐν </w:t>
            </w:r>
            <w:r w:rsidRPr="00AC52DC">
              <w:rPr>
                <w:rFonts w:ascii="Vusillus" w:hAnsi="Vusillus" w:cs="Vusillus"/>
                <w:color w:val="003300"/>
                <w:sz w:val="30"/>
                <w:szCs w:val="26"/>
              </w:rPr>
              <w:lastRenderedPageBreak/>
              <w:t>τῷ πεδίῳ, ὅπου οὐκ ἔστιν λίθος οὐδὲ κόχλαξ οὐδὲ τόπος τοῦ φυγεῖν.</w:t>
            </w:r>
          </w:p>
        </w:tc>
        <w:tc>
          <w:tcPr>
            <w:tcW w:w="7153" w:type="dxa"/>
          </w:tcPr>
          <w:p w14:paraId="6FA0E66A" w14:textId="15161646" w:rsidR="006B127F" w:rsidRPr="00FF38C4" w:rsidRDefault="006B127F" w:rsidP="007C75E0">
            <w:pPr>
              <w:pStyle w:val="BodyText2"/>
              <w:spacing w:line="340" w:lineRule="exact"/>
              <w:ind w:firstLine="0"/>
              <w:jc w:val="both"/>
              <w:rPr>
                <w:rFonts w:ascii="Book Antiqua" w:hAnsi="Book Antiqua"/>
                <w:color w:val="003366"/>
                <w:sz w:val="26"/>
                <w:szCs w:val="26"/>
              </w:rPr>
            </w:pPr>
            <w:r w:rsidRPr="00FF38C4">
              <w:rPr>
                <w:rStyle w:val="FootnoteReference"/>
                <w:rFonts w:ascii="Book Antiqua" w:hAnsi="Book Antiqua"/>
                <w:color w:val="FF0000"/>
                <w:sz w:val="26"/>
                <w:szCs w:val="26"/>
              </w:rPr>
              <w:lastRenderedPageBreak/>
              <w:footnoteReference w:id="618"/>
            </w:r>
            <w:r w:rsidRPr="00FF38C4">
              <w:rPr>
                <w:rFonts w:ascii="Book Antiqua" w:hAnsi="Book Antiqua"/>
                <w:color w:val="003366"/>
                <w:sz w:val="26"/>
                <w:szCs w:val="26"/>
              </w:rPr>
              <w:t xml:space="preserve"> In the one hundred and six</w:t>
            </w:r>
            <w:r>
              <w:rPr>
                <w:rFonts w:ascii="Book Antiqua" w:hAnsi="Book Antiqua"/>
                <w:color w:val="003366"/>
                <w:sz w:val="26"/>
                <w:szCs w:val="26"/>
              </w:rPr>
              <w:t xml:space="preserve">ty-fifth year, Demetrius son of </w:t>
            </w:r>
            <w:r w:rsidRPr="00FF38C4">
              <w:rPr>
                <w:rFonts w:ascii="Book Antiqua" w:hAnsi="Book Antiqua"/>
                <w:color w:val="003366"/>
                <w:sz w:val="26"/>
                <w:szCs w:val="26"/>
              </w:rPr>
              <w:t>Demetrius came from Crete</w:t>
            </w:r>
            <w:r>
              <w:rPr>
                <w:rFonts w:ascii="Book Antiqua" w:hAnsi="Book Antiqua"/>
                <w:color w:val="003366"/>
                <w:sz w:val="26"/>
                <w:szCs w:val="26"/>
              </w:rPr>
              <w:t xml:space="preserve"> to the land of his ancestors.</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619"/>
            </w:r>
            <w:r>
              <w:rPr>
                <w:rFonts w:ascii="Book Antiqua" w:hAnsi="Book Antiqua"/>
                <w:color w:val="003366"/>
                <w:sz w:val="26"/>
                <w:szCs w:val="26"/>
              </w:rPr>
              <w:t> </w:t>
            </w:r>
            <w:r w:rsidR="00516B40">
              <w:rPr>
                <w:rFonts w:ascii="Book Antiqua" w:hAnsi="Book Antiqua"/>
                <w:color w:val="003366"/>
                <w:sz w:val="26"/>
                <w:szCs w:val="26"/>
              </w:rPr>
              <w:t>And, w</w:t>
            </w:r>
            <w:r w:rsidRPr="00FF38C4">
              <w:rPr>
                <w:rFonts w:ascii="Book Antiqua" w:hAnsi="Book Antiqua"/>
                <w:color w:val="003366"/>
                <w:sz w:val="26"/>
                <w:szCs w:val="26"/>
              </w:rPr>
              <w:t>hen King Alexander h</w:t>
            </w:r>
            <w:r>
              <w:rPr>
                <w:rFonts w:ascii="Book Antiqua" w:hAnsi="Book Antiqua"/>
                <w:color w:val="003366"/>
                <w:sz w:val="26"/>
                <w:szCs w:val="26"/>
              </w:rPr>
              <w:t xml:space="preserve">eard of it, he was plunged into </w:t>
            </w:r>
            <w:r w:rsidR="00B204AF" w:rsidRPr="00FF38C4">
              <w:rPr>
                <w:rFonts w:ascii="Book Antiqua" w:hAnsi="Book Antiqua"/>
                <w:color w:val="003366"/>
                <w:sz w:val="26"/>
                <w:szCs w:val="26"/>
              </w:rPr>
              <w:t>gloom and</w:t>
            </w:r>
            <w:r w:rsidRPr="00FF38C4">
              <w:rPr>
                <w:rFonts w:ascii="Book Antiqua" w:hAnsi="Book Antiqua"/>
                <w:color w:val="003366"/>
                <w:sz w:val="26"/>
                <w:szCs w:val="26"/>
              </w:rPr>
              <w:t xml:space="preserve"> retired to Antioch</w:t>
            </w:r>
            <w:r>
              <w:rPr>
                <w:rFonts w:ascii="Book Antiqua" w:hAnsi="Book Antiqua"/>
                <w:color w:val="003366"/>
                <w:sz w:val="26"/>
                <w:szCs w:val="26"/>
              </w:rPr>
              <w:t>.</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620"/>
            </w:r>
            <w:r>
              <w:rPr>
                <w:rFonts w:ascii="Book Antiqua" w:hAnsi="Book Antiqua"/>
                <w:color w:val="003366"/>
                <w:sz w:val="26"/>
                <w:szCs w:val="26"/>
              </w:rPr>
              <w:t xml:space="preserve"> And Demetrius confirmed </w:t>
            </w:r>
            <w:r w:rsidRPr="00FF38C4">
              <w:rPr>
                <w:rFonts w:ascii="Book Antiqua" w:hAnsi="Book Antiqua"/>
                <w:color w:val="003366"/>
                <w:sz w:val="26"/>
                <w:szCs w:val="26"/>
              </w:rPr>
              <w:t>Apollonius as governor of Coel</w:t>
            </w:r>
            <w:r>
              <w:rPr>
                <w:rFonts w:ascii="Book Antiqua" w:hAnsi="Book Antiqua"/>
                <w:color w:val="003366"/>
                <w:sz w:val="26"/>
                <w:szCs w:val="26"/>
              </w:rPr>
              <w:t xml:space="preserve">e-Syria; the latter assembled a </w:t>
            </w:r>
            <w:r w:rsidRPr="00FF38C4">
              <w:rPr>
                <w:rFonts w:ascii="Book Antiqua" w:hAnsi="Book Antiqua"/>
                <w:color w:val="003366"/>
                <w:sz w:val="26"/>
                <w:szCs w:val="26"/>
              </w:rPr>
              <w:t xml:space="preserve">large force, encamped </w:t>
            </w:r>
            <w:r>
              <w:rPr>
                <w:rFonts w:ascii="Book Antiqua" w:hAnsi="Book Antiqua"/>
                <w:color w:val="003366"/>
                <w:sz w:val="26"/>
                <w:szCs w:val="26"/>
              </w:rPr>
              <w:t xml:space="preserve">against Jamnia; and he sent the following </w:t>
            </w:r>
            <w:r w:rsidRPr="00FF38C4">
              <w:rPr>
                <w:rFonts w:ascii="Book Antiqua" w:hAnsi="Book Antiqua"/>
                <w:color w:val="003366"/>
                <w:sz w:val="26"/>
                <w:szCs w:val="26"/>
              </w:rPr>
              <w:t>message to Jonathan the High Priest</w:t>
            </w:r>
            <w:r>
              <w:rPr>
                <w:rFonts w:ascii="Book Antiqua" w:hAnsi="Book Antiqua"/>
                <w:color w:val="003366"/>
                <w:sz w:val="26"/>
                <w:szCs w:val="26"/>
              </w:rPr>
              <w:t>, saying</w:t>
            </w:r>
            <w:r w:rsidRPr="00FF38C4">
              <w:rPr>
                <w:rFonts w:ascii="Book Antiqua" w:hAnsi="Book Antiqua"/>
                <w:color w:val="003366"/>
                <w:sz w:val="26"/>
                <w:szCs w:val="26"/>
              </w:rPr>
              <w:t>:</w:t>
            </w:r>
          </w:p>
          <w:p w14:paraId="0AB46B05" w14:textId="58BD52B4" w:rsidR="006B127F" w:rsidRPr="00FF38C4" w:rsidRDefault="006B127F" w:rsidP="007C75E0">
            <w:pPr>
              <w:pStyle w:val="BodyText2"/>
              <w:spacing w:line="340" w:lineRule="exact"/>
              <w:ind w:left="284" w:right="284" w:firstLine="0"/>
              <w:jc w:val="both"/>
              <w:rPr>
                <w:rStyle w:val="FootnoteReference"/>
                <w:rFonts w:ascii="Book Antiqua" w:hAnsi="Book Antiqua"/>
                <w:color w:val="003366"/>
                <w:sz w:val="26"/>
                <w:szCs w:val="26"/>
              </w:rPr>
            </w:pPr>
            <w:r w:rsidRPr="00FF38C4">
              <w:rPr>
                <w:rStyle w:val="FootnoteReference"/>
                <w:rFonts w:ascii="Book Antiqua" w:hAnsi="Book Antiqua"/>
                <w:color w:val="FF0000"/>
                <w:sz w:val="26"/>
                <w:szCs w:val="26"/>
              </w:rPr>
              <w:footnoteReference w:id="621"/>
            </w:r>
            <w:r w:rsidRPr="00FF38C4">
              <w:rPr>
                <w:rFonts w:ascii="Book Antiqua" w:hAnsi="Book Antiqua"/>
                <w:color w:val="003366"/>
                <w:sz w:val="26"/>
                <w:szCs w:val="26"/>
              </w:rPr>
              <w:t xml:space="preserve"> “You are alone in rising against us a</w:t>
            </w:r>
            <w:r>
              <w:rPr>
                <w:rFonts w:ascii="Book Antiqua" w:hAnsi="Book Antiqua"/>
                <w:color w:val="003366"/>
                <w:sz w:val="26"/>
                <w:szCs w:val="26"/>
              </w:rPr>
              <w:t xml:space="preserve">nd I </w:t>
            </w:r>
            <w:r w:rsidRPr="00FF38C4">
              <w:rPr>
                <w:rFonts w:ascii="Book Antiqua" w:hAnsi="Book Antiqua"/>
                <w:color w:val="003366"/>
                <w:sz w:val="26"/>
                <w:szCs w:val="26"/>
              </w:rPr>
              <w:t>find myself ridiculed a</w:t>
            </w:r>
            <w:r>
              <w:rPr>
                <w:rFonts w:ascii="Book Antiqua" w:hAnsi="Book Antiqua"/>
                <w:color w:val="003366"/>
                <w:sz w:val="26"/>
                <w:szCs w:val="26"/>
              </w:rPr>
              <w:t>nd reproached on your account.</w:t>
            </w:r>
            <w:r w:rsidR="009251D5">
              <w:rPr>
                <w:rFonts w:ascii="Book Antiqua" w:hAnsi="Book Antiqua"/>
                <w:color w:val="003366"/>
                <w:sz w:val="26"/>
                <w:szCs w:val="26"/>
              </w:rPr>
              <w:t xml:space="preserve"> </w:t>
            </w:r>
            <w:r w:rsidRPr="00FF38C4">
              <w:rPr>
                <w:rFonts w:ascii="Book Antiqua" w:hAnsi="Book Antiqua"/>
                <w:color w:val="003366"/>
                <w:sz w:val="26"/>
                <w:szCs w:val="26"/>
              </w:rPr>
              <w:t xml:space="preserve">Why do you </w:t>
            </w:r>
            <w:r w:rsidR="00516B40">
              <w:rPr>
                <w:rFonts w:ascii="Book Antiqua" w:hAnsi="Book Antiqua"/>
                <w:color w:val="003366"/>
                <w:sz w:val="26"/>
                <w:szCs w:val="26"/>
              </w:rPr>
              <w:t>assume</w:t>
            </w:r>
            <w:r w:rsidRPr="00FF38C4">
              <w:rPr>
                <w:rFonts w:ascii="Book Antiqua" w:hAnsi="Book Antiqua"/>
                <w:color w:val="003366"/>
                <w:sz w:val="26"/>
                <w:szCs w:val="26"/>
              </w:rPr>
              <w:t xml:space="preserve"> a</w:t>
            </w:r>
            <w:r>
              <w:rPr>
                <w:rFonts w:ascii="Book Antiqua" w:hAnsi="Book Antiqua"/>
                <w:color w:val="003366"/>
                <w:sz w:val="26"/>
                <w:szCs w:val="26"/>
              </w:rPr>
              <w:t xml:space="preserve">uthority </w:t>
            </w:r>
            <w:r w:rsidR="00516B40">
              <w:rPr>
                <w:rFonts w:ascii="Book Antiqua" w:hAnsi="Book Antiqua"/>
                <w:color w:val="003366"/>
                <w:sz w:val="26"/>
                <w:szCs w:val="26"/>
              </w:rPr>
              <w:t>against us</w:t>
            </w:r>
            <w:r>
              <w:rPr>
                <w:rFonts w:ascii="Book Antiqua" w:hAnsi="Book Antiqua"/>
                <w:color w:val="003366"/>
                <w:sz w:val="26"/>
                <w:szCs w:val="26"/>
              </w:rPr>
              <w:t xml:space="preserve"> in </w:t>
            </w:r>
            <w:r w:rsidRPr="00FF38C4">
              <w:rPr>
                <w:rFonts w:ascii="Book Antiqua" w:hAnsi="Book Antiqua"/>
                <w:color w:val="003366"/>
                <w:sz w:val="26"/>
                <w:szCs w:val="26"/>
              </w:rPr>
              <w:t xml:space="preserve">the mountains? </w:t>
            </w:r>
            <w:r w:rsidRPr="00FF38C4">
              <w:rPr>
                <w:rStyle w:val="FootnoteReference"/>
                <w:rFonts w:ascii="Book Antiqua" w:hAnsi="Book Antiqua"/>
                <w:color w:val="FF0000"/>
                <w:sz w:val="26"/>
                <w:szCs w:val="26"/>
              </w:rPr>
              <w:footnoteReference w:id="622"/>
            </w:r>
            <w:r w:rsidRPr="00FF38C4">
              <w:rPr>
                <w:rFonts w:ascii="Book Antiqua" w:hAnsi="Book Antiqua"/>
                <w:color w:val="003366"/>
                <w:sz w:val="26"/>
                <w:szCs w:val="26"/>
              </w:rPr>
              <w:t xml:space="preserve"> If you a</w:t>
            </w:r>
            <w:r>
              <w:rPr>
                <w:rFonts w:ascii="Book Antiqua" w:hAnsi="Book Antiqua"/>
                <w:color w:val="003366"/>
                <w:sz w:val="26"/>
                <w:szCs w:val="26"/>
              </w:rPr>
              <w:t xml:space="preserve">re confident in your forces, </w:t>
            </w:r>
            <w:r w:rsidRPr="00FF38C4">
              <w:rPr>
                <w:rFonts w:ascii="Book Antiqua" w:hAnsi="Book Antiqua"/>
                <w:color w:val="003366"/>
                <w:sz w:val="26"/>
                <w:szCs w:val="26"/>
              </w:rPr>
              <w:t xml:space="preserve">come down now to meet </w:t>
            </w:r>
            <w:r>
              <w:rPr>
                <w:rFonts w:ascii="Book Antiqua" w:hAnsi="Book Antiqua"/>
                <w:color w:val="003366"/>
                <w:sz w:val="26"/>
                <w:szCs w:val="26"/>
              </w:rPr>
              <w:t xml:space="preserve">us on the plain and let us take </w:t>
            </w:r>
            <w:r w:rsidRPr="00FF38C4">
              <w:rPr>
                <w:rFonts w:ascii="Book Antiqua" w:hAnsi="Book Antiqua"/>
                <w:color w:val="003366"/>
                <w:sz w:val="26"/>
                <w:szCs w:val="26"/>
              </w:rPr>
              <w:t xml:space="preserve">each other’s measure there; </w:t>
            </w:r>
            <w:r>
              <w:rPr>
                <w:rFonts w:ascii="Book Antiqua" w:hAnsi="Book Antiqua"/>
                <w:color w:val="003366"/>
                <w:sz w:val="26"/>
                <w:szCs w:val="26"/>
              </w:rPr>
              <w:t xml:space="preserve">for I have with me the </w:t>
            </w:r>
            <w:r w:rsidRPr="00FF38C4">
              <w:rPr>
                <w:rFonts w:ascii="Book Antiqua" w:hAnsi="Book Antiqua"/>
                <w:color w:val="003366"/>
                <w:sz w:val="26"/>
                <w:szCs w:val="26"/>
              </w:rPr>
              <w:t xml:space="preserve">strength of the towns. </w:t>
            </w:r>
            <w:r w:rsidRPr="00FF38C4">
              <w:rPr>
                <w:rStyle w:val="FootnoteReference"/>
                <w:rFonts w:ascii="Book Antiqua" w:hAnsi="Book Antiqua"/>
                <w:color w:val="FF0000"/>
                <w:sz w:val="26"/>
                <w:szCs w:val="26"/>
              </w:rPr>
              <w:footnoteReference w:id="623"/>
            </w:r>
            <w:r w:rsidR="00516B40">
              <w:rPr>
                <w:rFonts w:ascii="Book Antiqua" w:hAnsi="Book Antiqua"/>
                <w:color w:val="003366"/>
                <w:sz w:val="26"/>
                <w:szCs w:val="26"/>
              </w:rPr>
              <w:t> </w:t>
            </w:r>
            <w:r>
              <w:rPr>
                <w:rFonts w:ascii="Book Antiqua" w:hAnsi="Book Antiqua"/>
                <w:color w:val="003366"/>
                <w:sz w:val="26"/>
                <w:szCs w:val="26"/>
              </w:rPr>
              <w:t xml:space="preserve">Ask and learn who I am and </w:t>
            </w:r>
            <w:r w:rsidRPr="00FF38C4">
              <w:rPr>
                <w:rFonts w:ascii="Book Antiqua" w:hAnsi="Book Antiqua"/>
                <w:color w:val="003366"/>
                <w:sz w:val="26"/>
                <w:szCs w:val="26"/>
              </w:rPr>
              <w:t xml:space="preserve">who the others </w:t>
            </w:r>
            <w:r>
              <w:rPr>
                <w:rFonts w:ascii="Book Antiqua" w:hAnsi="Book Antiqua"/>
                <w:color w:val="003366"/>
                <w:sz w:val="26"/>
                <w:szCs w:val="26"/>
              </w:rPr>
              <w:t xml:space="preserve">helping us are. You will hear that </w:t>
            </w:r>
            <w:r w:rsidRPr="00FF38C4">
              <w:rPr>
                <w:rFonts w:ascii="Book Antiqua" w:hAnsi="Book Antiqua"/>
                <w:color w:val="003366"/>
                <w:sz w:val="26"/>
                <w:szCs w:val="26"/>
              </w:rPr>
              <w:t>you cannot stand up t</w:t>
            </w:r>
            <w:r>
              <w:rPr>
                <w:rFonts w:ascii="Book Antiqua" w:hAnsi="Book Antiqua"/>
                <w:color w:val="003366"/>
                <w:sz w:val="26"/>
                <w:szCs w:val="26"/>
              </w:rPr>
              <w:t>o us</w:t>
            </w:r>
            <w:r w:rsidR="00516B40">
              <w:rPr>
                <w:rFonts w:ascii="Book Antiqua" w:hAnsi="Book Antiqua"/>
                <w:color w:val="003366"/>
                <w:sz w:val="26"/>
                <w:szCs w:val="26"/>
              </w:rPr>
              <w:t xml:space="preserve">; for, </w:t>
            </w:r>
            <w:r>
              <w:rPr>
                <w:rFonts w:ascii="Book Antiqua" w:hAnsi="Book Antiqua"/>
                <w:color w:val="003366"/>
                <w:sz w:val="26"/>
                <w:szCs w:val="26"/>
              </w:rPr>
              <w:t xml:space="preserve">your ancestors were </w:t>
            </w:r>
            <w:r w:rsidRPr="00FF38C4">
              <w:rPr>
                <w:rFonts w:ascii="Book Antiqua" w:hAnsi="Book Antiqua"/>
                <w:color w:val="003366"/>
                <w:sz w:val="26"/>
                <w:szCs w:val="26"/>
              </w:rPr>
              <w:t>twice routed on their own ground</w:t>
            </w:r>
            <w:r w:rsidR="00516B40">
              <w:rPr>
                <w:rFonts w:ascii="Book Antiqua" w:hAnsi="Book Antiqua"/>
                <w:color w:val="003366"/>
                <w:sz w:val="26"/>
                <w:szCs w:val="26"/>
              </w:rPr>
              <w:t>;</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624"/>
            </w:r>
            <w:r>
              <w:rPr>
                <w:rFonts w:ascii="Book Antiqua" w:hAnsi="Book Antiqua"/>
                <w:color w:val="003366"/>
                <w:sz w:val="26"/>
                <w:szCs w:val="26"/>
              </w:rPr>
              <w:t xml:space="preserve"> nor will you now </w:t>
            </w:r>
            <w:r w:rsidRPr="00FF38C4">
              <w:rPr>
                <w:rFonts w:ascii="Book Antiqua" w:hAnsi="Book Antiqua"/>
                <w:color w:val="003366"/>
                <w:sz w:val="26"/>
                <w:szCs w:val="26"/>
              </w:rPr>
              <w:t>be able to withstand the</w:t>
            </w:r>
            <w:r>
              <w:rPr>
                <w:rFonts w:ascii="Book Antiqua" w:hAnsi="Book Antiqua"/>
                <w:color w:val="003366"/>
                <w:sz w:val="26"/>
                <w:szCs w:val="26"/>
              </w:rPr>
              <w:t xml:space="preserve"> cavalry and such </w:t>
            </w:r>
            <w:r>
              <w:rPr>
                <w:rFonts w:ascii="Book Antiqua" w:hAnsi="Book Antiqua"/>
                <w:color w:val="003366"/>
                <w:sz w:val="26"/>
                <w:szCs w:val="26"/>
              </w:rPr>
              <w:lastRenderedPageBreak/>
              <w:t xml:space="preserve">an army on </w:t>
            </w:r>
            <w:r w:rsidRPr="00FF38C4">
              <w:rPr>
                <w:rFonts w:ascii="Book Antiqua" w:hAnsi="Book Antiqua"/>
                <w:color w:val="003366"/>
                <w:sz w:val="26"/>
                <w:szCs w:val="26"/>
              </w:rPr>
              <w:t xml:space="preserve">the plain, where there </w:t>
            </w:r>
            <w:r>
              <w:rPr>
                <w:rFonts w:ascii="Book Antiqua" w:hAnsi="Book Antiqua"/>
                <w:color w:val="003366"/>
                <w:sz w:val="26"/>
                <w:szCs w:val="26"/>
              </w:rPr>
              <w:t xml:space="preserve">is no rock, or stone, or </w:t>
            </w:r>
            <w:r w:rsidRPr="00FF38C4">
              <w:rPr>
                <w:rFonts w:ascii="Book Antiqua" w:hAnsi="Book Antiqua"/>
                <w:color w:val="003366"/>
                <w:sz w:val="26"/>
                <w:szCs w:val="26"/>
              </w:rPr>
              <w:t>refuge of any kind.”</w:t>
            </w:r>
          </w:p>
        </w:tc>
      </w:tr>
      <w:tr w:rsidR="006B127F" w:rsidRPr="00865070" w14:paraId="0449ED72" w14:textId="77777777" w:rsidTr="007451C3">
        <w:tc>
          <w:tcPr>
            <w:tcW w:w="6848" w:type="dxa"/>
          </w:tcPr>
          <w:p w14:paraId="5D9CD9F3" w14:textId="6F6C55D4" w:rsidR="006B127F" w:rsidRPr="00AC52DC" w:rsidRDefault="00AC52DC" w:rsidP="007C75E0">
            <w:pPr>
              <w:pStyle w:val="BodyText"/>
              <w:framePr w:hSpace="0" w:wrap="auto" w:vAnchor="margin"/>
              <w:spacing w:before="0" w:line="340" w:lineRule="exact"/>
              <w:rPr>
                <w:rFonts w:ascii="Vusillus" w:hAnsi="Vusillus"/>
                <w:bCs w:val="0"/>
                <w:color w:val="800000"/>
                <w:sz w:val="30"/>
                <w:szCs w:val="26"/>
                <w:vertAlign w:val="superscript"/>
              </w:rPr>
            </w:pPr>
            <w:r w:rsidRPr="00AC52DC">
              <w:rPr>
                <w:rFonts w:ascii="Vusillus" w:hAnsi="Vusillus" w:cs="Vusillus"/>
                <w:b/>
                <w:color w:val="800000"/>
                <w:sz w:val="30"/>
                <w:szCs w:val="26"/>
                <w:vertAlign w:val="superscript"/>
              </w:rPr>
              <w:lastRenderedPageBreak/>
              <w:t>74 </w:t>
            </w:r>
            <w:r w:rsidRPr="00AC52DC">
              <w:rPr>
                <w:rFonts w:ascii="Vusillus" w:hAnsi="Vusillus" w:cs="Vusillus"/>
                <w:color w:val="003300"/>
                <w:sz w:val="30"/>
                <w:szCs w:val="26"/>
              </w:rPr>
              <w:t xml:space="preserve">Ὡς δὲ ἤκουσεν Ιωναθαν τῶν λόγων Ἀπολλωνίου, ἐκινήθη τῇ διανοίᾳ καὶ ἐπέλεξεν δέκα χιλιάδας ἀνδρῶν καὶ ἐξῆλθεν ἐξ Ιερουσαλημ, καὶ συνήντησεν αὐτῷ Σιμων ὁ ἀδελφὸς αὐτοῦ ἐπὶ βοήθειαν αὐτῷ. </w:t>
            </w:r>
            <w:r w:rsidRPr="00AC52DC">
              <w:rPr>
                <w:rFonts w:ascii="Vusillus" w:hAnsi="Vusillus" w:cs="Vusillus"/>
                <w:b/>
                <w:color w:val="800000"/>
                <w:sz w:val="30"/>
                <w:szCs w:val="26"/>
                <w:vertAlign w:val="superscript"/>
              </w:rPr>
              <w:t>75 </w:t>
            </w:r>
            <w:r w:rsidRPr="00AC52DC">
              <w:rPr>
                <w:rFonts w:ascii="Vusillus" w:hAnsi="Vusillus" w:cs="Vusillus"/>
                <w:color w:val="003300"/>
                <w:sz w:val="30"/>
                <w:szCs w:val="26"/>
              </w:rPr>
              <w:t xml:space="preserve">καὶ παρενέβαλεν ἐπὶ Ιοππην, καὶ ἀπέκλεισαν αὐτὴν οἱ ἐκ τῆς πόλεως, ὅτι φρουρὰ Ἀπολλωνίου ἐν Ιοππη· καὶ ἐπολέμησαν αὐτήν, </w:t>
            </w:r>
            <w:r w:rsidRPr="00AC52DC">
              <w:rPr>
                <w:rFonts w:ascii="Vusillus" w:hAnsi="Vusillus" w:cs="Vusillus"/>
                <w:b/>
                <w:color w:val="800000"/>
                <w:sz w:val="30"/>
                <w:szCs w:val="26"/>
                <w:vertAlign w:val="superscript"/>
              </w:rPr>
              <w:t>76 </w:t>
            </w:r>
            <w:r w:rsidRPr="00AC52DC">
              <w:rPr>
                <w:rFonts w:ascii="Vusillus" w:hAnsi="Vusillus" w:cs="Vusillus"/>
                <w:color w:val="003300"/>
                <w:sz w:val="30"/>
                <w:szCs w:val="26"/>
              </w:rPr>
              <w:t>καὶ φοβηθέντες ἤνοιξαν οἱ ἐκ τῆς πόλεως, καὶ ἐκυρίευσεν Ιωναθαν Ιοππης.</w:t>
            </w:r>
          </w:p>
        </w:tc>
        <w:tc>
          <w:tcPr>
            <w:tcW w:w="7153" w:type="dxa"/>
          </w:tcPr>
          <w:p w14:paraId="656239A2" w14:textId="2732C2FC" w:rsidR="006B127F" w:rsidRPr="00FF38C4" w:rsidRDefault="006B127F" w:rsidP="007C75E0">
            <w:pPr>
              <w:pStyle w:val="BodyText2"/>
              <w:spacing w:line="340" w:lineRule="exact"/>
              <w:ind w:firstLine="0"/>
              <w:jc w:val="both"/>
              <w:rPr>
                <w:rStyle w:val="FootnoteReference"/>
                <w:rFonts w:ascii="Book Antiqua" w:hAnsi="Book Antiqua"/>
                <w:color w:val="FF0000"/>
                <w:sz w:val="26"/>
                <w:szCs w:val="26"/>
              </w:rPr>
            </w:pPr>
            <w:r w:rsidRPr="00FF38C4">
              <w:rPr>
                <w:rStyle w:val="FootnoteReference"/>
                <w:rFonts w:ascii="Book Antiqua" w:hAnsi="Book Antiqua"/>
                <w:color w:val="FF0000"/>
                <w:sz w:val="26"/>
                <w:szCs w:val="26"/>
              </w:rPr>
              <w:footnoteReference w:id="625"/>
            </w:r>
            <w:r w:rsidRPr="00FF38C4">
              <w:rPr>
                <w:rFonts w:ascii="Book Antiqua" w:hAnsi="Book Antiqua"/>
                <w:color w:val="003366"/>
                <w:sz w:val="26"/>
                <w:szCs w:val="26"/>
              </w:rPr>
              <w:t xml:space="preserve"> </w:t>
            </w:r>
            <w:r w:rsidR="00516B40">
              <w:rPr>
                <w:rFonts w:ascii="Book Antiqua" w:hAnsi="Book Antiqua"/>
                <w:color w:val="003366"/>
                <w:sz w:val="26"/>
                <w:szCs w:val="26"/>
              </w:rPr>
              <w:t>Now, when Jonathan heard</w:t>
            </w:r>
            <w:r w:rsidRPr="00FF38C4">
              <w:rPr>
                <w:rFonts w:ascii="Book Antiqua" w:hAnsi="Book Antiqua"/>
                <w:color w:val="003366"/>
                <w:sz w:val="26"/>
                <w:szCs w:val="26"/>
              </w:rPr>
              <w:t xml:space="preserve"> Apollonius’ words, </w:t>
            </w:r>
            <w:r w:rsidR="00516B40">
              <w:rPr>
                <w:rFonts w:ascii="Book Antiqua" w:hAnsi="Book Antiqua"/>
                <w:color w:val="003366"/>
                <w:sz w:val="26"/>
                <w:szCs w:val="26"/>
              </w:rPr>
              <w:t>hi</w:t>
            </w:r>
            <w:r>
              <w:rPr>
                <w:rFonts w:ascii="Book Antiqua" w:hAnsi="Book Antiqua"/>
                <w:color w:val="003366"/>
                <w:sz w:val="26"/>
                <w:szCs w:val="26"/>
              </w:rPr>
              <w:t xml:space="preserve">s spirit was roused; </w:t>
            </w:r>
            <w:r w:rsidR="00516B40">
              <w:rPr>
                <w:rFonts w:ascii="Book Antiqua" w:hAnsi="Book Antiqua"/>
                <w:color w:val="003366"/>
                <w:sz w:val="26"/>
                <w:szCs w:val="26"/>
              </w:rPr>
              <w:t xml:space="preserve">and </w:t>
            </w:r>
            <w:r w:rsidRPr="00FF38C4">
              <w:rPr>
                <w:rFonts w:ascii="Book Antiqua" w:hAnsi="Book Antiqua"/>
                <w:color w:val="003366"/>
                <w:sz w:val="26"/>
                <w:szCs w:val="26"/>
              </w:rPr>
              <w:t>he picked ten thousand men and left Jerusalem,</w:t>
            </w:r>
            <w:r>
              <w:rPr>
                <w:rFonts w:ascii="Book Antiqua" w:hAnsi="Book Antiqua"/>
                <w:color w:val="003366"/>
                <w:sz w:val="26"/>
                <w:szCs w:val="26"/>
              </w:rPr>
              <w:t xml:space="preserve"> and </w:t>
            </w:r>
            <w:r w:rsidRPr="00FF38C4">
              <w:rPr>
                <w:rFonts w:ascii="Book Antiqua" w:hAnsi="Book Antiqua"/>
                <w:color w:val="003366"/>
                <w:sz w:val="26"/>
                <w:szCs w:val="26"/>
              </w:rPr>
              <w:t xml:space="preserve">his brother Simon </w:t>
            </w:r>
            <w:r>
              <w:rPr>
                <w:rFonts w:ascii="Book Antiqua" w:hAnsi="Book Antiqua"/>
                <w:color w:val="003366"/>
                <w:sz w:val="26"/>
                <w:szCs w:val="26"/>
              </w:rPr>
              <w:t>met him to help him.</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626"/>
            </w:r>
            <w:r w:rsidR="00516B40">
              <w:rPr>
                <w:rFonts w:ascii="Book Antiqua" w:hAnsi="Book Antiqua"/>
                <w:color w:val="003366"/>
                <w:sz w:val="26"/>
                <w:szCs w:val="26"/>
              </w:rPr>
              <w:t> </w:t>
            </w:r>
            <w:r>
              <w:rPr>
                <w:rFonts w:ascii="Book Antiqua" w:hAnsi="Book Antiqua"/>
                <w:color w:val="003366"/>
                <w:sz w:val="26"/>
                <w:szCs w:val="26"/>
              </w:rPr>
              <w:t>And he encamped</w:t>
            </w:r>
            <w:r w:rsidRPr="00FF38C4">
              <w:rPr>
                <w:rFonts w:ascii="Book Antiqua" w:hAnsi="Book Antiqua"/>
                <w:color w:val="003366"/>
                <w:sz w:val="26"/>
                <w:szCs w:val="26"/>
              </w:rPr>
              <w:t xml:space="preserve"> outside </w:t>
            </w:r>
            <w:r>
              <w:rPr>
                <w:rFonts w:ascii="Book Antiqua" w:hAnsi="Book Antiqua"/>
                <w:color w:val="003366"/>
                <w:sz w:val="26"/>
                <w:szCs w:val="26"/>
              </w:rPr>
              <w:t xml:space="preserve">Joppa, the </w:t>
            </w:r>
            <w:r w:rsidR="00516B40">
              <w:rPr>
                <w:rFonts w:ascii="Book Antiqua" w:hAnsi="Book Antiqua"/>
                <w:color w:val="003366"/>
                <w:sz w:val="26"/>
                <w:szCs w:val="26"/>
              </w:rPr>
              <w:t>people of the city</w:t>
            </w:r>
            <w:r>
              <w:rPr>
                <w:rFonts w:ascii="Book Antiqua" w:hAnsi="Book Antiqua"/>
                <w:color w:val="003366"/>
                <w:sz w:val="26"/>
                <w:szCs w:val="26"/>
              </w:rPr>
              <w:t xml:space="preserve"> having shut </w:t>
            </w:r>
            <w:r w:rsidRPr="00FF38C4">
              <w:rPr>
                <w:rFonts w:ascii="Book Antiqua" w:hAnsi="Book Antiqua"/>
                <w:color w:val="003366"/>
                <w:sz w:val="26"/>
                <w:szCs w:val="26"/>
              </w:rPr>
              <w:t xml:space="preserve">him out, </w:t>
            </w:r>
            <w:r w:rsidR="00516B40">
              <w:rPr>
                <w:rFonts w:ascii="Book Antiqua" w:hAnsi="Book Antiqua"/>
                <w:color w:val="003366"/>
                <w:sz w:val="26"/>
                <w:szCs w:val="26"/>
              </w:rPr>
              <w:t>because</w:t>
            </w:r>
            <w:r w:rsidRPr="00FF38C4">
              <w:rPr>
                <w:rFonts w:ascii="Book Antiqua" w:hAnsi="Book Antiqua"/>
                <w:color w:val="003366"/>
                <w:sz w:val="26"/>
                <w:szCs w:val="26"/>
              </w:rPr>
              <w:t xml:space="preserve"> Apollonius</w:t>
            </w:r>
            <w:r>
              <w:rPr>
                <w:rFonts w:ascii="Book Antiqua" w:hAnsi="Book Antiqua"/>
                <w:color w:val="003366"/>
                <w:sz w:val="26"/>
                <w:szCs w:val="26"/>
              </w:rPr>
              <w:t xml:space="preserve"> had a garrison in Joppa. </w:t>
            </w:r>
            <w:r w:rsidRPr="00FF38C4">
              <w:rPr>
                <w:rStyle w:val="FootnoteReference"/>
                <w:rFonts w:ascii="Book Antiqua" w:hAnsi="Book Antiqua"/>
                <w:color w:val="FF0000"/>
                <w:sz w:val="26"/>
                <w:szCs w:val="26"/>
              </w:rPr>
              <w:footnoteReference w:id="627"/>
            </w:r>
            <w:r w:rsidR="00516B40">
              <w:rPr>
                <w:rFonts w:ascii="Book Antiqua" w:hAnsi="Book Antiqua"/>
                <w:color w:val="003366"/>
                <w:sz w:val="26"/>
                <w:szCs w:val="26"/>
              </w:rPr>
              <w:t> </w:t>
            </w:r>
            <w:r>
              <w:rPr>
                <w:rFonts w:ascii="Book Antiqua" w:hAnsi="Book Antiqua"/>
                <w:color w:val="003366"/>
                <w:sz w:val="26"/>
                <w:szCs w:val="26"/>
              </w:rPr>
              <w:t xml:space="preserve">When </w:t>
            </w:r>
            <w:r w:rsidRPr="00FF38C4">
              <w:rPr>
                <w:rFonts w:ascii="Book Antiqua" w:hAnsi="Book Antiqua"/>
                <w:color w:val="003366"/>
                <w:sz w:val="26"/>
                <w:szCs w:val="26"/>
              </w:rPr>
              <w:t>they began the attack,</w:t>
            </w:r>
            <w:r>
              <w:rPr>
                <w:rFonts w:ascii="Book Antiqua" w:hAnsi="Book Antiqua"/>
                <w:color w:val="003366"/>
                <w:sz w:val="26"/>
                <w:szCs w:val="26"/>
              </w:rPr>
              <w:t xml:space="preserve"> </w:t>
            </w:r>
            <w:r w:rsidRPr="00FF38C4">
              <w:rPr>
                <w:rFonts w:ascii="Book Antiqua" w:hAnsi="Book Antiqua"/>
                <w:color w:val="003366"/>
                <w:sz w:val="26"/>
                <w:szCs w:val="26"/>
              </w:rPr>
              <w:t xml:space="preserve">the </w:t>
            </w:r>
            <w:r w:rsidR="00516B40">
              <w:rPr>
                <w:rFonts w:ascii="Book Antiqua" w:hAnsi="Book Antiqua"/>
                <w:color w:val="003366"/>
                <w:sz w:val="26"/>
                <w:szCs w:val="26"/>
              </w:rPr>
              <w:t>people of the city</w:t>
            </w:r>
            <w:r>
              <w:rPr>
                <w:rFonts w:ascii="Book Antiqua" w:hAnsi="Book Antiqua"/>
                <w:color w:val="003366"/>
                <w:sz w:val="26"/>
                <w:szCs w:val="26"/>
              </w:rPr>
              <w:t xml:space="preserve"> took fright and opened </w:t>
            </w:r>
            <w:r w:rsidRPr="00FF38C4">
              <w:rPr>
                <w:rFonts w:ascii="Book Antiqua" w:hAnsi="Book Antiqua"/>
                <w:color w:val="003366"/>
                <w:sz w:val="26"/>
                <w:szCs w:val="26"/>
              </w:rPr>
              <w:t>the gates, and Jonathan</w:t>
            </w:r>
            <w:r>
              <w:rPr>
                <w:rFonts w:ascii="Book Antiqua" w:hAnsi="Book Antiqua"/>
                <w:color w:val="003366"/>
                <w:sz w:val="26"/>
                <w:szCs w:val="26"/>
              </w:rPr>
              <w:t xml:space="preserve"> gained possession of Joppa.</w:t>
            </w:r>
          </w:p>
        </w:tc>
      </w:tr>
      <w:tr w:rsidR="006B127F" w:rsidRPr="00865070" w14:paraId="1CF30056" w14:textId="77777777" w:rsidTr="007451C3">
        <w:tc>
          <w:tcPr>
            <w:tcW w:w="6848" w:type="dxa"/>
          </w:tcPr>
          <w:p w14:paraId="2326EFFA" w14:textId="742FD2B8" w:rsidR="006B127F" w:rsidRPr="00AC52DC" w:rsidRDefault="00AC52DC" w:rsidP="007C75E0">
            <w:pPr>
              <w:pStyle w:val="BodyText"/>
              <w:framePr w:hSpace="0" w:wrap="auto" w:vAnchor="margin"/>
              <w:spacing w:before="0" w:line="340" w:lineRule="exact"/>
              <w:rPr>
                <w:rFonts w:ascii="Vusillus" w:hAnsi="Vusillus"/>
                <w:color w:val="008000"/>
                <w:sz w:val="30"/>
                <w:szCs w:val="26"/>
              </w:rPr>
            </w:pPr>
            <w:r w:rsidRPr="00AC52DC">
              <w:rPr>
                <w:rFonts w:ascii="Vusillus" w:hAnsi="Vusillus" w:cs="Vusillus"/>
                <w:b/>
                <w:color w:val="800000"/>
                <w:sz w:val="30"/>
                <w:szCs w:val="26"/>
                <w:vertAlign w:val="superscript"/>
              </w:rPr>
              <w:t>77 </w:t>
            </w:r>
            <w:r w:rsidRPr="00AC52DC">
              <w:rPr>
                <w:rFonts w:ascii="Vusillus" w:hAnsi="Vusillus" w:cs="Vusillus"/>
                <w:color w:val="003300"/>
                <w:sz w:val="30"/>
                <w:szCs w:val="26"/>
              </w:rPr>
              <w:t xml:space="preserve">καὶ ἤκουσεν Ἀπολλώνιος καὶ παρενέβαλεν τρισχιλίαν ἵππον καὶ δύναμιν πολλὴν καὶ ἐπορεύθη εἰς Ἄζωτον ὡς διοδεύων καὶ ἅμα προῆγεν εἰς τὸ πεδίον διὰ τὸ ἔχειν αὐτὸν πλῆθος ἵππου καὶ πεποιθέναι ἐπ’ αὐτῇ. </w:t>
            </w:r>
            <w:r w:rsidRPr="00AC52DC">
              <w:rPr>
                <w:rFonts w:ascii="Vusillus" w:hAnsi="Vusillus" w:cs="Vusillus"/>
                <w:b/>
                <w:color w:val="800000"/>
                <w:sz w:val="30"/>
                <w:szCs w:val="26"/>
                <w:vertAlign w:val="superscript"/>
              </w:rPr>
              <w:t>78 </w:t>
            </w:r>
            <w:r w:rsidRPr="00AC52DC">
              <w:rPr>
                <w:rFonts w:ascii="Vusillus" w:hAnsi="Vusillus" w:cs="Vusillus"/>
                <w:color w:val="003300"/>
                <w:sz w:val="30"/>
                <w:szCs w:val="26"/>
              </w:rPr>
              <w:t xml:space="preserve">καὶ κατεδίωξεν ὀπίσω αὐτοῦ εἰς Ἄζωτον, καὶ συνῆψαν αἱ παρεμβολαὶ εἰς πόλεμον. </w:t>
            </w:r>
            <w:r w:rsidRPr="00AC52DC">
              <w:rPr>
                <w:rFonts w:ascii="Vusillus" w:hAnsi="Vusillus" w:cs="Vusillus"/>
                <w:b/>
                <w:color w:val="800000"/>
                <w:sz w:val="30"/>
                <w:szCs w:val="26"/>
                <w:vertAlign w:val="superscript"/>
              </w:rPr>
              <w:t>79 </w:t>
            </w:r>
            <w:r w:rsidRPr="00AC52DC">
              <w:rPr>
                <w:rFonts w:ascii="Vusillus" w:hAnsi="Vusillus" w:cs="Vusillus"/>
                <w:color w:val="003300"/>
                <w:sz w:val="30"/>
                <w:szCs w:val="26"/>
              </w:rPr>
              <w:t xml:space="preserve">καὶ ἀπέλιπεν Απολλώνιος χιλίαν ἵππον κρυπτῶς κατόπισθεν αὐτῶν. </w:t>
            </w:r>
            <w:r w:rsidRPr="00AC52DC">
              <w:rPr>
                <w:rFonts w:ascii="Vusillus" w:hAnsi="Vusillus" w:cs="Vusillus"/>
                <w:b/>
                <w:color w:val="800000"/>
                <w:sz w:val="30"/>
                <w:szCs w:val="26"/>
                <w:vertAlign w:val="superscript"/>
              </w:rPr>
              <w:t>80 </w:t>
            </w:r>
            <w:r w:rsidRPr="00AC52DC">
              <w:rPr>
                <w:rFonts w:ascii="Vusillus" w:hAnsi="Vusillus" w:cs="Vusillus"/>
                <w:color w:val="003300"/>
                <w:sz w:val="30"/>
                <w:szCs w:val="26"/>
              </w:rPr>
              <w:t xml:space="preserve">καὶ ἔγνω Ιωναθαν ὅτι ἔστιν ἔνεδρον κατόπισθεν αὐτοῦ, καὶ ἐκύκλωσαν αὐτοῦ τὴν παρεμβολὴν καὶ ἐξετίναξαν τὰς σχίζας εἰς τὸν λαὸν ἐκ πρωίθεν ἕως δείλης· </w:t>
            </w:r>
            <w:r w:rsidRPr="00AC52DC">
              <w:rPr>
                <w:rFonts w:ascii="Vusillus" w:hAnsi="Vusillus" w:cs="Vusillus"/>
                <w:b/>
                <w:color w:val="800000"/>
                <w:sz w:val="30"/>
                <w:szCs w:val="26"/>
                <w:vertAlign w:val="superscript"/>
              </w:rPr>
              <w:t>81 </w:t>
            </w:r>
            <w:r w:rsidRPr="00AC52DC">
              <w:rPr>
                <w:rFonts w:ascii="Vusillus" w:hAnsi="Vusillus" w:cs="Vusillus"/>
                <w:color w:val="003300"/>
                <w:sz w:val="30"/>
                <w:szCs w:val="26"/>
              </w:rPr>
              <w:t xml:space="preserve">ὁ δὲ λαὸς εἱστήκει, καθὼς ἐπέταξεν Ιωναθαν, καὶ </w:t>
            </w:r>
            <w:r w:rsidRPr="00AC52DC">
              <w:rPr>
                <w:rFonts w:ascii="Vusillus" w:hAnsi="Vusillus" w:cs="Vusillus"/>
                <w:color w:val="003300"/>
                <w:sz w:val="30"/>
                <w:szCs w:val="26"/>
              </w:rPr>
              <w:lastRenderedPageBreak/>
              <w:t xml:space="preserve">ἐκοπίασαν οἱ ἵπποι αὐτῶν. </w:t>
            </w:r>
            <w:r w:rsidRPr="00AC52DC">
              <w:rPr>
                <w:rFonts w:ascii="Vusillus" w:hAnsi="Vusillus" w:cs="Vusillus"/>
                <w:b/>
                <w:color w:val="800000"/>
                <w:sz w:val="30"/>
                <w:szCs w:val="26"/>
                <w:vertAlign w:val="superscript"/>
              </w:rPr>
              <w:t>82 </w:t>
            </w:r>
            <w:r w:rsidRPr="00AC52DC">
              <w:rPr>
                <w:rFonts w:ascii="Vusillus" w:hAnsi="Vusillus" w:cs="Vusillus"/>
                <w:color w:val="003300"/>
                <w:sz w:val="30"/>
                <w:szCs w:val="26"/>
              </w:rPr>
              <w:t xml:space="preserve">καὶ εἵλκυσεν Σιμων τὴν δύναμιν αὐτοῦ καὶ συνῆψεν πρὸς τὴν φάλαγγα, ἡ γὰρ ἵππος ἐξελύθη, καὶ συνετρίβησαν ὑπ’ αὐτοῦ καὶ ἔφυγον, </w:t>
            </w:r>
            <w:r w:rsidRPr="00AC52DC">
              <w:rPr>
                <w:rFonts w:ascii="Vusillus" w:hAnsi="Vusillus" w:cs="Vusillus"/>
                <w:b/>
                <w:color w:val="800000"/>
                <w:sz w:val="30"/>
                <w:szCs w:val="26"/>
                <w:vertAlign w:val="superscript"/>
              </w:rPr>
              <w:t>83 </w:t>
            </w:r>
            <w:r w:rsidRPr="00AC52DC">
              <w:rPr>
                <w:rFonts w:ascii="Vusillus" w:hAnsi="Vusillus" w:cs="Vusillus"/>
                <w:color w:val="003300"/>
                <w:sz w:val="30"/>
                <w:szCs w:val="26"/>
              </w:rPr>
              <w:t xml:space="preserve">καὶ ἡ ἵππος ἐσκορπίσθη ἐν τῷ πεδίῳ. καὶ ἔφυγον εἰς Ἄζωτον καὶ εἰσῆλθον εἰς Βηθδαγων τὸ εἰδώλιον αὐτῶν τοῦ σωθῆναι. </w:t>
            </w:r>
            <w:r w:rsidRPr="00AC52DC">
              <w:rPr>
                <w:rFonts w:ascii="Vusillus" w:hAnsi="Vusillus" w:cs="Vusillus"/>
                <w:b/>
                <w:color w:val="800000"/>
                <w:sz w:val="30"/>
                <w:szCs w:val="26"/>
                <w:vertAlign w:val="superscript"/>
              </w:rPr>
              <w:t>84 </w:t>
            </w:r>
            <w:r w:rsidRPr="00AC52DC">
              <w:rPr>
                <w:rFonts w:ascii="Vusillus" w:hAnsi="Vusillus" w:cs="Vusillus"/>
                <w:color w:val="003300"/>
                <w:sz w:val="30"/>
                <w:szCs w:val="26"/>
              </w:rPr>
              <w:t xml:space="preserve">καὶ ἐνεπύρισεν Ιωναθαν τὴν Ἄζωτον καὶ τὰς πόλεις τὰς κύκλῳ αὐτῆς καὶ ἔλαβεν τὰ σκῦλα αὐτῶν καὶ τὸ ἱερὸν Δαγων καὶ τοὺς συμφυγόντας εἰς αὐτὸ ἐνεπύρισεν πυρί. </w:t>
            </w:r>
            <w:r w:rsidRPr="00AC52DC">
              <w:rPr>
                <w:rFonts w:ascii="Vusillus" w:hAnsi="Vusillus" w:cs="Vusillus"/>
                <w:b/>
                <w:color w:val="800000"/>
                <w:sz w:val="30"/>
                <w:szCs w:val="26"/>
                <w:vertAlign w:val="superscript"/>
              </w:rPr>
              <w:t>85 </w:t>
            </w:r>
            <w:r w:rsidRPr="00AC52DC">
              <w:rPr>
                <w:rFonts w:ascii="Vusillus" w:hAnsi="Vusillus" w:cs="Vusillus"/>
                <w:color w:val="003300"/>
                <w:sz w:val="30"/>
                <w:szCs w:val="26"/>
              </w:rPr>
              <w:t>καὶ ἐγένοντο οἱ πεπτωκότες μαχαίρᾳ σὺν τοῖς ἐμπυρισθεῖσιν εἰς ἄνδρας ὀκτακισχιλίους.</w:t>
            </w:r>
            <w:r w:rsidR="006B127F" w:rsidRPr="00AC52DC">
              <w:rPr>
                <w:rFonts w:ascii="Vusillus" w:hAnsi="Vusillus"/>
                <w:bCs w:val="0"/>
                <w:color w:val="008000"/>
                <w:sz w:val="30"/>
                <w:szCs w:val="26"/>
              </w:rPr>
              <w:t xml:space="preserve"> </w:t>
            </w:r>
          </w:p>
        </w:tc>
        <w:tc>
          <w:tcPr>
            <w:tcW w:w="7153" w:type="dxa"/>
          </w:tcPr>
          <w:p w14:paraId="27D12130" w14:textId="663B85FF" w:rsidR="006B127F" w:rsidRPr="00FF38C4" w:rsidRDefault="006B127F" w:rsidP="007C75E0">
            <w:pPr>
              <w:pStyle w:val="BodyText2"/>
              <w:spacing w:line="340" w:lineRule="exact"/>
              <w:ind w:firstLine="0"/>
              <w:jc w:val="both"/>
              <w:rPr>
                <w:rStyle w:val="FootnoteReference"/>
                <w:rFonts w:ascii="Book Antiqua" w:hAnsi="Book Antiqua"/>
                <w:color w:val="003366"/>
                <w:sz w:val="26"/>
                <w:szCs w:val="26"/>
              </w:rPr>
            </w:pPr>
            <w:r w:rsidRPr="00FF38C4">
              <w:rPr>
                <w:rStyle w:val="FootnoteReference"/>
                <w:rFonts w:ascii="Book Antiqua" w:hAnsi="Book Antiqua"/>
                <w:color w:val="FF0000"/>
                <w:sz w:val="26"/>
                <w:szCs w:val="26"/>
              </w:rPr>
              <w:lastRenderedPageBreak/>
              <w:footnoteReference w:id="628"/>
            </w:r>
            <w:r>
              <w:rPr>
                <w:rFonts w:ascii="Book Antiqua" w:hAnsi="Book Antiqua"/>
                <w:color w:val="003366"/>
                <w:sz w:val="26"/>
                <w:szCs w:val="26"/>
              </w:rPr>
              <w:t xml:space="preserve"> And, </w:t>
            </w:r>
            <w:r w:rsidR="00690CD9">
              <w:rPr>
                <w:rFonts w:ascii="Book Antiqua" w:hAnsi="Book Antiqua"/>
                <w:color w:val="003366"/>
                <w:sz w:val="26"/>
                <w:szCs w:val="26"/>
              </w:rPr>
              <w:t xml:space="preserve">on </w:t>
            </w:r>
            <w:r>
              <w:rPr>
                <w:rFonts w:ascii="Book Antiqua" w:hAnsi="Book Antiqua"/>
                <w:color w:val="003366"/>
                <w:sz w:val="26"/>
                <w:szCs w:val="26"/>
              </w:rPr>
              <w:t xml:space="preserve">hearing this, </w:t>
            </w:r>
            <w:r w:rsidRPr="00FF38C4">
              <w:rPr>
                <w:rFonts w:ascii="Book Antiqua" w:hAnsi="Book Antiqua"/>
                <w:color w:val="003366"/>
                <w:sz w:val="26"/>
                <w:szCs w:val="26"/>
              </w:rPr>
              <w:t>Apollonius marshalled thr</w:t>
            </w:r>
            <w:r>
              <w:rPr>
                <w:rFonts w:ascii="Book Antiqua" w:hAnsi="Book Antiqua"/>
                <w:color w:val="003366"/>
                <w:sz w:val="26"/>
                <w:szCs w:val="26"/>
              </w:rPr>
              <w:t xml:space="preserve">ee thousand cavalry and a large army and made his way </w:t>
            </w:r>
            <w:r w:rsidRPr="00FF38C4">
              <w:rPr>
                <w:rFonts w:ascii="Book Antiqua" w:hAnsi="Book Antiqua"/>
                <w:color w:val="003366"/>
                <w:sz w:val="26"/>
                <w:szCs w:val="26"/>
              </w:rPr>
              <w:t>t</w:t>
            </w:r>
            <w:r>
              <w:rPr>
                <w:rFonts w:ascii="Book Antiqua" w:hAnsi="Book Antiqua"/>
                <w:color w:val="003366"/>
                <w:sz w:val="26"/>
                <w:szCs w:val="26"/>
              </w:rPr>
              <w:t xml:space="preserve">o Azotus as though intending go farther, while, in </w:t>
            </w:r>
            <w:r w:rsidRPr="00FF38C4">
              <w:rPr>
                <w:rFonts w:ascii="Book Antiqua" w:hAnsi="Book Antiqua"/>
                <w:color w:val="003366"/>
                <w:sz w:val="26"/>
                <w:szCs w:val="26"/>
              </w:rPr>
              <w:t>fa</w:t>
            </w:r>
            <w:r>
              <w:rPr>
                <w:rFonts w:ascii="Book Antiqua" w:hAnsi="Book Antiqua"/>
                <w:color w:val="003366"/>
                <w:sz w:val="26"/>
                <w:szCs w:val="26"/>
              </w:rPr>
              <w:t xml:space="preserve">ct, pressing on into the plain, since he had a great number </w:t>
            </w:r>
            <w:r w:rsidRPr="00FF38C4">
              <w:rPr>
                <w:rFonts w:ascii="Book Antiqua" w:hAnsi="Book Antiqua"/>
                <w:color w:val="003366"/>
                <w:sz w:val="26"/>
                <w:szCs w:val="26"/>
              </w:rPr>
              <w:t>of cavalr</w:t>
            </w:r>
            <w:r>
              <w:rPr>
                <w:rFonts w:ascii="Book Antiqua" w:hAnsi="Book Antiqua"/>
                <w:color w:val="003366"/>
                <w:sz w:val="26"/>
                <w:szCs w:val="26"/>
              </w:rPr>
              <w:t>y on which he was relying.</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629"/>
            </w:r>
            <w:r w:rsidRPr="00FF38C4">
              <w:rPr>
                <w:rFonts w:ascii="Book Antiqua" w:hAnsi="Book Antiqua"/>
                <w:color w:val="003366"/>
                <w:sz w:val="26"/>
                <w:szCs w:val="26"/>
              </w:rPr>
              <w:t> And Jonathan</w:t>
            </w:r>
            <w:r>
              <w:rPr>
                <w:rFonts w:ascii="Book Antiqua" w:hAnsi="Book Antiqua"/>
                <w:color w:val="003366"/>
                <w:sz w:val="26"/>
                <w:szCs w:val="26"/>
              </w:rPr>
              <w:t xml:space="preserve"> pursued him to Azotus, where the armies joined battle.</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630"/>
            </w:r>
            <w:r>
              <w:rPr>
                <w:rFonts w:ascii="Book Antiqua" w:hAnsi="Book Antiqua"/>
                <w:color w:val="003366"/>
                <w:sz w:val="26"/>
                <w:szCs w:val="26"/>
              </w:rPr>
              <w:t xml:space="preserve"> Now, Apollonius had secretly left a </w:t>
            </w:r>
            <w:r w:rsidRPr="00FF38C4">
              <w:rPr>
                <w:rFonts w:ascii="Book Antiqua" w:hAnsi="Book Antiqua"/>
                <w:color w:val="003366"/>
                <w:sz w:val="26"/>
                <w:szCs w:val="26"/>
              </w:rPr>
              <w:t>thousand horse</w:t>
            </w:r>
            <w:r>
              <w:rPr>
                <w:rFonts w:ascii="Book Antiqua" w:hAnsi="Book Antiqua"/>
                <w:color w:val="003366"/>
                <w:sz w:val="26"/>
                <w:szCs w:val="26"/>
              </w:rPr>
              <w:t>men behind them.</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631"/>
            </w:r>
            <w:r>
              <w:rPr>
                <w:rFonts w:ascii="Book Antiqua" w:hAnsi="Book Antiqua"/>
                <w:color w:val="003366"/>
                <w:sz w:val="26"/>
                <w:szCs w:val="26"/>
              </w:rPr>
              <w:t xml:space="preserve"> And </w:t>
            </w:r>
            <w:r w:rsidRPr="00FF38C4">
              <w:rPr>
                <w:rFonts w:ascii="Book Antiqua" w:hAnsi="Book Antiqua"/>
                <w:color w:val="003366"/>
                <w:sz w:val="26"/>
                <w:szCs w:val="26"/>
              </w:rPr>
              <w:t>Jonathan kne</w:t>
            </w:r>
            <w:r>
              <w:rPr>
                <w:rFonts w:ascii="Book Antiqua" w:hAnsi="Book Antiqua"/>
                <w:color w:val="003366"/>
                <w:sz w:val="26"/>
                <w:szCs w:val="26"/>
              </w:rPr>
              <w:t xml:space="preserve">w of this enemy position behind him; the </w:t>
            </w:r>
            <w:r w:rsidRPr="00FF38C4">
              <w:rPr>
                <w:rFonts w:ascii="Book Antiqua" w:hAnsi="Book Antiqua"/>
                <w:color w:val="003366"/>
                <w:sz w:val="26"/>
                <w:szCs w:val="26"/>
              </w:rPr>
              <w:t>horsemen surrounde</w:t>
            </w:r>
            <w:r>
              <w:rPr>
                <w:rFonts w:ascii="Book Antiqua" w:hAnsi="Book Antiqua"/>
                <w:color w:val="003366"/>
                <w:sz w:val="26"/>
                <w:szCs w:val="26"/>
              </w:rPr>
              <w:t>d his army, firing arrows into his men from morning until evening.</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632"/>
            </w:r>
            <w:r>
              <w:rPr>
                <w:rFonts w:ascii="Book Antiqua" w:hAnsi="Book Antiqua"/>
                <w:color w:val="003366"/>
                <w:sz w:val="26"/>
                <w:szCs w:val="26"/>
              </w:rPr>
              <w:t xml:space="preserve"> But the troops </w:t>
            </w:r>
            <w:r w:rsidRPr="00FF38C4">
              <w:rPr>
                <w:rFonts w:ascii="Book Antiqua" w:hAnsi="Book Antiqua"/>
                <w:color w:val="003366"/>
                <w:sz w:val="26"/>
                <w:szCs w:val="26"/>
              </w:rPr>
              <w:t xml:space="preserve">stood </w:t>
            </w:r>
            <w:r w:rsidRPr="00FF38C4">
              <w:rPr>
                <w:rFonts w:ascii="Book Antiqua" w:hAnsi="Book Antiqua"/>
                <w:color w:val="003366"/>
                <w:sz w:val="26"/>
                <w:szCs w:val="26"/>
              </w:rPr>
              <w:lastRenderedPageBreak/>
              <w:t>firm, as Jonathan had</w:t>
            </w:r>
            <w:r>
              <w:rPr>
                <w:rFonts w:ascii="Book Antiqua" w:hAnsi="Book Antiqua"/>
                <w:color w:val="003366"/>
                <w:sz w:val="26"/>
                <w:szCs w:val="26"/>
              </w:rPr>
              <w:t xml:space="preserve"> ordered. Once the cavalry was </w:t>
            </w:r>
            <w:r w:rsidRPr="00FF38C4">
              <w:rPr>
                <w:rFonts w:ascii="Book Antiqua" w:hAnsi="Book Antiqua"/>
                <w:color w:val="003366"/>
                <w:sz w:val="26"/>
                <w:szCs w:val="26"/>
              </w:rPr>
              <w:t xml:space="preserve">exhausted, </w:t>
            </w:r>
            <w:r w:rsidRPr="00FF38C4">
              <w:rPr>
                <w:rStyle w:val="FootnoteReference"/>
                <w:rFonts w:ascii="Book Antiqua" w:hAnsi="Book Antiqua"/>
                <w:color w:val="FF0000"/>
                <w:sz w:val="26"/>
                <w:szCs w:val="26"/>
              </w:rPr>
              <w:footnoteReference w:id="633"/>
            </w:r>
            <w:r>
              <w:rPr>
                <w:rFonts w:ascii="Book Antiqua" w:hAnsi="Book Antiqua"/>
                <w:color w:val="003366"/>
                <w:sz w:val="26"/>
                <w:szCs w:val="26"/>
              </w:rPr>
              <w:t> </w:t>
            </w:r>
            <w:r w:rsidRPr="00FF38C4">
              <w:rPr>
                <w:rFonts w:ascii="Book Antiqua" w:hAnsi="Book Antiqua"/>
                <w:color w:val="003366"/>
                <w:sz w:val="26"/>
                <w:szCs w:val="26"/>
              </w:rPr>
              <w:t>Simon sent his</w:t>
            </w:r>
            <w:r>
              <w:rPr>
                <w:rFonts w:ascii="Book Antiqua" w:hAnsi="Book Antiqua"/>
                <w:color w:val="003366"/>
                <w:sz w:val="26"/>
                <w:szCs w:val="26"/>
              </w:rPr>
              <w:t xml:space="preserve"> own troops into attack against </w:t>
            </w:r>
            <w:r w:rsidRPr="00FF38C4">
              <w:rPr>
                <w:rFonts w:ascii="Book Antiqua" w:hAnsi="Book Antiqua"/>
                <w:color w:val="003366"/>
                <w:sz w:val="26"/>
                <w:szCs w:val="26"/>
              </w:rPr>
              <w:t>the phalanx, which he cut to pieces and</w:t>
            </w:r>
            <w:r>
              <w:rPr>
                <w:rFonts w:ascii="Book Antiqua" w:hAnsi="Book Antiqua"/>
                <w:color w:val="003366"/>
                <w:sz w:val="26"/>
                <w:szCs w:val="26"/>
              </w:rPr>
              <w:t xml:space="preserve"> routed.</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634"/>
            </w:r>
            <w:r>
              <w:rPr>
                <w:rFonts w:ascii="Book Antiqua" w:hAnsi="Book Antiqua"/>
                <w:color w:val="003366"/>
                <w:sz w:val="26"/>
                <w:szCs w:val="26"/>
              </w:rPr>
              <w:t xml:space="preserve"> And the </w:t>
            </w:r>
            <w:r w:rsidRPr="00FF38C4">
              <w:rPr>
                <w:rFonts w:ascii="Book Antiqua" w:hAnsi="Book Antiqua"/>
                <w:color w:val="003366"/>
                <w:sz w:val="26"/>
                <w:szCs w:val="26"/>
              </w:rPr>
              <w:t xml:space="preserve">cavalry scattered over the </w:t>
            </w:r>
            <w:r>
              <w:rPr>
                <w:rFonts w:ascii="Book Antiqua" w:hAnsi="Book Antiqua"/>
                <w:color w:val="003366"/>
                <w:sz w:val="26"/>
                <w:szCs w:val="26"/>
              </w:rPr>
              <w:t xml:space="preserve">plain and fled to Azotus, where </w:t>
            </w:r>
            <w:r w:rsidRPr="00FF38C4">
              <w:rPr>
                <w:rFonts w:ascii="Book Antiqua" w:hAnsi="Book Antiqua"/>
                <w:color w:val="003366"/>
                <w:sz w:val="26"/>
                <w:szCs w:val="26"/>
              </w:rPr>
              <w:t xml:space="preserve">there took </w:t>
            </w:r>
            <w:r>
              <w:rPr>
                <w:rFonts w:ascii="Book Antiqua" w:hAnsi="Book Antiqua"/>
                <w:color w:val="003366"/>
                <w:sz w:val="26"/>
                <w:szCs w:val="26"/>
              </w:rPr>
              <w:t>refuge</w:t>
            </w:r>
            <w:r w:rsidRPr="00FF38C4">
              <w:rPr>
                <w:rFonts w:ascii="Book Antiqua" w:hAnsi="Book Antiqua"/>
                <w:color w:val="003366"/>
                <w:sz w:val="26"/>
                <w:szCs w:val="26"/>
              </w:rPr>
              <w:t xml:space="preserve"> in Beth-D</w:t>
            </w:r>
            <w:r>
              <w:rPr>
                <w:rFonts w:ascii="Book Antiqua" w:hAnsi="Book Antiqua"/>
                <w:color w:val="003366"/>
                <w:sz w:val="26"/>
                <w:szCs w:val="26"/>
              </w:rPr>
              <w:t xml:space="preserve">agon, the temple of their idol. </w:t>
            </w:r>
            <w:r w:rsidRPr="00FF38C4">
              <w:rPr>
                <w:rStyle w:val="FootnoteReference"/>
                <w:rFonts w:ascii="Book Antiqua" w:hAnsi="Book Antiqua"/>
                <w:color w:val="FF0000"/>
                <w:sz w:val="26"/>
                <w:szCs w:val="26"/>
              </w:rPr>
              <w:footnoteReference w:id="635"/>
            </w:r>
            <w:r w:rsidRPr="00FF38C4">
              <w:rPr>
                <w:rFonts w:ascii="Book Antiqua" w:hAnsi="Book Antiqua"/>
                <w:color w:val="003366"/>
                <w:sz w:val="26"/>
                <w:szCs w:val="26"/>
              </w:rPr>
              <w:t> </w:t>
            </w:r>
            <w:r>
              <w:rPr>
                <w:rFonts w:ascii="Book Antiqua" w:hAnsi="Book Antiqua"/>
                <w:color w:val="003366"/>
                <w:sz w:val="26"/>
                <w:szCs w:val="26"/>
              </w:rPr>
              <w:t xml:space="preserve">But </w:t>
            </w:r>
            <w:r w:rsidRPr="00FF38C4">
              <w:rPr>
                <w:rFonts w:ascii="Book Antiqua" w:hAnsi="Book Antiqua"/>
                <w:color w:val="003366"/>
                <w:sz w:val="26"/>
                <w:szCs w:val="26"/>
              </w:rPr>
              <w:t>Jonathan</w:t>
            </w:r>
            <w:r>
              <w:rPr>
                <w:rFonts w:ascii="Book Antiqua" w:hAnsi="Book Antiqua"/>
                <w:color w:val="003366"/>
                <w:sz w:val="26"/>
                <w:szCs w:val="26"/>
              </w:rPr>
              <w:t>, set fi</w:t>
            </w:r>
            <w:r w:rsidRPr="00FF38C4">
              <w:rPr>
                <w:rFonts w:ascii="Book Antiqua" w:hAnsi="Book Antiqua"/>
                <w:color w:val="003366"/>
                <w:sz w:val="26"/>
                <w:szCs w:val="26"/>
              </w:rPr>
              <w:t>r</w:t>
            </w:r>
            <w:r>
              <w:rPr>
                <w:rFonts w:ascii="Book Antiqua" w:hAnsi="Book Antiqua"/>
                <w:color w:val="003366"/>
                <w:sz w:val="26"/>
                <w:szCs w:val="26"/>
              </w:rPr>
              <w:t xml:space="preserve">e to Azotus and the surrounding </w:t>
            </w:r>
            <w:r w:rsidRPr="00FF38C4">
              <w:rPr>
                <w:rFonts w:ascii="Book Antiqua" w:hAnsi="Book Antiqua"/>
                <w:color w:val="003366"/>
                <w:sz w:val="26"/>
                <w:szCs w:val="26"/>
              </w:rPr>
              <w:t xml:space="preserve">towns, plundered them, and burned down the </w:t>
            </w:r>
            <w:smartTag w:uri="urn:schemas-microsoft-com:office:smarttags" w:element="place">
              <w:smartTag w:uri="urn:schemas-microsoft-com:office:smarttags" w:element="PlaceType">
                <w:r w:rsidRPr="00FF38C4">
                  <w:rPr>
                    <w:rFonts w:ascii="Book Antiqua" w:hAnsi="Book Antiqua"/>
                    <w:color w:val="003366"/>
                    <w:sz w:val="26"/>
                    <w:szCs w:val="26"/>
                  </w:rPr>
                  <w:t>temple</w:t>
                </w:r>
              </w:smartTag>
              <w:r>
                <w:rPr>
                  <w:rFonts w:ascii="Book Antiqua" w:hAnsi="Book Antiqua"/>
                  <w:color w:val="003366"/>
                  <w:sz w:val="26"/>
                  <w:szCs w:val="26"/>
                </w:rPr>
                <w:t xml:space="preserve"> of </w:t>
              </w:r>
              <w:smartTag w:uri="urn:schemas-microsoft-com:office:smarttags" w:element="PlaceName">
                <w:r w:rsidRPr="00FF38C4">
                  <w:rPr>
                    <w:rFonts w:ascii="Book Antiqua" w:hAnsi="Book Antiqua"/>
                    <w:color w:val="003366"/>
                    <w:sz w:val="26"/>
                    <w:szCs w:val="26"/>
                  </w:rPr>
                  <w:t>Dagon</w:t>
                </w:r>
              </w:smartTag>
            </w:smartTag>
            <w:r w:rsidRPr="00FF38C4">
              <w:rPr>
                <w:rFonts w:ascii="Book Antiqua" w:hAnsi="Book Antiqua"/>
                <w:color w:val="003366"/>
                <w:sz w:val="26"/>
                <w:szCs w:val="26"/>
              </w:rPr>
              <w:t>, with all the fug</w:t>
            </w:r>
            <w:r>
              <w:rPr>
                <w:rFonts w:ascii="Book Antiqua" w:hAnsi="Book Antiqua"/>
                <w:color w:val="003366"/>
                <w:sz w:val="26"/>
                <w:szCs w:val="26"/>
              </w:rPr>
              <w:t>itives who had crowded into it.</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636"/>
            </w:r>
            <w:r w:rsidRPr="00E0144F">
              <w:rPr>
                <w:rFonts w:ascii="Book Antiqua" w:hAnsi="Book Antiqua"/>
                <w:color w:val="003366"/>
                <w:sz w:val="32"/>
                <w:szCs w:val="32"/>
              </w:rPr>
              <w:t xml:space="preserve"> </w:t>
            </w:r>
            <w:r w:rsidRPr="00E0144F">
              <w:rPr>
                <w:rFonts w:ascii="Book Antiqua" w:hAnsi="Book Antiqua" w:cs="Verdana"/>
                <w:color w:val="003366"/>
                <w:sz w:val="26"/>
                <w:szCs w:val="26"/>
                <w:lang w:eastAsia="en-GB"/>
              </w:rPr>
              <w:t>The number of those who fell by the sword, with those burned alive, came to eight thousand.</w:t>
            </w:r>
            <w:r w:rsidRPr="00E0144F">
              <w:rPr>
                <w:rFonts w:ascii="Book Antiqua" w:hAnsi="Book Antiqua"/>
                <w:color w:val="003366"/>
                <w:sz w:val="32"/>
                <w:szCs w:val="32"/>
              </w:rPr>
              <w:t xml:space="preserve"> </w:t>
            </w:r>
          </w:p>
        </w:tc>
      </w:tr>
      <w:tr w:rsidR="006B127F" w:rsidRPr="00865070" w14:paraId="0E4FA77F" w14:textId="77777777" w:rsidTr="007451C3">
        <w:tc>
          <w:tcPr>
            <w:tcW w:w="6848" w:type="dxa"/>
          </w:tcPr>
          <w:p w14:paraId="3160AB2D" w14:textId="2D402710" w:rsidR="006B127F" w:rsidRPr="00AC52DC" w:rsidRDefault="00AC52DC" w:rsidP="00690CD9">
            <w:pPr>
              <w:pStyle w:val="BodyText"/>
              <w:framePr w:hSpace="0" w:wrap="auto" w:vAnchor="margin"/>
              <w:spacing w:before="60" w:line="340" w:lineRule="exact"/>
              <w:rPr>
                <w:rFonts w:ascii="Vusillus" w:hAnsi="Vusillus"/>
                <w:bCs w:val="0"/>
                <w:color w:val="800000"/>
                <w:sz w:val="30"/>
                <w:szCs w:val="26"/>
                <w:vertAlign w:val="superscript"/>
              </w:rPr>
            </w:pPr>
            <w:r w:rsidRPr="00AC52DC">
              <w:rPr>
                <w:rFonts w:ascii="Vusillus" w:hAnsi="Vusillus" w:cs="Vusillus"/>
                <w:b/>
                <w:color w:val="800000"/>
                <w:sz w:val="30"/>
                <w:szCs w:val="26"/>
                <w:vertAlign w:val="superscript"/>
              </w:rPr>
              <w:lastRenderedPageBreak/>
              <w:t>86 </w:t>
            </w:r>
            <w:r w:rsidRPr="00AC52DC">
              <w:rPr>
                <w:rFonts w:ascii="Vusillus" w:hAnsi="Vusillus" w:cs="Vusillus"/>
                <w:color w:val="003300"/>
                <w:sz w:val="30"/>
                <w:szCs w:val="26"/>
              </w:rPr>
              <w:t xml:space="preserve">καὶ ἀπῆρεν ἐκεῖθεν Ιωναθαν καὶ παρενέβαλεν ἐπὶ Ἀσκαλῶνα, καὶ ἐξῆλθον οἱ ἐκ τῆς πόλεως εἰς συνάντησιν αὐτῷ ἐν δόξῃ μεγάλῃ. </w:t>
            </w:r>
            <w:r w:rsidRPr="00AC52DC">
              <w:rPr>
                <w:rFonts w:ascii="Vusillus" w:hAnsi="Vusillus" w:cs="Vusillus"/>
                <w:b/>
                <w:color w:val="800000"/>
                <w:sz w:val="30"/>
                <w:szCs w:val="26"/>
                <w:vertAlign w:val="superscript"/>
              </w:rPr>
              <w:t>87 </w:t>
            </w:r>
            <w:r w:rsidRPr="00AC52DC">
              <w:rPr>
                <w:rFonts w:ascii="Vusillus" w:hAnsi="Vusillus" w:cs="Vusillus"/>
                <w:color w:val="003300"/>
                <w:sz w:val="30"/>
                <w:szCs w:val="26"/>
              </w:rPr>
              <w:t xml:space="preserve">καὶ ἐπέστρεψεν Ιωναθαν εἰς Ιερουσαλημ σὺν τοῖς παρ’ αὐτοῦ ἔχοντες σκῦλα πολλά. </w:t>
            </w:r>
            <w:r w:rsidRPr="00AC52DC">
              <w:rPr>
                <w:rFonts w:ascii="Vusillus" w:hAnsi="Vusillus" w:cs="Vusillus"/>
                <w:b/>
                <w:color w:val="800000"/>
                <w:sz w:val="30"/>
                <w:szCs w:val="26"/>
                <w:vertAlign w:val="superscript"/>
              </w:rPr>
              <w:t>88 </w:t>
            </w:r>
            <w:r w:rsidRPr="00AC52DC">
              <w:rPr>
                <w:rFonts w:ascii="Vusillus" w:hAnsi="Vusillus" w:cs="Vusillus"/>
                <w:color w:val="003300"/>
                <w:sz w:val="30"/>
                <w:szCs w:val="26"/>
              </w:rPr>
              <w:t xml:space="preserve">καὶ ἐγένετο ὡς ἤκουσεν Ἀλέξανδρος ὁ βασιλεὺς τοὺς λόγους τούτους, καὶ προσέθετο ἔτι δοξάσαι τὸν Ιωναθαν· </w:t>
            </w:r>
            <w:r w:rsidRPr="00AC52DC">
              <w:rPr>
                <w:rFonts w:ascii="Vusillus" w:hAnsi="Vusillus" w:cs="Vusillus"/>
                <w:b/>
                <w:color w:val="800000"/>
                <w:sz w:val="30"/>
                <w:szCs w:val="26"/>
                <w:vertAlign w:val="superscript"/>
              </w:rPr>
              <w:t>89 </w:t>
            </w:r>
            <w:r w:rsidRPr="00AC52DC">
              <w:rPr>
                <w:rFonts w:ascii="Vusillus" w:hAnsi="Vusillus" w:cs="Vusillus"/>
                <w:color w:val="003300"/>
                <w:sz w:val="30"/>
                <w:szCs w:val="26"/>
              </w:rPr>
              <w:t xml:space="preserve">καὶ </w:t>
            </w:r>
            <w:r w:rsidRPr="00AC52DC">
              <w:rPr>
                <w:rFonts w:ascii="Vusillus" w:hAnsi="Vusillus" w:cs="Vusillus"/>
                <w:color w:val="003300"/>
                <w:sz w:val="30"/>
                <w:szCs w:val="26"/>
              </w:rPr>
              <w:lastRenderedPageBreak/>
              <w:t>ἀπέστειλεν αὐτῷ πόρπην χρυσῆν, ὡς ἔθος ἐστὶν δίδοσθαι τοῖς συγγενέσιν τῶν βασιλέων, καὶ ἔδωκεν αὐτῷ τὴν Ακκαρων καὶ πάντα τὰ ὅρια αὐτῆς εἰς κληροδοσίαν.</w:t>
            </w:r>
          </w:p>
        </w:tc>
        <w:tc>
          <w:tcPr>
            <w:tcW w:w="7153" w:type="dxa"/>
          </w:tcPr>
          <w:p w14:paraId="64939F35" w14:textId="77777777" w:rsidR="006B127F" w:rsidRPr="00FF38C4" w:rsidRDefault="006B127F" w:rsidP="00690CD9">
            <w:pPr>
              <w:pStyle w:val="BodyText2"/>
              <w:spacing w:before="60" w:line="340" w:lineRule="exact"/>
              <w:ind w:firstLine="0"/>
              <w:jc w:val="both"/>
              <w:rPr>
                <w:rStyle w:val="FootnoteReference"/>
                <w:rFonts w:ascii="Book Antiqua" w:hAnsi="Book Antiqua"/>
                <w:color w:val="FF0000"/>
                <w:sz w:val="26"/>
                <w:szCs w:val="26"/>
              </w:rPr>
            </w:pPr>
            <w:r w:rsidRPr="00FF38C4">
              <w:rPr>
                <w:rStyle w:val="FootnoteReference"/>
                <w:rFonts w:ascii="Book Antiqua" w:hAnsi="Book Antiqua"/>
                <w:color w:val="FF0000"/>
                <w:sz w:val="26"/>
                <w:szCs w:val="26"/>
              </w:rPr>
              <w:lastRenderedPageBreak/>
              <w:footnoteReference w:id="637"/>
            </w:r>
            <w:r w:rsidRPr="00FF38C4">
              <w:rPr>
                <w:rFonts w:ascii="Book Antiqua" w:hAnsi="Book Antiqua"/>
                <w:color w:val="003366"/>
                <w:sz w:val="26"/>
                <w:szCs w:val="26"/>
              </w:rPr>
              <w:t> </w:t>
            </w:r>
            <w:r>
              <w:rPr>
                <w:rFonts w:ascii="Book Antiqua" w:hAnsi="Book Antiqua"/>
                <w:color w:val="003366"/>
                <w:sz w:val="26"/>
                <w:szCs w:val="26"/>
              </w:rPr>
              <w:t xml:space="preserve">And </w:t>
            </w:r>
            <w:r w:rsidRPr="00FF38C4">
              <w:rPr>
                <w:rFonts w:ascii="Book Antiqua" w:hAnsi="Book Antiqua"/>
                <w:color w:val="003366"/>
                <w:sz w:val="26"/>
                <w:szCs w:val="26"/>
              </w:rPr>
              <w:t>Jonathan</w:t>
            </w:r>
            <w:r>
              <w:rPr>
                <w:rFonts w:ascii="Book Antiqua" w:hAnsi="Book Antiqua"/>
                <w:color w:val="003366"/>
                <w:sz w:val="26"/>
                <w:szCs w:val="26"/>
              </w:rPr>
              <w:t xml:space="preserve"> then </w:t>
            </w:r>
            <w:r w:rsidRPr="00FF38C4">
              <w:rPr>
                <w:rFonts w:ascii="Book Antiqua" w:hAnsi="Book Antiqua"/>
                <w:color w:val="003366"/>
                <w:sz w:val="26"/>
                <w:szCs w:val="26"/>
              </w:rPr>
              <w:t xml:space="preserve">left </w:t>
            </w:r>
            <w:r>
              <w:rPr>
                <w:rFonts w:ascii="Book Antiqua" w:hAnsi="Book Antiqua"/>
                <w:color w:val="003366"/>
                <w:sz w:val="26"/>
                <w:szCs w:val="26"/>
              </w:rPr>
              <w:t xml:space="preserve">there </w:t>
            </w:r>
            <w:r w:rsidRPr="00FF38C4">
              <w:rPr>
                <w:rFonts w:ascii="Book Antiqua" w:hAnsi="Book Antiqua"/>
                <w:color w:val="003366"/>
                <w:sz w:val="26"/>
                <w:szCs w:val="26"/>
              </w:rPr>
              <w:t>an</w:t>
            </w:r>
            <w:r>
              <w:rPr>
                <w:rFonts w:ascii="Book Antiqua" w:hAnsi="Book Antiqua"/>
                <w:color w:val="003366"/>
                <w:sz w:val="26"/>
                <w:szCs w:val="26"/>
              </w:rPr>
              <w:t xml:space="preserve">d pitched camp outside Askalon, where the citizens </w:t>
            </w:r>
            <w:r w:rsidRPr="00FF38C4">
              <w:rPr>
                <w:rFonts w:ascii="Book Antiqua" w:hAnsi="Book Antiqua"/>
                <w:color w:val="003366"/>
                <w:sz w:val="26"/>
                <w:szCs w:val="26"/>
              </w:rPr>
              <w:t>came out</w:t>
            </w:r>
            <w:r>
              <w:rPr>
                <w:rFonts w:ascii="Book Antiqua" w:hAnsi="Book Antiqua"/>
                <w:color w:val="003366"/>
                <w:sz w:val="26"/>
                <w:szCs w:val="26"/>
              </w:rPr>
              <w:t xml:space="preserve"> to meet him with great </w:t>
            </w:r>
            <w:r w:rsidRPr="00FF38C4">
              <w:rPr>
                <w:rFonts w:ascii="Book Antiqua" w:hAnsi="Book Antiqua"/>
                <w:color w:val="003366"/>
                <w:sz w:val="26"/>
                <w:szCs w:val="26"/>
              </w:rPr>
              <w:t xml:space="preserve">ceremony; </w:t>
            </w:r>
            <w:r w:rsidRPr="00FF38C4">
              <w:rPr>
                <w:rStyle w:val="FootnoteReference"/>
                <w:rFonts w:ascii="Book Antiqua" w:hAnsi="Book Antiqua"/>
                <w:color w:val="FF0000"/>
                <w:sz w:val="26"/>
                <w:szCs w:val="26"/>
              </w:rPr>
              <w:footnoteReference w:id="638"/>
            </w:r>
            <w:r w:rsidRPr="00FF38C4">
              <w:rPr>
                <w:rFonts w:ascii="Book Antiqua" w:hAnsi="Book Antiqua"/>
                <w:color w:val="003366"/>
                <w:sz w:val="26"/>
                <w:szCs w:val="26"/>
              </w:rPr>
              <w:t xml:space="preserve"> and Jonathan</w:t>
            </w:r>
            <w:r>
              <w:rPr>
                <w:rFonts w:ascii="Book Antiqua" w:hAnsi="Book Antiqua"/>
                <w:color w:val="003366"/>
                <w:sz w:val="26"/>
                <w:szCs w:val="26"/>
              </w:rPr>
              <w:t xml:space="preserve"> </w:t>
            </w:r>
            <w:r w:rsidRPr="00FF38C4">
              <w:rPr>
                <w:rFonts w:ascii="Book Antiqua" w:hAnsi="Book Antiqua"/>
                <w:color w:val="003366"/>
                <w:sz w:val="26"/>
                <w:szCs w:val="26"/>
              </w:rPr>
              <w:t xml:space="preserve">then returned to </w:t>
            </w:r>
            <w:smartTag w:uri="urn:schemas-microsoft-com:office:smarttags" w:element="place">
              <w:smartTag w:uri="urn:schemas-microsoft-com:office:smarttags" w:element="City">
                <w:r w:rsidRPr="00FF38C4">
                  <w:rPr>
                    <w:rFonts w:ascii="Book Antiqua" w:hAnsi="Book Antiqua"/>
                    <w:color w:val="003366"/>
                    <w:sz w:val="26"/>
                    <w:szCs w:val="26"/>
                  </w:rPr>
                  <w:t>Jerusalem</w:t>
                </w:r>
              </w:smartTag>
            </w:smartTag>
            <w:r>
              <w:rPr>
                <w:rFonts w:ascii="Book Antiqua" w:hAnsi="Book Antiqua"/>
                <w:color w:val="003366"/>
                <w:sz w:val="26"/>
                <w:szCs w:val="26"/>
              </w:rPr>
              <w:t xml:space="preserve"> with </w:t>
            </w:r>
            <w:r w:rsidRPr="00FF38C4">
              <w:rPr>
                <w:rFonts w:ascii="Book Antiqua" w:hAnsi="Book Antiqua"/>
                <w:color w:val="003366"/>
                <w:sz w:val="26"/>
                <w:szCs w:val="26"/>
              </w:rPr>
              <w:t>h</w:t>
            </w:r>
            <w:r>
              <w:rPr>
                <w:rFonts w:ascii="Book Antiqua" w:hAnsi="Book Antiqua"/>
                <w:color w:val="003366"/>
                <w:sz w:val="26"/>
                <w:szCs w:val="26"/>
              </w:rPr>
              <w:t>is followers, with a large amount of booty.</w:t>
            </w:r>
            <w:r w:rsidRPr="00FF38C4">
              <w:rPr>
                <w:rFonts w:ascii="Book Antiqua" w:hAnsi="Book Antiqua"/>
                <w:color w:val="003366"/>
                <w:sz w:val="26"/>
                <w:szCs w:val="26"/>
              </w:rPr>
              <w:t xml:space="preserve"> </w:t>
            </w:r>
            <w:r w:rsidRPr="00FF38C4">
              <w:rPr>
                <w:rStyle w:val="FootnoteReference"/>
                <w:rFonts w:ascii="Book Antiqua" w:hAnsi="Book Antiqua"/>
                <w:color w:val="FF0000"/>
                <w:sz w:val="26"/>
                <w:szCs w:val="26"/>
              </w:rPr>
              <w:footnoteReference w:id="639"/>
            </w:r>
            <w:r>
              <w:rPr>
                <w:rFonts w:ascii="Book Antiqua" w:hAnsi="Book Antiqua"/>
                <w:color w:val="003366"/>
                <w:sz w:val="26"/>
                <w:szCs w:val="26"/>
              </w:rPr>
              <w:t xml:space="preserve"> In the event, when King </w:t>
            </w:r>
            <w:r w:rsidRPr="00FF38C4">
              <w:rPr>
                <w:rFonts w:ascii="Book Antiqua" w:hAnsi="Book Antiqua"/>
                <w:color w:val="003366"/>
                <w:sz w:val="26"/>
                <w:szCs w:val="26"/>
              </w:rPr>
              <w:t>Alexander heard what had happened, he awarded Jonathan</w:t>
            </w:r>
            <w:r>
              <w:rPr>
                <w:rFonts w:ascii="Book Antiqua" w:hAnsi="Book Antiqua"/>
                <w:color w:val="003366"/>
                <w:sz w:val="26"/>
                <w:szCs w:val="26"/>
              </w:rPr>
              <w:t xml:space="preserve"> </w:t>
            </w:r>
            <w:r w:rsidRPr="00FF38C4">
              <w:rPr>
                <w:rFonts w:ascii="Book Antiqua" w:hAnsi="Book Antiqua"/>
                <w:color w:val="003366"/>
                <w:sz w:val="26"/>
                <w:szCs w:val="26"/>
              </w:rPr>
              <w:t xml:space="preserve">further honours: </w:t>
            </w:r>
            <w:r w:rsidRPr="00FF38C4">
              <w:rPr>
                <w:rStyle w:val="FootnoteReference"/>
                <w:rFonts w:ascii="Book Antiqua" w:hAnsi="Book Antiqua"/>
                <w:color w:val="FF0000"/>
                <w:sz w:val="26"/>
                <w:szCs w:val="26"/>
              </w:rPr>
              <w:footnoteReference w:id="640"/>
            </w:r>
            <w:r>
              <w:rPr>
                <w:rFonts w:ascii="Book Antiqua" w:hAnsi="Book Antiqua"/>
                <w:color w:val="003366"/>
                <w:sz w:val="26"/>
                <w:szCs w:val="26"/>
              </w:rPr>
              <w:t xml:space="preserve"> and he sent him </w:t>
            </w:r>
            <w:r w:rsidRPr="00FF38C4">
              <w:rPr>
                <w:rFonts w:ascii="Book Antiqua" w:hAnsi="Book Antiqua"/>
                <w:color w:val="003366"/>
                <w:sz w:val="26"/>
                <w:szCs w:val="26"/>
              </w:rPr>
              <w:t xml:space="preserve">the </w:t>
            </w:r>
            <w:r w:rsidRPr="00FF38C4">
              <w:rPr>
                <w:rFonts w:ascii="Book Antiqua" w:hAnsi="Book Antiqua"/>
                <w:color w:val="003366"/>
                <w:sz w:val="26"/>
                <w:szCs w:val="26"/>
              </w:rPr>
              <w:lastRenderedPageBreak/>
              <w:t>golden brooch, of the</w:t>
            </w:r>
            <w:r>
              <w:rPr>
                <w:rFonts w:ascii="Book Antiqua" w:hAnsi="Book Antiqua"/>
                <w:color w:val="003366"/>
                <w:sz w:val="26"/>
                <w:szCs w:val="26"/>
              </w:rPr>
              <w:t xml:space="preserve"> </w:t>
            </w:r>
            <w:r w:rsidRPr="00FF38C4">
              <w:rPr>
                <w:rFonts w:ascii="Book Antiqua" w:hAnsi="Book Antiqua"/>
                <w:color w:val="003366"/>
                <w:sz w:val="26"/>
                <w:szCs w:val="26"/>
              </w:rPr>
              <w:t xml:space="preserve">kind customarily presented </w:t>
            </w:r>
            <w:r>
              <w:rPr>
                <w:rFonts w:ascii="Book Antiqua" w:hAnsi="Book Antiqua"/>
                <w:color w:val="003366"/>
                <w:sz w:val="26"/>
                <w:szCs w:val="26"/>
              </w:rPr>
              <w:t xml:space="preserve">to the King’s Cousins, and gave </w:t>
            </w:r>
            <w:r w:rsidRPr="00FF38C4">
              <w:rPr>
                <w:rFonts w:ascii="Book Antiqua" w:hAnsi="Book Antiqua"/>
                <w:color w:val="003366"/>
                <w:sz w:val="26"/>
                <w:szCs w:val="26"/>
              </w:rPr>
              <w:t>him propri</w:t>
            </w:r>
            <w:r>
              <w:rPr>
                <w:rFonts w:ascii="Book Antiqua" w:hAnsi="Book Antiqua"/>
                <w:color w:val="003366"/>
                <w:sz w:val="26"/>
                <w:szCs w:val="26"/>
              </w:rPr>
              <w:t xml:space="preserve">etary rights over Ekron and the </w:t>
            </w:r>
            <w:r w:rsidRPr="00FF38C4">
              <w:rPr>
                <w:rFonts w:ascii="Book Antiqua" w:hAnsi="Book Antiqua"/>
                <w:color w:val="003366"/>
                <w:sz w:val="26"/>
                <w:szCs w:val="26"/>
              </w:rPr>
              <w:t>land adjoining it.</w:t>
            </w:r>
          </w:p>
        </w:tc>
      </w:tr>
    </w:tbl>
    <w:p w14:paraId="20D9748D" w14:textId="77777777" w:rsidR="006B127F" w:rsidRPr="00865070" w:rsidRDefault="006B127F" w:rsidP="006B127F">
      <w:pPr>
        <w:pStyle w:val="BodyText2"/>
        <w:spacing w:before="120"/>
        <w:ind w:firstLine="284"/>
        <w:jc w:val="both"/>
        <w:rPr>
          <w:rFonts w:ascii="Book Antiqua" w:hAnsi="Book Antiqua"/>
        </w:rPr>
        <w:sectPr w:rsidR="006B127F" w:rsidRPr="00865070" w:rsidSect="00CB5EBB">
          <w:footnotePr>
            <w:numRestart w:val="eachSect"/>
          </w:footnotePr>
          <w:endnotePr>
            <w:numFmt w:val="decimal"/>
            <w:numRestart w:val="eachSect"/>
          </w:endnotePr>
          <w:pgSz w:w="16840" w:h="11907" w:orient="landscape" w:code="9"/>
          <w:pgMar w:top="1247" w:right="1418" w:bottom="1247" w:left="1418" w:header="709" w:footer="709" w:gutter="0"/>
          <w:cols w:space="708"/>
          <w:docGrid w:linePitch="360"/>
        </w:sectPr>
      </w:pPr>
    </w:p>
    <w:tbl>
      <w:tblPr>
        <w:tblW w:w="4999" w:type="pct"/>
        <w:tblLook w:val="0000" w:firstRow="0" w:lastRow="0" w:firstColumn="0" w:lastColumn="0" w:noHBand="0" w:noVBand="0"/>
      </w:tblPr>
      <w:tblGrid>
        <w:gridCol w:w="6843"/>
        <w:gridCol w:w="7158"/>
      </w:tblGrid>
      <w:tr w:rsidR="006B127F" w:rsidRPr="00882772" w14:paraId="27702A62" w14:textId="77777777" w:rsidTr="005C367B">
        <w:tc>
          <w:tcPr>
            <w:tcW w:w="6948" w:type="dxa"/>
          </w:tcPr>
          <w:p w14:paraId="51590EA7" w14:textId="4C7020D8" w:rsidR="006B127F" w:rsidRPr="00F64B3D" w:rsidRDefault="006B127F" w:rsidP="00F64B3D">
            <w:pPr>
              <w:pStyle w:val="Heading2"/>
              <w:overflowPunct w:val="0"/>
              <w:autoSpaceDE w:val="0"/>
              <w:autoSpaceDN w:val="0"/>
              <w:adjustRightInd w:val="0"/>
              <w:spacing w:before="0" w:beforeAutospacing="0" w:after="0" w:afterAutospacing="0" w:line="500" w:lineRule="exact"/>
              <w:jc w:val="center"/>
              <w:textAlignment w:val="baseline"/>
              <w:rPr>
                <w:rFonts w:ascii="Book Antiqua" w:hAnsi="Book Antiqua" w:hint="default"/>
                <w:b w:val="0"/>
                <w:bCs w:val="0"/>
                <w:i/>
                <w:iCs/>
                <w:smallCaps/>
                <w:noProof/>
                <w:color w:val="000000"/>
                <w:sz w:val="32"/>
                <w:szCs w:val="32"/>
                <w:u w:val="single" w:color="0000FF"/>
                <w:lang w:val="el-GR"/>
              </w:rPr>
            </w:pPr>
            <w:r w:rsidRPr="00F64B3D">
              <w:rPr>
                <w:rFonts w:ascii="Vusillus" w:hAnsi="Vusillus" w:cs="Vusillus Old Face" w:hint="default"/>
                <w:b w:val="0"/>
                <w:bCs w:val="0"/>
                <w:i/>
                <w:iCs/>
                <w:noProof/>
                <w:sz w:val="40"/>
                <w:szCs w:val="40"/>
                <w:u w:val="single" w:color="0000FF"/>
                <w:lang w:val="el-GR"/>
              </w:rPr>
              <w:lastRenderedPageBreak/>
              <w:t xml:space="preserve">Μακκαβαιων </w:t>
            </w:r>
            <w:r w:rsidR="00F64B3D">
              <w:rPr>
                <w:rFonts w:ascii="Vusillus" w:hAnsi="Vusillus" w:cs="Vusillus Old Face" w:hint="default"/>
                <w:b w:val="0"/>
                <w:bCs w:val="0"/>
                <w:i/>
                <w:iCs/>
                <w:noProof/>
                <w:sz w:val="40"/>
                <w:szCs w:val="40"/>
                <w:u w:val="single" w:color="0000FF"/>
                <w:lang w:val="el-GR"/>
              </w:rPr>
              <w:t>Α</w:t>
            </w:r>
            <w:r w:rsidR="00F76854" w:rsidRPr="00F76854">
              <w:rPr>
                <w:rFonts w:ascii="Vusillus" w:hAnsi="Vusillus" w:cs="Vusillus Old Face"/>
                <w:b w:val="0"/>
                <w:bCs w:val="0"/>
                <w:i/>
                <w:iCs/>
                <w:noProof/>
                <w:sz w:val="40"/>
                <w:szCs w:val="40"/>
                <w:u w:val="single" w:color="0000FF"/>
                <w:lang w:val="el-GR"/>
              </w:rPr>
              <w:t>ʹ</w:t>
            </w:r>
            <w:r w:rsidR="00F64B3D">
              <w:rPr>
                <w:rFonts w:ascii="Vusillus" w:hAnsi="Vusillus" w:cs="Vusillus Old Face" w:hint="default"/>
                <w:b w:val="0"/>
                <w:bCs w:val="0"/>
                <w:i/>
                <w:iCs/>
                <w:noProof/>
                <w:sz w:val="40"/>
                <w:szCs w:val="40"/>
                <w:u w:val="single" w:color="0000FF"/>
                <w:lang w:val="el-GR"/>
              </w:rPr>
              <w:t xml:space="preserve"> </w:t>
            </w:r>
            <w:r w:rsidRPr="00F64B3D">
              <w:rPr>
                <w:rFonts w:ascii="Vusillus" w:hAnsi="Vusillus" w:cs="Vusillus Old Face" w:hint="default"/>
                <w:b w:val="0"/>
                <w:bCs w:val="0"/>
                <w:i/>
                <w:iCs/>
                <w:noProof/>
                <w:sz w:val="40"/>
                <w:szCs w:val="40"/>
                <w:u w:val="single" w:color="0000FF"/>
                <w:lang w:val="el-GR"/>
              </w:rPr>
              <w:t>11</w:t>
            </w:r>
          </w:p>
        </w:tc>
        <w:tc>
          <w:tcPr>
            <w:tcW w:w="7269" w:type="dxa"/>
          </w:tcPr>
          <w:p w14:paraId="6093F6CE" w14:textId="703D6AEA" w:rsidR="006B127F" w:rsidRPr="00262D0C" w:rsidRDefault="006B127F" w:rsidP="005C367B">
            <w:pPr>
              <w:pStyle w:val="Heading2"/>
              <w:overflowPunct w:val="0"/>
              <w:autoSpaceDE w:val="0"/>
              <w:autoSpaceDN w:val="0"/>
              <w:adjustRightInd w:val="0"/>
              <w:spacing w:before="0" w:beforeAutospacing="0" w:after="0" w:afterAutospacing="0" w:line="500" w:lineRule="exact"/>
              <w:jc w:val="center"/>
              <w:textAlignment w:val="baseline"/>
              <w:rPr>
                <w:rFonts w:ascii="Book Antiqua" w:hAnsi="Book Antiqua" w:hint="default"/>
                <w:b w:val="0"/>
                <w:bCs w:val="0"/>
                <w:smallCaps/>
                <w:color w:val="000000"/>
                <w:u w:val="single" w:color="0000FF"/>
              </w:rPr>
            </w:pPr>
            <w:r w:rsidRPr="00262D0C">
              <w:rPr>
                <w:rFonts w:ascii="Book Antiqua" w:hAnsi="Book Antiqua" w:hint="default"/>
                <w:b w:val="0"/>
                <w:bCs w:val="0"/>
                <w:smallCaps/>
                <w:color w:val="000000"/>
                <w:u w:val="single" w:color="0000FF"/>
              </w:rPr>
              <w:t xml:space="preserve">1 Maccabees </w:t>
            </w:r>
            <w:r w:rsidRPr="00262D0C">
              <w:rPr>
                <w:rStyle w:val="FootnoteReference"/>
                <w:rFonts w:ascii="Book Antiqua" w:hAnsi="Book Antiqua" w:hint="default"/>
                <w:b w:val="0"/>
                <w:bCs w:val="0"/>
                <w:smallCaps/>
                <w:color w:val="000000"/>
                <w:u w:val="single" w:color="0000FF"/>
                <w:vertAlign w:val="baseline"/>
              </w:rPr>
              <w:footnoteReference w:customMarkFollows="1" w:id="641"/>
              <w:t>11</w:t>
            </w:r>
          </w:p>
        </w:tc>
      </w:tr>
      <w:tr w:rsidR="006B127F" w:rsidRPr="00865070" w14:paraId="5D123A4E" w14:textId="77777777" w:rsidTr="005C367B">
        <w:tc>
          <w:tcPr>
            <w:tcW w:w="6948" w:type="dxa"/>
          </w:tcPr>
          <w:p w14:paraId="1516BA82" w14:textId="065D6CA1" w:rsidR="006B127F" w:rsidRPr="00334DAD" w:rsidRDefault="00334DAD" w:rsidP="00334DAD">
            <w:pPr>
              <w:overflowPunct w:val="0"/>
              <w:autoSpaceDE w:val="0"/>
              <w:autoSpaceDN w:val="0"/>
              <w:adjustRightInd w:val="0"/>
              <w:spacing w:line="340" w:lineRule="exact"/>
              <w:jc w:val="both"/>
              <w:textAlignment w:val="baseline"/>
              <w:rPr>
                <w:rFonts w:ascii="Vusillus" w:hAnsi="Vusillus" w:cs="Vusillus Old Face"/>
                <w:bCs/>
                <w:i/>
                <w:iCs/>
                <w:noProof/>
                <w:color w:val="008000"/>
                <w:sz w:val="30"/>
                <w:szCs w:val="26"/>
              </w:rPr>
            </w:pPr>
            <w:r w:rsidRPr="00334DAD">
              <w:rPr>
                <w:rFonts w:ascii="Vusillus" w:hAnsi="Vusillus" w:cs="Vusillus"/>
                <w:b/>
                <w:bCs/>
                <w:i/>
                <w:iCs/>
                <w:noProof/>
                <w:color w:val="800000"/>
                <w:sz w:val="30"/>
                <w:szCs w:val="26"/>
                <w:vertAlign w:val="superscript"/>
                <w:lang w:val="el-GR"/>
              </w:rPr>
              <w:t>1 </w:t>
            </w:r>
            <w:r w:rsidRPr="00334DAD">
              <w:rPr>
                <w:rFonts w:ascii="Vusillus" w:hAnsi="Vusillus" w:cs="Vusillus"/>
                <w:bCs/>
                <w:i/>
                <w:iCs/>
                <w:noProof/>
                <w:color w:val="003300"/>
                <w:sz w:val="30"/>
                <w:szCs w:val="26"/>
                <w:lang w:val="el-GR"/>
              </w:rPr>
              <w:t xml:space="preserve">Καὶ βασιλεὺς Αἰγύπτου ἤθροισεν δυνάμεις πολλὰς ὡς ἡ ἄμμος ἡ παρὰ τὸ χεῖλος τῆς θαλάσσης καὶ πλοῖα πολλὰ καὶ ἐζήτησε κατακρατῆσαι τῆς βασιλείας Ἀλεξάνδρου δόλῳ καὶ προσθεῖναι αὐτὴν τῇ βασιλείᾳ αὐτοῦ. </w:t>
            </w:r>
            <w:r w:rsidRPr="00334DAD">
              <w:rPr>
                <w:rFonts w:ascii="Vusillus" w:hAnsi="Vusillus" w:cs="Vusillus"/>
                <w:b/>
                <w:bCs/>
                <w:i/>
                <w:iCs/>
                <w:noProof/>
                <w:color w:val="800000"/>
                <w:sz w:val="30"/>
                <w:szCs w:val="26"/>
                <w:vertAlign w:val="superscript"/>
                <w:lang w:val="el-GR"/>
              </w:rPr>
              <w:t>2 </w:t>
            </w:r>
            <w:r w:rsidRPr="00334DAD">
              <w:rPr>
                <w:rFonts w:ascii="Vusillus" w:hAnsi="Vusillus" w:cs="Vusillus"/>
                <w:bCs/>
                <w:i/>
                <w:iCs/>
                <w:noProof/>
                <w:color w:val="003300"/>
                <w:sz w:val="30"/>
                <w:szCs w:val="26"/>
                <w:lang w:val="el-GR"/>
              </w:rPr>
              <w:t xml:space="preserve">καὶ ἐξῆλθεν εἰς Συρίαν λόγοις εἰρηνικοῖς, καὶ ἤνοιγον αὐτῷ οἱ ἀπὸ τῶν πόλεων καὶ συνήντων αὐτῷ, ὅτι ἐντολὴ ἦν Ἀλεξάνδρου τοῦ βασιλέως συναντᾶν αὐτῷ διὰ τὸ πενθερὸν αὐτοῦ εἶναι· </w:t>
            </w:r>
            <w:r w:rsidRPr="00334DAD">
              <w:rPr>
                <w:rFonts w:ascii="Vusillus" w:hAnsi="Vusillus" w:cs="Vusillus"/>
                <w:b/>
                <w:bCs/>
                <w:i/>
                <w:iCs/>
                <w:noProof/>
                <w:color w:val="800000"/>
                <w:sz w:val="30"/>
                <w:szCs w:val="26"/>
                <w:vertAlign w:val="superscript"/>
                <w:lang w:val="el-GR"/>
              </w:rPr>
              <w:t>3 </w:t>
            </w:r>
            <w:r w:rsidRPr="00334DAD">
              <w:rPr>
                <w:rFonts w:ascii="Vusillus" w:hAnsi="Vusillus" w:cs="Vusillus"/>
                <w:bCs/>
                <w:i/>
                <w:iCs/>
                <w:noProof/>
                <w:color w:val="003300"/>
                <w:sz w:val="30"/>
                <w:szCs w:val="26"/>
                <w:lang w:val="el-GR"/>
              </w:rPr>
              <w:t>ὡς δὲ εἰσεπορεύετο εἰς τὰς πόλεις Πτολεμαῖος, ἀπέτασσε τὰς δυνάμεις φρουρὰν ἐν ἑκάστῃ πόλει.</w:t>
            </w:r>
          </w:p>
        </w:tc>
        <w:tc>
          <w:tcPr>
            <w:tcW w:w="7269" w:type="dxa"/>
          </w:tcPr>
          <w:p w14:paraId="23FDDCF4" w14:textId="77777777" w:rsidR="006B127F" w:rsidRPr="00882772" w:rsidRDefault="006B127F" w:rsidP="00334DAD">
            <w:pPr>
              <w:pStyle w:val="BodyText2"/>
              <w:spacing w:line="340" w:lineRule="exact"/>
              <w:ind w:firstLine="0"/>
              <w:jc w:val="both"/>
              <w:rPr>
                <w:rStyle w:val="FootnoteReference"/>
                <w:rFonts w:ascii="Book Antiqua" w:hAnsi="Book Antiqua"/>
                <w:color w:val="FF0000"/>
                <w:sz w:val="26"/>
                <w:szCs w:val="26"/>
              </w:rPr>
            </w:pPr>
            <w:r w:rsidRPr="00882772">
              <w:rPr>
                <w:rStyle w:val="FootnoteReference"/>
                <w:rFonts w:ascii="Book Antiqua" w:hAnsi="Book Antiqua"/>
                <w:color w:val="FF0000"/>
                <w:sz w:val="26"/>
                <w:szCs w:val="26"/>
              </w:rPr>
              <w:footnoteReference w:id="642"/>
            </w:r>
            <w:r w:rsidRPr="00882772">
              <w:rPr>
                <w:rFonts w:ascii="Book Antiqua" w:hAnsi="Book Antiqua"/>
                <w:color w:val="003366"/>
                <w:sz w:val="26"/>
                <w:szCs w:val="26"/>
              </w:rPr>
              <w:t xml:space="preserve"> And the king of </w:t>
            </w:r>
            <w:smartTag w:uri="urn:schemas-microsoft-com:office:smarttags" w:element="place">
              <w:smartTag w:uri="urn:schemas-microsoft-com:office:smarttags" w:element="country-region">
                <w:r w:rsidRPr="00882772">
                  <w:rPr>
                    <w:rFonts w:ascii="Book Antiqua" w:hAnsi="Book Antiqua"/>
                    <w:color w:val="003366"/>
                    <w:sz w:val="26"/>
                    <w:szCs w:val="26"/>
                  </w:rPr>
                  <w:t>Egypt</w:t>
                </w:r>
              </w:smartTag>
            </w:smartTag>
            <w:r>
              <w:rPr>
                <w:rFonts w:ascii="Book Antiqua" w:hAnsi="Book Antiqua"/>
                <w:color w:val="003366"/>
                <w:sz w:val="26"/>
                <w:szCs w:val="26"/>
              </w:rPr>
              <w:t xml:space="preserve"> then assembled an army as numerous </w:t>
            </w:r>
            <w:r w:rsidRPr="00882772">
              <w:rPr>
                <w:rFonts w:ascii="Book Antiqua" w:hAnsi="Book Antiqua"/>
                <w:color w:val="003366"/>
                <w:sz w:val="26"/>
                <w:szCs w:val="26"/>
              </w:rPr>
              <w:t>as the sands of the seashore, with many sh</w:t>
            </w:r>
            <w:r>
              <w:rPr>
                <w:rFonts w:ascii="Book Antiqua" w:hAnsi="Book Antiqua"/>
                <w:color w:val="003366"/>
                <w:sz w:val="26"/>
                <w:szCs w:val="26"/>
              </w:rPr>
              <w:t xml:space="preserve">ips, and set out to </w:t>
            </w:r>
            <w:r w:rsidRPr="00882772">
              <w:rPr>
                <w:rFonts w:ascii="Book Antiqua" w:hAnsi="Book Antiqua"/>
                <w:color w:val="003366"/>
                <w:sz w:val="26"/>
                <w:szCs w:val="26"/>
              </w:rPr>
              <w:t>take possession o</w:t>
            </w:r>
            <w:r>
              <w:rPr>
                <w:rFonts w:ascii="Book Antiqua" w:hAnsi="Book Antiqua"/>
                <w:color w:val="003366"/>
                <w:sz w:val="26"/>
                <w:szCs w:val="26"/>
              </w:rPr>
              <w:t>f Alexander’s kingdom by a ruse and add it to his own kingdom.</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43"/>
            </w:r>
            <w:r w:rsidRPr="00882772">
              <w:rPr>
                <w:rFonts w:ascii="Book Antiqua" w:hAnsi="Book Antiqua"/>
                <w:color w:val="003366"/>
                <w:sz w:val="26"/>
                <w:szCs w:val="26"/>
              </w:rPr>
              <w:t xml:space="preserve"> And he set off for </w:t>
            </w:r>
            <w:smartTag w:uri="urn:schemas-microsoft-com:office:smarttags" w:element="place">
              <w:smartTag w:uri="urn:schemas-microsoft-com:office:smarttags" w:element="country-region">
                <w:r w:rsidRPr="00882772">
                  <w:rPr>
                    <w:rFonts w:ascii="Book Antiqua" w:hAnsi="Book Antiqua"/>
                    <w:color w:val="003366"/>
                    <w:sz w:val="26"/>
                    <w:szCs w:val="26"/>
                  </w:rPr>
                  <w:t>Syria</w:t>
                </w:r>
              </w:smartTag>
            </w:smartTag>
            <w:r>
              <w:rPr>
                <w:rFonts w:ascii="Book Antiqua" w:hAnsi="Book Antiqua"/>
                <w:color w:val="003366"/>
                <w:sz w:val="26"/>
                <w:szCs w:val="26"/>
              </w:rPr>
              <w:t xml:space="preserve"> </w:t>
            </w:r>
            <w:r w:rsidRPr="00882772">
              <w:rPr>
                <w:rFonts w:ascii="Book Antiqua" w:hAnsi="Book Antiqua"/>
                <w:color w:val="003366"/>
                <w:sz w:val="26"/>
                <w:szCs w:val="26"/>
              </w:rPr>
              <w:t>with pea</w:t>
            </w:r>
            <w:r>
              <w:rPr>
                <w:rFonts w:ascii="Book Antiqua" w:hAnsi="Book Antiqua"/>
                <w:color w:val="003366"/>
                <w:sz w:val="26"/>
                <w:szCs w:val="26"/>
              </w:rPr>
              <w:t xml:space="preserve">ceable words, and the people of the towns </w:t>
            </w:r>
            <w:r w:rsidRPr="00882772">
              <w:rPr>
                <w:rFonts w:ascii="Book Antiqua" w:hAnsi="Book Antiqua"/>
                <w:color w:val="003366"/>
                <w:sz w:val="26"/>
                <w:szCs w:val="26"/>
              </w:rPr>
              <w:t xml:space="preserve">opened their gates to him </w:t>
            </w:r>
            <w:r>
              <w:rPr>
                <w:rFonts w:ascii="Book Antiqua" w:hAnsi="Book Antiqua"/>
                <w:color w:val="003366"/>
                <w:sz w:val="26"/>
                <w:szCs w:val="26"/>
              </w:rPr>
              <w:t xml:space="preserve">and came out to meet him, since </w:t>
            </w:r>
            <w:r w:rsidRPr="00882772">
              <w:rPr>
                <w:rFonts w:ascii="Book Antiqua" w:hAnsi="Book Antiqua"/>
                <w:color w:val="003366"/>
                <w:sz w:val="26"/>
                <w:szCs w:val="26"/>
              </w:rPr>
              <w:t>King Alexander’s orde</w:t>
            </w:r>
            <w:r>
              <w:rPr>
                <w:rFonts w:ascii="Book Antiqua" w:hAnsi="Book Antiqua"/>
                <w:color w:val="003366"/>
                <w:sz w:val="26"/>
                <w:szCs w:val="26"/>
              </w:rPr>
              <w:t>rs were to welcome him, Ptolemy being his father-in-law.</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44"/>
            </w:r>
            <w:r w:rsidRPr="00882772">
              <w:rPr>
                <w:rFonts w:ascii="Book Antiqua" w:hAnsi="Book Antiqua"/>
                <w:color w:val="003366"/>
                <w:sz w:val="26"/>
                <w:szCs w:val="26"/>
              </w:rPr>
              <w:t xml:space="preserve"> </w:t>
            </w:r>
            <w:r>
              <w:rPr>
                <w:rFonts w:ascii="Book Antiqua" w:hAnsi="Book Antiqua"/>
                <w:color w:val="003366"/>
                <w:sz w:val="26"/>
                <w:szCs w:val="26"/>
              </w:rPr>
              <w:t xml:space="preserve">On entering the towns, however, </w:t>
            </w:r>
            <w:r w:rsidRPr="00882772">
              <w:rPr>
                <w:rFonts w:ascii="Book Antiqua" w:hAnsi="Book Antiqua"/>
                <w:color w:val="003366"/>
                <w:sz w:val="26"/>
                <w:szCs w:val="26"/>
              </w:rPr>
              <w:t xml:space="preserve">Ptolemy </w:t>
            </w:r>
            <w:r>
              <w:rPr>
                <w:rFonts w:ascii="Book Antiqua" w:hAnsi="Book Antiqua"/>
                <w:color w:val="003366"/>
                <w:sz w:val="26"/>
                <w:szCs w:val="26"/>
              </w:rPr>
              <w:t>stationed forces as a garrison in each one.</w:t>
            </w:r>
          </w:p>
        </w:tc>
      </w:tr>
      <w:tr w:rsidR="006B127F" w:rsidRPr="00865070" w14:paraId="2E6437C4" w14:textId="77777777" w:rsidTr="005C367B">
        <w:tc>
          <w:tcPr>
            <w:tcW w:w="6948" w:type="dxa"/>
          </w:tcPr>
          <w:p w14:paraId="1F53AEFC" w14:textId="5DC2C03F" w:rsidR="006B127F" w:rsidRPr="00334DAD" w:rsidRDefault="00334DAD" w:rsidP="00334DAD">
            <w:pPr>
              <w:overflowPunct w:val="0"/>
              <w:autoSpaceDE w:val="0"/>
              <w:autoSpaceDN w:val="0"/>
              <w:adjustRightInd w:val="0"/>
              <w:spacing w:before="60" w:line="340" w:lineRule="exact"/>
              <w:jc w:val="both"/>
              <w:textAlignment w:val="baseline"/>
              <w:rPr>
                <w:rFonts w:ascii="Vusillus" w:hAnsi="Vusillus" w:cs="Vusillus Old Face"/>
                <w:bCs/>
                <w:i/>
                <w:iCs/>
                <w:noProof/>
                <w:color w:val="800000"/>
                <w:sz w:val="30"/>
                <w:szCs w:val="26"/>
                <w:vertAlign w:val="superscript"/>
                <w:lang w:val="el-GR"/>
              </w:rPr>
            </w:pPr>
            <w:r w:rsidRPr="00334DAD">
              <w:rPr>
                <w:rFonts w:ascii="Vusillus" w:hAnsi="Vusillus" w:cs="Vusillus"/>
                <w:b/>
                <w:bCs/>
                <w:i/>
                <w:iCs/>
                <w:noProof/>
                <w:color w:val="800000"/>
                <w:sz w:val="30"/>
                <w:szCs w:val="26"/>
                <w:vertAlign w:val="superscript"/>
                <w:lang w:val="el-GR"/>
              </w:rPr>
              <w:t>4 </w:t>
            </w:r>
            <w:r w:rsidRPr="00334DAD">
              <w:rPr>
                <w:rFonts w:ascii="Vusillus" w:hAnsi="Vusillus" w:cs="Vusillus"/>
                <w:bCs/>
                <w:i/>
                <w:iCs/>
                <w:noProof/>
                <w:color w:val="003300"/>
                <w:sz w:val="30"/>
                <w:szCs w:val="26"/>
                <w:lang w:val="el-GR"/>
              </w:rPr>
              <w:t xml:space="preserve">ὡς δὲ ἤγγισαν Αζώτου, ἔδειξαν αὐτῷ τὸ ἱερὸν Δαγων ἐμπεπυρισμένον καὶ Ἄζωτον καὶ τὰ περιπόλια αὐτῆς καθῃρημένα καὶ τὰ σώματα ἐρριμμένα καὶ τοὺς ἐμπεπυρισμένους, οὓς ἐνεπύρισεν ἐν τῷ πολέμῳ· ἐποίησαν γὰρ θιμωνιὰς αὐτῶν ἐν τῇ ὁδῷ αὐτοῦ. </w:t>
            </w:r>
            <w:r w:rsidRPr="00334DAD">
              <w:rPr>
                <w:rFonts w:ascii="Vusillus" w:hAnsi="Vusillus" w:cs="Vusillus"/>
                <w:b/>
                <w:bCs/>
                <w:i/>
                <w:iCs/>
                <w:noProof/>
                <w:color w:val="800000"/>
                <w:sz w:val="30"/>
                <w:szCs w:val="26"/>
                <w:vertAlign w:val="superscript"/>
                <w:lang w:val="el-GR"/>
              </w:rPr>
              <w:t>5 </w:t>
            </w:r>
            <w:r w:rsidRPr="00334DAD">
              <w:rPr>
                <w:rFonts w:ascii="Vusillus" w:hAnsi="Vusillus" w:cs="Vusillus"/>
                <w:bCs/>
                <w:i/>
                <w:iCs/>
                <w:noProof/>
                <w:color w:val="003300"/>
                <w:sz w:val="30"/>
                <w:szCs w:val="26"/>
                <w:lang w:val="el-GR"/>
              </w:rPr>
              <w:t xml:space="preserve">καὶ διηγήσαντο τῷ βασιλεῖ ἃ ἐποίησεν Ιωναθαν εἰς τὸ ψογίσαι αὐτόν· καὶ ἐσίγησεν ὁ βασιλεύς. </w:t>
            </w:r>
            <w:r w:rsidRPr="00334DAD">
              <w:rPr>
                <w:rFonts w:ascii="Vusillus" w:hAnsi="Vusillus" w:cs="Vusillus"/>
                <w:b/>
                <w:bCs/>
                <w:i/>
                <w:iCs/>
                <w:noProof/>
                <w:color w:val="800000"/>
                <w:sz w:val="30"/>
                <w:szCs w:val="26"/>
                <w:vertAlign w:val="superscript"/>
                <w:lang w:val="el-GR"/>
              </w:rPr>
              <w:t>6 </w:t>
            </w:r>
            <w:r w:rsidRPr="00334DAD">
              <w:rPr>
                <w:rFonts w:ascii="Vusillus" w:hAnsi="Vusillus" w:cs="Vusillus"/>
                <w:bCs/>
                <w:i/>
                <w:iCs/>
                <w:noProof/>
                <w:color w:val="003300"/>
                <w:sz w:val="30"/>
                <w:szCs w:val="26"/>
                <w:lang w:val="el-GR"/>
              </w:rPr>
              <w:t xml:space="preserve">καὶ συνήντησεν Ιωναθαν τῷ βασιλεῖ εἰς Ιοππην μετὰ δόξης, καὶ ἠσπάσαντο ἀλλήλους καὶ ἐκοιμήθησαν ἐκεῖ. </w:t>
            </w:r>
            <w:r w:rsidRPr="00334DAD">
              <w:rPr>
                <w:rFonts w:ascii="Vusillus" w:hAnsi="Vusillus" w:cs="Vusillus"/>
                <w:b/>
                <w:bCs/>
                <w:i/>
                <w:iCs/>
                <w:noProof/>
                <w:color w:val="800000"/>
                <w:sz w:val="30"/>
                <w:szCs w:val="26"/>
                <w:vertAlign w:val="superscript"/>
                <w:lang w:val="el-GR"/>
              </w:rPr>
              <w:t>7 </w:t>
            </w:r>
            <w:r w:rsidRPr="00334DAD">
              <w:rPr>
                <w:rFonts w:ascii="Vusillus" w:hAnsi="Vusillus" w:cs="Vusillus"/>
                <w:bCs/>
                <w:i/>
                <w:iCs/>
                <w:noProof/>
                <w:color w:val="003300"/>
                <w:sz w:val="30"/>
                <w:szCs w:val="26"/>
                <w:lang w:val="el-GR"/>
              </w:rPr>
              <w:t xml:space="preserve">καὶ ἐπορεύθη Ιωναθαν μετὰ τοῦ </w:t>
            </w:r>
            <w:r w:rsidRPr="00334DAD">
              <w:rPr>
                <w:rFonts w:ascii="Vusillus" w:hAnsi="Vusillus" w:cs="Vusillus"/>
                <w:bCs/>
                <w:i/>
                <w:iCs/>
                <w:noProof/>
                <w:color w:val="003300"/>
                <w:sz w:val="30"/>
                <w:szCs w:val="26"/>
                <w:lang w:val="el-GR"/>
              </w:rPr>
              <w:lastRenderedPageBreak/>
              <w:t>βασιλέως ἕως τοῦ ποταμοῦ τοῦ καλουμένου Ἐλευθέρου καὶ ἐπέστρεψεν εἰς Ιερουσαλημ.</w:t>
            </w:r>
          </w:p>
        </w:tc>
        <w:tc>
          <w:tcPr>
            <w:tcW w:w="7269" w:type="dxa"/>
          </w:tcPr>
          <w:p w14:paraId="686CBB8E" w14:textId="2CA18CD7" w:rsidR="006B127F" w:rsidRPr="00882772" w:rsidRDefault="006B127F" w:rsidP="00334DAD">
            <w:pPr>
              <w:pStyle w:val="BodyText2"/>
              <w:spacing w:before="60" w:line="340" w:lineRule="exact"/>
              <w:ind w:firstLine="0"/>
              <w:jc w:val="both"/>
              <w:rPr>
                <w:rStyle w:val="FootnoteReference"/>
                <w:rFonts w:ascii="Book Antiqua" w:hAnsi="Book Antiqua"/>
                <w:color w:val="FF0000"/>
                <w:sz w:val="26"/>
                <w:szCs w:val="26"/>
              </w:rPr>
            </w:pPr>
            <w:r w:rsidRPr="00882772">
              <w:rPr>
                <w:rStyle w:val="FootnoteReference"/>
                <w:rFonts w:ascii="Book Antiqua" w:hAnsi="Book Antiqua"/>
                <w:color w:val="FF0000"/>
                <w:sz w:val="26"/>
                <w:szCs w:val="26"/>
              </w:rPr>
              <w:lastRenderedPageBreak/>
              <w:footnoteReference w:id="645"/>
            </w:r>
            <w:r>
              <w:rPr>
                <w:rFonts w:ascii="Book Antiqua" w:hAnsi="Book Antiqua"/>
                <w:color w:val="003366"/>
                <w:sz w:val="26"/>
                <w:szCs w:val="26"/>
              </w:rPr>
              <w:t xml:space="preserve"> When </w:t>
            </w:r>
            <w:r w:rsidRPr="00882772">
              <w:rPr>
                <w:rFonts w:ascii="Book Antiqua" w:hAnsi="Book Antiqua"/>
                <w:color w:val="003366"/>
                <w:sz w:val="26"/>
                <w:szCs w:val="26"/>
              </w:rPr>
              <w:t>he reached Azotus, he was shown the temple</w:t>
            </w:r>
            <w:r>
              <w:rPr>
                <w:rFonts w:ascii="Book Antiqua" w:hAnsi="Book Antiqua"/>
                <w:color w:val="003366"/>
                <w:sz w:val="26"/>
                <w:szCs w:val="26"/>
              </w:rPr>
              <w:t xml:space="preserve"> of </w:t>
            </w:r>
            <w:r w:rsidRPr="00882772">
              <w:rPr>
                <w:rFonts w:ascii="Book Antiqua" w:hAnsi="Book Antiqua"/>
                <w:color w:val="003366"/>
                <w:sz w:val="26"/>
                <w:szCs w:val="26"/>
              </w:rPr>
              <w:t>Dagon</w:t>
            </w:r>
            <w:r w:rsidR="00334DAD">
              <w:rPr>
                <w:rFonts w:ascii="Book Antiqua" w:hAnsi="Book Antiqua"/>
                <w:color w:val="003366"/>
                <w:sz w:val="26"/>
                <w:szCs w:val="26"/>
              </w:rPr>
              <w:t xml:space="preserve"> burnt with fire</w:t>
            </w:r>
            <w:r w:rsidRPr="00882772">
              <w:rPr>
                <w:rFonts w:ascii="Book Antiqua" w:hAnsi="Book Antiqua"/>
                <w:color w:val="003366"/>
                <w:sz w:val="26"/>
                <w:szCs w:val="26"/>
              </w:rPr>
              <w:t xml:space="preserve">, with Azotus and its </w:t>
            </w:r>
            <w:r w:rsidR="00334DAD">
              <w:rPr>
                <w:rFonts w:ascii="Book Antiqua" w:hAnsi="Book Antiqua"/>
                <w:color w:val="003366"/>
                <w:sz w:val="26"/>
                <w:szCs w:val="26"/>
              </w:rPr>
              <w:t>pasture lands</w:t>
            </w:r>
            <w:r w:rsidRPr="00882772">
              <w:rPr>
                <w:rFonts w:ascii="Book Antiqua" w:hAnsi="Book Antiqua"/>
                <w:color w:val="003366"/>
                <w:sz w:val="26"/>
                <w:szCs w:val="26"/>
              </w:rPr>
              <w:t xml:space="preserve"> in ru</w:t>
            </w:r>
            <w:r>
              <w:rPr>
                <w:rFonts w:ascii="Book Antiqua" w:hAnsi="Book Antiqua"/>
                <w:color w:val="003366"/>
                <w:sz w:val="26"/>
                <w:szCs w:val="26"/>
              </w:rPr>
              <w:t xml:space="preserve">ins, corpses </w:t>
            </w:r>
            <w:r w:rsidRPr="00882772">
              <w:rPr>
                <w:rFonts w:ascii="Book Antiqua" w:hAnsi="Book Antiqua"/>
                <w:color w:val="003366"/>
                <w:sz w:val="26"/>
                <w:szCs w:val="26"/>
              </w:rPr>
              <w:t>scattered here and there, a</w:t>
            </w:r>
            <w:r>
              <w:rPr>
                <w:rFonts w:ascii="Book Antiqua" w:hAnsi="Book Antiqua"/>
                <w:color w:val="003366"/>
                <w:sz w:val="26"/>
                <w:szCs w:val="26"/>
              </w:rPr>
              <w:t xml:space="preserve">nd the charred remains of those </w:t>
            </w:r>
            <w:r w:rsidRPr="00882772">
              <w:rPr>
                <w:rFonts w:ascii="Book Antiqua" w:hAnsi="Book Antiqua"/>
                <w:color w:val="003366"/>
                <w:sz w:val="26"/>
                <w:szCs w:val="26"/>
              </w:rPr>
              <w:t xml:space="preserve">whom Jonathan had burnt to </w:t>
            </w:r>
            <w:r>
              <w:rPr>
                <w:rFonts w:ascii="Book Antiqua" w:hAnsi="Book Antiqua"/>
                <w:color w:val="003366"/>
                <w:sz w:val="26"/>
                <w:szCs w:val="26"/>
              </w:rPr>
              <w:t>death in the battle piled into heaps along his route.</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46"/>
            </w:r>
            <w:r w:rsidRPr="00882772">
              <w:rPr>
                <w:rFonts w:ascii="Book Antiqua" w:hAnsi="Book Antiqua"/>
                <w:color w:val="003366"/>
                <w:sz w:val="26"/>
                <w:szCs w:val="26"/>
              </w:rPr>
              <w:t xml:space="preserve"> And </w:t>
            </w:r>
            <w:r>
              <w:rPr>
                <w:rFonts w:ascii="Book Antiqua" w:hAnsi="Book Antiqua"/>
                <w:color w:val="003366"/>
                <w:sz w:val="26"/>
                <w:szCs w:val="26"/>
              </w:rPr>
              <w:t xml:space="preserve">they explained to the king what </w:t>
            </w:r>
            <w:r w:rsidRPr="00882772">
              <w:rPr>
                <w:rFonts w:ascii="Book Antiqua" w:hAnsi="Book Antiqua"/>
                <w:color w:val="003366"/>
                <w:sz w:val="26"/>
                <w:szCs w:val="26"/>
              </w:rPr>
              <w:t>Jonathan</w:t>
            </w:r>
            <w:r>
              <w:rPr>
                <w:rFonts w:ascii="Book Antiqua" w:hAnsi="Book Antiqua"/>
                <w:color w:val="003366"/>
                <w:sz w:val="26"/>
                <w:szCs w:val="26"/>
              </w:rPr>
              <w:t xml:space="preserve"> had </w:t>
            </w:r>
            <w:r w:rsidRPr="00882772">
              <w:rPr>
                <w:rFonts w:ascii="Book Antiqua" w:hAnsi="Book Antiqua"/>
                <w:color w:val="003366"/>
                <w:sz w:val="26"/>
                <w:szCs w:val="26"/>
              </w:rPr>
              <w:t>done, hoping fo</w:t>
            </w:r>
            <w:r>
              <w:rPr>
                <w:rFonts w:ascii="Book Antiqua" w:hAnsi="Book Antiqua"/>
                <w:color w:val="003366"/>
                <w:sz w:val="26"/>
                <w:szCs w:val="26"/>
              </w:rPr>
              <w:t xml:space="preserve">r his disapproval; but the king </w:t>
            </w:r>
            <w:r w:rsidRPr="00882772">
              <w:rPr>
                <w:rFonts w:ascii="Book Antiqua" w:hAnsi="Book Antiqua"/>
                <w:color w:val="003366"/>
                <w:sz w:val="26"/>
                <w:szCs w:val="26"/>
              </w:rPr>
              <w:t>sai</w:t>
            </w:r>
            <w:r>
              <w:rPr>
                <w:rFonts w:ascii="Book Antiqua" w:hAnsi="Book Antiqua"/>
                <w:color w:val="003366"/>
                <w:sz w:val="26"/>
                <w:szCs w:val="26"/>
              </w:rPr>
              <w:t>d nothing.</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47"/>
            </w:r>
            <w:r w:rsidRPr="00882772">
              <w:rPr>
                <w:rFonts w:ascii="Book Antiqua" w:hAnsi="Book Antiqua"/>
                <w:color w:val="003366"/>
                <w:sz w:val="26"/>
                <w:szCs w:val="26"/>
              </w:rPr>
              <w:t> And Jonathan</w:t>
            </w:r>
            <w:r>
              <w:rPr>
                <w:rFonts w:ascii="Book Antiqua" w:hAnsi="Book Antiqua"/>
                <w:color w:val="003366"/>
                <w:sz w:val="26"/>
                <w:szCs w:val="26"/>
              </w:rPr>
              <w:t xml:space="preserve"> went in state to meet the king at Joppa, </w:t>
            </w:r>
            <w:r w:rsidRPr="00882772">
              <w:rPr>
                <w:rFonts w:ascii="Book Antiqua" w:hAnsi="Book Antiqua"/>
                <w:color w:val="003366"/>
                <w:sz w:val="26"/>
                <w:szCs w:val="26"/>
              </w:rPr>
              <w:t xml:space="preserve">where they greeted </w:t>
            </w:r>
            <w:r>
              <w:rPr>
                <w:rFonts w:ascii="Book Antiqua" w:hAnsi="Book Antiqua"/>
                <w:color w:val="003366"/>
                <w:sz w:val="26"/>
                <w:szCs w:val="26"/>
              </w:rPr>
              <w:t xml:space="preserve">each other and spent the night. </w:t>
            </w:r>
            <w:r w:rsidRPr="00882772">
              <w:rPr>
                <w:rStyle w:val="FootnoteReference"/>
                <w:rFonts w:ascii="Book Antiqua" w:hAnsi="Book Antiqua"/>
                <w:color w:val="FF0000"/>
                <w:sz w:val="26"/>
                <w:szCs w:val="26"/>
              </w:rPr>
              <w:footnoteReference w:id="648"/>
            </w:r>
            <w:r w:rsidRPr="00882772">
              <w:rPr>
                <w:rFonts w:ascii="Book Antiqua" w:hAnsi="Book Antiqua"/>
                <w:color w:val="003366"/>
                <w:sz w:val="26"/>
                <w:szCs w:val="26"/>
              </w:rPr>
              <w:t> And Jonathan accompani</w:t>
            </w:r>
            <w:r>
              <w:rPr>
                <w:rFonts w:ascii="Book Antiqua" w:hAnsi="Book Antiqua"/>
                <w:color w:val="003366"/>
                <w:sz w:val="26"/>
                <w:szCs w:val="26"/>
              </w:rPr>
              <w:t xml:space="preserve">ed the </w:t>
            </w:r>
            <w:r>
              <w:rPr>
                <w:rFonts w:ascii="Book Antiqua" w:hAnsi="Book Antiqua"/>
                <w:color w:val="003366"/>
                <w:sz w:val="26"/>
                <w:szCs w:val="26"/>
              </w:rPr>
              <w:lastRenderedPageBreak/>
              <w:t xml:space="preserve">king as far as the river </w:t>
            </w:r>
            <w:r w:rsidR="00334DAD">
              <w:rPr>
                <w:rFonts w:ascii="Book Antiqua" w:hAnsi="Book Antiqua"/>
                <w:color w:val="003366"/>
                <w:sz w:val="26"/>
                <w:szCs w:val="26"/>
              </w:rPr>
              <w:t xml:space="preserve">that is </w:t>
            </w:r>
            <w:r w:rsidRPr="00882772">
              <w:rPr>
                <w:rFonts w:ascii="Book Antiqua" w:hAnsi="Book Antiqua"/>
                <w:color w:val="003366"/>
                <w:sz w:val="26"/>
                <w:szCs w:val="26"/>
              </w:rPr>
              <w:t xml:space="preserve">called Eleutherus, and then </w:t>
            </w:r>
            <w:r w:rsidR="00334DAD">
              <w:rPr>
                <w:rFonts w:ascii="Book Antiqua" w:hAnsi="Book Antiqua"/>
                <w:color w:val="003366"/>
                <w:sz w:val="26"/>
                <w:szCs w:val="26"/>
              </w:rPr>
              <w:t xml:space="preserve">he </w:t>
            </w:r>
            <w:r w:rsidRPr="00882772">
              <w:rPr>
                <w:rFonts w:ascii="Book Antiqua" w:hAnsi="Book Antiqua"/>
                <w:color w:val="003366"/>
                <w:sz w:val="26"/>
                <w:szCs w:val="26"/>
              </w:rPr>
              <w:t>returned to Jerusalem</w:t>
            </w:r>
            <w:r>
              <w:rPr>
                <w:rFonts w:ascii="Book Antiqua" w:hAnsi="Book Antiqua"/>
                <w:color w:val="003366"/>
                <w:sz w:val="26"/>
                <w:szCs w:val="26"/>
              </w:rPr>
              <w:t>.</w:t>
            </w:r>
          </w:p>
        </w:tc>
      </w:tr>
      <w:tr w:rsidR="006B127F" w:rsidRPr="00865070" w14:paraId="544E302E" w14:textId="77777777" w:rsidTr="005C367B">
        <w:tc>
          <w:tcPr>
            <w:tcW w:w="6948" w:type="dxa"/>
          </w:tcPr>
          <w:p w14:paraId="55BC135F" w14:textId="6C3C818E" w:rsidR="006B127F" w:rsidRPr="00334DAD" w:rsidRDefault="00334DAD" w:rsidP="005D5922">
            <w:pPr>
              <w:overflowPunct w:val="0"/>
              <w:autoSpaceDE w:val="0"/>
              <w:autoSpaceDN w:val="0"/>
              <w:adjustRightInd w:val="0"/>
              <w:spacing w:line="340" w:lineRule="exact"/>
              <w:jc w:val="both"/>
              <w:textAlignment w:val="baseline"/>
              <w:rPr>
                <w:rFonts w:ascii="Vusillus" w:hAnsi="Vusillus" w:cs="Vusillus Old Face"/>
                <w:bCs/>
                <w:i/>
                <w:iCs/>
                <w:noProof/>
                <w:color w:val="800000"/>
                <w:sz w:val="30"/>
                <w:szCs w:val="26"/>
                <w:vertAlign w:val="superscript"/>
                <w:lang w:val="el-GR"/>
              </w:rPr>
            </w:pPr>
            <w:r w:rsidRPr="00334DAD">
              <w:rPr>
                <w:rFonts w:ascii="Vusillus" w:hAnsi="Vusillus" w:cs="Vusillus"/>
                <w:bCs/>
                <w:i/>
                <w:iCs/>
                <w:noProof/>
                <w:color w:val="003300"/>
                <w:sz w:val="30"/>
                <w:szCs w:val="26"/>
                <w:lang w:val="el-GR"/>
              </w:rPr>
              <w:lastRenderedPageBreak/>
              <w:t xml:space="preserve">. </w:t>
            </w:r>
            <w:r w:rsidRPr="00334DAD">
              <w:rPr>
                <w:rFonts w:ascii="Vusillus" w:hAnsi="Vusillus" w:cs="Vusillus"/>
                <w:b/>
                <w:bCs/>
                <w:i/>
                <w:iCs/>
                <w:noProof/>
                <w:color w:val="800000"/>
                <w:sz w:val="30"/>
                <w:szCs w:val="26"/>
                <w:vertAlign w:val="superscript"/>
                <w:lang w:val="el-GR"/>
              </w:rPr>
              <w:t>8 </w:t>
            </w:r>
            <w:r w:rsidRPr="00334DAD">
              <w:rPr>
                <w:rFonts w:ascii="Vusillus" w:hAnsi="Vusillus" w:cs="Vusillus"/>
                <w:bCs/>
                <w:i/>
                <w:iCs/>
                <w:noProof/>
                <w:color w:val="003300"/>
                <w:sz w:val="30"/>
                <w:szCs w:val="26"/>
                <w:lang w:val="el-GR"/>
              </w:rPr>
              <w:t xml:space="preserve">ὁ δὲ βασιλεὺς Πτολεμαῖος ἐκυρίευσεν τῶν πόλεων τῆς παραλίας ἕως Σελευκείας τῆς παραθαλασσίας καὶ διελογίζετο περὶ Ἀλεξάνδρου λογισμοὺς πονηρούς. </w:t>
            </w:r>
            <w:r w:rsidRPr="00334DAD">
              <w:rPr>
                <w:rFonts w:ascii="Vusillus" w:hAnsi="Vusillus" w:cs="Vusillus"/>
                <w:b/>
                <w:bCs/>
                <w:i/>
                <w:iCs/>
                <w:noProof/>
                <w:color w:val="800000"/>
                <w:sz w:val="30"/>
                <w:szCs w:val="26"/>
                <w:vertAlign w:val="superscript"/>
                <w:lang w:val="el-GR"/>
              </w:rPr>
              <w:t>9 </w:t>
            </w:r>
            <w:r w:rsidRPr="00334DAD">
              <w:rPr>
                <w:rFonts w:ascii="Vusillus" w:hAnsi="Vusillus" w:cs="Vusillus"/>
                <w:bCs/>
                <w:i/>
                <w:iCs/>
                <w:noProof/>
                <w:color w:val="003300"/>
                <w:sz w:val="30"/>
                <w:szCs w:val="26"/>
                <w:lang w:val="el-GR"/>
              </w:rPr>
              <w:t xml:space="preserve">καὶ ἀπέστειλεν πρέσβεις πρὸς Δημήτριον τὸν βασιλέα λέγων Δεῦρο συνθώμεθα πρὸς ἑαυτοὺς διαθήκην, καὶ δώσω σοι τὴν θυγατέρα μου, ἣν εἶχεν Ἀλέξανδρος, καὶ βασιλεύσεις τῆς βασιλείας τοῦ πατρός σου· </w:t>
            </w:r>
            <w:r w:rsidRPr="00334DAD">
              <w:rPr>
                <w:rFonts w:ascii="Vusillus" w:hAnsi="Vusillus" w:cs="Vusillus"/>
                <w:b/>
                <w:bCs/>
                <w:i/>
                <w:iCs/>
                <w:noProof/>
                <w:color w:val="800000"/>
                <w:sz w:val="30"/>
                <w:szCs w:val="26"/>
                <w:vertAlign w:val="superscript"/>
                <w:lang w:val="el-GR"/>
              </w:rPr>
              <w:t>10 </w:t>
            </w:r>
            <w:r w:rsidRPr="00334DAD">
              <w:rPr>
                <w:rFonts w:ascii="Vusillus" w:hAnsi="Vusillus" w:cs="Vusillus"/>
                <w:bCs/>
                <w:i/>
                <w:iCs/>
                <w:noProof/>
                <w:color w:val="003300"/>
                <w:sz w:val="30"/>
                <w:szCs w:val="26"/>
                <w:lang w:val="el-GR"/>
              </w:rPr>
              <w:t xml:space="preserve">μεταμεμέλημαι γὰρ δοὺς αὐτῷ τὴν θυγατέρα μου, ἐζήτησεν γὰρ ἀποκτεῖναί με. </w:t>
            </w:r>
            <w:r w:rsidRPr="00334DAD">
              <w:rPr>
                <w:rFonts w:ascii="Vusillus" w:hAnsi="Vusillus" w:cs="Vusillus"/>
                <w:b/>
                <w:bCs/>
                <w:i/>
                <w:iCs/>
                <w:noProof/>
                <w:color w:val="800000"/>
                <w:sz w:val="30"/>
                <w:szCs w:val="26"/>
                <w:vertAlign w:val="superscript"/>
                <w:lang w:val="el-GR"/>
              </w:rPr>
              <w:t>11 </w:t>
            </w:r>
            <w:r w:rsidRPr="00334DAD">
              <w:rPr>
                <w:rFonts w:ascii="Vusillus" w:hAnsi="Vusillus" w:cs="Vusillus"/>
                <w:bCs/>
                <w:i/>
                <w:iCs/>
                <w:noProof/>
                <w:color w:val="003300"/>
                <w:sz w:val="30"/>
                <w:szCs w:val="26"/>
                <w:lang w:val="el-GR"/>
              </w:rPr>
              <w:t xml:space="preserve">καὶ ἐψόγισεν αὐτὸν χάριν τοῦ ἐπιθυμῆσαι αὐτὸν τῆς βασιλείας αὐτοῦ· </w:t>
            </w:r>
            <w:r w:rsidRPr="00334DAD">
              <w:rPr>
                <w:rFonts w:ascii="Vusillus" w:hAnsi="Vusillus" w:cs="Vusillus"/>
                <w:b/>
                <w:bCs/>
                <w:i/>
                <w:iCs/>
                <w:noProof/>
                <w:color w:val="800000"/>
                <w:sz w:val="30"/>
                <w:szCs w:val="26"/>
                <w:vertAlign w:val="superscript"/>
                <w:lang w:val="el-GR"/>
              </w:rPr>
              <w:t>12 </w:t>
            </w:r>
            <w:r w:rsidRPr="00334DAD">
              <w:rPr>
                <w:rFonts w:ascii="Vusillus" w:hAnsi="Vusillus" w:cs="Vusillus"/>
                <w:bCs/>
                <w:i/>
                <w:iCs/>
                <w:noProof/>
                <w:color w:val="003300"/>
                <w:sz w:val="30"/>
                <w:szCs w:val="26"/>
                <w:lang w:val="el-GR"/>
              </w:rPr>
              <w:t>καὶ ἀφελόμενος αὐτοῦ τὴν θυγατέρα ἔδωκεν αὐτὴν τῷ Δημητρίῳ καὶ ἠλλοιώθη τῷ Ἀλεξάνδρῳ, καὶ ἐφάνη ἡ ἔχθρα αὐτῶν.</w:t>
            </w:r>
          </w:p>
        </w:tc>
        <w:tc>
          <w:tcPr>
            <w:tcW w:w="7269" w:type="dxa"/>
          </w:tcPr>
          <w:p w14:paraId="2B40140E" w14:textId="0CC66433" w:rsidR="006B127F" w:rsidRPr="00882772" w:rsidRDefault="006B127F" w:rsidP="005D5922">
            <w:pPr>
              <w:pStyle w:val="BodyText2"/>
              <w:spacing w:line="340" w:lineRule="exact"/>
              <w:ind w:firstLine="0"/>
              <w:jc w:val="both"/>
              <w:rPr>
                <w:rStyle w:val="FootnoteReference"/>
                <w:rFonts w:ascii="Book Antiqua" w:hAnsi="Book Antiqua"/>
                <w:color w:val="FF0000"/>
                <w:sz w:val="26"/>
                <w:szCs w:val="26"/>
              </w:rPr>
            </w:pPr>
            <w:r w:rsidRPr="00882772">
              <w:rPr>
                <w:rStyle w:val="FootnoteReference"/>
                <w:rFonts w:ascii="Book Antiqua" w:hAnsi="Book Antiqua"/>
                <w:color w:val="FF0000"/>
                <w:sz w:val="26"/>
                <w:szCs w:val="26"/>
              </w:rPr>
              <w:footnoteReference w:id="649"/>
            </w:r>
            <w:r>
              <w:rPr>
                <w:rFonts w:ascii="Book Antiqua" w:hAnsi="Book Antiqua"/>
                <w:color w:val="003366"/>
                <w:sz w:val="26"/>
                <w:szCs w:val="26"/>
              </w:rPr>
              <w:t xml:space="preserve"> So King </w:t>
            </w:r>
            <w:r w:rsidRPr="00882772">
              <w:rPr>
                <w:rFonts w:ascii="Book Antiqua" w:hAnsi="Book Antiqua"/>
                <w:color w:val="003366"/>
                <w:sz w:val="26"/>
                <w:szCs w:val="26"/>
              </w:rPr>
              <w:t xml:space="preserve">Ptolemy, for his part, </w:t>
            </w:r>
            <w:r w:rsidR="001F2D41">
              <w:rPr>
                <w:rFonts w:ascii="Book Antiqua" w:hAnsi="Book Antiqua"/>
                <w:color w:val="003366"/>
                <w:sz w:val="26"/>
                <w:szCs w:val="26"/>
              </w:rPr>
              <w:t>took control of the cities along the sea-coast</w:t>
            </w:r>
            <w:r>
              <w:rPr>
                <w:rFonts w:ascii="Book Antiqua" w:hAnsi="Book Antiqua"/>
                <w:color w:val="003366"/>
                <w:sz w:val="26"/>
                <w:szCs w:val="26"/>
              </w:rPr>
              <w:t xml:space="preserve"> as far as </w:t>
            </w:r>
            <w:r w:rsidRPr="00882772">
              <w:rPr>
                <w:rFonts w:ascii="Book Antiqua" w:hAnsi="Book Antiqua"/>
                <w:color w:val="003366"/>
                <w:sz w:val="26"/>
                <w:szCs w:val="26"/>
              </w:rPr>
              <w:t>Seleucia</w:t>
            </w:r>
            <w:r w:rsidR="001F2D41">
              <w:rPr>
                <w:rFonts w:ascii="Book Antiqua" w:hAnsi="Book Antiqua"/>
                <w:color w:val="003366"/>
                <w:sz w:val="26"/>
                <w:szCs w:val="26"/>
              </w:rPr>
              <w:t>, which is by the sea</w:t>
            </w:r>
            <w:r w:rsidRPr="00882772">
              <w:rPr>
                <w:rFonts w:ascii="Book Antiqua" w:hAnsi="Book Antiqua"/>
                <w:color w:val="003366"/>
                <w:sz w:val="26"/>
                <w:szCs w:val="26"/>
              </w:rPr>
              <w:t>, al</w:t>
            </w:r>
            <w:r>
              <w:rPr>
                <w:rFonts w:ascii="Book Antiqua" w:hAnsi="Book Antiqua"/>
                <w:color w:val="003366"/>
                <w:sz w:val="26"/>
                <w:szCs w:val="26"/>
              </w:rPr>
              <w:t>l the while maturing his wicked designs against Alexander.</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50"/>
            </w:r>
            <w:r>
              <w:rPr>
                <w:rFonts w:ascii="Book Antiqua" w:hAnsi="Book Antiqua"/>
                <w:color w:val="003366"/>
                <w:sz w:val="26"/>
                <w:szCs w:val="26"/>
              </w:rPr>
              <w:t xml:space="preserve"> And he sent envoys to King </w:t>
            </w:r>
            <w:r w:rsidRPr="00882772">
              <w:rPr>
                <w:rFonts w:ascii="Book Antiqua" w:hAnsi="Book Antiqua"/>
                <w:color w:val="003366"/>
                <w:sz w:val="26"/>
                <w:szCs w:val="26"/>
              </w:rPr>
              <w:t>Demetrius to say, “Come an</w:t>
            </w:r>
            <w:r>
              <w:rPr>
                <w:rFonts w:ascii="Book Antiqua" w:hAnsi="Book Antiqua"/>
                <w:color w:val="003366"/>
                <w:sz w:val="26"/>
                <w:szCs w:val="26"/>
              </w:rPr>
              <w:t xml:space="preserve">d let us make a treaty; I shall </w:t>
            </w:r>
            <w:r w:rsidRPr="00882772">
              <w:rPr>
                <w:rFonts w:ascii="Book Antiqua" w:hAnsi="Book Antiqua"/>
                <w:color w:val="003366"/>
                <w:sz w:val="26"/>
                <w:szCs w:val="26"/>
              </w:rPr>
              <w:t>give you my daughter, whom Alexander now has</w:t>
            </w:r>
            <w:r>
              <w:rPr>
                <w:rFonts w:ascii="Book Antiqua" w:hAnsi="Book Antiqua"/>
                <w:color w:val="003366"/>
                <w:sz w:val="26"/>
                <w:szCs w:val="26"/>
              </w:rPr>
              <w:t xml:space="preserve"> as his wife</w:t>
            </w:r>
            <w:r w:rsidRPr="00882772">
              <w:rPr>
                <w:rFonts w:ascii="Book Antiqua" w:hAnsi="Book Antiqua"/>
                <w:color w:val="003366"/>
                <w:sz w:val="26"/>
                <w:szCs w:val="26"/>
              </w:rPr>
              <w:t>,</w:t>
            </w:r>
            <w:r>
              <w:rPr>
                <w:rFonts w:ascii="Book Antiqua" w:hAnsi="Book Antiqua"/>
                <w:color w:val="003366"/>
                <w:sz w:val="26"/>
                <w:szCs w:val="26"/>
              </w:rPr>
              <w:t xml:space="preserve"> and </w:t>
            </w:r>
            <w:r w:rsidRPr="00882772">
              <w:rPr>
                <w:rFonts w:ascii="Book Antiqua" w:hAnsi="Book Antiqua"/>
                <w:color w:val="003366"/>
                <w:sz w:val="26"/>
                <w:szCs w:val="26"/>
              </w:rPr>
              <w:t>you sh</w:t>
            </w:r>
            <w:r>
              <w:rPr>
                <w:rFonts w:ascii="Book Antiqua" w:hAnsi="Book Antiqua"/>
                <w:color w:val="003366"/>
                <w:sz w:val="26"/>
                <w:szCs w:val="26"/>
              </w:rPr>
              <w:t>all reign over your father’s kingdom.</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51"/>
            </w:r>
            <w:r>
              <w:rPr>
                <w:rFonts w:ascii="Book Antiqua" w:hAnsi="Book Antiqua"/>
                <w:color w:val="003366"/>
                <w:sz w:val="26"/>
                <w:szCs w:val="26"/>
              </w:rPr>
              <w:t xml:space="preserve"> </w:t>
            </w:r>
            <w:r w:rsidR="001F2D41">
              <w:rPr>
                <w:rFonts w:ascii="Book Antiqua" w:hAnsi="Book Antiqua"/>
                <w:color w:val="003366"/>
                <w:sz w:val="26"/>
                <w:szCs w:val="26"/>
              </w:rPr>
              <w:t xml:space="preserve">For, </w:t>
            </w:r>
            <w:r>
              <w:rPr>
                <w:rFonts w:ascii="Book Antiqua" w:hAnsi="Book Antiqua"/>
                <w:color w:val="003366"/>
                <w:sz w:val="26"/>
                <w:szCs w:val="26"/>
              </w:rPr>
              <w:t xml:space="preserve">I now regret having </w:t>
            </w:r>
            <w:r w:rsidRPr="00882772">
              <w:rPr>
                <w:rFonts w:ascii="Book Antiqua" w:hAnsi="Book Antiqua"/>
                <w:color w:val="003366"/>
                <w:sz w:val="26"/>
                <w:szCs w:val="26"/>
              </w:rPr>
              <w:t xml:space="preserve">given my daughter to that man, since he has </w:t>
            </w:r>
            <w:r>
              <w:rPr>
                <w:rFonts w:ascii="Book Antiqua" w:hAnsi="Book Antiqua"/>
                <w:color w:val="003366"/>
                <w:sz w:val="26"/>
                <w:szCs w:val="26"/>
              </w:rPr>
              <w:t xml:space="preserve">tried to </w:t>
            </w:r>
            <w:r w:rsidRPr="00882772">
              <w:rPr>
                <w:rFonts w:ascii="Book Antiqua" w:hAnsi="Book Antiqua"/>
                <w:color w:val="003366"/>
                <w:sz w:val="26"/>
                <w:szCs w:val="26"/>
              </w:rPr>
              <w:t>kill me.”</w:t>
            </w:r>
            <w:r>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52"/>
            </w:r>
            <w:r w:rsidRPr="00882772">
              <w:rPr>
                <w:rFonts w:ascii="Book Antiqua" w:hAnsi="Book Antiqua"/>
                <w:color w:val="003366"/>
                <w:sz w:val="26"/>
                <w:szCs w:val="26"/>
              </w:rPr>
              <w:t xml:space="preserve"> He made this ac</w:t>
            </w:r>
            <w:r>
              <w:rPr>
                <w:rFonts w:ascii="Book Antiqua" w:hAnsi="Book Antiqua"/>
                <w:color w:val="003366"/>
                <w:sz w:val="26"/>
                <w:szCs w:val="26"/>
              </w:rPr>
              <w:t xml:space="preserve">cusation because he coveted his </w:t>
            </w:r>
            <w:r w:rsidRPr="00882772">
              <w:rPr>
                <w:rFonts w:ascii="Book Antiqua" w:hAnsi="Book Antiqua"/>
                <w:color w:val="003366"/>
                <w:sz w:val="26"/>
                <w:szCs w:val="26"/>
              </w:rPr>
              <w:t>kingdom.</w:t>
            </w:r>
            <w:r>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53"/>
            </w:r>
            <w:r w:rsidRPr="00882772">
              <w:rPr>
                <w:rFonts w:ascii="Book Antiqua" w:hAnsi="Book Antiqua"/>
                <w:color w:val="003366"/>
                <w:sz w:val="26"/>
                <w:szCs w:val="26"/>
              </w:rPr>
              <w:t> And, having carrie</w:t>
            </w:r>
            <w:r>
              <w:rPr>
                <w:rFonts w:ascii="Book Antiqua" w:hAnsi="Book Antiqua"/>
                <w:color w:val="003366"/>
                <w:sz w:val="26"/>
                <w:szCs w:val="26"/>
              </w:rPr>
              <w:t xml:space="preserve">d off his daughter and bestowed her on </w:t>
            </w:r>
            <w:r w:rsidRPr="00882772">
              <w:rPr>
                <w:rFonts w:ascii="Book Antiqua" w:hAnsi="Book Antiqua"/>
                <w:color w:val="003366"/>
                <w:sz w:val="26"/>
                <w:szCs w:val="26"/>
              </w:rPr>
              <w:t>Demetrius, he broke with A</w:t>
            </w:r>
            <w:r>
              <w:rPr>
                <w:rFonts w:ascii="Book Antiqua" w:hAnsi="Book Antiqua"/>
                <w:color w:val="003366"/>
                <w:sz w:val="26"/>
                <w:szCs w:val="26"/>
              </w:rPr>
              <w:t>lexander, and the enmity between them became manifest.</w:t>
            </w:r>
          </w:p>
        </w:tc>
      </w:tr>
      <w:tr w:rsidR="006B127F" w:rsidRPr="00865070" w14:paraId="4F2043FB" w14:textId="77777777" w:rsidTr="005C367B">
        <w:tc>
          <w:tcPr>
            <w:tcW w:w="6948" w:type="dxa"/>
          </w:tcPr>
          <w:p w14:paraId="569B3F68" w14:textId="65906503" w:rsidR="006B127F" w:rsidRPr="00334DAD" w:rsidRDefault="00334DAD" w:rsidP="005D5922">
            <w:pPr>
              <w:overflowPunct w:val="0"/>
              <w:autoSpaceDE w:val="0"/>
              <w:autoSpaceDN w:val="0"/>
              <w:adjustRightInd w:val="0"/>
              <w:spacing w:line="340" w:lineRule="exact"/>
              <w:jc w:val="both"/>
              <w:textAlignment w:val="baseline"/>
              <w:rPr>
                <w:rFonts w:ascii="Vusillus" w:hAnsi="Vusillus" w:cs="Vusillus Old Face"/>
                <w:b/>
                <w:bCs/>
                <w:noProof/>
                <w:color w:val="008000"/>
                <w:sz w:val="30"/>
                <w:szCs w:val="26"/>
                <w:rtl/>
                <w:lang w:val="el-GR"/>
              </w:rPr>
            </w:pPr>
            <w:r w:rsidRPr="00334DAD">
              <w:rPr>
                <w:rFonts w:ascii="Vusillus" w:hAnsi="Vusillus" w:cs="Vusillus"/>
                <w:b/>
                <w:bCs/>
                <w:i/>
                <w:iCs/>
                <w:noProof/>
                <w:color w:val="800000"/>
                <w:sz w:val="30"/>
                <w:szCs w:val="26"/>
                <w:vertAlign w:val="superscript"/>
                <w:lang w:val="el-GR"/>
              </w:rPr>
              <w:t>13 </w:t>
            </w:r>
            <w:r w:rsidRPr="00334DAD">
              <w:rPr>
                <w:rFonts w:ascii="Vusillus" w:hAnsi="Vusillus" w:cs="Vusillus"/>
                <w:bCs/>
                <w:i/>
                <w:iCs/>
                <w:noProof/>
                <w:color w:val="003300"/>
                <w:sz w:val="30"/>
                <w:szCs w:val="26"/>
                <w:lang w:val="el-GR"/>
              </w:rPr>
              <w:t xml:space="preserve">καὶ εἰσῆλθεν Πτολεμαῖος εἰς Ἀντιόχειαν καὶ περιέθετο τὸ διάδημα τῆς Ἀσίας· καὶ περιέθετο δύο διαδήματα περὶ τὴν κεφαλὴν αὐτοῦ, τὸ τῆς Αἰγύπτου καὶ Ἀσίας. </w:t>
            </w:r>
            <w:r w:rsidRPr="00334DAD">
              <w:rPr>
                <w:rFonts w:ascii="Vusillus" w:hAnsi="Vusillus" w:cs="Vusillus"/>
                <w:b/>
                <w:bCs/>
                <w:i/>
                <w:iCs/>
                <w:noProof/>
                <w:color w:val="800000"/>
                <w:sz w:val="30"/>
                <w:szCs w:val="26"/>
                <w:vertAlign w:val="superscript"/>
                <w:lang w:val="el-GR"/>
              </w:rPr>
              <w:t>14 </w:t>
            </w:r>
            <w:r w:rsidRPr="00334DAD">
              <w:rPr>
                <w:rFonts w:ascii="Vusillus" w:hAnsi="Vusillus" w:cs="Vusillus"/>
                <w:bCs/>
                <w:i/>
                <w:iCs/>
                <w:noProof/>
                <w:color w:val="003300"/>
                <w:sz w:val="30"/>
                <w:szCs w:val="26"/>
                <w:lang w:val="el-GR"/>
              </w:rPr>
              <w:t xml:space="preserve">Ἀλέξανδρος δὲ ὁ βασιλεὺς ἦν ἐν Κιλικίᾳ κατὰ τοὺς καιροὺς ἐκείνους, ὅτι ἀπεστάτουν οἱ ἀπὸ τῶν τόπων ἐκείνων. </w:t>
            </w:r>
            <w:r w:rsidRPr="00334DAD">
              <w:rPr>
                <w:rFonts w:ascii="Vusillus" w:hAnsi="Vusillus" w:cs="Vusillus"/>
                <w:b/>
                <w:bCs/>
                <w:i/>
                <w:iCs/>
                <w:noProof/>
                <w:color w:val="800000"/>
                <w:sz w:val="30"/>
                <w:szCs w:val="26"/>
                <w:vertAlign w:val="superscript"/>
                <w:lang w:val="el-GR"/>
              </w:rPr>
              <w:t>15 </w:t>
            </w:r>
            <w:r w:rsidRPr="00334DAD">
              <w:rPr>
                <w:rFonts w:ascii="Vusillus" w:hAnsi="Vusillus" w:cs="Vusillus"/>
                <w:bCs/>
                <w:i/>
                <w:iCs/>
                <w:noProof/>
                <w:color w:val="003300"/>
                <w:sz w:val="30"/>
                <w:szCs w:val="26"/>
                <w:lang w:val="el-GR"/>
              </w:rPr>
              <w:t xml:space="preserve">καὶ ἤκουσεν Ἀλέξανδρος καὶ ἦλθεν ἐπ’ αὐτὸν ἐν πολέμῳ. καὶ ἐξήγαγεν </w:t>
            </w:r>
            <w:r w:rsidRPr="00334DAD">
              <w:rPr>
                <w:rFonts w:ascii="Vusillus" w:hAnsi="Vusillus" w:cs="Vusillus"/>
                <w:bCs/>
                <w:i/>
                <w:iCs/>
                <w:noProof/>
                <w:color w:val="003300"/>
                <w:sz w:val="30"/>
                <w:szCs w:val="26"/>
                <w:lang w:val="el-GR"/>
              </w:rPr>
              <w:lastRenderedPageBreak/>
              <w:t xml:space="preserve">Πτολεμαῖος καὶ ἀπήντησεν αὐτῷ ἐν χειρὶ ἰσχυρᾷ καὶ ἐτροπώσατο αὐτόν· </w:t>
            </w:r>
            <w:r w:rsidRPr="00334DAD">
              <w:rPr>
                <w:rFonts w:ascii="Vusillus" w:hAnsi="Vusillus" w:cs="Vusillus"/>
                <w:b/>
                <w:bCs/>
                <w:i/>
                <w:iCs/>
                <w:noProof/>
                <w:color w:val="800000"/>
                <w:sz w:val="30"/>
                <w:szCs w:val="26"/>
                <w:vertAlign w:val="superscript"/>
                <w:lang w:val="el-GR"/>
              </w:rPr>
              <w:t>16 </w:t>
            </w:r>
            <w:r w:rsidRPr="00334DAD">
              <w:rPr>
                <w:rFonts w:ascii="Vusillus" w:hAnsi="Vusillus" w:cs="Vusillus"/>
                <w:bCs/>
                <w:i/>
                <w:iCs/>
                <w:noProof/>
                <w:color w:val="003300"/>
                <w:sz w:val="30"/>
                <w:szCs w:val="26"/>
                <w:lang w:val="el-GR"/>
              </w:rPr>
              <w:t xml:space="preserve">καὶ ἔφυγεν Ἀλέξανδρος εἰς τὴν Ἀραβίαν τοῦ σκεπασθῆναι αὐτὸν ἐκεῖ, ὁ δὲ βασιλεὺς Πτολεμαῖος ὑψώθη. </w:t>
            </w:r>
            <w:r w:rsidRPr="00334DAD">
              <w:rPr>
                <w:rFonts w:ascii="Vusillus" w:hAnsi="Vusillus" w:cs="Vusillus"/>
                <w:b/>
                <w:bCs/>
                <w:i/>
                <w:iCs/>
                <w:noProof/>
                <w:color w:val="800000"/>
                <w:sz w:val="30"/>
                <w:szCs w:val="26"/>
                <w:vertAlign w:val="superscript"/>
                <w:lang w:val="el-GR"/>
              </w:rPr>
              <w:t>17 </w:t>
            </w:r>
            <w:r w:rsidRPr="00334DAD">
              <w:rPr>
                <w:rFonts w:ascii="Vusillus" w:hAnsi="Vusillus" w:cs="Vusillus"/>
                <w:bCs/>
                <w:i/>
                <w:iCs/>
                <w:noProof/>
                <w:color w:val="003300"/>
                <w:sz w:val="30"/>
                <w:szCs w:val="26"/>
                <w:lang w:val="el-GR"/>
              </w:rPr>
              <w:t xml:space="preserve">καὶ ἀφεῖλεν Ζαβδιηλ ὁ Ἄραψ τὴν κεφαλὴν Ἀλεξάνδρου καὶ ἀπέστειλεν τῷ Πτολεμαίῳ. </w:t>
            </w:r>
            <w:r w:rsidRPr="00334DAD">
              <w:rPr>
                <w:rFonts w:ascii="Vusillus" w:hAnsi="Vusillus" w:cs="Vusillus"/>
                <w:b/>
                <w:bCs/>
                <w:i/>
                <w:iCs/>
                <w:noProof/>
                <w:color w:val="800000"/>
                <w:sz w:val="30"/>
                <w:szCs w:val="26"/>
                <w:vertAlign w:val="superscript"/>
                <w:lang w:val="el-GR"/>
              </w:rPr>
              <w:t>18 </w:t>
            </w:r>
            <w:r w:rsidRPr="00334DAD">
              <w:rPr>
                <w:rFonts w:ascii="Vusillus" w:hAnsi="Vusillus" w:cs="Vusillus"/>
                <w:bCs/>
                <w:i/>
                <w:iCs/>
                <w:noProof/>
                <w:color w:val="003300"/>
                <w:sz w:val="30"/>
                <w:szCs w:val="26"/>
                <w:lang w:val="el-GR"/>
              </w:rPr>
              <w:t xml:space="preserve">καὶ ὁ βασιλεὺς Πτολεμαῖος ἀπέθανεν ἐν τῇ ἡμέρᾳ τῇ τρίτῃ, καὶ οἱ ὄντες ἐν τοῖς ὀχυρώμασιν αὐτοῦ ἀπώλοντο ὑπὸ τῶν ἐν τοῖς ὀχυρώμασιν. </w:t>
            </w:r>
            <w:r w:rsidRPr="00334DAD">
              <w:rPr>
                <w:rFonts w:ascii="Vusillus" w:hAnsi="Vusillus" w:cs="Vusillus"/>
                <w:b/>
                <w:bCs/>
                <w:i/>
                <w:iCs/>
                <w:noProof/>
                <w:color w:val="800000"/>
                <w:sz w:val="30"/>
                <w:szCs w:val="26"/>
                <w:vertAlign w:val="superscript"/>
                <w:lang w:val="el-GR"/>
              </w:rPr>
              <w:t>19 </w:t>
            </w:r>
            <w:r w:rsidRPr="00334DAD">
              <w:rPr>
                <w:rFonts w:ascii="Vusillus" w:hAnsi="Vusillus" w:cs="Vusillus"/>
                <w:bCs/>
                <w:i/>
                <w:iCs/>
                <w:noProof/>
                <w:color w:val="003300"/>
                <w:sz w:val="30"/>
                <w:szCs w:val="26"/>
                <w:lang w:val="el-GR"/>
              </w:rPr>
              <w:t>καὶ ἐβασίλευσεν Δημήτριος ἔτους ἑβδόμου καὶ ἑξηκοστοῦ καὶ ἑκατοστοῦ.</w:t>
            </w:r>
          </w:p>
        </w:tc>
        <w:tc>
          <w:tcPr>
            <w:tcW w:w="7269" w:type="dxa"/>
          </w:tcPr>
          <w:p w14:paraId="1CDC6BCC" w14:textId="4949FB08" w:rsidR="006B127F" w:rsidRPr="00882772" w:rsidRDefault="006B127F" w:rsidP="005D5922">
            <w:pPr>
              <w:pStyle w:val="BodyText2"/>
              <w:spacing w:line="340" w:lineRule="exact"/>
              <w:ind w:firstLine="0"/>
              <w:jc w:val="both"/>
              <w:rPr>
                <w:rStyle w:val="FootnoteReference"/>
                <w:rFonts w:ascii="Book Antiqua" w:hAnsi="Book Antiqua"/>
                <w:color w:val="008000"/>
                <w:sz w:val="26"/>
                <w:szCs w:val="26"/>
              </w:rPr>
            </w:pPr>
            <w:r w:rsidRPr="00882772">
              <w:rPr>
                <w:rStyle w:val="FootnoteReference"/>
                <w:rFonts w:ascii="Book Antiqua" w:hAnsi="Book Antiqua"/>
                <w:color w:val="FF0000"/>
                <w:sz w:val="26"/>
                <w:szCs w:val="26"/>
              </w:rPr>
              <w:lastRenderedPageBreak/>
              <w:footnoteReference w:id="654"/>
            </w:r>
            <w:r w:rsidRPr="00882772">
              <w:rPr>
                <w:rFonts w:ascii="Book Antiqua" w:hAnsi="Book Antiqua"/>
                <w:color w:val="003366"/>
                <w:sz w:val="26"/>
                <w:szCs w:val="26"/>
              </w:rPr>
              <w:t xml:space="preserve"> </w:t>
            </w:r>
            <w:r>
              <w:rPr>
                <w:rFonts w:ascii="Book Antiqua" w:hAnsi="Book Antiqua"/>
                <w:color w:val="003366"/>
                <w:sz w:val="26"/>
                <w:szCs w:val="26"/>
              </w:rPr>
              <w:t xml:space="preserve">Next, </w:t>
            </w:r>
            <w:r w:rsidRPr="00882772">
              <w:rPr>
                <w:rFonts w:ascii="Book Antiqua" w:hAnsi="Book Antiqua"/>
                <w:color w:val="003366"/>
                <w:sz w:val="26"/>
                <w:szCs w:val="26"/>
              </w:rPr>
              <w:t xml:space="preserve">Ptolemy entered </w:t>
            </w:r>
            <w:r w:rsidR="001F2D41">
              <w:rPr>
                <w:rFonts w:ascii="Book Antiqua" w:hAnsi="Book Antiqua"/>
                <w:color w:val="003366"/>
                <w:sz w:val="26"/>
                <w:szCs w:val="26"/>
              </w:rPr>
              <w:t xml:space="preserve">into </w:t>
            </w:r>
            <w:r w:rsidRPr="00882772">
              <w:rPr>
                <w:rFonts w:ascii="Book Antiqua" w:hAnsi="Book Antiqua"/>
                <w:color w:val="003366"/>
                <w:sz w:val="26"/>
                <w:szCs w:val="26"/>
              </w:rPr>
              <w:t>Antioch</w:t>
            </w:r>
            <w:r>
              <w:rPr>
                <w:rFonts w:ascii="Book Antiqua" w:hAnsi="Book Antiqua"/>
                <w:color w:val="003366"/>
                <w:sz w:val="26"/>
                <w:szCs w:val="26"/>
              </w:rPr>
              <w:t xml:space="preserve"> and </w:t>
            </w:r>
            <w:r w:rsidR="001F2D41">
              <w:rPr>
                <w:rFonts w:ascii="Book Antiqua" w:hAnsi="Book Antiqua"/>
                <w:color w:val="003366"/>
                <w:sz w:val="26"/>
                <w:szCs w:val="26"/>
              </w:rPr>
              <w:t xml:space="preserve">put on </w:t>
            </w:r>
            <w:r w:rsidR="00AF731F">
              <w:rPr>
                <w:rFonts w:ascii="Book Antiqua" w:hAnsi="Book Antiqua"/>
                <w:color w:val="003366"/>
                <w:sz w:val="26"/>
                <w:szCs w:val="26"/>
              </w:rPr>
              <w:t>himself</w:t>
            </w:r>
            <w:r>
              <w:rPr>
                <w:rFonts w:ascii="Book Antiqua" w:hAnsi="Book Antiqua"/>
                <w:color w:val="003366"/>
                <w:sz w:val="26"/>
                <w:szCs w:val="26"/>
              </w:rPr>
              <w:t xml:space="preserve"> the </w:t>
            </w:r>
            <w:r w:rsidRPr="00882772">
              <w:rPr>
                <w:rFonts w:ascii="Book Antiqua" w:hAnsi="Book Antiqua"/>
                <w:color w:val="003366"/>
                <w:sz w:val="26"/>
                <w:szCs w:val="26"/>
              </w:rPr>
              <w:t xml:space="preserve">crown of Asia; </w:t>
            </w:r>
            <w:r>
              <w:rPr>
                <w:rFonts w:ascii="Book Antiqua" w:hAnsi="Book Antiqua"/>
                <w:color w:val="003366"/>
                <w:sz w:val="26"/>
                <w:szCs w:val="26"/>
              </w:rPr>
              <w:t xml:space="preserve">he now wore on his head two crowns: that of </w:t>
            </w:r>
            <w:r w:rsidRPr="00882772">
              <w:rPr>
                <w:rFonts w:ascii="Book Antiqua" w:hAnsi="Book Antiqua"/>
                <w:color w:val="003366"/>
                <w:sz w:val="26"/>
                <w:szCs w:val="26"/>
              </w:rPr>
              <w:t xml:space="preserve">Egypt and </w:t>
            </w:r>
            <w:r>
              <w:rPr>
                <w:rFonts w:ascii="Book Antiqua" w:hAnsi="Book Antiqua"/>
                <w:color w:val="003366"/>
                <w:sz w:val="26"/>
                <w:szCs w:val="26"/>
              </w:rPr>
              <w:t xml:space="preserve">that of </w:t>
            </w:r>
            <w:r w:rsidRPr="00882772">
              <w:rPr>
                <w:rFonts w:ascii="Book Antiqua" w:hAnsi="Book Antiqua"/>
                <w:color w:val="003366"/>
                <w:sz w:val="26"/>
                <w:szCs w:val="26"/>
              </w:rPr>
              <w:t>Asia</w:t>
            </w:r>
            <w:r>
              <w:rPr>
                <w:rFonts w:ascii="Book Antiqua" w:hAnsi="Book Antiqua"/>
                <w:color w:val="003366"/>
                <w:sz w:val="26"/>
                <w:szCs w:val="26"/>
              </w:rPr>
              <w:t>.</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55"/>
            </w:r>
            <w:r w:rsidRPr="00882772">
              <w:rPr>
                <w:rFonts w:ascii="Book Antiqua" w:hAnsi="Book Antiqua"/>
                <w:color w:val="003366"/>
                <w:sz w:val="26"/>
                <w:szCs w:val="26"/>
              </w:rPr>
              <w:t xml:space="preserve"> King Alexander was in Cilicia</w:t>
            </w:r>
            <w:r>
              <w:rPr>
                <w:rFonts w:ascii="Book Antiqua" w:hAnsi="Book Antiqua"/>
                <w:color w:val="003366"/>
                <w:sz w:val="26"/>
                <w:szCs w:val="26"/>
              </w:rPr>
              <w:t xml:space="preserve"> </w:t>
            </w:r>
            <w:r w:rsidRPr="00882772">
              <w:rPr>
                <w:rFonts w:ascii="Book Antiqua" w:hAnsi="Book Antiqua"/>
                <w:color w:val="003366"/>
                <w:sz w:val="26"/>
                <w:szCs w:val="26"/>
              </w:rPr>
              <w:t xml:space="preserve">at the time, </w:t>
            </w:r>
            <w:r w:rsidR="001F2D41">
              <w:rPr>
                <w:rFonts w:ascii="Book Antiqua" w:hAnsi="Book Antiqua"/>
                <w:color w:val="003366"/>
                <w:sz w:val="26"/>
                <w:szCs w:val="26"/>
              </w:rPr>
              <w:t>because</w:t>
            </w:r>
            <w:r w:rsidRPr="00882772">
              <w:rPr>
                <w:rFonts w:ascii="Book Antiqua" w:hAnsi="Book Antiqua"/>
                <w:color w:val="003366"/>
                <w:sz w:val="26"/>
                <w:szCs w:val="26"/>
              </w:rPr>
              <w:t xml:space="preserve"> the people of those </w:t>
            </w:r>
            <w:r w:rsidR="001F2D41">
              <w:rPr>
                <w:rFonts w:ascii="Book Antiqua" w:hAnsi="Book Antiqua"/>
                <w:color w:val="003366"/>
                <w:sz w:val="26"/>
                <w:szCs w:val="26"/>
              </w:rPr>
              <w:t>regions</w:t>
            </w:r>
            <w:r w:rsidRPr="00882772">
              <w:rPr>
                <w:rFonts w:ascii="Book Antiqua" w:hAnsi="Book Antiqua"/>
                <w:color w:val="003366"/>
                <w:sz w:val="26"/>
                <w:szCs w:val="26"/>
              </w:rPr>
              <w:t xml:space="preserve"> had risen in revolt</w:t>
            </w:r>
            <w:r w:rsidR="001F2D41">
              <w:rPr>
                <w:rFonts w:ascii="Book Antiqua" w:hAnsi="Book Antiqua"/>
                <w:color w:val="003366"/>
                <w:sz w:val="26"/>
                <w:szCs w:val="26"/>
              </w:rPr>
              <w:t>;</w:t>
            </w:r>
            <w:r>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56"/>
            </w:r>
            <w:r>
              <w:rPr>
                <w:rFonts w:ascii="Book Antiqua" w:hAnsi="Book Antiqua"/>
                <w:color w:val="003366"/>
                <w:sz w:val="26"/>
                <w:szCs w:val="26"/>
              </w:rPr>
              <w:t xml:space="preserve"> but</w:t>
            </w:r>
            <w:r w:rsidR="001F2D41">
              <w:rPr>
                <w:rFonts w:ascii="Book Antiqua" w:hAnsi="Book Antiqua"/>
                <w:color w:val="003366"/>
                <w:sz w:val="26"/>
                <w:szCs w:val="26"/>
              </w:rPr>
              <w:t>,</w:t>
            </w:r>
            <w:r>
              <w:rPr>
                <w:rFonts w:ascii="Book Antiqua" w:hAnsi="Book Antiqua"/>
                <w:color w:val="003366"/>
                <w:sz w:val="26"/>
                <w:szCs w:val="26"/>
              </w:rPr>
              <w:t xml:space="preserve"> </w:t>
            </w:r>
            <w:r w:rsidRPr="00882772">
              <w:rPr>
                <w:rFonts w:ascii="Book Antiqua" w:hAnsi="Book Antiqua"/>
                <w:color w:val="003366"/>
                <w:sz w:val="26"/>
                <w:szCs w:val="26"/>
              </w:rPr>
              <w:t xml:space="preserve">when </w:t>
            </w:r>
            <w:r w:rsidR="001F2D41">
              <w:rPr>
                <w:rFonts w:ascii="Book Antiqua" w:hAnsi="Book Antiqua"/>
                <w:color w:val="003366"/>
                <w:sz w:val="26"/>
                <w:szCs w:val="26"/>
              </w:rPr>
              <w:t>Alexander</w:t>
            </w:r>
            <w:r w:rsidRPr="00882772">
              <w:rPr>
                <w:rFonts w:ascii="Book Antiqua" w:hAnsi="Book Antiqua"/>
                <w:color w:val="003366"/>
                <w:sz w:val="26"/>
                <w:szCs w:val="26"/>
              </w:rPr>
              <w:t xml:space="preserve"> heard the</w:t>
            </w:r>
            <w:r>
              <w:rPr>
                <w:rFonts w:ascii="Book Antiqua" w:hAnsi="Book Antiqua"/>
                <w:color w:val="003366"/>
                <w:sz w:val="26"/>
                <w:szCs w:val="26"/>
              </w:rPr>
              <w:t xml:space="preserve"> news, he advanced on his rival to give </w:t>
            </w:r>
            <w:r w:rsidRPr="00882772">
              <w:rPr>
                <w:rFonts w:ascii="Book Antiqua" w:hAnsi="Book Antiqua"/>
                <w:color w:val="003366"/>
                <w:sz w:val="26"/>
                <w:szCs w:val="26"/>
              </w:rPr>
              <w:t>battle, while Ptolemy, for</w:t>
            </w:r>
            <w:r>
              <w:rPr>
                <w:rFonts w:ascii="Book Antiqua" w:hAnsi="Book Antiqua"/>
                <w:color w:val="003366"/>
                <w:sz w:val="26"/>
                <w:szCs w:val="26"/>
              </w:rPr>
              <w:t xml:space="preserve"> his part, also </w:t>
            </w:r>
            <w:r w:rsidR="001F2D41">
              <w:rPr>
                <w:rFonts w:ascii="Book Antiqua" w:hAnsi="Book Antiqua"/>
                <w:color w:val="003366"/>
                <w:sz w:val="26"/>
                <w:szCs w:val="26"/>
              </w:rPr>
              <w:lastRenderedPageBreak/>
              <w:t>marched out and</w:t>
            </w:r>
            <w:r>
              <w:rPr>
                <w:rFonts w:ascii="Book Antiqua" w:hAnsi="Book Antiqua"/>
                <w:color w:val="003366"/>
                <w:sz w:val="26"/>
                <w:szCs w:val="26"/>
              </w:rPr>
              <w:t xml:space="preserve"> met </w:t>
            </w:r>
            <w:r w:rsidRPr="00882772">
              <w:rPr>
                <w:rFonts w:ascii="Book Antiqua" w:hAnsi="Book Antiqua"/>
                <w:color w:val="003366"/>
                <w:sz w:val="26"/>
                <w:szCs w:val="26"/>
              </w:rPr>
              <w:t>him with</w:t>
            </w:r>
            <w:r>
              <w:rPr>
                <w:rFonts w:ascii="Book Antiqua" w:hAnsi="Book Antiqua"/>
                <w:color w:val="003366"/>
                <w:sz w:val="26"/>
                <w:szCs w:val="26"/>
              </w:rPr>
              <w:t xml:space="preserve"> a strong force and </w:t>
            </w:r>
            <w:r w:rsidR="001F2D41">
              <w:rPr>
                <w:rFonts w:ascii="Book Antiqua" w:hAnsi="Book Antiqua"/>
                <w:color w:val="003366"/>
                <w:sz w:val="26"/>
                <w:szCs w:val="26"/>
              </w:rPr>
              <w:t>put</w:t>
            </w:r>
            <w:r>
              <w:rPr>
                <w:rFonts w:ascii="Book Antiqua" w:hAnsi="Book Antiqua"/>
                <w:color w:val="003366"/>
                <w:sz w:val="26"/>
                <w:szCs w:val="26"/>
              </w:rPr>
              <w:t xml:space="preserve"> him</w:t>
            </w:r>
            <w:r w:rsidR="001F2D41">
              <w:rPr>
                <w:rFonts w:ascii="Book Antiqua" w:hAnsi="Book Antiqua"/>
                <w:color w:val="003366"/>
                <w:sz w:val="26"/>
                <w:szCs w:val="26"/>
              </w:rPr>
              <w:t xml:space="preserve"> to flight</w:t>
            </w:r>
            <w:r>
              <w:rPr>
                <w:rFonts w:ascii="Book Antiqua" w:hAnsi="Book Antiqua"/>
                <w:color w:val="003366"/>
                <w:sz w:val="26"/>
                <w:szCs w:val="26"/>
              </w:rPr>
              <w:t>.</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57"/>
            </w:r>
            <w:r w:rsidR="001F2D41">
              <w:rPr>
                <w:rFonts w:ascii="Book Antiqua" w:hAnsi="Book Antiqua"/>
                <w:color w:val="003366"/>
                <w:sz w:val="26"/>
                <w:szCs w:val="26"/>
              </w:rPr>
              <w:t> </w:t>
            </w:r>
            <w:r>
              <w:rPr>
                <w:rFonts w:ascii="Book Antiqua" w:hAnsi="Book Antiqua"/>
                <w:color w:val="003366"/>
                <w:sz w:val="26"/>
                <w:szCs w:val="26"/>
              </w:rPr>
              <w:t xml:space="preserve">And Alexander </w:t>
            </w:r>
            <w:r w:rsidRPr="00882772">
              <w:rPr>
                <w:rFonts w:ascii="Book Antiqua" w:hAnsi="Book Antiqua"/>
                <w:color w:val="003366"/>
                <w:sz w:val="26"/>
                <w:szCs w:val="26"/>
              </w:rPr>
              <w:t>fled to Arabia</w:t>
            </w:r>
            <w:r>
              <w:rPr>
                <w:rFonts w:ascii="Book Antiqua" w:hAnsi="Book Antiqua"/>
                <w:color w:val="003366"/>
                <w:sz w:val="26"/>
                <w:szCs w:val="26"/>
              </w:rPr>
              <w:t>,</w:t>
            </w:r>
            <w:r w:rsidR="001F2D41">
              <w:rPr>
                <w:rFonts w:ascii="Book Antiqua" w:hAnsi="Book Antiqua"/>
                <w:color w:val="003366"/>
                <w:sz w:val="26"/>
                <w:szCs w:val="26"/>
              </w:rPr>
              <w:t xml:space="preserve"> that he might find refuge there,</w:t>
            </w:r>
            <w:r>
              <w:rPr>
                <w:rFonts w:ascii="Book Antiqua" w:hAnsi="Book Antiqua"/>
                <w:color w:val="003366"/>
                <w:sz w:val="26"/>
                <w:szCs w:val="26"/>
              </w:rPr>
              <w:t xml:space="preserve"> and King Ptolemy reigned </w:t>
            </w:r>
            <w:r w:rsidRPr="00882772">
              <w:rPr>
                <w:rFonts w:ascii="Book Antiqua" w:hAnsi="Book Antiqua"/>
                <w:color w:val="003366"/>
                <w:sz w:val="26"/>
                <w:szCs w:val="26"/>
              </w:rPr>
              <w:t>supreme.</w:t>
            </w:r>
            <w:r>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58"/>
            </w:r>
            <w:r w:rsidR="001F2D41">
              <w:rPr>
                <w:rFonts w:ascii="Book Antiqua" w:hAnsi="Book Antiqua"/>
                <w:color w:val="003366"/>
                <w:sz w:val="26"/>
                <w:szCs w:val="26"/>
              </w:rPr>
              <w:t> </w:t>
            </w:r>
            <w:r w:rsidRPr="00882772">
              <w:rPr>
                <w:rFonts w:ascii="Book Antiqua" w:hAnsi="Book Antiqua"/>
                <w:color w:val="003366"/>
                <w:sz w:val="26"/>
                <w:szCs w:val="26"/>
              </w:rPr>
              <w:t>And Zabdiel th</w:t>
            </w:r>
            <w:r>
              <w:rPr>
                <w:rFonts w:ascii="Book Antiqua" w:hAnsi="Book Antiqua"/>
                <w:color w:val="003366"/>
                <w:sz w:val="26"/>
                <w:szCs w:val="26"/>
              </w:rPr>
              <w:t xml:space="preserve">e Arab cut off the head of Alexander and sent </w:t>
            </w:r>
            <w:r w:rsidRPr="00882772">
              <w:rPr>
                <w:rFonts w:ascii="Book Antiqua" w:hAnsi="Book Antiqua"/>
                <w:color w:val="003366"/>
                <w:sz w:val="26"/>
                <w:szCs w:val="26"/>
              </w:rPr>
              <w:t>it to Ptolemy;</w:t>
            </w:r>
            <w:r w:rsidR="009251D5">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59"/>
            </w:r>
            <w:r w:rsidRPr="00882772">
              <w:rPr>
                <w:rFonts w:ascii="Book Antiqua" w:hAnsi="Book Antiqua"/>
                <w:color w:val="003366"/>
                <w:sz w:val="26"/>
                <w:szCs w:val="26"/>
              </w:rPr>
              <w:t> and,</w:t>
            </w:r>
            <w:r>
              <w:rPr>
                <w:rFonts w:ascii="Book Antiqua" w:hAnsi="Book Antiqua"/>
                <w:color w:val="003366"/>
                <w:sz w:val="26"/>
                <w:szCs w:val="26"/>
              </w:rPr>
              <w:t xml:space="preserve"> three days later, King Ptolemy died, and the Egyptian </w:t>
            </w:r>
            <w:r w:rsidR="009E3BD7">
              <w:rPr>
                <w:rFonts w:ascii="Book Antiqua" w:hAnsi="Book Antiqua"/>
                <w:color w:val="003366"/>
                <w:sz w:val="26"/>
                <w:szCs w:val="26"/>
              </w:rPr>
              <w:t>troops</w:t>
            </w:r>
            <w:r>
              <w:rPr>
                <w:rFonts w:ascii="Book Antiqua" w:hAnsi="Book Antiqua"/>
                <w:color w:val="003366"/>
                <w:sz w:val="26"/>
                <w:szCs w:val="26"/>
              </w:rPr>
              <w:t xml:space="preserve"> </w:t>
            </w:r>
            <w:r w:rsidR="009E3BD7">
              <w:rPr>
                <w:rFonts w:ascii="Book Antiqua" w:hAnsi="Book Antiqua"/>
                <w:color w:val="003366"/>
                <w:sz w:val="26"/>
                <w:szCs w:val="26"/>
              </w:rPr>
              <w:t xml:space="preserve">who were garrisoned </w:t>
            </w:r>
            <w:r>
              <w:rPr>
                <w:rFonts w:ascii="Book Antiqua" w:hAnsi="Book Antiqua"/>
                <w:color w:val="003366"/>
                <w:sz w:val="26"/>
                <w:szCs w:val="26"/>
              </w:rPr>
              <w:t>in the strongholds</w:t>
            </w:r>
            <w:r w:rsidR="009E3BD7">
              <w:rPr>
                <w:rFonts w:ascii="Book Antiqua" w:hAnsi="Book Antiqua"/>
                <w:color w:val="003366"/>
                <w:sz w:val="26"/>
                <w:szCs w:val="26"/>
              </w:rPr>
              <w:t xml:space="preserve"> were killed by </w:t>
            </w:r>
            <w:r w:rsidR="009E3BD7" w:rsidRPr="00882772">
              <w:rPr>
                <w:rFonts w:ascii="Book Antiqua" w:hAnsi="Book Antiqua"/>
                <w:color w:val="003366"/>
                <w:sz w:val="26"/>
                <w:szCs w:val="26"/>
              </w:rPr>
              <w:t>the inhabitant</w:t>
            </w:r>
            <w:r w:rsidR="009E3BD7">
              <w:rPr>
                <w:rFonts w:ascii="Book Antiqua" w:hAnsi="Book Antiqua"/>
                <w:color w:val="003366"/>
                <w:sz w:val="26"/>
                <w:szCs w:val="26"/>
              </w:rPr>
              <w:t>s of the strongholds</w:t>
            </w:r>
            <w:r>
              <w:rPr>
                <w:rFonts w:ascii="Book Antiqua" w:hAnsi="Book Antiqua"/>
                <w:color w:val="003366"/>
                <w:sz w:val="26"/>
                <w:szCs w:val="26"/>
              </w:rPr>
              <w:t>.</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60"/>
            </w:r>
            <w:r>
              <w:rPr>
                <w:rFonts w:ascii="Book Antiqua" w:hAnsi="Book Antiqua"/>
                <w:color w:val="003366"/>
                <w:sz w:val="26"/>
                <w:szCs w:val="26"/>
              </w:rPr>
              <w:t> And t</w:t>
            </w:r>
            <w:r w:rsidRPr="00882772">
              <w:rPr>
                <w:rFonts w:ascii="Book Antiqua" w:hAnsi="Book Antiqua"/>
                <w:color w:val="003366"/>
                <w:sz w:val="26"/>
                <w:szCs w:val="26"/>
              </w:rPr>
              <w:t>hu</w:t>
            </w:r>
            <w:r>
              <w:rPr>
                <w:rFonts w:ascii="Book Antiqua" w:hAnsi="Book Antiqua"/>
                <w:color w:val="003366"/>
                <w:sz w:val="26"/>
                <w:szCs w:val="26"/>
              </w:rPr>
              <w:t xml:space="preserve">s, Demetrius became king in the </w:t>
            </w:r>
            <w:r w:rsidRPr="00882772">
              <w:rPr>
                <w:rFonts w:ascii="Book Antiqua" w:hAnsi="Book Antiqua"/>
                <w:color w:val="003366"/>
                <w:sz w:val="26"/>
                <w:szCs w:val="26"/>
              </w:rPr>
              <w:t>one hundred and sixty-seventh year.</w:t>
            </w:r>
          </w:p>
        </w:tc>
      </w:tr>
      <w:tr w:rsidR="006B127F" w:rsidRPr="00865070" w14:paraId="13EC677E" w14:textId="77777777" w:rsidTr="005C367B">
        <w:tc>
          <w:tcPr>
            <w:tcW w:w="6948" w:type="dxa"/>
          </w:tcPr>
          <w:p w14:paraId="23DCC9FB" w14:textId="6470C10A" w:rsidR="006B127F" w:rsidRPr="00334DAD" w:rsidRDefault="00334DAD" w:rsidP="005D5922">
            <w:pPr>
              <w:pStyle w:val="BodyText3"/>
              <w:framePr w:hSpace="0" w:wrap="auto" w:vAnchor="margin"/>
              <w:spacing w:before="0" w:line="340" w:lineRule="exact"/>
              <w:rPr>
                <w:rFonts w:ascii="Vusillus" w:hAnsi="Vusillus"/>
                <w:color w:val="800000"/>
                <w:sz w:val="30"/>
                <w:szCs w:val="26"/>
                <w:vertAlign w:val="superscript"/>
              </w:rPr>
            </w:pPr>
            <w:r w:rsidRPr="00334DAD">
              <w:rPr>
                <w:rFonts w:ascii="Vusillus" w:hAnsi="Vusillus" w:cs="Vusillus"/>
                <w:b/>
                <w:color w:val="800000"/>
                <w:sz w:val="30"/>
                <w:szCs w:val="26"/>
                <w:vertAlign w:val="superscript"/>
              </w:rPr>
              <w:lastRenderedPageBreak/>
              <w:t>20 </w:t>
            </w:r>
            <w:r w:rsidRPr="00334DAD">
              <w:rPr>
                <w:rFonts w:ascii="Vusillus" w:hAnsi="Vusillus" w:cs="Vusillus"/>
                <w:color w:val="003300"/>
                <w:sz w:val="30"/>
                <w:szCs w:val="26"/>
              </w:rPr>
              <w:t xml:space="preserve">Ἐν ταῖς ἡμέραις ἐκείναις συνήγαγεν Ιωναθαν τοὺς ἐκ τῆς Ιουδαίας τοῦ ἐκπολεμῆσαι τὴν ἄκραν τὴν ἐν Ιερουσαλημ καὶ ἐποίησεν ἐπ’ αὐτὴν μηχανὰς πολλάς. </w:t>
            </w:r>
            <w:r w:rsidRPr="00334DAD">
              <w:rPr>
                <w:rFonts w:ascii="Vusillus" w:hAnsi="Vusillus" w:cs="Vusillus"/>
                <w:b/>
                <w:color w:val="800000"/>
                <w:sz w:val="30"/>
                <w:szCs w:val="26"/>
                <w:vertAlign w:val="superscript"/>
              </w:rPr>
              <w:t>21 </w:t>
            </w:r>
            <w:r w:rsidRPr="00334DAD">
              <w:rPr>
                <w:rFonts w:ascii="Vusillus" w:hAnsi="Vusillus" w:cs="Vusillus"/>
                <w:color w:val="003300"/>
                <w:sz w:val="30"/>
                <w:szCs w:val="26"/>
              </w:rPr>
              <w:t xml:space="preserve">καὶ ἐπορεύθησάν τινες μισοῦντες τὸ ἔθνος αὐτῶν ἄνδρες παράνομοι πρὸς τὸν βασιλέα καὶ ἀπήγγειλαν αὐτῷ ὅτι Ιωναθαν περικάθηται τὴν ἄκραν. </w:t>
            </w:r>
            <w:r w:rsidRPr="00334DAD">
              <w:rPr>
                <w:rFonts w:ascii="Vusillus" w:hAnsi="Vusillus" w:cs="Vusillus"/>
                <w:b/>
                <w:color w:val="800000"/>
                <w:sz w:val="30"/>
                <w:szCs w:val="26"/>
                <w:vertAlign w:val="superscript"/>
              </w:rPr>
              <w:t>22 </w:t>
            </w:r>
            <w:r w:rsidRPr="00334DAD">
              <w:rPr>
                <w:rFonts w:ascii="Vusillus" w:hAnsi="Vusillus" w:cs="Vusillus"/>
                <w:color w:val="003300"/>
                <w:sz w:val="30"/>
                <w:szCs w:val="26"/>
              </w:rPr>
              <w:t>καὶ ἀκούσας ὠργίσθη· ὡς δὲ ἤκουσεν, εὐθέως ἀναζεύξας ἦλθεν εἰς Πτολεμαίδα καὶ ἔγραψεν Ιωναθαν τοῦ μὴ περικαθῆσθαι καὶ τοῦ ἀπαντῆσαι αὐτὸν αὐτῷ συμμίσγειν εἰς Πτολεμαίδα τὴν ταχίστην.</w:t>
            </w:r>
          </w:p>
        </w:tc>
        <w:tc>
          <w:tcPr>
            <w:tcW w:w="7269" w:type="dxa"/>
          </w:tcPr>
          <w:p w14:paraId="683D54D5" w14:textId="1456DC7F" w:rsidR="006B127F" w:rsidRPr="00882772" w:rsidRDefault="006B127F" w:rsidP="005D5922">
            <w:pPr>
              <w:pStyle w:val="BodyText2"/>
              <w:spacing w:line="340" w:lineRule="exact"/>
              <w:ind w:firstLine="0"/>
              <w:jc w:val="both"/>
              <w:rPr>
                <w:rStyle w:val="FootnoteReference"/>
                <w:rFonts w:ascii="Book Antiqua" w:hAnsi="Book Antiqua"/>
                <w:color w:val="FF0000"/>
                <w:sz w:val="26"/>
                <w:szCs w:val="26"/>
              </w:rPr>
            </w:pPr>
            <w:r w:rsidRPr="00882772">
              <w:rPr>
                <w:rStyle w:val="FootnoteReference"/>
                <w:rFonts w:ascii="Book Antiqua" w:hAnsi="Book Antiqua"/>
                <w:color w:val="FF0000"/>
                <w:sz w:val="26"/>
                <w:szCs w:val="26"/>
              </w:rPr>
              <w:footnoteReference w:id="661"/>
            </w:r>
            <w:r w:rsidRPr="00882772">
              <w:rPr>
                <w:rFonts w:ascii="Book Antiqua" w:hAnsi="Book Antiqua"/>
                <w:color w:val="003366"/>
                <w:sz w:val="26"/>
                <w:szCs w:val="26"/>
              </w:rPr>
              <w:t xml:space="preserve"> At the same time, Jonathan mustered the men of </w:t>
            </w:r>
            <w:smartTag w:uri="urn:schemas-microsoft-com:office:smarttags" w:element="place">
              <w:r w:rsidRPr="00882772">
                <w:rPr>
                  <w:rFonts w:ascii="Book Antiqua" w:hAnsi="Book Antiqua"/>
                  <w:color w:val="003366"/>
                  <w:sz w:val="26"/>
                  <w:szCs w:val="26"/>
                </w:rPr>
                <w:t>Judaea</w:t>
              </w:r>
            </w:smartTag>
            <w:r>
              <w:rPr>
                <w:rFonts w:ascii="Book Antiqua" w:hAnsi="Book Antiqua"/>
                <w:color w:val="003366"/>
                <w:sz w:val="26"/>
                <w:szCs w:val="26"/>
              </w:rPr>
              <w:t xml:space="preserve"> for </w:t>
            </w:r>
            <w:r w:rsidRPr="00882772">
              <w:rPr>
                <w:rFonts w:ascii="Book Antiqua" w:hAnsi="Book Antiqua"/>
                <w:color w:val="003366"/>
                <w:sz w:val="26"/>
                <w:szCs w:val="26"/>
              </w:rPr>
              <w:t>an assault on the Citade</w:t>
            </w:r>
            <w:r>
              <w:rPr>
                <w:rFonts w:ascii="Book Antiqua" w:hAnsi="Book Antiqua"/>
                <w:color w:val="003366"/>
                <w:sz w:val="26"/>
                <w:szCs w:val="26"/>
              </w:rPr>
              <w:t xml:space="preserve">l of Jerusalem, and they set up </w:t>
            </w:r>
            <w:r w:rsidRPr="00882772">
              <w:rPr>
                <w:rFonts w:ascii="Book Antiqua" w:hAnsi="Book Antiqua"/>
                <w:color w:val="003366"/>
                <w:sz w:val="26"/>
                <w:szCs w:val="26"/>
              </w:rPr>
              <w:t>numerous siege-engine</w:t>
            </w:r>
            <w:r>
              <w:rPr>
                <w:rFonts w:ascii="Book Antiqua" w:hAnsi="Book Antiqua"/>
                <w:color w:val="003366"/>
                <w:sz w:val="26"/>
                <w:szCs w:val="26"/>
              </w:rPr>
              <w:t>s against it.</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62"/>
            </w:r>
            <w:r>
              <w:rPr>
                <w:rFonts w:ascii="Book Antiqua" w:hAnsi="Book Antiqua"/>
                <w:color w:val="003366"/>
                <w:sz w:val="26"/>
                <w:szCs w:val="26"/>
              </w:rPr>
              <w:t xml:space="preserve"> However, some renegades who </w:t>
            </w:r>
            <w:r w:rsidRPr="00882772">
              <w:rPr>
                <w:rFonts w:ascii="Book Antiqua" w:hAnsi="Book Antiqua"/>
                <w:color w:val="003366"/>
                <w:sz w:val="26"/>
                <w:szCs w:val="26"/>
              </w:rPr>
              <w:t>hated their na</w:t>
            </w:r>
            <w:r>
              <w:rPr>
                <w:rFonts w:ascii="Book Antiqua" w:hAnsi="Book Antiqua"/>
                <w:color w:val="003366"/>
                <w:sz w:val="26"/>
                <w:szCs w:val="26"/>
              </w:rPr>
              <w:t xml:space="preserve">tion made their way to the king and told him </w:t>
            </w:r>
            <w:r w:rsidRPr="00882772">
              <w:rPr>
                <w:rFonts w:ascii="Book Antiqua" w:hAnsi="Book Antiqua"/>
                <w:color w:val="003366"/>
                <w:sz w:val="26"/>
                <w:szCs w:val="26"/>
              </w:rPr>
              <w:t>that Jonathan was besieging the Citadel.</w:t>
            </w:r>
            <w:r w:rsidR="009251D5">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63"/>
            </w:r>
            <w:r>
              <w:rPr>
                <w:rFonts w:ascii="Book Antiqua" w:hAnsi="Book Antiqua"/>
                <w:color w:val="003366"/>
                <w:sz w:val="26"/>
                <w:szCs w:val="26"/>
              </w:rPr>
              <w:t xml:space="preserve"> He was angry </w:t>
            </w:r>
            <w:r w:rsidRPr="00882772">
              <w:rPr>
                <w:rFonts w:ascii="Book Antiqua" w:hAnsi="Book Antiqua"/>
                <w:color w:val="003366"/>
                <w:sz w:val="26"/>
                <w:szCs w:val="26"/>
              </w:rPr>
              <w:t>at t</w:t>
            </w:r>
            <w:r>
              <w:rPr>
                <w:rFonts w:ascii="Book Antiqua" w:hAnsi="Book Antiqua"/>
                <w:color w:val="003366"/>
                <w:sz w:val="26"/>
                <w:szCs w:val="26"/>
              </w:rPr>
              <w:t>he news. No sooner had he been informed, than he set out and came to Ptolemais; and h</w:t>
            </w:r>
            <w:r w:rsidRPr="00882772">
              <w:rPr>
                <w:rFonts w:ascii="Book Antiqua" w:hAnsi="Book Antiqua"/>
                <w:color w:val="003366"/>
                <w:sz w:val="26"/>
                <w:szCs w:val="26"/>
              </w:rPr>
              <w:t xml:space="preserve">e </w:t>
            </w:r>
            <w:r>
              <w:rPr>
                <w:rFonts w:ascii="Book Antiqua" w:hAnsi="Book Antiqua"/>
                <w:color w:val="003366"/>
                <w:sz w:val="26"/>
                <w:szCs w:val="26"/>
              </w:rPr>
              <w:t xml:space="preserve">wrote </w:t>
            </w:r>
            <w:r w:rsidRPr="00882772">
              <w:rPr>
                <w:rFonts w:ascii="Book Antiqua" w:hAnsi="Book Antiqua"/>
                <w:color w:val="003366"/>
                <w:sz w:val="26"/>
                <w:szCs w:val="26"/>
              </w:rPr>
              <w:t>to Jonathan, telling him to rais</w:t>
            </w:r>
            <w:r>
              <w:rPr>
                <w:rFonts w:ascii="Book Antiqua" w:hAnsi="Book Antiqua"/>
                <w:color w:val="003366"/>
                <w:sz w:val="26"/>
                <w:szCs w:val="26"/>
              </w:rPr>
              <w:t xml:space="preserve">e the siege and to meet him for </w:t>
            </w:r>
            <w:r w:rsidRPr="00882772">
              <w:rPr>
                <w:rFonts w:ascii="Book Antiqua" w:hAnsi="Book Antiqua"/>
                <w:color w:val="003366"/>
                <w:sz w:val="26"/>
                <w:szCs w:val="26"/>
              </w:rPr>
              <w:t xml:space="preserve">a </w:t>
            </w:r>
            <w:r>
              <w:rPr>
                <w:rFonts w:ascii="Book Antiqua" w:hAnsi="Book Antiqua"/>
                <w:color w:val="003366"/>
                <w:sz w:val="26"/>
                <w:szCs w:val="26"/>
              </w:rPr>
              <w:t xml:space="preserve">conference in Ptolemais as soon </w:t>
            </w:r>
            <w:r w:rsidRPr="00882772">
              <w:rPr>
                <w:rFonts w:ascii="Book Antiqua" w:hAnsi="Book Antiqua"/>
                <w:color w:val="003366"/>
                <w:sz w:val="26"/>
                <w:szCs w:val="26"/>
              </w:rPr>
              <w:t>as possible.</w:t>
            </w:r>
            <w:r w:rsidR="009251D5">
              <w:rPr>
                <w:rFonts w:ascii="Book Antiqua" w:hAnsi="Book Antiqua"/>
                <w:color w:val="003366"/>
                <w:sz w:val="26"/>
                <w:szCs w:val="26"/>
              </w:rPr>
              <w:t xml:space="preserve"> </w:t>
            </w:r>
          </w:p>
        </w:tc>
      </w:tr>
      <w:tr w:rsidR="006B127F" w:rsidRPr="00865070" w14:paraId="0094FBB1" w14:textId="77777777" w:rsidTr="005C367B">
        <w:tc>
          <w:tcPr>
            <w:tcW w:w="6948" w:type="dxa"/>
          </w:tcPr>
          <w:p w14:paraId="6F4B06C4" w14:textId="09C34C0C" w:rsidR="006B127F" w:rsidRPr="00334DAD" w:rsidRDefault="00334DAD" w:rsidP="005D5922">
            <w:pPr>
              <w:pStyle w:val="BodyText3"/>
              <w:framePr w:hSpace="0" w:wrap="auto" w:vAnchor="margin"/>
              <w:spacing w:before="0" w:line="340" w:lineRule="exact"/>
              <w:rPr>
                <w:rFonts w:ascii="Vusillus" w:hAnsi="Vusillus"/>
                <w:sz w:val="30"/>
                <w:szCs w:val="26"/>
                <w:lang w:val="en-GB"/>
              </w:rPr>
            </w:pPr>
            <w:r w:rsidRPr="00334DAD">
              <w:rPr>
                <w:rFonts w:ascii="Vusillus" w:hAnsi="Vusillus" w:cs="Vusillus"/>
                <w:b/>
                <w:color w:val="800000"/>
                <w:sz w:val="30"/>
                <w:szCs w:val="26"/>
                <w:vertAlign w:val="superscript"/>
              </w:rPr>
              <w:t>23 </w:t>
            </w:r>
            <w:r w:rsidRPr="00334DAD">
              <w:rPr>
                <w:rFonts w:ascii="Vusillus" w:hAnsi="Vusillus" w:cs="Vusillus"/>
                <w:color w:val="003300"/>
                <w:sz w:val="30"/>
                <w:szCs w:val="26"/>
              </w:rPr>
              <w:t xml:space="preserve">ὡς δὲ ἤκουσεν Ιωναθαν, ἐκέλευσεν περικαθῆσθαι καὶ ἐπέλεξεν τῶν πρεσβυτέρων Ισραηλ καὶ τῶν ἱερέων καὶ </w:t>
            </w:r>
            <w:r w:rsidRPr="00334DAD">
              <w:rPr>
                <w:rFonts w:ascii="Vusillus" w:hAnsi="Vusillus" w:cs="Vusillus"/>
                <w:color w:val="003300"/>
                <w:sz w:val="30"/>
                <w:szCs w:val="26"/>
              </w:rPr>
              <w:lastRenderedPageBreak/>
              <w:t xml:space="preserve">ἔδωκεν ἑαυτὸν τῷ κινδύνῳ· </w:t>
            </w:r>
            <w:r w:rsidRPr="00334DAD">
              <w:rPr>
                <w:rFonts w:ascii="Vusillus" w:hAnsi="Vusillus" w:cs="Vusillus"/>
                <w:b/>
                <w:color w:val="800000"/>
                <w:sz w:val="30"/>
                <w:szCs w:val="26"/>
                <w:vertAlign w:val="superscript"/>
              </w:rPr>
              <w:t>24 </w:t>
            </w:r>
            <w:r w:rsidRPr="00334DAD">
              <w:rPr>
                <w:rFonts w:ascii="Vusillus" w:hAnsi="Vusillus" w:cs="Vusillus"/>
                <w:color w:val="003300"/>
                <w:sz w:val="30"/>
                <w:szCs w:val="26"/>
              </w:rPr>
              <w:t xml:space="preserve">καὶ λαβὼν ἀργύριον καὶ χρυσίον καὶ ἱματισμὸν καὶ ἕτερα ξένια πλείονα καὶ ἐπορεύθη πρὸς τὸν βασιλέα εἰς Πτολεμαίδα καὶ εὗρεν χάριν ἐναντίον αὐτοῦ. </w:t>
            </w:r>
            <w:r w:rsidRPr="00334DAD">
              <w:rPr>
                <w:rFonts w:ascii="Vusillus" w:hAnsi="Vusillus" w:cs="Vusillus"/>
                <w:b/>
                <w:color w:val="800000"/>
                <w:sz w:val="30"/>
                <w:szCs w:val="26"/>
                <w:vertAlign w:val="superscript"/>
              </w:rPr>
              <w:t>25 </w:t>
            </w:r>
            <w:r w:rsidRPr="00334DAD">
              <w:rPr>
                <w:rFonts w:ascii="Vusillus" w:hAnsi="Vusillus" w:cs="Vusillus"/>
                <w:color w:val="003300"/>
                <w:sz w:val="30"/>
                <w:szCs w:val="26"/>
              </w:rPr>
              <w:t xml:space="preserve">καὶ ἐνετύγχανον κατ’ αὐτοῦ τινες ἄνομοι τῶν ἐκ τοῦ ἔθνους. </w:t>
            </w:r>
            <w:r w:rsidRPr="00334DAD">
              <w:rPr>
                <w:rFonts w:ascii="Vusillus" w:hAnsi="Vusillus" w:cs="Vusillus"/>
                <w:b/>
                <w:color w:val="800000"/>
                <w:sz w:val="30"/>
                <w:szCs w:val="26"/>
                <w:vertAlign w:val="superscript"/>
              </w:rPr>
              <w:t>26 </w:t>
            </w:r>
            <w:r w:rsidRPr="00334DAD">
              <w:rPr>
                <w:rFonts w:ascii="Vusillus" w:hAnsi="Vusillus" w:cs="Vusillus"/>
                <w:color w:val="003300"/>
                <w:sz w:val="30"/>
                <w:szCs w:val="26"/>
              </w:rPr>
              <w:t xml:space="preserve">καὶ ἐποίησεν αὐτῷ ὁ βασιλεὺς καθὼς ἐποίησαν αὐτῷ οἱ πρὸ αὐτοῦ, καὶ ὕψωσεν αὐτὸν ἐναντίον τῶν φίλων αὐτοῦ πάντων. </w:t>
            </w:r>
            <w:r w:rsidRPr="00334DAD">
              <w:rPr>
                <w:rFonts w:ascii="Vusillus" w:hAnsi="Vusillus" w:cs="Vusillus"/>
                <w:b/>
                <w:color w:val="800000"/>
                <w:sz w:val="30"/>
                <w:szCs w:val="26"/>
                <w:vertAlign w:val="superscript"/>
              </w:rPr>
              <w:t>27 </w:t>
            </w:r>
            <w:r w:rsidRPr="00334DAD">
              <w:rPr>
                <w:rFonts w:ascii="Vusillus" w:hAnsi="Vusillus" w:cs="Vusillus"/>
                <w:color w:val="003300"/>
                <w:sz w:val="30"/>
                <w:szCs w:val="26"/>
              </w:rPr>
              <w:t xml:space="preserve">καὶ ἔστησεν αὐτῷ τὴν ἀρχιερωσύνην καὶ ὅσα ἄλλα εἶχεν τίμια τὸ πρότερον καὶ ἐποίησεν αὐτὸν τῶν πρώτων φίλων ἡγεῖσθαι. </w:t>
            </w:r>
            <w:r w:rsidRPr="00334DAD">
              <w:rPr>
                <w:rFonts w:ascii="Vusillus" w:hAnsi="Vusillus" w:cs="Vusillus"/>
                <w:b/>
                <w:color w:val="800000"/>
                <w:sz w:val="30"/>
                <w:szCs w:val="26"/>
                <w:vertAlign w:val="superscript"/>
              </w:rPr>
              <w:t>28 </w:t>
            </w:r>
            <w:r w:rsidRPr="00334DAD">
              <w:rPr>
                <w:rFonts w:ascii="Vusillus" w:hAnsi="Vusillus" w:cs="Vusillus"/>
                <w:color w:val="003300"/>
                <w:sz w:val="30"/>
                <w:szCs w:val="26"/>
              </w:rPr>
              <w:t xml:space="preserve">καὶ ἠξίωσεν Ιωναθαν τὸν βασιλέα ποιῆσαι τὴν Ιουδαίαν ἀφορολόγητον καὶ τὰς τρεῖς τοπαρχίας καὶ τὴν Σαμαρῖτιν καὶ ἐπηγγείλατο αὐτῷ τάλαντα τριακόσια. </w:t>
            </w:r>
            <w:r w:rsidRPr="00334DAD">
              <w:rPr>
                <w:rFonts w:ascii="Vusillus" w:hAnsi="Vusillus" w:cs="Vusillus"/>
                <w:b/>
                <w:color w:val="800000"/>
                <w:sz w:val="30"/>
                <w:szCs w:val="26"/>
                <w:vertAlign w:val="superscript"/>
              </w:rPr>
              <w:t>29 </w:t>
            </w:r>
            <w:r w:rsidRPr="00334DAD">
              <w:rPr>
                <w:rFonts w:ascii="Vusillus" w:hAnsi="Vusillus" w:cs="Vusillus"/>
                <w:color w:val="003300"/>
                <w:sz w:val="30"/>
                <w:szCs w:val="26"/>
              </w:rPr>
              <w:t>καὶ εὐδόκησεν ὁ βασιλεὺς καὶ ἔγραψεν τῷ Ιωναθαν ἐπιστολὰς περὶ πάντων τούτων ἐχούσας τὸν τρόπον τοῦτον</w:t>
            </w:r>
          </w:p>
        </w:tc>
        <w:tc>
          <w:tcPr>
            <w:tcW w:w="7269" w:type="dxa"/>
          </w:tcPr>
          <w:p w14:paraId="2C4F7DAC" w14:textId="683F691A" w:rsidR="006B127F" w:rsidRPr="00017C60" w:rsidRDefault="006B127F" w:rsidP="005D5922">
            <w:pPr>
              <w:pStyle w:val="BodyText2"/>
              <w:spacing w:line="340" w:lineRule="exact"/>
              <w:ind w:firstLine="0"/>
              <w:jc w:val="both"/>
              <w:rPr>
                <w:rStyle w:val="FootnoteReference"/>
                <w:rFonts w:ascii="Book Antiqua" w:hAnsi="Book Antiqua"/>
                <w:color w:val="003366"/>
                <w:sz w:val="26"/>
                <w:szCs w:val="26"/>
              </w:rPr>
            </w:pPr>
            <w:r w:rsidRPr="00882772">
              <w:rPr>
                <w:rStyle w:val="FootnoteReference"/>
                <w:rFonts w:ascii="Book Antiqua" w:hAnsi="Book Antiqua"/>
                <w:color w:val="FF0000"/>
                <w:sz w:val="26"/>
                <w:szCs w:val="26"/>
              </w:rPr>
              <w:lastRenderedPageBreak/>
              <w:footnoteReference w:id="664"/>
            </w:r>
            <w:r>
              <w:rPr>
                <w:rFonts w:ascii="Book Antiqua" w:hAnsi="Book Antiqua"/>
                <w:color w:val="003366"/>
                <w:sz w:val="26"/>
                <w:szCs w:val="26"/>
              </w:rPr>
              <w:t xml:space="preserve"> When </w:t>
            </w:r>
            <w:r w:rsidRPr="00882772">
              <w:rPr>
                <w:rFonts w:ascii="Book Antiqua" w:hAnsi="Book Antiqua"/>
                <w:color w:val="003366"/>
                <w:sz w:val="26"/>
                <w:szCs w:val="26"/>
              </w:rPr>
              <w:t>Jonathan</w:t>
            </w:r>
            <w:r>
              <w:rPr>
                <w:rFonts w:ascii="Book Antiqua" w:hAnsi="Book Antiqua"/>
                <w:color w:val="003366"/>
                <w:sz w:val="26"/>
                <w:szCs w:val="26"/>
              </w:rPr>
              <w:t xml:space="preserve"> heard this, he gave orders for the siege to continue; </w:t>
            </w:r>
            <w:r w:rsidRPr="00882772">
              <w:rPr>
                <w:rFonts w:ascii="Book Antiqua" w:hAnsi="Book Antiqua"/>
                <w:color w:val="003366"/>
                <w:sz w:val="26"/>
                <w:szCs w:val="26"/>
              </w:rPr>
              <w:t>he then selected a deputatio</w:t>
            </w:r>
            <w:r>
              <w:rPr>
                <w:rFonts w:ascii="Book Antiqua" w:hAnsi="Book Antiqua"/>
                <w:color w:val="003366"/>
                <w:sz w:val="26"/>
                <w:szCs w:val="26"/>
              </w:rPr>
              <w:t xml:space="preserve">n from the elders of </w:t>
            </w:r>
            <w:r>
              <w:rPr>
                <w:rFonts w:ascii="Book Antiqua" w:hAnsi="Book Antiqua"/>
                <w:color w:val="003366"/>
                <w:sz w:val="26"/>
                <w:szCs w:val="26"/>
              </w:rPr>
              <w:lastRenderedPageBreak/>
              <w:t xml:space="preserve">Israel and </w:t>
            </w:r>
            <w:r w:rsidRPr="00882772">
              <w:rPr>
                <w:rFonts w:ascii="Book Antiqua" w:hAnsi="Book Antiqua"/>
                <w:color w:val="003366"/>
                <w:sz w:val="26"/>
                <w:szCs w:val="26"/>
              </w:rPr>
              <w:t xml:space="preserve">the priests, and took </w:t>
            </w:r>
            <w:r>
              <w:rPr>
                <w:rFonts w:ascii="Book Antiqua" w:hAnsi="Book Antiqua"/>
                <w:color w:val="003366"/>
                <w:sz w:val="26"/>
                <w:szCs w:val="26"/>
              </w:rPr>
              <w:t>a</w:t>
            </w:r>
            <w:r w:rsidRPr="00882772">
              <w:rPr>
                <w:rFonts w:ascii="Book Antiqua" w:hAnsi="Book Antiqua"/>
                <w:color w:val="003366"/>
                <w:sz w:val="26"/>
                <w:szCs w:val="26"/>
              </w:rPr>
              <w:t xml:space="preserve"> deliberate risk</w:t>
            </w:r>
            <w:r>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65"/>
            </w:r>
            <w:r>
              <w:rPr>
                <w:rFonts w:ascii="Book Antiqua" w:hAnsi="Book Antiqua"/>
                <w:color w:val="003366"/>
                <w:sz w:val="26"/>
                <w:szCs w:val="26"/>
              </w:rPr>
              <w:t xml:space="preserve"> of himself taking </w:t>
            </w:r>
            <w:r w:rsidRPr="00882772">
              <w:rPr>
                <w:rFonts w:ascii="Book Antiqua" w:hAnsi="Book Antiqua"/>
                <w:color w:val="003366"/>
                <w:sz w:val="26"/>
                <w:szCs w:val="26"/>
              </w:rPr>
              <w:t>silver and gold, clothing a</w:t>
            </w:r>
            <w:r>
              <w:rPr>
                <w:rFonts w:ascii="Book Antiqua" w:hAnsi="Book Antiqua"/>
                <w:color w:val="003366"/>
                <w:sz w:val="26"/>
                <w:szCs w:val="26"/>
              </w:rPr>
              <w:t xml:space="preserve">nd numerous other presents, and </w:t>
            </w:r>
            <w:r w:rsidRPr="00882772">
              <w:rPr>
                <w:rFonts w:ascii="Book Antiqua" w:hAnsi="Book Antiqua"/>
                <w:color w:val="003366"/>
                <w:sz w:val="26"/>
                <w:szCs w:val="26"/>
              </w:rPr>
              <w:t>going to Ptolemais</w:t>
            </w:r>
            <w:r>
              <w:rPr>
                <w:rFonts w:ascii="Book Antiqua" w:hAnsi="Book Antiqua"/>
                <w:color w:val="003366"/>
                <w:sz w:val="26"/>
                <w:szCs w:val="26"/>
              </w:rPr>
              <w:t xml:space="preserve"> to face the king, whose favour he </w:t>
            </w:r>
            <w:r w:rsidRPr="00882772">
              <w:rPr>
                <w:rFonts w:ascii="Book Antiqua" w:hAnsi="Book Antiqua"/>
                <w:color w:val="003366"/>
                <w:sz w:val="26"/>
                <w:szCs w:val="26"/>
              </w:rPr>
              <w:t xml:space="preserve">succeeded in winning; </w:t>
            </w:r>
            <w:r w:rsidRPr="00882772">
              <w:rPr>
                <w:rStyle w:val="FootnoteReference"/>
                <w:rFonts w:ascii="Book Antiqua" w:hAnsi="Book Antiqua"/>
                <w:color w:val="FF0000"/>
                <w:sz w:val="26"/>
                <w:szCs w:val="26"/>
              </w:rPr>
              <w:footnoteReference w:id="666"/>
            </w:r>
            <w:r w:rsidRPr="00882772">
              <w:rPr>
                <w:rFonts w:ascii="Book Antiqua" w:hAnsi="Book Antiqua"/>
                <w:color w:val="003366"/>
                <w:sz w:val="26"/>
                <w:szCs w:val="26"/>
              </w:rPr>
              <w:t xml:space="preserve"> and</w:t>
            </w:r>
            <w:r>
              <w:rPr>
                <w:rFonts w:ascii="Book Antiqua" w:hAnsi="Book Antiqua"/>
                <w:color w:val="003366"/>
                <w:sz w:val="26"/>
                <w:szCs w:val="26"/>
              </w:rPr>
              <w:t xml:space="preserve">, although one or two renegades </w:t>
            </w:r>
            <w:r w:rsidRPr="00882772">
              <w:rPr>
                <w:rFonts w:ascii="Book Antiqua" w:hAnsi="Book Antiqua"/>
                <w:color w:val="003366"/>
                <w:sz w:val="26"/>
                <w:szCs w:val="26"/>
              </w:rPr>
              <w:t xml:space="preserve">of his nation brought charges against him, </w:t>
            </w:r>
            <w:r w:rsidRPr="00882772">
              <w:rPr>
                <w:rStyle w:val="FootnoteReference"/>
                <w:rFonts w:ascii="Book Antiqua" w:hAnsi="Book Antiqua"/>
                <w:color w:val="FF0000"/>
                <w:sz w:val="26"/>
                <w:szCs w:val="26"/>
              </w:rPr>
              <w:footnoteReference w:id="667"/>
            </w:r>
            <w:r>
              <w:rPr>
                <w:rFonts w:ascii="Book Antiqua" w:hAnsi="Book Antiqua"/>
                <w:color w:val="003366"/>
                <w:sz w:val="26"/>
                <w:szCs w:val="26"/>
              </w:rPr>
              <w:t xml:space="preserve"> the king treated </w:t>
            </w:r>
            <w:r w:rsidRPr="00882772">
              <w:rPr>
                <w:rFonts w:ascii="Book Antiqua" w:hAnsi="Book Antiqua"/>
                <w:color w:val="003366"/>
                <w:sz w:val="26"/>
                <w:szCs w:val="26"/>
              </w:rPr>
              <w:t>him as his predecessors ha</w:t>
            </w:r>
            <w:r>
              <w:rPr>
                <w:rFonts w:ascii="Book Antiqua" w:hAnsi="Book Antiqua"/>
                <w:color w:val="003366"/>
                <w:sz w:val="26"/>
                <w:szCs w:val="26"/>
              </w:rPr>
              <w:t xml:space="preserve">d treated him, and promoted him in </w:t>
            </w:r>
            <w:r w:rsidRPr="00882772">
              <w:rPr>
                <w:rFonts w:ascii="Book Antiqua" w:hAnsi="Book Antiqua"/>
                <w:color w:val="003366"/>
                <w:sz w:val="26"/>
                <w:szCs w:val="26"/>
              </w:rPr>
              <w:t>t</w:t>
            </w:r>
            <w:r>
              <w:rPr>
                <w:rFonts w:ascii="Book Antiqua" w:hAnsi="Book Antiqua"/>
                <w:color w:val="003366"/>
                <w:sz w:val="26"/>
                <w:szCs w:val="26"/>
              </w:rPr>
              <w:t>he presence of all his friends.</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68"/>
            </w:r>
            <w:r>
              <w:rPr>
                <w:rFonts w:ascii="Book Antiqua" w:hAnsi="Book Antiqua"/>
                <w:color w:val="003366"/>
                <w:sz w:val="26"/>
                <w:szCs w:val="26"/>
              </w:rPr>
              <w:t xml:space="preserve"> He confirmed him in the </w:t>
            </w:r>
            <w:r w:rsidRPr="00882772">
              <w:rPr>
                <w:rFonts w:ascii="Book Antiqua" w:hAnsi="Book Antiqua"/>
                <w:color w:val="003366"/>
                <w:sz w:val="26"/>
                <w:szCs w:val="26"/>
              </w:rPr>
              <w:t>High Priesthood</w:t>
            </w:r>
            <w:r w:rsidR="009E3BD7">
              <w:rPr>
                <w:rFonts w:ascii="Book Antiqua" w:hAnsi="Book Antiqua"/>
                <w:color w:val="003366"/>
                <w:sz w:val="26"/>
                <w:szCs w:val="26"/>
              </w:rPr>
              <w:t>,</w:t>
            </w:r>
            <w:r w:rsidRPr="00882772">
              <w:rPr>
                <w:rFonts w:ascii="Book Antiqua" w:hAnsi="Book Antiqua"/>
                <w:color w:val="003366"/>
                <w:sz w:val="26"/>
                <w:szCs w:val="26"/>
              </w:rPr>
              <w:t xml:space="preserve"> and whateve</w:t>
            </w:r>
            <w:r>
              <w:rPr>
                <w:rFonts w:ascii="Book Antiqua" w:hAnsi="Book Antiqua"/>
                <w:color w:val="003366"/>
                <w:sz w:val="26"/>
                <w:szCs w:val="26"/>
              </w:rPr>
              <w:t xml:space="preserve">r other distinctions he already held, </w:t>
            </w:r>
            <w:r w:rsidRPr="00882772">
              <w:rPr>
                <w:rFonts w:ascii="Book Antiqua" w:hAnsi="Book Antiqua"/>
                <w:color w:val="003366"/>
                <w:sz w:val="26"/>
                <w:szCs w:val="26"/>
              </w:rPr>
              <w:t xml:space="preserve">and </w:t>
            </w:r>
            <w:r>
              <w:rPr>
                <w:rFonts w:ascii="Book Antiqua" w:hAnsi="Book Antiqua"/>
                <w:color w:val="003366"/>
                <w:sz w:val="26"/>
                <w:szCs w:val="26"/>
              </w:rPr>
              <w:t>caused him to be reckoned among the First Friends.</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69"/>
            </w:r>
            <w:r>
              <w:rPr>
                <w:rFonts w:ascii="Book Antiqua" w:hAnsi="Book Antiqua"/>
                <w:color w:val="003366"/>
                <w:sz w:val="26"/>
                <w:szCs w:val="26"/>
              </w:rPr>
              <w:t xml:space="preserve"> </w:t>
            </w:r>
            <w:r w:rsidRPr="00882772">
              <w:rPr>
                <w:rFonts w:ascii="Book Antiqua" w:hAnsi="Book Antiqua"/>
                <w:color w:val="003366"/>
                <w:sz w:val="26"/>
                <w:szCs w:val="26"/>
              </w:rPr>
              <w:t xml:space="preserve">Jonathan asked the king to exempt </w:t>
            </w:r>
            <w:smartTag w:uri="urn:schemas-microsoft-com:office:smarttags" w:element="place">
              <w:r w:rsidRPr="00882772">
                <w:rPr>
                  <w:rFonts w:ascii="Book Antiqua" w:hAnsi="Book Antiqua"/>
                  <w:color w:val="003366"/>
                  <w:sz w:val="26"/>
                  <w:szCs w:val="26"/>
                </w:rPr>
                <w:t>Judaea</w:t>
              </w:r>
            </w:smartTag>
            <w:r>
              <w:rPr>
                <w:rFonts w:ascii="Book Antiqua" w:hAnsi="Book Antiqua"/>
                <w:color w:val="003366"/>
                <w:sz w:val="26"/>
                <w:szCs w:val="26"/>
              </w:rPr>
              <w:t xml:space="preserve"> and the three </w:t>
            </w:r>
            <w:r w:rsidRPr="00882772">
              <w:rPr>
                <w:rFonts w:ascii="Book Antiqua" w:hAnsi="Book Antiqua"/>
                <w:color w:val="003366"/>
                <w:sz w:val="26"/>
                <w:szCs w:val="26"/>
              </w:rPr>
              <w:t>Samaritan districts fro</w:t>
            </w:r>
            <w:r>
              <w:rPr>
                <w:rFonts w:ascii="Book Antiqua" w:hAnsi="Book Antiqua"/>
                <w:color w:val="003366"/>
                <w:sz w:val="26"/>
                <w:szCs w:val="26"/>
              </w:rPr>
              <w:t xml:space="preserve">m taxation, promising him three </w:t>
            </w:r>
            <w:r w:rsidRPr="00882772">
              <w:rPr>
                <w:rFonts w:ascii="Book Antiqua" w:hAnsi="Book Antiqua"/>
                <w:color w:val="003366"/>
                <w:sz w:val="26"/>
                <w:szCs w:val="26"/>
              </w:rPr>
              <w:t>hundred talents in return.</w:t>
            </w:r>
            <w:r w:rsidR="009251D5">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70"/>
            </w:r>
            <w:r>
              <w:rPr>
                <w:rFonts w:ascii="Book Antiqua" w:hAnsi="Book Antiqua"/>
                <w:color w:val="003366"/>
                <w:sz w:val="26"/>
                <w:szCs w:val="26"/>
              </w:rPr>
              <w:t xml:space="preserve"> The king consented, and wrote </w:t>
            </w:r>
            <w:r w:rsidRPr="00882772">
              <w:rPr>
                <w:rFonts w:ascii="Book Antiqua" w:hAnsi="Book Antiqua"/>
                <w:color w:val="003366"/>
                <w:sz w:val="26"/>
                <w:szCs w:val="26"/>
              </w:rPr>
              <w:t>Jonathan a letter covering the whole matter, in these terms:</w:t>
            </w:r>
          </w:p>
        </w:tc>
      </w:tr>
      <w:tr w:rsidR="006B127F" w:rsidRPr="00865070" w14:paraId="30E66291" w14:textId="77777777" w:rsidTr="005C367B">
        <w:tc>
          <w:tcPr>
            <w:tcW w:w="6948" w:type="dxa"/>
          </w:tcPr>
          <w:p w14:paraId="0098DDF2" w14:textId="1DE87D2B" w:rsidR="006B127F" w:rsidRPr="00334DAD" w:rsidRDefault="005D5922" w:rsidP="005D5922">
            <w:pPr>
              <w:overflowPunct w:val="0"/>
              <w:autoSpaceDE w:val="0"/>
              <w:autoSpaceDN w:val="0"/>
              <w:adjustRightInd w:val="0"/>
              <w:spacing w:line="340" w:lineRule="exact"/>
              <w:ind w:left="284" w:right="284"/>
              <w:jc w:val="both"/>
              <w:textAlignment w:val="baseline"/>
              <w:rPr>
                <w:rFonts w:ascii="Vusillus" w:hAnsi="Vusillus" w:cs="Vusillus Old Face"/>
                <w:bCs/>
                <w:i/>
                <w:iCs/>
                <w:noProof/>
                <w:color w:val="008000"/>
                <w:sz w:val="30"/>
                <w:szCs w:val="26"/>
                <w:lang w:val="el-GR"/>
              </w:rPr>
            </w:pPr>
            <w:r w:rsidRPr="00334DAD">
              <w:rPr>
                <w:rFonts w:ascii="Vusillus" w:hAnsi="Vusillus" w:cs="Vusillus"/>
                <w:b/>
                <w:bCs/>
                <w:i/>
                <w:iCs/>
                <w:noProof/>
                <w:color w:val="800000"/>
                <w:sz w:val="30"/>
                <w:szCs w:val="26"/>
                <w:vertAlign w:val="superscript"/>
                <w:lang w:val="el-GR"/>
              </w:rPr>
              <w:lastRenderedPageBreak/>
              <w:t>30 </w:t>
            </w:r>
            <w:r w:rsidRPr="00334DAD">
              <w:rPr>
                <w:rFonts w:ascii="Vusillus" w:hAnsi="Vusillus" w:cs="Vusillus"/>
                <w:bCs/>
                <w:i/>
                <w:iCs/>
                <w:noProof/>
                <w:color w:val="003300"/>
                <w:sz w:val="30"/>
                <w:szCs w:val="26"/>
                <w:lang w:val="el-GR"/>
              </w:rPr>
              <w:t>Βασιλεὺς Δημήτριος Ιωναθαν τῷ ἀδελφῷ χαίρειν καὶ ἔθνει Ιουδαίων.</w:t>
            </w:r>
            <w:r>
              <w:rPr>
                <w:rFonts w:ascii="Vusillus" w:hAnsi="Vusillus" w:cs="Vusillus"/>
                <w:bCs/>
                <w:i/>
                <w:iCs/>
                <w:noProof/>
                <w:color w:val="003300"/>
                <w:sz w:val="30"/>
                <w:szCs w:val="26"/>
              </w:rPr>
              <w:t xml:space="preserve"> </w:t>
            </w:r>
            <w:r w:rsidR="00334DAD" w:rsidRPr="00334DAD">
              <w:rPr>
                <w:rFonts w:ascii="Vusillus" w:hAnsi="Vusillus" w:cs="Vusillus"/>
                <w:b/>
                <w:bCs/>
                <w:i/>
                <w:iCs/>
                <w:noProof/>
                <w:color w:val="800000"/>
                <w:sz w:val="30"/>
                <w:szCs w:val="26"/>
                <w:vertAlign w:val="superscript"/>
                <w:lang w:val="el-GR"/>
              </w:rPr>
              <w:t>31 </w:t>
            </w:r>
            <w:r w:rsidR="00334DAD" w:rsidRPr="00334DAD">
              <w:rPr>
                <w:rFonts w:ascii="Vusillus" w:hAnsi="Vusillus" w:cs="Vusillus"/>
                <w:bCs/>
                <w:i/>
                <w:iCs/>
                <w:noProof/>
                <w:color w:val="003300"/>
                <w:sz w:val="30"/>
                <w:szCs w:val="26"/>
                <w:lang w:val="el-GR"/>
              </w:rPr>
              <w:t>τὸ ἀντίγραφον τῆς ἐπιστολῆς, ἧς ἐγράψαμεν Λασθένει τῷ συγγενεῖ ἡμῶν περὶ ὑμῶν, γεγράφαμεν καὶ πρὸς ὑμᾶς, ὅπως εἰδῆτε.</w:t>
            </w:r>
          </w:p>
          <w:p w14:paraId="7805BF41" w14:textId="726DF7F3" w:rsidR="006B127F" w:rsidRPr="00334DAD" w:rsidRDefault="00334DAD" w:rsidP="00410918">
            <w:pPr>
              <w:overflowPunct w:val="0"/>
              <w:autoSpaceDE w:val="0"/>
              <w:autoSpaceDN w:val="0"/>
              <w:adjustRightInd w:val="0"/>
              <w:spacing w:line="340" w:lineRule="exact"/>
              <w:ind w:left="284" w:right="284"/>
              <w:jc w:val="both"/>
              <w:textAlignment w:val="baseline"/>
              <w:rPr>
                <w:rFonts w:ascii="Vusillus" w:hAnsi="Vusillus" w:cs="Vusillus Old Face"/>
                <w:bCs/>
                <w:i/>
                <w:iCs/>
                <w:noProof/>
                <w:color w:val="008000"/>
                <w:sz w:val="30"/>
                <w:szCs w:val="26"/>
                <w:lang w:val="el-GR"/>
              </w:rPr>
            </w:pPr>
            <w:r w:rsidRPr="00334DAD">
              <w:rPr>
                <w:rFonts w:ascii="Vusillus" w:hAnsi="Vusillus" w:cs="Vusillus"/>
                <w:b/>
                <w:bCs/>
                <w:i/>
                <w:iCs/>
                <w:noProof/>
                <w:color w:val="800000"/>
                <w:sz w:val="30"/>
                <w:szCs w:val="26"/>
                <w:vertAlign w:val="superscript"/>
                <w:lang w:val="el-GR"/>
              </w:rPr>
              <w:lastRenderedPageBreak/>
              <w:t>32 </w:t>
            </w:r>
            <w:r w:rsidRPr="00334DAD">
              <w:rPr>
                <w:rFonts w:ascii="Vusillus" w:hAnsi="Vusillus" w:cs="Vusillus"/>
                <w:bCs/>
                <w:i/>
                <w:iCs/>
                <w:noProof/>
                <w:color w:val="003300"/>
                <w:sz w:val="30"/>
                <w:szCs w:val="26"/>
                <w:lang w:val="el-GR"/>
              </w:rPr>
              <w:t>Βασιλεὺς Δημήτριος Λασθένει τῷ πατρὶ χαίρειν.</w:t>
            </w:r>
            <w:r w:rsidR="00410918">
              <w:rPr>
                <w:rFonts w:ascii="Vusillus" w:hAnsi="Vusillus" w:cs="Vusillus Old Face"/>
                <w:bCs/>
                <w:i/>
                <w:iCs/>
                <w:noProof/>
                <w:color w:val="008000"/>
                <w:sz w:val="30"/>
                <w:szCs w:val="26"/>
              </w:rPr>
              <w:t xml:space="preserve"> </w:t>
            </w:r>
            <w:r w:rsidRPr="00334DAD">
              <w:rPr>
                <w:rFonts w:ascii="Vusillus" w:hAnsi="Vusillus" w:cs="Vusillus"/>
                <w:b/>
                <w:bCs/>
                <w:i/>
                <w:iCs/>
                <w:noProof/>
                <w:color w:val="800000"/>
                <w:sz w:val="30"/>
                <w:szCs w:val="26"/>
                <w:vertAlign w:val="superscript"/>
                <w:lang w:val="el-GR"/>
              </w:rPr>
              <w:t>33 </w:t>
            </w:r>
            <w:r w:rsidRPr="00334DAD">
              <w:rPr>
                <w:rFonts w:ascii="Vusillus" w:hAnsi="Vusillus" w:cs="Vusillus"/>
                <w:bCs/>
                <w:i/>
                <w:iCs/>
                <w:noProof/>
                <w:color w:val="003300"/>
                <w:sz w:val="30"/>
                <w:szCs w:val="26"/>
                <w:lang w:val="el-GR"/>
              </w:rPr>
              <w:t xml:space="preserve">τῷ ἔθνει τῶν Ιουδαίων φίλοις ἡμῶν καὶ συντηροῦσιν τὰ πρὸς ἡμᾶς δίκαια ἐκρίναμεν ἀγαθὸν ποιῆσαι χάριν τῆς ἐξ αὐτῶν εὐνοίας πρὸς ἡμᾶς. </w:t>
            </w:r>
            <w:r w:rsidRPr="00334DAD">
              <w:rPr>
                <w:rFonts w:ascii="Vusillus" w:hAnsi="Vusillus" w:cs="Vusillus"/>
                <w:b/>
                <w:bCs/>
                <w:i/>
                <w:iCs/>
                <w:noProof/>
                <w:color w:val="800000"/>
                <w:sz w:val="30"/>
                <w:szCs w:val="26"/>
                <w:vertAlign w:val="superscript"/>
                <w:lang w:val="el-GR"/>
              </w:rPr>
              <w:t>34 </w:t>
            </w:r>
            <w:r w:rsidRPr="00334DAD">
              <w:rPr>
                <w:rFonts w:ascii="Vusillus" w:hAnsi="Vusillus" w:cs="Vusillus"/>
                <w:bCs/>
                <w:i/>
                <w:iCs/>
                <w:noProof/>
                <w:color w:val="003300"/>
                <w:sz w:val="30"/>
                <w:szCs w:val="26"/>
                <w:lang w:val="el-GR"/>
              </w:rPr>
              <w:t xml:space="preserve">ἑστάκαμεν αὐτοῖς τά τε ὅρια τῆς Ιουδαίας καὶ τοὺς τρεῖς νομοὺς Αφαιρεμα καὶ Λυδδα καὶ Ραθαμιν· προσετέθησαν τῇ Ιουδαίᾳ ἀπὸ τῆς Σαμαρίτιδος καὶ πάντα τὰ συγκυροῦντα αὐτοῖς πᾶσιν τοῖς θυσιάζουσιν εἰς Ιεροσόλυμα ἀντὶ τῶν βασιλικῶν, ὧν ἐλάμβανεν ὁ βασιλεὺς παρ’ αὐτῶν τὸ πρότερον κατ’ ἐνιαυτὸν ἀπὸ τῶν γενημάτων τῆς γῆς καὶ τῶν ἀκροδρύων. </w:t>
            </w:r>
            <w:r w:rsidRPr="00334DAD">
              <w:rPr>
                <w:rFonts w:ascii="Vusillus" w:hAnsi="Vusillus" w:cs="Vusillus"/>
                <w:b/>
                <w:bCs/>
                <w:i/>
                <w:iCs/>
                <w:noProof/>
                <w:color w:val="800000"/>
                <w:sz w:val="30"/>
                <w:szCs w:val="26"/>
                <w:vertAlign w:val="superscript"/>
                <w:lang w:val="el-GR"/>
              </w:rPr>
              <w:t>35 </w:t>
            </w:r>
            <w:r w:rsidRPr="00334DAD">
              <w:rPr>
                <w:rFonts w:ascii="Vusillus" w:hAnsi="Vusillus" w:cs="Vusillus"/>
                <w:bCs/>
                <w:i/>
                <w:iCs/>
                <w:noProof/>
                <w:color w:val="003300"/>
                <w:sz w:val="30"/>
                <w:szCs w:val="26"/>
                <w:lang w:val="el-GR"/>
              </w:rPr>
              <w:t xml:space="preserve">καὶ τὰ ἄλλα τὰ ἀνήκοντα ἡμῖν ἀπὸ τοῦ νῦν τῶν δεκατῶν καὶ τῶν τελῶν τῶν ἀνηκόντων ἡμῖν καὶ τὰς τοῦ ἁλὸς λίμνας καὶ τοὺς ἀνήκοντας ἡμῖν στεφάνους, πάντα ἐπαρκέσομεν αὐτοῖς. </w:t>
            </w:r>
            <w:r w:rsidRPr="00334DAD">
              <w:rPr>
                <w:rFonts w:ascii="Vusillus" w:hAnsi="Vusillus" w:cs="Vusillus"/>
                <w:b/>
                <w:bCs/>
                <w:i/>
                <w:iCs/>
                <w:noProof/>
                <w:color w:val="800000"/>
                <w:sz w:val="30"/>
                <w:szCs w:val="26"/>
                <w:vertAlign w:val="superscript"/>
                <w:lang w:val="el-GR"/>
              </w:rPr>
              <w:t>36 </w:t>
            </w:r>
            <w:r w:rsidRPr="00334DAD">
              <w:rPr>
                <w:rFonts w:ascii="Vusillus" w:hAnsi="Vusillus" w:cs="Vusillus"/>
                <w:bCs/>
                <w:i/>
                <w:iCs/>
                <w:noProof/>
                <w:color w:val="003300"/>
                <w:sz w:val="30"/>
                <w:szCs w:val="26"/>
                <w:lang w:val="el-GR"/>
              </w:rPr>
              <w:t xml:space="preserve">καὶ οὐκ ἀθετηθήσεται οὐδὲ ἓν τούτων ἀπὸ τοῦ νῦν εἰς τὸν ἅπαντα χρόνον. </w:t>
            </w:r>
            <w:r w:rsidRPr="00334DAD">
              <w:rPr>
                <w:rFonts w:ascii="Vusillus" w:hAnsi="Vusillus" w:cs="Vusillus"/>
                <w:b/>
                <w:bCs/>
                <w:i/>
                <w:iCs/>
                <w:noProof/>
                <w:color w:val="800000"/>
                <w:sz w:val="30"/>
                <w:szCs w:val="26"/>
                <w:vertAlign w:val="superscript"/>
                <w:lang w:val="el-GR"/>
              </w:rPr>
              <w:t>37 </w:t>
            </w:r>
            <w:r w:rsidRPr="00334DAD">
              <w:rPr>
                <w:rFonts w:ascii="Vusillus" w:hAnsi="Vusillus" w:cs="Vusillus"/>
                <w:bCs/>
                <w:i/>
                <w:iCs/>
                <w:noProof/>
                <w:color w:val="003300"/>
                <w:sz w:val="30"/>
                <w:szCs w:val="26"/>
                <w:lang w:val="el-GR"/>
              </w:rPr>
              <w:t>νῦν οὖν ἐπιμέλεσθε τοῦ ποιῆσαι τούτων ἀντίγραφον, καὶ δοθήτω Ιωναθαν καὶ τεθήτω ἐν τῷ ὄρει τῷ ἁγίῳ ἐν τόπῳ ἐπισήμῳ.</w:t>
            </w:r>
          </w:p>
        </w:tc>
        <w:tc>
          <w:tcPr>
            <w:tcW w:w="7269" w:type="dxa"/>
          </w:tcPr>
          <w:p w14:paraId="4E4062EC" w14:textId="7B168F5E" w:rsidR="006B127F" w:rsidRPr="00882772" w:rsidRDefault="005D5922" w:rsidP="005D5922">
            <w:pPr>
              <w:pStyle w:val="BodyText2"/>
              <w:spacing w:line="340" w:lineRule="exact"/>
              <w:ind w:left="284" w:right="284" w:firstLine="0"/>
              <w:jc w:val="both"/>
              <w:rPr>
                <w:rFonts w:ascii="Book Antiqua" w:hAnsi="Book Antiqua"/>
                <w:color w:val="003366"/>
                <w:sz w:val="26"/>
                <w:szCs w:val="26"/>
              </w:rPr>
            </w:pPr>
            <w:r w:rsidRPr="00882772">
              <w:rPr>
                <w:rStyle w:val="FootnoteReference"/>
                <w:rFonts w:ascii="Book Antiqua" w:hAnsi="Book Antiqua"/>
                <w:color w:val="FF0000"/>
                <w:sz w:val="26"/>
                <w:szCs w:val="26"/>
              </w:rPr>
              <w:lastRenderedPageBreak/>
              <w:footnoteReference w:id="671"/>
            </w:r>
            <w:r w:rsidRPr="00882772">
              <w:rPr>
                <w:rFonts w:ascii="Book Antiqua" w:hAnsi="Book Antiqua"/>
                <w:color w:val="003366"/>
                <w:sz w:val="26"/>
                <w:szCs w:val="26"/>
              </w:rPr>
              <w:t xml:space="preserve"> “King Demetrius to Jonathan</w:t>
            </w:r>
            <w:r>
              <w:rPr>
                <w:rFonts w:ascii="Book Antiqua" w:hAnsi="Book Antiqua"/>
                <w:color w:val="003366"/>
                <w:sz w:val="26"/>
                <w:szCs w:val="26"/>
              </w:rPr>
              <w:t xml:space="preserve"> his brother, and to the </w:t>
            </w:r>
            <w:r w:rsidRPr="00882772">
              <w:rPr>
                <w:rFonts w:ascii="Book Antiqua" w:hAnsi="Book Antiqua"/>
                <w:color w:val="003366"/>
                <w:sz w:val="26"/>
                <w:szCs w:val="26"/>
              </w:rPr>
              <w:t>Jewish nation, greetings.</w:t>
            </w:r>
            <w:r>
              <w:rPr>
                <w:rFonts w:ascii="Book Antiqua" w:hAnsi="Book Antiqua"/>
                <w:color w:val="003366"/>
                <w:sz w:val="26"/>
                <w:szCs w:val="26"/>
              </w:rPr>
              <w:t xml:space="preserve"> </w:t>
            </w:r>
            <w:r w:rsidR="006B127F" w:rsidRPr="00882772">
              <w:rPr>
                <w:rStyle w:val="FootnoteReference"/>
                <w:rFonts w:ascii="Book Antiqua" w:hAnsi="Book Antiqua"/>
                <w:color w:val="FF0000"/>
                <w:sz w:val="26"/>
                <w:szCs w:val="26"/>
              </w:rPr>
              <w:footnoteReference w:id="672"/>
            </w:r>
            <w:r>
              <w:rPr>
                <w:rFonts w:ascii="Book Antiqua" w:hAnsi="Book Antiqua"/>
                <w:color w:val="003366"/>
                <w:sz w:val="26"/>
                <w:szCs w:val="26"/>
              </w:rPr>
              <w:t> </w:t>
            </w:r>
            <w:r w:rsidR="006B127F" w:rsidRPr="00882772">
              <w:rPr>
                <w:rFonts w:ascii="Book Antiqua" w:hAnsi="Book Antiqua"/>
                <w:color w:val="003366"/>
                <w:sz w:val="26"/>
                <w:szCs w:val="26"/>
              </w:rPr>
              <w:t xml:space="preserve">We have written to </w:t>
            </w:r>
            <w:r w:rsidR="006B127F">
              <w:rPr>
                <w:rFonts w:ascii="Book Antiqua" w:hAnsi="Book Antiqua"/>
                <w:color w:val="003366"/>
                <w:sz w:val="26"/>
                <w:szCs w:val="26"/>
              </w:rPr>
              <w:t>Lasth</w:t>
            </w:r>
            <w:r>
              <w:rPr>
                <w:rFonts w:ascii="Book Antiqua" w:hAnsi="Book Antiqua"/>
                <w:color w:val="003366"/>
                <w:sz w:val="26"/>
                <w:szCs w:val="26"/>
              </w:rPr>
              <w:softHyphen/>
            </w:r>
            <w:r w:rsidR="006B127F">
              <w:rPr>
                <w:rFonts w:ascii="Book Antiqua" w:hAnsi="Book Antiqua"/>
                <w:color w:val="003366"/>
                <w:sz w:val="26"/>
                <w:szCs w:val="26"/>
              </w:rPr>
              <w:t xml:space="preserve">enes our cousin concerning </w:t>
            </w:r>
            <w:r w:rsidR="006B127F" w:rsidRPr="00882772">
              <w:rPr>
                <w:rFonts w:ascii="Book Antiqua" w:hAnsi="Book Antiqua"/>
                <w:color w:val="003366"/>
                <w:sz w:val="26"/>
                <w:szCs w:val="26"/>
              </w:rPr>
              <w:t>you, and now send you t</w:t>
            </w:r>
            <w:r w:rsidR="006B127F">
              <w:rPr>
                <w:rFonts w:ascii="Book Antiqua" w:hAnsi="Book Antiqua"/>
                <w:color w:val="003366"/>
                <w:sz w:val="26"/>
                <w:szCs w:val="26"/>
              </w:rPr>
              <w:t xml:space="preserve">his copy of our letter for your </w:t>
            </w:r>
            <w:r w:rsidR="006B127F" w:rsidRPr="00882772">
              <w:rPr>
                <w:rFonts w:ascii="Book Antiqua" w:hAnsi="Book Antiqua"/>
                <w:color w:val="003366"/>
                <w:sz w:val="26"/>
                <w:szCs w:val="26"/>
              </w:rPr>
              <w:t>own information:</w:t>
            </w:r>
          </w:p>
          <w:p w14:paraId="3D278A03" w14:textId="1CD23DDF" w:rsidR="006B127F" w:rsidRPr="00410918" w:rsidRDefault="006B127F" w:rsidP="00410918">
            <w:pPr>
              <w:pStyle w:val="BodyText2"/>
              <w:spacing w:line="340" w:lineRule="exact"/>
              <w:ind w:left="284" w:right="284" w:firstLine="0"/>
              <w:jc w:val="both"/>
              <w:rPr>
                <w:rStyle w:val="FootnoteReference"/>
                <w:rFonts w:ascii="Book Antiqua" w:hAnsi="Book Antiqua"/>
                <w:color w:val="003366"/>
                <w:sz w:val="26"/>
                <w:szCs w:val="26"/>
                <w:vertAlign w:val="baseline"/>
              </w:rPr>
            </w:pPr>
            <w:r w:rsidRPr="00882772">
              <w:rPr>
                <w:rStyle w:val="FootnoteReference"/>
                <w:rFonts w:ascii="Book Antiqua" w:hAnsi="Book Antiqua"/>
                <w:color w:val="FF0000"/>
                <w:sz w:val="26"/>
                <w:szCs w:val="26"/>
              </w:rPr>
              <w:lastRenderedPageBreak/>
              <w:footnoteReference w:id="673"/>
            </w:r>
            <w:r w:rsidRPr="00882772">
              <w:rPr>
                <w:rFonts w:ascii="Book Antiqua" w:hAnsi="Book Antiqua"/>
                <w:color w:val="003366"/>
                <w:sz w:val="26"/>
                <w:szCs w:val="26"/>
              </w:rPr>
              <w:t xml:space="preserve"> “King Demetrius to his father Lasthenes, greetings.</w:t>
            </w:r>
            <w:r w:rsidR="00410918">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74"/>
            </w:r>
            <w:r w:rsidR="00410918">
              <w:rPr>
                <w:rFonts w:ascii="Book Antiqua" w:hAnsi="Book Antiqua"/>
                <w:color w:val="003366"/>
                <w:sz w:val="26"/>
                <w:szCs w:val="26"/>
              </w:rPr>
              <w:t> </w:t>
            </w:r>
            <w:r w:rsidRPr="00882772">
              <w:rPr>
                <w:rFonts w:ascii="Book Antiqua" w:hAnsi="Book Antiqua"/>
                <w:color w:val="003366"/>
                <w:sz w:val="26"/>
                <w:szCs w:val="26"/>
              </w:rPr>
              <w:t>The nation of the Jews</w:t>
            </w:r>
            <w:r>
              <w:rPr>
                <w:rFonts w:ascii="Book Antiqua" w:hAnsi="Book Antiqua"/>
                <w:color w:val="003366"/>
                <w:sz w:val="26"/>
                <w:szCs w:val="26"/>
              </w:rPr>
              <w:t xml:space="preserve"> is our ally; they fulfil their </w:t>
            </w:r>
            <w:r w:rsidR="009E3BD7">
              <w:rPr>
                <w:rFonts w:ascii="Book Antiqua" w:hAnsi="Book Antiqua"/>
                <w:color w:val="003366"/>
                <w:sz w:val="26"/>
                <w:szCs w:val="26"/>
              </w:rPr>
              <w:t>duties</w:t>
            </w:r>
            <w:r w:rsidRPr="00882772">
              <w:rPr>
                <w:rFonts w:ascii="Book Antiqua" w:hAnsi="Book Antiqua"/>
                <w:color w:val="003366"/>
                <w:sz w:val="26"/>
                <w:szCs w:val="26"/>
              </w:rPr>
              <w:t xml:space="preserve"> to us and, in</w:t>
            </w:r>
            <w:r>
              <w:rPr>
                <w:rFonts w:ascii="Book Antiqua" w:hAnsi="Book Antiqua"/>
                <w:color w:val="003366"/>
                <w:sz w:val="26"/>
                <w:szCs w:val="26"/>
              </w:rPr>
              <w:t xml:space="preserve"> view of their goodwill towards </w:t>
            </w:r>
            <w:r w:rsidRPr="00882772">
              <w:rPr>
                <w:rFonts w:ascii="Book Antiqua" w:hAnsi="Book Antiqua"/>
                <w:color w:val="003366"/>
                <w:sz w:val="26"/>
                <w:szCs w:val="26"/>
              </w:rPr>
              <w:t>us,</w:t>
            </w:r>
            <w:r w:rsidR="009E3BD7">
              <w:rPr>
                <w:rFonts w:ascii="Book Antiqua" w:hAnsi="Book Antiqua"/>
                <w:color w:val="003366"/>
                <w:sz w:val="26"/>
                <w:szCs w:val="26"/>
              </w:rPr>
              <w:t xml:space="preserve"> </w:t>
            </w:r>
            <w:r w:rsidRPr="00882772">
              <w:rPr>
                <w:rFonts w:ascii="Book Antiqua" w:hAnsi="Book Antiqua"/>
                <w:color w:val="003366"/>
                <w:sz w:val="26"/>
                <w:szCs w:val="26"/>
              </w:rPr>
              <w:t>we have decided to show t</w:t>
            </w:r>
            <w:r>
              <w:rPr>
                <w:rFonts w:ascii="Book Antiqua" w:hAnsi="Book Antiqua"/>
                <w:color w:val="003366"/>
                <w:sz w:val="26"/>
                <w:szCs w:val="26"/>
              </w:rPr>
              <w:t>hem our bounty.</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75"/>
            </w:r>
            <w:r>
              <w:rPr>
                <w:rFonts w:ascii="Book Antiqua" w:hAnsi="Book Antiqua"/>
                <w:color w:val="003366"/>
                <w:sz w:val="26"/>
                <w:szCs w:val="26"/>
              </w:rPr>
              <w:t xml:space="preserve"> We </w:t>
            </w:r>
            <w:r w:rsidRPr="00882772">
              <w:rPr>
                <w:rFonts w:ascii="Book Antiqua" w:hAnsi="Book Antiqua"/>
                <w:color w:val="003366"/>
                <w:sz w:val="26"/>
                <w:szCs w:val="26"/>
              </w:rPr>
              <w:t>confirm them in their</w:t>
            </w:r>
            <w:r>
              <w:rPr>
                <w:rFonts w:ascii="Book Antiqua" w:hAnsi="Book Antiqua"/>
                <w:color w:val="003366"/>
                <w:sz w:val="26"/>
                <w:szCs w:val="26"/>
              </w:rPr>
              <w:t xml:space="preserve"> possession of the territory of </w:t>
            </w:r>
            <w:r w:rsidRPr="00882772">
              <w:rPr>
                <w:rFonts w:ascii="Book Antiqua" w:hAnsi="Book Antiqua"/>
                <w:color w:val="003366"/>
                <w:sz w:val="26"/>
                <w:szCs w:val="26"/>
              </w:rPr>
              <w:t>Judaea and the three districts of Aphair</w:t>
            </w:r>
            <w:r>
              <w:rPr>
                <w:rFonts w:ascii="Book Antiqua" w:hAnsi="Book Antiqua"/>
                <w:color w:val="003366"/>
                <w:sz w:val="26"/>
                <w:szCs w:val="26"/>
              </w:rPr>
              <w:t>ema, Lydda</w:t>
            </w:r>
            <w:r w:rsidR="009E3BD7">
              <w:rPr>
                <w:rFonts w:ascii="Book Antiqua" w:hAnsi="Book Antiqua"/>
                <w:color w:val="003366"/>
                <w:sz w:val="26"/>
                <w:szCs w:val="26"/>
              </w:rPr>
              <w:t>,</w:t>
            </w:r>
            <w:r>
              <w:rPr>
                <w:rFonts w:ascii="Book Antiqua" w:hAnsi="Book Antiqua"/>
                <w:color w:val="003366"/>
                <w:sz w:val="26"/>
                <w:szCs w:val="26"/>
              </w:rPr>
              <w:t xml:space="preserve"> and </w:t>
            </w:r>
            <w:r w:rsidRPr="00882772">
              <w:rPr>
                <w:rFonts w:ascii="Book Antiqua" w:hAnsi="Book Antiqua"/>
                <w:color w:val="003366"/>
                <w:sz w:val="26"/>
                <w:szCs w:val="26"/>
              </w:rPr>
              <w:t>Ramathaim; th</w:t>
            </w:r>
            <w:r>
              <w:rPr>
                <w:rFonts w:ascii="Book Antiqua" w:hAnsi="Book Antiqua"/>
                <w:color w:val="003366"/>
                <w:sz w:val="26"/>
                <w:szCs w:val="26"/>
              </w:rPr>
              <w:t xml:space="preserve">ese were annexed to Judaea from </w:t>
            </w:r>
            <w:r w:rsidRPr="00882772">
              <w:rPr>
                <w:rFonts w:ascii="Book Antiqua" w:hAnsi="Book Antiqua"/>
                <w:color w:val="003366"/>
                <w:sz w:val="26"/>
                <w:szCs w:val="26"/>
              </w:rPr>
              <w:t>Sam</w:t>
            </w:r>
            <w:r w:rsidR="009E3BD7">
              <w:rPr>
                <w:rFonts w:ascii="Book Antiqua" w:hAnsi="Book Antiqua"/>
                <w:color w:val="003366"/>
                <w:sz w:val="26"/>
                <w:szCs w:val="26"/>
              </w:rPr>
              <w:softHyphen/>
            </w:r>
            <w:r w:rsidRPr="00882772">
              <w:rPr>
                <w:rFonts w:ascii="Book Antiqua" w:hAnsi="Book Antiqua"/>
                <w:color w:val="003366"/>
                <w:sz w:val="26"/>
                <w:szCs w:val="26"/>
              </w:rPr>
              <w:t xml:space="preserve">aritan territory, </w:t>
            </w:r>
            <w:r>
              <w:rPr>
                <w:rFonts w:ascii="Book Antiqua" w:hAnsi="Book Antiqua"/>
                <w:color w:val="003366"/>
                <w:sz w:val="26"/>
                <w:szCs w:val="26"/>
              </w:rPr>
              <w:t xml:space="preserve">with all their dependencies, in </w:t>
            </w:r>
            <w:r w:rsidRPr="00882772">
              <w:rPr>
                <w:rFonts w:ascii="Book Antiqua" w:hAnsi="Book Antiqua"/>
                <w:color w:val="003366"/>
                <w:sz w:val="26"/>
                <w:szCs w:val="26"/>
              </w:rPr>
              <w:t>favour of all who offer sac</w:t>
            </w:r>
            <w:r>
              <w:rPr>
                <w:rFonts w:ascii="Book Antiqua" w:hAnsi="Book Antiqua"/>
                <w:color w:val="003366"/>
                <w:sz w:val="26"/>
                <w:szCs w:val="26"/>
              </w:rPr>
              <w:t xml:space="preserve">rifice in Jerusalem, instead of </w:t>
            </w:r>
            <w:r w:rsidRPr="00882772">
              <w:rPr>
                <w:rFonts w:ascii="Book Antiqua" w:hAnsi="Book Antiqua"/>
                <w:color w:val="003366"/>
                <w:sz w:val="26"/>
                <w:szCs w:val="26"/>
              </w:rPr>
              <w:t xml:space="preserve">the royal dues that </w:t>
            </w:r>
            <w:r>
              <w:rPr>
                <w:rFonts w:ascii="Book Antiqua" w:hAnsi="Book Antiqua"/>
                <w:color w:val="003366"/>
                <w:sz w:val="26"/>
                <w:szCs w:val="26"/>
              </w:rPr>
              <w:t xml:space="preserve">the king formerly received from </w:t>
            </w:r>
            <w:r w:rsidRPr="00882772">
              <w:rPr>
                <w:rFonts w:ascii="Book Antiqua" w:hAnsi="Book Antiqua"/>
                <w:color w:val="003366"/>
                <w:sz w:val="26"/>
                <w:szCs w:val="26"/>
              </w:rPr>
              <w:t xml:space="preserve">them every year, from the yield </w:t>
            </w:r>
            <w:r>
              <w:rPr>
                <w:rFonts w:ascii="Book Antiqua" w:hAnsi="Book Antiqua"/>
                <w:color w:val="003366"/>
                <w:sz w:val="26"/>
                <w:szCs w:val="26"/>
              </w:rPr>
              <w:t xml:space="preserve">of the soil and the fruit </w:t>
            </w:r>
            <w:r w:rsidRPr="00882772">
              <w:rPr>
                <w:rFonts w:ascii="Book Antiqua" w:hAnsi="Book Antiqua"/>
                <w:color w:val="003366"/>
                <w:sz w:val="26"/>
                <w:szCs w:val="26"/>
              </w:rPr>
              <w:t>crops.</w:t>
            </w:r>
            <w:r w:rsidR="009251D5">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76"/>
            </w:r>
            <w:r w:rsidRPr="00882772">
              <w:rPr>
                <w:rFonts w:ascii="Book Antiqua" w:hAnsi="Book Antiqua"/>
                <w:color w:val="003366"/>
                <w:sz w:val="26"/>
                <w:szCs w:val="26"/>
              </w:rPr>
              <w:t xml:space="preserve"> As regards our o</w:t>
            </w:r>
            <w:r>
              <w:rPr>
                <w:rFonts w:ascii="Book Antiqua" w:hAnsi="Book Antiqua"/>
                <w:color w:val="003366"/>
                <w:sz w:val="26"/>
                <w:szCs w:val="26"/>
              </w:rPr>
              <w:t xml:space="preserve">ther rights over the tithes and </w:t>
            </w:r>
            <w:r w:rsidRPr="00882772">
              <w:rPr>
                <w:rFonts w:ascii="Book Antiqua" w:hAnsi="Book Antiqua"/>
                <w:color w:val="003366"/>
                <w:sz w:val="26"/>
                <w:szCs w:val="26"/>
              </w:rPr>
              <w:t xml:space="preserve">taxes due to us, over </w:t>
            </w:r>
            <w:r>
              <w:rPr>
                <w:rFonts w:ascii="Book Antiqua" w:hAnsi="Book Antiqua"/>
                <w:color w:val="003366"/>
                <w:sz w:val="26"/>
                <w:szCs w:val="26"/>
              </w:rPr>
              <w:t xml:space="preserve">the salt marshes, and the crown </w:t>
            </w:r>
            <w:r w:rsidRPr="00882772">
              <w:rPr>
                <w:rFonts w:ascii="Book Antiqua" w:hAnsi="Book Antiqua"/>
                <w:color w:val="003366"/>
                <w:sz w:val="26"/>
                <w:szCs w:val="26"/>
              </w:rPr>
              <w:t xml:space="preserve">taxes due to us, as </w:t>
            </w:r>
            <w:r>
              <w:rPr>
                <w:rFonts w:ascii="Book Antiqua" w:hAnsi="Book Antiqua"/>
                <w:color w:val="003366"/>
                <w:sz w:val="26"/>
                <w:szCs w:val="26"/>
              </w:rPr>
              <w:t>from today we release them from them all.</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77"/>
            </w:r>
            <w:r w:rsidRPr="00882772">
              <w:rPr>
                <w:rFonts w:ascii="Book Antiqua" w:hAnsi="Book Antiqua"/>
                <w:color w:val="003366"/>
                <w:sz w:val="26"/>
                <w:szCs w:val="26"/>
              </w:rPr>
              <w:t xml:space="preserve"> None </w:t>
            </w:r>
            <w:r>
              <w:rPr>
                <w:rFonts w:ascii="Book Antiqua" w:hAnsi="Book Antiqua"/>
                <w:color w:val="003366"/>
                <w:sz w:val="26"/>
                <w:szCs w:val="26"/>
              </w:rPr>
              <w:t xml:space="preserve">of these grants will be revoked </w:t>
            </w:r>
            <w:r w:rsidRPr="00882772">
              <w:rPr>
                <w:rFonts w:ascii="Book Antiqua" w:hAnsi="Book Antiqua"/>
                <w:color w:val="003366"/>
                <w:sz w:val="26"/>
                <w:szCs w:val="26"/>
              </w:rPr>
              <w:t>henceforth or an</w:t>
            </w:r>
            <w:r>
              <w:rPr>
                <w:rFonts w:ascii="Book Antiqua" w:hAnsi="Book Antiqua"/>
                <w:color w:val="003366"/>
                <w:sz w:val="26"/>
                <w:szCs w:val="26"/>
              </w:rPr>
              <w:t>ywhere.</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78"/>
            </w:r>
            <w:r w:rsidR="009E3BD7">
              <w:rPr>
                <w:rFonts w:ascii="Book Antiqua" w:hAnsi="Book Antiqua"/>
                <w:color w:val="003366"/>
                <w:sz w:val="26"/>
                <w:szCs w:val="26"/>
              </w:rPr>
              <w:t> </w:t>
            </w:r>
            <w:r>
              <w:rPr>
                <w:rFonts w:ascii="Book Antiqua" w:hAnsi="Book Antiqua"/>
                <w:color w:val="003366"/>
                <w:sz w:val="26"/>
                <w:szCs w:val="26"/>
              </w:rPr>
              <w:t xml:space="preserve">You will make yourself </w:t>
            </w:r>
            <w:r w:rsidRPr="00882772">
              <w:rPr>
                <w:rFonts w:ascii="Book Antiqua" w:hAnsi="Book Antiqua"/>
                <w:color w:val="003366"/>
                <w:sz w:val="26"/>
                <w:szCs w:val="26"/>
              </w:rPr>
              <w:t>responsible for having a</w:t>
            </w:r>
            <w:r>
              <w:rPr>
                <w:rFonts w:ascii="Book Antiqua" w:hAnsi="Book Antiqua"/>
                <w:color w:val="003366"/>
                <w:sz w:val="26"/>
                <w:szCs w:val="26"/>
              </w:rPr>
              <w:t xml:space="preserve"> copy of this made, to be given </w:t>
            </w:r>
            <w:r w:rsidRPr="00882772">
              <w:rPr>
                <w:rFonts w:ascii="Book Antiqua" w:hAnsi="Book Antiqua"/>
                <w:color w:val="003366"/>
                <w:sz w:val="26"/>
                <w:szCs w:val="26"/>
              </w:rPr>
              <w:t>to Jonathan and disp</w:t>
            </w:r>
            <w:r>
              <w:rPr>
                <w:rFonts w:ascii="Book Antiqua" w:hAnsi="Book Antiqua"/>
                <w:color w:val="003366"/>
                <w:sz w:val="26"/>
                <w:szCs w:val="26"/>
              </w:rPr>
              <w:t xml:space="preserve">layed on the holy mountain in a </w:t>
            </w:r>
            <w:r w:rsidRPr="00882772">
              <w:rPr>
                <w:rFonts w:ascii="Book Antiqua" w:hAnsi="Book Antiqua"/>
                <w:color w:val="003366"/>
                <w:sz w:val="26"/>
                <w:szCs w:val="26"/>
              </w:rPr>
              <w:t>conspicuous place.”</w:t>
            </w:r>
          </w:p>
        </w:tc>
      </w:tr>
      <w:tr w:rsidR="006B127F" w:rsidRPr="00865070" w14:paraId="4751A4CB" w14:textId="77777777" w:rsidTr="005C367B">
        <w:tc>
          <w:tcPr>
            <w:tcW w:w="6948" w:type="dxa"/>
          </w:tcPr>
          <w:p w14:paraId="1160277A" w14:textId="348EFD41" w:rsidR="006B127F" w:rsidRPr="00334DAD" w:rsidRDefault="00334DAD" w:rsidP="00410918">
            <w:pPr>
              <w:overflowPunct w:val="0"/>
              <w:autoSpaceDE w:val="0"/>
              <w:autoSpaceDN w:val="0"/>
              <w:adjustRightInd w:val="0"/>
              <w:spacing w:before="60" w:line="340" w:lineRule="exact"/>
              <w:jc w:val="both"/>
              <w:textAlignment w:val="baseline"/>
              <w:rPr>
                <w:rFonts w:ascii="Vusillus" w:hAnsi="Vusillus" w:cs="Vusillus Old Face"/>
                <w:bCs/>
                <w:i/>
                <w:iCs/>
                <w:noProof/>
                <w:color w:val="800000"/>
                <w:sz w:val="30"/>
                <w:szCs w:val="26"/>
                <w:vertAlign w:val="superscript"/>
                <w:lang w:val="el-GR"/>
              </w:rPr>
            </w:pPr>
            <w:r w:rsidRPr="00334DAD">
              <w:rPr>
                <w:rFonts w:ascii="Vusillus" w:hAnsi="Vusillus" w:cs="Vusillus"/>
                <w:b/>
                <w:bCs/>
                <w:i/>
                <w:iCs/>
                <w:noProof/>
                <w:color w:val="800000"/>
                <w:sz w:val="30"/>
                <w:szCs w:val="26"/>
                <w:vertAlign w:val="superscript"/>
                <w:lang w:val="el-GR"/>
              </w:rPr>
              <w:lastRenderedPageBreak/>
              <w:t>38 </w:t>
            </w:r>
            <w:r w:rsidRPr="00334DAD">
              <w:rPr>
                <w:rFonts w:ascii="Vusillus" w:hAnsi="Vusillus" w:cs="Vusillus"/>
                <w:bCs/>
                <w:i/>
                <w:iCs/>
                <w:noProof/>
                <w:color w:val="003300"/>
                <w:sz w:val="30"/>
                <w:szCs w:val="26"/>
                <w:lang w:val="el-GR"/>
              </w:rPr>
              <w:t xml:space="preserve">Καὶ εἶδεν Δημήτριος ὁ βασιλεὺς ὅτι ἡσύχασεν ἡ γῆ ἐνώπιον αὐτοῦ καὶ οὐδὲν αὐτῷ ἀνθειστήκει, καὶ ἀπέλυσεν </w:t>
            </w:r>
            <w:r w:rsidRPr="00334DAD">
              <w:rPr>
                <w:rFonts w:ascii="Vusillus" w:hAnsi="Vusillus" w:cs="Vusillus"/>
                <w:bCs/>
                <w:i/>
                <w:iCs/>
                <w:noProof/>
                <w:color w:val="003300"/>
                <w:sz w:val="30"/>
                <w:szCs w:val="26"/>
                <w:lang w:val="el-GR"/>
              </w:rPr>
              <w:lastRenderedPageBreak/>
              <w:t xml:space="preserve">πάσας τὰς δυνάμεις αὐτοῦ, ἕκαστον εἰς τὸν ἴδιον τόπον, πλὴν τῶν ξένων δυνάμεων, ὧν ἐξενολόγησεν ἀπὸ τῶν νήσων τῶν ἐθνῶν· καὶ ἤχθραναν αὐτῷ πᾶσαι αἱ δυνάμεις αἱ ἀπὸ τῶν πατέρων. </w:t>
            </w:r>
            <w:r w:rsidRPr="00334DAD">
              <w:rPr>
                <w:rFonts w:ascii="Vusillus" w:hAnsi="Vusillus" w:cs="Vusillus"/>
                <w:b/>
                <w:bCs/>
                <w:i/>
                <w:iCs/>
                <w:noProof/>
                <w:color w:val="800000"/>
                <w:sz w:val="30"/>
                <w:szCs w:val="26"/>
                <w:vertAlign w:val="superscript"/>
                <w:lang w:val="el-GR"/>
              </w:rPr>
              <w:t>39 </w:t>
            </w:r>
            <w:r w:rsidRPr="00334DAD">
              <w:rPr>
                <w:rFonts w:ascii="Vusillus" w:hAnsi="Vusillus" w:cs="Vusillus"/>
                <w:bCs/>
                <w:i/>
                <w:iCs/>
                <w:noProof/>
                <w:color w:val="003300"/>
                <w:sz w:val="30"/>
                <w:szCs w:val="26"/>
                <w:lang w:val="el-GR"/>
              </w:rPr>
              <w:t xml:space="preserve">Τρύφων δὲ ἦν τῶν παρὰ Ἀλεξάνδρου τὸ πρότερον καὶ εἶδεν ὅτι πᾶσαι αἱ δυνάμεις καταγογγύζουσιν κατὰ τοῦ Δημητρίου, καὶ ἐπορεύθη πρὸς Ιμαλκουε τὸν Ἄραβα, ὃς ἔτρεφεν Ἀντίοχον τὸ παιδάριον τὸν τοῦ Ἀλεξάνδρου. </w:t>
            </w:r>
            <w:r w:rsidRPr="00334DAD">
              <w:rPr>
                <w:rFonts w:ascii="Vusillus" w:hAnsi="Vusillus" w:cs="Vusillus"/>
                <w:b/>
                <w:bCs/>
                <w:i/>
                <w:iCs/>
                <w:noProof/>
                <w:color w:val="800000"/>
                <w:sz w:val="30"/>
                <w:szCs w:val="26"/>
                <w:vertAlign w:val="superscript"/>
                <w:lang w:val="el-GR"/>
              </w:rPr>
              <w:t>40 </w:t>
            </w:r>
            <w:r w:rsidRPr="00334DAD">
              <w:rPr>
                <w:rFonts w:ascii="Vusillus" w:hAnsi="Vusillus" w:cs="Vusillus"/>
                <w:bCs/>
                <w:i/>
                <w:iCs/>
                <w:noProof/>
                <w:color w:val="003300"/>
                <w:sz w:val="30"/>
                <w:szCs w:val="26"/>
                <w:lang w:val="el-GR"/>
              </w:rPr>
              <w:t>καὶ προσήδρευεν αὐτῷ, ὅπως παραδοῖ αὐτὸν αὐτῷ, ὅπως βασιλεύσῃ ἀντὶ τοῦ πατρὸς αὐτοῦ· καὶ ἀπήγγειλεν αὐτῷ ὅσα συνετέλεσεν ὁ Δημήτριος καὶ τὴν ἔχθραν, ἣν ἐχθραίνουσιν αὐτῷ αἱ δυνάμεις αὐτοῦ, καὶ ἔμεινεν ἐκεῖ ἡμέρας πολλάς.</w:t>
            </w:r>
          </w:p>
        </w:tc>
        <w:tc>
          <w:tcPr>
            <w:tcW w:w="7269" w:type="dxa"/>
          </w:tcPr>
          <w:p w14:paraId="30D71BC8" w14:textId="670763A8" w:rsidR="006B127F" w:rsidRPr="00882772" w:rsidRDefault="006B127F" w:rsidP="00410918">
            <w:pPr>
              <w:pStyle w:val="BodyText2"/>
              <w:spacing w:before="60" w:line="340" w:lineRule="exact"/>
              <w:ind w:firstLine="0"/>
              <w:jc w:val="both"/>
              <w:rPr>
                <w:rStyle w:val="FootnoteReference"/>
                <w:rFonts w:ascii="Book Antiqua" w:hAnsi="Book Antiqua"/>
                <w:color w:val="FF0000"/>
                <w:sz w:val="26"/>
                <w:szCs w:val="26"/>
              </w:rPr>
            </w:pPr>
            <w:r w:rsidRPr="00882772">
              <w:rPr>
                <w:rStyle w:val="FootnoteReference"/>
                <w:rFonts w:ascii="Book Antiqua" w:hAnsi="Book Antiqua"/>
                <w:color w:val="FF0000"/>
                <w:sz w:val="26"/>
                <w:szCs w:val="26"/>
              </w:rPr>
              <w:lastRenderedPageBreak/>
              <w:footnoteReference w:id="679"/>
            </w:r>
            <w:r w:rsidRPr="00882772">
              <w:rPr>
                <w:rFonts w:ascii="Book Antiqua" w:hAnsi="Book Antiqua"/>
                <w:color w:val="003366"/>
                <w:sz w:val="26"/>
                <w:szCs w:val="26"/>
              </w:rPr>
              <w:t xml:space="preserve"> When King Demetrius sa</w:t>
            </w:r>
            <w:r>
              <w:rPr>
                <w:rFonts w:ascii="Book Antiqua" w:hAnsi="Book Antiqua"/>
                <w:color w:val="003366"/>
                <w:sz w:val="26"/>
                <w:szCs w:val="26"/>
              </w:rPr>
              <w:t xml:space="preserve">w that the country was at peace </w:t>
            </w:r>
            <w:r w:rsidRPr="00882772">
              <w:rPr>
                <w:rFonts w:ascii="Book Antiqua" w:hAnsi="Book Antiqua"/>
                <w:color w:val="003366"/>
                <w:sz w:val="26"/>
                <w:szCs w:val="26"/>
              </w:rPr>
              <w:t>under his rule and that no</w:t>
            </w:r>
            <w:r>
              <w:rPr>
                <w:rFonts w:ascii="Book Antiqua" w:hAnsi="Book Antiqua"/>
                <w:color w:val="003366"/>
                <w:sz w:val="26"/>
                <w:szCs w:val="26"/>
              </w:rPr>
              <w:t xml:space="preserve"> resistance was offered him, he </w:t>
            </w:r>
            <w:r w:rsidRPr="00882772">
              <w:rPr>
                <w:rFonts w:ascii="Book Antiqua" w:hAnsi="Book Antiqua"/>
                <w:color w:val="003366"/>
                <w:sz w:val="26"/>
                <w:szCs w:val="26"/>
              </w:rPr>
              <w:lastRenderedPageBreak/>
              <w:t>dismissed his forces, and se</w:t>
            </w:r>
            <w:r>
              <w:rPr>
                <w:rFonts w:ascii="Book Antiqua" w:hAnsi="Book Antiqua"/>
                <w:color w:val="003366"/>
                <w:sz w:val="26"/>
                <w:szCs w:val="26"/>
              </w:rPr>
              <w:t xml:space="preserve">nt all the men home, except for </w:t>
            </w:r>
            <w:r w:rsidRPr="00882772">
              <w:rPr>
                <w:rFonts w:ascii="Book Antiqua" w:hAnsi="Book Antiqua"/>
                <w:color w:val="003366"/>
                <w:sz w:val="26"/>
                <w:szCs w:val="26"/>
              </w:rPr>
              <w:t>the foreign troops that he had r</w:t>
            </w:r>
            <w:r>
              <w:rPr>
                <w:rFonts w:ascii="Book Antiqua" w:hAnsi="Book Antiqua"/>
                <w:color w:val="003366"/>
                <w:sz w:val="26"/>
                <w:szCs w:val="26"/>
              </w:rPr>
              <w:t xml:space="preserve">ecruited from the islands of the nations, </w:t>
            </w:r>
            <w:r w:rsidRPr="00882772">
              <w:rPr>
                <w:rFonts w:ascii="Book Antiqua" w:hAnsi="Book Antiqua"/>
                <w:color w:val="003366"/>
                <w:sz w:val="26"/>
                <w:szCs w:val="26"/>
              </w:rPr>
              <w:t>thus incurring the enmity of the veteran</w:t>
            </w:r>
            <w:r>
              <w:rPr>
                <w:rFonts w:ascii="Book Antiqua" w:hAnsi="Book Antiqua"/>
                <w:color w:val="003366"/>
                <w:sz w:val="26"/>
                <w:szCs w:val="26"/>
              </w:rPr>
              <w:t>s who had served his ancestors.</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80"/>
            </w:r>
            <w:r w:rsidRPr="00882772">
              <w:rPr>
                <w:rFonts w:ascii="Book Antiqua" w:hAnsi="Book Antiqua"/>
                <w:color w:val="003366"/>
                <w:sz w:val="26"/>
                <w:szCs w:val="26"/>
              </w:rPr>
              <w:t xml:space="preserve"> Now Tr</w:t>
            </w:r>
            <w:r>
              <w:rPr>
                <w:rFonts w:ascii="Book Antiqua" w:hAnsi="Book Antiqua"/>
                <w:color w:val="003366"/>
                <w:sz w:val="26"/>
                <w:szCs w:val="26"/>
              </w:rPr>
              <w:t xml:space="preserve">ypho, one of Alexander’s former </w:t>
            </w:r>
            <w:r w:rsidRPr="00882772">
              <w:rPr>
                <w:rFonts w:ascii="Book Antiqua" w:hAnsi="Book Antiqua"/>
                <w:color w:val="003366"/>
                <w:sz w:val="26"/>
                <w:szCs w:val="26"/>
              </w:rPr>
              <w:t>supporters, noting that all th</w:t>
            </w:r>
            <w:r>
              <w:rPr>
                <w:rFonts w:ascii="Book Antiqua" w:hAnsi="Book Antiqua"/>
                <w:color w:val="003366"/>
                <w:sz w:val="26"/>
                <w:szCs w:val="26"/>
              </w:rPr>
              <w:t xml:space="preserve">e troops were muttering against </w:t>
            </w:r>
            <w:r w:rsidRPr="00882772">
              <w:rPr>
                <w:rFonts w:ascii="Book Antiqua" w:hAnsi="Book Antiqua"/>
                <w:color w:val="003366"/>
                <w:sz w:val="26"/>
                <w:szCs w:val="26"/>
              </w:rPr>
              <w:t>Demetrius, went to</w:t>
            </w:r>
            <w:r>
              <w:rPr>
                <w:rFonts w:ascii="Book Antiqua" w:hAnsi="Book Antiqua"/>
                <w:color w:val="003366"/>
                <w:sz w:val="26"/>
                <w:szCs w:val="26"/>
              </w:rPr>
              <w:t xml:space="preserve"> see Imalkuah, the Arab who was </w:t>
            </w:r>
            <w:r w:rsidRPr="00882772">
              <w:rPr>
                <w:rFonts w:ascii="Book Antiqua" w:hAnsi="Book Antiqua"/>
                <w:color w:val="003366"/>
                <w:sz w:val="26"/>
                <w:szCs w:val="26"/>
              </w:rPr>
              <w:t xml:space="preserve">bringing up Antiochus, Alexander’s young son, </w:t>
            </w:r>
            <w:r w:rsidRPr="00882772">
              <w:rPr>
                <w:rStyle w:val="FootnoteReference"/>
                <w:rFonts w:ascii="Book Antiqua" w:hAnsi="Book Antiqua"/>
                <w:color w:val="FF0000"/>
                <w:sz w:val="26"/>
                <w:szCs w:val="26"/>
              </w:rPr>
              <w:footnoteReference w:id="681"/>
            </w:r>
            <w:r>
              <w:rPr>
                <w:rFonts w:ascii="Book Antiqua" w:hAnsi="Book Antiqua"/>
                <w:color w:val="003366"/>
                <w:sz w:val="26"/>
                <w:szCs w:val="26"/>
              </w:rPr>
              <w:t xml:space="preserve"> and </w:t>
            </w:r>
            <w:r w:rsidRPr="00882772">
              <w:rPr>
                <w:rFonts w:ascii="Book Antiqua" w:hAnsi="Book Antiqua"/>
                <w:color w:val="003366"/>
                <w:sz w:val="26"/>
                <w:szCs w:val="26"/>
              </w:rPr>
              <w:t xml:space="preserve">repeatedly urged him to </w:t>
            </w:r>
            <w:r>
              <w:rPr>
                <w:rFonts w:ascii="Book Antiqua" w:hAnsi="Book Antiqua"/>
                <w:color w:val="003366"/>
                <w:sz w:val="26"/>
                <w:szCs w:val="26"/>
              </w:rPr>
              <w:t xml:space="preserve">hand the boy over to him, so that he </w:t>
            </w:r>
            <w:r w:rsidRPr="00882772">
              <w:rPr>
                <w:rFonts w:ascii="Book Antiqua" w:hAnsi="Book Antiqua"/>
                <w:color w:val="003366"/>
                <w:sz w:val="26"/>
                <w:szCs w:val="26"/>
              </w:rPr>
              <w:t xml:space="preserve">might succeed his father as </w:t>
            </w:r>
            <w:r>
              <w:rPr>
                <w:rFonts w:ascii="Book Antiqua" w:hAnsi="Book Antiqua"/>
                <w:color w:val="003366"/>
                <w:sz w:val="26"/>
                <w:szCs w:val="26"/>
              </w:rPr>
              <w:t>king; he also reported to him what Demetrius had done,</w:t>
            </w:r>
            <w:r w:rsidRPr="00882772">
              <w:rPr>
                <w:rFonts w:ascii="Book Antiqua" w:hAnsi="Book Antiqua"/>
                <w:color w:val="003366"/>
                <w:sz w:val="26"/>
                <w:szCs w:val="26"/>
              </w:rPr>
              <w:t xml:space="preserve"> and of the resentment it had aroused among his</w:t>
            </w:r>
            <w:r>
              <w:rPr>
                <w:rFonts w:ascii="Book Antiqua" w:hAnsi="Book Antiqua"/>
                <w:color w:val="003366"/>
                <w:sz w:val="26"/>
                <w:szCs w:val="26"/>
              </w:rPr>
              <w:t xml:space="preserve"> </w:t>
            </w:r>
            <w:r w:rsidRPr="00882772">
              <w:rPr>
                <w:rFonts w:ascii="Book Antiqua" w:hAnsi="Book Antiqua"/>
                <w:color w:val="003366"/>
                <w:sz w:val="26"/>
                <w:szCs w:val="26"/>
              </w:rPr>
              <w:t>troop</w:t>
            </w:r>
            <w:r>
              <w:rPr>
                <w:rFonts w:ascii="Book Antiqua" w:hAnsi="Book Antiqua"/>
                <w:color w:val="003366"/>
                <w:sz w:val="26"/>
                <w:szCs w:val="26"/>
              </w:rPr>
              <w:t>s.</w:t>
            </w:r>
            <w:r w:rsidR="009251D5">
              <w:rPr>
                <w:rFonts w:ascii="Book Antiqua" w:hAnsi="Book Antiqua"/>
                <w:color w:val="003366"/>
                <w:sz w:val="26"/>
                <w:szCs w:val="26"/>
              </w:rPr>
              <w:t xml:space="preserve"> </w:t>
            </w:r>
            <w:r>
              <w:rPr>
                <w:rFonts w:ascii="Book Antiqua" w:hAnsi="Book Antiqua"/>
                <w:color w:val="003366"/>
                <w:sz w:val="26"/>
                <w:szCs w:val="26"/>
              </w:rPr>
              <w:t>He spent a long time there.</w:t>
            </w:r>
          </w:p>
        </w:tc>
      </w:tr>
      <w:tr w:rsidR="006B127F" w:rsidRPr="00865070" w14:paraId="21BB6401" w14:textId="77777777" w:rsidTr="005C367B">
        <w:tc>
          <w:tcPr>
            <w:tcW w:w="6948" w:type="dxa"/>
          </w:tcPr>
          <w:p w14:paraId="222BD11F" w14:textId="3AE62A43" w:rsidR="006B127F" w:rsidRPr="00334DAD" w:rsidRDefault="00334DAD" w:rsidP="00410918">
            <w:pPr>
              <w:overflowPunct w:val="0"/>
              <w:autoSpaceDE w:val="0"/>
              <w:autoSpaceDN w:val="0"/>
              <w:adjustRightInd w:val="0"/>
              <w:spacing w:before="120" w:line="340" w:lineRule="exact"/>
              <w:jc w:val="both"/>
              <w:textAlignment w:val="baseline"/>
              <w:rPr>
                <w:rFonts w:ascii="Vusillus" w:hAnsi="Vusillus" w:cs="Vusillus Old Face"/>
                <w:bCs/>
                <w:i/>
                <w:iCs/>
                <w:noProof/>
                <w:color w:val="008000"/>
                <w:sz w:val="30"/>
                <w:szCs w:val="26"/>
                <w:lang w:val="el-GR"/>
              </w:rPr>
            </w:pPr>
            <w:r w:rsidRPr="00334DAD">
              <w:rPr>
                <w:rFonts w:ascii="Vusillus" w:hAnsi="Vusillus" w:cs="Vusillus"/>
                <w:b/>
                <w:bCs/>
                <w:i/>
                <w:iCs/>
                <w:noProof/>
                <w:color w:val="800000"/>
                <w:sz w:val="30"/>
                <w:szCs w:val="26"/>
                <w:vertAlign w:val="superscript"/>
                <w:lang w:val="el-GR"/>
              </w:rPr>
              <w:lastRenderedPageBreak/>
              <w:t>41 </w:t>
            </w:r>
            <w:r w:rsidRPr="00334DAD">
              <w:rPr>
                <w:rFonts w:ascii="Vusillus" w:hAnsi="Vusillus" w:cs="Vusillus"/>
                <w:bCs/>
                <w:i/>
                <w:iCs/>
                <w:noProof/>
                <w:color w:val="003300"/>
                <w:sz w:val="30"/>
                <w:szCs w:val="26"/>
                <w:lang w:val="el-GR"/>
              </w:rPr>
              <w:t xml:space="preserve">καὶ ἀπέστειλεν Ιωναθαν πρὸς Δημήτριον τὸν βασιλέα, ἵνα ἐκβάλῃ τοὺς ἐκ τῆς ἄκρας ἐξ Ιερουσαλημ καὶ τοὺς ἐν τοῖς ὀχυρώμασιν· ἦσαν γὰρ πολεμοῦντες τὸν Ισραηλ. </w:t>
            </w:r>
            <w:r w:rsidRPr="00334DAD">
              <w:rPr>
                <w:rFonts w:ascii="Vusillus" w:hAnsi="Vusillus" w:cs="Vusillus"/>
                <w:b/>
                <w:bCs/>
                <w:i/>
                <w:iCs/>
                <w:noProof/>
                <w:color w:val="800000"/>
                <w:sz w:val="30"/>
                <w:szCs w:val="26"/>
                <w:vertAlign w:val="superscript"/>
                <w:lang w:val="el-GR"/>
              </w:rPr>
              <w:t>42 </w:t>
            </w:r>
            <w:r w:rsidRPr="00334DAD">
              <w:rPr>
                <w:rFonts w:ascii="Vusillus" w:hAnsi="Vusillus" w:cs="Vusillus"/>
                <w:bCs/>
                <w:i/>
                <w:iCs/>
                <w:noProof/>
                <w:color w:val="003300"/>
                <w:sz w:val="30"/>
                <w:szCs w:val="26"/>
                <w:lang w:val="el-GR"/>
              </w:rPr>
              <w:t xml:space="preserve">καὶ ἀπέστειλεν Δημήτριος πρὸς Ιωναθαν λέγων Οὐ ταῦτα μόνον ποιήσω σοι καὶ τῷ ἔθνει σου, ἀλλὰ δόξῃ δοξάσω σε καὶ τὸ ἔθνος σου, ἐὰν εὐκαιρίας τύχω· </w:t>
            </w:r>
            <w:r w:rsidRPr="00334DAD">
              <w:rPr>
                <w:rFonts w:ascii="Vusillus" w:hAnsi="Vusillus" w:cs="Vusillus"/>
                <w:b/>
                <w:bCs/>
                <w:i/>
                <w:iCs/>
                <w:noProof/>
                <w:color w:val="800000"/>
                <w:sz w:val="30"/>
                <w:szCs w:val="26"/>
                <w:vertAlign w:val="superscript"/>
                <w:lang w:val="el-GR"/>
              </w:rPr>
              <w:t>43 </w:t>
            </w:r>
            <w:r w:rsidRPr="00334DAD">
              <w:rPr>
                <w:rFonts w:ascii="Vusillus" w:hAnsi="Vusillus" w:cs="Vusillus"/>
                <w:bCs/>
                <w:i/>
                <w:iCs/>
                <w:noProof/>
                <w:color w:val="003300"/>
                <w:sz w:val="30"/>
                <w:szCs w:val="26"/>
                <w:lang w:val="el-GR"/>
              </w:rPr>
              <w:t xml:space="preserve">νῦν οὖν ὀρθῶς ποιήσεις ἀποστείλας μοι ἄνδρας, οἳ συμμαχήσουσίν μοι, ὅτι ἀπέστησαν πᾶσαι αἱ δυνάμεις μου. </w:t>
            </w:r>
            <w:r w:rsidRPr="00334DAD">
              <w:rPr>
                <w:rFonts w:ascii="Vusillus" w:hAnsi="Vusillus" w:cs="Vusillus"/>
                <w:b/>
                <w:bCs/>
                <w:i/>
                <w:iCs/>
                <w:noProof/>
                <w:color w:val="800000"/>
                <w:sz w:val="30"/>
                <w:szCs w:val="26"/>
                <w:vertAlign w:val="superscript"/>
                <w:lang w:val="el-GR"/>
              </w:rPr>
              <w:t>44 </w:t>
            </w:r>
            <w:r w:rsidRPr="00334DAD">
              <w:rPr>
                <w:rFonts w:ascii="Vusillus" w:hAnsi="Vusillus" w:cs="Vusillus"/>
                <w:bCs/>
                <w:i/>
                <w:iCs/>
                <w:noProof/>
                <w:color w:val="003300"/>
                <w:sz w:val="30"/>
                <w:szCs w:val="26"/>
                <w:lang w:val="el-GR"/>
              </w:rPr>
              <w:t xml:space="preserve">καὶ ἀπέστειλεν Ιωναθαν ἄνδρας τρισχιλίους δυνατοὺς ἰσχύι αὐτῷ εἰς Ἀντιόχειαν, καὶ ἦλθον πρὸς τὸν βασιλέα, καὶ ηὐφράνθη ὁ </w:t>
            </w:r>
            <w:r w:rsidRPr="00334DAD">
              <w:rPr>
                <w:rFonts w:ascii="Vusillus" w:hAnsi="Vusillus" w:cs="Vusillus"/>
                <w:bCs/>
                <w:i/>
                <w:iCs/>
                <w:noProof/>
                <w:color w:val="003300"/>
                <w:sz w:val="30"/>
                <w:szCs w:val="26"/>
                <w:lang w:val="el-GR"/>
              </w:rPr>
              <w:lastRenderedPageBreak/>
              <w:t xml:space="preserve">βασιλεὺς ἐπὶ τῇ ἐφόδῳ αὐτῶν. </w:t>
            </w:r>
            <w:r w:rsidRPr="00334DAD">
              <w:rPr>
                <w:rFonts w:ascii="Vusillus" w:hAnsi="Vusillus" w:cs="Vusillus"/>
                <w:b/>
                <w:bCs/>
                <w:i/>
                <w:iCs/>
                <w:noProof/>
                <w:color w:val="800000"/>
                <w:sz w:val="30"/>
                <w:szCs w:val="26"/>
                <w:vertAlign w:val="superscript"/>
                <w:lang w:val="el-GR"/>
              </w:rPr>
              <w:t>45 </w:t>
            </w:r>
            <w:r w:rsidRPr="00334DAD">
              <w:rPr>
                <w:rFonts w:ascii="Vusillus" w:hAnsi="Vusillus" w:cs="Vusillus"/>
                <w:bCs/>
                <w:i/>
                <w:iCs/>
                <w:noProof/>
                <w:color w:val="003300"/>
                <w:sz w:val="30"/>
                <w:szCs w:val="26"/>
                <w:lang w:val="el-GR"/>
              </w:rPr>
              <w:t xml:space="preserve">καὶ ἐπισυνήχθησαν οἱ ἀπὸ τῆς πόλεως εἰς μέσον τῆς πόλεως εἰς ἀνδρῶν δώδεκα μυριάδας καὶ ἠβούλοντο ἀνελεῖν τὸν βασιλέα. </w:t>
            </w:r>
            <w:r w:rsidRPr="00334DAD">
              <w:rPr>
                <w:rFonts w:ascii="Vusillus" w:hAnsi="Vusillus" w:cs="Vusillus"/>
                <w:b/>
                <w:bCs/>
                <w:i/>
                <w:iCs/>
                <w:noProof/>
                <w:color w:val="800000"/>
                <w:sz w:val="30"/>
                <w:szCs w:val="26"/>
                <w:vertAlign w:val="superscript"/>
                <w:lang w:val="el-GR"/>
              </w:rPr>
              <w:t>46 </w:t>
            </w:r>
            <w:r w:rsidRPr="00334DAD">
              <w:rPr>
                <w:rFonts w:ascii="Vusillus" w:hAnsi="Vusillus" w:cs="Vusillus"/>
                <w:bCs/>
                <w:i/>
                <w:iCs/>
                <w:noProof/>
                <w:color w:val="003300"/>
                <w:sz w:val="30"/>
                <w:szCs w:val="26"/>
                <w:lang w:val="el-GR"/>
              </w:rPr>
              <w:t xml:space="preserve">καὶ ἔφυγεν ὁ βασιλεὺς εἰς τὴν αὐλήν, καὶ κατελάβοντο οἱ ἐκ τῆς πόλεως τὰς διόδους τῆς πόλεως καὶ ἤρξαντο πολεμεῖν. </w:t>
            </w:r>
            <w:r w:rsidRPr="00334DAD">
              <w:rPr>
                <w:rFonts w:ascii="Vusillus" w:hAnsi="Vusillus" w:cs="Vusillus"/>
                <w:b/>
                <w:bCs/>
                <w:i/>
                <w:iCs/>
                <w:noProof/>
                <w:color w:val="800000"/>
                <w:sz w:val="30"/>
                <w:szCs w:val="26"/>
                <w:vertAlign w:val="superscript"/>
                <w:lang w:val="el-GR"/>
              </w:rPr>
              <w:t>47 </w:t>
            </w:r>
            <w:r w:rsidRPr="00334DAD">
              <w:rPr>
                <w:rFonts w:ascii="Vusillus" w:hAnsi="Vusillus" w:cs="Vusillus"/>
                <w:bCs/>
                <w:i/>
                <w:iCs/>
                <w:noProof/>
                <w:color w:val="003300"/>
                <w:sz w:val="30"/>
                <w:szCs w:val="26"/>
                <w:lang w:val="el-GR"/>
              </w:rPr>
              <w:t xml:space="preserve">καὶ ἐκάλεσεν ὁ βασιλεὺς τοὺς Ιουδαίους ἐπὶ βοήθειαν, καὶ ἐπισυνήχθησαν πρὸς αὐτὸν πάντες ἅμα καὶ διεσπάρησαν ἐν τῇ πόλει καὶ ἀπέκτειναν ἐν τῇ ἡμέρᾳ ἐκείνῃ εἰς μυριάδας δέκα· </w:t>
            </w:r>
            <w:r w:rsidRPr="00334DAD">
              <w:rPr>
                <w:rFonts w:ascii="Vusillus" w:hAnsi="Vusillus" w:cs="Vusillus"/>
                <w:b/>
                <w:bCs/>
                <w:i/>
                <w:iCs/>
                <w:noProof/>
                <w:color w:val="800000"/>
                <w:sz w:val="30"/>
                <w:szCs w:val="26"/>
                <w:vertAlign w:val="superscript"/>
                <w:lang w:val="el-GR"/>
              </w:rPr>
              <w:t>48 </w:t>
            </w:r>
            <w:r w:rsidRPr="00334DAD">
              <w:rPr>
                <w:rFonts w:ascii="Vusillus" w:hAnsi="Vusillus" w:cs="Vusillus"/>
                <w:bCs/>
                <w:i/>
                <w:iCs/>
                <w:noProof/>
                <w:color w:val="003300"/>
                <w:sz w:val="30"/>
                <w:szCs w:val="26"/>
                <w:lang w:val="el-GR"/>
              </w:rPr>
              <w:t xml:space="preserve">καὶ ἐνεπύρισαν τὴν πόλιν καὶ ἔλαβον σκῦλα πολλὰ ἐν ἐκείνῃ τῇ ἡμέρᾳ καὶ ἔσωσαν τὸν βασιλέα. </w:t>
            </w:r>
            <w:r w:rsidRPr="00334DAD">
              <w:rPr>
                <w:rFonts w:ascii="Vusillus" w:hAnsi="Vusillus" w:cs="Vusillus"/>
                <w:b/>
                <w:bCs/>
                <w:i/>
                <w:iCs/>
                <w:noProof/>
                <w:color w:val="800000"/>
                <w:sz w:val="30"/>
                <w:szCs w:val="26"/>
                <w:vertAlign w:val="superscript"/>
                <w:lang w:val="el-GR"/>
              </w:rPr>
              <w:t>49 </w:t>
            </w:r>
            <w:r w:rsidRPr="00334DAD">
              <w:rPr>
                <w:rFonts w:ascii="Vusillus" w:hAnsi="Vusillus" w:cs="Vusillus"/>
                <w:bCs/>
                <w:i/>
                <w:iCs/>
                <w:noProof/>
                <w:color w:val="003300"/>
                <w:sz w:val="30"/>
                <w:szCs w:val="26"/>
                <w:lang w:val="el-GR"/>
              </w:rPr>
              <w:t xml:space="preserve">καὶ εἶδον οἱ ἀπὸ τῆς πόλεως ὅτι κατεκράτησαν οἱ Ιουδαῖοι τῆς πόλεως ὡς ἠβούλοντο, καὶ ἠσθένησαν ταῖς διανοίαις αὐτῶν καὶ ἐκέκραξαν πρὸς τὸν βασιλέα μετὰ δεήσεως λέγοντες </w:t>
            </w:r>
            <w:r w:rsidRPr="00334DAD">
              <w:rPr>
                <w:rFonts w:ascii="Vusillus" w:hAnsi="Vusillus" w:cs="Vusillus"/>
                <w:b/>
                <w:bCs/>
                <w:i/>
                <w:iCs/>
                <w:noProof/>
                <w:color w:val="800000"/>
                <w:sz w:val="30"/>
                <w:szCs w:val="26"/>
                <w:vertAlign w:val="superscript"/>
                <w:lang w:val="el-GR"/>
              </w:rPr>
              <w:t>50 </w:t>
            </w:r>
            <w:r w:rsidRPr="00334DAD">
              <w:rPr>
                <w:rFonts w:ascii="Vusillus" w:hAnsi="Vusillus" w:cs="Vusillus"/>
                <w:bCs/>
                <w:i/>
                <w:iCs/>
                <w:noProof/>
                <w:color w:val="003300"/>
                <w:sz w:val="30"/>
                <w:szCs w:val="26"/>
                <w:lang w:val="el-GR"/>
              </w:rPr>
              <w:t xml:space="preserve">Δὸς ἡμῖν δεξιὰς καὶ παυσάσθωσαν οἱ Ιουδαῖοι πολεμοῦντες ἡμᾶς καὶ τὴν πόλιν. </w:t>
            </w:r>
            <w:r w:rsidRPr="00334DAD">
              <w:rPr>
                <w:rFonts w:ascii="Vusillus" w:hAnsi="Vusillus" w:cs="Vusillus"/>
                <w:b/>
                <w:bCs/>
                <w:i/>
                <w:iCs/>
                <w:noProof/>
                <w:color w:val="800000"/>
                <w:sz w:val="30"/>
                <w:szCs w:val="26"/>
                <w:vertAlign w:val="superscript"/>
                <w:lang w:val="el-GR"/>
              </w:rPr>
              <w:t>51 </w:t>
            </w:r>
            <w:r w:rsidRPr="00334DAD">
              <w:rPr>
                <w:rFonts w:ascii="Vusillus" w:hAnsi="Vusillus" w:cs="Vusillus"/>
                <w:bCs/>
                <w:i/>
                <w:iCs/>
                <w:noProof/>
                <w:color w:val="003300"/>
                <w:sz w:val="30"/>
                <w:szCs w:val="26"/>
                <w:lang w:val="el-GR"/>
              </w:rPr>
              <w:t xml:space="preserve">καὶ ἔρριψαν τὰ ὅπλα καὶ ἐποίησαν εἰρήνην. καὶ ἐδοξάσθησαν οἱ Ιουδαῖοι ἐναντίον τοῦ βασιλέως καὶ ἐνώπιον πάντων τῶν ἐν τῇ βασιλείᾳ αὐτοῦ καὶ ἐπέστρεψαν εἰς Ιερουσαλημ ἔχοντες σκῦλα πολλά. </w:t>
            </w:r>
            <w:r w:rsidRPr="00334DAD">
              <w:rPr>
                <w:rFonts w:ascii="Vusillus" w:hAnsi="Vusillus" w:cs="Vusillus"/>
                <w:b/>
                <w:bCs/>
                <w:i/>
                <w:iCs/>
                <w:noProof/>
                <w:color w:val="800000"/>
                <w:sz w:val="30"/>
                <w:szCs w:val="26"/>
                <w:vertAlign w:val="superscript"/>
                <w:lang w:val="el-GR"/>
              </w:rPr>
              <w:t>52 </w:t>
            </w:r>
            <w:r w:rsidRPr="00334DAD">
              <w:rPr>
                <w:rFonts w:ascii="Vusillus" w:hAnsi="Vusillus" w:cs="Vusillus"/>
                <w:bCs/>
                <w:i/>
                <w:iCs/>
                <w:noProof/>
                <w:color w:val="003300"/>
                <w:sz w:val="30"/>
                <w:szCs w:val="26"/>
                <w:lang w:val="el-GR"/>
              </w:rPr>
              <w:t xml:space="preserve">καὶ ἐκάθισεν Δημήτριος ὁ βασιλεὺς ἐπὶ θρόνου τῆς βασιλείας αὐτοῦ, καὶ </w:t>
            </w:r>
            <w:r w:rsidRPr="00334DAD">
              <w:rPr>
                <w:rFonts w:ascii="Vusillus" w:hAnsi="Vusillus" w:cs="Vusillus"/>
                <w:bCs/>
                <w:i/>
                <w:iCs/>
                <w:noProof/>
                <w:color w:val="003300"/>
                <w:sz w:val="30"/>
                <w:szCs w:val="26"/>
                <w:lang w:val="el-GR"/>
              </w:rPr>
              <w:lastRenderedPageBreak/>
              <w:t xml:space="preserve">ἡσύχασεν ἡ γῆ ἐνώπιον αὐτοῦ. </w:t>
            </w:r>
            <w:r w:rsidRPr="00334DAD">
              <w:rPr>
                <w:rFonts w:ascii="Vusillus" w:hAnsi="Vusillus" w:cs="Vusillus"/>
                <w:b/>
                <w:bCs/>
                <w:i/>
                <w:iCs/>
                <w:noProof/>
                <w:color w:val="800000"/>
                <w:sz w:val="30"/>
                <w:szCs w:val="26"/>
                <w:vertAlign w:val="superscript"/>
                <w:lang w:val="el-GR"/>
              </w:rPr>
              <w:t>53 </w:t>
            </w:r>
            <w:r w:rsidRPr="00334DAD">
              <w:rPr>
                <w:rFonts w:ascii="Vusillus" w:hAnsi="Vusillus" w:cs="Vusillus"/>
                <w:bCs/>
                <w:i/>
                <w:iCs/>
                <w:noProof/>
                <w:color w:val="003300"/>
                <w:sz w:val="30"/>
                <w:szCs w:val="26"/>
                <w:lang w:val="el-GR"/>
              </w:rPr>
              <w:t>καὶ ἐψεύσατο πάντα, ὅσα εἶπεν, καὶ ἠλλοτριώθη τῷ Ιωναθαν καὶ οὐκ ἀνταπέδωκεν τὰς εὐνοίας, ἃς ἀνταπέδωκεν αὐτῷ, καὶ ἔθλιβεν αὐτὸν σφόδρα.</w:t>
            </w:r>
          </w:p>
        </w:tc>
        <w:tc>
          <w:tcPr>
            <w:tcW w:w="7269" w:type="dxa"/>
          </w:tcPr>
          <w:p w14:paraId="06024FC8" w14:textId="56A7A31A" w:rsidR="006B127F" w:rsidRPr="00882772" w:rsidRDefault="006B127F" w:rsidP="00410918">
            <w:pPr>
              <w:pStyle w:val="BodyText2"/>
              <w:spacing w:before="120" w:line="340" w:lineRule="exact"/>
              <w:ind w:firstLine="0"/>
              <w:jc w:val="both"/>
              <w:rPr>
                <w:rStyle w:val="FootnoteReference"/>
                <w:rFonts w:ascii="Book Antiqua" w:hAnsi="Book Antiqua"/>
                <w:color w:val="003366"/>
                <w:sz w:val="26"/>
                <w:szCs w:val="26"/>
              </w:rPr>
            </w:pPr>
            <w:r w:rsidRPr="00882772">
              <w:rPr>
                <w:rStyle w:val="FootnoteReference"/>
                <w:rFonts w:ascii="Book Antiqua" w:hAnsi="Book Antiqua"/>
                <w:color w:val="FF0000"/>
                <w:sz w:val="26"/>
                <w:szCs w:val="26"/>
              </w:rPr>
              <w:lastRenderedPageBreak/>
              <w:footnoteReference w:id="682"/>
            </w:r>
            <w:r w:rsidRPr="00882772">
              <w:rPr>
                <w:rFonts w:ascii="Book Antiqua" w:hAnsi="Book Antiqua"/>
                <w:color w:val="003366"/>
                <w:sz w:val="26"/>
                <w:szCs w:val="26"/>
              </w:rPr>
              <w:t> Jonathan</w:t>
            </w:r>
            <w:r>
              <w:rPr>
                <w:rFonts w:ascii="Book Antiqua" w:hAnsi="Book Antiqua"/>
                <w:color w:val="003366"/>
                <w:sz w:val="26"/>
                <w:szCs w:val="26"/>
              </w:rPr>
              <w:t xml:space="preserve">, meanwhile, </w:t>
            </w:r>
            <w:r w:rsidRPr="00882772">
              <w:rPr>
                <w:rFonts w:ascii="Book Antiqua" w:hAnsi="Book Antiqua"/>
                <w:color w:val="003366"/>
                <w:sz w:val="26"/>
                <w:szCs w:val="26"/>
              </w:rPr>
              <w:t>sent to ask King Demetrius</w:t>
            </w:r>
            <w:r>
              <w:rPr>
                <w:rFonts w:ascii="Book Antiqua" w:hAnsi="Book Antiqua"/>
                <w:color w:val="003366"/>
                <w:sz w:val="26"/>
                <w:szCs w:val="26"/>
              </w:rPr>
              <w:t xml:space="preserve"> to withdraw the </w:t>
            </w:r>
            <w:r w:rsidR="008F6619">
              <w:rPr>
                <w:rFonts w:ascii="Book Antiqua" w:hAnsi="Book Antiqua"/>
                <w:color w:val="003366"/>
                <w:sz w:val="26"/>
                <w:szCs w:val="26"/>
              </w:rPr>
              <w:t xml:space="preserve">troops </w:t>
            </w:r>
            <w:r>
              <w:rPr>
                <w:rFonts w:ascii="Book Antiqua" w:hAnsi="Book Antiqua"/>
                <w:color w:val="003366"/>
                <w:sz w:val="26"/>
                <w:szCs w:val="26"/>
              </w:rPr>
              <w:t>garrison</w:t>
            </w:r>
            <w:r w:rsidR="008F6619">
              <w:rPr>
                <w:rFonts w:ascii="Book Antiqua" w:hAnsi="Book Antiqua"/>
                <w:color w:val="003366"/>
                <w:sz w:val="26"/>
                <w:szCs w:val="26"/>
              </w:rPr>
              <w:t>ed</w:t>
            </w:r>
            <w:r>
              <w:rPr>
                <w:rFonts w:ascii="Book Antiqua" w:hAnsi="Book Antiqua"/>
                <w:color w:val="003366"/>
                <w:sz w:val="26"/>
                <w:szCs w:val="26"/>
              </w:rPr>
              <w:t xml:space="preserve"> </w:t>
            </w:r>
            <w:r w:rsidR="008F6619">
              <w:rPr>
                <w:rFonts w:ascii="Book Antiqua" w:hAnsi="Book Antiqua"/>
                <w:color w:val="003366"/>
                <w:sz w:val="26"/>
                <w:szCs w:val="26"/>
              </w:rPr>
              <w:t>at</w:t>
            </w:r>
            <w:r>
              <w:rPr>
                <w:rFonts w:ascii="Book Antiqua" w:hAnsi="Book Antiqua"/>
                <w:color w:val="003366"/>
                <w:sz w:val="26"/>
                <w:szCs w:val="26"/>
              </w:rPr>
              <w:t xml:space="preserve"> </w:t>
            </w:r>
            <w:r w:rsidRPr="00882772">
              <w:rPr>
                <w:rFonts w:ascii="Book Antiqua" w:hAnsi="Book Antiqua"/>
                <w:color w:val="003366"/>
                <w:sz w:val="26"/>
                <w:szCs w:val="26"/>
              </w:rPr>
              <w:t>the Citadel in Jerusalem</w:t>
            </w:r>
            <w:r w:rsidR="008F6619">
              <w:rPr>
                <w:rFonts w:ascii="Book Antiqua" w:hAnsi="Book Antiqua"/>
                <w:color w:val="003366"/>
                <w:sz w:val="26"/>
                <w:szCs w:val="26"/>
              </w:rPr>
              <w:t>,</w:t>
            </w:r>
            <w:r w:rsidRPr="00882772">
              <w:rPr>
                <w:rFonts w:ascii="Book Antiqua" w:hAnsi="Book Antiqua"/>
                <w:color w:val="003366"/>
                <w:sz w:val="26"/>
                <w:szCs w:val="26"/>
              </w:rPr>
              <w:t xml:space="preserve"> and </w:t>
            </w:r>
            <w:r w:rsidR="008F6619">
              <w:rPr>
                <w:rFonts w:ascii="Book Antiqua" w:hAnsi="Book Antiqua"/>
                <w:color w:val="003366"/>
                <w:sz w:val="26"/>
                <w:szCs w:val="26"/>
              </w:rPr>
              <w:t>the troops in</w:t>
            </w:r>
            <w:r>
              <w:rPr>
                <w:rFonts w:ascii="Book Antiqua" w:hAnsi="Book Antiqua"/>
                <w:color w:val="003366"/>
                <w:sz w:val="26"/>
                <w:szCs w:val="26"/>
              </w:rPr>
              <w:t xml:space="preserve"> the other fortresses, since </w:t>
            </w:r>
            <w:r w:rsidRPr="00882772">
              <w:rPr>
                <w:rFonts w:ascii="Book Antiqua" w:hAnsi="Book Antiqua"/>
                <w:color w:val="003366"/>
                <w:sz w:val="26"/>
                <w:szCs w:val="26"/>
              </w:rPr>
              <w:t>they were constantly fighting Israel</w:t>
            </w:r>
            <w:r>
              <w:rPr>
                <w:rFonts w:ascii="Book Antiqua" w:hAnsi="Book Antiqua"/>
                <w:color w:val="003366"/>
                <w:sz w:val="26"/>
                <w:szCs w:val="26"/>
              </w:rPr>
              <w:t>.</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83"/>
            </w:r>
            <w:r>
              <w:rPr>
                <w:rFonts w:ascii="Book Antiqua" w:hAnsi="Book Antiqua"/>
                <w:color w:val="003366"/>
                <w:sz w:val="26"/>
                <w:szCs w:val="26"/>
              </w:rPr>
              <w:t xml:space="preserve"> </w:t>
            </w:r>
            <w:r w:rsidR="008F6619">
              <w:rPr>
                <w:rFonts w:ascii="Book Antiqua" w:hAnsi="Book Antiqua"/>
                <w:color w:val="003366"/>
                <w:sz w:val="26"/>
                <w:szCs w:val="26"/>
              </w:rPr>
              <w:t xml:space="preserve">And </w:t>
            </w:r>
            <w:r>
              <w:rPr>
                <w:rFonts w:ascii="Book Antiqua" w:hAnsi="Book Antiqua"/>
                <w:color w:val="003366"/>
                <w:sz w:val="26"/>
                <w:szCs w:val="26"/>
              </w:rPr>
              <w:t xml:space="preserve">Demetrius sent word </w:t>
            </w:r>
            <w:r w:rsidRPr="00882772">
              <w:rPr>
                <w:rFonts w:ascii="Book Antiqua" w:hAnsi="Book Antiqua"/>
                <w:color w:val="003366"/>
                <w:sz w:val="26"/>
                <w:szCs w:val="26"/>
              </w:rPr>
              <w:t>back to Jonathan, “Not only</w:t>
            </w:r>
            <w:r>
              <w:rPr>
                <w:rFonts w:ascii="Book Antiqua" w:hAnsi="Book Antiqua"/>
                <w:color w:val="003366"/>
                <w:sz w:val="26"/>
                <w:szCs w:val="26"/>
              </w:rPr>
              <w:t xml:space="preserve"> will I do this for you and for </w:t>
            </w:r>
            <w:r w:rsidRPr="00882772">
              <w:rPr>
                <w:rFonts w:ascii="Book Antiqua" w:hAnsi="Book Antiqua"/>
                <w:color w:val="003366"/>
                <w:sz w:val="26"/>
                <w:szCs w:val="26"/>
              </w:rPr>
              <w:t>your nation, but I sha</w:t>
            </w:r>
            <w:r>
              <w:rPr>
                <w:rFonts w:ascii="Book Antiqua" w:hAnsi="Book Antiqua"/>
                <w:color w:val="003366"/>
                <w:sz w:val="26"/>
                <w:szCs w:val="26"/>
              </w:rPr>
              <w:t xml:space="preserve">ll heap honours on you and your </w:t>
            </w:r>
            <w:r w:rsidRPr="00882772">
              <w:rPr>
                <w:rFonts w:ascii="Book Antiqua" w:hAnsi="Book Antiqua"/>
                <w:color w:val="003366"/>
                <w:sz w:val="26"/>
                <w:szCs w:val="26"/>
              </w:rPr>
              <w:t>nation if I</w:t>
            </w:r>
            <w:r>
              <w:rPr>
                <w:rFonts w:ascii="Book Antiqua" w:hAnsi="Book Antiqua"/>
                <w:color w:val="003366"/>
                <w:sz w:val="26"/>
                <w:szCs w:val="26"/>
              </w:rPr>
              <w:t xml:space="preserve"> find a favourable opportunity.</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84"/>
            </w:r>
            <w:r>
              <w:rPr>
                <w:rFonts w:ascii="Book Antiqua" w:hAnsi="Book Antiqua"/>
                <w:color w:val="003366"/>
                <w:sz w:val="26"/>
                <w:szCs w:val="26"/>
              </w:rPr>
              <w:t xml:space="preserve"> For the present, </w:t>
            </w:r>
            <w:r w:rsidRPr="00882772">
              <w:rPr>
                <w:rFonts w:ascii="Book Antiqua" w:hAnsi="Book Antiqua"/>
                <w:color w:val="003366"/>
                <w:sz w:val="26"/>
                <w:szCs w:val="26"/>
              </w:rPr>
              <w:t xml:space="preserve">you would do well to send </w:t>
            </w:r>
            <w:r>
              <w:rPr>
                <w:rFonts w:ascii="Book Antiqua" w:hAnsi="Book Antiqua"/>
                <w:color w:val="003366"/>
                <w:sz w:val="26"/>
                <w:szCs w:val="26"/>
              </w:rPr>
              <w:t>me reinforcements, since all my troops have deserted.”</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85"/>
            </w:r>
            <w:r>
              <w:rPr>
                <w:rFonts w:ascii="Book Antiqua" w:hAnsi="Book Antiqua"/>
                <w:color w:val="003366"/>
                <w:sz w:val="26"/>
                <w:szCs w:val="26"/>
              </w:rPr>
              <w:t> </w:t>
            </w:r>
            <w:r w:rsidR="008F6619">
              <w:rPr>
                <w:rFonts w:ascii="Book Antiqua" w:hAnsi="Book Antiqua"/>
                <w:color w:val="003366"/>
                <w:sz w:val="26"/>
                <w:szCs w:val="26"/>
              </w:rPr>
              <w:t xml:space="preserve">And </w:t>
            </w:r>
            <w:r w:rsidRPr="00882772">
              <w:rPr>
                <w:rFonts w:ascii="Book Antiqua" w:hAnsi="Book Antiqua"/>
                <w:color w:val="003366"/>
                <w:sz w:val="26"/>
                <w:szCs w:val="26"/>
              </w:rPr>
              <w:t>Jonathan s</w:t>
            </w:r>
            <w:r>
              <w:rPr>
                <w:rFonts w:ascii="Book Antiqua" w:hAnsi="Book Antiqua"/>
                <w:color w:val="003366"/>
                <w:sz w:val="26"/>
                <w:szCs w:val="26"/>
              </w:rPr>
              <w:t xml:space="preserve">ent three thousand </w:t>
            </w:r>
            <w:r w:rsidRPr="00882772">
              <w:rPr>
                <w:rFonts w:ascii="Book Antiqua" w:hAnsi="Book Antiqua"/>
                <w:color w:val="003366"/>
                <w:sz w:val="26"/>
                <w:szCs w:val="26"/>
              </w:rPr>
              <w:t>experienced soldiers to him in Antioch</w:t>
            </w:r>
            <w:r>
              <w:rPr>
                <w:rFonts w:ascii="Book Antiqua" w:hAnsi="Book Antiqua"/>
                <w:color w:val="003366"/>
                <w:sz w:val="26"/>
                <w:szCs w:val="26"/>
              </w:rPr>
              <w:t xml:space="preserve">; when they reached </w:t>
            </w:r>
            <w:r w:rsidRPr="00882772">
              <w:rPr>
                <w:rFonts w:ascii="Book Antiqua" w:hAnsi="Book Antiqua"/>
                <w:color w:val="003366"/>
                <w:sz w:val="26"/>
                <w:szCs w:val="26"/>
              </w:rPr>
              <w:t xml:space="preserve">the king, he </w:t>
            </w:r>
            <w:r>
              <w:rPr>
                <w:rFonts w:ascii="Book Antiqua" w:hAnsi="Book Antiqua"/>
                <w:color w:val="003366"/>
                <w:sz w:val="26"/>
                <w:szCs w:val="26"/>
              </w:rPr>
              <w:lastRenderedPageBreak/>
              <w:t>was delighted at their arrival.</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86"/>
            </w:r>
            <w:r>
              <w:rPr>
                <w:rFonts w:ascii="Book Antiqua" w:hAnsi="Book Antiqua"/>
                <w:color w:val="003366"/>
                <w:sz w:val="26"/>
                <w:szCs w:val="26"/>
              </w:rPr>
              <w:t xml:space="preserve"> And the </w:t>
            </w:r>
            <w:r w:rsidR="008F6619">
              <w:rPr>
                <w:rFonts w:ascii="Book Antiqua" w:hAnsi="Book Antiqua"/>
                <w:color w:val="003366"/>
                <w:sz w:val="26"/>
                <w:szCs w:val="26"/>
              </w:rPr>
              <w:t>people of the city</w:t>
            </w:r>
            <w:r>
              <w:rPr>
                <w:rFonts w:ascii="Book Antiqua" w:hAnsi="Book Antiqua"/>
                <w:color w:val="003366"/>
                <w:sz w:val="26"/>
                <w:szCs w:val="26"/>
              </w:rPr>
              <w:t xml:space="preserve"> </w:t>
            </w:r>
            <w:r w:rsidRPr="00882772">
              <w:rPr>
                <w:rFonts w:ascii="Book Antiqua" w:hAnsi="Book Antiqua"/>
                <w:color w:val="003366"/>
                <w:sz w:val="26"/>
                <w:szCs w:val="26"/>
              </w:rPr>
              <w:t>crowded together in the centr</w:t>
            </w:r>
            <w:r>
              <w:rPr>
                <w:rFonts w:ascii="Book Antiqua" w:hAnsi="Book Antiqua"/>
                <w:color w:val="003366"/>
                <w:sz w:val="26"/>
                <w:szCs w:val="26"/>
              </w:rPr>
              <w:t xml:space="preserve">e of the city, to the number of </w:t>
            </w:r>
            <w:r w:rsidRPr="00882772">
              <w:rPr>
                <w:rFonts w:ascii="Book Antiqua" w:hAnsi="Book Antiqua"/>
                <w:color w:val="003366"/>
                <w:sz w:val="26"/>
                <w:szCs w:val="26"/>
              </w:rPr>
              <w:t xml:space="preserve">some </w:t>
            </w:r>
            <w:r w:rsidR="008F6619">
              <w:rPr>
                <w:rFonts w:ascii="Book Antiqua" w:hAnsi="Book Antiqua"/>
                <w:color w:val="003366"/>
                <w:sz w:val="26"/>
                <w:szCs w:val="26"/>
              </w:rPr>
              <w:t xml:space="preserve">one </w:t>
            </w:r>
            <w:r w:rsidRPr="00882772">
              <w:rPr>
                <w:rFonts w:ascii="Book Antiqua" w:hAnsi="Book Antiqua"/>
                <w:color w:val="003366"/>
                <w:sz w:val="26"/>
                <w:szCs w:val="26"/>
              </w:rPr>
              <w:t xml:space="preserve">hundred and twenty </w:t>
            </w:r>
            <w:r>
              <w:rPr>
                <w:rFonts w:ascii="Book Antiqua" w:hAnsi="Book Antiqua"/>
                <w:color w:val="003366"/>
                <w:sz w:val="26"/>
                <w:szCs w:val="26"/>
              </w:rPr>
              <w:t xml:space="preserve">thousand, intending to kill the </w:t>
            </w:r>
            <w:r w:rsidRPr="00882772">
              <w:rPr>
                <w:rFonts w:ascii="Book Antiqua" w:hAnsi="Book Antiqua"/>
                <w:color w:val="003366"/>
                <w:sz w:val="26"/>
                <w:szCs w:val="26"/>
              </w:rPr>
              <w:t>k</w:t>
            </w:r>
            <w:r>
              <w:rPr>
                <w:rFonts w:ascii="Book Antiqua" w:hAnsi="Book Antiqua"/>
                <w:color w:val="003366"/>
                <w:sz w:val="26"/>
                <w:szCs w:val="26"/>
              </w:rPr>
              <w:t>ing.</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87"/>
            </w:r>
            <w:r w:rsidR="008F6619">
              <w:rPr>
                <w:rFonts w:ascii="Book Antiqua" w:hAnsi="Book Antiqua"/>
                <w:color w:val="003366"/>
                <w:sz w:val="26"/>
                <w:szCs w:val="26"/>
              </w:rPr>
              <w:t> </w:t>
            </w:r>
            <w:r w:rsidRPr="00882772">
              <w:rPr>
                <w:rFonts w:ascii="Book Antiqua" w:hAnsi="Book Antiqua"/>
                <w:color w:val="003366"/>
                <w:sz w:val="26"/>
                <w:szCs w:val="26"/>
              </w:rPr>
              <w:t>The king took refuge in</w:t>
            </w:r>
            <w:r>
              <w:rPr>
                <w:rFonts w:ascii="Book Antiqua" w:hAnsi="Book Antiqua"/>
                <w:color w:val="003366"/>
                <w:sz w:val="26"/>
                <w:szCs w:val="26"/>
              </w:rPr>
              <w:t xml:space="preserve"> the palace, while the </w:t>
            </w:r>
            <w:r w:rsidR="008F6619">
              <w:rPr>
                <w:rFonts w:ascii="Book Antiqua" w:hAnsi="Book Antiqua"/>
                <w:color w:val="003366"/>
                <w:sz w:val="26"/>
                <w:szCs w:val="26"/>
              </w:rPr>
              <w:t>people of the city</w:t>
            </w:r>
            <w:r>
              <w:rPr>
                <w:rFonts w:ascii="Book Antiqua" w:hAnsi="Book Antiqua"/>
                <w:color w:val="003366"/>
                <w:sz w:val="26"/>
                <w:szCs w:val="26"/>
              </w:rPr>
              <w:t xml:space="preserve"> </w:t>
            </w:r>
            <w:r w:rsidRPr="00882772">
              <w:rPr>
                <w:rFonts w:ascii="Book Antiqua" w:hAnsi="Book Antiqua"/>
                <w:color w:val="003366"/>
                <w:sz w:val="26"/>
                <w:szCs w:val="26"/>
              </w:rPr>
              <w:t>occupied the thoroughfares o</w:t>
            </w:r>
            <w:r>
              <w:rPr>
                <w:rFonts w:ascii="Book Antiqua" w:hAnsi="Book Antiqua"/>
                <w:color w:val="003366"/>
                <w:sz w:val="26"/>
                <w:szCs w:val="26"/>
              </w:rPr>
              <w:t>f the city and began to attack.</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88"/>
            </w:r>
            <w:r>
              <w:rPr>
                <w:rFonts w:ascii="Book Antiqua" w:hAnsi="Book Antiqua"/>
                <w:color w:val="003366"/>
                <w:sz w:val="26"/>
                <w:szCs w:val="26"/>
              </w:rPr>
              <w:t> </w:t>
            </w:r>
            <w:r w:rsidRPr="00882772">
              <w:rPr>
                <w:rFonts w:ascii="Book Antiqua" w:hAnsi="Book Antiqua"/>
                <w:color w:val="003366"/>
                <w:sz w:val="26"/>
                <w:szCs w:val="26"/>
              </w:rPr>
              <w:t>The king then called on t</w:t>
            </w:r>
            <w:r>
              <w:rPr>
                <w:rFonts w:ascii="Book Antiqua" w:hAnsi="Book Antiqua"/>
                <w:color w:val="003366"/>
                <w:sz w:val="26"/>
                <w:szCs w:val="26"/>
              </w:rPr>
              <w:t xml:space="preserve">he Jews for help; and these all </w:t>
            </w:r>
            <w:r w:rsidRPr="00882772">
              <w:rPr>
                <w:rFonts w:ascii="Book Antiqua" w:hAnsi="Book Antiqua"/>
                <w:color w:val="003366"/>
                <w:sz w:val="26"/>
                <w:szCs w:val="26"/>
              </w:rPr>
              <w:t>rallied round him, and then f</w:t>
            </w:r>
            <w:r>
              <w:rPr>
                <w:rFonts w:ascii="Book Antiqua" w:hAnsi="Book Antiqua"/>
                <w:color w:val="003366"/>
                <w:sz w:val="26"/>
                <w:szCs w:val="26"/>
              </w:rPr>
              <w:t>anned out through the city</w:t>
            </w:r>
            <w:r w:rsidR="008F6619">
              <w:rPr>
                <w:rFonts w:ascii="Book Antiqua" w:hAnsi="Book Antiqua"/>
                <w:color w:val="003366"/>
                <w:sz w:val="26"/>
                <w:szCs w:val="26"/>
              </w:rPr>
              <w:t>;</w:t>
            </w:r>
            <w:r>
              <w:rPr>
                <w:rFonts w:ascii="Book Antiqua" w:hAnsi="Book Antiqua"/>
                <w:color w:val="003366"/>
                <w:sz w:val="26"/>
                <w:szCs w:val="26"/>
              </w:rPr>
              <w:t xml:space="preserve"> and</w:t>
            </w:r>
            <w:r w:rsidR="008F6619">
              <w:rPr>
                <w:rFonts w:ascii="Book Antiqua" w:hAnsi="Book Antiqua"/>
                <w:color w:val="003366"/>
                <w:sz w:val="26"/>
                <w:szCs w:val="26"/>
              </w:rPr>
              <w:t>,</w:t>
            </w:r>
            <w:r>
              <w:rPr>
                <w:rFonts w:ascii="Book Antiqua" w:hAnsi="Book Antiqua"/>
                <w:color w:val="003366"/>
                <w:sz w:val="26"/>
                <w:szCs w:val="26"/>
              </w:rPr>
              <w:t xml:space="preserve"> </w:t>
            </w:r>
            <w:r w:rsidRPr="00882772">
              <w:rPr>
                <w:rFonts w:ascii="Book Antiqua" w:hAnsi="Book Antiqua"/>
                <w:color w:val="003366"/>
                <w:sz w:val="26"/>
                <w:szCs w:val="26"/>
              </w:rPr>
              <w:t>that day</w:t>
            </w:r>
            <w:r w:rsidR="008F6619">
              <w:rPr>
                <w:rFonts w:ascii="Book Antiqua" w:hAnsi="Book Antiqua"/>
                <w:color w:val="003366"/>
                <w:sz w:val="26"/>
                <w:szCs w:val="26"/>
              </w:rPr>
              <w:t>,</w:t>
            </w:r>
            <w:r w:rsidRPr="00882772">
              <w:rPr>
                <w:rFonts w:ascii="Book Antiqua" w:hAnsi="Book Antiqua"/>
                <w:color w:val="003366"/>
                <w:sz w:val="26"/>
                <w:szCs w:val="26"/>
              </w:rPr>
              <w:t xml:space="preserve"> </w:t>
            </w:r>
            <w:r w:rsidR="008F6619">
              <w:rPr>
                <w:rFonts w:ascii="Book Antiqua" w:hAnsi="Book Antiqua"/>
                <w:color w:val="003366"/>
                <w:sz w:val="26"/>
                <w:szCs w:val="26"/>
              </w:rPr>
              <w:t xml:space="preserve">they </w:t>
            </w:r>
            <w:r w:rsidRPr="00882772">
              <w:rPr>
                <w:rFonts w:ascii="Book Antiqua" w:hAnsi="Book Antiqua"/>
                <w:color w:val="003366"/>
                <w:sz w:val="26"/>
                <w:szCs w:val="26"/>
              </w:rPr>
              <w:t>killed about a hundred thousand of its inhabitants.</w:t>
            </w:r>
            <w:r>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89"/>
            </w:r>
            <w:r w:rsidRPr="00882772">
              <w:rPr>
                <w:rFonts w:ascii="Book Antiqua" w:hAnsi="Book Antiqua"/>
                <w:color w:val="003366"/>
                <w:sz w:val="26"/>
                <w:szCs w:val="26"/>
              </w:rPr>
              <w:t xml:space="preserve"> They </w:t>
            </w:r>
            <w:r>
              <w:rPr>
                <w:rFonts w:ascii="Book Antiqua" w:hAnsi="Book Antiqua"/>
                <w:color w:val="003366"/>
                <w:sz w:val="26"/>
                <w:szCs w:val="26"/>
              </w:rPr>
              <w:t>set fire to</w:t>
            </w:r>
            <w:r w:rsidRPr="00882772">
              <w:rPr>
                <w:rFonts w:ascii="Book Antiqua" w:hAnsi="Book Antiqua"/>
                <w:color w:val="003366"/>
                <w:sz w:val="26"/>
                <w:szCs w:val="26"/>
              </w:rPr>
              <w:t xml:space="preserve"> the city, seizing</w:t>
            </w:r>
            <w:r>
              <w:rPr>
                <w:rFonts w:ascii="Book Antiqua" w:hAnsi="Book Antiqua"/>
                <w:color w:val="003366"/>
                <w:sz w:val="26"/>
                <w:szCs w:val="26"/>
              </w:rPr>
              <w:t xml:space="preserve"> a great deal of plunder on that day</w:t>
            </w:r>
            <w:r w:rsidRPr="00882772">
              <w:rPr>
                <w:rFonts w:ascii="Book Antiqua" w:hAnsi="Book Antiqua"/>
                <w:color w:val="003366"/>
                <w:sz w:val="26"/>
                <w:szCs w:val="26"/>
              </w:rPr>
              <w:t>,</w:t>
            </w:r>
            <w:r>
              <w:rPr>
                <w:rFonts w:ascii="Book Antiqua" w:hAnsi="Book Antiqua"/>
                <w:color w:val="003366"/>
                <w:sz w:val="26"/>
                <w:szCs w:val="26"/>
              </w:rPr>
              <w:t xml:space="preserve"> and saved the king.</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90"/>
            </w:r>
            <w:r>
              <w:rPr>
                <w:rFonts w:ascii="Book Antiqua" w:hAnsi="Book Antiqua"/>
                <w:color w:val="003366"/>
                <w:sz w:val="26"/>
                <w:szCs w:val="26"/>
              </w:rPr>
              <w:t xml:space="preserve"> When the </w:t>
            </w:r>
            <w:r w:rsidRPr="00882772">
              <w:rPr>
                <w:rFonts w:ascii="Book Antiqua" w:hAnsi="Book Antiqua"/>
                <w:color w:val="003366"/>
                <w:sz w:val="26"/>
                <w:szCs w:val="26"/>
              </w:rPr>
              <w:t>citizens saw that the Jews had</w:t>
            </w:r>
            <w:r>
              <w:rPr>
                <w:rFonts w:ascii="Book Antiqua" w:hAnsi="Book Antiqua"/>
                <w:color w:val="003366"/>
                <w:sz w:val="26"/>
                <w:szCs w:val="26"/>
              </w:rPr>
              <w:t xml:space="preserve"> the city at their mercy, their </w:t>
            </w:r>
            <w:r w:rsidRPr="00882772">
              <w:rPr>
                <w:rFonts w:ascii="Book Antiqua" w:hAnsi="Book Antiqua"/>
                <w:color w:val="003366"/>
                <w:sz w:val="26"/>
                <w:szCs w:val="26"/>
              </w:rPr>
              <w:t xml:space="preserve">courage failed them, and they made an abject appeal to the king, </w:t>
            </w:r>
            <w:r w:rsidRPr="00882772">
              <w:rPr>
                <w:rStyle w:val="FootnoteReference"/>
                <w:rFonts w:ascii="Book Antiqua" w:hAnsi="Book Antiqua"/>
                <w:color w:val="FF0000"/>
                <w:sz w:val="26"/>
                <w:szCs w:val="26"/>
              </w:rPr>
              <w:footnoteReference w:id="691"/>
            </w:r>
            <w:r>
              <w:rPr>
                <w:rFonts w:ascii="Book Antiqua" w:hAnsi="Book Antiqua"/>
                <w:color w:val="003366"/>
                <w:sz w:val="26"/>
                <w:szCs w:val="26"/>
              </w:rPr>
              <w:t> </w:t>
            </w:r>
            <w:r w:rsidRPr="00882772">
              <w:rPr>
                <w:rFonts w:ascii="Book Antiqua" w:hAnsi="Book Antiqua"/>
                <w:color w:val="003366"/>
                <w:sz w:val="26"/>
                <w:szCs w:val="26"/>
              </w:rPr>
              <w:t>“</w:t>
            </w:r>
            <w:r>
              <w:rPr>
                <w:rFonts w:ascii="Book Antiqua" w:hAnsi="Book Antiqua"/>
                <w:color w:val="003366"/>
                <w:sz w:val="26"/>
                <w:szCs w:val="26"/>
              </w:rPr>
              <w:t xml:space="preserve">Grant us peace, and let the Jews </w:t>
            </w:r>
            <w:r w:rsidRPr="00882772">
              <w:rPr>
                <w:rFonts w:ascii="Book Antiqua" w:hAnsi="Book Antiqua"/>
                <w:color w:val="003366"/>
                <w:sz w:val="26"/>
                <w:szCs w:val="26"/>
              </w:rPr>
              <w:t xml:space="preserve">stop their </w:t>
            </w:r>
            <w:r>
              <w:rPr>
                <w:rFonts w:ascii="Book Antiqua" w:hAnsi="Book Antiqua"/>
                <w:color w:val="003366"/>
                <w:sz w:val="26"/>
                <w:szCs w:val="26"/>
              </w:rPr>
              <w:t>fight against us and the city.”</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92"/>
            </w:r>
            <w:r>
              <w:rPr>
                <w:rFonts w:ascii="Book Antiqua" w:hAnsi="Book Antiqua"/>
                <w:color w:val="003366"/>
                <w:sz w:val="26"/>
                <w:szCs w:val="26"/>
              </w:rPr>
              <w:t> They threw down their arms and made peace.</w:t>
            </w:r>
            <w:r w:rsidRPr="00882772">
              <w:rPr>
                <w:rFonts w:ascii="Book Antiqua" w:hAnsi="Book Antiqua"/>
                <w:color w:val="003366"/>
                <w:sz w:val="26"/>
                <w:szCs w:val="26"/>
              </w:rPr>
              <w:t xml:space="preserve"> </w:t>
            </w:r>
            <w:r>
              <w:rPr>
                <w:rFonts w:ascii="Book Antiqua" w:hAnsi="Book Antiqua"/>
                <w:color w:val="003366"/>
                <w:sz w:val="26"/>
                <w:szCs w:val="26"/>
              </w:rPr>
              <w:t xml:space="preserve">The Jews were covered in glory, </w:t>
            </w:r>
            <w:r w:rsidRPr="00882772">
              <w:rPr>
                <w:rFonts w:ascii="Book Antiqua" w:hAnsi="Book Antiqua"/>
                <w:color w:val="003366"/>
                <w:sz w:val="26"/>
                <w:szCs w:val="26"/>
              </w:rPr>
              <w:t>in the eyes of the king and of everyone else</w:t>
            </w:r>
            <w:r>
              <w:rPr>
                <w:rFonts w:ascii="Book Antiqua" w:hAnsi="Book Antiqua"/>
                <w:color w:val="003366"/>
                <w:sz w:val="26"/>
                <w:szCs w:val="26"/>
              </w:rPr>
              <w:t xml:space="preserve"> in his kingdom. </w:t>
            </w:r>
            <w:r w:rsidRPr="00882772">
              <w:rPr>
                <w:rFonts w:ascii="Book Antiqua" w:hAnsi="Book Antiqua"/>
                <w:color w:val="003366"/>
                <w:sz w:val="26"/>
                <w:szCs w:val="26"/>
              </w:rPr>
              <w:t>Having won renown</w:t>
            </w:r>
            <w:r>
              <w:rPr>
                <w:rFonts w:ascii="Book Antiqua" w:hAnsi="Book Antiqua"/>
                <w:color w:val="003366"/>
                <w:sz w:val="26"/>
                <w:szCs w:val="26"/>
              </w:rPr>
              <w:t xml:space="preserve">, they returned to </w:t>
            </w:r>
            <w:smartTag w:uri="urn:schemas-microsoft-com:office:smarttags" w:element="place">
              <w:smartTag w:uri="urn:schemas-microsoft-com:office:smarttags" w:element="City">
                <w:r w:rsidRPr="00882772">
                  <w:rPr>
                    <w:rFonts w:ascii="Book Antiqua" w:hAnsi="Book Antiqua"/>
                    <w:color w:val="003366"/>
                    <w:sz w:val="26"/>
                    <w:szCs w:val="26"/>
                  </w:rPr>
                  <w:t>Jerusalem</w:t>
                </w:r>
              </w:smartTag>
            </w:smartTag>
            <w:r>
              <w:rPr>
                <w:rFonts w:ascii="Book Antiqua" w:hAnsi="Book Antiqua"/>
                <w:color w:val="003366"/>
                <w:sz w:val="26"/>
                <w:szCs w:val="26"/>
              </w:rPr>
              <w:t xml:space="preserve"> laden with booty.</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93"/>
            </w:r>
            <w:r>
              <w:rPr>
                <w:rFonts w:ascii="Book Antiqua" w:hAnsi="Book Antiqua"/>
                <w:color w:val="003366"/>
                <w:sz w:val="26"/>
                <w:szCs w:val="26"/>
              </w:rPr>
              <w:t xml:space="preserve"> Thus, King Demetrius sat all </w:t>
            </w:r>
            <w:r w:rsidRPr="00882772">
              <w:rPr>
                <w:rFonts w:ascii="Book Antiqua" w:hAnsi="Book Antiqua"/>
                <w:color w:val="003366"/>
                <w:sz w:val="26"/>
                <w:szCs w:val="26"/>
              </w:rPr>
              <w:t>the more securely on his ro</w:t>
            </w:r>
            <w:r>
              <w:rPr>
                <w:rFonts w:ascii="Book Antiqua" w:hAnsi="Book Antiqua"/>
                <w:color w:val="003366"/>
                <w:sz w:val="26"/>
                <w:szCs w:val="26"/>
              </w:rPr>
              <w:t>yal throne, and the country was quiet under his government.</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lastRenderedPageBreak/>
              <w:footnoteReference w:id="694"/>
            </w:r>
            <w:r>
              <w:rPr>
                <w:rFonts w:ascii="Book Antiqua" w:hAnsi="Book Antiqua"/>
                <w:color w:val="003366"/>
                <w:sz w:val="26"/>
                <w:szCs w:val="26"/>
              </w:rPr>
              <w:t xml:space="preserve"> However, he gave the lie to </w:t>
            </w:r>
            <w:r w:rsidRPr="00882772">
              <w:rPr>
                <w:rFonts w:ascii="Book Antiqua" w:hAnsi="Book Antiqua"/>
                <w:color w:val="003366"/>
                <w:sz w:val="26"/>
                <w:szCs w:val="26"/>
              </w:rPr>
              <w:t>all the promises he had ma</w:t>
            </w:r>
            <w:r>
              <w:rPr>
                <w:rFonts w:ascii="Book Antiqua" w:hAnsi="Book Antiqua"/>
                <w:color w:val="003366"/>
                <w:sz w:val="26"/>
                <w:szCs w:val="26"/>
              </w:rPr>
              <w:t xml:space="preserve">de, and changed his attitude to </w:t>
            </w:r>
            <w:r w:rsidRPr="00882772">
              <w:rPr>
                <w:rFonts w:ascii="Book Antiqua" w:hAnsi="Book Antiqua"/>
                <w:color w:val="003366"/>
                <w:sz w:val="26"/>
                <w:szCs w:val="26"/>
              </w:rPr>
              <w:t>Jonathan, giving nothing in return for the services Jonathan</w:t>
            </w:r>
            <w:r>
              <w:rPr>
                <w:rFonts w:ascii="Book Antiqua" w:hAnsi="Book Antiqua"/>
                <w:color w:val="003366"/>
                <w:sz w:val="26"/>
                <w:szCs w:val="26"/>
              </w:rPr>
              <w:t xml:space="preserve"> </w:t>
            </w:r>
            <w:r w:rsidRPr="00882772">
              <w:rPr>
                <w:rFonts w:ascii="Book Antiqua" w:hAnsi="Book Antiqua"/>
                <w:color w:val="003366"/>
                <w:sz w:val="26"/>
                <w:szCs w:val="26"/>
              </w:rPr>
              <w:t>had rendered him, but thwarting him at every turn.</w:t>
            </w:r>
          </w:p>
        </w:tc>
      </w:tr>
      <w:tr w:rsidR="006B127F" w:rsidRPr="00865070" w14:paraId="388F0472" w14:textId="77777777" w:rsidTr="005C367B">
        <w:tc>
          <w:tcPr>
            <w:tcW w:w="6948" w:type="dxa"/>
          </w:tcPr>
          <w:p w14:paraId="2CF8449E" w14:textId="38A0B9BF" w:rsidR="006B127F" w:rsidRPr="00334DAD" w:rsidRDefault="00334DAD" w:rsidP="008F6619">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334DAD">
              <w:rPr>
                <w:rFonts w:ascii="Vusillus" w:hAnsi="Vusillus" w:cs="Vusillus"/>
                <w:b/>
                <w:bCs/>
                <w:i/>
                <w:iCs/>
                <w:noProof/>
                <w:color w:val="800000"/>
                <w:sz w:val="30"/>
                <w:szCs w:val="26"/>
                <w:vertAlign w:val="superscript"/>
                <w:lang w:val="el-GR"/>
              </w:rPr>
              <w:lastRenderedPageBreak/>
              <w:t>54 </w:t>
            </w:r>
            <w:r w:rsidRPr="00334DAD">
              <w:rPr>
                <w:rFonts w:ascii="Vusillus" w:hAnsi="Vusillus" w:cs="Vusillus"/>
                <w:bCs/>
                <w:i/>
                <w:iCs/>
                <w:noProof/>
                <w:color w:val="003300"/>
                <w:sz w:val="30"/>
                <w:szCs w:val="26"/>
                <w:lang w:val="el-GR"/>
              </w:rPr>
              <w:t xml:space="preserve">Μετὰ δὲ ταῦτα ἀπέστρεψεν Τρύφων καὶ Ἀντίοχος μετ’ αὐτοῦ παιδάριον νεώτερον· καὶ ἐβασίλευσεν καὶ ἐπέθετο διάδημα. </w:t>
            </w:r>
            <w:r w:rsidRPr="00334DAD">
              <w:rPr>
                <w:rFonts w:ascii="Vusillus" w:hAnsi="Vusillus" w:cs="Vusillus"/>
                <w:b/>
                <w:bCs/>
                <w:i/>
                <w:iCs/>
                <w:noProof/>
                <w:color w:val="800000"/>
                <w:sz w:val="30"/>
                <w:szCs w:val="26"/>
                <w:vertAlign w:val="superscript"/>
                <w:lang w:val="el-GR"/>
              </w:rPr>
              <w:t>55 </w:t>
            </w:r>
            <w:r w:rsidRPr="00334DAD">
              <w:rPr>
                <w:rFonts w:ascii="Vusillus" w:hAnsi="Vusillus" w:cs="Vusillus"/>
                <w:bCs/>
                <w:i/>
                <w:iCs/>
                <w:noProof/>
                <w:color w:val="003300"/>
                <w:sz w:val="30"/>
                <w:szCs w:val="26"/>
                <w:lang w:val="el-GR"/>
              </w:rPr>
              <w:t xml:space="preserve">καὶ ἐπισυνήχθησαν πρὸς αὐτὸν πᾶσαι αἱ δυνάμεις, ἃς ἀπεσκοράκισεν Δημήτριος, καὶ ἐπολέμησαν πρὸς αὐτόν, καὶ ἔφυγεν καὶ ἐτροπώθη. </w:t>
            </w:r>
            <w:r w:rsidRPr="00334DAD">
              <w:rPr>
                <w:rFonts w:ascii="Vusillus" w:hAnsi="Vusillus" w:cs="Vusillus"/>
                <w:b/>
                <w:bCs/>
                <w:i/>
                <w:iCs/>
                <w:noProof/>
                <w:color w:val="800000"/>
                <w:sz w:val="30"/>
                <w:szCs w:val="26"/>
                <w:vertAlign w:val="superscript"/>
                <w:lang w:val="el-GR"/>
              </w:rPr>
              <w:t>56 </w:t>
            </w:r>
            <w:r w:rsidRPr="00334DAD">
              <w:rPr>
                <w:rFonts w:ascii="Vusillus" w:hAnsi="Vusillus" w:cs="Vusillus"/>
                <w:bCs/>
                <w:i/>
                <w:iCs/>
                <w:noProof/>
                <w:color w:val="003300"/>
                <w:sz w:val="30"/>
                <w:szCs w:val="26"/>
                <w:lang w:val="el-GR"/>
              </w:rPr>
              <w:t>καὶ ἔλαβεν Τρύφων τὰ θηρία καὶ κατεκράτησεν τῆς Ἀντιοχείας.</w:t>
            </w:r>
          </w:p>
        </w:tc>
        <w:tc>
          <w:tcPr>
            <w:tcW w:w="7269" w:type="dxa"/>
          </w:tcPr>
          <w:p w14:paraId="4B6D3B76" w14:textId="77777777" w:rsidR="006B127F" w:rsidRPr="00882772" w:rsidRDefault="006B127F" w:rsidP="008F6619">
            <w:pPr>
              <w:pStyle w:val="BodyText2"/>
              <w:spacing w:before="60" w:line="340" w:lineRule="exact"/>
              <w:ind w:firstLine="0"/>
              <w:jc w:val="both"/>
              <w:rPr>
                <w:rStyle w:val="FootnoteReference"/>
                <w:rFonts w:ascii="Book Antiqua" w:hAnsi="Book Antiqua"/>
                <w:color w:val="003366"/>
                <w:sz w:val="26"/>
                <w:szCs w:val="26"/>
              </w:rPr>
            </w:pPr>
            <w:r w:rsidRPr="00882772">
              <w:rPr>
                <w:rStyle w:val="FootnoteReference"/>
                <w:rFonts w:ascii="Book Antiqua" w:hAnsi="Book Antiqua"/>
                <w:color w:val="FF0000"/>
                <w:sz w:val="26"/>
                <w:szCs w:val="26"/>
              </w:rPr>
              <w:footnoteReference w:id="695"/>
            </w:r>
            <w:r w:rsidRPr="00882772">
              <w:rPr>
                <w:rFonts w:ascii="Book Antiqua" w:hAnsi="Book Antiqua"/>
                <w:color w:val="003366"/>
                <w:sz w:val="26"/>
                <w:szCs w:val="26"/>
              </w:rPr>
              <w:t xml:space="preserve"> After this, Trypho came back</w:t>
            </w:r>
            <w:r>
              <w:rPr>
                <w:rFonts w:ascii="Book Antiqua" w:hAnsi="Book Antiqua"/>
                <w:color w:val="003366"/>
                <w:sz w:val="26"/>
                <w:szCs w:val="26"/>
              </w:rPr>
              <w:t xml:space="preserve"> with the little boy Antiochus, </w:t>
            </w:r>
            <w:r w:rsidRPr="00882772">
              <w:rPr>
                <w:rFonts w:ascii="Book Antiqua" w:hAnsi="Book Antiqua"/>
                <w:color w:val="003366"/>
                <w:sz w:val="26"/>
                <w:szCs w:val="26"/>
              </w:rPr>
              <w:t xml:space="preserve">who </w:t>
            </w:r>
            <w:r>
              <w:rPr>
                <w:rFonts w:ascii="Book Antiqua" w:hAnsi="Book Antiqua"/>
                <w:color w:val="003366"/>
                <w:sz w:val="26"/>
                <w:szCs w:val="26"/>
              </w:rPr>
              <w:t>began to reign</w:t>
            </w:r>
            <w:r w:rsidRPr="00882772">
              <w:rPr>
                <w:rFonts w:ascii="Book Antiqua" w:hAnsi="Book Antiqua"/>
                <w:color w:val="003366"/>
                <w:sz w:val="26"/>
                <w:szCs w:val="26"/>
              </w:rPr>
              <w:t xml:space="preserve"> and </w:t>
            </w:r>
            <w:r>
              <w:rPr>
                <w:rFonts w:ascii="Book Antiqua" w:hAnsi="Book Antiqua"/>
                <w:color w:val="003366"/>
                <w:sz w:val="26"/>
                <w:szCs w:val="26"/>
              </w:rPr>
              <w:t>put on the crown.</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96"/>
            </w:r>
            <w:r>
              <w:rPr>
                <w:rFonts w:ascii="Book Antiqua" w:hAnsi="Book Antiqua"/>
                <w:color w:val="003366"/>
                <w:sz w:val="26"/>
                <w:szCs w:val="26"/>
              </w:rPr>
              <w:t xml:space="preserve"> And all the troops </w:t>
            </w:r>
            <w:r w:rsidRPr="00882772">
              <w:rPr>
                <w:rFonts w:ascii="Book Antiqua" w:hAnsi="Book Antiqua"/>
                <w:color w:val="003366"/>
                <w:sz w:val="26"/>
                <w:szCs w:val="26"/>
              </w:rPr>
              <w:t>that Demetrius had</w:t>
            </w:r>
            <w:r>
              <w:rPr>
                <w:rFonts w:ascii="Book Antiqua" w:hAnsi="Book Antiqua"/>
                <w:color w:val="003366"/>
                <w:sz w:val="26"/>
                <w:szCs w:val="26"/>
              </w:rPr>
              <w:t xml:space="preserve"> summarily dismissed rallied to </w:t>
            </w:r>
            <w:r w:rsidRPr="00882772">
              <w:rPr>
                <w:rFonts w:ascii="Book Antiqua" w:hAnsi="Book Antiqua"/>
                <w:color w:val="003366"/>
                <w:sz w:val="26"/>
                <w:szCs w:val="26"/>
              </w:rPr>
              <w:t>Antiochus, and made wa</w:t>
            </w:r>
            <w:r>
              <w:rPr>
                <w:rFonts w:ascii="Book Antiqua" w:hAnsi="Book Antiqua"/>
                <w:color w:val="003366"/>
                <w:sz w:val="26"/>
                <w:szCs w:val="26"/>
              </w:rPr>
              <w:t>r on Demetrius, who turned tail and fled.</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97"/>
            </w:r>
            <w:r w:rsidRPr="00882772">
              <w:rPr>
                <w:rFonts w:ascii="Book Antiqua" w:hAnsi="Book Antiqua"/>
                <w:color w:val="003366"/>
                <w:sz w:val="26"/>
                <w:szCs w:val="26"/>
              </w:rPr>
              <w:t xml:space="preserve"> And Trypho captured the elephants and </w:t>
            </w:r>
            <w:r>
              <w:rPr>
                <w:rFonts w:ascii="Book Antiqua" w:hAnsi="Book Antiqua"/>
                <w:color w:val="003366"/>
                <w:sz w:val="26"/>
                <w:szCs w:val="26"/>
              </w:rPr>
              <w:t xml:space="preserve">gained control of </w:t>
            </w:r>
            <w:smartTag w:uri="urn:schemas-microsoft-com:office:smarttags" w:element="place">
              <w:smartTag w:uri="urn:schemas-microsoft-com:office:smarttags" w:element="City">
                <w:r w:rsidRPr="00882772">
                  <w:rPr>
                    <w:rFonts w:ascii="Book Antiqua" w:hAnsi="Book Antiqua"/>
                    <w:color w:val="003366"/>
                    <w:sz w:val="26"/>
                    <w:szCs w:val="26"/>
                  </w:rPr>
                  <w:t>Antioch</w:t>
                </w:r>
              </w:smartTag>
            </w:smartTag>
            <w:r w:rsidRPr="00882772">
              <w:rPr>
                <w:rFonts w:ascii="Book Antiqua" w:hAnsi="Book Antiqua"/>
                <w:color w:val="003366"/>
                <w:sz w:val="26"/>
                <w:szCs w:val="26"/>
              </w:rPr>
              <w:t>.</w:t>
            </w:r>
          </w:p>
        </w:tc>
      </w:tr>
      <w:tr w:rsidR="006B127F" w:rsidRPr="00865070" w14:paraId="7959BC9A" w14:textId="77777777" w:rsidTr="005C367B">
        <w:tc>
          <w:tcPr>
            <w:tcW w:w="6948" w:type="dxa"/>
          </w:tcPr>
          <w:p w14:paraId="61AA5670" w14:textId="20F7221B" w:rsidR="006B127F" w:rsidRPr="00334DAD" w:rsidRDefault="00334DAD" w:rsidP="008F6619">
            <w:pPr>
              <w:overflowPunct w:val="0"/>
              <w:autoSpaceDE w:val="0"/>
              <w:autoSpaceDN w:val="0"/>
              <w:adjustRightInd w:val="0"/>
              <w:spacing w:line="340" w:lineRule="exact"/>
              <w:jc w:val="both"/>
              <w:textAlignment w:val="baseline"/>
              <w:rPr>
                <w:rFonts w:ascii="Vusillus" w:hAnsi="Vusillus" w:cs="Vusillus Old Face"/>
                <w:bCs/>
                <w:i/>
                <w:iCs/>
                <w:noProof/>
                <w:color w:val="008000"/>
                <w:sz w:val="30"/>
                <w:szCs w:val="26"/>
                <w:lang w:val="el-GR"/>
              </w:rPr>
            </w:pPr>
            <w:r w:rsidRPr="00334DAD">
              <w:rPr>
                <w:rFonts w:ascii="Vusillus" w:hAnsi="Vusillus" w:cs="Vusillus"/>
                <w:b/>
                <w:bCs/>
                <w:i/>
                <w:iCs/>
                <w:noProof/>
                <w:color w:val="800000"/>
                <w:sz w:val="30"/>
                <w:szCs w:val="26"/>
                <w:vertAlign w:val="superscript"/>
                <w:lang w:val="el-GR"/>
              </w:rPr>
              <w:t>57 </w:t>
            </w:r>
            <w:r w:rsidRPr="00334DAD">
              <w:rPr>
                <w:rFonts w:ascii="Vusillus" w:hAnsi="Vusillus" w:cs="Vusillus"/>
                <w:bCs/>
                <w:i/>
                <w:iCs/>
                <w:noProof/>
                <w:color w:val="003300"/>
                <w:sz w:val="30"/>
                <w:szCs w:val="26"/>
                <w:lang w:val="el-GR"/>
              </w:rPr>
              <w:t xml:space="preserve">καὶ ἔγραψεν Ἀντίοχος ὁ νεώτερος Ιωναθη λέγων Ἵστημί σοι τὴν ἀρχιερωσύνην καὶ καθίστημί σε ἐπὶ τῶν τεσσάρων νομῶν καὶ εἶναί σε τῶν φίλων τοῦ βασιλέως. </w:t>
            </w:r>
            <w:r w:rsidRPr="00334DAD">
              <w:rPr>
                <w:rFonts w:ascii="Vusillus" w:hAnsi="Vusillus" w:cs="Vusillus"/>
                <w:b/>
                <w:bCs/>
                <w:i/>
                <w:iCs/>
                <w:noProof/>
                <w:color w:val="800000"/>
                <w:sz w:val="30"/>
                <w:szCs w:val="26"/>
                <w:vertAlign w:val="superscript"/>
                <w:lang w:val="el-GR"/>
              </w:rPr>
              <w:t>58 </w:t>
            </w:r>
            <w:r w:rsidRPr="00334DAD">
              <w:rPr>
                <w:rFonts w:ascii="Vusillus" w:hAnsi="Vusillus" w:cs="Vusillus"/>
                <w:bCs/>
                <w:i/>
                <w:iCs/>
                <w:noProof/>
                <w:color w:val="003300"/>
                <w:sz w:val="30"/>
                <w:szCs w:val="26"/>
                <w:lang w:val="el-GR"/>
              </w:rPr>
              <w:t xml:space="preserve">καὶ ἀπέστειλεν αὐτῷ χρυσώματα καὶ διακονίαν καὶ ἔδωκεν αὐτῷ ἐξουσίαν πίνειν ἐν χρυσώμασιν καὶ εἶναι ἐν πορφύρᾳ καὶ ἔχειν πόρπην χρυσῆν· </w:t>
            </w:r>
            <w:r w:rsidRPr="00334DAD">
              <w:rPr>
                <w:rFonts w:ascii="Vusillus" w:hAnsi="Vusillus" w:cs="Vusillus"/>
                <w:b/>
                <w:bCs/>
                <w:i/>
                <w:iCs/>
                <w:noProof/>
                <w:color w:val="800000"/>
                <w:sz w:val="30"/>
                <w:szCs w:val="26"/>
                <w:vertAlign w:val="superscript"/>
                <w:lang w:val="el-GR"/>
              </w:rPr>
              <w:t>59 </w:t>
            </w:r>
            <w:r w:rsidRPr="00334DAD">
              <w:rPr>
                <w:rFonts w:ascii="Vusillus" w:hAnsi="Vusillus" w:cs="Vusillus"/>
                <w:bCs/>
                <w:i/>
                <w:iCs/>
                <w:noProof/>
                <w:color w:val="003300"/>
                <w:sz w:val="30"/>
                <w:szCs w:val="26"/>
                <w:lang w:val="el-GR"/>
              </w:rPr>
              <w:t xml:space="preserve">καὶ Σιμωνα τὸν ἀδελφὸν αὐτοῦ κατέστησεν στρατηγὸν ἀπὸ τῆς κλίμακος Τύρου ἕως τῶν ὁρίων Αἰγύπτου. </w:t>
            </w:r>
            <w:r w:rsidRPr="00334DAD">
              <w:rPr>
                <w:rFonts w:ascii="Vusillus" w:hAnsi="Vusillus" w:cs="Vusillus"/>
                <w:b/>
                <w:bCs/>
                <w:i/>
                <w:iCs/>
                <w:noProof/>
                <w:color w:val="800000"/>
                <w:sz w:val="30"/>
                <w:szCs w:val="26"/>
                <w:vertAlign w:val="superscript"/>
                <w:lang w:val="el-GR"/>
              </w:rPr>
              <w:t>60 </w:t>
            </w:r>
            <w:r w:rsidRPr="00334DAD">
              <w:rPr>
                <w:rFonts w:ascii="Vusillus" w:hAnsi="Vusillus" w:cs="Vusillus"/>
                <w:bCs/>
                <w:i/>
                <w:iCs/>
                <w:noProof/>
                <w:color w:val="003300"/>
                <w:sz w:val="30"/>
                <w:szCs w:val="26"/>
                <w:lang w:val="el-GR"/>
              </w:rPr>
              <w:t xml:space="preserve">καὶ ἐξῆλθεν Ιωναθαν καὶ διεπορεύετο </w:t>
            </w:r>
            <w:r w:rsidRPr="00334DAD">
              <w:rPr>
                <w:rFonts w:ascii="Vusillus" w:hAnsi="Vusillus" w:cs="Vusillus"/>
                <w:bCs/>
                <w:i/>
                <w:iCs/>
                <w:noProof/>
                <w:color w:val="003300"/>
                <w:sz w:val="30"/>
                <w:szCs w:val="26"/>
                <w:lang w:val="el-GR"/>
              </w:rPr>
              <w:lastRenderedPageBreak/>
              <w:t xml:space="preserve">πέραν τοῦ ποταμοῦ καὶ ἐν ταῖς πόλεσιν, καὶ ἠθροίσθησαν πρὸς αὐτὸν πᾶσα δύναμις Συρίας εἰς συμμαχίαν· καὶ ἦλθεν εἰς Ἀσκαλῶνα, καὶ ἀπήντησαν αὐτῷ οἱ ἐκ τῆς πόλεως ἐνδόξως. </w:t>
            </w:r>
            <w:r w:rsidRPr="00334DAD">
              <w:rPr>
                <w:rFonts w:ascii="Vusillus" w:hAnsi="Vusillus" w:cs="Vusillus"/>
                <w:b/>
                <w:bCs/>
                <w:i/>
                <w:iCs/>
                <w:noProof/>
                <w:color w:val="800000"/>
                <w:sz w:val="30"/>
                <w:szCs w:val="26"/>
                <w:vertAlign w:val="superscript"/>
                <w:lang w:val="el-GR"/>
              </w:rPr>
              <w:t>61 </w:t>
            </w:r>
            <w:r w:rsidRPr="00334DAD">
              <w:rPr>
                <w:rFonts w:ascii="Vusillus" w:hAnsi="Vusillus" w:cs="Vusillus"/>
                <w:bCs/>
                <w:i/>
                <w:iCs/>
                <w:noProof/>
                <w:color w:val="003300"/>
                <w:sz w:val="30"/>
                <w:szCs w:val="26"/>
                <w:lang w:val="el-GR"/>
              </w:rPr>
              <w:t xml:space="preserve">καὶ ἀπῆλθεν ἐκεῖθεν εἰς Γάζαν, καὶ ἀπέκλεισαν οἱ ἀπὸ Γάζης, καὶ περιεκάθισεν περὶ αὐτὴν καὶ ἐνεπύρισεν τὰ περιπόλια αὐτῆς ἐν πυρὶ καὶ ἐσκύλευσεν αὐτά. </w:t>
            </w:r>
            <w:r w:rsidRPr="00334DAD">
              <w:rPr>
                <w:rFonts w:ascii="Vusillus" w:hAnsi="Vusillus" w:cs="Vusillus"/>
                <w:b/>
                <w:bCs/>
                <w:i/>
                <w:iCs/>
                <w:noProof/>
                <w:color w:val="800000"/>
                <w:sz w:val="30"/>
                <w:szCs w:val="26"/>
                <w:vertAlign w:val="superscript"/>
                <w:lang w:val="el-GR"/>
              </w:rPr>
              <w:t>62 </w:t>
            </w:r>
            <w:r w:rsidRPr="00334DAD">
              <w:rPr>
                <w:rFonts w:ascii="Vusillus" w:hAnsi="Vusillus" w:cs="Vusillus"/>
                <w:bCs/>
                <w:i/>
                <w:iCs/>
                <w:noProof/>
                <w:color w:val="003300"/>
                <w:sz w:val="30"/>
                <w:szCs w:val="26"/>
                <w:lang w:val="el-GR"/>
              </w:rPr>
              <w:t>καὶ ἠξίωσαν οἱ ἀπὸ Γάζης Ιωναθαν, καὶ ἔδωκεν αὐτοῖς δεξιὰς καὶ ἔλαβεν τοὺς υἱοὺς τῶν ἀρχόντων αὐτῶν εἰς ὅμηρα καὶ ἐξαπέστειλεν αὐτοὺς εἰς Ιερουσαλημ· καὶ διῆλθεν τὴν χώραν ἕως Δαμασκοῦ.</w:t>
            </w:r>
          </w:p>
        </w:tc>
        <w:tc>
          <w:tcPr>
            <w:tcW w:w="7269" w:type="dxa"/>
          </w:tcPr>
          <w:p w14:paraId="5EC2FC66" w14:textId="3336054B" w:rsidR="006B127F" w:rsidRPr="00882772" w:rsidRDefault="006B127F" w:rsidP="008F6619">
            <w:pPr>
              <w:pStyle w:val="BodyText2"/>
              <w:spacing w:line="340" w:lineRule="exact"/>
              <w:ind w:firstLine="0"/>
              <w:jc w:val="both"/>
              <w:rPr>
                <w:rStyle w:val="FootnoteReference"/>
                <w:rFonts w:ascii="Book Antiqua" w:hAnsi="Book Antiqua"/>
                <w:color w:val="003366"/>
                <w:sz w:val="26"/>
                <w:szCs w:val="26"/>
              </w:rPr>
            </w:pPr>
            <w:r w:rsidRPr="00882772">
              <w:rPr>
                <w:rStyle w:val="FootnoteReference"/>
                <w:rFonts w:ascii="Book Antiqua" w:hAnsi="Book Antiqua"/>
                <w:color w:val="FF0000"/>
                <w:sz w:val="26"/>
                <w:szCs w:val="26"/>
              </w:rPr>
              <w:lastRenderedPageBreak/>
              <w:footnoteReference w:id="698"/>
            </w:r>
            <w:r w:rsidRPr="00882772">
              <w:rPr>
                <w:rFonts w:ascii="Book Antiqua" w:hAnsi="Book Antiqua"/>
                <w:color w:val="003366"/>
                <w:sz w:val="26"/>
                <w:szCs w:val="26"/>
              </w:rPr>
              <w:t xml:space="preserve"> Young Antiochus then wrote as follows to Jonathan</w:t>
            </w:r>
            <w:r>
              <w:rPr>
                <w:rFonts w:ascii="Book Antiqua" w:hAnsi="Book Antiqua"/>
                <w:color w:val="003366"/>
                <w:sz w:val="26"/>
                <w:szCs w:val="26"/>
              </w:rPr>
              <w:t xml:space="preserve">: “I </w:t>
            </w:r>
            <w:r w:rsidRPr="00882772">
              <w:rPr>
                <w:rFonts w:ascii="Book Antiqua" w:hAnsi="Book Antiqua"/>
                <w:color w:val="003366"/>
                <w:sz w:val="26"/>
                <w:szCs w:val="26"/>
              </w:rPr>
              <w:t>confirm you in the High P</w:t>
            </w:r>
            <w:r>
              <w:rPr>
                <w:rFonts w:ascii="Book Antiqua" w:hAnsi="Book Antiqua"/>
                <w:color w:val="003366"/>
                <w:sz w:val="26"/>
                <w:szCs w:val="26"/>
              </w:rPr>
              <w:t xml:space="preserve">riesthood and set you over the four districts </w:t>
            </w:r>
            <w:r w:rsidRPr="00882772">
              <w:rPr>
                <w:rFonts w:ascii="Book Antiqua" w:hAnsi="Book Antiqua"/>
                <w:color w:val="003366"/>
                <w:sz w:val="26"/>
                <w:szCs w:val="26"/>
              </w:rPr>
              <w:t>and appoin</w:t>
            </w:r>
            <w:r>
              <w:rPr>
                <w:rFonts w:ascii="Book Antiqua" w:hAnsi="Book Antiqua"/>
                <w:color w:val="003366"/>
                <w:sz w:val="26"/>
                <w:szCs w:val="26"/>
              </w:rPr>
              <w:t>t you one of the Friends of the King.”</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699"/>
            </w:r>
            <w:r w:rsidR="008F6619">
              <w:rPr>
                <w:rFonts w:ascii="Book Antiqua" w:hAnsi="Book Antiqua"/>
                <w:color w:val="003366"/>
                <w:sz w:val="26"/>
                <w:szCs w:val="26"/>
              </w:rPr>
              <w:t> </w:t>
            </w:r>
            <w:r>
              <w:rPr>
                <w:rFonts w:ascii="Book Antiqua" w:hAnsi="Book Antiqua"/>
                <w:color w:val="003366"/>
                <w:sz w:val="26"/>
                <w:szCs w:val="26"/>
              </w:rPr>
              <w:t xml:space="preserve">He sent him </w:t>
            </w:r>
            <w:r w:rsidRPr="00882772">
              <w:rPr>
                <w:rFonts w:ascii="Book Antiqua" w:hAnsi="Book Antiqua"/>
                <w:color w:val="003366"/>
                <w:sz w:val="26"/>
                <w:szCs w:val="26"/>
              </w:rPr>
              <w:t>a ser</w:t>
            </w:r>
            <w:r>
              <w:rPr>
                <w:rFonts w:ascii="Book Antiqua" w:hAnsi="Book Antiqua"/>
                <w:color w:val="003366"/>
                <w:sz w:val="26"/>
                <w:szCs w:val="26"/>
              </w:rPr>
              <w:t xml:space="preserve">vice of gold </w:t>
            </w:r>
            <w:r w:rsidR="00B204AF">
              <w:rPr>
                <w:rFonts w:ascii="Book Antiqua" w:hAnsi="Book Antiqua"/>
                <w:color w:val="003366"/>
                <w:sz w:val="26"/>
                <w:szCs w:val="26"/>
              </w:rPr>
              <w:t>plate and</w:t>
            </w:r>
            <w:r>
              <w:rPr>
                <w:rFonts w:ascii="Book Antiqua" w:hAnsi="Book Antiqua"/>
                <w:color w:val="003366"/>
                <w:sz w:val="26"/>
                <w:szCs w:val="26"/>
              </w:rPr>
              <w:t xml:space="preserve"> granted </w:t>
            </w:r>
            <w:r w:rsidRPr="00882772">
              <w:rPr>
                <w:rFonts w:ascii="Book Antiqua" w:hAnsi="Book Antiqua"/>
                <w:color w:val="003366"/>
                <w:sz w:val="26"/>
                <w:szCs w:val="26"/>
              </w:rPr>
              <w:t>him the right to drink fro</w:t>
            </w:r>
            <w:r>
              <w:rPr>
                <w:rFonts w:ascii="Book Antiqua" w:hAnsi="Book Antiqua"/>
                <w:color w:val="003366"/>
                <w:sz w:val="26"/>
                <w:szCs w:val="26"/>
              </w:rPr>
              <w:t xml:space="preserve">m gold vessels, and to wear the </w:t>
            </w:r>
            <w:r w:rsidRPr="00882772">
              <w:rPr>
                <w:rFonts w:ascii="Book Antiqua" w:hAnsi="Book Antiqua"/>
                <w:color w:val="003366"/>
                <w:sz w:val="26"/>
                <w:szCs w:val="26"/>
              </w:rPr>
              <w:t xml:space="preserve">purple and the golden brooch. </w:t>
            </w:r>
            <w:r w:rsidRPr="00882772">
              <w:rPr>
                <w:rStyle w:val="FootnoteReference"/>
                <w:rFonts w:ascii="Book Antiqua" w:hAnsi="Book Antiqua"/>
                <w:color w:val="FF0000"/>
                <w:sz w:val="26"/>
                <w:szCs w:val="26"/>
              </w:rPr>
              <w:footnoteReference w:id="700"/>
            </w:r>
            <w:r w:rsidRPr="00882772">
              <w:rPr>
                <w:rFonts w:ascii="Book Antiqua" w:hAnsi="Book Antiqua"/>
                <w:color w:val="003366"/>
                <w:sz w:val="26"/>
                <w:szCs w:val="26"/>
              </w:rPr>
              <w:t xml:space="preserve"> He appointed his br</w:t>
            </w:r>
            <w:r>
              <w:rPr>
                <w:rFonts w:ascii="Book Antiqua" w:hAnsi="Book Antiqua"/>
                <w:color w:val="003366"/>
                <w:sz w:val="26"/>
                <w:szCs w:val="26"/>
              </w:rPr>
              <w:t xml:space="preserve">other </w:t>
            </w:r>
            <w:r w:rsidRPr="00882772">
              <w:rPr>
                <w:rFonts w:ascii="Book Antiqua" w:hAnsi="Book Antiqua"/>
                <w:color w:val="003366"/>
                <w:sz w:val="26"/>
                <w:szCs w:val="26"/>
              </w:rPr>
              <w:t>Simon commander-in-chief o</w:t>
            </w:r>
            <w:r>
              <w:rPr>
                <w:rFonts w:ascii="Book Antiqua" w:hAnsi="Book Antiqua"/>
                <w:color w:val="003366"/>
                <w:sz w:val="26"/>
                <w:szCs w:val="26"/>
              </w:rPr>
              <w:t xml:space="preserve">f the region from the Ladder of </w:t>
            </w:r>
            <w:r w:rsidRPr="00882772">
              <w:rPr>
                <w:rFonts w:ascii="Book Antiqua" w:hAnsi="Book Antiqua"/>
                <w:color w:val="003366"/>
                <w:sz w:val="26"/>
                <w:szCs w:val="26"/>
              </w:rPr>
              <w:t xml:space="preserve">Tyre to the frontiers of </w:t>
            </w:r>
            <w:smartTag w:uri="urn:schemas-microsoft-com:office:smarttags" w:element="place">
              <w:smartTag w:uri="urn:schemas-microsoft-com:office:smarttags" w:element="country-region">
                <w:r w:rsidRPr="00882772">
                  <w:rPr>
                    <w:rFonts w:ascii="Book Antiqua" w:hAnsi="Book Antiqua"/>
                    <w:color w:val="003366"/>
                    <w:sz w:val="26"/>
                    <w:szCs w:val="26"/>
                  </w:rPr>
                  <w:t>Egypt</w:t>
                </w:r>
              </w:smartTag>
            </w:smartTag>
            <w:r>
              <w:rPr>
                <w:rFonts w:ascii="Book Antiqua" w:hAnsi="Book Antiqua"/>
                <w:color w:val="003366"/>
                <w:sz w:val="26"/>
                <w:szCs w:val="26"/>
              </w:rPr>
              <w:t>.</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701"/>
            </w:r>
            <w:r w:rsidRPr="00882772">
              <w:rPr>
                <w:rFonts w:ascii="Book Antiqua" w:hAnsi="Book Antiqua"/>
                <w:color w:val="003366"/>
                <w:sz w:val="26"/>
                <w:szCs w:val="26"/>
              </w:rPr>
              <w:t xml:space="preserve"> Jonathan</w:t>
            </w:r>
            <w:r>
              <w:rPr>
                <w:rFonts w:ascii="Book Antiqua" w:hAnsi="Book Antiqua"/>
                <w:color w:val="003366"/>
                <w:sz w:val="26"/>
                <w:szCs w:val="26"/>
              </w:rPr>
              <w:t xml:space="preserve"> then set out and </w:t>
            </w:r>
            <w:r w:rsidRPr="00882772">
              <w:rPr>
                <w:rFonts w:ascii="Book Antiqua" w:hAnsi="Book Antiqua"/>
                <w:color w:val="003366"/>
                <w:sz w:val="26"/>
                <w:szCs w:val="26"/>
              </w:rPr>
              <w:t xml:space="preserve">made a </w:t>
            </w:r>
            <w:r w:rsidRPr="00882772">
              <w:rPr>
                <w:rFonts w:ascii="Book Antiqua" w:hAnsi="Book Antiqua"/>
                <w:color w:val="003366"/>
                <w:sz w:val="26"/>
                <w:szCs w:val="26"/>
              </w:rPr>
              <w:lastRenderedPageBreak/>
              <w:t>prog</w:t>
            </w:r>
            <w:r>
              <w:rPr>
                <w:rFonts w:ascii="Book Antiqua" w:hAnsi="Book Antiqua"/>
                <w:color w:val="003366"/>
                <w:sz w:val="26"/>
                <w:szCs w:val="26"/>
              </w:rPr>
              <w:t xml:space="preserve">ress through Transeuphrates and its towns, and </w:t>
            </w:r>
            <w:r w:rsidRPr="00882772">
              <w:rPr>
                <w:rFonts w:ascii="Book Antiqua" w:hAnsi="Book Antiqua"/>
                <w:color w:val="003366"/>
                <w:sz w:val="26"/>
                <w:szCs w:val="26"/>
              </w:rPr>
              <w:t>the entire Syrian army rall</w:t>
            </w:r>
            <w:r>
              <w:rPr>
                <w:rFonts w:ascii="Book Antiqua" w:hAnsi="Book Antiqua"/>
                <w:color w:val="003366"/>
                <w:sz w:val="26"/>
                <w:szCs w:val="26"/>
              </w:rPr>
              <w:t>ied to his support.</w:t>
            </w:r>
            <w:r w:rsidR="009251D5">
              <w:rPr>
                <w:rFonts w:ascii="Book Antiqua" w:hAnsi="Book Antiqua"/>
                <w:color w:val="003366"/>
                <w:sz w:val="26"/>
                <w:szCs w:val="26"/>
              </w:rPr>
              <w:t xml:space="preserve"> </w:t>
            </w:r>
            <w:r>
              <w:rPr>
                <w:rFonts w:ascii="Book Antiqua" w:hAnsi="Book Antiqua"/>
                <w:color w:val="003366"/>
                <w:sz w:val="26"/>
                <w:szCs w:val="26"/>
              </w:rPr>
              <w:t xml:space="preserve">He came to </w:t>
            </w:r>
            <w:r w:rsidRPr="00882772">
              <w:rPr>
                <w:rFonts w:ascii="Book Antiqua" w:hAnsi="Book Antiqua"/>
                <w:color w:val="003366"/>
                <w:sz w:val="26"/>
                <w:szCs w:val="26"/>
              </w:rPr>
              <w:t>Ascalon and was received in state by the inhabitants.</w:t>
            </w:r>
            <w:r>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702"/>
            </w:r>
            <w:r>
              <w:rPr>
                <w:rFonts w:ascii="Book Antiqua" w:hAnsi="Book Antiqua"/>
                <w:color w:val="003366"/>
                <w:sz w:val="26"/>
                <w:szCs w:val="26"/>
              </w:rPr>
              <w:t xml:space="preserve"> From </w:t>
            </w:r>
            <w:r w:rsidRPr="00882772">
              <w:rPr>
                <w:rFonts w:ascii="Book Antiqua" w:hAnsi="Book Antiqua"/>
                <w:color w:val="003366"/>
                <w:sz w:val="26"/>
                <w:szCs w:val="26"/>
              </w:rPr>
              <w:t xml:space="preserve">there, he proceeded to </w:t>
            </w:r>
            <w:smartTag w:uri="urn:schemas-microsoft-com:office:smarttags" w:element="City">
              <w:r w:rsidRPr="00882772">
                <w:rPr>
                  <w:rFonts w:ascii="Book Antiqua" w:hAnsi="Book Antiqua"/>
                  <w:color w:val="003366"/>
                  <w:sz w:val="26"/>
                  <w:szCs w:val="26"/>
                </w:rPr>
                <w:t>Gaza</w:t>
              </w:r>
            </w:smartTag>
            <w:r w:rsidRPr="00882772">
              <w:rPr>
                <w:rFonts w:ascii="Book Antiqua" w:hAnsi="Book Antiqua"/>
                <w:color w:val="003366"/>
                <w:sz w:val="26"/>
                <w:szCs w:val="26"/>
              </w:rPr>
              <w:t xml:space="preserve">, but the people of </w:t>
            </w:r>
            <w:smartTag w:uri="urn:schemas-microsoft-com:office:smarttags" w:element="place">
              <w:smartTag w:uri="urn:schemas-microsoft-com:office:smarttags" w:element="City">
                <w:r w:rsidRPr="00882772">
                  <w:rPr>
                    <w:rFonts w:ascii="Book Antiqua" w:hAnsi="Book Antiqua"/>
                    <w:color w:val="003366"/>
                    <w:sz w:val="26"/>
                    <w:szCs w:val="26"/>
                  </w:rPr>
                  <w:t>Gaza</w:t>
                </w:r>
              </w:smartTag>
            </w:smartTag>
            <w:r>
              <w:rPr>
                <w:rFonts w:ascii="Book Antiqua" w:hAnsi="Book Antiqua"/>
                <w:color w:val="003366"/>
                <w:sz w:val="26"/>
                <w:szCs w:val="26"/>
              </w:rPr>
              <w:t xml:space="preserve"> shut him </w:t>
            </w:r>
            <w:r w:rsidRPr="00882772">
              <w:rPr>
                <w:rFonts w:ascii="Book Antiqua" w:hAnsi="Book Antiqua"/>
                <w:color w:val="003366"/>
                <w:sz w:val="26"/>
                <w:szCs w:val="26"/>
              </w:rPr>
              <w:t xml:space="preserve">out, so he laid siege </w:t>
            </w:r>
            <w:r>
              <w:rPr>
                <w:rFonts w:ascii="Book Antiqua" w:hAnsi="Book Antiqua"/>
                <w:color w:val="003366"/>
                <w:sz w:val="26"/>
                <w:szCs w:val="26"/>
              </w:rPr>
              <w:t>to it, burning down its suburbs and plundering them.</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703"/>
            </w:r>
            <w:r w:rsidRPr="00882772">
              <w:rPr>
                <w:rFonts w:ascii="Book Antiqua" w:hAnsi="Book Antiqua"/>
                <w:color w:val="003366"/>
                <w:sz w:val="26"/>
                <w:szCs w:val="26"/>
              </w:rPr>
              <w:t xml:space="preserve"> The</w:t>
            </w:r>
            <w:r>
              <w:rPr>
                <w:rFonts w:ascii="Book Antiqua" w:hAnsi="Book Antiqua"/>
                <w:color w:val="003366"/>
                <w:sz w:val="26"/>
                <w:szCs w:val="26"/>
              </w:rPr>
              <w:t>n, the</w:t>
            </w:r>
            <w:r w:rsidRPr="00882772">
              <w:rPr>
                <w:rFonts w:ascii="Book Antiqua" w:hAnsi="Book Antiqua"/>
                <w:color w:val="003366"/>
                <w:sz w:val="26"/>
                <w:szCs w:val="26"/>
              </w:rPr>
              <w:t xml:space="preserve"> people of </w:t>
            </w:r>
            <w:smartTag w:uri="urn:schemas-microsoft-com:office:smarttags" w:element="City">
              <w:r w:rsidRPr="00882772">
                <w:rPr>
                  <w:rFonts w:ascii="Book Antiqua" w:hAnsi="Book Antiqua"/>
                  <w:color w:val="003366"/>
                  <w:sz w:val="26"/>
                  <w:szCs w:val="26"/>
                </w:rPr>
                <w:t>Gaza</w:t>
              </w:r>
            </w:smartTag>
            <w:r>
              <w:rPr>
                <w:rFonts w:ascii="Book Antiqua" w:hAnsi="Book Antiqua"/>
                <w:color w:val="003366"/>
                <w:sz w:val="26"/>
                <w:szCs w:val="26"/>
              </w:rPr>
              <w:t xml:space="preserve"> then pleaded with </w:t>
            </w:r>
            <w:r w:rsidRPr="00882772">
              <w:rPr>
                <w:rFonts w:ascii="Book Antiqua" w:hAnsi="Book Antiqua"/>
                <w:color w:val="003366"/>
                <w:sz w:val="26"/>
                <w:szCs w:val="26"/>
              </w:rPr>
              <w:t xml:space="preserve">Jonathan, and he made peace with </w:t>
            </w:r>
            <w:r>
              <w:rPr>
                <w:rFonts w:ascii="Book Antiqua" w:hAnsi="Book Antiqua"/>
                <w:color w:val="003366"/>
                <w:sz w:val="26"/>
                <w:szCs w:val="26"/>
              </w:rPr>
              <w:t xml:space="preserve">them; but he took the sons </w:t>
            </w:r>
            <w:r w:rsidRPr="00882772">
              <w:rPr>
                <w:rFonts w:ascii="Book Antiqua" w:hAnsi="Book Antiqua"/>
                <w:color w:val="003366"/>
                <w:sz w:val="26"/>
                <w:szCs w:val="26"/>
              </w:rPr>
              <w:t>of their chief men as</w:t>
            </w:r>
            <w:r>
              <w:rPr>
                <w:rFonts w:ascii="Book Antiqua" w:hAnsi="Book Antiqua"/>
                <w:color w:val="003366"/>
                <w:sz w:val="26"/>
                <w:szCs w:val="26"/>
              </w:rPr>
              <w:t xml:space="preserve"> hostages and sent them away to </w:t>
            </w:r>
            <w:smartTag w:uri="urn:schemas-microsoft-com:office:smarttags" w:element="place">
              <w:smartTag w:uri="urn:schemas-microsoft-com:office:smarttags" w:element="City">
                <w:r w:rsidRPr="00882772">
                  <w:rPr>
                    <w:rFonts w:ascii="Book Antiqua" w:hAnsi="Book Antiqua"/>
                    <w:color w:val="003366"/>
                    <w:sz w:val="26"/>
                    <w:szCs w:val="26"/>
                  </w:rPr>
                  <w:t>Jerusalem</w:t>
                </w:r>
              </w:smartTag>
            </w:smartTag>
            <w:r>
              <w:rPr>
                <w:rFonts w:ascii="Book Antiqua" w:hAnsi="Book Antiqua"/>
                <w:color w:val="003366"/>
                <w:sz w:val="26"/>
                <w:szCs w:val="26"/>
              </w:rPr>
              <w:t>.</w:t>
            </w:r>
            <w:r w:rsidRPr="00882772">
              <w:rPr>
                <w:rFonts w:ascii="Book Antiqua" w:hAnsi="Book Antiqua"/>
                <w:color w:val="003366"/>
                <w:sz w:val="26"/>
                <w:szCs w:val="26"/>
              </w:rPr>
              <w:t xml:space="preserve"> He then travelle</w:t>
            </w:r>
            <w:r>
              <w:rPr>
                <w:rFonts w:ascii="Book Antiqua" w:hAnsi="Book Antiqua"/>
                <w:color w:val="003366"/>
                <w:sz w:val="26"/>
                <w:szCs w:val="26"/>
              </w:rPr>
              <w:t xml:space="preserve">d through the country as far as </w:t>
            </w:r>
            <w:smartTag w:uri="urn:schemas-microsoft-com:office:smarttags" w:element="place">
              <w:smartTag w:uri="urn:schemas-microsoft-com:office:smarttags" w:element="City">
                <w:r w:rsidRPr="00882772">
                  <w:rPr>
                    <w:rFonts w:ascii="Book Antiqua" w:hAnsi="Book Antiqua"/>
                    <w:color w:val="003366"/>
                    <w:sz w:val="26"/>
                    <w:szCs w:val="26"/>
                  </w:rPr>
                  <w:t>Damascus</w:t>
                </w:r>
              </w:smartTag>
            </w:smartTag>
            <w:r w:rsidRPr="00882772">
              <w:rPr>
                <w:rFonts w:ascii="Book Antiqua" w:hAnsi="Book Antiqua"/>
                <w:color w:val="003366"/>
                <w:sz w:val="26"/>
                <w:szCs w:val="26"/>
              </w:rPr>
              <w:t>.</w:t>
            </w:r>
          </w:p>
        </w:tc>
      </w:tr>
      <w:tr w:rsidR="006B127F" w:rsidRPr="00865070" w14:paraId="03DFC30E" w14:textId="77777777" w:rsidTr="005C367B">
        <w:tc>
          <w:tcPr>
            <w:tcW w:w="6948" w:type="dxa"/>
          </w:tcPr>
          <w:p w14:paraId="02A56133" w14:textId="120C2866" w:rsidR="006B127F" w:rsidRPr="00334DAD" w:rsidRDefault="00334DAD" w:rsidP="008F6619">
            <w:pPr>
              <w:overflowPunct w:val="0"/>
              <w:autoSpaceDE w:val="0"/>
              <w:autoSpaceDN w:val="0"/>
              <w:adjustRightInd w:val="0"/>
              <w:spacing w:line="340" w:lineRule="exact"/>
              <w:jc w:val="both"/>
              <w:textAlignment w:val="baseline"/>
              <w:rPr>
                <w:rFonts w:ascii="Vusillus" w:hAnsi="Vusillus" w:cs="Vusillus Old Face"/>
                <w:bCs/>
                <w:i/>
                <w:iCs/>
                <w:noProof/>
                <w:color w:val="800000"/>
                <w:sz w:val="30"/>
                <w:szCs w:val="26"/>
                <w:vertAlign w:val="superscript"/>
                <w:lang w:val="el-GR"/>
              </w:rPr>
            </w:pPr>
            <w:r w:rsidRPr="00334DAD">
              <w:rPr>
                <w:rFonts w:ascii="Vusillus" w:hAnsi="Vusillus" w:cs="Vusillus"/>
                <w:b/>
                <w:bCs/>
                <w:i/>
                <w:iCs/>
                <w:noProof/>
                <w:color w:val="800000"/>
                <w:sz w:val="30"/>
                <w:szCs w:val="26"/>
                <w:vertAlign w:val="superscript"/>
                <w:lang w:val="el-GR"/>
              </w:rPr>
              <w:lastRenderedPageBreak/>
              <w:t>63 </w:t>
            </w:r>
            <w:r w:rsidRPr="00334DAD">
              <w:rPr>
                <w:rFonts w:ascii="Vusillus" w:hAnsi="Vusillus" w:cs="Vusillus"/>
                <w:bCs/>
                <w:i/>
                <w:iCs/>
                <w:noProof/>
                <w:color w:val="003300"/>
                <w:sz w:val="30"/>
                <w:szCs w:val="26"/>
                <w:lang w:val="el-GR"/>
              </w:rPr>
              <w:t xml:space="preserve">καὶ ἤκουσεν Ιωναθαν ὅτι παρῆσαν οἱ ἄρχοντες Δημητρίου εἰς Κηδες τὴν ἐν τῇ Γαλιλαίᾳ μετὰ δυνάμεως πολλῆς βουλόμενοι μεταστῆσαι αὐτὸν τῆς χρείας. </w:t>
            </w:r>
            <w:r w:rsidRPr="00334DAD">
              <w:rPr>
                <w:rFonts w:ascii="Vusillus" w:hAnsi="Vusillus" w:cs="Vusillus"/>
                <w:b/>
                <w:bCs/>
                <w:i/>
                <w:iCs/>
                <w:noProof/>
                <w:color w:val="800000"/>
                <w:sz w:val="30"/>
                <w:szCs w:val="26"/>
                <w:vertAlign w:val="superscript"/>
                <w:lang w:val="el-GR"/>
              </w:rPr>
              <w:t>64 </w:t>
            </w:r>
            <w:r w:rsidRPr="00334DAD">
              <w:rPr>
                <w:rFonts w:ascii="Vusillus" w:hAnsi="Vusillus" w:cs="Vusillus"/>
                <w:bCs/>
                <w:i/>
                <w:iCs/>
                <w:noProof/>
                <w:color w:val="003300"/>
                <w:sz w:val="30"/>
                <w:szCs w:val="26"/>
                <w:lang w:val="el-GR"/>
              </w:rPr>
              <w:t xml:space="preserve">καὶ συνήντησεν αὐτοῖς, τὸν δὲ ἀδελφὸν αὐτοῦ Σιμωνα κατέλιπεν ἐν τῇ χώρᾳ. </w:t>
            </w:r>
            <w:r w:rsidRPr="00334DAD">
              <w:rPr>
                <w:rFonts w:ascii="Vusillus" w:hAnsi="Vusillus" w:cs="Vusillus"/>
                <w:b/>
                <w:bCs/>
                <w:i/>
                <w:iCs/>
                <w:noProof/>
                <w:color w:val="800000"/>
                <w:sz w:val="30"/>
                <w:szCs w:val="26"/>
                <w:vertAlign w:val="superscript"/>
                <w:lang w:val="el-GR"/>
              </w:rPr>
              <w:t>65 </w:t>
            </w:r>
            <w:r w:rsidRPr="00334DAD">
              <w:rPr>
                <w:rFonts w:ascii="Vusillus" w:hAnsi="Vusillus" w:cs="Vusillus"/>
                <w:bCs/>
                <w:i/>
                <w:iCs/>
                <w:noProof/>
                <w:color w:val="003300"/>
                <w:sz w:val="30"/>
                <w:szCs w:val="26"/>
                <w:lang w:val="el-GR"/>
              </w:rPr>
              <w:t xml:space="preserve">καὶ παρενέβαλεν Σιμων ἐπὶ Βαιθσουρα καὶ ἐπολέμει αὐτὴν ἡμέρας πολλὰς καὶ συνέκλεισεν αὐτήν. </w:t>
            </w:r>
            <w:r w:rsidRPr="00334DAD">
              <w:rPr>
                <w:rFonts w:ascii="Vusillus" w:hAnsi="Vusillus" w:cs="Vusillus"/>
                <w:b/>
                <w:bCs/>
                <w:i/>
                <w:iCs/>
                <w:noProof/>
                <w:color w:val="800000"/>
                <w:sz w:val="30"/>
                <w:szCs w:val="26"/>
                <w:vertAlign w:val="superscript"/>
                <w:lang w:val="el-GR"/>
              </w:rPr>
              <w:t>66 </w:t>
            </w:r>
            <w:r w:rsidRPr="00334DAD">
              <w:rPr>
                <w:rFonts w:ascii="Vusillus" w:hAnsi="Vusillus" w:cs="Vusillus"/>
                <w:bCs/>
                <w:i/>
                <w:iCs/>
                <w:noProof/>
                <w:color w:val="003300"/>
                <w:sz w:val="30"/>
                <w:szCs w:val="26"/>
                <w:lang w:val="el-GR"/>
              </w:rPr>
              <w:t>καὶ ἠξίωσαν αὐτὸν τοῦ δεξιὰς λαβεῖν, καὶ ἔδωκεν αὐτοῖς· καὶ ἐξέβαλεν αὐτοὺς ἐκεῖθεν καὶ κατελάβετο τὴν πόλιν καὶ ἔθετο ἐπ’ αὐτὴν φρουράν.</w:t>
            </w:r>
          </w:p>
        </w:tc>
        <w:tc>
          <w:tcPr>
            <w:tcW w:w="7269" w:type="dxa"/>
          </w:tcPr>
          <w:p w14:paraId="1D8EA1BE" w14:textId="77777777" w:rsidR="006B127F" w:rsidRPr="00882772" w:rsidRDefault="006B127F" w:rsidP="008F6619">
            <w:pPr>
              <w:pStyle w:val="BodyText2"/>
              <w:spacing w:line="340" w:lineRule="exact"/>
              <w:ind w:firstLine="0"/>
              <w:jc w:val="both"/>
              <w:rPr>
                <w:rStyle w:val="FootnoteReference"/>
                <w:rFonts w:ascii="Book Antiqua" w:hAnsi="Book Antiqua"/>
                <w:color w:val="FF0000"/>
                <w:sz w:val="26"/>
                <w:szCs w:val="26"/>
              </w:rPr>
            </w:pPr>
            <w:r w:rsidRPr="00882772">
              <w:rPr>
                <w:rStyle w:val="FootnoteReference"/>
                <w:rFonts w:ascii="Book Antiqua" w:hAnsi="Book Antiqua"/>
                <w:color w:val="FF0000"/>
                <w:sz w:val="26"/>
                <w:szCs w:val="26"/>
              </w:rPr>
              <w:footnoteReference w:id="704"/>
            </w:r>
            <w:r w:rsidRPr="00882772">
              <w:rPr>
                <w:rFonts w:ascii="Book Antiqua" w:hAnsi="Book Antiqua"/>
                <w:color w:val="003366"/>
                <w:sz w:val="26"/>
                <w:szCs w:val="26"/>
              </w:rPr>
              <w:t xml:space="preserve"> </w:t>
            </w:r>
            <w:r>
              <w:rPr>
                <w:rFonts w:ascii="Book Antiqua" w:hAnsi="Book Antiqua"/>
                <w:color w:val="003366"/>
                <w:sz w:val="26"/>
                <w:szCs w:val="26"/>
              </w:rPr>
              <w:t xml:space="preserve">And </w:t>
            </w:r>
            <w:r w:rsidRPr="00882772">
              <w:rPr>
                <w:rFonts w:ascii="Book Antiqua" w:hAnsi="Book Antiqua"/>
                <w:color w:val="003366"/>
                <w:sz w:val="26"/>
                <w:szCs w:val="26"/>
              </w:rPr>
              <w:t>Jonathan now learn</w:t>
            </w:r>
            <w:r>
              <w:rPr>
                <w:rFonts w:ascii="Book Antiqua" w:hAnsi="Book Antiqua"/>
                <w:color w:val="003366"/>
                <w:sz w:val="26"/>
                <w:szCs w:val="26"/>
              </w:rPr>
              <w:t xml:space="preserve">ed that Demetrius’ generals had arrived </w:t>
            </w:r>
            <w:r w:rsidRPr="00882772">
              <w:rPr>
                <w:rFonts w:ascii="Book Antiqua" w:hAnsi="Book Antiqua"/>
                <w:color w:val="003366"/>
                <w:sz w:val="26"/>
                <w:szCs w:val="26"/>
              </w:rPr>
              <w:t xml:space="preserve">at Kadesh in </w:t>
            </w:r>
            <w:smartTag w:uri="urn:schemas-microsoft-com:office:smarttags" w:element="place">
              <w:r w:rsidRPr="00882772">
                <w:rPr>
                  <w:rFonts w:ascii="Book Antiqua" w:hAnsi="Book Antiqua"/>
                  <w:color w:val="003366"/>
                  <w:sz w:val="26"/>
                  <w:szCs w:val="26"/>
                </w:rPr>
                <w:t>Galilee</w:t>
              </w:r>
            </w:smartTag>
            <w:r w:rsidRPr="00882772">
              <w:rPr>
                <w:rFonts w:ascii="Book Antiqua" w:hAnsi="Book Antiqua"/>
                <w:color w:val="003366"/>
                <w:sz w:val="26"/>
                <w:szCs w:val="26"/>
              </w:rPr>
              <w:t xml:space="preserve"> </w:t>
            </w:r>
            <w:r>
              <w:rPr>
                <w:rFonts w:ascii="Book Antiqua" w:hAnsi="Book Antiqua"/>
                <w:color w:val="003366"/>
                <w:sz w:val="26"/>
                <w:szCs w:val="26"/>
              </w:rPr>
              <w:t>with a large army, intending to remove him from office;</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705"/>
            </w:r>
            <w:r w:rsidRPr="00882772">
              <w:rPr>
                <w:rFonts w:ascii="Book Antiqua" w:hAnsi="Book Antiqua"/>
                <w:color w:val="003366"/>
                <w:sz w:val="26"/>
                <w:szCs w:val="26"/>
              </w:rPr>
              <w:t xml:space="preserve"> a</w:t>
            </w:r>
            <w:r>
              <w:rPr>
                <w:rFonts w:ascii="Book Antiqua" w:hAnsi="Book Antiqua"/>
                <w:color w:val="003366"/>
                <w:sz w:val="26"/>
                <w:szCs w:val="26"/>
              </w:rPr>
              <w:t xml:space="preserve">nd he went to engage them, leaving </w:t>
            </w:r>
            <w:r w:rsidRPr="00882772">
              <w:rPr>
                <w:rFonts w:ascii="Book Antiqua" w:hAnsi="Book Antiqua"/>
                <w:color w:val="003366"/>
                <w:sz w:val="26"/>
                <w:szCs w:val="26"/>
              </w:rPr>
              <w:t>his bro</w:t>
            </w:r>
            <w:r>
              <w:rPr>
                <w:rFonts w:ascii="Book Antiqua" w:hAnsi="Book Antiqua"/>
                <w:color w:val="003366"/>
                <w:sz w:val="26"/>
                <w:szCs w:val="26"/>
              </w:rPr>
              <w:t>ther Simon inside the country.</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706"/>
            </w:r>
            <w:r>
              <w:rPr>
                <w:rFonts w:ascii="Book Antiqua" w:hAnsi="Book Antiqua"/>
                <w:color w:val="003366"/>
                <w:sz w:val="26"/>
                <w:szCs w:val="26"/>
              </w:rPr>
              <w:t xml:space="preserve"> And Simon laid siege to </w:t>
            </w:r>
            <w:r w:rsidRPr="00882772">
              <w:rPr>
                <w:rFonts w:ascii="Book Antiqua" w:hAnsi="Book Antiqua"/>
                <w:color w:val="003366"/>
                <w:sz w:val="26"/>
                <w:szCs w:val="26"/>
              </w:rPr>
              <w:t>Beth-Zur, attacking it da</w:t>
            </w:r>
            <w:r>
              <w:rPr>
                <w:rFonts w:ascii="Book Antiqua" w:hAnsi="Book Antiqua"/>
                <w:color w:val="003366"/>
                <w:sz w:val="26"/>
                <w:szCs w:val="26"/>
              </w:rPr>
              <w:t xml:space="preserve">y after day, and blockading the </w:t>
            </w:r>
            <w:r w:rsidRPr="00882772">
              <w:rPr>
                <w:rFonts w:ascii="Book Antiqua" w:hAnsi="Book Antiqua"/>
                <w:color w:val="003366"/>
                <w:sz w:val="26"/>
                <w:szCs w:val="26"/>
              </w:rPr>
              <w:t xml:space="preserve">inhabitants, </w:t>
            </w:r>
            <w:r w:rsidRPr="00882772">
              <w:rPr>
                <w:rStyle w:val="FootnoteReference"/>
                <w:rFonts w:ascii="Book Antiqua" w:hAnsi="Book Antiqua"/>
                <w:color w:val="FF0000"/>
                <w:sz w:val="26"/>
                <w:szCs w:val="26"/>
              </w:rPr>
              <w:footnoteReference w:id="707"/>
            </w:r>
            <w:r w:rsidRPr="00882772">
              <w:rPr>
                <w:rFonts w:ascii="Book Antiqua" w:hAnsi="Book Antiqua"/>
                <w:color w:val="003366"/>
                <w:sz w:val="26"/>
                <w:szCs w:val="26"/>
              </w:rPr>
              <w:t xml:space="preserve"> until they </w:t>
            </w:r>
            <w:r>
              <w:rPr>
                <w:rFonts w:ascii="Book Antiqua" w:hAnsi="Book Antiqua"/>
                <w:color w:val="003366"/>
                <w:sz w:val="26"/>
                <w:szCs w:val="26"/>
              </w:rPr>
              <w:t xml:space="preserve">asked him for terms of peace, which he granted </w:t>
            </w:r>
            <w:r w:rsidRPr="00882772">
              <w:rPr>
                <w:rFonts w:ascii="Book Antiqua" w:hAnsi="Book Antiqua"/>
                <w:color w:val="003366"/>
                <w:sz w:val="26"/>
                <w:szCs w:val="26"/>
              </w:rPr>
              <w:t xml:space="preserve">them, though he expelled </w:t>
            </w:r>
            <w:r>
              <w:rPr>
                <w:rFonts w:ascii="Book Antiqua" w:hAnsi="Book Antiqua"/>
                <w:color w:val="003366"/>
                <w:sz w:val="26"/>
                <w:szCs w:val="26"/>
              </w:rPr>
              <w:t xml:space="preserve">them from the town and took possession of it, stationing a garrison </w:t>
            </w:r>
            <w:r w:rsidRPr="00882772">
              <w:rPr>
                <w:rFonts w:ascii="Book Antiqua" w:hAnsi="Book Antiqua"/>
                <w:color w:val="003366"/>
                <w:sz w:val="26"/>
                <w:szCs w:val="26"/>
              </w:rPr>
              <w:t>the</w:t>
            </w:r>
            <w:r>
              <w:rPr>
                <w:rFonts w:ascii="Book Antiqua" w:hAnsi="Book Antiqua"/>
                <w:color w:val="003366"/>
                <w:sz w:val="26"/>
                <w:szCs w:val="26"/>
              </w:rPr>
              <w:t>re.</w:t>
            </w:r>
          </w:p>
        </w:tc>
      </w:tr>
      <w:tr w:rsidR="006B127F" w:rsidRPr="00865070" w14:paraId="7D8F5CAC" w14:textId="77777777" w:rsidTr="005C367B">
        <w:tc>
          <w:tcPr>
            <w:tcW w:w="6948" w:type="dxa"/>
          </w:tcPr>
          <w:p w14:paraId="3A4AB013" w14:textId="537EAA39" w:rsidR="006B127F" w:rsidRPr="00334DAD" w:rsidRDefault="00334DAD" w:rsidP="00410918">
            <w:pPr>
              <w:overflowPunct w:val="0"/>
              <w:autoSpaceDE w:val="0"/>
              <w:autoSpaceDN w:val="0"/>
              <w:adjustRightInd w:val="0"/>
              <w:spacing w:line="340" w:lineRule="exact"/>
              <w:jc w:val="both"/>
              <w:textAlignment w:val="baseline"/>
              <w:rPr>
                <w:rFonts w:ascii="Vusillus" w:hAnsi="Vusillus" w:cs="Vusillus Old Face"/>
                <w:bCs/>
                <w:i/>
                <w:iCs/>
                <w:noProof/>
                <w:color w:val="008000"/>
                <w:sz w:val="30"/>
                <w:szCs w:val="26"/>
                <w:lang w:val="el-GR"/>
              </w:rPr>
            </w:pPr>
            <w:r w:rsidRPr="00334DAD">
              <w:rPr>
                <w:rFonts w:ascii="Vusillus" w:hAnsi="Vusillus" w:cs="Vusillus"/>
                <w:b/>
                <w:bCs/>
                <w:i/>
                <w:iCs/>
                <w:noProof/>
                <w:color w:val="800000"/>
                <w:sz w:val="30"/>
                <w:szCs w:val="26"/>
                <w:vertAlign w:val="superscript"/>
                <w:lang w:val="el-GR"/>
              </w:rPr>
              <w:lastRenderedPageBreak/>
              <w:t>67 </w:t>
            </w:r>
            <w:r w:rsidRPr="00334DAD">
              <w:rPr>
                <w:rFonts w:ascii="Vusillus" w:hAnsi="Vusillus" w:cs="Vusillus"/>
                <w:bCs/>
                <w:i/>
                <w:iCs/>
                <w:noProof/>
                <w:color w:val="003300"/>
                <w:sz w:val="30"/>
                <w:szCs w:val="26"/>
                <w:lang w:val="el-GR"/>
              </w:rPr>
              <w:t xml:space="preserve">καὶ Ιωναθαν καὶ ἡ παρεμβολὴ αὐτοῦ παρενέβαλον ἐπὶ τὸ ὕδωρ τοῦ Γεννησαρ· καὶ ὤρθρισαν τὸ πρωῒ εἰς τὸ πεδίον Ασωρ. </w:t>
            </w:r>
            <w:r w:rsidRPr="00334DAD">
              <w:rPr>
                <w:rFonts w:ascii="Vusillus" w:hAnsi="Vusillus" w:cs="Vusillus"/>
                <w:b/>
                <w:bCs/>
                <w:i/>
                <w:iCs/>
                <w:noProof/>
                <w:color w:val="800000"/>
                <w:sz w:val="30"/>
                <w:szCs w:val="26"/>
                <w:vertAlign w:val="superscript"/>
                <w:lang w:val="el-GR"/>
              </w:rPr>
              <w:t>68 </w:t>
            </w:r>
            <w:r w:rsidRPr="00334DAD">
              <w:rPr>
                <w:rFonts w:ascii="Vusillus" w:hAnsi="Vusillus" w:cs="Vusillus"/>
                <w:bCs/>
                <w:i/>
                <w:iCs/>
                <w:noProof/>
                <w:color w:val="003300"/>
                <w:sz w:val="30"/>
                <w:szCs w:val="26"/>
                <w:lang w:val="el-GR"/>
              </w:rPr>
              <w:t xml:space="preserve">καὶ ἰδοὺ ἡ παρεμβολὴ ἀλλοφύλων ἀπήντα αὐτῷ ἐν τῷ πεδίῳ καὶ ἐξέβαλον ἔνεδρον ἐπ’ αὐτὸν ἐν τοῖς ὄρεσιν, αὐτοὶ δὲ ἀπήντησαν ἐξ ἐναντίας. </w:t>
            </w:r>
            <w:r w:rsidRPr="00334DAD">
              <w:rPr>
                <w:rFonts w:ascii="Vusillus" w:hAnsi="Vusillus" w:cs="Vusillus"/>
                <w:b/>
                <w:bCs/>
                <w:i/>
                <w:iCs/>
                <w:noProof/>
                <w:color w:val="800000"/>
                <w:sz w:val="30"/>
                <w:szCs w:val="26"/>
                <w:vertAlign w:val="superscript"/>
                <w:lang w:val="el-GR"/>
              </w:rPr>
              <w:t>69 </w:t>
            </w:r>
            <w:r w:rsidRPr="00334DAD">
              <w:rPr>
                <w:rFonts w:ascii="Vusillus" w:hAnsi="Vusillus" w:cs="Vusillus"/>
                <w:bCs/>
                <w:i/>
                <w:iCs/>
                <w:noProof/>
                <w:color w:val="003300"/>
                <w:sz w:val="30"/>
                <w:szCs w:val="26"/>
                <w:lang w:val="el-GR"/>
              </w:rPr>
              <w:t xml:space="preserve">τὰ δὲ ἔνεδρα ἐξανέστησαν ἐκ τῶν τόπων αὐτῶν καὶ συνῆψαν πόλεμον. </w:t>
            </w:r>
            <w:r w:rsidRPr="00334DAD">
              <w:rPr>
                <w:rFonts w:ascii="Vusillus" w:hAnsi="Vusillus" w:cs="Vusillus"/>
                <w:b/>
                <w:bCs/>
                <w:i/>
                <w:iCs/>
                <w:noProof/>
                <w:color w:val="800000"/>
                <w:sz w:val="30"/>
                <w:szCs w:val="26"/>
                <w:vertAlign w:val="superscript"/>
                <w:lang w:val="el-GR"/>
              </w:rPr>
              <w:t>70 </w:t>
            </w:r>
            <w:r w:rsidRPr="00334DAD">
              <w:rPr>
                <w:rFonts w:ascii="Vusillus" w:hAnsi="Vusillus" w:cs="Vusillus"/>
                <w:bCs/>
                <w:i/>
                <w:iCs/>
                <w:noProof/>
                <w:color w:val="003300"/>
                <w:sz w:val="30"/>
                <w:szCs w:val="26"/>
                <w:lang w:val="el-GR"/>
              </w:rPr>
              <w:t xml:space="preserve">καὶ ἔφυγον οἱ παρὰ Ιωναθου πάντες, οὐδὲ εἷς κατελείφθη ἀπ’ αὐτῶν πλὴν Ματταθιας ὁ τοῦ Αψαλωμου καὶ Ιουδας ὁ τοῦ Χαλφι ἄρχοντες τῆς στρατιᾶς τῶν δυνάμεων. </w:t>
            </w:r>
            <w:r w:rsidRPr="00334DAD">
              <w:rPr>
                <w:rFonts w:ascii="Vusillus" w:hAnsi="Vusillus" w:cs="Vusillus"/>
                <w:b/>
                <w:bCs/>
                <w:i/>
                <w:iCs/>
                <w:noProof/>
                <w:color w:val="800000"/>
                <w:sz w:val="30"/>
                <w:szCs w:val="26"/>
                <w:vertAlign w:val="superscript"/>
                <w:lang w:val="el-GR"/>
              </w:rPr>
              <w:t>71 </w:t>
            </w:r>
            <w:r w:rsidRPr="00334DAD">
              <w:rPr>
                <w:rFonts w:ascii="Vusillus" w:hAnsi="Vusillus" w:cs="Vusillus"/>
                <w:bCs/>
                <w:i/>
                <w:iCs/>
                <w:noProof/>
                <w:color w:val="003300"/>
                <w:sz w:val="30"/>
                <w:szCs w:val="26"/>
                <w:lang w:val="el-GR"/>
              </w:rPr>
              <w:t xml:space="preserve">καὶ διέρρηξεν Ιωναθαν τὰ ἱμάτια αὐτοῦ καὶ ἐπέθετο γῆν ἐπὶ τὴν κεφαλὴν αὐτοῦ καὶ προσηύξατο. </w:t>
            </w:r>
            <w:r w:rsidRPr="00334DAD">
              <w:rPr>
                <w:rFonts w:ascii="Vusillus" w:hAnsi="Vusillus" w:cs="Vusillus"/>
                <w:b/>
                <w:bCs/>
                <w:i/>
                <w:iCs/>
                <w:noProof/>
                <w:color w:val="800000"/>
                <w:sz w:val="30"/>
                <w:szCs w:val="26"/>
                <w:vertAlign w:val="superscript"/>
                <w:lang w:val="el-GR"/>
              </w:rPr>
              <w:t>72 </w:t>
            </w:r>
            <w:r w:rsidRPr="00334DAD">
              <w:rPr>
                <w:rFonts w:ascii="Vusillus" w:hAnsi="Vusillus" w:cs="Vusillus"/>
                <w:bCs/>
                <w:i/>
                <w:iCs/>
                <w:noProof/>
                <w:color w:val="003300"/>
                <w:sz w:val="30"/>
                <w:szCs w:val="26"/>
                <w:lang w:val="el-GR"/>
              </w:rPr>
              <w:t xml:space="preserve">καὶ ὑπέστρεψεν πρὸς αὐτοὺς πολέμῳ καὶ ἐτροπώσατο αὐτούς, καὶ ἔφυγον. </w:t>
            </w:r>
            <w:r w:rsidRPr="00334DAD">
              <w:rPr>
                <w:rFonts w:ascii="Vusillus" w:hAnsi="Vusillus" w:cs="Vusillus"/>
                <w:b/>
                <w:bCs/>
                <w:i/>
                <w:iCs/>
                <w:noProof/>
                <w:color w:val="800000"/>
                <w:sz w:val="30"/>
                <w:szCs w:val="26"/>
                <w:vertAlign w:val="superscript"/>
                <w:lang w:val="el-GR"/>
              </w:rPr>
              <w:t>73 </w:t>
            </w:r>
            <w:r w:rsidRPr="00334DAD">
              <w:rPr>
                <w:rFonts w:ascii="Vusillus" w:hAnsi="Vusillus" w:cs="Vusillus"/>
                <w:bCs/>
                <w:i/>
                <w:iCs/>
                <w:noProof/>
                <w:color w:val="003300"/>
                <w:sz w:val="30"/>
                <w:szCs w:val="26"/>
                <w:lang w:val="el-GR"/>
              </w:rPr>
              <w:t xml:space="preserve">καὶ εἶδον οἱ φεύγοντες παρ’ αὐτοῦ καὶ ἐπέστρεψαν ἐπ’ αὐτὸν καὶ ἐδίωκον μετ’ αὐτοῦ ἕως Κεδες ἕως τῆς παρεμβολῆς αὐτῶν καὶ παρενέβαλον ἐκεῖ. </w:t>
            </w:r>
            <w:r w:rsidRPr="00334DAD">
              <w:rPr>
                <w:rFonts w:ascii="Vusillus" w:hAnsi="Vusillus" w:cs="Vusillus"/>
                <w:b/>
                <w:bCs/>
                <w:i/>
                <w:iCs/>
                <w:noProof/>
                <w:color w:val="800000"/>
                <w:sz w:val="30"/>
                <w:szCs w:val="26"/>
                <w:vertAlign w:val="superscript"/>
                <w:lang w:val="el-GR"/>
              </w:rPr>
              <w:t>74 </w:t>
            </w:r>
            <w:r w:rsidRPr="00334DAD">
              <w:rPr>
                <w:rFonts w:ascii="Vusillus" w:hAnsi="Vusillus" w:cs="Vusillus"/>
                <w:bCs/>
                <w:i/>
                <w:iCs/>
                <w:noProof/>
                <w:color w:val="003300"/>
                <w:sz w:val="30"/>
                <w:szCs w:val="26"/>
                <w:lang w:val="el-GR"/>
              </w:rPr>
              <w:t>καὶ ἔπεσον ἐκ τῶν ἀλλοφύλων ἐν τῇ ἡμέρᾳ ἐκείνῃ εἰς ἄνδρας τρισχιλίους. καὶ ἐπέστρεψεν Ιωναθαν εἰς Ιερουσαλημ.</w:t>
            </w:r>
          </w:p>
        </w:tc>
        <w:tc>
          <w:tcPr>
            <w:tcW w:w="7269" w:type="dxa"/>
          </w:tcPr>
          <w:p w14:paraId="5E51A763" w14:textId="77777777" w:rsidR="006B127F" w:rsidRPr="00882772" w:rsidRDefault="006B127F" w:rsidP="00410918">
            <w:pPr>
              <w:pStyle w:val="BodyText2"/>
              <w:spacing w:line="340" w:lineRule="exact"/>
              <w:ind w:firstLine="0"/>
              <w:jc w:val="both"/>
              <w:rPr>
                <w:rStyle w:val="FootnoteReference"/>
                <w:rFonts w:ascii="Book Antiqua" w:hAnsi="Book Antiqua"/>
                <w:color w:val="003366"/>
                <w:sz w:val="26"/>
                <w:szCs w:val="26"/>
              </w:rPr>
            </w:pPr>
            <w:r w:rsidRPr="00882772">
              <w:rPr>
                <w:rStyle w:val="FootnoteReference"/>
                <w:rFonts w:ascii="Book Antiqua" w:hAnsi="Book Antiqua"/>
                <w:color w:val="FF0000"/>
                <w:sz w:val="26"/>
                <w:szCs w:val="26"/>
              </w:rPr>
              <w:footnoteReference w:id="708"/>
            </w:r>
            <w:r w:rsidRPr="00882772">
              <w:rPr>
                <w:rFonts w:ascii="Book Antiqua" w:hAnsi="Book Antiqua"/>
                <w:color w:val="003366"/>
                <w:sz w:val="26"/>
                <w:szCs w:val="26"/>
              </w:rPr>
              <w:t xml:space="preserve"> Jonathan</w:t>
            </w:r>
            <w:r>
              <w:rPr>
                <w:rFonts w:ascii="Book Antiqua" w:hAnsi="Book Antiqua"/>
                <w:color w:val="003366"/>
                <w:sz w:val="26"/>
                <w:szCs w:val="26"/>
              </w:rPr>
              <w:t xml:space="preserve"> and his army, meanwhile, having pitched </w:t>
            </w:r>
            <w:r w:rsidRPr="00882772">
              <w:rPr>
                <w:rFonts w:ascii="Book Antiqua" w:hAnsi="Book Antiqua"/>
                <w:color w:val="003366"/>
                <w:sz w:val="26"/>
                <w:szCs w:val="26"/>
              </w:rPr>
              <w:t xml:space="preserve">camp by the </w:t>
            </w:r>
            <w:smartTag w:uri="urn:schemas-microsoft-com:office:smarttags" w:element="place">
              <w:smartTag w:uri="urn:schemas-microsoft-com:office:smarttags" w:element="PlaceType">
                <w:r w:rsidRPr="00882772">
                  <w:rPr>
                    <w:rFonts w:ascii="Book Antiqua" w:hAnsi="Book Antiqua"/>
                    <w:color w:val="003366"/>
                    <w:sz w:val="26"/>
                    <w:szCs w:val="26"/>
                  </w:rPr>
                  <w:t>Lake</w:t>
                </w:r>
              </w:smartTag>
              <w:r w:rsidRPr="00882772">
                <w:rPr>
                  <w:rFonts w:ascii="Book Antiqua" w:hAnsi="Book Antiqua"/>
                  <w:color w:val="003366"/>
                  <w:sz w:val="26"/>
                  <w:szCs w:val="26"/>
                </w:rPr>
                <w:t xml:space="preserve"> of </w:t>
              </w:r>
              <w:smartTag w:uri="urn:schemas-microsoft-com:office:smarttags" w:element="PlaceName">
                <w:r w:rsidRPr="00882772">
                  <w:rPr>
                    <w:rFonts w:ascii="Book Antiqua" w:hAnsi="Book Antiqua"/>
                    <w:color w:val="003366"/>
                    <w:sz w:val="26"/>
                    <w:szCs w:val="26"/>
                  </w:rPr>
                  <w:t>Gennesareth</w:t>
                </w:r>
              </w:smartTag>
            </w:smartTag>
            <w:r w:rsidRPr="00882772">
              <w:rPr>
                <w:rFonts w:ascii="Book Antiqua" w:hAnsi="Book Antiqua"/>
                <w:color w:val="003366"/>
                <w:sz w:val="26"/>
                <w:szCs w:val="26"/>
              </w:rPr>
              <w:t>, rose early, and by m</w:t>
            </w:r>
            <w:r>
              <w:rPr>
                <w:rFonts w:ascii="Book Antiqua" w:hAnsi="Book Antiqua"/>
                <w:color w:val="003366"/>
                <w:sz w:val="26"/>
                <w:szCs w:val="26"/>
              </w:rPr>
              <w:t>orning were already in the plain of Hazor.</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709"/>
            </w:r>
            <w:r>
              <w:rPr>
                <w:rFonts w:ascii="Book Antiqua" w:hAnsi="Book Antiqua"/>
                <w:color w:val="003366"/>
                <w:sz w:val="26"/>
                <w:szCs w:val="26"/>
              </w:rPr>
              <w:t xml:space="preserve"> The foreigners’ army advanced to fight </w:t>
            </w:r>
            <w:r w:rsidRPr="00882772">
              <w:rPr>
                <w:rFonts w:ascii="Book Antiqua" w:hAnsi="Book Antiqua"/>
                <w:color w:val="003366"/>
                <w:sz w:val="26"/>
                <w:szCs w:val="26"/>
              </w:rPr>
              <w:t>them on the plain, having fir</w:t>
            </w:r>
            <w:r>
              <w:rPr>
                <w:rFonts w:ascii="Book Antiqua" w:hAnsi="Book Antiqua"/>
                <w:color w:val="003366"/>
                <w:sz w:val="26"/>
                <w:szCs w:val="26"/>
              </w:rPr>
              <w:t xml:space="preserve">st positioned an ambush for him </w:t>
            </w:r>
            <w:r w:rsidRPr="00882772">
              <w:rPr>
                <w:rFonts w:ascii="Book Antiqua" w:hAnsi="Book Antiqua"/>
                <w:color w:val="003366"/>
                <w:sz w:val="26"/>
                <w:szCs w:val="26"/>
              </w:rPr>
              <w:t xml:space="preserve">in the </w:t>
            </w:r>
            <w:r>
              <w:rPr>
                <w:rFonts w:ascii="Book Antiqua" w:hAnsi="Book Antiqua"/>
                <w:color w:val="003366"/>
                <w:sz w:val="26"/>
                <w:szCs w:val="26"/>
              </w:rPr>
              <w:t xml:space="preserve">mountains. While the main body was advancing </w:t>
            </w:r>
            <w:r w:rsidRPr="00882772">
              <w:rPr>
                <w:rFonts w:ascii="Book Antiqua" w:hAnsi="Book Antiqua"/>
                <w:color w:val="003366"/>
                <w:sz w:val="26"/>
                <w:szCs w:val="26"/>
              </w:rPr>
              <w:t xml:space="preserve">directly towards </w:t>
            </w:r>
            <w:r>
              <w:rPr>
                <w:rFonts w:ascii="Book Antiqua" w:hAnsi="Book Antiqua"/>
                <w:color w:val="003366"/>
                <w:sz w:val="26"/>
                <w:szCs w:val="26"/>
              </w:rPr>
              <w:t>them</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710"/>
            </w:r>
            <w:r>
              <w:rPr>
                <w:rFonts w:ascii="Book Antiqua" w:hAnsi="Book Antiqua"/>
                <w:color w:val="003366"/>
                <w:sz w:val="26"/>
                <w:szCs w:val="26"/>
              </w:rPr>
              <w:t xml:space="preserve"> and the troops in ambush broke cover and attacked first.</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711"/>
            </w:r>
            <w:r w:rsidRPr="00882772">
              <w:rPr>
                <w:rFonts w:ascii="Book Antiqua" w:hAnsi="Book Antiqua"/>
                <w:color w:val="003366"/>
                <w:sz w:val="26"/>
                <w:szCs w:val="26"/>
              </w:rPr>
              <w:t xml:space="preserve"> All the men with Jonathan</w:t>
            </w:r>
            <w:r>
              <w:rPr>
                <w:rFonts w:ascii="Book Antiqua" w:hAnsi="Book Antiqua"/>
                <w:color w:val="003366"/>
                <w:sz w:val="26"/>
                <w:szCs w:val="26"/>
              </w:rPr>
              <w:t xml:space="preserve"> fled; </w:t>
            </w:r>
            <w:r w:rsidRPr="00882772">
              <w:rPr>
                <w:rFonts w:ascii="Book Antiqua" w:hAnsi="Book Antiqua"/>
                <w:color w:val="003366"/>
                <w:sz w:val="26"/>
                <w:szCs w:val="26"/>
              </w:rPr>
              <w:t>no one remained, e</w:t>
            </w:r>
            <w:r>
              <w:rPr>
                <w:rFonts w:ascii="Book Antiqua" w:hAnsi="Book Antiqua"/>
                <w:color w:val="003366"/>
                <w:sz w:val="26"/>
                <w:szCs w:val="26"/>
              </w:rPr>
              <w:t xml:space="preserve">xcept Mattathias son of Absalom and </w:t>
            </w:r>
            <w:r w:rsidRPr="00882772">
              <w:rPr>
                <w:rFonts w:ascii="Book Antiqua" w:hAnsi="Book Antiqua"/>
                <w:color w:val="003366"/>
                <w:sz w:val="26"/>
                <w:szCs w:val="26"/>
              </w:rPr>
              <w:t>Judas son of Chalphi, the general</w:t>
            </w:r>
            <w:r>
              <w:rPr>
                <w:rFonts w:ascii="Book Antiqua" w:hAnsi="Book Antiqua"/>
                <w:color w:val="003366"/>
                <w:sz w:val="26"/>
                <w:szCs w:val="26"/>
              </w:rPr>
              <w:t>s of his army.</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712"/>
            </w:r>
            <w:r>
              <w:rPr>
                <w:rFonts w:ascii="Book Antiqua" w:hAnsi="Book Antiqua"/>
                <w:color w:val="003366"/>
                <w:sz w:val="26"/>
                <w:szCs w:val="26"/>
              </w:rPr>
              <w:t xml:space="preserve"> At this, </w:t>
            </w:r>
            <w:r w:rsidRPr="00882772">
              <w:rPr>
                <w:rFonts w:ascii="Book Antiqua" w:hAnsi="Book Antiqua"/>
                <w:color w:val="003366"/>
                <w:sz w:val="26"/>
                <w:szCs w:val="26"/>
              </w:rPr>
              <w:t>Jonathan tore his garments, put dust on his head and prayed.</w:t>
            </w:r>
            <w:r>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713"/>
            </w:r>
            <w:r w:rsidRPr="00882772">
              <w:rPr>
                <w:rFonts w:ascii="Book Antiqua" w:hAnsi="Book Antiqua"/>
                <w:color w:val="003366"/>
                <w:sz w:val="26"/>
                <w:szCs w:val="26"/>
              </w:rPr>
              <w:t xml:space="preserve"> Then he returned to the </w:t>
            </w:r>
            <w:r>
              <w:rPr>
                <w:rFonts w:ascii="Book Antiqua" w:hAnsi="Book Antiqua"/>
                <w:color w:val="003366"/>
                <w:sz w:val="26"/>
                <w:szCs w:val="26"/>
              </w:rPr>
              <w:t>fight and routed the enemy, who fled.</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714"/>
            </w:r>
            <w:r w:rsidRPr="00882772">
              <w:rPr>
                <w:rFonts w:ascii="Book Antiqua" w:hAnsi="Book Antiqua"/>
                <w:color w:val="003366"/>
                <w:sz w:val="26"/>
                <w:szCs w:val="26"/>
              </w:rPr>
              <w:t xml:space="preserve"> When the fugitive</w:t>
            </w:r>
            <w:r>
              <w:rPr>
                <w:rFonts w:ascii="Book Antiqua" w:hAnsi="Book Antiqua"/>
                <w:color w:val="003366"/>
                <w:sz w:val="26"/>
                <w:szCs w:val="26"/>
              </w:rPr>
              <w:t xml:space="preserve">s from his own forces saw this, they </w:t>
            </w:r>
            <w:r w:rsidRPr="00882772">
              <w:rPr>
                <w:rFonts w:ascii="Book Antiqua" w:hAnsi="Book Antiqua"/>
                <w:color w:val="003366"/>
                <w:sz w:val="26"/>
                <w:szCs w:val="26"/>
              </w:rPr>
              <w:t xml:space="preserve">came back to him and joined in the pursuit as </w:t>
            </w:r>
            <w:r>
              <w:rPr>
                <w:rFonts w:ascii="Book Antiqua" w:hAnsi="Book Antiqua"/>
                <w:color w:val="003366"/>
                <w:sz w:val="26"/>
                <w:szCs w:val="26"/>
              </w:rPr>
              <w:t xml:space="preserve">far as Kadesh, </w:t>
            </w:r>
            <w:r w:rsidRPr="00882772">
              <w:rPr>
                <w:rFonts w:ascii="Book Antiqua" w:hAnsi="Book Antiqua"/>
                <w:color w:val="003366"/>
                <w:sz w:val="26"/>
                <w:szCs w:val="26"/>
              </w:rPr>
              <w:t>where the e</w:t>
            </w:r>
            <w:r>
              <w:rPr>
                <w:rFonts w:ascii="Book Antiqua" w:hAnsi="Book Antiqua"/>
                <w:color w:val="003366"/>
                <w:sz w:val="26"/>
                <w:szCs w:val="26"/>
              </w:rPr>
              <w:t>nemy encampment was, and there, they themselves pitched camp.</w:t>
            </w:r>
            <w:r w:rsidRPr="00882772">
              <w:rPr>
                <w:rFonts w:ascii="Book Antiqua" w:hAnsi="Book Antiqua"/>
                <w:color w:val="003366"/>
                <w:sz w:val="26"/>
                <w:szCs w:val="26"/>
              </w:rPr>
              <w:t xml:space="preserve"> </w:t>
            </w:r>
            <w:r w:rsidRPr="00882772">
              <w:rPr>
                <w:rStyle w:val="FootnoteReference"/>
                <w:rFonts w:ascii="Book Antiqua" w:hAnsi="Book Antiqua"/>
                <w:color w:val="FF0000"/>
                <w:sz w:val="26"/>
                <w:szCs w:val="26"/>
              </w:rPr>
              <w:footnoteReference w:id="715"/>
            </w:r>
            <w:r>
              <w:rPr>
                <w:rFonts w:ascii="Book Antiqua" w:hAnsi="Book Antiqua"/>
                <w:color w:val="003366"/>
                <w:sz w:val="26"/>
                <w:szCs w:val="26"/>
              </w:rPr>
              <w:t xml:space="preserve"> About three thousand of the foreign troops fell that day.</w:t>
            </w:r>
            <w:r w:rsidRPr="00882772">
              <w:rPr>
                <w:rFonts w:ascii="Book Antiqua" w:hAnsi="Book Antiqua"/>
                <w:color w:val="003366"/>
                <w:sz w:val="26"/>
                <w:szCs w:val="26"/>
              </w:rPr>
              <w:t xml:space="preserve"> Jonathan</w:t>
            </w:r>
            <w:r>
              <w:rPr>
                <w:rFonts w:ascii="Book Antiqua" w:hAnsi="Book Antiqua"/>
                <w:color w:val="003366"/>
                <w:sz w:val="26"/>
                <w:szCs w:val="26"/>
              </w:rPr>
              <w:t xml:space="preserve"> then returned to </w:t>
            </w:r>
            <w:smartTag w:uri="urn:schemas-microsoft-com:office:smarttags" w:element="place">
              <w:smartTag w:uri="urn:schemas-microsoft-com:office:smarttags" w:element="City">
                <w:r w:rsidRPr="00882772">
                  <w:rPr>
                    <w:rFonts w:ascii="Book Antiqua" w:hAnsi="Book Antiqua"/>
                    <w:color w:val="003366"/>
                    <w:sz w:val="26"/>
                    <w:szCs w:val="26"/>
                  </w:rPr>
                  <w:t>Jerusalem</w:t>
                </w:r>
              </w:smartTag>
            </w:smartTag>
            <w:r w:rsidRPr="00882772">
              <w:rPr>
                <w:rFonts w:ascii="Book Antiqua" w:hAnsi="Book Antiqua"/>
                <w:color w:val="003366"/>
                <w:sz w:val="26"/>
                <w:szCs w:val="26"/>
              </w:rPr>
              <w:t>.</w:t>
            </w:r>
          </w:p>
        </w:tc>
      </w:tr>
    </w:tbl>
    <w:p w14:paraId="7FE33F45" w14:textId="77777777" w:rsidR="006B127F" w:rsidRPr="00865070" w:rsidRDefault="006B127F" w:rsidP="006B127F">
      <w:pPr>
        <w:pStyle w:val="BodyText2"/>
        <w:spacing w:before="120"/>
        <w:ind w:firstLine="284"/>
        <w:jc w:val="both"/>
        <w:rPr>
          <w:rFonts w:ascii="Book Antiqua" w:hAnsi="Book Antiqua"/>
        </w:rPr>
        <w:sectPr w:rsidR="006B127F" w:rsidRPr="00865070" w:rsidSect="00CB5EBB">
          <w:footnotePr>
            <w:numRestart w:val="eachSect"/>
          </w:footnotePr>
          <w:endnotePr>
            <w:numFmt w:val="decimal"/>
            <w:numRestart w:val="eachSect"/>
          </w:endnotePr>
          <w:pgSz w:w="16840" w:h="11907" w:orient="landscape" w:code="9"/>
          <w:pgMar w:top="1247" w:right="1418" w:bottom="1247" w:left="1418" w:header="709" w:footer="709" w:gutter="0"/>
          <w:cols w:space="708"/>
          <w:docGrid w:linePitch="360"/>
        </w:sectPr>
      </w:pPr>
    </w:p>
    <w:tbl>
      <w:tblPr>
        <w:tblW w:w="4999" w:type="pct"/>
        <w:tblLook w:val="0000" w:firstRow="0" w:lastRow="0" w:firstColumn="0" w:lastColumn="0" w:noHBand="0" w:noVBand="0"/>
      </w:tblPr>
      <w:tblGrid>
        <w:gridCol w:w="6845"/>
        <w:gridCol w:w="7156"/>
      </w:tblGrid>
      <w:tr w:rsidR="006B127F" w:rsidRPr="005932E3" w14:paraId="74A4A4DC" w14:textId="77777777" w:rsidTr="005C367B">
        <w:tc>
          <w:tcPr>
            <w:tcW w:w="6948" w:type="dxa"/>
          </w:tcPr>
          <w:p w14:paraId="4BFF45F5" w14:textId="5FA6DC07" w:rsidR="006B127F" w:rsidRPr="00F64B3D" w:rsidRDefault="006B127F" w:rsidP="00F64B3D">
            <w:pPr>
              <w:pStyle w:val="Heading2"/>
              <w:spacing w:before="0" w:beforeAutospacing="0" w:after="0" w:afterAutospacing="0" w:line="500" w:lineRule="exact"/>
              <w:jc w:val="center"/>
              <w:rPr>
                <w:rFonts w:ascii="Book Antiqua" w:hAnsi="Book Antiqua" w:hint="default"/>
                <w:b w:val="0"/>
                <w:bCs w:val="0"/>
                <w:i/>
                <w:iCs/>
                <w:smallCaps/>
                <w:noProof/>
                <w:color w:val="000000"/>
                <w:sz w:val="32"/>
                <w:szCs w:val="32"/>
                <w:u w:val="single" w:color="0000FF"/>
                <w:lang w:val="el-GR"/>
              </w:rPr>
            </w:pPr>
            <w:r w:rsidRPr="00F64B3D">
              <w:rPr>
                <w:rFonts w:ascii="Vusillus" w:hAnsi="Vusillus" w:cs="Vusillus Old Face" w:hint="default"/>
                <w:b w:val="0"/>
                <w:bCs w:val="0"/>
                <w:i/>
                <w:iCs/>
                <w:noProof/>
                <w:sz w:val="40"/>
                <w:szCs w:val="40"/>
                <w:u w:val="single" w:color="0000FF"/>
                <w:lang w:val="el-GR"/>
              </w:rPr>
              <w:lastRenderedPageBreak/>
              <w:t xml:space="preserve">Μακκαβαιων </w:t>
            </w:r>
            <w:r w:rsidR="00F64B3D">
              <w:rPr>
                <w:rFonts w:ascii="Vusillus" w:hAnsi="Vusillus" w:cs="Vusillus Old Face" w:hint="default"/>
                <w:b w:val="0"/>
                <w:bCs w:val="0"/>
                <w:i/>
                <w:iCs/>
                <w:noProof/>
                <w:sz w:val="40"/>
                <w:szCs w:val="40"/>
                <w:u w:val="single" w:color="0000FF"/>
                <w:lang w:val="el-GR"/>
              </w:rPr>
              <w:t>Α</w:t>
            </w:r>
            <w:r w:rsidR="00F76854" w:rsidRPr="00F76854">
              <w:rPr>
                <w:rFonts w:ascii="Vusillus" w:hAnsi="Vusillus" w:cs="Vusillus Old Face"/>
                <w:b w:val="0"/>
                <w:bCs w:val="0"/>
                <w:i/>
                <w:iCs/>
                <w:noProof/>
                <w:sz w:val="40"/>
                <w:szCs w:val="40"/>
                <w:u w:val="single" w:color="0000FF"/>
                <w:lang w:val="el-GR"/>
              </w:rPr>
              <w:t>ʹ</w:t>
            </w:r>
            <w:r w:rsidR="00F64B3D">
              <w:rPr>
                <w:rFonts w:ascii="Vusillus" w:hAnsi="Vusillus" w:cs="Vusillus Old Face" w:hint="default"/>
                <w:b w:val="0"/>
                <w:bCs w:val="0"/>
                <w:i/>
                <w:iCs/>
                <w:noProof/>
                <w:sz w:val="40"/>
                <w:szCs w:val="40"/>
                <w:u w:val="single" w:color="0000FF"/>
                <w:lang w:val="el-GR"/>
              </w:rPr>
              <w:t xml:space="preserve"> </w:t>
            </w:r>
            <w:r w:rsidRPr="00F64B3D">
              <w:rPr>
                <w:rFonts w:ascii="Vusillus" w:hAnsi="Vusillus" w:cs="Vusillus Old Face" w:hint="default"/>
                <w:b w:val="0"/>
                <w:bCs w:val="0"/>
                <w:i/>
                <w:iCs/>
                <w:noProof/>
                <w:sz w:val="40"/>
                <w:szCs w:val="40"/>
                <w:u w:val="single" w:color="0000FF"/>
                <w:lang w:val="el-GR"/>
              </w:rPr>
              <w:t>12</w:t>
            </w:r>
          </w:p>
        </w:tc>
        <w:tc>
          <w:tcPr>
            <w:tcW w:w="7269" w:type="dxa"/>
          </w:tcPr>
          <w:p w14:paraId="1B2BA6A4" w14:textId="6E1D6FDA" w:rsidR="006B127F" w:rsidRPr="00262D0C" w:rsidRDefault="006B127F" w:rsidP="005C367B">
            <w:pPr>
              <w:pStyle w:val="Heading2"/>
              <w:spacing w:before="0" w:beforeAutospacing="0" w:after="0" w:afterAutospacing="0" w:line="500" w:lineRule="exact"/>
              <w:jc w:val="center"/>
              <w:rPr>
                <w:rFonts w:ascii="Book Antiqua" w:hAnsi="Book Antiqua" w:hint="default"/>
                <w:b w:val="0"/>
                <w:bCs w:val="0"/>
                <w:smallCaps/>
                <w:color w:val="000000"/>
                <w:u w:val="single" w:color="0000FF"/>
              </w:rPr>
            </w:pPr>
            <w:r w:rsidRPr="00262D0C">
              <w:rPr>
                <w:rFonts w:ascii="Book Antiqua" w:hAnsi="Book Antiqua" w:hint="default"/>
                <w:b w:val="0"/>
                <w:bCs w:val="0"/>
                <w:smallCaps/>
                <w:color w:val="000000"/>
                <w:u w:val="single" w:color="0000FF"/>
              </w:rPr>
              <w:t xml:space="preserve">1 Maccabees </w:t>
            </w:r>
            <w:r w:rsidRPr="00262D0C">
              <w:rPr>
                <w:rStyle w:val="FootnoteReference"/>
                <w:rFonts w:ascii="Book Antiqua" w:hAnsi="Book Antiqua" w:hint="default"/>
                <w:b w:val="0"/>
                <w:bCs w:val="0"/>
                <w:smallCaps/>
                <w:color w:val="000000"/>
                <w:u w:val="single" w:color="0000FF"/>
                <w:vertAlign w:val="baseline"/>
              </w:rPr>
              <w:footnoteReference w:customMarkFollows="1" w:id="716"/>
              <w:t>12</w:t>
            </w:r>
          </w:p>
        </w:tc>
      </w:tr>
      <w:tr w:rsidR="006B127F" w:rsidRPr="00865070" w14:paraId="6C4A0F9A" w14:textId="77777777" w:rsidTr="005C367B">
        <w:tc>
          <w:tcPr>
            <w:tcW w:w="6948" w:type="dxa"/>
          </w:tcPr>
          <w:p w14:paraId="6B559078" w14:textId="25A9D202" w:rsidR="006B127F" w:rsidRPr="004F5110" w:rsidRDefault="004F5110" w:rsidP="004F5110">
            <w:pPr>
              <w:overflowPunct w:val="0"/>
              <w:autoSpaceDE w:val="0"/>
              <w:autoSpaceDN w:val="0"/>
              <w:adjustRightInd w:val="0"/>
              <w:spacing w:line="340" w:lineRule="exact"/>
              <w:jc w:val="both"/>
              <w:textAlignment w:val="baseline"/>
              <w:rPr>
                <w:rFonts w:ascii="Vusillus" w:hAnsi="Vusillus" w:cs="Vusillus Old Face"/>
                <w:b/>
                <w:bCs/>
                <w:noProof/>
                <w:color w:val="008000"/>
                <w:sz w:val="30"/>
                <w:szCs w:val="26"/>
                <w:rtl/>
                <w:lang w:val="el-GR"/>
              </w:rPr>
            </w:pPr>
            <w:r w:rsidRPr="004F5110">
              <w:rPr>
                <w:rFonts w:ascii="Vusillus" w:hAnsi="Vusillus" w:cs="Vusillus"/>
                <w:b/>
                <w:bCs/>
                <w:i/>
                <w:iCs/>
                <w:noProof/>
                <w:color w:val="800000"/>
                <w:sz w:val="30"/>
                <w:szCs w:val="26"/>
                <w:vertAlign w:val="superscript"/>
                <w:lang w:val="el-GR"/>
              </w:rPr>
              <w:t>1 </w:t>
            </w:r>
            <w:r w:rsidRPr="004F5110">
              <w:rPr>
                <w:rFonts w:ascii="Vusillus" w:hAnsi="Vusillus" w:cs="Vusillus"/>
                <w:bCs/>
                <w:i/>
                <w:iCs/>
                <w:noProof/>
                <w:color w:val="003300"/>
                <w:sz w:val="30"/>
                <w:szCs w:val="26"/>
                <w:lang w:val="el-GR"/>
              </w:rPr>
              <w:t xml:space="preserve">Καὶ εἶδεν Ιωναθαν ὅτι ὁ καιρὸς αὐτῷ συνεργεῖ, καὶ ἐπελέξατο ἄνδρας καὶ ἀπέστειλεν εἰς Ῥώμην στῆσαι καὶ ἀνανεώσασθαι τὴν πρὸς αὐτοὺς φιλίαν. </w:t>
            </w:r>
            <w:r w:rsidRPr="004F5110">
              <w:rPr>
                <w:rFonts w:ascii="Vusillus" w:hAnsi="Vusillus" w:cs="Vusillus"/>
                <w:b/>
                <w:bCs/>
                <w:i/>
                <w:iCs/>
                <w:noProof/>
                <w:color w:val="800000"/>
                <w:sz w:val="30"/>
                <w:szCs w:val="26"/>
                <w:vertAlign w:val="superscript"/>
                <w:lang w:val="el-GR"/>
              </w:rPr>
              <w:t>2 </w:t>
            </w:r>
            <w:r w:rsidRPr="004F5110">
              <w:rPr>
                <w:rFonts w:ascii="Vusillus" w:hAnsi="Vusillus" w:cs="Vusillus"/>
                <w:bCs/>
                <w:i/>
                <w:iCs/>
                <w:noProof/>
                <w:color w:val="003300"/>
                <w:sz w:val="30"/>
                <w:szCs w:val="26"/>
                <w:lang w:val="el-GR"/>
              </w:rPr>
              <w:t xml:space="preserve">καὶ πρὸς Σπαρτιάτας καὶ τόπους ἑτέρους ἀπέστειλεν ἐπιστολὰς κατὰ τὰ αὐτά. </w:t>
            </w:r>
            <w:r w:rsidRPr="004F5110">
              <w:rPr>
                <w:rFonts w:ascii="Vusillus" w:hAnsi="Vusillus" w:cs="Vusillus"/>
                <w:b/>
                <w:bCs/>
                <w:i/>
                <w:iCs/>
                <w:noProof/>
                <w:color w:val="800000"/>
                <w:sz w:val="30"/>
                <w:szCs w:val="26"/>
                <w:vertAlign w:val="superscript"/>
                <w:lang w:val="el-GR"/>
              </w:rPr>
              <w:t>3 </w:t>
            </w:r>
            <w:r w:rsidRPr="004F5110">
              <w:rPr>
                <w:rFonts w:ascii="Vusillus" w:hAnsi="Vusillus" w:cs="Vusillus"/>
                <w:bCs/>
                <w:i/>
                <w:iCs/>
                <w:noProof/>
                <w:color w:val="003300"/>
                <w:sz w:val="30"/>
                <w:szCs w:val="26"/>
                <w:lang w:val="el-GR"/>
              </w:rPr>
              <w:t xml:space="preserve">καὶ ἐπορεύθησαν εἰς Ῥώμην καὶ εἰσῆλθον εἰς τὸ βουλευτήριον καὶ εἶπον Ιωναθαν ὁ ἀρχιερεὺς καὶ τὸ ἔθνος τῶν Ιουδαίων ἀπέστειλεν ἡμᾶς ἀνανεώσασθαι τὴν φιλίαν ἑαυτοῖς καὶ τὴν συμμαχίαν κατὰ τὸ πρότερον. </w:t>
            </w:r>
            <w:r w:rsidRPr="004F5110">
              <w:rPr>
                <w:rFonts w:ascii="Vusillus" w:hAnsi="Vusillus" w:cs="Vusillus"/>
                <w:b/>
                <w:bCs/>
                <w:i/>
                <w:iCs/>
                <w:noProof/>
                <w:color w:val="800000"/>
                <w:sz w:val="30"/>
                <w:szCs w:val="26"/>
                <w:vertAlign w:val="superscript"/>
                <w:lang w:val="el-GR"/>
              </w:rPr>
              <w:t>4 </w:t>
            </w:r>
            <w:r w:rsidRPr="004F5110">
              <w:rPr>
                <w:rFonts w:ascii="Vusillus" w:hAnsi="Vusillus" w:cs="Vusillus"/>
                <w:bCs/>
                <w:i/>
                <w:iCs/>
                <w:noProof/>
                <w:color w:val="003300"/>
                <w:sz w:val="30"/>
                <w:szCs w:val="26"/>
                <w:lang w:val="el-GR"/>
              </w:rPr>
              <w:t>καὶ ἔδωκαν ἐπιστολὰς αὐτοῖς πρὸς αὐτοὺς κατὰ τόπον, ὅπως προπέμπωσιν αὐτοὺς εἰς γῆν Ιουδα μετ’ εἰρήνης.</w:t>
            </w:r>
          </w:p>
        </w:tc>
        <w:tc>
          <w:tcPr>
            <w:tcW w:w="7269" w:type="dxa"/>
          </w:tcPr>
          <w:p w14:paraId="4C9431DF" w14:textId="4EE24DDB" w:rsidR="006B127F" w:rsidRPr="005932E3" w:rsidRDefault="006B127F" w:rsidP="004F5110">
            <w:pPr>
              <w:pStyle w:val="BodyText2"/>
              <w:spacing w:line="340" w:lineRule="exact"/>
              <w:ind w:firstLine="0"/>
              <w:jc w:val="both"/>
              <w:rPr>
                <w:rStyle w:val="FootnoteReference"/>
                <w:rFonts w:ascii="Book Antiqua" w:hAnsi="Book Antiqua"/>
                <w:color w:val="008000"/>
                <w:sz w:val="26"/>
                <w:szCs w:val="26"/>
              </w:rPr>
            </w:pPr>
            <w:r w:rsidRPr="005932E3">
              <w:rPr>
                <w:rStyle w:val="FootnoteReference"/>
                <w:rFonts w:ascii="Book Antiqua" w:hAnsi="Book Antiqua"/>
                <w:color w:val="FF0000"/>
                <w:sz w:val="26"/>
                <w:szCs w:val="26"/>
              </w:rPr>
              <w:footnoteReference w:id="717"/>
            </w:r>
            <w:r>
              <w:rPr>
                <w:rFonts w:ascii="Book Antiqua" w:hAnsi="Book Antiqua"/>
                <w:color w:val="003366"/>
                <w:sz w:val="26"/>
                <w:szCs w:val="26"/>
              </w:rPr>
              <w:t xml:space="preserve"> And, w</w:t>
            </w:r>
            <w:r w:rsidRPr="005932E3">
              <w:rPr>
                <w:rFonts w:ascii="Book Antiqua" w:hAnsi="Book Antiqua"/>
                <w:color w:val="003366"/>
                <w:sz w:val="26"/>
                <w:szCs w:val="26"/>
              </w:rPr>
              <w:t xml:space="preserve">hen Jonathan saw that circumstances were working in his favour, he sent a select mission to </w:t>
            </w:r>
            <w:smartTag w:uri="urn:schemas-microsoft-com:office:smarttags" w:element="place">
              <w:smartTag w:uri="urn:schemas-microsoft-com:office:smarttags" w:element="City">
                <w:r w:rsidRPr="005932E3">
                  <w:rPr>
                    <w:rFonts w:ascii="Book Antiqua" w:hAnsi="Book Antiqua"/>
                    <w:color w:val="003366"/>
                    <w:sz w:val="26"/>
                    <w:szCs w:val="26"/>
                  </w:rPr>
                  <w:t>Rome</w:t>
                </w:r>
              </w:smartTag>
            </w:smartTag>
            <w:r w:rsidRPr="005932E3">
              <w:rPr>
                <w:rFonts w:ascii="Book Antiqua" w:hAnsi="Book Antiqua"/>
                <w:color w:val="003366"/>
                <w:sz w:val="26"/>
                <w:szCs w:val="26"/>
              </w:rPr>
              <w:t xml:space="preserve"> to confirm and renew his treaty</w:t>
            </w:r>
            <w:r>
              <w:rPr>
                <w:rFonts w:ascii="Book Antiqua" w:hAnsi="Book Antiqua"/>
                <w:color w:val="003366"/>
                <w:sz w:val="26"/>
                <w:szCs w:val="26"/>
              </w:rPr>
              <w:t xml:space="preserve"> of friendship with the Romans.</w:t>
            </w:r>
            <w:r w:rsidRPr="005932E3">
              <w:rPr>
                <w:rFonts w:ascii="Book Antiqua" w:hAnsi="Book Antiqua"/>
                <w:color w:val="003366"/>
                <w:sz w:val="26"/>
                <w:szCs w:val="26"/>
              </w:rPr>
              <w:t xml:space="preserve"> </w:t>
            </w:r>
            <w:r w:rsidRPr="005932E3">
              <w:rPr>
                <w:rStyle w:val="FootnoteReference"/>
                <w:rFonts w:ascii="Book Antiqua" w:hAnsi="Book Antiqua"/>
                <w:color w:val="FF0000"/>
                <w:sz w:val="26"/>
                <w:szCs w:val="26"/>
              </w:rPr>
              <w:footnoteReference w:id="718"/>
            </w:r>
            <w:r w:rsidRPr="005932E3">
              <w:rPr>
                <w:rFonts w:ascii="Book Antiqua" w:hAnsi="Book Antiqua"/>
                <w:color w:val="003366"/>
                <w:sz w:val="26"/>
                <w:szCs w:val="26"/>
              </w:rPr>
              <w:t xml:space="preserve"> He also sent letters to the same effect to th</w:t>
            </w:r>
            <w:r>
              <w:rPr>
                <w:rFonts w:ascii="Book Antiqua" w:hAnsi="Book Antiqua"/>
                <w:color w:val="003366"/>
                <w:sz w:val="26"/>
                <w:szCs w:val="26"/>
              </w:rPr>
              <w:t>e Spartans and to other places.</w:t>
            </w:r>
            <w:r w:rsidRPr="005932E3">
              <w:rPr>
                <w:rFonts w:ascii="Book Antiqua" w:hAnsi="Book Antiqua"/>
                <w:color w:val="003366"/>
                <w:sz w:val="26"/>
                <w:szCs w:val="26"/>
              </w:rPr>
              <w:t xml:space="preserve"> </w:t>
            </w:r>
            <w:r w:rsidRPr="005932E3">
              <w:rPr>
                <w:rStyle w:val="FootnoteReference"/>
                <w:rFonts w:ascii="Book Antiqua" w:hAnsi="Book Antiqua"/>
                <w:color w:val="FF0000"/>
                <w:sz w:val="26"/>
                <w:szCs w:val="26"/>
              </w:rPr>
              <w:footnoteReference w:id="719"/>
            </w:r>
            <w:r w:rsidRPr="005932E3">
              <w:rPr>
                <w:rFonts w:ascii="Book Antiqua" w:hAnsi="Book Antiqua"/>
                <w:color w:val="003366"/>
                <w:sz w:val="26"/>
                <w:szCs w:val="26"/>
              </w:rPr>
              <w:t xml:space="preserve"> The envoys made their way to </w:t>
            </w:r>
            <w:smartTag w:uri="urn:schemas-microsoft-com:office:smarttags" w:element="place">
              <w:smartTag w:uri="urn:schemas-microsoft-com:office:smarttags" w:element="City">
                <w:r w:rsidRPr="005932E3">
                  <w:rPr>
                    <w:rFonts w:ascii="Book Antiqua" w:hAnsi="Book Antiqua"/>
                    <w:color w:val="003366"/>
                    <w:sz w:val="26"/>
                    <w:szCs w:val="26"/>
                  </w:rPr>
                  <w:t>Rome</w:t>
                </w:r>
              </w:smartTag>
            </w:smartTag>
            <w:r w:rsidRPr="005932E3">
              <w:rPr>
                <w:rFonts w:ascii="Book Antiqua" w:hAnsi="Book Antiqua"/>
                <w:color w:val="003366"/>
                <w:sz w:val="26"/>
                <w:szCs w:val="26"/>
              </w:rPr>
              <w:t xml:space="preserve">, entered the Senate </w:t>
            </w:r>
            <w:r w:rsidR="00AD0CCB">
              <w:rPr>
                <w:rFonts w:ascii="Book Antiqua" w:hAnsi="Book Antiqua"/>
                <w:color w:val="003366"/>
                <w:sz w:val="26"/>
                <w:szCs w:val="26"/>
              </w:rPr>
              <w:t>chamber,</w:t>
            </w:r>
            <w:r>
              <w:rPr>
                <w:rFonts w:ascii="Book Antiqua" w:hAnsi="Book Antiqua"/>
                <w:color w:val="003366"/>
                <w:sz w:val="26"/>
                <w:szCs w:val="26"/>
              </w:rPr>
              <w:t xml:space="preserve"> </w:t>
            </w:r>
            <w:r w:rsidRPr="005932E3">
              <w:rPr>
                <w:rFonts w:ascii="Book Antiqua" w:hAnsi="Book Antiqua"/>
                <w:color w:val="003366"/>
                <w:sz w:val="26"/>
                <w:szCs w:val="26"/>
              </w:rPr>
              <w:t>and said, “Jonathan the High Priest and the Jewish nation have sent us to renew your treaty of friendship and</w:t>
            </w:r>
            <w:r>
              <w:rPr>
                <w:rFonts w:ascii="Book Antiqua" w:hAnsi="Book Antiqua"/>
                <w:color w:val="003366"/>
                <w:sz w:val="26"/>
                <w:szCs w:val="26"/>
              </w:rPr>
              <w:t xml:space="preserve"> alliance with them as before.”</w:t>
            </w:r>
            <w:r w:rsidRPr="005932E3">
              <w:rPr>
                <w:rFonts w:ascii="Book Antiqua" w:hAnsi="Book Antiqua"/>
                <w:color w:val="003366"/>
                <w:sz w:val="26"/>
                <w:szCs w:val="26"/>
              </w:rPr>
              <w:t xml:space="preserve"> </w:t>
            </w:r>
            <w:r w:rsidRPr="005932E3">
              <w:rPr>
                <w:rStyle w:val="FootnoteReference"/>
                <w:rFonts w:ascii="Book Antiqua" w:hAnsi="Book Antiqua"/>
                <w:color w:val="FF0000"/>
                <w:sz w:val="26"/>
                <w:szCs w:val="26"/>
              </w:rPr>
              <w:footnoteReference w:id="720"/>
            </w:r>
            <w:r>
              <w:rPr>
                <w:rFonts w:ascii="Book Antiqua" w:hAnsi="Book Antiqua"/>
                <w:color w:val="003366"/>
                <w:sz w:val="26"/>
                <w:szCs w:val="26"/>
              </w:rPr>
              <w:t xml:space="preserve"> And t</w:t>
            </w:r>
            <w:r w:rsidRPr="005932E3">
              <w:rPr>
                <w:rFonts w:ascii="Book Antiqua" w:hAnsi="Book Antiqua"/>
                <w:color w:val="003366"/>
                <w:sz w:val="26"/>
                <w:szCs w:val="26"/>
              </w:rPr>
              <w:t xml:space="preserve">he Senate gave them letters to the authorities of each place, to procure their safe conduct to </w:t>
            </w:r>
            <w:smartTag w:uri="urn:schemas-microsoft-com:office:smarttags" w:element="place">
              <w:r w:rsidRPr="005932E3">
                <w:rPr>
                  <w:rFonts w:ascii="Book Antiqua" w:hAnsi="Book Antiqua"/>
                  <w:color w:val="003366"/>
                  <w:sz w:val="26"/>
                  <w:szCs w:val="26"/>
                </w:rPr>
                <w:t>Judaea</w:t>
              </w:r>
            </w:smartTag>
            <w:r w:rsidRPr="005932E3">
              <w:rPr>
                <w:rFonts w:ascii="Book Antiqua" w:hAnsi="Book Antiqua"/>
                <w:color w:val="003366"/>
                <w:sz w:val="26"/>
                <w:szCs w:val="26"/>
              </w:rPr>
              <w:t>.</w:t>
            </w:r>
          </w:p>
        </w:tc>
      </w:tr>
      <w:tr w:rsidR="006B127F" w:rsidRPr="00865070" w14:paraId="71812685" w14:textId="77777777" w:rsidTr="005C367B">
        <w:tc>
          <w:tcPr>
            <w:tcW w:w="6948" w:type="dxa"/>
          </w:tcPr>
          <w:p w14:paraId="70456DBF" w14:textId="7F06E991" w:rsidR="006B127F" w:rsidRPr="004F5110" w:rsidRDefault="004F5110" w:rsidP="004F5110">
            <w:pPr>
              <w:pStyle w:val="BodyText3"/>
              <w:framePr w:hSpace="0" w:wrap="auto" w:vAnchor="margin"/>
              <w:spacing w:before="60" w:line="340" w:lineRule="exact"/>
              <w:rPr>
                <w:rFonts w:ascii="Vusillus" w:hAnsi="Vusillus"/>
                <w:sz w:val="30"/>
                <w:szCs w:val="26"/>
              </w:rPr>
            </w:pPr>
            <w:r w:rsidRPr="004F5110">
              <w:rPr>
                <w:rFonts w:ascii="Vusillus" w:hAnsi="Vusillus" w:cs="Vusillus"/>
                <w:b/>
                <w:color w:val="800000"/>
                <w:sz w:val="30"/>
                <w:szCs w:val="26"/>
                <w:vertAlign w:val="superscript"/>
              </w:rPr>
              <w:t>5 </w:t>
            </w:r>
            <w:r w:rsidRPr="004F5110">
              <w:rPr>
                <w:rFonts w:ascii="Vusillus" w:hAnsi="Vusillus" w:cs="Vusillus"/>
                <w:color w:val="003300"/>
                <w:sz w:val="30"/>
                <w:szCs w:val="26"/>
              </w:rPr>
              <w:t>Καὶ τοῦτο τὸ ἀντίγραφον τῶν ἐπιστολῶν, ὧν ἔγραψεν Ιωναθαν τοῖς Σπαρτιάταις</w:t>
            </w:r>
          </w:p>
          <w:p w14:paraId="32901A52" w14:textId="78AC2392" w:rsidR="006B127F" w:rsidRPr="004F5110" w:rsidRDefault="004F5110" w:rsidP="004F5110">
            <w:pPr>
              <w:pStyle w:val="BlockText"/>
              <w:framePr w:hSpace="0" w:wrap="auto" w:vAnchor="margin"/>
              <w:spacing w:before="60" w:line="340" w:lineRule="exact"/>
              <w:rPr>
                <w:rFonts w:ascii="Vusillus" w:hAnsi="Vusillus"/>
                <w:sz w:val="30"/>
                <w:szCs w:val="26"/>
                <w:lang w:val="en-GB"/>
              </w:rPr>
            </w:pPr>
            <w:r w:rsidRPr="004F5110">
              <w:rPr>
                <w:rFonts w:ascii="Vusillus" w:hAnsi="Vusillus" w:cs="Vusillus"/>
                <w:b/>
                <w:color w:val="800000"/>
                <w:sz w:val="30"/>
                <w:szCs w:val="26"/>
                <w:vertAlign w:val="superscript"/>
              </w:rPr>
              <w:t>6 </w:t>
            </w:r>
            <w:r w:rsidRPr="004F5110">
              <w:rPr>
                <w:rFonts w:ascii="Vusillus" w:hAnsi="Vusillus" w:cs="Vusillus"/>
                <w:color w:val="003300"/>
                <w:sz w:val="30"/>
                <w:szCs w:val="26"/>
              </w:rPr>
              <w:t>Ιωναθαν ἀρχιερεὺς καὶ ἡ γερουσία τοῦ ἔθνους καὶ οἱ ἱερεῖς καὶ ὁ λοιπὸς δῆμος τῶν Ιουδαίων Σπαρτιάταις τοῖς ἀδελφοῖς χαίρειν.</w:t>
            </w:r>
          </w:p>
        </w:tc>
        <w:tc>
          <w:tcPr>
            <w:tcW w:w="7269" w:type="dxa"/>
          </w:tcPr>
          <w:p w14:paraId="5D4E7ED9" w14:textId="77777777" w:rsidR="006B127F" w:rsidRPr="005932E3" w:rsidRDefault="006B127F" w:rsidP="004F5110">
            <w:pPr>
              <w:pStyle w:val="BodyText2"/>
              <w:spacing w:before="60" w:line="340" w:lineRule="exact"/>
              <w:ind w:firstLine="0"/>
              <w:jc w:val="both"/>
              <w:rPr>
                <w:rFonts w:ascii="Book Antiqua" w:hAnsi="Book Antiqua"/>
                <w:color w:val="003366"/>
                <w:sz w:val="26"/>
                <w:szCs w:val="26"/>
              </w:rPr>
            </w:pPr>
            <w:r w:rsidRPr="005932E3">
              <w:rPr>
                <w:rStyle w:val="FootnoteReference"/>
                <w:rFonts w:ascii="Book Antiqua" w:hAnsi="Book Antiqua"/>
                <w:color w:val="FF0000"/>
                <w:sz w:val="26"/>
                <w:szCs w:val="26"/>
              </w:rPr>
              <w:footnoteReference w:id="721"/>
            </w:r>
            <w:r w:rsidRPr="005932E3">
              <w:rPr>
                <w:rFonts w:ascii="Book Antiqua" w:hAnsi="Book Antiqua"/>
                <w:color w:val="003366"/>
                <w:sz w:val="26"/>
                <w:szCs w:val="26"/>
              </w:rPr>
              <w:t xml:space="preserve"> The following is the copy of the letter Jonathan wrote to the Spartans:</w:t>
            </w:r>
          </w:p>
          <w:p w14:paraId="27653A7A" w14:textId="16D0549A" w:rsidR="006B127F" w:rsidRPr="0032290D" w:rsidRDefault="006B127F" w:rsidP="00A7776F">
            <w:pPr>
              <w:pStyle w:val="BodyText2"/>
              <w:spacing w:before="60" w:line="340" w:lineRule="exact"/>
              <w:ind w:left="284" w:right="284" w:firstLine="0"/>
              <w:jc w:val="both"/>
              <w:rPr>
                <w:rStyle w:val="FootnoteReference"/>
                <w:rFonts w:ascii="Book Antiqua" w:hAnsi="Book Antiqua"/>
                <w:color w:val="003366"/>
                <w:sz w:val="26"/>
                <w:szCs w:val="26"/>
              </w:rPr>
            </w:pPr>
            <w:r w:rsidRPr="005932E3">
              <w:rPr>
                <w:rStyle w:val="FootnoteReference"/>
                <w:rFonts w:ascii="Book Antiqua" w:hAnsi="Book Antiqua"/>
                <w:color w:val="FF0000"/>
                <w:sz w:val="26"/>
                <w:szCs w:val="26"/>
              </w:rPr>
              <w:footnoteReference w:id="722"/>
            </w:r>
            <w:r w:rsidRPr="005932E3">
              <w:rPr>
                <w:rFonts w:ascii="Book Antiqua" w:hAnsi="Book Antiqua"/>
                <w:color w:val="003366"/>
                <w:sz w:val="26"/>
                <w:szCs w:val="26"/>
              </w:rPr>
              <w:t xml:space="preserve"> “Jonathan the High Priest</w:t>
            </w:r>
            <w:r>
              <w:rPr>
                <w:rFonts w:ascii="Book Antiqua" w:hAnsi="Book Antiqua"/>
                <w:color w:val="003366"/>
                <w:sz w:val="26"/>
                <w:szCs w:val="26"/>
              </w:rPr>
              <w:t xml:space="preserve">, the senate of the nation, the </w:t>
            </w:r>
            <w:r w:rsidR="00E57A02" w:rsidRPr="005932E3">
              <w:rPr>
                <w:rFonts w:ascii="Book Antiqua" w:hAnsi="Book Antiqua"/>
                <w:color w:val="003366"/>
                <w:sz w:val="26"/>
                <w:szCs w:val="26"/>
              </w:rPr>
              <w:t>priests,</w:t>
            </w:r>
            <w:r w:rsidRPr="005932E3">
              <w:rPr>
                <w:rFonts w:ascii="Book Antiqua" w:hAnsi="Book Antiqua"/>
                <w:color w:val="003366"/>
                <w:sz w:val="26"/>
                <w:szCs w:val="26"/>
              </w:rPr>
              <w:t xml:space="preserve"> and the rest of th</w:t>
            </w:r>
            <w:r>
              <w:rPr>
                <w:rFonts w:ascii="Book Antiqua" w:hAnsi="Book Antiqua"/>
                <w:color w:val="003366"/>
                <w:sz w:val="26"/>
                <w:szCs w:val="26"/>
              </w:rPr>
              <w:t xml:space="preserve">e Jewish people to the Spartans </w:t>
            </w:r>
            <w:r w:rsidRPr="005932E3">
              <w:rPr>
                <w:rFonts w:ascii="Book Antiqua" w:hAnsi="Book Antiqua"/>
                <w:color w:val="003366"/>
                <w:sz w:val="26"/>
                <w:szCs w:val="26"/>
              </w:rPr>
              <w:t>and their brothers, greetings.</w:t>
            </w:r>
          </w:p>
        </w:tc>
      </w:tr>
      <w:tr w:rsidR="006B127F" w:rsidRPr="00865070" w14:paraId="0FFD4381" w14:textId="77777777" w:rsidTr="005C367B">
        <w:tc>
          <w:tcPr>
            <w:tcW w:w="6948" w:type="dxa"/>
          </w:tcPr>
          <w:p w14:paraId="02AFB21C" w14:textId="028A6191" w:rsidR="006B127F" w:rsidRPr="004F5110" w:rsidRDefault="004F5110" w:rsidP="00A7776F">
            <w:pPr>
              <w:pStyle w:val="BodyText3"/>
              <w:framePr w:hSpace="0" w:wrap="auto" w:vAnchor="margin"/>
              <w:spacing w:before="60" w:line="340" w:lineRule="exact"/>
              <w:ind w:left="284" w:right="284"/>
              <w:rPr>
                <w:rFonts w:ascii="Vusillus" w:hAnsi="Vusillus"/>
                <w:color w:val="800000"/>
                <w:sz w:val="30"/>
                <w:szCs w:val="26"/>
                <w:vertAlign w:val="superscript"/>
              </w:rPr>
            </w:pPr>
            <w:r w:rsidRPr="004F5110">
              <w:rPr>
                <w:rFonts w:ascii="Vusillus" w:hAnsi="Vusillus" w:cs="Vusillus"/>
                <w:b/>
                <w:color w:val="800000"/>
                <w:sz w:val="30"/>
                <w:szCs w:val="26"/>
                <w:vertAlign w:val="superscript"/>
              </w:rPr>
              <w:t>7 </w:t>
            </w:r>
            <w:r w:rsidRPr="004F5110">
              <w:rPr>
                <w:rFonts w:ascii="Vusillus" w:hAnsi="Vusillus" w:cs="Vusillus"/>
                <w:color w:val="003300"/>
                <w:sz w:val="30"/>
                <w:szCs w:val="26"/>
              </w:rPr>
              <w:t xml:space="preserve">ἔτι πρότερον ἀπεστάλησαν ἐπιστολαὶ πρὸς Ονιαν τὸν ἀρχιερέα παρὰ Ἀρείου τοῦ βασιλεύοντος ἐν ὑμῖν ὅτι ἐστὲ </w:t>
            </w:r>
            <w:r w:rsidRPr="004F5110">
              <w:rPr>
                <w:rFonts w:ascii="Vusillus" w:hAnsi="Vusillus" w:cs="Vusillus"/>
                <w:color w:val="003300"/>
                <w:sz w:val="30"/>
                <w:szCs w:val="26"/>
              </w:rPr>
              <w:lastRenderedPageBreak/>
              <w:t xml:space="preserve">ἀδελφοὶ ἡμῶν, ὡς τὸ ἀντίγραφον ὑπόκειται. </w:t>
            </w:r>
            <w:r w:rsidRPr="004F5110">
              <w:rPr>
                <w:rFonts w:ascii="Vusillus" w:hAnsi="Vusillus" w:cs="Vusillus"/>
                <w:b/>
                <w:color w:val="800000"/>
                <w:sz w:val="30"/>
                <w:szCs w:val="26"/>
                <w:vertAlign w:val="superscript"/>
              </w:rPr>
              <w:t>8 </w:t>
            </w:r>
            <w:r w:rsidRPr="004F5110">
              <w:rPr>
                <w:rFonts w:ascii="Vusillus" w:hAnsi="Vusillus" w:cs="Vusillus"/>
                <w:color w:val="003300"/>
                <w:sz w:val="30"/>
                <w:szCs w:val="26"/>
              </w:rPr>
              <w:t xml:space="preserve">καὶ ἐπεδέξατο ὁ Ονιας τὸν ἄνδρα τὸν ἀπεσταλμένον ἐνδόξως καὶ ἔλαβεν τὰς ἐπιστολάς, ἐν αἷς διεσαφεῖτο περὶ συμμαχίας καὶ φιλίας. </w:t>
            </w:r>
            <w:r w:rsidRPr="004F5110">
              <w:rPr>
                <w:rFonts w:ascii="Vusillus" w:hAnsi="Vusillus" w:cs="Vusillus"/>
                <w:b/>
                <w:color w:val="800000"/>
                <w:sz w:val="30"/>
                <w:szCs w:val="26"/>
                <w:vertAlign w:val="superscript"/>
              </w:rPr>
              <w:t>9 </w:t>
            </w:r>
            <w:r w:rsidRPr="004F5110">
              <w:rPr>
                <w:rFonts w:ascii="Vusillus" w:hAnsi="Vusillus" w:cs="Vusillus"/>
                <w:color w:val="003300"/>
                <w:sz w:val="30"/>
                <w:szCs w:val="26"/>
              </w:rPr>
              <w:t xml:space="preserve">ἡμεῖς οὖν ἀπροσδεεῖς τούτων ὄντες παράκλησιν ἔχοντες τὰ βιβλία τὰ ἅγια τὰ ἐν ταῖς χερσὶν ἡμῶν </w:t>
            </w:r>
            <w:r w:rsidRPr="004F5110">
              <w:rPr>
                <w:rFonts w:ascii="Vusillus" w:hAnsi="Vusillus" w:cs="Vusillus"/>
                <w:b/>
                <w:color w:val="800000"/>
                <w:sz w:val="30"/>
                <w:szCs w:val="26"/>
                <w:vertAlign w:val="superscript"/>
              </w:rPr>
              <w:t>10 </w:t>
            </w:r>
            <w:r w:rsidRPr="004F5110">
              <w:rPr>
                <w:rFonts w:ascii="Vusillus" w:hAnsi="Vusillus" w:cs="Vusillus"/>
                <w:color w:val="003300"/>
                <w:sz w:val="30"/>
                <w:szCs w:val="26"/>
              </w:rPr>
              <w:t>ἐπειράθημεν ἀποστεῖλαι τὴν πρὸς ὑμᾶς ἀδελφότητα καὶ φιλίαν ἀνανεώσασθαι πρὸς τὸ μὴ ἐξαλλοτριωθῆναι ὑμῶν· πολλοὶ γὰρ καιροὶ διῆλθον ἀφ’</w:t>
            </w:r>
            <w:r w:rsidR="00AF731F">
              <w:rPr>
                <w:rFonts w:ascii="Vusillus" w:hAnsi="Vusillus" w:cs="Vusillus"/>
                <w:color w:val="003300"/>
                <w:sz w:val="30"/>
                <w:szCs w:val="26"/>
              </w:rPr>
              <w:t xml:space="preserve"> </w:t>
            </w:r>
            <w:r w:rsidRPr="004F5110">
              <w:rPr>
                <w:rFonts w:ascii="Vusillus" w:hAnsi="Vusillus" w:cs="Vusillus"/>
                <w:color w:val="003300"/>
                <w:sz w:val="30"/>
                <w:szCs w:val="26"/>
              </w:rPr>
              <w:t xml:space="preserve">οὗ ἀπεστείλατε πρὸς ἡμᾶς. </w:t>
            </w:r>
            <w:r w:rsidRPr="004F5110">
              <w:rPr>
                <w:rFonts w:ascii="Vusillus" w:hAnsi="Vusillus" w:cs="Vusillus"/>
                <w:b/>
                <w:color w:val="800000"/>
                <w:sz w:val="30"/>
                <w:szCs w:val="26"/>
                <w:vertAlign w:val="superscript"/>
              </w:rPr>
              <w:t>11 </w:t>
            </w:r>
            <w:r w:rsidRPr="004F5110">
              <w:rPr>
                <w:rFonts w:ascii="Vusillus" w:hAnsi="Vusillus" w:cs="Vusillus"/>
                <w:color w:val="003300"/>
                <w:sz w:val="30"/>
                <w:szCs w:val="26"/>
              </w:rPr>
              <w:t xml:space="preserve">ἡμεῖς οὖν ἐν παντὶ καιρῷ ἀδιαλείπτως ἔν τε ταῖς ἑορταῖς καὶ ταῖς λοιπαῖς καθηκούσαις ἡμέραις μιμνῃσκόμεθα ὑμῶν ἐφ’ ὧν προσφέρομεν θυσιῶν καὶ ἐν ταῖς προσευχαῖς, ὡς δέον ἐστὶν καὶ πρέπον μνημονεύειν ἀδελφῶν. </w:t>
            </w:r>
            <w:r w:rsidRPr="004F5110">
              <w:rPr>
                <w:rFonts w:ascii="Vusillus" w:hAnsi="Vusillus" w:cs="Vusillus"/>
                <w:b/>
                <w:color w:val="800000"/>
                <w:sz w:val="30"/>
                <w:szCs w:val="26"/>
                <w:vertAlign w:val="superscript"/>
              </w:rPr>
              <w:t>12 </w:t>
            </w:r>
            <w:r w:rsidRPr="004F5110">
              <w:rPr>
                <w:rFonts w:ascii="Vusillus" w:hAnsi="Vusillus" w:cs="Vusillus"/>
                <w:color w:val="003300"/>
                <w:sz w:val="30"/>
                <w:szCs w:val="26"/>
              </w:rPr>
              <w:t>εὐφραινόμεθα δὲ ἐπὶ τῇ δόξῃ ὑμῶν.</w:t>
            </w:r>
          </w:p>
        </w:tc>
        <w:tc>
          <w:tcPr>
            <w:tcW w:w="7269" w:type="dxa"/>
          </w:tcPr>
          <w:p w14:paraId="29507DF7" w14:textId="3A75CE16" w:rsidR="006B127F" w:rsidRPr="005932E3" w:rsidRDefault="006B127F" w:rsidP="00A7776F">
            <w:pPr>
              <w:pStyle w:val="BodyText2"/>
              <w:spacing w:before="60" w:line="340" w:lineRule="exact"/>
              <w:ind w:left="284" w:right="284" w:firstLine="0"/>
              <w:jc w:val="both"/>
              <w:rPr>
                <w:rStyle w:val="FootnoteReference"/>
                <w:rFonts w:ascii="Book Antiqua" w:hAnsi="Book Antiqua"/>
                <w:color w:val="FF0000"/>
                <w:sz w:val="26"/>
                <w:szCs w:val="26"/>
              </w:rPr>
            </w:pPr>
            <w:r w:rsidRPr="005932E3">
              <w:rPr>
                <w:rStyle w:val="FootnoteReference"/>
                <w:rFonts w:ascii="Book Antiqua" w:hAnsi="Book Antiqua"/>
                <w:color w:val="FF0000"/>
                <w:sz w:val="26"/>
                <w:szCs w:val="26"/>
              </w:rPr>
              <w:lastRenderedPageBreak/>
              <w:footnoteReference w:id="723"/>
            </w:r>
            <w:r w:rsidRPr="005932E3">
              <w:rPr>
                <w:rFonts w:ascii="Book Antiqua" w:hAnsi="Book Antiqua"/>
                <w:color w:val="003366"/>
                <w:sz w:val="26"/>
                <w:szCs w:val="26"/>
              </w:rPr>
              <w:t xml:space="preserve"> “</w:t>
            </w:r>
            <w:r>
              <w:rPr>
                <w:rFonts w:ascii="Book Antiqua" w:hAnsi="Book Antiqua"/>
                <w:color w:val="003366"/>
                <w:sz w:val="26"/>
                <w:szCs w:val="26"/>
              </w:rPr>
              <w:t>Already, i</w:t>
            </w:r>
            <w:r w:rsidRPr="005932E3">
              <w:rPr>
                <w:rFonts w:ascii="Book Antiqua" w:hAnsi="Book Antiqua"/>
                <w:color w:val="003366"/>
                <w:sz w:val="26"/>
                <w:szCs w:val="26"/>
              </w:rPr>
              <w:t xml:space="preserve">n </w:t>
            </w:r>
            <w:r>
              <w:rPr>
                <w:rFonts w:ascii="Book Antiqua" w:hAnsi="Book Antiqua"/>
                <w:color w:val="003366"/>
                <w:sz w:val="26"/>
                <w:szCs w:val="26"/>
              </w:rPr>
              <w:t>time</w:t>
            </w:r>
            <w:r w:rsidRPr="005932E3">
              <w:rPr>
                <w:rFonts w:ascii="Book Antiqua" w:hAnsi="Book Antiqua"/>
                <w:color w:val="003366"/>
                <w:sz w:val="26"/>
                <w:szCs w:val="26"/>
              </w:rPr>
              <w:t xml:space="preserve"> past, a let</w:t>
            </w:r>
            <w:r>
              <w:rPr>
                <w:rFonts w:ascii="Book Antiqua" w:hAnsi="Book Antiqua"/>
                <w:color w:val="003366"/>
                <w:sz w:val="26"/>
                <w:szCs w:val="26"/>
              </w:rPr>
              <w:t xml:space="preserve">ter was sent to Onias, the High </w:t>
            </w:r>
            <w:r w:rsidRPr="005932E3">
              <w:rPr>
                <w:rFonts w:ascii="Book Antiqua" w:hAnsi="Book Antiqua"/>
                <w:color w:val="003366"/>
                <w:sz w:val="26"/>
                <w:szCs w:val="26"/>
              </w:rPr>
              <w:t xml:space="preserve">Priest, from </w:t>
            </w:r>
            <w:r>
              <w:rPr>
                <w:rFonts w:ascii="Book Antiqua" w:hAnsi="Book Antiqua"/>
                <w:color w:val="003366"/>
                <w:sz w:val="26"/>
                <w:szCs w:val="26"/>
              </w:rPr>
              <w:t>Areios</w:t>
            </w:r>
            <w:r w:rsidRPr="005932E3">
              <w:rPr>
                <w:rFonts w:ascii="Book Antiqua" w:hAnsi="Book Antiqua"/>
                <w:color w:val="003366"/>
                <w:sz w:val="26"/>
                <w:szCs w:val="26"/>
              </w:rPr>
              <w:t xml:space="preserve">, one </w:t>
            </w:r>
            <w:r>
              <w:rPr>
                <w:rFonts w:ascii="Book Antiqua" w:hAnsi="Book Antiqua"/>
                <w:color w:val="003366"/>
                <w:sz w:val="26"/>
                <w:szCs w:val="26"/>
              </w:rPr>
              <w:t xml:space="preserve">of your kings, stating that </w:t>
            </w:r>
            <w:r>
              <w:rPr>
                <w:rFonts w:ascii="Book Antiqua" w:hAnsi="Book Antiqua"/>
                <w:color w:val="003366"/>
                <w:sz w:val="26"/>
                <w:szCs w:val="26"/>
              </w:rPr>
              <w:lastRenderedPageBreak/>
              <w:t xml:space="preserve">you are </w:t>
            </w:r>
            <w:r w:rsidRPr="005932E3">
              <w:rPr>
                <w:rFonts w:ascii="Book Antiqua" w:hAnsi="Book Antiqua"/>
                <w:color w:val="003366"/>
                <w:sz w:val="26"/>
                <w:szCs w:val="26"/>
              </w:rPr>
              <w:t xml:space="preserve">indeed our brothers, as the </w:t>
            </w:r>
            <w:r>
              <w:rPr>
                <w:rFonts w:ascii="Book Antiqua" w:hAnsi="Book Antiqua"/>
                <w:color w:val="003366"/>
                <w:sz w:val="26"/>
                <w:szCs w:val="26"/>
              </w:rPr>
              <w:t xml:space="preserve">appended </w:t>
            </w:r>
            <w:r w:rsidRPr="005932E3">
              <w:rPr>
                <w:rFonts w:ascii="Book Antiqua" w:hAnsi="Book Antiqua"/>
                <w:color w:val="003366"/>
                <w:sz w:val="26"/>
                <w:szCs w:val="26"/>
              </w:rPr>
              <w:t>copy attests.</w:t>
            </w:r>
            <w:r>
              <w:rPr>
                <w:rFonts w:ascii="Book Antiqua" w:hAnsi="Book Antiqua"/>
                <w:color w:val="003366"/>
                <w:sz w:val="26"/>
                <w:szCs w:val="26"/>
              </w:rPr>
              <w:t xml:space="preserve"> </w:t>
            </w:r>
            <w:r w:rsidRPr="005932E3">
              <w:rPr>
                <w:rStyle w:val="FootnoteReference"/>
                <w:rFonts w:ascii="Book Antiqua" w:hAnsi="Book Antiqua"/>
                <w:color w:val="FF0000"/>
                <w:sz w:val="26"/>
                <w:szCs w:val="26"/>
              </w:rPr>
              <w:footnoteReference w:id="724"/>
            </w:r>
            <w:r>
              <w:rPr>
                <w:rFonts w:ascii="Book Antiqua" w:hAnsi="Book Antiqua"/>
                <w:color w:val="003366"/>
                <w:sz w:val="26"/>
                <w:szCs w:val="26"/>
              </w:rPr>
              <w:t xml:space="preserve"> And </w:t>
            </w:r>
            <w:r w:rsidRPr="005932E3">
              <w:rPr>
                <w:rFonts w:ascii="Book Antiqua" w:hAnsi="Book Antiqua"/>
                <w:color w:val="003366"/>
                <w:sz w:val="26"/>
                <w:szCs w:val="26"/>
              </w:rPr>
              <w:t>Onias received the envo</w:t>
            </w:r>
            <w:r>
              <w:rPr>
                <w:rFonts w:ascii="Book Antiqua" w:hAnsi="Book Antiqua"/>
                <w:color w:val="003366"/>
                <w:sz w:val="26"/>
                <w:szCs w:val="26"/>
              </w:rPr>
              <w:t xml:space="preserve">y with honour, and accepted the </w:t>
            </w:r>
            <w:r w:rsidRPr="005932E3">
              <w:rPr>
                <w:rFonts w:ascii="Book Antiqua" w:hAnsi="Book Antiqua"/>
                <w:color w:val="003366"/>
                <w:sz w:val="26"/>
                <w:szCs w:val="26"/>
              </w:rPr>
              <w:t xml:space="preserve">letter, in which </w:t>
            </w:r>
            <w:r>
              <w:rPr>
                <w:rFonts w:ascii="Book Antiqua" w:hAnsi="Book Antiqua"/>
                <w:color w:val="003366"/>
                <w:sz w:val="26"/>
                <w:szCs w:val="26"/>
              </w:rPr>
              <w:t>a clear declaration was made of friendship and alliance.</w:t>
            </w:r>
            <w:r w:rsidRPr="005932E3">
              <w:rPr>
                <w:rFonts w:ascii="Book Antiqua" w:hAnsi="Book Antiqua"/>
                <w:color w:val="003366"/>
                <w:sz w:val="26"/>
                <w:szCs w:val="26"/>
              </w:rPr>
              <w:t xml:space="preserve"> </w:t>
            </w:r>
            <w:r w:rsidRPr="005932E3">
              <w:rPr>
                <w:rStyle w:val="FootnoteReference"/>
                <w:rFonts w:ascii="Book Antiqua" w:hAnsi="Book Antiqua"/>
                <w:color w:val="FF0000"/>
                <w:sz w:val="26"/>
                <w:szCs w:val="26"/>
              </w:rPr>
              <w:footnoteReference w:id="725"/>
            </w:r>
            <w:r>
              <w:rPr>
                <w:rFonts w:ascii="Book Antiqua" w:hAnsi="Book Antiqua"/>
                <w:color w:val="003366"/>
                <w:sz w:val="26"/>
                <w:szCs w:val="26"/>
              </w:rPr>
              <w:t xml:space="preserve"> Four our part, though we have no need </w:t>
            </w:r>
            <w:r w:rsidRPr="005932E3">
              <w:rPr>
                <w:rFonts w:ascii="Book Antiqua" w:hAnsi="Book Antiqua"/>
                <w:color w:val="003366"/>
                <w:sz w:val="26"/>
                <w:szCs w:val="26"/>
              </w:rPr>
              <w:t xml:space="preserve">of these, having the </w:t>
            </w:r>
            <w:r>
              <w:rPr>
                <w:rFonts w:ascii="Book Antiqua" w:hAnsi="Book Antiqua"/>
                <w:color w:val="003366"/>
                <w:sz w:val="26"/>
                <w:szCs w:val="26"/>
              </w:rPr>
              <w:t>encouragement</w:t>
            </w:r>
            <w:r w:rsidRPr="005932E3">
              <w:rPr>
                <w:rFonts w:ascii="Book Antiqua" w:hAnsi="Book Antiqua"/>
                <w:color w:val="003366"/>
                <w:sz w:val="26"/>
                <w:szCs w:val="26"/>
              </w:rPr>
              <w:t xml:space="preserve"> of the ho</w:t>
            </w:r>
            <w:r>
              <w:rPr>
                <w:rFonts w:ascii="Book Antiqua" w:hAnsi="Book Antiqua"/>
                <w:color w:val="003366"/>
                <w:sz w:val="26"/>
                <w:szCs w:val="26"/>
              </w:rPr>
              <w:t xml:space="preserve">ly </w:t>
            </w:r>
            <w:r w:rsidRPr="005932E3">
              <w:rPr>
                <w:rFonts w:ascii="Book Antiqua" w:hAnsi="Book Antiqua"/>
                <w:color w:val="003366"/>
                <w:sz w:val="26"/>
                <w:szCs w:val="26"/>
              </w:rPr>
              <w:t xml:space="preserve">books in our possession, </w:t>
            </w:r>
            <w:r w:rsidRPr="005932E3">
              <w:rPr>
                <w:rStyle w:val="FootnoteReference"/>
                <w:rFonts w:ascii="Book Antiqua" w:hAnsi="Book Antiqua"/>
                <w:color w:val="FF0000"/>
                <w:sz w:val="26"/>
                <w:szCs w:val="26"/>
              </w:rPr>
              <w:footnoteReference w:id="726"/>
            </w:r>
            <w:r>
              <w:rPr>
                <w:rFonts w:ascii="Book Antiqua" w:hAnsi="Book Antiqua"/>
                <w:color w:val="003366"/>
                <w:sz w:val="26"/>
                <w:szCs w:val="26"/>
              </w:rPr>
              <w:t xml:space="preserve"> we venture to send to renew </w:t>
            </w:r>
            <w:r w:rsidRPr="005932E3">
              <w:rPr>
                <w:rFonts w:ascii="Book Antiqua" w:hAnsi="Book Antiqua"/>
                <w:color w:val="003366"/>
                <w:sz w:val="26"/>
                <w:szCs w:val="26"/>
              </w:rPr>
              <w:t xml:space="preserve">our </w:t>
            </w:r>
            <w:r>
              <w:rPr>
                <w:rFonts w:ascii="Book Antiqua" w:hAnsi="Book Antiqua"/>
                <w:color w:val="003366"/>
                <w:sz w:val="26"/>
                <w:szCs w:val="26"/>
              </w:rPr>
              <w:t>family ties and</w:t>
            </w:r>
            <w:r w:rsidRPr="005932E3">
              <w:rPr>
                <w:rFonts w:ascii="Book Antiqua" w:hAnsi="Book Antiqua"/>
                <w:color w:val="003366"/>
                <w:sz w:val="26"/>
                <w:szCs w:val="26"/>
              </w:rPr>
              <w:t xml:space="preserve"> friendsh</w:t>
            </w:r>
            <w:r>
              <w:rPr>
                <w:rFonts w:ascii="Book Antiqua" w:hAnsi="Book Antiqua"/>
                <w:color w:val="003366"/>
                <w:sz w:val="26"/>
                <w:szCs w:val="26"/>
              </w:rPr>
              <w:t xml:space="preserve">ip with you, so that we may not become strangers </w:t>
            </w:r>
            <w:r w:rsidRPr="005932E3">
              <w:rPr>
                <w:rFonts w:ascii="Book Antiqua" w:hAnsi="Book Antiqua"/>
                <w:color w:val="003366"/>
                <w:sz w:val="26"/>
                <w:szCs w:val="26"/>
              </w:rPr>
              <w:t xml:space="preserve">to </w:t>
            </w:r>
            <w:r>
              <w:rPr>
                <w:rFonts w:ascii="Book Antiqua" w:hAnsi="Book Antiqua"/>
                <w:color w:val="003366"/>
                <w:sz w:val="26"/>
                <w:szCs w:val="26"/>
              </w:rPr>
              <w:t>you, a con</w:t>
            </w:r>
            <w:r>
              <w:rPr>
                <w:rFonts w:ascii="Book Antiqua" w:hAnsi="Book Antiqua"/>
                <w:color w:val="003366"/>
                <w:sz w:val="26"/>
                <w:szCs w:val="26"/>
              </w:rPr>
              <w:softHyphen/>
              <w:t>siderable time having elapsed since you last wrote to us.</w:t>
            </w:r>
            <w:r w:rsidRPr="005932E3">
              <w:rPr>
                <w:rFonts w:ascii="Book Antiqua" w:hAnsi="Book Antiqua"/>
                <w:color w:val="003366"/>
                <w:sz w:val="26"/>
                <w:szCs w:val="26"/>
              </w:rPr>
              <w:t xml:space="preserve"> </w:t>
            </w:r>
            <w:r w:rsidRPr="005932E3">
              <w:rPr>
                <w:rStyle w:val="FootnoteReference"/>
                <w:rFonts w:ascii="Book Antiqua" w:hAnsi="Book Antiqua"/>
                <w:color w:val="FF0000"/>
                <w:sz w:val="26"/>
                <w:szCs w:val="26"/>
              </w:rPr>
              <w:footnoteReference w:id="727"/>
            </w:r>
            <w:r>
              <w:rPr>
                <w:rFonts w:ascii="Book Antiqua" w:hAnsi="Book Antiqua"/>
                <w:color w:val="003366"/>
                <w:sz w:val="26"/>
                <w:szCs w:val="26"/>
              </w:rPr>
              <w:t xml:space="preserve"> We, for our part, on every </w:t>
            </w:r>
            <w:r w:rsidRPr="005932E3">
              <w:rPr>
                <w:rFonts w:ascii="Book Antiqua" w:hAnsi="Book Antiqua"/>
                <w:color w:val="003366"/>
                <w:sz w:val="26"/>
                <w:szCs w:val="26"/>
              </w:rPr>
              <w:t xml:space="preserve">occasion, at our festivals and on </w:t>
            </w:r>
            <w:r>
              <w:rPr>
                <w:rFonts w:ascii="Book Antiqua" w:hAnsi="Book Antiqua"/>
                <w:color w:val="003366"/>
                <w:sz w:val="26"/>
                <w:szCs w:val="26"/>
              </w:rPr>
              <w:t>other appointed days, unfailingly remember you in the sacrifices we offer</w:t>
            </w:r>
            <w:r w:rsidR="00B204AF">
              <w:rPr>
                <w:rFonts w:ascii="Book Antiqua" w:hAnsi="Book Antiqua"/>
                <w:color w:val="003366"/>
                <w:sz w:val="26"/>
                <w:szCs w:val="26"/>
              </w:rPr>
              <w:t>,</w:t>
            </w:r>
            <w:r>
              <w:rPr>
                <w:rFonts w:ascii="Book Antiqua" w:hAnsi="Book Antiqua"/>
                <w:color w:val="003366"/>
                <w:sz w:val="26"/>
                <w:szCs w:val="26"/>
              </w:rPr>
              <w:t xml:space="preserve"> and in our prayers, as it is right and fitting to remember brothers.</w:t>
            </w:r>
            <w:r w:rsidRPr="005932E3">
              <w:rPr>
                <w:rFonts w:ascii="Book Antiqua" w:hAnsi="Book Antiqua"/>
                <w:color w:val="003366"/>
                <w:sz w:val="26"/>
                <w:szCs w:val="26"/>
              </w:rPr>
              <w:t xml:space="preserve"> </w:t>
            </w:r>
            <w:r w:rsidRPr="005932E3">
              <w:rPr>
                <w:rStyle w:val="FootnoteReference"/>
                <w:rFonts w:ascii="Book Antiqua" w:hAnsi="Book Antiqua"/>
                <w:color w:val="FF0000"/>
                <w:sz w:val="26"/>
                <w:szCs w:val="26"/>
              </w:rPr>
              <w:footnoteReference w:id="728"/>
            </w:r>
            <w:r w:rsidRPr="005932E3">
              <w:rPr>
                <w:rFonts w:ascii="Book Antiqua" w:hAnsi="Book Antiqua"/>
                <w:color w:val="003366"/>
                <w:sz w:val="26"/>
                <w:szCs w:val="26"/>
              </w:rPr>
              <w:t xml:space="preserve"> We rejoice in your renown.</w:t>
            </w:r>
          </w:p>
        </w:tc>
      </w:tr>
      <w:tr w:rsidR="006B127F" w:rsidRPr="00865070" w14:paraId="3ECFD093" w14:textId="77777777" w:rsidTr="005C367B">
        <w:tc>
          <w:tcPr>
            <w:tcW w:w="6948" w:type="dxa"/>
          </w:tcPr>
          <w:p w14:paraId="02135D05" w14:textId="11312AE4" w:rsidR="006B127F" w:rsidRPr="004F5110" w:rsidRDefault="004F5110" w:rsidP="00A7776F">
            <w:pPr>
              <w:pStyle w:val="BodyText3"/>
              <w:framePr w:hSpace="0" w:wrap="auto" w:vAnchor="margin"/>
              <w:spacing w:before="60" w:line="340" w:lineRule="exact"/>
              <w:ind w:left="284" w:right="284"/>
              <w:rPr>
                <w:rFonts w:ascii="Vusillus" w:hAnsi="Vusillus"/>
                <w:color w:val="800000"/>
                <w:sz w:val="30"/>
                <w:szCs w:val="26"/>
                <w:vertAlign w:val="superscript"/>
              </w:rPr>
            </w:pPr>
            <w:r w:rsidRPr="004F5110">
              <w:rPr>
                <w:rFonts w:ascii="Vusillus" w:hAnsi="Vusillus" w:cs="Vusillus"/>
                <w:b/>
                <w:color w:val="800000"/>
                <w:sz w:val="30"/>
                <w:szCs w:val="26"/>
                <w:vertAlign w:val="superscript"/>
              </w:rPr>
              <w:lastRenderedPageBreak/>
              <w:t>13 </w:t>
            </w:r>
            <w:r w:rsidRPr="004F5110">
              <w:rPr>
                <w:rFonts w:ascii="Vusillus" w:hAnsi="Vusillus" w:cs="Vusillus"/>
                <w:color w:val="003300"/>
                <w:sz w:val="30"/>
                <w:szCs w:val="26"/>
              </w:rPr>
              <w:t xml:space="preserve">ἡμᾶς δὲ ἐκύκλωσαν πολλαὶ θλίψεις καὶ πόλεμοι πολλοί, καὶ ἐπολέμησαν ἡμᾶς οἱ βασιλεῖς οἱ κύκλῳ ἡμῶν. </w:t>
            </w:r>
            <w:r w:rsidRPr="004F5110">
              <w:rPr>
                <w:rFonts w:ascii="Vusillus" w:hAnsi="Vusillus" w:cs="Vusillus"/>
                <w:b/>
                <w:color w:val="800000"/>
                <w:sz w:val="30"/>
                <w:szCs w:val="26"/>
                <w:vertAlign w:val="superscript"/>
              </w:rPr>
              <w:t>14 </w:t>
            </w:r>
            <w:r w:rsidRPr="004F5110">
              <w:rPr>
                <w:rFonts w:ascii="Vusillus" w:hAnsi="Vusillus" w:cs="Vusillus"/>
                <w:color w:val="003300"/>
                <w:sz w:val="30"/>
                <w:szCs w:val="26"/>
              </w:rPr>
              <w:t xml:space="preserve">οὐκ ἠβουλόμεθα οὖν παρενοχλῆσαι ὑμῖν καὶ τοῖς λοιποῖς συμμάχοις καὶ φίλοις ἡμῶν ἐν τοῖς πολέμοις τούτοις· </w:t>
            </w:r>
            <w:r w:rsidRPr="004F5110">
              <w:rPr>
                <w:rFonts w:ascii="Vusillus" w:hAnsi="Vusillus" w:cs="Vusillus"/>
                <w:b/>
                <w:color w:val="800000"/>
                <w:sz w:val="30"/>
                <w:szCs w:val="26"/>
                <w:vertAlign w:val="superscript"/>
              </w:rPr>
              <w:t>15 </w:t>
            </w:r>
            <w:r w:rsidRPr="004F5110">
              <w:rPr>
                <w:rFonts w:ascii="Vusillus" w:hAnsi="Vusillus" w:cs="Vusillus"/>
                <w:color w:val="003300"/>
                <w:sz w:val="30"/>
                <w:szCs w:val="26"/>
              </w:rPr>
              <w:t xml:space="preserve">ἔχομεν γὰρ τὴν ἐξ οὐρανοῦ βοήθειαν </w:t>
            </w:r>
            <w:r w:rsidRPr="004F5110">
              <w:rPr>
                <w:rFonts w:ascii="Vusillus" w:hAnsi="Vusillus" w:cs="Vusillus"/>
                <w:color w:val="003300"/>
                <w:sz w:val="30"/>
                <w:szCs w:val="26"/>
              </w:rPr>
              <w:lastRenderedPageBreak/>
              <w:t xml:space="preserve">βοηθοῦσαν ἡμῖν καὶ ἐρρύσθημεν ἀπὸ τῶν ἐχθρῶν, καὶ ἐταπεινώθησαν οἱ ἐχθροὶ ἡμῶν. </w:t>
            </w:r>
            <w:r w:rsidRPr="004F5110">
              <w:rPr>
                <w:rFonts w:ascii="Vusillus" w:hAnsi="Vusillus" w:cs="Vusillus"/>
                <w:b/>
                <w:color w:val="800000"/>
                <w:sz w:val="30"/>
                <w:szCs w:val="26"/>
                <w:vertAlign w:val="superscript"/>
              </w:rPr>
              <w:t>16 </w:t>
            </w:r>
            <w:r w:rsidRPr="004F5110">
              <w:rPr>
                <w:rFonts w:ascii="Vusillus" w:hAnsi="Vusillus" w:cs="Vusillus"/>
                <w:color w:val="003300"/>
                <w:sz w:val="30"/>
                <w:szCs w:val="26"/>
              </w:rPr>
              <w:t xml:space="preserve">ἐπελέξαμεν οὖν Νουμήνιον Ἀντιόχου καὶ Ἀντίπατρον Ἰάσονος καὶ ἀπεστάλκαμεν πρὸς Ῥωμαίους ἀνανεώσασθαι τὴν πρὸς αὐτοὺς φιλίαν καὶ συμμαχίαν τὴν πρότερον. </w:t>
            </w:r>
            <w:r w:rsidRPr="004F5110">
              <w:rPr>
                <w:rFonts w:ascii="Vusillus" w:hAnsi="Vusillus" w:cs="Vusillus"/>
                <w:b/>
                <w:color w:val="800000"/>
                <w:sz w:val="30"/>
                <w:szCs w:val="26"/>
                <w:vertAlign w:val="superscript"/>
              </w:rPr>
              <w:t>17 </w:t>
            </w:r>
            <w:r w:rsidRPr="004F5110">
              <w:rPr>
                <w:rFonts w:ascii="Vusillus" w:hAnsi="Vusillus" w:cs="Vusillus"/>
                <w:color w:val="003300"/>
                <w:sz w:val="30"/>
                <w:szCs w:val="26"/>
              </w:rPr>
              <w:t xml:space="preserve">ἐνετειλάμεθα οὖν αὐτοῖς καὶ πρὸς ὑμᾶς πορευθῆναι καὶ ἀσπάσασθαι ὑμᾶς καὶ ἀποδοῦναι ὑμῖν τὰς παρ’ ἡμῶν ἐπιστολὰς περὶ τῆς ἀνανεώσεως καὶ τῆς ἀδελφότητος ἡμῶν. </w:t>
            </w:r>
            <w:r w:rsidRPr="004F5110">
              <w:rPr>
                <w:rFonts w:ascii="Vusillus" w:hAnsi="Vusillus" w:cs="Vusillus"/>
                <w:b/>
                <w:color w:val="800000"/>
                <w:sz w:val="30"/>
                <w:szCs w:val="26"/>
                <w:vertAlign w:val="superscript"/>
              </w:rPr>
              <w:t>18 </w:t>
            </w:r>
            <w:r w:rsidRPr="004F5110">
              <w:rPr>
                <w:rFonts w:ascii="Vusillus" w:hAnsi="Vusillus" w:cs="Vusillus"/>
                <w:color w:val="003300"/>
                <w:sz w:val="30"/>
                <w:szCs w:val="26"/>
              </w:rPr>
              <w:t>καὶ νῦν καλῶς ποιήσετε ἀντιφωνήσαντες ἡμῖν πρὸς ταῦτα.</w:t>
            </w:r>
          </w:p>
        </w:tc>
        <w:tc>
          <w:tcPr>
            <w:tcW w:w="7269" w:type="dxa"/>
          </w:tcPr>
          <w:p w14:paraId="3BE44249" w14:textId="77777777" w:rsidR="006B127F" w:rsidRPr="005932E3" w:rsidRDefault="006B127F" w:rsidP="00A7776F">
            <w:pPr>
              <w:pStyle w:val="BodyText2"/>
              <w:spacing w:before="60" w:line="340" w:lineRule="exact"/>
              <w:ind w:left="284" w:right="284" w:firstLine="0"/>
              <w:jc w:val="both"/>
              <w:rPr>
                <w:rStyle w:val="FootnoteReference"/>
                <w:rFonts w:ascii="Book Antiqua" w:hAnsi="Book Antiqua"/>
                <w:color w:val="FF0000"/>
                <w:sz w:val="26"/>
                <w:szCs w:val="26"/>
              </w:rPr>
            </w:pPr>
            <w:r w:rsidRPr="005932E3">
              <w:rPr>
                <w:rStyle w:val="FootnoteReference"/>
                <w:rFonts w:ascii="Book Antiqua" w:hAnsi="Book Antiqua"/>
                <w:color w:val="FF0000"/>
                <w:sz w:val="26"/>
                <w:szCs w:val="26"/>
              </w:rPr>
              <w:lastRenderedPageBreak/>
              <w:footnoteReference w:id="729"/>
            </w:r>
            <w:r w:rsidRPr="005932E3">
              <w:rPr>
                <w:rFonts w:ascii="Book Antiqua" w:hAnsi="Book Antiqua"/>
                <w:color w:val="003366"/>
                <w:sz w:val="26"/>
                <w:szCs w:val="26"/>
              </w:rPr>
              <w:t xml:space="preserve"> “We ourselves</w:t>
            </w:r>
            <w:r>
              <w:rPr>
                <w:rFonts w:ascii="Book Antiqua" w:hAnsi="Book Antiqua"/>
                <w:color w:val="003366"/>
                <w:sz w:val="26"/>
                <w:szCs w:val="26"/>
              </w:rPr>
              <w:t xml:space="preserve">, however, have had many trials and </w:t>
            </w:r>
            <w:r w:rsidRPr="005932E3">
              <w:rPr>
                <w:rFonts w:ascii="Book Antiqua" w:hAnsi="Book Antiqua"/>
                <w:color w:val="003366"/>
                <w:sz w:val="26"/>
                <w:szCs w:val="26"/>
              </w:rPr>
              <w:t>many wars</w:t>
            </w:r>
            <w:r>
              <w:rPr>
                <w:rFonts w:ascii="Book Antiqua" w:hAnsi="Book Antiqua"/>
                <w:color w:val="003366"/>
                <w:sz w:val="26"/>
                <w:szCs w:val="26"/>
              </w:rPr>
              <w:t xml:space="preserve"> encircling us</w:t>
            </w:r>
            <w:r w:rsidRPr="005932E3">
              <w:rPr>
                <w:rFonts w:ascii="Book Antiqua" w:hAnsi="Book Antiqua"/>
                <w:color w:val="003366"/>
                <w:sz w:val="26"/>
                <w:szCs w:val="26"/>
              </w:rPr>
              <w:t>, the neighbouring king</w:t>
            </w:r>
            <w:r>
              <w:rPr>
                <w:rFonts w:ascii="Book Antiqua" w:hAnsi="Book Antiqua"/>
                <w:color w:val="003366"/>
                <w:sz w:val="26"/>
                <w:szCs w:val="26"/>
              </w:rPr>
              <w:t xml:space="preserve">s making war on us. </w:t>
            </w:r>
            <w:r w:rsidRPr="005932E3">
              <w:rPr>
                <w:rStyle w:val="FootnoteReference"/>
                <w:rFonts w:ascii="Book Antiqua" w:hAnsi="Book Antiqua"/>
                <w:color w:val="FF0000"/>
                <w:sz w:val="26"/>
                <w:szCs w:val="26"/>
              </w:rPr>
              <w:footnoteReference w:id="730"/>
            </w:r>
            <w:r w:rsidRPr="005932E3">
              <w:rPr>
                <w:rFonts w:ascii="Book Antiqua" w:hAnsi="Book Antiqua"/>
                <w:color w:val="003366"/>
                <w:sz w:val="26"/>
                <w:szCs w:val="26"/>
              </w:rPr>
              <w:t xml:space="preserve"> We were </w:t>
            </w:r>
            <w:r>
              <w:rPr>
                <w:rFonts w:ascii="Book Antiqua" w:hAnsi="Book Antiqua"/>
                <w:color w:val="003366"/>
                <w:sz w:val="26"/>
                <w:szCs w:val="26"/>
              </w:rPr>
              <w:t xml:space="preserve">unwilling to trouble you or our other allies </w:t>
            </w:r>
            <w:r w:rsidRPr="005932E3">
              <w:rPr>
                <w:rFonts w:ascii="Book Antiqua" w:hAnsi="Book Antiqua"/>
                <w:color w:val="003366"/>
                <w:sz w:val="26"/>
                <w:szCs w:val="26"/>
              </w:rPr>
              <w:t xml:space="preserve">and friends during these wars, </w:t>
            </w:r>
            <w:r w:rsidRPr="005932E3">
              <w:rPr>
                <w:rStyle w:val="FootnoteReference"/>
                <w:rFonts w:ascii="Book Antiqua" w:hAnsi="Book Antiqua"/>
                <w:color w:val="FF0000"/>
                <w:sz w:val="26"/>
                <w:szCs w:val="26"/>
              </w:rPr>
              <w:footnoteReference w:id="731"/>
            </w:r>
            <w:r>
              <w:rPr>
                <w:rFonts w:ascii="Book Antiqua" w:hAnsi="Book Antiqua"/>
                <w:color w:val="003366"/>
                <w:sz w:val="26"/>
                <w:szCs w:val="26"/>
              </w:rPr>
              <w:t xml:space="preserve"> since we have the help that comes from Heaven for our aid, </w:t>
            </w:r>
            <w:r>
              <w:rPr>
                <w:rFonts w:ascii="Book Antiqua" w:hAnsi="Book Antiqua"/>
                <w:color w:val="003366"/>
                <w:sz w:val="26"/>
                <w:szCs w:val="26"/>
              </w:rPr>
              <w:lastRenderedPageBreak/>
              <w:t xml:space="preserve">thanks to which we have </w:t>
            </w:r>
            <w:r w:rsidRPr="005932E3">
              <w:rPr>
                <w:rFonts w:ascii="Book Antiqua" w:hAnsi="Book Antiqua"/>
                <w:color w:val="003366"/>
                <w:sz w:val="26"/>
                <w:szCs w:val="26"/>
              </w:rPr>
              <w:t>b</w:t>
            </w:r>
            <w:r>
              <w:rPr>
                <w:rFonts w:ascii="Book Antiqua" w:hAnsi="Book Antiqua"/>
                <w:color w:val="003366"/>
                <w:sz w:val="26"/>
                <w:szCs w:val="26"/>
              </w:rPr>
              <w:t xml:space="preserve">een delivered from our enemies, and they are the ones </w:t>
            </w:r>
            <w:r w:rsidRPr="005932E3">
              <w:rPr>
                <w:rFonts w:ascii="Book Antiqua" w:hAnsi="Book Antiqua"/>
                <w:color w:val="003366"/>
                <w:sz w:val="26"/>
                <w:szCs w:val="26"/>
              </w:rPr>
              <w:t>who have been brought low.</w:t>
            </w:r>
            <w:r>
              <w:rPr>
                <w:rFonts w:ascii="Book Antiqua" w:hAnsi="Book Antiqua"/>
                <w:color w:val="003366"/>
                <w:sz w:val="26"/>
                <w:szCs w:val="26"/>
              </w:rPr>
              <w:t xml:space="preserve"> </w:t>
            </w:r>
            <w:r w:rsidRPr="005932E3">
              <w:rPr>
                <w:rStyle w:val="FootnoteReference"/>
                <w:rFonts w:ascii="Book Antiqua" w:hAnsi="Book Antiqua"/>
                <w:color w:val="FF0000"/>
                <w:sz w:val="26"/>
                <w:szCs w:val="26"/>
              </w:rPr>
              <w:footnoteReference w:id="732"/>
            </w:r>
            <w:r>
              <w:rPr>
                <w:rFonts w:ascii="Book Antiqua" w:hAnsi="Book Antiqua"/>
                <w:color w:val="003366"/>
                <w:sz w:val="26"/>
                <w:szCs w:val="26"/>
              </w:rPr>
              <w:t xml:space="preserve"> We have therefore </w:t>
            </w:r>
            <w:r w:rsidRPr="005932E3">
              <w:rPr>
                <w:rFonts w:ascii="Book Antiqua" w:hAnsi="Book Antiqua"/>
                <w:color w:val="003366"/>
                <w:sz w:val="26"/>
                <w:szCs w:val="26"/>
              </w:rPr>
              <w:t xml:space="preserve">chosen Numenius son </w:t>
            </w:r>
            <w:r>
              <w:rPr>
                <w:rFonts w:ascii="Book Antiqua" w:hAnsi="Book Antiqua"/>
                <w:color w:val="003366"/>
                <w:sz w:val="26"/>
                <w:szCs w:val="26"/>
              </w:rPr>
              <w:t xml:space="preserve">of Antiochus, and Antipater son </w:t>
            </w:r>
            <w:r w:rsidRPr="005932E3">
              <w:rPr>
                <w:rFonts w:ascii="Book Antiqua" w:hAnsi="Book Antiqua"/>
                <w:color w:val="003366"/>
                <w:sz w:val="26"/>
                <w:szCs w:val="26"/>
              </w:rPr>
              <w:t>of Jas</w:t>
            </w:r>
            <w:r>
              <w:rPr>
                <w:rFonts w:ascii="Book Antiqua" w:hAnsi="Book Antiqua"/>
                <w:color w:val="003366"/>
                <w:sz w:val="26"/>
                <w:szCs w:val="26"/>
              </w:rPr>
              <w:t xml:space="preserve">on, and have sent them to the Romans to renew our </w:t>
            </w:r>
            <w:r w:rsidRPr="005932E3">
              <w:rPr>
                <w:rFonts w:ascii="Book Antiqua" w:hAnsi="Book Antiqua"/>
                <w:color w:val="003366"/>
                <w:sz w:val="26"/>
                <w:szCs w:val="26"/>
              </w:rPr>
              <w:t>former treaty of friendship and alliance,</w:t>
            </w:r>
            <w:r>
              <w:rPr>
                <w:rFonts w:ascii="Book Antiqua" w:hAnsi="Book Antiqua"/>
                <w:color w:val="003366"/>
                <w:sz w:val="26"/>
                <w:szCs w:val="26"/>
              </w:rPr>
              <w:t xml:space="preserve"> </w:t>
            </w:r>
            <w:r w:rsidRPr="005932E3">
              <w:rPr>
                <w:rStyle w:val="FootnoteReference"/>
                <w:rFonts w:ascii="Book Antiqua" w:hAnsi="Book Antiqua"/>
                <w:color w:val="FF0000"/>
                <w:sz w:val="26"/>
                <w:szCs w:val="26"/>
              </w:rPr>
              <w:footnoteReference w:id="733"/>
            </w:r>
            <w:r>
              <w:rPr>
                <w:rFonts w:ascii="Book Antiqua" w:hAnsi="Book Antiqua"/>
                <w:color w:val="003366"/>
                <w:sz w:val="26"/>
                <w:szCs w:val="26"/>
              </w:rPr>
              <w:t xml:space="preserve"> and we have commanded</w:t>
            </w:r>
            <w:r w:rsidRPr="005932E3">
              <w:rPr>
                <w:rFonts w:ascii="Book Antiqua" w:hAnsi="Book Antiqua"/>
                <w:color w:val="003366"/>
                <w:sz w:val="26"/>
                <w:szCs w:val="26"/>
              </w:rPr>
              <w:t xml:space="preserve"> t</w:t>
            </w:r>
            <w:r>
              <w:rPr>
                <w:rFonts w:ascii="Book Antiqua" w:hAnsi="Book Antiqua"/>
                <w:color w:val="003366"/>
                <w:sz w:val="26"/>
                <w:szCs w:val="26"/>
              </w:rPr>
              <w:t xml:space="preserve">hem also to visit you, to greet you and deliver to you </w:t>
            </w:r>
            <w:r w:rsidRPr="005932E3">
              <w:rPr>
                <w:rFonts w:ascii="Book Antiqua" w:hAnsi="Book Antiqua"/>
                <w:color w:val="003366"/>
                <w:sz w:val="26"/>
                <w:szCs w:val="26"/>
              </w:rPr>
              <w:t>this letter o</w:t>
            </w:r>
            <w:r>
              <w:rPr>
                <w:rFonts w:ascii="Book Antiqua" w:hAnsi="Book Antiqua"/>
                <w:color w:val="003366"/>
                <w:sz w:val="26"/>
                <w:szCs w:val="26"/>
              </w:rPr>
              <w:t xml:space="preserve">f ours concerning the renewal of our </w:t>
            </w:r>
            <w:r w:rsidRPr="005932E3">
              <w:rPr>
                <w:rFonts w:ascii="Book Antiqua" w:hAnsi="Book Antiqua"/>
                <w:color w:val="003366"/>
                <w:sz w:val="26"/>
                <w:szCs w:val="26"/>
              </w:rPr>
              <w:t xml:space="preserve">brotherhood; </w:t>
            </w:r>
            <w:r w:rsidRPr="005932E3">
              <w:rPr>
                <w:rStyle w:val="FootnoteReference"/>
                <w:rFonts w:ascii="Book Antiqua" w:hAnsi="Book Antiqua"/>
                <w:color w:val="FF0000"/>
                <w:sz w:val="26"/>
                <w:szCs w:val="26"/>
              </w:rPr>
              <w:footnoteReference w:id="734"/>
            </w:r>
            <w:r w:rsidRPr="005932E3">
              <w:rPr>
                <w:rFonts w:ascii="Book Antiqua" w:hAnsi="Book Antiqua"/>
                <w:color w:val="003366"/>
                <w:sz w:val="26"/>
                <w:szCs w:val="26"/>
              </w:rPr>
              <w:t xml:space="preserve"> </w:t>
            </w:r>
            <w:r>
              <w:rPr>
                <w:rFonts w:ascii="Book Antiqua" w:hAnsi="Book Antiqua"/>
                <w:color w:val="003366"/>
                <w:sz w:val="26"/>
                <w:szCs w:val="26"/>
              </w:rPr>
              <w:t xml:space="preserve">and </w:t>
            </w:r>
            <w:r w:rsidRPr="005932E3">
              <w:rPr>
                <w:rFonts w:ascii="Book Antiqua" w:hAnsi="Book Antiqua"/>
                <w:color w:val="003366"/>
                <w:sz w:val="26"/>
                <w:szCs w:val="26"/>
              </w:rPr>
              <w:t xml:space="preserve">we </w:t>
            </w:r>
            <w:r>
              <w:rPr>
                <w:rFonts w:ascii="Book Antiqua" w:hAnsi="Book Antiqua"/>
                <w:color w:val="003366"/>
                <w:sz w:val="26"/>
                <w:szCs w:val="26"/>
              </w:rPr>
              <w:t xml:space="preserve">shall be grateful for an answer </w:t>
            </w:r>
            <w:r w:rsidRPr="005932E3">
              <w:rPr>
                <w:rFonts w:ascii="Book Antiqua" w:hAnsi="Book Antiqua"/>
                <w:color w:val="003366"/>
                <w:sz w:val="26"/>
                <w:szCs w:val="26"/>
              </w:rPr>
              <w:t>to it.”</w:t>
            </w:r>
          </w:p>
        </w:tc>
      </w:tr>
      <w:tr w:rsidR="006B127F" w:rsidRPr="00865070" w14:paraId="6D7136E9" w14:textId="77777777" w:rsidTr="005C367B">
        <w:tc>
          <w:tcPr>
            <w:tcW w:w="6948" w:type="dxa"/>
          </w:tcPr>
          <w:p w14:paraId="45817104" w14:textId="069AE810" w:rsidR="006B127F" w:rsidRPr="004F5110" w:rsidRDefault="004F5110" w:rsidP="004F5110">
            <w:pPr>
              <w:pStyle w:val="BodyText3"/>
              <w:framePr w:hSpace="0" w:wrap="auto" w:vAnchor="margin"/>
              <w:spacing w:before="60" w:line="340" w:lineRule="exact"/>
              <w:rPr>
                <w:rFonts w:ascii="Vusillus" w:hAnsi="Vusillus"/>
                <w:sz w:val="30"/>
                <w:szCs w:val="26"/>
              </w:rPr>
            </w:pPr>
            <w:r w:rsidRPr="004F5110">
              <w:rPr>
                <w:rFonts w:ascii="Vusillus" w:hAnsi="Vusillus" w:cs="Vusillus"/>
                <w:b/>
                <w:color w:val="800000"/>
                <w:sz w:val="30"/>
                <w:szCs w:val="26"/>
                <w:vertAlign w:val="superscript"/>
              </w:rPr>
              <w:lastRenderedPageBreak/>
              <w:t>19 </w:t>
            </w:r>
            <w:r w:rsidRPr="004F5110">
              <w:rPr>
                <w:rFonts w:ascii="Vusillus" w:hAnsi="Vusillus" w:cs="Vusillus"/>
                <w:color w:val="003300"/>
                <w:sz w:val="30"/>
                <w:szCs w:val="26"/>
              </w:rPr>
              <w:t>Καὶ τοῦτο τὸ ἀντίγραφον τῶν ἐπιστολῶν, ὧν ἀπέστειλαν Ονια</w:t>
            </w:r>
          </w:p>
          <w:p w14:paraId="11D98996" w14:textId="6BF1D39A" w:rsidR="006B127F" w:rsidRPr="004F5110" w:rsidRDefault="004F5110" w:rsidP="008F39E5">
            <w:pPr>
              <w:overflowPunct w:val="0"/>
              <w:autoSpaceDE w:val="0"/>
              <w:autoSpaceDN w:val="0"/>
              <w:adjustRightInd w:val="0"/>
              <w:spacing w:line="340" w:lineRule="exact"/>
              <w:ind w:left="284" w:right="284"/>
              <w:jc w:val="both"/>
              <w:textAlignment w:val="baseline"/>
              <w:rPr>
                <w:rFonts w:ascii="Vusillus" w:hAnsi="Vusillus" w:cs="Vusillus Old Face"/>
                <w:bCs/>
                <w:i/>
                <w:iCs/>
                <w:noProof/>
                <w:color w:val="008000"/>
                <w:sz w:val="30"/>
                <w:szCs w:val="26"/>
                <w:lang w:val="el-GR"/>
              </w:rPr>
            </w:pPr>
            <w:r w:rsidRPr="004F5110">
              <w:rPr>
                <w:rFonts w:ascii="Vusillus" w:hAnsi="Vusillus" w:cs="Vusillus"/>
                <w:b/>
                <w:bCs/>
                <w:i/>
                <w:iCs/>
                <w:noProof/>
                <w:color w:val="800000"/>
                <w:sz w:val="30"/>
                <w:szCs w:val="26"/>
                <w:vertAlign w:val="superscript"/>
                <w:lang w:val="el-GR"/>
              </w:rPr>
              <w:t>20 </w:t>
            </w:r>
            <w:r w:rsidRPr="004F5110">
              <w:rPr>
                <w:rFonts w:ascii="Vusillus" w:hAnsi="Vusillus" w:cs="Vusillus"/>
                <w:bCs/>
                <w:i/>
                <w:iCs/>
                <w:noProof/>
                <w:color w:val="003300"/>
                <w:sz w:val="30"/>
                <w:szCs w:val="26"/>
                <w:lang w:val="el-GR"/>
              </w:rPr>
              <w:t>Ἄρειος βασιλεὺς Σπαρτιατῶν Ονια ἱερεῖ μεγάλῳ χαίρειν.</w:t>
            </w:r>
          </w:p>
          <w:p w14:paraId="617FFEE1" w14:textId="18403EF6" w:rsidR="006B127F" w:rsidRPr="004F5110" w:rsidRDefault="004F5110" w:rsidP="008F39E5">
            <w:pPr>
              <w:overflowPunct w:val="0"/>
              <w:autoSpaceDE w:val="0"/>
              <w:autoSpaceDN w:val="0"/>
              <w:adjustRightInd w:val="0"/>
              <w:spacing w:line="340" w:lineRule="exact"/>
              <w:ind w:left="284" w:right="284"/>
              <w:jc w:val="both"/>
              <w:textAlignment w:val="baseline"/>
              <w:rPr>
                <w:rFonts w:ascii="Vusillus" w:hAnsi="Vusillus" w:cs="Vusillus Old Face"/>
                <w:bCs/>
                <w:i/>
                <w:iCs/>
                <w:noProof/>
                <w:color w:val="008000"/>
                <w:sz w:val="30"/>
                <w:szCs w:val="26"/>
                <w:lang w:val="el-GR"/>
              </w:rPr>
            </w:pPr>
            <w:r w:rsidRPr="004F5110">
              <w:rPr>
                <w:rFonts w:ascii="Vusillus" w:hAnsi="Vusillus" w:cs="Vusillus"/>
                <w:b/>
                <w:bCs/>
                <w:i/>
                <w:iCs/>
                <w:noProof/>
                <w:color w:val="800000"/>
                <w:sz w:val="30"/>
                <w:szCs w:val="26"/>
                <w:vertAlign w:val="superscript"/>
                <w:lang w:val="el-GR"/>
              </w:rPr>
              <w:t>21 </w:t>
            </w:r>
            <w:r w:rsidRPr="004F5110">
              <w:rPr>
                <w:rFonts w:ascii="Vusillus" w:hAnsi="Vusillus" w:cs="Vusillus"/>
                <w:bCs/>
                <w:i/>
                <w:iCs/>
                <w:noProof/>
                <w:color w:val="003300"/>
                <w:sz w:val="30"/>
                <w:szCs w:val="26"/>
                <w:lang w:val="el-GR"/>
              </w:rPr>
              <w:t>εὑρέθη ἐν γραφῇ περί τε τῶν Σπαρτιατῶν καὶ Ιουδα</w:t>
            </w:r>
            <w:r w:rsidR="000030AF">
              <w:rPr>
                <w:rFonts w:ascii="Vusillus" w:hAnsi="Vusillus" w:cs="Vusillus"/>
                <w:bCs/>
                <w:i/>
                <w:iCs/>
                <w:noProof/>
                <w:color w:val="003300"/>
                <w:sz w:val="30"/>
                <w:szCs w:val="26"/>
              </w:rPr>
              <w:softHyphen/>
            </w:r>
            <w:r w:rsidRPr="004F5110">
              <w:rPr>
                <w:rFonts w:ascii="Vusillus" w:hAnsi="Vusillus" w:cs="Vusillus"/>
                <w:bCs/>
                <w:i/>
                <w:iCs/>
                <w:noProof/>
                <w:color w:val="003300"/>
                <w:sz w:val="30"/>
                <w:szCs w:val="26"/>
                <w:lang w:val="el-GR"/>
              </w:rPr>
              <w:t xml:space="preserve">ίων ὅτι εἰσὶν ἀδελφοὶ καὶ ὅτι εἰσὶν ἐκ γένους Αβρααμ. </w:t>
            </w:r>
            <w:r w:rsidRPr="004F5110">
              <w:rPr>
                <w:rFonts w:ascii="Vusillus" w:hAnsi="Vusillus" w:cs="Vusillus"/>
                <w:b/>
                <w:bCs/>
                <w:i/>
                <w:iCs/>
                <w:noProof/>
                <w:color w:val="800000"/>
                <w:sz w:val="30"/>
                <w:szCs w:val="26"/>
                <w:vertAlign w:val="superscript"/>
                <w:lang w:val="el-GR"/>
              </w:rPr>
              <w:t>22 </w:t>
            </w:r>
            <w:r w:rsidRPr="004F5110">
              <w:rPr>
                <w:rFonts w:ascii="Vusillus" w:hAnsi="Vusillus" w:cs="Vusillus"/>
                <w:bCs/>
                <w:i/>
                <w:iCs/>
                <w:noProof/>
                <w:color w:val="003300"/>
                <w:sz w:val="30"/>
                <w:szCs w:val="26"/>
                <w:lang w:val="el-GR"/>
              </w:rPr>
              <w:t>καὶ νῦν ἀφ’</w:t>
            </w:r>
            <w:r w:rsidR="00AF731F">
              <w:rPr>
                <w:rFonts w:ascii="Vusillus" w:hAnsi="Vusillus" w:cs="Vusillus"/>
                <w:bCs/>
                <w:i/>
                <w:iCs/>
                <w:noProof/>
                <w:color w:val="003300"/>
                <w:sz w:val="30"/>
                <w:szCs w:val="26"/>
                <w:lang w:val="el-GR"/>
              </w:rPr>
              <w:t xml:space="preserve"> </w:t>
            </w:r>
            <w:r w:rsidRPr="004F5110">
              <w:rPr>
                <w:rFonts w:ascii="Vusillus" w:hAnsi="Vusillus" w:cs="Vusillus"/>
                <w:bCs/>
                <w:i/>
                <w:iCs/>
                <w:noProof/>
                <w:color w:val="003300"/>
                <w:sz w:val="30"/>
                <w:szCs w:val="26"/>
                <w:lang w:val="el-GR"/>
              </w:rPr>
              <w:t xml:space="preserve">οὗ ἔγνωμεν ταῦτα, καλῶς ποιήσετε γράφοντες ἡμῖν περὶ τῆς εἰρήνης ὑμῶν, </w:t>
            </w:r>
            <w:r w:rsidRPr="004F5110">
              <w:rPr>
                <w:rFonts w:ascii="Vusillus" w:hAnsi="Vusillus" w:cs="Vusillus"/>
                <w:b/>
                <w:bCs/>
                <w:i/>
                <w:iCs/>
                <w:noProof/>
                <w:color w:val="800000"/>
                <w:sz w:val="30"/>
                <w:szCs w:val="26"/>
                <w:vertAlign w:val="superscript"/>
                <w:lang w:val="el-GR"/>
              </w:rPr>
              <w:t>23 </w:t>
            </w:r>
            <w:r w:rsidRPr="004F5110">
              <w:rPr>
                <w:rFonts w:ascii="Vusillus" w:hAnsi="Vusillus" w:cs="Vusillus"/>
                <w:bCs/>
                <w:i/>
                <w:iCs/>
                <w:noProof/>
                <w:color w:val="003300"/>
                <w:sz w:val="30"/>
                <w:szCs w:val="26"/>
                <w:lang w:val="el-GR"/>
              </w:rPr>
              <w:t xml:space="preserve">καὶ ἡμεῖς δὲ </w:t>
            </w:r>
            <w:r w:rsidRPr="004F5110">
              <w:rPr>
                <w:rFonts w:ascii="Vusillus" w:hAnsi="Vusillus" w:cs="Vusillus"/>
                <w:bCs/>
                <w:i/>
                <w:iCs/>
                <w:noProof/>
                <w:color w:val="003300"/>
                <w:sz w:val="30"/>
                <w:szCs w:val="26"/>
                <w:lang w:val="el-GR"/>
              </w:rPr>
              <w:lastRenderedPageBreak/>
              <w:t>ἀντιγράφομεν ὑμῖν τὰ κτήνη ὑμῶν καὶ ἡ ὕπαρξις ὑμῶν ἡμῖν ἐστιν, καὶ τὰ ἡμῶν ὑμῖν ἐστιν. ἐντελλόμεθα οὖν ὅπως ἀπαγγείλωσιν ὑμῖν κατὰ ταῦτα.</w:t>
            </w:r>
          </w:p>
        </w:tc>
        <w:tc>
          <w:tcPr>
            <w:tcW w:w="7269" w:type="dxa"/>
          </w:tcPr>
          <w:p w14:paraId="0661F135" w14:textId="77777777" w:rsidR="006B127F" w:rsidRPr="005932E3" w:rsidRDefault="006B127F" w:rsidP="004F5110">
            <w:pPr>
              <w:pStyle w:val="BodyText2"/>
              <w:spacing w:before="60" w:line="340" w:lineRule="exact"/>
              <w:ind w:firstLine="0"/>
              <w:jc w:val="both"/>
              <w:rPr>
                <w:rFonts w:ascii="Book Antiqua" w:hAnsi="Book Antiqua"/>
                <w:color w:val="003366"/>
                <w:sz w:val="26"/>
                <w:szCs w:val="26"/>
              </w:rPr>
            </w:pPr>
            <w:r w:rsidRPr="005932E3">
              <w:rPr>
                <w:rStyle w:val="FootnoteReference"/>
                <w:rFonts w:ascii="Book Antiqua" w:hAnsi="Book Antiqua"/>
                <w:color w:val="FF0000"/>
                <w:sz w:val="26"/>
                <w:szCs w:val="26"/>
              </w:rPr>
              <w:lastRenderedPageBreak/>
              <w:footnoteReference w:id="735"/>
            </w:r>
            <w:r w:rsidRPr="005932E3">
              <w:rPr>
                <w:rFonts w:ascii="Book Antiqua" w:hAnsi="Book Antiqua"/>
                <w:color w:val="003366"/>
                <w:sz w:val="26"/>
                <w:szCs w:val="26"/>
              </w:rPr>
              <w:t xml:space="preserve"> And this, the following, is a co</w:t>
            </w:r>
            <w:r>
              <w:rPr>
                <w:rFonts w:ascii="Book Antiqua" w:hAnsi="Book Antiqua"/>
                <w:color w:val="003366"/>
                <w:sz w:val="26"/>
                <w:szCs w:val="26"/>
              </w:rPr>
              <w:t xml:space="preserve">py of the letter that they sent </w:t>
            </w:r>
            <w:r w:rsidRPr="005932E3">
              <w:rPr>
                <w:rFonts w:ascii="Book Antiqua" w:hAnsi="Book Antiqua"/>
                <w:color w:val="003366"/>
                <w:sz w:val="26"/>
                <w:szCs w:val="26"/>
              </w:rPr>
              <w:t>to Onias:</w:t>
            </w:r>
          </w:p>
          <w:p w14:paraId="766F2E34" w14:textId="77777777" w:rsidR="006B127F" w:rsidRPr="005932E3" w:rsidRDefault="006B127F" w:rsidP="008F39E5">
            <w:pPr>
              <w:pStyle w:val="BodyText2"/>
              <w:spacing w:line="340" w:lineRule="exact"/>
              <w:ind w:left="284" w:right="284" w:firstLine="0"/>
              <w:jc w:val="both"/>
              <w:rPr>
                <w:rFonts w:ascii="Book Antiqua" w:hAnsi="Book Antiqua"/>
                <w:color w:val="003366"/>
                <w:sz w:val="26"/>
                <w:szCs w:val="26"/>
              </w:rPr>
            </w:pPr>
            <w:r w:rsidRPr="005932E3">
              <w:rPr>
                <w:rStyle w:val="FootnoteReference"/>
                <w:rFonts w:ascii="Book Antiqua" w:hAnsi="Book Antiqua"/>
                <w:color w:val="FF0000"/>
                <w:sz w:val="26"/>
                <w:szCs w:val="26"/>
              </w:rPr>
              <w:footnoteReference w:id="736"/>
            </w:r>
            <w:r w:rsidRPr="005932E3">
              <w:rPr>
                <w:rFonts w:ascii="Book Antiqua" w:hAnsi="Book Antiqua"/>
                <w:color w:val="003366"/>
                <w:sz w:val="26"/>
                <w:szCs w:val="26"/>
              </w:rPr>
              <w:t xml:space="preserve"> “Areios king of the Spar</w:t>
            </w:r>
            <w:r>
              <w:rPr>
                <w:rFonts w:ascii="Book Antiqua" w:hAnsi="Book Antiqua"/>
                <w:color w:val="003366"/>
                <w:sz w:val="26"/>
                <w:szCs w:val="26"/>
              </w:rPr>
              <w:t xml:space="preserve">tans, to Onias the High Priest, </w:t>
            </w:r>
            <w:r w:rsidRPr="005932E3">
              <w:rPr>
                <w:rFonts w:ascii="Book Antiqua" w:hAnsi="Book Antiqua"/>
                <w:color w:val="003366"/>
                <w:sz w:val="26"/>
                <w:szCs w:val="26"/>
              </w:rPr>
              <w:t>greetings.</w:t>
            </w:r>
          </w:p>
          <w:p w14:paraId="224C8AB0" w14:textId="39D18132" w:rsidR="006B127F" w:rsidRPr="005932E3" w:rsidRDefault="006B127F" w:rsidP="008F39E5">
            <w:pPr>
              <w:pStyle w:val="BodyText2"/>
              <w:spacing w:line="340" w:lineRule="exact"/>
              <w:ind w:left="284" w:right="284" w:firstLine="0"/>
              <w:jc w:val="both"/>
              <w:rPr>
                <w:rStyle w:val="FootnoteReference"/>
                <w:rFonts w:ascii="Book Antiqua" w:hAnsi="Book Antiqua"/>
                <w:color w:val="003366"/>
                <w:sz w:val="26"/>
                <w:szCs w:val="26"/>
              </w:rPr>
            </w:pPr>
            <w:r w:rsidRPr="005932E3">
              <w:rPr>
                <w:rStyle w:val="FootnoteReference"/>
                <w:rFonts w:ascii="Book Antiqua" w:hAnsi="Book Antiqua"/>
                <w:color w:val="FF0000"/>
                <w:sz w:val="26"/>
                <w:szCs w:val="26"/>
              </w:rPr>
              <w:footnoteReference w:id="737"/>
            </w:r>
            <w:r w:rsidRPr="005932E3">
              <w:rPr>
                <w:rFonts w:ascii="Book Antiqua" w:hAnsi="Book Antiqua"/>
                <w:color w:val="003366"/>
                <w:sz w:val="26"/>
                <w:szCs w:val="26"/>
              </w:rPr>
              <w:t xml:space="preserve"> “It has been </w:t>
            </w:r>
            <w:r>
              <w:rPr>
                <w:rFonts w:ascii="Book Antiqua" w:hAnsi="Book Antiqua"/>
                <w:color w:val="003366"/>
                <w:sz w:val="26"/>
                <w:szCs w:val="26"/>
              </w:rPr>
              <w:t xml:space="preserve">found in records regarding the </w:t>
            </w:r>
            <w:r w:rsidRPr="005932E3">
              <w:rPr>
                <w:rFonts w:ascii="Book Antiqua" w:hAnsi="Book Antiqua"/>
                <w:color w:val="003366"/>
                <w:sz w:val="26"/>
                <w:szCs w:val="26"/>
              </w:rPr>
              <w:t>Spartans and Jews that the</w:t>
            </w:r>
            <w:r>
              <w:rPr>
                <w:rFonts w:ascii="Book Antiqua" w:hAnsi="Book Antiqua"/>
                <w:color w:val="003366"/>
                <w:sz w:val="26"/>
                <w:szCs w:val="26"/>
              </w:rPr>
              <w:t xml:space="preserve">y are brothers, and of the race </w:t>
            </w:r>
            <w:r w:rsidRPr="005932E3">
              <w:rPr>
                <w:rFonts w:ascii="Book Antiqua" w:hAnsi="Book Antiqua"/>
                <w:color w:val="003366"/>
                <w:sz w:val="26"/>
                <w:szCs w:val="26"/>
              </w:rPr>
              <w:t>of Abraham.</w:t>
            </w:r>
            <w:r w:rsidR="009251D5">
              <w:rPr>
                <w:rFonts w:ascii="Book Antiqua" w:hAnsi="Book Antiqua"/>
                <w:color w:val="003366"/>
                <w:sz w:val="26"/>
                <w:szCs w:val="26"/>
              </w:rPr>
              <w:t xml:space="preserve"> </w:t>
            </w:r>
            <w:r w:rsidRPr="005932E3">
              <w:rPr>
                <w:rStyle w:val="FootnoteReference"/>
                <w:rFonts w:ascii="Book Antiqua" w:hAnsi="Book Antiqua"/>
                <w:color w:val="FF0000"/>
                <w:sz w:val="26"/>
                <w:szCs w:val="26"/>
              </w:rPr>
              <w:footnoteReference w:id="738"/>
            </w:r>
            <w:r>
              <w:rPr>
                <w:rFonts w:ascii="Book Antiqua" w:hAnsi="Book Antiqua"/>
                <w:color w:val="003366"/>
                <w:sz w:val="26"/>
                <w:szCs w:val="26"/>
              </w:rPr>
              <w:t xml:space="preserve"> Now that we have learned this</w:t>
            </w:r>
            <w:r w:rsidRPr="005932E3">
              <w:rPr>
                <w:rFonts w:ascii="Book Antiqua" w:hAnsi="Book Antiqua"/>
                <w:color w:val="003366"/>
                <w:sz w:val="26"/>
                <w:szCs w:val="26"/>
              </w:rPr>
              <w:t xml:space="preserve">, </w:t>
            </w:r>
            <w:r>
              <w:rPr>
                <w:rFonts w:ascii="Book Antiqua" w:hAnsi="Book Antiqua"/>
                <w:color w:val="003366"/>
                <w:sz w:val="26"/>
                <w:szCs w:val="26"/>
              </w:rPr>
              <w:t xml:space="preserve">please will you send us news </w:t>
            </w:r>
            <w:r w:rsidRPr="005932E3">
              <w:rPr>
                <w:rFonts w:ascii="Book Antiqua" w:hAnsi="Book Antiqua"/>
                <w:color w:val="003366"/>
                <w:sz w:val="26"/>
                <w:szCs w:val="26"/>
              </w:rPr>
              <w:t xml:space="preserve">of your welfare. </w:t>
            </w:r>
            <w:r w:rsidRPr="005932E3">
              <w:rPr>
                <w:rStyle w:val="FootnoteReference"/>
                <w:rFonts w:ascii="Book Antiqua" w:hAnsi="Book Antiqua"/>
                <w:color w:val="FF0000"/>
                <w:sz w:val="26"/>
                <w:szCs w:val="26"/>
              </w:rPr>
              <w:footnoteReference w:id="739"/>
            </w:r>
            <w:r w:rsidRPr="005932E3">
              <w:rPr>
                <w:rFonts w:ascii="Book Antiqua" w:hAnsi="Book Antiqua"/>
                <w:color w:val="003366"/>
                <w:sz w:val="26"/>
                <w:szCs w:val="26"/>
              </w:rPr>
              <w:t xml:space="preserve"> O</w:t>
            </w:r>
            <w:r>
              <w:rPr>
                <w:rFonts w:ascii="Book Antiqua" w:hAnsi="Book Antiqua"/>
                <w:color w:val="003366"/>
                <w:sz w:val="26"/>
                <w:szCs w:val="26"/>
              </w:rPr>
              <w:t xml:space="preserve">ur own message </w:t>
            </w:r>
            <w:r>
              <w:rPr>
                <w:rFonts w:ascii="Book Antiqua" w:hAnsi="Book Antiqua"/>
                <w:color w:val="003366"/>
                <w:sz w:val="26"/>
                <w:szCs w:val="26"/>
              </w:rPr>
              <w:lastRenderedPageBreak/>
              <w:t xml:space="preserve">to you is this: </w:t>
            </w:r>
            <w:r w:rsidRPr="005932E3">
              <w:rPr>
                <w:rFonts w:ascii="Book Antiqua" w:hAnsi="Book Antiqua"/>
                <w:color w:val="003366"/>
                <w:sz w:val="26"/>
                <w:szCs w:val="26"/>
              </w:rPr>
              <w:t>your flocks and your pos</w:t>
            </w:r>
            <w:r>
              <w:rPr>
                <w:rFonts w:ascii="Book Antiqua" w:hAnsi="Book Antiqua"/>
                <w:color w:val="003366"/>
                <w:sz w:val="26"/>
                <w:szCs w:val="26"/>
              </w:rPr>
              <w:t xml:space="preserve">sessions are ours, and ours are </w:t>
            </w:r>
            <w:r w:rsidRPr="005932E3">
              <w:rPr>
                <w:rFonts w:ascii="Book Antiqua" w:hAnsi="Book Antiqua"/>
                <w:color w:val="003366"/>
                <w:sz w:val="26"/>
                <w:szCs w:val="26"/>
              </w:rPr>
              <w:t>yours, and we are instr</w:t>
            </w:r>
            <w:r>
              <w:rPr>
                <w:rFonts w:ascii="Book Antiqua" w:hAnsi="Book Antiqua"/>
                <w:color w:val="003366"/>
                <w:sz w:val="26"/>
                <w:szCs w:val="26"/>
              </w:rPr>
              <w:t xml:space="preserve">ucting our envoys to give you a </w:t>
            </w:r>
            <w:r w:rsidRPr="005932E3">
              <w:rPr>
                <w:rFonts w:ascii="Book Antiqua" w:hAnsi="Book Antiqua"/>
                <w:color w:val="003366"/>
                <w:sz w:val="26"/>
                <w:szCs w:val="26"/>
              </w:rPr>
              <w:t>message to this effect.”</w:t>
            </w:r>
          </w:p>
        </w:tc>
      </w:tr>
      <w:tr w:rsidR="006B127F" w:rsidRPr="00865070" w14:paraId="2B781A78" w14:textId="77777777" w:rsidTr="005C367B">
        <w:tc>
          <w:tcPr>
            <w:tcW w:w="6948" w:type="dxa"/>
          </w:tcPr>
          <w:p w14:paraId="2B547298" w14:textId="4A2BCCA3" w:rsidR="006B127F" w:rsidRPr="004F5110" w:rsidRDefault="004F5110" w:rsidP="000030AF">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4F5110">
              <w:rPr>
                <w:rFonts w:ascii="Vusillus" w:hAnsi="Vusillus" w:cs="Vusillus"/>
                <w:b/>
                <w:bCs/>
                <w:i/>
                <w:iCs/>
                <w:noProof/>
                <w:color w:val="800000"/>
                <w:sz w:val="30"/>
                <w:szCs w:val="26"/>
                <w:vertAlign w:val="superscript"/>
                <w:lang w:val="el-GR"/>
              </w:rPr>
              <w:lastRenderedPageBreak/>
              <w:t>24 </w:t>
            </w:r>
            <w:r w:rsidRPr="004F5110">
              <w:rPr>
                <w:rFonts w:ascii="Vusillus" w:hAnsi="Vusillus" w:cs="Vusillus"/>
                <w:bCs/>
                <w:i/>
                <w:iCs/>
                <w:noProof/>
                <w:color w:val="003300"/>
                <w:sz w:val="30"/>
                <w:szCs w:val="26"/>
                <w:lang w:val="el-GR"/>
              </w:rPr>
              <w:t xml:space="preserve">Καὶ ἤκουσεν Ιωναθαν ὅτι ἐπέστρεψαν οἱ ἄρχοντες Δημητρίου μετὰ δυνάμεως πολλῆς ὑπὲρ τὸ πρότερον τοῦ πολεμῆσαι πρὸς αὐτόν. </w:t>
            </w:r>
            <w:r w:rsidRPr="004F5110">
              <w:rPr>
                <w:rFonts w:ascii="Vusillus" w:hAnsi="Vusillus" w:cs="Vusillus"/>
                <w:b/>
                <w:bCs/>
                <w:i/>
                <w:iCs/>
                <w:noProof/>
                <w:color w:val="800000"/>
                <w:sz w:val="30"/>
                <w:szCs w:val="26"/>
                <w:vertAlign w:val="superscript"/>
                <w:lang w:val="el-GR"/>
              </w:rPr>
              <w:t>25 </w:t>
            </w:r>
            <w:r w:rsidRPr="004F5110">
              <w:rPr>
                <w:rFonts w:ascii="Vusillus" w:hAnsi="Vusillus" w:cs="Vusillus"/>
                <w:bCs/>
                <w:i/>
                <w:iCs/>
                <w:noProof/>
                <w:color w:val="003300"/>
                <w:sz w:val="30"/>
                <w:szCs w:val="26"/>
                <w:lang w:val="el-GR"/>
              </w:rPr>
              <w:t xml:space="preserve">καὶ ἀπῆρεν ἐξ Ιερουσαλημ καὶ ἀπήντησεν αὐτοῖς εἰς τὴν Αμαθῖτιν χώραν· οὐ γὰρ ἔδωκεν αὐτοῖς ἀνοχὴν τοῦ ἐμβατεῦσαι εἰς τὴν χώραν αὐτοῦ. </w:t>
            </w:r>
            <w:r w:rsidRPr="004F5110">
              <w:rPr>
                <w:rFonts w:ascii="Vusillus" w:hAnsi="Vusillus" w:cs="Vusillus"/>
                <w:b/>
                <w:bCs/>
                <w:i/>
                <w:iCs/>
                <w:noProof/>
                <w:color w:val="800000"/>
                <w:sz w:val="30"/>
                <w:szCs w:val="26"/>
                <w:vertAlign w:val="superscript"/>
                <w:lang w:val="el-GR"/>
              </w:rPr>
              <w:t>26 </w:t>
            </w:r>
            <w:r w:rsidRPr="004F5110">
              <w:rPr>
                <w:rFonts w:ascii="Vusillus" w:hAnsi="Vusillus" w:cs="Vusillus"/>
                <w:bCs/>
                <w:i/>
                <w:iCs/>
                <w:noProof/>
                <w:color w:val="003300"/>
                <w:sz w:val="30"/>
                <w:szCs w:val="26"/>
                <w:lang w:val="el-GR"/>
              </w:rPr>
              <w:t xml:space="preserve">καὶ ἀπέστειλεν κατασκόπους εἰς τὴν παρεμβολὴν αὐτῶν, καὶ ἐπέστρεψαν καὶ ἀπήγγειλαν αὐτῷ ὅτι οὕτως τάσσονται ἐπιπεσεῖν ἐπ’ αὐτοὺς τὴν νύκτα. </w:t>
            </w:r>
            <w:r w:rsidRPr="004F5110">
              <w:rPr>
                <w:rFonts w:ascii="Vusillus" w:hAnsi="Vusillus" w:cs="Vusillus"/>
                <w:b/>
                <w:bCs/>
                <w:i/>
                <w:iCs/>
                <w:noProof/>
                <w:color w:val="800000"/>
                <w:sz w:val="30"/>
                <w:szCs w:val="26"/>
                <w:vertAlign w:val="superscript"/>
                <w:lang w:val="el-GR"/>
              </w:rPr>
              <w:t>27 </w:t>
            </w:r>
            <w:r w:rsidRPr="004F5110">
              <w:rPr>
                <w:rFonts w:ascii="Vusillus" w:hAnsi="Vusillus" w:cs="Vusillus"/>
                <w:bCs/>
                <w:i/>
                <w:iCs/>
                <w:noProof/>
                <w:color w:val="003300"/>
                <w:sz w:val="30"/>
                <w:szCs w:val="26"/>
                <w:lang w:val="el-GR"/>
              </w:rPr>
              <w:t xml:space="preserve">ὡς δὲ ἔδυ ὁ ἥλιος, ἐπέταξεν Ιωναθαν τοῖς παρ’ αὐτοῦ γρηγορεῖν καὶ εἶναι ἐπὶ τοῖς ὅπλοις ἑτοιμάζεσθαι εἰς πόλεμον δι’ ὅλης τῆς νυκτὸς καὶ ἐξέβαλεν προφύλακας κύκλῳ τῆς παρεμβολῆς. </w:t>
            </w:r>
            <w:r w:rsidRPr="004F5110">
              <w:rPr>
                <w:rFonts w:ascii="Vusillus" w:hAnsi="Vusillus" w:cs="Vusillus"/>
                <w:b/>
                <w:bCs/>
                <w:i/>
                <w:iCs/>
                <w:noProof/>
                <w:color w:val="800000"/>
                <w:sz w:val="30"/>
                <w:szCs w:val="26"/>
                <w:vertAlign w:val="superscript"/>
                <w:lang w:val="el-GR"/>
              </w:rPr>
              <w:t>28 </w:t>
            </w:r>
            <w:r w:rsidRPr="004F5110">
              <w:rPr>
                <w:rFonts w:ascii="Vusillus" w:hAnsi="Vusillus" w:cs="Vusillus"/>
                <w:bCs/>
                <w:i/>
                <w:iCs/>
                <w:noProof/>
                <w:color w:val="003300"/>
                <w:sz w:val="30"/>
                <w:szCs w:val="26"/>
                <w:lang w:val="el-GR"/>
              </w:rPr>
              <w:t xml:space="preserve">καὶ ἤκουσαν οἱ ὑπεναντίοι ὅτι ἡτοίμασται Ιωναθαν καὶ οἱ παρ’ αὐτοῦ εἰς πόλεμον, καὶ ἐφοβήθησαν καὶ ἔπτηξαν τῇ καρδίᾳ αὐτῶν καὶ ἀνέκαυσαν πυρὰς ἐν τῇ παρεμβολῇ αὐτῶν. </w:t>
            </w:r>
            <w:r w:rsidRPr="004F5110">
              <w:rPr>
                <w:rFonts w:ascii="Vusillus" w:hAnsi="Vusillus" w:cs="Vusillus"/>
                <w:b/>
                <w:bCs/>
                <w:i/>
                <w:iCs/>
                <w:noProof/>
                <w:color w:val="800000"/>
                <w:sz w:val="30"/>
                <w:szCs w:val="26"/>
                <w:vertAlign w:val="superscript"/>
                <w:lang w:val="el-GR"/>
              </w:rPr>
              <w:t>29 </w:t>
            </w:r>
            <w:r w:rsidRPr="004F5110">
              <w:rPr>
                <w:rFonts w:ascii="Vusillus" w:hAnsi="Vusillus" w:cs="Vusillus"/>
                <w:bCs/>
                <w:i/>
                <w:iCs/>
                <w:noProof/>
                <w:color w:val="003300"/>
                <w:sz w:val="30"/>
                <w:szCs w:val="26"/>
                <w:lang w:val="el-GR"/>
              </w:rPr>
              <w:t xml:space="preserve">Ιωναθαν δὲ καὶ οἱ παρ’ αὐτοῦ οὐκ ἔγνωσαν ἕως πρωί, ἔβλεπον γὰρ τὰ φῶτα καιόμενα. </w:t>
            </w:r>
            <w:r w:rsidRPr="004F5110">
              <w:rPr>
                <w:rFonts w:ascii="Vusillus" w:hAnsi="Vusillus" w:cs="Vusillus"/>
                <w:b/>
                <w:bCs/>
                <w:i/>
                <w:iCs/>
                <w:noProof/>
                <w:color w:val="800000"/>
                <w:sz w:val="30"/>
                <w:szCs w:val="26"/>
                <w:vertAlign w:val="superscript"/>
                <w:lang w:val="el-GR"/>
              </w:rPr>
              <w:t>30 </w:t>
            </w:r>
            <w:r w:rsidRPr="004F5110">
              <w:rPr>
                <w:rFonts w:ascii="Vusillus" w:hAnsi="Vusillus" w:cs="Vusillus"/>
                <w:bCs/>
                <w:i/>
                <w:iCs/>
                <w:noProof/>
                <w:color w:val="003300"/>
                <w:sz w:val="30"/>
                <w:szCs w:val="26"/>
                <w:lang w:val="el-GR"/>
              </w:rPr>
              <w:t xml:space="preserve">καὶ κατεδίωξεν Ιωναθαν </w:t>
            </w:r>
            <w:r w:rsidRPr="004F5110">
              <w:rPr>
                <w:rFonts w:ascii="Vusillus" w:hAnsi="Vusillus" w:cs="Vusillus"/>
                <w:bCs/>
                <w:i/>
                <w:iCs/>
                <w:noProof/>
                <w:color w:val="003300"/>
                <w:sz w:val="30"/>
                <w:szCs w:val="26"/>
                <w:lang w:val="el-GR"/>
              </w:rPr>
              <w:lastRenderedPageBreak/>
              <w:t xml:space="preserve">ὀπίσω αὐτῶν καὶ οὐ κατέλαβεν αὐτούς, διέβησαν γὰρ τὸν Ἐλεύθερον ποταμόν. </w:t>
            </w:r>
            <w:r w:rsidRPr="004F5110">
              <w:rPr>
                <w:rFonts w:ascii="Vusillus" w:hAnsi="Vusillus" w:cs="Vusillus"/>
                <w:b/>
                <w:bCs/>
                <w:i/>
                <w:iCs/>
                <w:noProof/>
                <w:color w:val="800000"/>
                <w:sz w:val="30"/>
                <w:szCs w:val="26"/>
                <w:vertAlign w:val="superscript"/>
                <w:lang w:val="el-GR"/>
              </w:rPr>
              <w:t>31 </w:t>
            </w:r>
            <w:r w:rsidRPr="004F5110">
              <w:rPr>
                <w:rFonts w:ascii="Vusillus" w:hAnsi="Vusillus" w:cs="Vusillus"/>
                <w:bCs/>
                <w:i/>
                <w:iCs/>
                <w:noProof/>
                <w:color w:val="003300"/>
                <w:sz w:val="30"/>
                <w:szCs w:val="26"/>
                <w:lang w:val="el-GR"/>
              </w:rPr>
              <w:t xml:space="preserve">καὶ ἐξέκλινεν Ιωναθαν ἐπὶ τοὺς Ἄραβας τοὺς καλουμένους Ζαβαδαίους καὶ ἐπάταξεν αὐτοὺς καὶ ἔλαβεν τὰ σκῦλα αὐτῶν. </w:t>
            </w:r>
            <w:r w:rsidRPr="004F5110">
              <w:rPr>
                <w:rFonts w:ascii="Vusillus" w:hAnsi="Vusillus" w:cs="Vusillus"/>
                <w:b/>
                <w:bCs/>
                <w:i/>
                <w:iCs/>
                <w:noProof/>
                <w:color w:val="800000"/>
                <w:sz w:val="30"/>
                <w:szCs w:val="26"/>
                <w:vertAlign w:val="superscript"/>
                <w:lang w:val="el-GR"/>
              </w:rPr>
              <w:t>32 </w:t>
            </w:r>
            <w:r w:rsidRPr="004F5110">
              <w:rPr>
                <w:rFonts w:ascii="Vusillus" w:hAnsi="Vusillus" w:cs="Vusillus"/>
                <w:bCs/>
                <w:i/>
                <w:iCs/>
                <w:noProof/>
                <w:color w:val="003300"/>
                <w:sz w:val="30"/>
                <w:szCs w:val="26"/>
                <w:lang w:val="el-GR"/>
              </w:rPr>
              <w:t xml:space="preserve">καὶ ἀναζεύξας ἦλθεν εἰς Δαμασκὸν καὶ διώδευσεν ἐν πάσῃ τῇ χώρᾳ. </w:t>
            </w:r>
            <w:r w:rsidRPr="004F5110">
              <w:rPr>
                <w:rFonts w:ascii="Vusillus" w:hAnsi="Vusillus" w:cs="Vusillus"/>
                <w:b/>
                <w:bCs/>
                <w:i/>
                <w:iCs/>
                <w:noProof/>
                <w:color w:val="800000"/>
                <w:sz w:val="30"/>
                <w:szCs w:val="26"/>
                <w:vertAlign w:val="superscript"/>
                <w:lang w:val="el-GR"/>
              </w:rPr>
              <w:t>33 </w:t>
            </w:r>
            <w:r w:rsidRPr="004F5110">
              <w:rPr>
                <w:rFonts w:ascii="Vusillus" w:hAnsi="Vusillus" w:cs="Vusillus"/>
                <w:bCs/>
                <w:i/>
                <w:iCs/>
                <w:noProof/>
                <w:color w:val="003300"/>
                <w:sz w:val="30"/>
                <w:szCs w:val="26"/>
                <w:lang w:val="el-GR"/>
              </w:rPr>
              <w:t xml:space="preserve">καὶ Σιμων ἐξῆλθεν καὶ διώδευσεν ἕως Ἀσκαλῶνος καὶ τὰ πλησίον ὀχυρώματα καὶ ἐξέκλινεν εἰς Ιοππην καὶ προκατελάβετο αὐτήν· </w:t>
            </w:r>
            <w:r w:rsidRPr="004F5110">
              <w:rPr>
                <w:rFonts w:ascii="Vusillus" w:hAnsi="Vusillus" w:cs="Vusillus"/>
                <w:b/>
                <w:bCs/>
                <w:i/>
                <w:iCs/>
                <w:noProof/>
                <w:color w:val="800000"/>
                <w:sz w:val="30"/>
                <w:szCs w:val="26"/>
                <w:vertAlign w:val="superscript"/>
                <w:lang w:val="el-GR"/>
              </w:rPr>
              <w:t>34 </w:t>
            </w:r>
            <w:r w:rsidRPr="004F5110">
              <w:rPr>
                <w:rFonts w:ascii="Vusillus" w:hAnsi="Vusillus" w:cs="Vusillus"/>
                <w:bCs/>
                <w:i/>
                <w:iCs/>
                <w:noProof/>
                <w:color w:val="003300"/>
                <w:sz w:val="30"/>
                <w:szCs w:val="26"/>
                <w:lang w:val="el-GR"/>
              </w:rPr>
              <w:t>ἤκουσεν γὰρ ὅτι βούλονται τὸ ὀχύρωμα παραδοῦναι τοῖς παρὰ Δημητρίου· καὶ ἔθετο ἐκεῖ φρουράν, ὅπως φυλάσσωσιν αὐτήν.</w:t>
            </w:r>
          </w:p>
        </w:tc>
        <w:tc>
          <w:tcPr>
            <w:tcW w:w="7269" w:type="dxa"/>
          </w:tcPr>
          <w:p w14:paraId="61BD0510" w14:textId="77777777" w:rsidR="006B127F" w:rsidRPr="005932E3" w:rsidRDefault="006B127F" w:rsidP="000030AF">
            <w:pPr>
              <w:pStyle w:val="BodyText2"/>
              <w:spacing w:before="60" w:line="340" w:lineRule="exact"/>
              <w:ind w:firstLine="0"/>
              <w:jc w:val="both"/>
              <w:rPr>
                <w:rStyle w:val="FootnoteReference"/>
                <w:rFonts w:ascii="Book Antiqua" w:hAnsi="Book Antiqua"/>
                <w:color w:val="003366"/>
                <w:sz w:val="26"/>
                <w:szCs w:val="26"/>
              </w:rPr>
            </w:pPr>
            <w:r w:rsidRPr="005932E3">
              <w:rPr>
                <w:rStyle w:val="FootnoteReference"/>
                <w:rFonts w:ascii="Book Antiqua" w:hAnsi="Book Antiqua"/>
                <w:color w:val="FF0000"/>
                <w:sz w:val="26"/>
                <w:szCs w:val="26"/>
              </w:rPr>
              <w:lastRenderedPageBreak/>
              <w:footnoteReference w:id="740"/>
            </w:r>
            <w:r w:rsidRPr="005932E3">
              <w:rPr>
                <w:rFonts w:ascii="Book Antiqua" w:hAnsi="Book Antiqua"/>
                <w:color w:val="003366"/>
                <w:sz w:val="26"/>
                <w:szCs w:val="26"/>
              </w:rPr>
              <w:t xml:space="preserve"> And Jonathan learn</w:t>
            </w:r>
            <w:r>
              <w:rPr>
                <w:rFonts w:ascii="Book Antiqua" w:hAnsi="Book Antiqua"/>
                <w:color w:val="003366"/>
                <w:sz w:val="26"/>
                <w:szCs w:val="26"/>
              </w:rPr>
              <w:t xml:space="preserve">ed that Demetrius’ commanders had </w:t>
            </w:r>
            <w:r w:rsidRPr="005932E3">
              <w:rPr>
                <w:rFonts w:ascii="Book Antiqua" w:hAnsi="Book Antiqua"/>
                <w:color w:val="003366"/>
                <w:sz w:val="26"/>
                <w:szCs w:val="26"/>
              </w:rPr>
              <w:t>returned</w:t>
            </w:r>
            <w:r>
              <w:rPr>
                <w:rFonts w:ascii="Book Antiqua" w:hAnsi="Book Antiqua"/>
                <w:color w:val="003366"/>
                <w:sz w:val="26"/>
                <w:szCs w:val="26"/>
              </w:rPr>
              <w:t>,</w:t>
            </w:r>
            <w:r w:rsidRPr="005932E3">
              <w:rPr>
                <w:rFonts w:ascii="Book Antiqua" w:hAnsi="Book Antiqua"/>
                <w:color w:val="003366"/>
                <w:sz w:val="26"/>
                <w:szCs w:val="26"/>
              </w:rPr>
              <w:t xml:space="preserve"> with a larger army than before</w:t>
            </w:r>
            <w:r>
              <w:rPr>
                <w:rFonts w:ascii="Book Antiqua" w:hAnsi="Book Antiqua"/>
                <w:color w:val="003366"/>
                <w:sz w:val="26"/>
                <w:szCs w:val="26"/>
              </w:rPr>
              <w:t>,</w:t>
            </w:r>
            <w:r w:rsidRPr="005932E3">
              <w:rPr>
                <w:rFonts w:ascii="Book Antiqua" w:hAnsi="Book Antiqua"/>
                <w:color w:val="003366"/>
                <w:sz w:val="26"/>
                <w:szCs w:val="26"/>
              </w:rPr>
              <w:t xml:space="preserve"> to </w:t>
            </w:r>
            <w:r>
              <w:rPr>
                <w:rFonts w:ascii="Book Antiqua" w:hAnsi="Book Antiqua"/>
                <w:color w:val="003366"/>
                <w:sz w:val="26"/>
                <w:szCs w:val="26"/>
              </w:rPr>
              <w:t>wage</w:t>
            </w:r>
            <w:r w:rsidRPr="005932E3">
              <w:rPr>
                <w:rFonts w:ascii="Book Antiqua" w:hAnsi="Book Antiqua"/>
                <w:color w:val="003366"/>
                <w:sz w:val="26"/>
                <w:szCs w:val="26"/>
              </w:rPr>
              <w:t xml:space="preserve"> war </w:t>
            </w:r>
            <w:r>
              <w:rPr>
                <w:rFonts w:ascii="Book Antiqua" w:hAnsi="Book Antiqua"/>
                <w:color w:val="003366"/>
                <w:sz w:val="26"/>
                <w:szCs w:val="26"/>
              </w:rPr>
              <w:t>against</w:t>
            </w:r>
            <w:r w:rsidRPr="005932E3">
              <w:rPr>
                <w:rFonts w:ascii="Book Antiqua" w:hAnsi="Book Antiqua"/>
                <w:color w:val="003366"/>
                <w:sz w:val="26"/>
                <w:szCs w:val="26"/>
              </w:rPr>
              <w:t xml:space="preserve"> him.</w:t>
            </w:r>
            <w:r>
              <w:rPr>
                <w:rFonts w:ascii="Book Antiqua" w:hAnsi="Book Antiqua"/>
                <w:color w:val="003366"/>
                <w:sz w:val="26"/>
                <w:szCs w:val="26"/>
              </w:rPr>
              <w:t xml:space="preserve"> </w:t>
            </w:r>
            <w:r w:rsidRPr="005932E3">
              <w:rPr>
                <w:rStyle w:val="FootnoteReference"/>
                <w:rFonts w:ascii="Book Antiqua" w:hAnsi="Book Antiqua"/>
                <w:color w:val="FF0000"/>
                <w:sz w:val="26"/>
                <w:szCs w:val="26"/>
              </w:rPr>
              <w:footnoteReference w:id="741"/>
            </w:r>
            <w:r>
              <w:rPr>
                <w:rFonts w:ascii="Book Antiqua" w:hAnsi="Book Antiqua"/>
                <w:color w:val="003366"/>
                <w:sz w:val="26"/>
                <w:szCs w:val="26"/>
              </w:rPr>
              <w:t xml:space="preserve"> And </w:t>
            </w:r>
            <w:r w:rsidRPr="005932E3">
              <w:rPr>
                <w:rFonts w:ascii="Book Antiqua" w:hAnsi="Book Antiqua"/>
                <w:color w:val="003366"/>
                <w:sz w:val="26"/>
                <w:szCs w:val="26"/>
              </w:rPr>
              <w:t xml:space="preserve">he therefore left </w:t>
            </w:r>
            <w:smartTag w:uri="urn:schemas-microsoft-com:office:smarttags" w:element="place">
              <w:smartTag w:uri="urn:schemas-microsoft-com:office:smarttags" w:element="City">
                <w:r w:rsidRPr="005932E3">
                  <w:rPr>
                    <w:rFonts w:ascii="Book Antiqua" w:hAnsi="Book Antiqua"/>
                    <w:color w:val="003366"/>
                    <w:sz w:val="26"/>
                    <w:szCs w:val="26"/>
                  </w:rPr>
                  <w:t>Jerusalem</w:t>
                </w:r>
              </w:smartTag>
            </w:smartTag>
            <w:r>
              <w:rPr>
                <w:rFonts w:ascii="Book Antiqua" w:hAnsi="Book Antiqua"/>
                <w:color w:val="003366"/>
                <w:sz w:val="26"/>
                <w:szCs w:val="26"/>
              </w:rPr>
              <w:t xml:space="preserve"> and went to engage them in the area </w:t>
            </w:r>
            <w:r w:rsidRPr="005932E3">
              <w:rPr>
                <w:rFonts w:ascii="Book Antiqua" w:hAnsi="Book Antiqua"/>
                <w:color w:val="003366"/>
                <w:sz w:val="26"/>
                <w:szCs w:val="26"/>
              </w:rPr>
              <w:t>of Hamath, not giv</w:t>
            </w:r>
            <w:r>
              <w:rPr>
                <w:rFonts w:ascii="Book Antiqua" w:hAnsi="Book Antiqua"/>
                <w:color w:val="003366"/>
                <w:sz w:val="26"/>
                <w:szCs w:val="26"/>
              </w:rPr>
              <w:t>ing them an opportunity to invade his own territory.</w:t>
            </w:r>
            <w:r w:rsidRPr="005932E3">
              <w:rPr>
                <w:rFonts w:ascii="Book Antiqua" w:hAnsi="Book Antiqua"/>
                <w:color w:val="003366"/>
                <w:sz w:val="26"/>
                <w:szCs w:val="26"/>
              </w:rPr>
              <w:t xml:space="preserve"> </w:t>
            </w:r>
            <w:r w:rsidRPr="005932E3">
              <w:rPr>
                <w:rStyle w:val="FootnoteReference"/>
                <w:rFonts w:ascii="Book Antiqua" w:hAnsi="Book Antiqua"/>
                <w:color w:val="FF0000"/>
                <w:sz w:val="26"/>
                <w:szCs w:val="26"/>
              </w:rPr>
              <w:footnoteReference w:id="742"/>
            </w:r>
            <w:r w:rsidRPr="005932E3">
              <w:rPr>
                <w:rFonts w:ascii="Book Antiqua" w:hAnsi="Book Antiqua"/>
                <w:color w:val="003366"/>
                <w:sz w:val="26"/>
                <w:szCs w:val="26"/>
              </w:rPr>
              <w:t xml:space="preserve"> And he sent </w:t>
            </w:r>
            <w:r>
              <w:rPr>
                <w:rFonts w:ascii="Book Antiqua" w:hAnsi="Book Antiqua"/>
                <w:color w:val="003366"/>
                <w:sz w:val="26"/>
                <w:szCs w:val="26"/>
              </w:rPr>
              <w:t xml:space="preserve">spies into their camp, who told </w:t>
            </w:r>
            <w:r w:rsidRPr="005932E3">
              <w:rPr>
                <w:rFonts w:ascii="Book Antiqua" w:hAnsi="Book Antiqua"/>
                <w:color w:val="003366"/>
                <w:sz w:val="26"/>
                <w:szCs w:val="26"/>
              </w:rPr>
              <w:t>him on their return that the</w:t>
            </w:r>
            <w:r>
              <w:rPr>
                <w:rFonts w:ascii="Book Antiqua" w:hAnsi="Book Antiqua"/>
                <w:color w:val="003366"/>
                <w:sz w:val="26"/>
                <w:szCs w:val="26"/>
              </w:rPr>
              <w:t xml:space="preserve"> enemy were taking up positions for a night attack on the Jews.</w:t>
            </w:r>
            <w:r w:rsidRPr="005932E3">
              <w:rPr>
                <w:rFonts w:ascii="Book Antiqua" w:hAnsi="Book Antiqua"/>
                <w:color w:val="003366"/>
                <w:sz w:val="26"/>
                <w:szCs w:val="26"/>
              </w:rPr>
              <w:t xml:space="preserve"> </w:t>
            </w:r>
            <w:r w:rsidRPr="005932E3">
              <w:rPr>
                <w:rStyle w:val="FootnoteReference"/>
                <w:rFonts w:ascii="Book Antiqua" w:hAnsi="Book Antiqua"/>
                <w:color w:val="FF0000"/>
                <w:sz w:val="26"/>
                <w:szCs w:val="26"/>
              </w:rPr>
              <w:footnoteReference w:id="743"/>
            </w:r>
            <w:r>
              <w:rPr>
                <w:rFonts w:ascii="Book Antiqua" w:hAnsi="Book Antiqua"/>
                <w:color w:val="003366"/>
                <w:sz w:val="26"/>
                <w:szCs w:val="26"/>
              </w:rPr>
              <w:t> When the sun had set</w:t>
            </w:r>
            <w:r w:rsidRPr="005932E3">
              <w:rPr>
                <w:rFonts w:ascii="Book Antiqua" w:hAnsi="Book Antiqua"/>
                <w:color w:val="003366"/>
                <w:sz w:val="26"/>
                <w:szCs w:val="26"/>
              </w:rPr>
              <w:t>, Jonathan</w:t>
            </w:r>
            <w:r>
              <w:rPr>
                <w:rFonts w:ascii="Book Antiqua" w:hAnsi="Book Antiqua"/>
                <w:color w:val="003366"/>
                <w:sz w:val="26"/>
                <w:szCs w:val="26"/>
              </w:rPr>
              <w:t xml:space="preserve"> ordered </w:t>
            </w:r>
            <w:r w:rsidRPr="005932E3">
              <w:rPr>
                <w:rFonts w:ascii="Book Antiqua" w:hAnsi="Book Antiqua"/>
                <w:color w:val="003366"/>
                <w:sz w:val="26"/>
                <w:szCs w:val="26"/>
              </w:rPr>
              <w:t>his men to keep watch</w:t>
            </w:r>
            <w:r>
              <w:rPr>
                <w:rFonts w:ascii="Book Antiqua" w:hAnsi="Book Antiqua"/>
                <w:color w:val="003366"/>
                <w:sz w:val="26"/>
                <w:szCs w:val="26"/>
              </w:rPr>
              <w:t xml:space="preserve"> with their weapons at hand, in </w:t>
            </w:r>
            <w:r w:rsidRPr="005932E3">
              <w:rPr>
                <w:rFonts w:ascii="Book Antiqua" w:hAnsi="Book Antiqua"/>
                <w:color w:val="003366"/>
                <w:sz w:val="26"/>
                <w:szCs w:val="26"/>
              </w:rPr>
              <w:t>readiness to fight at any ti</w:t>
            </w:r>
            <w:r>
              <w:rPr>
                <w:rFonts w:ascii="Book Antiqua" w:hAnsi="Book Antiqua"/>
                <w:color w:val="003366"/>
                <w:sz w:val="26"/>
                <w:szCs w:val="26"/>
              </w:rPr>
              <w:t xml:space="preserve">me during the night, and posted </w:t>
            </w:r>
            <w:r w:rsidRPr="005932E3">
              <w:rPr>
                <w:rFonts w:ascii="Book Antiqua" w:hAnsi="Book Antiqua"/>
                <w:color w:val="003366"/>
                <w:sz w:val="26"/>
                <w:szCs w:val="26"/>
              </w:rPr>
              <w:t>adv</w:t>
            </w:r>
            <w:r>
              <w:rPr>
                <w:rFonts w:ascii="Book Antiqua" w:hAnsi="Book Antiqua"/>
                <w:color w:val="003366"/>
                <w:sz w:val="26"/>
                <w:szCs w:val="26"/>
              </w:rPr>
              <w:t>ance guards all round the camp.</w:t>
            </w:r>
            <w:r w:rsidRPr="005932E3">
              <w:rPr>
                <w:rFonts w:ascii="Book Antiqua" w:hAnsi="Book Antiqua"/>
                <w:color w:val="003366"/>
                <w:sz w:val="26"/>
                <w:szCs w:val="26"/>
              </w:rPr>
              <w:t xml:space="preserve"> </w:t>
            </w:r>
            <w:r w:rsidRPr="005932E3">
              <w:rPr>
                <w:rStyle w:val="FootnoteReference"/>
                <w:rFonts w:ascii="Book Antiqua" w:hAnsi="Book Antiqua"/>
                <w:color w:val="FF0000"/>
                <w:sz w:val="26"/>
                <w:szCs w:val="26"/>
              </w:rPr>
              <w:footnoteReference w:id="744"/>
            </w:r>
            <w:r>
              <w:rPr>
                <w:rFonts w:ascii="Book Antiqua" w:hAnsi="Book Antiqua"/>
                <w:color w:val="003366"/>
                <w:sz w:val="26"/>
                <w:szCs w:val="26"/>
              </w:rPr>
              <w:t xml:space="preserve"> And, on learning that </w:t>
            </w:r>
            <w:r w:rsidRPr="005932E3">
              <w:rPr>
                <w:rFonts w:ascii="Book Antiqua" w:hAnsi="Book Antiqua"/>
                <w:color w:val="003366"/>
                <w:sz w:val="26"/>
                <w:szCs w:val="26"/>
              </w:rPr>
              <w:t>Jonathan and his men were</w:t>
            </w:r>
            <w:r>
              <w:rPr>
                <w:rFonts w:ascii="Book Antiqua" w:hAnsi="Book Antiqua"/>
                <w:color w:val="003366"/>
                <w:sz w:val="26"/>
                <w:szCs w:val="26"/>
              </w:rPr>
              <w:t xml:space="preserve"> ready to fight, the enemy took </w:t>
            </w:r>
            <w:r w:rsidRPr="005932E3">
              <w:rPr>
                <w:rFonts w:ascii="Book Antiqua" w:hAnsi="Book Antiqua"/>
                <w:color w:val="003366"/>
                <w:sz w:val="26"/>
                <w:szCs w:val="26"/>
              </w:rPr>
              <w:t>fright and, with quaking hearts, li</w:t>
            </w:r>
            <w:r>
              <w:rPr>
                <w:rFonts w:ascii="Book Antiqua" w:hAnsi="Book Antiqua"/>
                <w:color w:val="003366"/>
                <w:sz w:val="26"/>
                <w:szCs w:val="26"/>
              </w:rPr>
              <w:t>t fires in their bivouac and decamped.</w:t>
            </w:r>
            <w:r w:rsidRPr="005932E3">
              <w:rPr>
                <w:rFonts w:ascii="Book Antiqua" w:hAnsi="Book Antiqua"/>
                <w:color w:val="003366"/>
                <w:sz w:val="26"/>
                <w:szCs w:val="26"/>
              </w:rPr>
              <w:t xml:space="preserve"> </w:t>
            </w:r>
            <w:r w:rsidRPr="005932E3">
              <w:rPr>
                <w:rStyle w:val="FootnoteReference"/>
                <w:rFonts w:ascii="Book Antiqua" w:hAnsi="Book Antiqua"/>
                <w:color w:val="FF0000"/>
                <w:sz w:val="26"/>
                <w:szCs w:val="26"/>
              </w:rPr>
              <w:footnoteReference w:id="745"/>
            </w:r>
            <w:r>
              <w:rPr>
                <w:rFonts w:ascii="Book Antiqua" w:hAnsi="Book Antiqua"/>
                <w:color w:val="003366"/>
                <w:sz w:val="26"/>
                <w:szCs w:val="26"/>
              </w:rPr>
              <w:t xml:space="preserve"> But </w:t>
            </w:r>
            <w:r w:rsidRPr="005932E3">
              <w:rPr>
                <w:rFonts w:ascii="Book Antiqua" w:hAnsi="Book Antiqua"/>
                <w:color w:val="003366"/>
                <w:sz w:val="26"/>
                <w:szCs w:val="26"/>
              </w:rPr>
              <w:t>Jonathan</w:t>
            </w:r>
            <w:r>
              <w:rPr>
                <w:rFonts w:ascii="Book Antiqua" w:hAnsi="Book Antiqua"/>
                <w:color w:val="003366"/>
                <w:sz w:val="26"/>
                <w:szCs w:val="26"/>
              </w:rPr>
              <w:t xml:space="preserve"> and his men, watching the glow of </w:t>
            </w:r>
            <w:r w:rsidRPr="005932E3">
              <w:rPr>
                <w:rFonts w:ascii="Book Antiqua" w:hAnsi="Book Antiqua"/>
                <w:color w:val="003366"/>
                <w:sz w:val="26"/>
                <w:szCs w:val="26"/>
              </w:rPr>
              <w:t xml:space="preserve">the fires, were unaware of their withdrawal until morning, </w:t>
            </w:r>
            <w:r w:rsidRPr="005932E3">
              <w:rPr>
                <w:rStyle w:val="FootnoteReference"/>
                <w:rFonts w:ascii="Book Antiqua" w:hAnsi="Book Antiqua"/>
                <w:color w:val="FF0000"/>
                <w:sz w:val="26"/>
                <w:szCs w:val="26"/>
              </w:rPr>
              <w:footnoteReference w:id="746"/>
            </w:r>
            <w:r>
              <w:rPr>
                <w:rFonts w:ascii="Book Antiqua" w:hAnsi="Book Antiqua"/>
                <w:color w:val="003366"/>
                <w:sz w:val="26"/>
                <w:szCs w:val="26"/>
              </w:rPr>
              <w:t> </w:t>
            </w:r>
            <w:r w:rsidRPr="005932E3">
              <w:rPr>
                <w:rFonts w:ascii="Book Antiqua" w:hAnsi="Book Antiqua"/>
                <w:color w:val="003366"/>
                <w:sz w:val="26"/>
                <w:szCs w:val="26"/>
              </w:rPr>
              <w:t>and although Jonathan</w:t>
            </w:r>
            <w:r>
              <w:rPr>
                <w:rFonts w:ascii="Book Antiqua" w:hAnsi="Book Antiqua"/>
                <w:color w:val="003366"/>
                <w:sz w:val="26"/>
                <w:szCs w:val="26"/>
              </w:rPr>
              <w:t xml:space="preserve"> pursued them, he failed to overtake </w:t>
            </w:r>
            <w:r w:rsidRPr="005932E3">
              <w:rPr>
                <w:rFonts w:ascii="Book Antiqua" w:hAnsi="Book Antiqua"/>
                <w:color w:val="003366"/>
                <w:sz w:val="26"/>
                <w:szCs w:val="26"/>
              </w:rPr>
              <w:t xml:space="preserve">them, for they </w:t>
            </w:r>
            <w:r w:rsidRPr="005932E3">
              <w:rPr>
                <w:rFonts w:ascii="Book Antiqua" w:hAnsi="Book Antiqua"/>
                <w:color w:val="003366"/>
                <w:sz w:val="26"/>
                <w:szCs w:val="26"/>
              </w:rPr>
              <w:lastRenderedPageBreak/>
              <w:t>had already crossed the River Eleuthe</w:t>
            </w:r>
            <w:r>
              <w:rPr>
                <w:rFonts w:ascii="Book Antiqua" w:hAnsi="Book Antiqua"/>
                <w:color w:val="003366"/>
                <w:sz w:val="26"/>
                <w:szCs w:val="26"/>
              </w:rPr>
              <w:t xml:space="preserve">rus. </w:t>
            </w:r>
            <w:r w:rsidRPr="005932E3">
              <w:rPr>
                <w:rStyle w:val="FootnoteReference"/>
                <w:rFonts w:ascii="Book Antiqua" w:hAnsi="Book Antiqua"/>
                <w:color w:val="FF0000"/>
                <w:sz w:val="26"/>
                <w:szCs w:val="26"/>
              </w:rPr>
              <w:footnoteReference w:id="747"/>
            </w:r>
            <w:r>
              <w:rPr>
                <w:rFonts w:ascii="Book Antiqua" w:hAnsi="Book Antiqua"/>
                <w:color w:val="003366"/>
                <w:sz w:val="26"/>
                <w:szCs w:val="26"/>
              </w:rPr>
              <w:t> </w:t>
            </w:r>
            <w:r w:rsidRPr="005932E3">
              <w:rPr>
                <w:rFonts w:ascii="Book Antiqua" w:hAnsi="Book Antiqua"/>
                <w:color w:val="003366"/>
                <w:sz w:val="26"/>
                <w:szCs w:val="26"/>
              </w:rPr>
              <w:t>Therefore, Jonathan wh</w:t>
            </w:r>
            <w:r>
              <w:rPr>
                <w:rFonts w:ascii="Book Antiqua" w:hAnsi="Book Antiqua"/>
                <w:color w:val="003366"/>
                <w:sz w:val="26"/>
                <w:szCs w:val="26"/>
              </w:rPr>
              <w:t xml:space="preserve">eeled round on the Arabs called </w:t>
            </w:r>
            <w:r w:rsidRPr="005932E3">
              <w:rPr>
                <w:rFonts w:ascii="Book Antiqua" w:hAnsi="Book Antiqua"/>
                <w:color w:val="003366"/>
                <w:sz w:val="26"/>
                <w:szCs w:val="26"/>
              </w:rPr>
              <w:t xml:space="preserve">Zabadaeans, beat them and plundered them; </w:t>
            </w:r>
            <w:r w:rsidRPr="005932E3">
              <w:rPr>
                <w:rStyle w:val="FootnoteReference"/>
                <w:rFonts w:ascii="Book Antiqua" w:hAnsi="Book Antiqua"/>
                <w:color w:val="FF0000"/>
                <w:sz w:val="26"/>
                <w:szCs w:val="26"/>
              </w:rPr>
              <w:footnoteReference w:id="748"/>
            </w:r>
            <w:r>
              <w:rPr>
                <w:rFonts w:ascii="Book Antiqua" w:hAnsi="Book Antiqua"/>
                <w:color w:val="003366"/>
                <w:sz w:val="26"/>
                <w:szCs w:val="26"/>
              </w:rPr>
              <w:t xml:space="preserve"> and then, </w:t>
            </w:r>
            <w:r w:rsidRPr="005932E3">
              <w:rPr>
                <w:rFonts w:ascii="Book Antiqua" w:hAnsi="Book Antiqua"/>
                <w:color w:val="003366"/>
                <w:sz w:val="26"/>
                <w:szCs w:val="26"/>
              </w:rPr>
              <w:t xml:space="preserve">breaking camp, he went to </w:t>
            </w:r>
            <w:smartTag w:uri="urn:schemas-microsoft-com:office:smarttags" w:element="place">
              <w:smartTag w:uri="urn:schemas-microsoft-com:office:smarttags" w:element="City">
                <w:r w:rsidRPr="005932E3">
                  <w:rPr>
                    <w:rFonts w:ascii="Book Antiqua" w:hAnsi="Book Antiqua"/>
                    <w:color w:val="003366"/>
                    <w:sz w:val="26"/>
                    <w:szCs w:val="26"/>
                  </w:rPr>
                  <w:t>Damascus</w:t>
                </w:r>
              </w:smartTag>
            </w:smartTag>
            <w:r>
              <w:rPr>
                <w:rFonts w:ascii="Book Antiqua" w:hAnsi="Book Antiqua"/>
                <w:color w:val="003366"/>
                <w:sz w:val="26"/>
                <w:szCs w:val="26"/>
              </w:rPr>
              <w:t>, thus crossing the whole province.</w:t>
            </w:r>
            <w:r w:rsidRPr="005932E3">
              <w:rPr>
                <w:rFonts w:ascii="Book Antiqua" w:hAnsi="Book Antiqua"/>
                <w:color w:val="003366"/>
                <w:sz w:val="26"/>
                <w:szCs w:val="26"/>
              </w:rPr>
              <w:t xml:space="preserve"> </w:t>
            </w:r>
            <w:r w:rsidRPr="005932E3">
              <w:rPr>
                <w:rStyle w:val="FootnoteReference"/>
                <w:rFonts w:ascii="Book Antiqua" w:hAnsi="Book Antiqua"/>
                <w:color w:val="FF0000"/>
                <w:sz w:val="26"/>
                <w:szCs w:val="26"/>
              </w:rPr>
              <w:footnoteReference w:id="749"/>
            </w:r>
            <w:r w:rsidRPr="005932E3">
              <w:rPr>
                <w:rFonts w:ascii="Book Antiqua" w:hAnsi="Book Antiqua"/>
                <w:color w:val="003366"/>
                <w:sz w:val="26"/>
                <w:szCs w:val="26"/>
              </w:rPr>
              <w:t> </w:t>
            </w:r>
            <w:r>
              <w:rPr>
                <w:rFonts w:ascii="Book Antiqua" w:hAnsi="Book Antiqua"/>
                <w:color w:val="003366"/>
                <w:sz w:val="26"/>
                <w:szCs w:val="26"/>
              </w:rPr>
              <w:t xml:space="preserve">And </w:t>
            </w:r>
            <w:r w:rsidRPr="005932E3">
              <w:rPr>
                <w:rFonts w:ascii="Book Antiqua" w:hAnsi="Book Antiqua"/>
                <w:color w:val="003366"/>
                <w:sz w:val="26"/>
                <w:szCs w:val="26"/>
              </w:rPr>
              <w:t xml:space="preserve">Simon, </w:t>
            </w:r>
            <w:r>
              <w:rPr>
                <w:rFonts w:ascii="Book Antiqua" w:hAnsi="Book Antiqua"/>
                <w:color w:val="003366"/>
                <w:sz w:val="26"/>
                <w:szCs w:val="26"/>
              </w:rPr>
              <w:t xml:space="preserve">meanwhile, had also set out and </w:t>
            </w:r>
            <w:r w:rsidRPr="005932E3">
              <w:rPr>
                <w:rFonts w:ascii="Book Antiqua" w:hAnsi="Book Antiqua"/>
                <w:color w:val="003366"/>
                <w:sz w:val="26"/>
                <w:szCs w:val="26"/>
              </w:rPr>
              <w:t>had penetrated as far as Ascalon</w:t>
            </w:r>
            <w:r>
              <w:rPr>
                <w:rFonts w:ascii="Book Antiqua" w:hAnsi="Book Antiqua"/>
                <w:color w:val="003366"/>
                <w:sz w:val="26"/>
                <w:szCs w:val="26"/>
              </w:rPr>
              <w:t xml:space="preserve"> and the neighbouring towns. </w:t>
            </w:r>
            <w:r w:rsidRPr="005932E3">
              <w:rPr>
                <w:rFonts w:ascii="Book Antiqua" w:hAnsi="Book Antiqua"/>
                <w:color w:val="003366"/>
                <w:sz w:val="26"/>
                <w:szCs w:val="26"/>
              </w:rPr>
              <w:t>He then turne</w:t>
            </w:r>
            <w:r>
              <w:rPr>
                <w:rFonts w:ascii="Book Antiqua" w:hAnsi="Book Antiqua"/>
                <w:color w:val="003366"/>
                <w:sz w:val="26"/>
                <w:szCs w:val="26"/>
              </w:rPr>
              <w:t xml:space="preserve">d on Joppa and moved quickly to </w:t>
            </w:r>
            <w:r w:rsidRPr="005932E3">
              <w:rPr>
                <w:rFonts w:ascii="Book Antiqua" w:hAnsi="Book Antiqua"/>
                <w:color w:val="003366"/>
                <w:sz w:val="26"/>
                <w:szCs w:val="26"/>
              </w:rPr>
              <w:t xml:space="preserve">occupy it, </w:t>
            </w:r>
            <w:r w:rsidRPr="005932E3">
              <w:rPr>
                <w:rStyle w:val="FootnoteReference"/>
                <w:rFonts w:ascii="Book Antiqua" w:hAnsi="Book Antiqua"/>
                <w:color w:val="FF0000"/>
                <w:sz w:val="26"/>
                <w:szCs w:val="26"/>
              </w:rPr>
              <w:footnoteReference w:id="750"/>
            </w:r>
            <w:r>
              <w:rPr>
                <w:rFonts w:ascii="Book Antiqua" w:hAnsi="Book Antiqua"/>
                <w:color w:val="003366"/>
                <w:sz w:val="26"/>
                <w:szCs w:val="26"/>
              </w:rPr>
              <w:t xml:space="preserve"> for </w:t>
            </w:r>
            <w:r w:rsidRPr="005932E3">
              <w:rPr>
                <w:rFonts w:ascii="Book Antiqua" w:hAnsi="Book Antiqua"/>
                <w:color w:val="003366"/>
                <w:sz w:val="26"/>
                <w:szCs w:val="26"/>
              </w:rPr>
              <w:t xml:space="preserve">he had heard </w:t>
            </w:r>
            <w:r>
              <w:rPr>
                <w:rFonts w:ascii="Book Antiqua" w:hAnsi="Book Antiqua"/>
                <w:color w:val="003366"/>
                <w:sz w:val="26"/>
                <w:szCs w:val="26"/>
              </w:rPr>
              <w:t xml:space="preserve">of their intention to hand over this strong point </w:t>
            </w:r>
            <w:r w:rsidRPr="005932E3">
              <w:rPr>
                <w:rFonts w:ascii="Book Antiqua" w:hAnsi="Book Antiqua"/>
                <w:color w:val="003366"/>
                <w:sz w:val="26"/>
                <w:szCs w:val="26"/>
              </w:rPr>
              <w:t>to the suppor</w:t>
            </w:r>
            <w:r>
              <w:rPr>
                <w:rFonts w:ascii="Book Antiqua" w:hAnsi="Book Antiqua"/>
                <w:color w:val="003366"/>
                <w:sz w:val="26"/>
                <w:szCs w:val="26"/>
              </w:rPr>
              <w:t xml:space="preserve">ters of Demetrius; he stationed a garrison there </w:t>
            </w:r>
            <w:r w:rsidRPr="005932E3">
              <w:rPr>
                <w:rFonts w:ascii="Book Antiqua" w:hAnsi="Book Antiqua"/>
                <w:color w:val="003366"/>
                <w:sz w:val="26"/>
                <w:szCs w:val="26"/>
              </w:rPr>
              <w:t>to hold it.</w:t>
            </w:r>
          </w:p>
        </w:tc>
      </w:tr>
      <w:tr w:rsidR="006B127F" w:rsidRPr="00865070" w14:paraId="3A3A116D" w14:textId="77777777" w:rsidTr="005C367B">
        <w:tc>
          <w:tcPr>
            <w:tcW w:w="6948" w:type="dxa"/>
          </w:tcPr>
          <w:p w14:paraId="399C3766" w14:textId="47072879" w:rsidR="006B127F" w:rsidRPr="004F5110" w:rsidRDefault="004F5110" w:rsidP="000030AF">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4F5110">
              <w:rPr>
                <w:rFonts w:ascii="Vusillus" w:hAnsi="Vusillus" w:cs="Vusillus"/>
                <w:b/>
                <w:bCs/>
                <w:i/>
                <w:iCs/>
                <w:noProof/>
                <w:color w:val="800000"/>
                <w:sz w:val="30"/>
                <w:szCs w:val="26"/>
                <w:vertAlign w:val="superscript"/>
                <w:lang w:val="el-GR"/>
              </w:rPr>
              <w:lastRenderedPageBreak/>
              <w:t>35 </w:t>
            </w:r>
            <w:r w:rsidRPr="004F5110">
              <w:rPr>
                <w:rFonts w:ascii="Vusillus" w:hAnsi="Vusillus" w:cs="Vusillus"/>
                <w:bCs/>
                <w:i/>
                <w:iCs/>
                <w:noProof/>
                <w:color w:val="003300"/>
                <w:sz w:val="30"/>
                <w:szCs w:val="26"/>
                <w:lang w:val="el-GR"/>
              </w:rPr>
              <w:t>καὶ ἐπέστρεψεν Ιωναθαν καὶ ἐξεκκλησίασεν τοὺς πρεσβυτ</w:t>
            </w:r>
            <w:r w:rsidR="000030AF">
              <w:rPr>
                <w:rFonts w:ascii="Vusillus" w:hAnsi="Vusillus" w:cs="Vusillus"/>
                <w:bCs/>
                <w:i/>
                <w:iCs/>
                <w:noProof/>
                <w:color w:val="003300"/>
                <w:sz w:val="30"/>
                <w:szCs w:val="26"/>
              </w:rPr>
              <w:softHyphen/>
            </w:r>
            <w:r w:rsidRPr="004F5110">
              <w:rPr>
                <w:rFonts w:ascii="Vusillus" w:hAnsi="Vusillus" w:cs="Vusillus"/>
                <w:bCs/>
                <w:i/>
                <w:iCs/>
                <w:noProof/>
                <w:color w:val="003300"/>
                <w:sz w:val="30"/>
                <w:szCs w:val="26"/>
                <w:lang w:val="el-GR"/>
              </w:rPr>
              <w:t xml:space="preserve">έρους τοῦ λαοῦ καὶ ἐβουλεύετο μετ’ αὐτῶν τοῦ οἰκοδομῆσαι ὀχυρώματα ἐν τῇ Ιουδαίᾳ </w:t>
            </w:r>
            <w:r w:rsidRPr="004F5110">
              <w:rPr>
                <w:rFonts w:ascii="Vusillus" w:hAnsi="Vusillus" w:cs="Vusillus"/>
                <w:b/>
                <w:bCs/>
                <w:i/>
                <w:iCs/>
                <w:noProof/>
                <w:color w:val="800000"/>
                <w:sz w:val="30"/>
                <w:szCs w:val="26"/>
                <w:vertAlign w:val="superscript"/>
                <w:lang w:val="el-GR"/>
              </w:rPr>
              <w:t>36 </w:t>
            </w:r>
            <w:r w:rsidRPr="004F5110">
              <w:rPr>
                <w:rFonts w:ascii="Vusillus" w:hAnsi="Vusillus" w:cs="Vusillus"/>
                <w:bCs/>
                <w:i/>
                <w:iCs/>
                <w:noProof/>
                <w:color w:val="003300"/>
                <w:sz w:val="30"/>
                <w:szCs w:val="26"/>
                <w:lang w:val="el-GR"/>
              </w:rPr>
              <w:t xml:space="preserve">καὶ προσυψῶσαι τὰ τείχη Ιερουσαλημ καὶ ὑψῶσαι ὕψος μέγα ἀνὰ μέσον τῆς ἄκρας καὶ τῆς πόλεως εἰς τὸ διαχωρίζειν αὐτὴν τῆς πόλεως, ἵνα ᾖ αὕτη κατὰ μόνας, ὅπως μήτε ἀγοράζωσιν μήτε πωλῶσιν. </w:t>
            </w:r>
            <w:r w:rsidRPr="004F5110">
              <w:rPr>
                <w:rFonts w:ascii="Vusillus" w:hAnsi="Vusillus" w:cs="Vusillus"/>
                <w:b/>
                <w:bCs/>
                <w:i/>
                <w:iCs/>
                <w:noProof/>
                <w:color w:val="800000"/>
                <w:sz w:val="30"/>
                <w:szCs w:val="26"/>
                <w:vertAlign w:val="superscript"/>
                <w:lang w:val="el-GR"/>
              </w:rPr>
              <w:t>37 </w:t>
            </w:r>
            <w:r w:rsidRPr="004F5110">
              <w:rPr>
                <w:rFonts w:ascii="Vusillus" w:hAnsi="Vusillus" w:cs="Vusillus"/>
                <w:bCs/>
                <w:i/>
                <w:iCs/>
                <w:noProof/>
                <w:color w:val="003300"/>
                <w:sz w:val="30"/>
                <w:szCs w:val="26"/>
                <w:lang w:val="el-GR"/>
              </w:rPr>
              <w:t xml:space="preserve">καὶ συνήχθησαν τοῦ οἰκοδομεῖν τὴν πόλιν, καὶ ἔπεσεν τοῦ τείχους τοῦ χειμάρρου τοῦ ἐξ ἀπηλιώτου, καὶ ἐπεσκεύασεν τὸ </w:t>
            </w:r>
            <w:r w:rsidRPr="004F5110">
              <w:rPr>
                <w:rFonts w:ascii="Vusillus" w:hAnsi="Vusillus" w:cs="Vusillus"/>
                <w:bCs/>
                <w:i/>
                <w:iCs/>
                <w:noProof/>
                <w:color w:val="003300"/>
                <w:sz w:val="30"/>
                <w:szCs w:val="26"/>
                <w:lang w:val="el-GR"/>
              </w:rPr>
              <w:lastRenderedPageBreak/>
              <w:t xml:space="preserve">καλούμενον Χαφεναθα. </w:t>
            </w:r>
            <w:r w:rsidRPr="004F5110">
              <w:rPr>
                <w:rFonts w:ascii="Vusillus" w:hAnsi="Vusillus" w:cs="Vusillus"/>
                <w:b/>
                <w:bCs/>
                <w:i/>
                <w:iCs/>
                <w:noProof/>
                <w:color w:val="800000"/>
                <w:sz w:val="30"/>
                <w:szCs w:val="26"/>
                <w:vertAlign w:val="superscript"/>
                <w:lang w:val="el-GR"/>
              </w:rPr>
              <w:t>38 </w:t>
            </w:r>
            <w:r w:rsidRPr="004F5110">
              <w:rPr>
                <w:rFonts w:ascii="Vusillus" w:hAnsi="Vusillus" w:cs="Vusillus"/>
                <w:bCs/>
                <w:i/>
                <w:iCs/>
                <w:noProof/>
                <w:color w:val="003300"/>
                <w:sz w:val="30"/>
                <w:szCs w:val="26"/>
                <w:lang w:val="el-GR"/>
              </w:rPr>
              <w:t>καὶ Σιμων ᾠκοδόμησεν τὴν Αδιδα ἐν τῇ Σεφηλα καὶ ὠχύρωσεν αὐτὴν καὶ ἐπέστησεν θύρας καὶ μοχλούς.</w:t>
            </w:r>
          </w:p>
        </w:tc>
        <w:tc>
          <w:tcPr>
            <w:tcW w:w="7269" w:type="dxa"/>
          </w:tcPr>
          <w:p w14:paraId="39061AAC" w14:textId="2B012FD3" w:rsidR="006B127F" w:rsidRPr="005932E3" w:rsidRDefault="006B127F" w:rsidP="000030AF">
            <w:pPr>
              <w:pStyle w:val="BodyText2"/>
              <w:spacing w:before="60" w:line="340" w:lineRule="exact"/>
              <w:ind w:firstLine="0"/>
              <w:jc w:val="both"/>
              <w:rPr>
                <w:rStyle w:val="FootnoteReference"/>
                <w:rFonts w:ascii="Book Antiqua" w:hAnsi="Book Antiqua"/>
                <w:color w:val="003366"/>
                <w:sz w:val="26"/>
                <w:szCs w:val="26"/>
              </w:rPr>
            </w:pPr>
            <w:r w:rsidRPr="005932E3">
              <w:rPr>
                <w:rStyle w:val="FootnoteReference"/>
                <w:rFonts w:ascii="Book Antiqua" w:hAnsi="Book Antiqua"/>
                <w:color w:val="FF0000"/>
                <w:sz w:val="26"/>
                <w:szCs w:val="26"/>
              </w:rPr>
              <w:lastRenderedPageBreak/>
              <w:footnoteReference w:id="751"/>
            </w:r>
            <w:r w:rsidRPr="005932E3">
              <w:rPr>
                <w:rFonts w:ascii="Book Antiqua" w:hAnsi="Book Antiqua"/>
                <w:color w:val="003366"/>
                <w:sz w:val="26"/>
                <w:szCs w:val="26"/>
              </w:rPr>
              <w:t xml:space="preserve"> And Jonathan, on his return,</w:t>
            </w:r>
            <w:r>
              <w:rPr>
                <w:rFonts w:ascii="Book Antiqua" w:hAnsi="Book Antiqua"/>
                <w:color w:val="003366"/>
                <w:sz w:val="26"/>
                <w:szCs w:val="26"/>
              </w:rPr>
              <w:t xml:space="preserve"> called the elders </w:t>
            </w:r>
            <w:r w:rsidRPr="005932E3">
              <w:rPr>
                <w:rFonts w:ascii="Book Antiqua" w:hAnsi="Book Antiqua"/>
                <w:color w:val="003366"/>
                <w:sz w:val="26"/>
                <w:szCs w:val="26"/>
              </w:rPr>
              <w:t xml:space="preserve">of the people </w:t>
            </w:r>
            <w:r w:rsidR="000030AF">
              <w:rPr>
                <w:rFonts w:ascii="Book Antiqua" w:hAnsi="Book Antiqua"/>
                <w:color w:val="003366"/>
                <w:sz w:val="26"/>
                <w:szCs w:val="26"/>
              </w:rPr>
              <w:t xml:space="preserve">together </w:t>
            </w:r>
            <w:r w:rsidRPr="005932E3">
              <w:rPr>
                <w:rFonts w:ascii="Book Antiqua" w:hAnsi="Book Antiqua"/>
                <w:color w:val="003366"/>
                <w:sz w:val="26"/>
                <w:szCs w:val="26"/>
              </w:rPr>
              <w:t>and decided w</w:t>
            </w:r>
            <w:r>
              <w:rPr>
                <w:rFonts w:ascii="Book Antiqua" w:hAnsi="Book Antiqua"/>
                <w:color w:val="003366"/>
                <w:sz w:val="26"/>
                <w:szCs w:val="26"/>
              </w:rPr>
              <w:t xml:space="preserve">ith them to build fortresses in </w:t>
            </w:r>
            <w:r w:rsidRPr="005932E3">
              <w:rPr>
                <w:rFonts w:ascii="Book Antiqua" w:hAnsi="Book Antiqua"/>
                <w:color w:val="003366"/>
                <w:sz w:val="26"/>
                <w:szCs w:val="26"/>
              </w:rPr>
              <w:t xml:space="preserve">Judaea </w:t>
            </w:r>
            <w:r w:rsidRPr="005932E3">
              <w:rPr>
                <w:rStyle w:val="FootnoteReference"/>
                <w:rFonts w:ascii="Book Antiqua" w:hAnsi="Book Antiqua"/>
                <w:color w:val="FF0000"/>
                <w:sz w:val="26"/>
                <w:szCs w:val="26"/>
              </w:rPr>
              <w:footnoteReference w:id="752"/>
            </w:r>
            <w:r w:rsidRPr="005932E3">
              <w:rPr>
                <w:rFonts w:ascii="Book Antiqua" w:hAnsi="Book Antiqua"/>
                <w:color w:val="003366"/>
                <w:sz w:val="26"/>
                <w:szCs w:val="26"/>
              </w:rPr>
              <w:t xml:space="preserve"> and to </w:t>
            </w:r>
            <w:r w:rsidR="000030AF">
              <w:rPr>
                <w:rFonts w:ascii="Book Antiqua" w:hAnsi="Book Antiqua"/>
                <w:color w:val="003366"/>
                <w:sz w:val="26"/>
                <w:szCs w:val="26"/>
              </w:rPr>
              <w:t>make</w:t>
            </w:r>
            <w:r w:rsidRPr="005932E3">
              <w:rPr>
                <w:rFonts w:ascii="Book Antiqua" w:hAnsi="Book Antiqua"/>
                <w:color w:val="003366"/>
                <w:sz w:val="26"/>
                <w:szCs w:val="26"/>
              </w:rPr>
              <w:t xml:space="preserve"> the walls of Jerusalem</w:t>
            </w:r>
            <w:r w:rsidR="000030AF">
              <w:rPr>
                <w:rFonts w:ascii="Book Antiqua" w:hAnsi="Book Antiqua"/>
                <w:color w:val="003366"/>
                <w:sz w:val="26"/>
                <w:szCs w:val="26"/>
              </w:rPr>
              <w:t xml:space="preserve"> higher</w:t>
            </w:r>
            <w:r>
              <w:rPr>
                <w:rFonts w:ascii="Book Antiqua" w:hAnsi="Book Antiqua"/>
                <w:color w:val="003366"/>
                <w:sz w:val="26"/>
                <w:szCs w:val="26"/>
              </w:rPr>
              <w:t xml:space="preserve"> and </w:t>
            </w:r>
            <w:r w:rsidR="000030AF">
              <w:rPr>
                <w:rFonts w:ascii="Book Antiqua" w:hAnsi="Book Antiqua"/>
                <w:color w:val="003366"/>
                <w:sz w:val="26"/>
                <w:szCs w:val="26"/>
              </w:rPr>
              <w:t xml:space="preserve">to </w:t>
            </w:r>
            <w:r>
              <w:rPr>
                <w:rFonts w:ascii="Book Antiqua" w:hAnsi="Book Antiqua"/>
                <w:color w:val="003366"/>
                <w:sz w:val="26"/>
                <w:szCs w:val="26"/>
              </w:rPr>
              <w:t xml:space="preserve">erect a </w:t>
            </w:r>
            <w:r w:rsidRPr="005932E3">
              <w:rPr>
                <w:rFonts w:ascii="Book Antiqua" w:hAnsi="Book Antiqua"/>
                <w:color w:val="003366"/>
                <w:sz w:val="26"/>
                <w:szCs w:val="26"/>
              </w:rPr>
              <w:t>high barrier between the Citadel and the city, to c</w:t>
            </w:r>
            <w:r>
              <w:rPr>
                <w:rFonts w:ascii="Book Antiqua" w:hAnsi="Book Antiqua"/>
                <w:color w:val="003366"/>
                <w:sz w:val="26"/>
                <w:szCs w:val="26"/>
              </w:rPr>
              <w:t xml:space="preserve">ut the former off from </w:t>
            </w:r>
            <w:r w:rsidRPr="005932E3">
              <w:rPr>
                <w:rFonts w:ascii="Book Antiqua" w:hAnsi="Book Antiqua"/>
                <w:color w:val="003366"/>
                <w:sz w:val="26"/>
                <w:szCs w:val="26"/>
              </w:rPr>
              <w:t>the city</w:t>
            </w:r>
            <w:r>
              <w:rPr>
                <w:rFonts w:ascii="Book Antiqua" w:hAnsi="Book Antiqua"/>
                <w:color w:val="003366"/>
                <w:sz w:val="26"/>
                <w:szCs w:val="26"/>
              </w:rPr>
              <w:t xml:space="preserve"> and isolate it, to prevent the occupants from buying </w:t>
            </w:r>
            <w:r w:rsidRPr="005932E3">
              <w:rPr>
                <w:rFonts w:ascii="Book Antiqua" w:hAnsi="Book Antiqua"/>
                <w:color w:val="003366"/>
                <w:sz w:val="26"/>
                <w:szCs w:val="26"/>
              </w:rPr>
              <w:t>or selling.</w:t>
            </w:r>
            <w:r w:rsidR="009251D5">
              <w:rPr>
                <w:rFonts w:ascii="Book Antiqua" w:hAnsi="Book Antiqua"/>
                <w:color w:val="003366"/>
                <w:sz w:val="26"/>
                <w:szCs w:val="26"/>
              </w:rPr>
              <w:t xml:space="preserve"> </w:t>
            </w:r>
            <w:r w:rsidRPr="005932E3">
              <w:rPr>
                <w:rStyle w:val="FootnoteReference"/>
                <w:rFonts w:ascii="Book Antiqua" w:hAnsi="Book Antiqua"/>
                <w:color w:val="FF0000"/>
                <w:sz w:val="26"/>
                <w:szCs w:val="26"/>
              </w:rPr>
              <w:footnoteReference w:id="753"/>
            </w:r>
            <w:r>
              <w:rPr>
                <w:rFonts w:ascii="Book Antiqua" w:hAnsi="Book Antiqua"/>
                <w:color w:val="003366"/>
                <w:sz w:val="26"/>
                <w:szCs w:val="26"/>
              </w:rPr>
              <w:t xml:space="preserve"> And</w:t>
            </w:r>
            <w:r w:rsidR="000030AF">
              <w:rPr>
                <w:rFonts w:ascii="Book Antiqua" w:hAnsi="Book Antiqua"/>
                <w:color w:val="003366"/>
                <w:sz w:val="26"/>
                <w:szCs w:val="26"/>
              </w:rPr>
              <w:t xml:space="preserve"> they were gathered together in</w:t>
            </w:r>
            <w:r>
              <w:rPr>
                <w:rFonts w:ascii="Book Antiqua" w:hAnsi="Book Antiqua"/>
                <w:color w:val="003366"/>
                <w:sz w:val="26"/>
                <w:szCs w:val="26"/>
              </w:rPr>
              <w:t xml:space="preserve"> rebuilding the city</w:t>
            </w:r>
            <w:r w:rsidRPr="005932E3">
              <w:rPr>
                <w:rFonts w:ascii="Book Antiqua" w:hAnsi="Book Antiqua"/>
                <w:color w:val="003366"/>
                <w:sz w:val="26"/>
                <w:szCs w:val="26"/>
              </w:rPr>
              <w:t>:</w:t>
            </w:r>
            <w:r w:rsidR="009251D5">
              <w:rPr>
                <w:rFonts w:ascii="Book Antiqua" w:hAnsi="Book Antiqua"/>
                <w:color w:val="003366"/>
                <w:sz w:val="26"/>
                <w:szCs w:val="26"/>
              </w:rPr>
              <w:t xml:space="preserve"> </w:t>
            </w:r>
            <w:r w:rsidRPr="005932E3">
              <w:rPr>
                <w:rFonts w:ascii="Book Antiqua" w:hAnsi="Book Antiqua"/>
                <w:color w:val="003366"/>
                <w:sz w:val="26"/>
                <w:szCs w:val="26"/>
              </w:rPr>
              <w:t>pa</w:t>
            </w:r>
            <w:r>
              <w:rPr>
                <w:rFonts w:ascii="Book Antiqua" w:hAnsi="Book Antiqua"/>
                <w:color w:val="003366"/>
                <w:sz w:val="26"/>
                <w:szCs w:val="26"/>
              </w:rPr>
              <w:t xml:space="preserve">rt of the wall over the </w:t>
            </w:r>
            <w:r w:rsidR="000030AF">
              <w:rPr>
                <w:rFonts w:ascii="Book Antiqua" w:hAnsi="Book Antiqua"/>
                <w:color w:val="003366"/>
                <w:sz w:val="26"/>
                <w:szCs w:val="26"/>
              </w:rPr>
              <w:t xml:space="preserve">ravine on the </w:t>
            </w:r>
            <w:r>
              <w:rPr>
                <w:rFonts w:ascii="Book Antiqua" w:hAnsi="Book Antiqua"/>
                <w:color w:val="003366"/>
                <w:sz w:val="26"/>
                <w:szCs w:val="26"/>
              </w:rPr>
              <w:t>eastern</w:t>
            </w:r>
            <w:r w:rsidR="000030AF">
              <w:rPr>
                <w:rFonts w:ascii="Book Antiqua" w:hAnsi="Book Antiqua"/>
                <w:color w:val="003366"/>
                <w:sz w:val="26"/>
                <w:szCs w:val="26"/>
              </w:rPr>
              <w:t xml:space="preserve"> side</w:t>
            </w:r>
            <w:r>
              <w:rPr>
                <w:rFonts w:ascii="Book Antiqua" w:hAnsi="Book Antiqua"/>
                <w:color w:val="003366"/>
                <w:sz w:val="26"/>
                <w:szCs w:val="26"/>
              </w:rPr>
              <w:t xml:space="preserve"> had fallen down; he restored the </w:t>
            </w:r>
            <w:r>
              <w:rPr>
                <w:rFonts w:ascii="Book Antiqua" w:hAnsi="Book Antiqua"/>
                <w:color w:val="003366"/>
                <w:sz w:val="26"/>
                <w:szCs w:val="26"/>
              </w:rPr>
              <w:lastRenderedPageBreak/>
              <w:t>quarter called Chaphenatha.</w:t>
            </w:r>
            <w:r w:rsidRPr="005932E3">
              <w:rPr>
                <w:rFonts w:ascii="Book Antiqua" w:hAnsi="Book Antiqua"/>
                <w:color w:val="003366"/>
                <w:sz w:val="26"/>
                <w:szCs w:val="26"/>
              </w:rPr>
              <w:t xml:space="preserve"> </w:t>
            </w:r>
            <w:r w:rsidRPr="005932E3">
              <w:rPr>
                <w:rStyle w:val="FootnoteReference"/>
                <w:rFonts w:ascii="Book Antiqua" w:hAnsi="Book Antiqua"/>
                <w:color w:val="FF0000"/>
                <w:sz w:val="26"/>
                <w:szCs w:val="26"/>
              </w:rPr>
              <w:footnoteReference w:id="754"/>
            </w:r>
            <w:r w:rsidRPr="005932E3">
              <w:rPr>
                <w:rFonts w:ascii="Book Antiqua" w:hAnsi="Book Antiqua"/>
                <w:color w:val="003366"/>
                <w:sz w:val="26"/>
                <w:szCs w:val="26"/>
              </w:rPr>
              <w:t xml:space="preserve"> </w:t>
            </w:r>
            <w:r>
              <w:rPr>
                <w:rFonts w:ascii="Book Antiqua" w:hAnsi="Book Antiqua"/>
                <w:color w:val="003366"/>
                <w:sz w:val="26"/>
                <w:szCs w:val="26"/>
              </w:rPr>
              <w:t xml:space="preserve">And </w:t>
            </w:r>
            <w:r w:rsidRPr="005932E3">
              <w:rPr>
                <w:rFonts w:ascii="Book Antiqua" w:hAnsi="Book Antiqua"/>
                <w:color w:val="003366"/>
                <w:sz w:val="26"/>
                <w:szCs w:val="26"/>
              </w:rPr>
              <w:t xml:space="preserve">Simon, </w:t>
            </w:r>
            <w:r>
              <w:rPr>
                <w:rFonts w:ascii="Book Antiqua" w:hAnsi="Book Antiqua"/>
                <w:color w:val="003366"/>
                <w:sz w:val="26"/>
                <w:szCs w:val="26"/>
              </w:rPr>
              <w:t xml:space="preserve">meanwhile, rebuilt Adida in the </w:t>
            </w:r>
            <w:r w:rsidRPr="005932E3">
              <w:rPr>
                <w:rFonts w:ascii="Book Antiqua" w:hAnsi="Book Antiqua"/>
                <w:color w:val="003366"/>
                <w:sz w:val="26"/>
                <w:szCs w:val="26"/>
              </w:rPr>
              <w:t>lowlands, fortifying it and erecting gates with bolts.</w:t>
            </w:r>
          </w:p>
        </w:tc>
      </w:tr>
      <w:tr w:rsidR="006B127F" w:rsidRPr="00865070" w14:paraId="2E75ACCA" w14:textId="77777777" w:rsidTr="005C367B">
        <w:tc>
          <w:tcPr>
            <w:tcW w:w="6948" w:type="dxa"/>
          </w:tcPr>
          <w:p w14:paraId="60BB4D60" w14:textId="4561F3CE" w:rsidR="006B127F" w:rsidRPr="004F5110" w:rsidRDefault="004F5110" w:rsidP="000030AF">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4F5110">
              <w:rPr>
                <w:rFonts w:ascii="Vusillus" w:hAnsi="Vusillus" w:cs="Vusillus"/>
                <w:b/>
                <w:bCs/>
                <w:i/>
                <w:iCs/>
                <w:noProof/>
                <w:color w:val="800000"/>
                <w:sz w:val="30"/>
                <w:szCs w:val="26"/>
                <w:vertAlign w:val="superscript"/>
                <w:lang w:val="el-GR"/>
              </w:rPr>
              <w:lastRenderedPageBreak/>
              <w:t>39 </w:t>
            </w:r>
            <w:r w:rsidRPr="004F5110">
              <w:rPr>
                <w:rFonts w:ascii="Vusillus" w:hAnsi="Vusillus" w:cs="Vusillus"/>
                <w:bCs/>
                <w:i/>
                <w:iCs/>
                <w:noProof/>
                <w:color w:val="003300"/>
                <w:sz w:val="30"/>
                <w:szCs w:val="26"/>
                <w:lang w:val="el-GR"/>
              </w:rPr>
              <w:t xml:space="preserve">Καὶ ἐζήτησεν Τρύφων βασιλεῦσαι τῆς Ἀσίας καὶ περιθέσθαι τὸ διάδημα καὶ ἐκτεῖναι χεῖρα ἐπ’ Ἀντίοχον τὸν βασιλέα. </w:t>
            </w:r>
            <w:r w:rsidRPr="004F5110">
              <w:rPr>
                <w:rFonts w:ascii="Vusillus" w:hAnsi="Vusillus" w:cs="Vusillus"/>
                <w:b/>
                <w:bCs/>
                <w:i/>
                <w:iCs/>
                <w:noProof/>
                <w:color w:val="800000"/>
                <w:sz w:val="30"/>
                <w:szCs w:val="26"/>
                <w:vertAlign w:val="superscript"/>
                <w:lang w:val="el-GR"/>
              </w:rPr>
              <w:t>40 </w:t>
            </w:r>
            <w:r w:rsidRPr="004F5110">
              <w:rPr>
                <w:rFonts w:ascii="Vusillus" w:hAnsi="Vusillus" w:cs="Vusillus"/>
                <w:bCs/>
                <w:i/>
                <w:iCs/>
                <w:noProof/>
                <w:color w:val="003300"/>
                <w:sz w:val="30"/>
                <w:szCs w:val="26"/>
                <w:lang w:val="el-GR"/>
              </w:rPr>
              <w:t>καὶ εὐλαβήθη μήποτε οὐκ ἐάσῃ αὐτὸν Ιωναθαν καὶ μήποτε πολεμήσῃ πρὸς αὐτόν, καὶ ἐζήτει συλλαβεῖν αὐτὸν τοῦ ἀπολέσαι, καὶ ἀπάρας ἦλθεν εἰς Βαιθσαν.</w:t>
            </w:r>
          </w:p>
        </w:tc>
        <w:tc>
          <w:tcPr>
            <w:tcW w:w="7269" w:type="dxa"/>
          </w:tcPr>
          <w:p w14:paraId="0C94405B" w14:textId="77777777" w:rsidR="006B127F" w:rsidRPr="005932E3" w:rsidRDefault="006B127F" w:rsidP="000030AF">
            <w:pPr>
              <w:pStyle w:val="BodyText2"/>
              <w:spacing w:before="60" w:line="340" w:lineRule="exact"/>
              <w:ind w:firstLine="0"/>
              <w:jc w:val="both"/>
              <w:rPr>
                <w:rStyle w:val="FootnoteReference"/>
                <w:rFonts w:ascii="Book Antiqua" w:hAnsi="Book Antiqua"/>
                <w:color w:val="003366"/>
                <w:sz w:val="26"/>
                <w:szCs w:val="26"/>
              </w:rPr>
            </w:pPr>
            <w:r w:rsidRPr="005932E3">
              <w:rPr>
                <w:rStyle w:val="FootnoteReference"/>
                <w:rFonts w:ascii="Book Antiqua" w:hAnsi="Book Antiqua"/>
                <w:color w:val="FF0000"/>
                <w:sz w:val="26"/>
                <w:szCs w:val="26"/>
              </w:rPr>
              <w:footnoteReference w:id="755"/>
            </w:r>
            <w:r w:rsidRPr="005932E3">
              <w:rPr>
                <w:rFonts w:ascii="Book Antiqua" w:hAnsi="Book Antiqua"/>
                <w:color w:val="003366"/>
                <w:sz w:val="26"/>
                <w:szCs w:val="26"/>
              </w:rPr>
              <w:t xml:space="preserve"> Then, Trypho attempted to become king in </w:t>
            </w:r>
            <w:smartTag w:uri="urn:schemas-microsoft-com:office:smarttags" w:element="place">
              <w:r w:rsidRPr="005932E3">
                <w:rPr>
                  <w:rFonts w:ascii="Book Antiqua" w:hAnsi="Book Antiqua"/>
                  <w:color w:val="003366"/>
                  <w:sz w:val="26"/>
                  <w:szCs w:val="26"/>
                </w:rPr>
                <w:t>Asia</w:t>
              </w:r>
            </w:smartTag>
            <w:r>
              <w:rPr>
                <w:rFonts w:ascii="Book Antiqua" w:hAnsi="Book Antiqua"/>
                <w:color w:val="003366"/>
                <w:sz w:val="26"/>
                <w:szCs w:val="26"/>
              </w:rPr>
              <w:t xml:space="preserve">, assume </w:t>
            </w:r>
            <w:r w:rsidRPr="005932E3">
              <w:rPr>
                <w:rFonts w:ascii="Book Antiqua" w:hAnsi="Book Antiqua"/>
                <w:color w:val="003366"/>
                <w:sz w:val="26"/>
                <w:szCs w:val="26"/>
              </w:rPr>
              <w:t xml:space="preserve">the crown and overpower King Antiochus. </w:t>
            </w:r>
            <w:r w:rsidRPr="005932E3">
              <w:rPr>
                <w:rStyle w:val="FootnoteReference"/>
                <w:rFonts w:ascii="Book Antiqua" w:hAnsi="Book Antiqua"/>
                <w:color w:val="FF0000"/>
                <w:sz w:val="26"/>
                <w:szCs w:val="26"/>
              </w:rPr>
              <w:footnoteReference w:id="756"/>
            </w:r>
            <w:r>
              <w:rPr>
                <w:rFonts w:ascii="Book Antiqua" w:hAnsi="Book Antiqua"/>
                <w:color w:val="003366"/>
                <w:sz w:val="26"/>
                <w:szCs w:val="26"/>
              </w:rPr>
              <w:t xml:space="preserve"> He feared that </w:t>
            </w:r>
            <w:r w:rsidRPr="005932E3">
              <w:rPr>
                <w:rFonts w:ascii="Book Antiqua" w:hAnsi="Book Antiqua"/>
                <w:color w:val="003366"/>
                <w:sz w:val="26"/>
                <w:szCs w:val="26"/>
              </w:rPr>
              <w:t>Jonathan might not allow</w:t>
            </w:r>
            <w:r>
              <w:rPr>
                <w:rFonts w:ascii="Book Antiqua" w:hAnsi="Book Antiqua"/>
                <w:color w:val="003366"/>
                <w:sz w:val="26"/>
                <w:szCs w:val="26"/>
              </w:rPr>
              <w:t xml:space="preserve"> him to do this, and might </w:t>
            </w:r>
            <w:r w:rsidRPr="005932E3">
              <w:rPr>
                <w:rFonts w:ascii="Book Antiqua" w:hAnsi="Book Antiqua"/>
                <w:color w:val="003366"/>
                <w:sz w:val="26"/>
                <w:szCs w:val="26"/>
              </w:rPr>
              <w:t>make war on him, so he set</w:t>
            </w:r>
            <w:r>
              <w:rPr>
                <w:rFonts w:ascii="Book Antiqua" w:hAnsi="Book Antiqua"/>
                <w:color w:val="003366"/>
                <w:sz w:val="26"/>
                <w:szCs w:val="26"/>
              </w:rPr>
              <w:t xml:space="preserve"> out and came to Beth-She</w:t>
            </w:r>
            <w:r w:rsidRPr="00F80AA7">
              <w:rPr>
                <w:rFonts w:ascii="Book Antiqua" w:hAnsi="Book Antiqua"/>
                <w:color w:val="003366"/>
                <w:sz w:val="26"/>
                <w:szCs w:val="26"/>
              </w:rPr>
              <w:t xml:space="preserve">an, </w:t>
            </w:r>
            <w:r w:rsidRPr="00F80AA7">
              <w:rPr>
                <w:rFonts w:ascii="Book Antiqua" w:hAnsi="Book Antiqua" w:cs="Verdana"/>
                <w:color w:val="003366"/>
                <w:sz w:val="26"/>
                <w:szCs w:val="26"/>
                <w:lang w:eastAsia="en-GB"/>
              </w:rPr>
              <w:t>and he kept seeking to seize and kill him</w:t>
            </w:r>
            <w:r w:rsidRPr="00F80AA7">
              <w:rPr>
                <w:rFonts w:ascii="Book Antiqua" w:hAnsi="Book Antiqua"/>
                <w:color w:val="003366"/>
                <w:sz w:val="26"/>
                <w:szCs w:val="26"/>
              </w:rPr>
              <w:t>.</w:t>
            </w:r>
          </w:p>
        </w:tc>
      </w:tr>
      <w:tr w:rsidR="006B127F" w:rsidRPr="00865070" w14:paraId="6E8840A5" w14:textId="77777777" w:rsidTr="005C367B">
        <w:tc>
          <w:tcPr>
            <w:tcW w:w="6948" w:type="dxa"/>
          </w:tcPr>
          <w:p w14:paraId="73729107" w14:textId="64D8F8C1" w:rsidR="006B127F" w:rsidRPr="004F5110" w:rsidRDefault="004F5110" w:rsidP="000030AF">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4F5110">
              <w:rPr>
                <w:rFonts w:ascii="Vusillus" w:hAnsi="Vusillus" w:cs="Vusillus"/>
                <w:b/>
                <w:bCs/>
                <w:i/>
                <w:iCs/>
                <w:noProof/>
                <w:color w:val="800000"/>
                <w:sz w:val="30"/>
                <w:szCs w:val="26"/>
                <w:vertAlign w:val="superscript"/>
                <w:lang w:val="el-GR"/>
              </w:rPr>
              <w:t>41 </w:t>
            </w:r>
            <w:r w:rsidRPr="004F5110">
              <w:rPr>
                <w:rFonts w:ascii="Vusillus" w:hAnsi="Vusillus" w:cs="Vusillus"/>
                <w:bCs/>
                <w:i/>
                <w:iCs/>
                <w:noProof/>
                <w:color w:val="003300"/>
                <w:sz w:val="30"/>
                <w:szCs w:val="26"/>
                <w:lang w:val="el-GR"/>
              </w:rPr>
              <w:t>καὶ ἐξῆλθεν Ιωναθαν εἰς ἀπάντησιν αὐτῷ ἐν τεσσαρά</w:t>
            </w:r>
            <w:r w:rsidR="000030AF">
              <w:rPr>
                <w:rFonts w:ascii="Vusillus" w:hAnsi="Vusillus" w:cs="Vusillus"/>
                <w:bCs/>
                <w:i/>
                <w:iCs/>
                <w:noProof/>
                <w:color w:val="003300"/>
                <w:sz w:val="30"/>
                <w:szCs w:val="26"/>
              </w:rPr>
              <w:softHyphen/>
            </w:r>
            <w:r w:rsidRPr="004F5110">
              <w:rPr>
                <w:rFonts w:ascii="Vusillus" w:hAnsi="Vusillus" w:cs="Vusillus"/>
                <w:bCs/>
                <w:i/>
                <w:iCs/>
                <w:noProof/>
                <w:color w:val="003300"/>
                <w:sz w:val="30"/>
                <w:szCs w:val="26"/>
                <w:lang w:val="el-GR"/>
              </w:rPr>
              <w:t xml:space="preserve">κοντα χιλιάσιν ἀνδρῶν ἐπιλελεγμέναις εἰς παράταξιν καὶ ἦλθεν εἰς Βαιθσαν. </w:t>
            </w:r>
            <w:r w:rsidRPr="004F5110">
              <w:rPr>
                <w:rFonts w:ascii="Vusillus" w:hAnsi="Vusillus" w:cs="Vusillus"/>
                <w:b/>
                <w:bCs/>
                <w:i/>
                <w:iCs/>
                <w:noProof/>
                <w:color w:val="800000"/>
                <w:sz w:val="30"/>
                <w:szCs w:val="26"/>
                <w:vertAlign w:val="superscript"/>
                <w:lang w:val="el-GR"/>
              </w:rPr>
              <w:t>42 </w:t>
            </w:r>
            <w:r w:rsidRPr="004F5110">
              <w:rPr>
                <w:rFonts w:ascii="Vusillus" w:hAnsi="Vusillus" w:cs="Vusillus"/>
                <w:bCs/>
                <w:i/>
                <w:iCs/>
                <w:noProof/>
                <w:color w:val="003300"/>
                <w:sz w:val="30"/>
                <w:szCs w:val="26"/>
                <w:lang w:val="el-GR"/>
              </w:rPr>
              <w:t xml:space="preserve">καὶ εἶδεν Τρύφων ὅτι ἦλθεν μετὰ δυνάμεως πολλῆς, καὶ ἐκτεῖναι χεῖρας ἐπ’ αὐτὸν εὐλαβήθη. </w:t>
            </w:r>
            <w:r w:rsidRPr="004F5110">
              <w:rPr>
                <w:rFonts w:ascii="Vusillus" w:hAnsi="Vusillus" w:cs="Vusillus"/>
                <w:b/>
                <w:bCs/>
                <w:i/>
                <w:iCs/>
                <w:noProof/>
                <w:color w:val="800000"/>
                <w:sz w:val="30"/>
                <w:szCs w:val="26"/>
                <w:vertAlign w:val="superscript"/>
                <w:lang w:val="el-GR"/>
              </w:rPr>
              <w:t>43 </w:t>
            </w:r>
            <w:r w:rsidRPr="004F5110">
              <w:rPr>
                <w:rFonts w:ascii="Vusillus" w:hAnsi="Vusillus" w:cs="Vusillus"/>
                <w:bCs/>
                <w:i/>
                <w:iCs/>
                <w:noProof/>
                <w:color w:val="003300"/>
                <w:sz w:val="30"/>
                <w:szCs w:val="26"/>
                <w:lang w:val="el-GR"/>
              </w:rPr>
              <w:t xml:space="preserve">καὶ ἐπεδέξατο αὐτὸν ἐνδόξως καὶ συνέστησεν αὐτὸν πᾶσιν τοῖς φίλοις αὐτοῦ καὶ ἔδωκεν αὐτῷ δόματα καὶ ἐπέταξεν τοῖς φίλοις αὐτοῦ καὶ ταῖς δυνάμεσιν αὐτοῦ ὑπακούειν αὐτοῦ ὡς αὑτοῦ. </w:t>
            </w:r>
            <w:r w:rsidRPr="004F5110">
              <w:rPr>
                <w:rFonts w:ascii="Vusillus" w:hAnsi="Vusillus" w:cs="Vusillus"/>
                <w:b/>
                <w:bCs/>
                <w:i/>
                <w:iCs/>
                <w:noProof/>
                <w:color w:val="800000"/>
                <w:sz w:val="30"/>
                <w:szCs w:val="26"/>
                <w:vertAlign w:val="superscript"/>
                <w:lang w:val="el-GR"/>
              </w:rPr>
              <w:t>44 </w:t>
            </w:r>
            <w:r w:rsidRPr="004F5110">
              <w:rPr>
                <w:rFonts w:ascii="Vusillus" w:hAnsi="Vusillus" w:cs="Vusillus"/>
                <w:bCs/>
                <w:i/>
                <w:iCs/>
                <w:noProof/>
                <w:color w:val="003300"/>
                <w:sz w:val="30"/>
                <w:szCs w:val="26"/>
                <w:lang w:val="el-GR"/>
              </w:rPr>
              <w:t xml:space="preserve">καὶ εἶπεν τῷ Ιωναθαν Ἵνα τί ἐκόπωσας πάντα τὸν λαὸν τοῦτον πολέμου μὴ ἐνεστηκότος ἡμῖν; </w:t>
            </w:r>
            <w:r w:rsidRPr="004F5110">
              <w:rPr>
                <w:rFonts w:ascii="Vusillus" w:hAnsi="Vusillus" w:cs="Vusillus"/>
                <w:b/>
                <w:bCs/>
                <w:i/>
                <w:iCs/>
                <w:noProof/>
                <w:color w:val="800000"/>
                <w:sz w:val="30"/>
                <w:szCs w:val="26"/>
                <w:vertAlign w:val="superscript"/>
                <w:lang w:val="el-GR"/>
              </w:rPr>
              <w:t>45 </w:t>
            </w:r>
            <w:r w:rsidRPr="004F5110">
              <w:rPr>
                <w:rFonts w:ascii="Vusillus" w:hAnsi="Vusillus" w:cs="Vusillus"/>
                <w:bCs/>
                <w:i/>
                <w:iCs/>
                <w:noProof/>
                <w:color w:val="003300"/>
                <w:sz w:val="30"/>
                <w:szCs w:val="26"/>
                <w:lang w:val="el-GR"/>
              </w:rPr>
              <w:t xml:space="preserve">καὶ νῦν ἀπόστειλον αὐτοὺς εἰς τοὺς οἴκους αὐτῶν, ἐπίλεξαι δὲ σεαυτῷ ἄνδρας ὀλίγους, οἵτινες ἔσονται μετὰ σοῦ, καὶ δεῦρο μετ’ </w:t>
            </w:r>
            <w:r w:rsidRPr="004F5110">
              <w:rPr>
                <w:rFonts w:ascii="Vusillus" w:hAnsi="Vusillus" w:cs="Vusillus"/>
                <w:bCs/>
                <w:i/>
                <w:iCs/>
                <w:noProof/>
                <w:color w:val="003300"/>
                <w:sz w:val="30"/>
                <w:szCs w:val="26"/>
                <w:lang w:val="el-GR"/>
              </w:rPr>
              <w:lastRenderedPageBreak/>
              <w:t>ἐμοῦ εἰς Πτολεμαίδα, καὶ παραδώσω σοι αὐτὴν καὶ τὰ λοιπὰ ὀχυρώματα καὶ τὰς δυνάμεις τὰς λοιπὰς καὶ πάντας τοὺς ἐπὶ τῶν χρειῶν, καὶ ἐπιστρέψας ἀπελεύσομαι· τούτου γὰρ χάριν πάρειμι.</w:t>
            </w:r>
            <w:r w:rsidR="006B127F" w:rsidRPr="004F5110">
              <w:rPr>
                <w:rFonts w:ascii="Vusillus" w:hAnsi="Vusillus" w:cs="Vusillus Old Face"/>
                <w:bCs/>
                <w:i/>
                <w:iCs/>
                <w:noProof/>
                <w:color w:val="008000"/>
                <w:sz w:val="30"/>
                <w:szCs w:val="26"/>
                <w:lang w:val="el-GR"/>
              </w:rPr>
              <w:t xml:space="preserve"> </w:t>
            </w:r>
          </w:p>
        </w:tc>
        <w:tc>
          <w:tcPr>
            <w:tcW w:w="7269" w:type="dxa"/>
          </w:tcPr>
          <w:p w14:paraId="0D32BCF8" w14:textId="6E895C33" w:rsidR="006B127F" w:rsidRPr="005932E3" w:rsidRDefault="006B127F" w:rsidP="000030AF">
            <w:pPr>
              <w:pStyle w:val="BodyText2"/>
              <w:spacing w:before="60" w:line="340" w:lineRule="exact"/>
              <w:ind w:firstLine="0"/>
              <w:jc w:val="both"/>
              <w:rPr>
                <w:rStyle w:val="FootnoteReference"/>
                <w:rFonts w:ascii="Book Antiqua" w:hAnsi="Book Antiqua"/>
                <w:color w:val="003366"/>
                <w:sz w:val="26"/>
                <w:szCs w:val="26"/>
              </w:rPr>
            </w:pPr>
            <w:r w:rsidRPr="005932E3">
              <w:rPr>
                <w:rStyle w:val="FootnoteReference"/>
                <w:rFonts w:ascii="Book Antiqua" w:hAnsi="Book Antiqua"/>
                <w:color w:val="FF0000"/>
                <w:sz w:val="26"/>
                <w:szCs w:val="26"/>
              </w:rPr>
              <w:lastRenderedPageBreak/>
              <w:footnoteReference w:id="757"/>
            </w:r>
            <w:r w:rsidRPr="005932E3">
              <w:rPr>
                <w:rFonts w:ascii="Book Antiqua" w:hAnsi="Book Antiqua"/>
                <w:color w:val="003366"/>
                <w:sz w:val="26"/>
                <w:szCs w:val="26"/>
              </w:rPr>
              <w:t xml:space="preserve"> And Jonathan went o</w:t>
            </w:r>
            <w:r>
              <w:rPr>
                <w:rFonts w:ascii="Book Antiqua" w:hAnsi="Book Antiqua"/>
                <w:color w:val="003366"/>
                <w:sz w:val="26"/>
                <w:szCs w:val="26"/>
              </w:rPr>
              <w:t xml:space="preserve">ut to intercept him, with forty </w:t>
            </w:r>
            <w:r w:rsidRPr="005932E3">
              <w:rPr>
                <w:rFonts w:ascii="Book Antiqua" w:hAnsi="Book Antiqua"/>
                <w:color w:val="003366"/>
                <w:sz w:val="26"/>
                <w:szCs w:val="26"/>
              </w:rPr>
              <w:t>thousand picked men in ba</w:t>
            </w:r>
            <w:r>
              <w:rPr>
                <w:rFonts w:ascii="Book Antiqua" w:hAnsi="Book Antiqua"/>
                <w:color w:val="003366"/>
                <w:sz w:val="26"/>
                <w:szCs w:val="26"/>
              </w:rPr>
              <w:t>ttle order, and arrived at Beth-Shean.</w:t>
            </w:r>
            <w:r w:rsidRPr="005932E3">
              <w:rPr>
                <w:rFonts w:ascii="Book Antiqua" w:hAnsi="Book Antiqua"/>
                <w:color w:val="003366"/>
                <w:sz w:val="26"/>
                <w:szCs w:val="26"/>
              </w:rPr>
              <w:t xml:space="preserve"> </w:t>
            </w:r>
            <w:r w:rsidRPr="005932E3">
              <w:rPr>
                <w:rStyle w:val="FootnoteReference"/>
                <w:rFonts w:ascii="Book Antiqua" w:hAnsi="Book Antiqua"/>
                <w:color w:val="FF0000"/>
                <w:sz w:val="26"/>
                <w:szCs w:val="26"/>
              </w:rPr>
              <w:footnoteReference w:id="758"/>
            </w:r>
            <w:r w:rsidRPr="005932E3">
              <w:rPr>
                <w:rFonts w:ascii="Book Antiqua" w:hAnsi="Book Antiqua"/>
                <w:color w:val="003366"/>
                <w:sz w:val="26"/>
                <w:szCs w:val="26"/>
              </w:rPr>
              <w:t xml:space="preserve"> When Trypho saw him there wit</w:t>
            </w:r>
            <w:r>
              <w:rPr>
                <w:rFonts w:ascii="Book Antiqua" w:hAnsi="Book Antiqua"/>
                <w:color w:val="003366"/>
                <w:sz w:val="26"/>
                <w:szCs w:val="26"/>
              </w:rPr>
              <w:t>h a large force, he was afraid to raise his hand against him.</w:t>
            </w:r>
            <w:r w:rsidRPr="005932E3">
              <w:rPr>
                <w:rFonts w:ascii="Book Antiqua" w:hAnsi="Book Antiqua"/>
                <w:color w:val="003366"/>
                <w:sz w:val="26"/>
                <w:szCs w:val="26"/>
              </w:rPr>
              <w:t xml:space="preserve"> </w:t>
            </w:r>
            <w:r w:rsidRPr="005932E3">
              <w:rPr>
                <w:rStyle w:val="FootnoteReference"/>
                <w:rFonts w:ascii="Book Antiqua" w:hAnsi="Book Antiqua"/>
                <w:color w:val="FF0000"/>
                <w:sz w:val="26"/>
                <w:szCs w:val="26"/>
              </w:rPr>
              <w:footnoteReference w:id="759"/>
            </w:r>
            <w:r>
              <w:rPr>
                <w:rFonts w:ascii="Book Antiqua" w:hAnsi="Book Antiqua"/>
                <w:color w:val="003366"/>
                <w:sz w:val="26"/>
                <w:szCs w:val="26"/>
              </w:rPr>
              <w:t xml:space="preserve"> And he even </w:t>
            </w:r>
            <w:r w:rsidRPr="005932E3">
              <w:rPr>
                <w:rFonts w:ascii="Book Antiqua" w:hAnsi="Book Antiqua"/>
                <w:color w:val="003366"/>
                <w:sz w:val="26"/>
                <w:szCs w:val="26"/>
              </w:rPr>
              <w:t>received him with h</w:t>
            </w:r>
            <w:r>
              <w:rPr>
                <w:rFonts w:ascii="Book Antiqua" w:hAnsi="Book Antiqua"/>
                <w:color w:val="003366"/>
                <w:sz w:val="26"/>
                <w:szCs w:val="26"/>
              </w:rPr>
              <w:t xml:space="preserve">onour, commended him to all his </w:t>
            </w:r>
            <w:r w:rsidRPr="005932E3">
              <w:rPr>
                <w:rFonts w:ascii="Book Antiqua" w:hAnsi="Book Antiqua"/>
                <w:color w:val="003366"/>
                <w:sz w:val="26"/>
                <w:szCs w:val="26"/>
              </w:rPr>
              <w:t xml:space="preserve">friends, </w:t>
            </w:r>
            <w:r>
              <w:rPr>
                <w:rFonts w:ascii="Book Antiqua" w:hAnsi="Book Antiqua"/>
                <w:color w:val="003366"/>
                <w:sz w:val="26"/>
                <w:szCs w:val="26"/>
              </w:rPr>
              <w:t xml:space="preserve">and </w:t>
            </w:r>
            <w:r w:rsidRPr="005932E3">
              <w:rPr>
                <w:rFonts w:ascii="Book Antiqua" w:hAnsi="Book Antiqua"/>
                <w:color w:val="003366"/>
                <w:sz w:val="26"/>
                <w:szCs w:val="26"/>
              </w:rPr>
              <w:t xml:space="preserve">gave him presents </w:t>
            </w:r>
            <w:r>
              <w:rPr>
                <w:rFonts w:ascii="Book Antiqua" w:hAnsi="Book Antiqua"/>
                <w:color w:val="003366"/>
                <w:sz w:val="26"/>
                <w:szCs w:val="26"/>
              </w:rPr>
              <w:t xml:space="preserve">and commanded his friends and his </w:t>
            </w:r>
            <w:r w:rsidRPr="005932E3">
              <w:rPr>
                <w:rFonts w:ascii="Book Antiqua" w:hAnsi="Book Antiqua"/>
                <w:color w:val="003366"/>
                <w:sz w:val="26"/>
                <w:szCs w:val="26"/>
              </w:rPr>
              <w:t xml:space="preserve">troops to </w:t>
            </w:r>
            <w:r w:rsidR="000030AF">
              <w:rPr>
                <w:rFonts w:ascii="Book Antiqua" w:hAnsi="Book Antiqua"/>
                <w:color w:val="003366"/>
                <w:sz w:val="26"/>
                <w:szCs w:val="26"/>
              </w:rPr>
              <w:t>be obedient to</w:t>
            </w:r>
            <w:r>
              <w:rPr>
                <w:rFonts w:ascii="Book Antiqua" w:hAnsi="Book Antiqua"/>
                <w:color w:val="003366"/>
                <w:sz w:val="26"/>
                <w:szCs w:val="26"/>
              </w:rPr>
              <w:t xml:space="preserve"> him as they would </w:t>
            </w:r>
            <w:r w:rsidR="000030AF">
              <w:rPr>
                <w:rFonts w:ascii="Book Antiqua" w:hAnsi="Book Antiqua"/>
                <w:color w:val="003366"/>
                <w:sz w:val="26"/>
                <w:szCs w:val="26"/>
              </w:rPr>
              <w:t xml:space="preserve">to </w:t>
            </w:r>
            <w:r>
              <w:rPr>
                <w:rFonts w:ascii="Book Antiqua" w:hAnsi="Book Antiqua"/>
                <w:color w:val="003366"/>
                <w:sz w:val="26"/>
                <w:szCs w:val="26"/>
              </w:rPr>
              <w:t>himself.</w:t>
            </w:r>
            <w:r w:rsidRPr="005932E3">
              <w:rPr>
                <w:rFonts w:ascii="Book Antiqua" w:hAnsi="Book Antiqua"/>
                <w:color w:val="003366"/>
                <w:sz w:val="26"/>
                <w:szCs w:val="26"/>
              </w:rPr>
              <w:t xml:space="preserve"> </w:t>
            </w:r>
            <w:r w:rsidRPr="005932E3">
              <w:rPr>
                <w:rStyle w:val="FootnoteReference"/>
                <w:rFonts w:ascii="Book Antiqua" w:hAnsi="Book Antiqua"/>
                <w:color w:val="FF0000"/>
                <w:sz w:val="26"/>
                <w:szCs w:val="26"/>
              </w:rPr>
              <w:footnoteReference w:id="760"/>
            </w:r>
            <w:r>
              <w:rPr>
                <w:rFonts w:ascii="Book Antiqua" w:hAnsi="Book Antiqua"/>
                <w:color w:val="003366"/>
                <w:sz w:val="26"/>
                <w:szCs w:val="26"/>
              </w:rPr>
              <w:t xml:space="preserve"> And he said to </w:t>
            </w:r>
            <w:r w:rsidRPr="005932E3">
              <w:rPr>
                <w:rFonts w:ascii="Book Antiqua" w:hAnsi="Book Antiqua"/>
                <w:color w:val="003366"/>
                <w:sz w:val="26"/>
                <w:szCs w:val="26"/>
              </w:rPr>
              <w:t>Jonathan, “Why have you</w:t>
            </w:r>
            <w:r>
              <w:rPr>
                <w:rFonts w:ascii="Book Antiqua" w:hAnsi="Book Antiqua"/>
                <w:color w:val="003366"/>
                <w:sz w:val="26"/>
                <w:szCs w:val="26"/>
              </w:rPr>
              <w:t xml:space="preserve"> put all these people to so much </w:t>
            </w:r>
            <w:r w:rsidRPr="005932E3">
              <w:rPr>
                <w:rFonts w:ascii="Book Antiqua" w:hAnsi="Book Antiqua"/>
                <w:color w:val="003366"/>
                <w:sz w:val="26"/>
                <w:szCs w:val="26"/>
              </w:rPr>
              <w:t>trouble, when there is no threat of war between us?</w:t>
            </w:r>
            <w:r>
              <w:rPr>
                <w:rFonts w:ascii="Book Antiqua" w:hAnsi="Book Antiqua"/>
                <w:color w:val="003366"/>
                <w:sz w:val="26"/>
                <w:szCs w:val="26"/>
              </w:rPr>
              <w:t xml:space="preserve"> </w:t>
            </w:r>
            <w:r w:rsidRPr="005932E3">
              <w:rPr>
                <w:rStyle w:val="FootnoteReference"/>
                <w:rFonts w:ascii="Book Antiqua" w:hAnsi="Book Antiqua"/>
                <w:color w:val="FF0000"/>
                <w:sz w:val="26"/>
                <w:szCs w:val="26"/>
              </w:rPr>
              <w:footnoteReference w:id="761"/>
            </w:r>
            <w:r>
              <w:rPr>
                <w:rFonts w:ascii="Book Antiqua" w:hAnsi="Book Antiqua"/>
                <w:color w:val="003366"/>
                <w:sz w:val="26"/>
                <w:szCs w:val="26"/>
              </w:rPr>
              <w:t> So</w:t>
            </w:r>
            <w:r w:rsidR="000030AF">
              <w:rPr>
                <w:rFonts w:ascii="Book Antiqua" w:hAnsi="Book Antiqua"/>
                <w:color w:val="003366"/>
                <w:sz w:val="26"/>
                <w:szCs w:val="26"/>
              </w:rPr>
              <w:t>,</w:t>
            </w:r>
            <w:r>
              <w:rPr>
                <w:rFonts w:ascii="Book Antiqua" w:hAnsi="Book Antiqua"/>
                <w:color w:val="003366"/>
                <w:sz w:val="26"/>
                <w:szCs w:val="26"/>
              </w:rPr>
              <w:t xml:space="preserve"> dismiss</w:t>
            </w:r>
            <w:r w:rsidRPr="005932E3">
              <w:rPr>
                <w:rFonts w:ascii="Book Antiqua" w:hAnsi="Book Antiqua"/>
                <w:color w:val="003366"/>
                <w:sz w:val="26"/>
                <w:szCs w:val="26"/>
              </w:rPr>
              <w:t xml:space="preserve"> them </w:t>
            </w:r>
            <w:r>
              <w:rPr>
                <w:rFonts w:ascii="Book Antiqua" w:hAnsi="Book Antiqua"/>
                <w:color w:val="003366"/>
                <w:sz w:val="26"/>
                <w:szCs w:val="26"/>
              </w:rPr>
              <w:t>now to their</w:t>
            </w:r>
            <w:r w:rsidRPr="005932E3">
              <w:rPr>
                <w:rFonts w:ascii="Book Antiqua" w:hAnsi="Book Antiqua"/>
                <w:color w:val="003366"/>
                <w:sz w:val="26"/>
                <w:szCs w:val="26"/>
              </w:rPr>
              <w:t xml:space="preserve"> h</w:t>
            </w:r>
            <w:r>
              <w:rPr>
                <w:rFonts w:ascii="Book Antiqua" w:hAnsi="Book Antiqua"/>
                <w:color w:val="003366"/>
                <w:sz w:val="26"/>
                <w:szCs w:val="26"/>
              </w:rPr>
              <w:t xml:space="preserve">omes; pick yourself a few men as </w:t>
            </w:r>
            <w:r w:rsidRPr="005932E3">
              <w:rPr>
                <w:rFonts w:ascii="Book Antiqua" w:hAnsi="Book Antiqua"/>
                <w:color w:val="003366"/>
                <w:sz w:val="26"/>
                <w:szCs w:val="26"/>
              </w:rPr>
              <w:t>your bodyguard, and c</w:t>
            </w:r>
            <w:r>
              <w:rPr>
                <w:rFonts w:ascii="Book Antiqua" w:hAnsi="Book Antiqua"/>
                <w:color w:val="003366"/>
                <w:sz w:val="26"/>
                <w:szCs w:val="26"/>
              </w:rPr>
              <w:t xml:space="preserve">ome with me to Ptolemais, </w:t>
            </w:r>
            <w:r>
              <w:rPr>
                <w:rFonts w:ascii="Book Antiqua" w:hAnsi="Book Antiqua"/>
                <w:color w:val="003366"/>
                <w:sz w:val="26"/>
                <w:szCs w:val="26"/>
              </w:rPr>
              <w:lastRenderedPageBreak/>
              <w:t xml:space="preserve">which I am </w:t>
            </w:r>
            <w:r w:rsidRPr="005932E3">
              <w:rPr>
                <w:rFonts w:ascii="Book Antiqua" w:hAnsi="Book Antiqua"/>
                <w:color w:val="003366"/>
                <w:sz w:val="26"/>
                <w:szCs w:val="26"/>
              </w:rPr>
              <w:t>going to hand over to you, with the other fortres</w:t>
            </w:r>
            <w:r>
              <w:rPr>
                <w:rFonts w:ascii="Book Antiqua" w:hAnsi="Book Antiqua"/>
                <w:color w:val="003366"/>
                <w:sz w:val="26"/>
                <w:szCs w:val="26"/>
              </w:rPr>
              <w:t xml:space="preserve">ses and the </w:t>
            </w:r>
            <w:r w:rsidRPr="005932E3">
              <w:rPr>
                <w:rFonts w:ascii="Book Antiqua" w:hAnsi="Book Antiqua"/>
                <w:color w:val="003366"/>
                <w:sz w:val="26"/>
                <w:szCs w:val="26"/>
              </w:rPr>
              <w:t xml:space="preserve">remaining troops and all the </w:t>
            </w:r>
            <w:r>
              <w:rPr>
                <w:rFonts w:ascii="Book Antiqua" w:hAnsi="Book Antiqua"/>
                <w:color w:val="003366"/>
                <w:sz w:val="26"/>
                <w:szCs w:val="26"/>
              </w:rPr>
              <w:t xml:space="preserve">officials; after which, I shall take </w:t>
            </w:r>
            <w:r w:rsidRPr="005932E3">
              <w:rPr>
                <w:rFonts w:ascii="Book Antiqua" w:hAnsi="Book Antiqua"/>
                <w:color w:val="003366"/>
                <w:sz w:val="26"/>
                <w:szCs w:val="26"/>
              </w:rPr>
              <w:t>the road for home.</w:t>
            </w:r>
            <w:r w:rsidR="009251D5">
              <w:rPr>
                <w:rFonts w:ascii="Book Antiqua" w:hAnsi="Book Antiqua"/>
                <w:color w:val="003366"/>
                <w:sz w:val="26"/>
                <w:szCs w:val="26"/>
              </w:rPr>
              <w:t xml:space="preserve"> </w:t>
            </w:r>
            <w:r w:rsidRPr="005932E3">
              <w:rPr>
                <w:rFonts w:ascii="Book Antiqua" w:hAnsi="Book Antiqua"/>
                <w:color w:val="003366"/>
                <w:sz w:val="26"/>
                <w:szCs w:val="26"/>
              </w:rPr>
              <w:t>This was my purpose in coming here.”</w:t>
            </w:r>
          </w:p>
        </w:tc>
      </w:tr>
      <w:tr w:rsidR="006B127F" w:rsidRPr="00865070" w14:paraId="727C59B8" w14:textId="77777777" w:rsidTr="005C367B">
        <w:tc>
          <w:tcPr>
            <w:tcW w:w="6948" w:type="dxa"/>
          </w:tcPr>
          <w:p w14:paraId="7C24EFE0" w14:textId="4B940ED7" w:rsidR="006B127F" w:rsidRPr="004F5110" w:rsidRDefault="004F5110" w:rsidP="0060656F">
            <w:pPr>
              <w:overflowPunct w:val="0"/>
              <w:autoSpaceDE w:val="0"/>
              <w:autoSpaceDN w:val="0"/>
              <w:adjustRightInd w:val="0"/>
              <w:spacing w:before="80" w:line="340" w:lineRule="exact"/>
              <w:jc w:val="both"/>
              <w:textAlignment w:val="baseline"/>
              <w:rPr>
                <w:rFonts w:ascii="Vusillus" w:hAnsi="Vusillus" w:cs="Vusillus Old Face"/>
                <w:bCs/>
                <w:i/>
                <w:iCs/>
                <w:noProof/>
                <w:color w:val="800000"/>
                <w:sz w:val="30"/>
                <w:szCs w:val="26"/>
                <w:vertAlign w:val="superscript"/>
                <w:lang w:val="el-GR"/>
              </w:rPr>
            </w:pPr>
            <w:r w:rsidRPr="004F5110">
              <w:rPr>
                <w:rFonts w:ascii="Vusillus" w:hAnsi="Vusillus" w:cs="Vusillus"/>
                <w:b/>
                <w:bCs/>
                <w:i/>
                <w:iCs/>
                <w:noProof/>
                <w:color w:val="800000"/>
                <w:sz w:val="30"/>
                <w:szCs w:val="26"/>
                <w:vertAlign w:val="superscript"/>
                <w:lang w:val="el-GR"/>
              </w:rPr>
              <w:lastRenderedPageBreak/>
              <w:t>46 </w:t>
            </w:r>
            <w:r w:rsidRPr="004F5110">
              <w:rPr>
                <w:rFonts w:ascii="Vusillus" w:hAnsi="Vusillus" w:cs="Vusillus"/>
                <w:bCs/>
                <w:i/>
                <w:iCs/>
                <w:noProof/>
                <w:color w:val="003300"/>
                <w:sz w:val="30"/>
                <w:szCs w:val="26"/>
                <w:lang w:val="el-GR"/>
              </w:rPr>
              <w:t xml:space="preserve">καὶ ἐμπιστεύσας αὐτῷ ἐποίησεν καθὼς εἶπεν, καὶ ἐξαπέστειλεν τὰς δυνάμεις, καὶ ἀπῆλθον εἰς γῆν Ιουδα. </w:t>
            </w:r>
            <w:r w:rsidRPr="004F5110">
              <w:rPr>
                <w:rFonts w:ascii="Vusillus" w:hAnsi="Vusillus" w:cs="Vusillus"/>
                <w:b/>
                <w:bCs/>
                <w:i/>
                <w:iCs/>
                <w:noProof/>
                <w:color w:val="800000"/>
                <w:sz w:val="30"/>
                <w:szCs w:val="26"/>
                <w:vertAlign w:val="superscript"/>
                <w:lang w:val="el-GR"/>
              </w:rPr>
              <w:t>47 </w:t>
            </w:r>
            <w:r w:rsidRPr="004F5110">
              <w:rPr>
                <w:rFonts w:ascii="Vusillus" w:hAnsi="Vusillus" w:cs="Vusillus"/>
                <w:bCs/>
                <w:i/>
                <w:iCs/>
                <w:noProof/>
                <w:color w:val="003300"/>
                <w:sz w:val="30"/>
                <w:szCs w:val="26"/>
                <w:lang w:val="el-GR"/>
              </w:rPr>
              <w:t xml:space="preserve">κατέλιπεν δὲ μεθ’ ἑαυτοῦ ἄνδρας τρισχιλίους, ὧν δισχιλίους ἀφῆκεν ἐν τῇ Γαλιλαίᾳ, χίλιοι δὲ συνῆλθον αὐτῷ. </w:t>
            </w:r>
            <w:r w:rsidRPr="004F5110">
              <w:rPr>
                <w:rFonts w:ascii="Vusillus" w:hAnsi="Vusillus" w:cs="Vusillus"/>
                <w:b/>
                <w:bCs/>
                <w:i/>
                <w:iCs/>
                <w:noProof/>
                <w:color w:val="800000"/>
                <w:sz w:val="30"/>
                <w:szCs w:val="26"/>
                <w:vertAlign w:val="superscript"/>
                <w:lang w:val="el-GR"/>
              </w:rPr>
              <w:t>48 </w:t>
            </w:r>
            <w:r w:rsidRPr="004F5110">
              <w:rPr>
                <w:rFonts w:ascii="Vusillus" w:hAnsi="Vusillus" w:cs="Vusillus"/>
                <w:bCs/>
                <w:i/>
                <w:iCs/>
                <w:noProof/>
                <w:color w:val="003300"/>
                <w:sz w:val="30"/>
                <w:szCs w:val="26"/>
                <w:lang w:val="el-GR"/>
              </w:rPr>
              <w:t xml:space="preserve">ὡς δὲ εἰσῆλθεν Ιωναθαν εἰς Πτολεμαίδα, ἀπέκλεισαν οἱ Πτολεμαεῖς τὰς πύλας καὶ συνέλαβον αὐτόν, καὶ πάντας τοὺς συνεισελθόντας μετ’ αὐτοῦ ἀπέκτειναν ἐν ῥομφαίᾳ. </w:t>
            </w:r>
            <w:r w:rsidRPr="004F5110">
              <w:rPr>
                <w:rFonts w:ascii="Vusillus" w:hAnsi="Vusillus" w:cs="Vusillus"/>
                <w:b/>
                <w:bCs/>
                <w:i/>
                <w:iCs/>
                <w:noProof/>
                <w:color w:val="800000"/>
                <w:sz w:val="30"/>
                <w:szCs w:val="26"/>
                <w:vertAlign w:val="superscript"/>
                <w:lang w:val="el-GR"/>
              </w:rPr>
              <w:t>49 </w:t>
            </w:r>
            <w:r w:rsidRPr="004F5110">
              <w:rPr>
                <w:rFonts w:ascii="Vusillus" w:hAnsi="Vusillus" w:cs="Vusillus"/>
                <w:bCs/>
                <w:i/>
                <w:iCs/>
                <w:noProof/>
                <w:color w:val="003300"/>
                <w:sz w:val="30"/>
                <w:szCs w:val="26"/>
                <w:lang w:val="el-GR"/>
              </w:rPr>
              <w:t xml:space="preserve">καὶ ἀπέστειλεν Τρύφων δυνάμεις καὶ ἵππον εἰς τὴν Γαλιλαίαν καὶ τὸ πεδίον τὸ μέγα τοῦ ἀπολέσαι πάντας τοὺς παρὰ Ιωναθου. </w:t>
            </w:r>
            <w:r w:rsidRPr="004F5110">
              <w:rPr>
                <w:rFonts w:ascii="Vusillus" w:hAnsi="Vusillus" w:cs="Vusillus"/>
                <w:b/>
                <w:bCs/>
                <w:i/>
                <w:iCs/>
                <w:noProof/>
                <w:color w:val="800000"/>
                <w:sz w:val="30"/>
                <w:szCs w:val="26"/>
                <w:vertAlign w:val="superscript"/>
                <w:lang w:val="el-GR"/>
              </w:rPr>
              <w:t>50 </w:t>
            </w:r>
            <w:r w:rsidRPr="004F5110">
              <w:rPr>
                <w:rFonts w:ascii="Vusillus" w:hAnsi="Vusillus" w:cs="Vusillus"/>
                <w:bCs/>
                <w:i/>
                <w:iCs/>
                <w:noProof/>
                <w:color w:val="003300"/>
                <w:sz w:val="30"/>
                <w:szCs w:val="26"/>
                <w:lang w:val="el-GR"/>
              </w:rPr>
              <w:t xml:space="preserve">καὶ ἐπέγνωσαν ὅτι συνελήμφθη καὶ ἀπόλωλεν καὶ οἱ μετ’ αὐτοῦ, καὶ παρεκάλεσαν ἑαυτοὺς καὶ ἐπορεύοντο συνεστραμμένοι ἕτοιμοι εἰς πόλεμον. </w:t>
            </w:r>
            <w:r w:rsidRPr="004F5110">
              <w:rPr>
                <w:rFonts w:ascii="Vusillus" w:hAnsi="Vusillus" w:cs="Vusillus"/>
                <w:b/>
                <w:bCs/>
                <w:i/>
                <w:iCs/>
                <w:noProof/>
                <w:color w:val="800000"/>
                <w:sz w:val="30"/>
                <w:szCs w:val="26"/>
                <w:vertAlign w:val="superscript"/>
                <w:lang w:val="el-GR"/>
              </w:rPr>
              <w:t>51 </w:t>
            </w:r>
            <w:r w:rsidRPr="004F5110">
              <w:rPr>
                <w:rFonts w:ascii="Vusillus" w:hAnsi="Vusillus" w:cs="Vusillus"/>
                <w:bCs/>
                <w:i/>
                <w:iCs/>
                <w:noProof/>
                <w:color w:val="003300"/>
                <w:sz w:val="30"/>
                <w:szCs w:val="26"/>
                <w:lang w:val="el-GR"/>
              </w:rPr>
              <w:t xml:space="preserve">καὶ εἶδον οἱ διώκοντες ὅτι περὶ ψυχῆς αὐτοῖς ἐστιν, καὶ ἐπέστρεψαν. </w:t>
            </w:r>
            <w:r w:rsidRPr="004F5110">
              <w:rPr>
                <w:rFonts w:ascii="Vusillus" w:hAnsi="Vusillus" w:cs="Vusillus"/>
                <w:b/>
                <w:bCs/>
                <w:i/>
                <w:iCs/>
                <w:noProof/>
                <w:color w:val="800000"/>
                <w:sz w:val="30"/>
                <w:szCs w:val="26"/>
                <w:vertAlign w:val="superscript"/>
                <w:lang w:val="el-GR"/>
              </w:rPr>
              <w:t>52 </w:t>
            </w:r>
            <w:r w:rsidRPr="004F5110">
              <w:rPr>
                <w:rFonts w:ascii="Vusillus" w:hAnsi="Vusillus" w:cs="Vusillus"/>
                <w:bCs/>
                <w:i/>
                <w:iCs/>
                <w:noProof/>
                <w:color w:val="003300"/>
                <w:sz w:val="30"/>
                <w:szCs w:val="26"/>
                <w:lang w:val="el-GR"/>
              </w:rPr>
              <w:t xml:space="preserve">καὶ ἦλθον πάντες μετ’ εἰρήνης εἰς γῆν Ιουδα καὶ ἐπένθησαν τὸν Ιωναθαν καὶ τοὺς μετ’ αὐτοῦ καὶ ἐφοβήθησαν σφόδρα· καὶ ἐπένθησεν πᾶς Ισραηλ πένθος μέγα. </w:t>
            </w:r>
            <w:r w:rsidRPr="004F5110">
              <w:rPr>
                <w:rFonts w:ascii="Vusillus" w:hAnsi="Vusillus" w:cs="Vusillus"/>
                <w:b/>
                <w:bCs/>
                <w:i/>
                <w:iCs/>
                <w:noProof/>
                <w:color w:val="800000"/>
                <w:sz w:val="30"/>
                <w:szCs w:val="26"/>
                <w:vertAlign w:val="superscript"/>
                <w:lang w:val="el-GR"/>
              </w:rPr>
              <w:t>53 </w:t>
            </w:r>
            <w:r w:rsidRPr="004F5110">
              <w:rPr>
                <w:rFonts w:ascii="Vusillus" w:hAnsi="Vusillus" w:cs="Vusillus"/>
                <w:bCs/>
                <w:i/>
                <w:iCs/>
                <w:noProof/>
                <w:color w:val="003300"/>
                <w:sz w:val="30"/>
                <w:szCs w:val="26"/>
                <w:lang w:val="el-GR"/>
              </w:rPr>
              <w:t xml:space="preserve">καὶ </w:t>
            </w:r>
            <w:r w:rsidRPr="004F5110">
              <w:rPr>
                <w:rFonts w:ascii="Vusillus" w:hAnsi="Vusillus" w:cs="Vusillus"/>
                <w:bCs/>
                <w:i/>
                <w:iCs/>
                <w:noProof/>
                <w:color w:val="003300"/>
                <w:sz w:val="30"/>
                <w:szCs w:val="26"/>
                <w:lang w:val="el-GR"/>
              </w:rPr>
              <w:lastRenderedPageBreak/>
              <w:t>ἐζήτησαν πάντα τὰ ἔθνη τὰ κύκλῳ αὐτῶν ἐκτρῖψαι αὐτούς· εἶπον γάρ Οὐκ ἔχουσιν ἄρχοντα καὶ βοηθοῦντα· νῦν οὖν πολεμήσωμεν αὐτοὺς καὶ ἐξάρωμεν ἐξ ἀνθρώπων τὸ μνημόσυνον αὐτῶν.</w:t>
            </w:r>
          </w:p>
        </w:tc>
        <w:tc>
          <w:tcPr>
            <w:tcW w:w="7269" w:type="dxa"/>
          </w:tcPr>
          <w:p w14:paraId="301360FB" w14:textId="77777777" w:rsidR="006B127F" w:rsidRPr="005932E3" w:rsidRDefault="006B127F" w:rsidP="0060656F">
            <w:pPr>
              <w:pStyle w:val="BodyText2"/>
              <w:spacing w:before="80" w:line="340" w:lineRule="exact"/>
              <w:ind w:firstLine="0"/>
              <w:jc w:val="both"/>
              <w:rPr>
                <w:rStyle w:val="FootnoteReference"/>
                <w:rFonts w:ascii="Book Antiqua" w:hAnsi="Book Antiqua"/>
                <w:color w:val="FF0000"/>
                <w:sz w:val="26"/>
                <w:szCs w:val="26"/>
              </w:rPr>
            </w:pPr>
            <w:r w:rsidRPr="005932E3">
              <w:rPr>
                <w:rStyle w:val="FootnoteReference"/>
                <w:rFonts w:ascii="Book Antiqua" w:hAnsi="Book Antiqua"/>
                <w:color w:val="FF0000"/>
                <w:sz w:val="26"/>
                <w:szCs w:val="26"/>
              </w:rPr>
              <w:lastRenderedPageBreak/>
              <w:footnoteReference w:id="762"/>
            </w:r>
            <w:r w:rsidRPr="005932E3">
              <w:rPr>
                <w:rFonts w:ascii="Book Antiqua" w:hAnsi="Book Antiqua"/>
                <w:color w:val="003366"/>
                <w:sz w:val="26"/>
                <w:szCs w:val="26"/>
              </w:rPr>
              <w:t> And Jonathan trusted him a</w:t>
            </w:r>
            <w:r>
              <w:rPr>
                <w:rFonts w:ascii="Book Antiqua" w:hAnsi="Book Antiqua"/>
                <w:color w:val="003366"/>
                <w:sz w:val="26"/>
                <w:szCs w:val="26"/>
              </w:rPr>
              <w:t xml:space="preserve">nd did as he said; he dismissed </w:t>
            </w:r>
            <w:r w:rsidRPr="005932E3">
              <w:rPr>
                <w:rFonts w:ascii="Book Antiqua" w:hAnsi="Book Antiqua"/>
                <w:color w:val="003366"/>
                <w:sz w:val="26"/>
                <w:szCs w:val="26"/>
              </w:rPr>
              <w:t xml:space="preserve">his forces, who went back to </w:t>
            </w:r>
            <w:r>
              <w:rPr>
                <w:rFonts w:ascii="Book Antiqua" w:hAnsi="Book Antiqua"/>
                <w:color w:val="003366"/>
                <w:sz w:val="26"/>
                <w:szCs w:val="26"/>
              </w:rPr>
              <w:t xml:space="preserve">the </w:t>
            </w:r>
            <w:smartTag w:uri="urn:schemas-microsoft-com:office:smarttags" w:element="place">
              <w:smartTag w:uri="urn:schemas-microsoft-com:office:smarttags" w:element="PlaceType">
                <w:r>
                  <w:rPr>
                    <w:rFonts w:ascii="Book Antiqua" w:hAnsi="Book Antiqua"/>
                    <w:color w:val="003366"/>
                    <w:sz w:val="26"/>
                    <w:szCs w:val="26"/>
                  </w:rPr>
                  <w:t>land</w:t>
                </w:r>
              </w:smartTag>
              <w:r>
                <w:rPr>
                  <w:rFonts w:ascii="Book Antiqua" w:hAnsi="Book Antiqua"/>
                  <w:color w:val="003366"/>
                  <w:sz w:val="26"/>
                  <w:szCs w:val="26"/>
                </w:rPr>
                <w:t xml:space="preserve"> of </w:t>
              </w:r>
              <w:smartTag w:uri="urn:schemas-microsoft-com:office:smarttags" w:element="PlaceName">
                <w:r w:rsidRPr="005932E3">
                  <w:rPr>
                    <w:rFonts w:ascii="Book Antiqua" w:hAnsi="Book Antiqua"/>
                    <w:color w:val="003366"/>
                    <w:sz w:val="26"/>
                    <w:szCs w:val="26"/>
                  </w:rPr>
                  <w:t>Judaea</w:t>
                </w:r>
              </w:smartTag>
            </w:smartTag>
            <w:r>
              <w:rPr>
                <w:rFonts w:ascii="Book Antiqua" w:hAnsi="Book Antiqua"/>
                <w:color w:val="003366"/>
                <w:sz w:val="26"/>
                <w:szCs w:val="26"/>
              </w:rPr>
              <w:t>.</w:t>
            </w:r>
            <w:r w:rsidRPr="005932E3">
              <w:rPr>
                <w:rFonts w:ascii="Book Antiqua" w:hAnsi="Book Antiqua"/>
                <w:color w:val="003366"/>
                <w:sz w:val="26"/>
                <w:szCs w:val="26"/>
              </w:rPr>
              <w:t xml:space="preserve"> </w:t>
            </w:r>
            <w:r w:rsidRPr="005932E3">
              <w:rPr>
                <w:rStyle w:val="FootnoteReference"/>
                <w:rFonts w:ascii="Book Antiqua" w:hAnsi="Book Antiqua"/>
                <w:color w:val="FF0000"/>
                <w:sz w:val="26"/>
                <w:szCs w:val="26"/>
              </w:rPr>
              <w:footnoteReference w:id="763"/>
            </w:r>
            <w:r>
              <w:rPr>
                <w:rFonts w:ascii="Book Antiqua" w:hAnsi="Book Antiqua"/>
                <w:color w:val="003366"/>
                <w:sz w:val="26"/>
                <w:szCs w:val="26"/>
              </w:rPr>
              <w:t xml:space="preserve"> With him, he </w:t>
            </w:r>
            <w:r w:rsidRPr="005932E3">
              <w:rPr>
                <w:rFonts w:ascii="Book Antiqua" w:hAnsi="Book Antiqua"/>
                <w:color w:val="003366"/>
                <w:sz w:val="26"/>
                <w:szCs w:val="26"/>
              </w:rPr>
              <w:t>retained three thousand me</w:t>
            </w:r>
            <w:r>
              <w:rPr>
                <w:rFonts w:ascii="Book Antiqua" w:hAnsi="Book Antiqua"/>
                <w:color w:val="003366"/>
                <w:sz w:val="26"/>
                <w:szCs w:val="26"/>
              </w:rPr>
              <w:t xml:space="preserve">n, of whom he left two thousand </w:t>
            </w:r>
            <w:r w:rsidRPr="005932E3">
              <w:rPr>
                <w:rFonts w:ascii="Book Antiqua" w:hAnsi="Book Antiqua"/>
                <w:color w:val="003366"/>
                <w:sz w:val="26"/>
                <w:szCs w:val="26"/>
              </w:rPr>
              <w:t xml:space="preserve">in </w:t>
            </w:r>
            <w:smartTag w:uri="urn:schemas-microsoft-com:office:smarttags" w:element="place">
              <w:r w:rsidRPr="005932E3">
                <w:rPr>
                  <w:rFonts w:ascii="Book Antiqua" w:hAnsi="Book Antiqua"/>
                  <w:color w:val="003366"/>
                  <w:sz w:val="26"/>
                  <w:szCs w:val="26"/>
                </w:rPr>
                <w:t>Galilee</w:t>
              </w:r>
            </w:smartTag>
            <w:r w:rsidRPr="005932E3">
              <w:rPr>
                <w:rFonts w:ascii="Book Antiqua" w:hAnsi="Book Antiqua"/>
                <w:color w:val="003366"/>
                <w:sz w:val="26"/>
                <w:szCs w:val="26"/>
              </w:rPr>
              <w:t>, wh</w:t>
            </w:r>
            <w:r>
              <w:rPr>
                <w:rFonts w:ascii="Book Antiqua" w:hAnsi="Book Antiqua"/>
                <w:color w:val="003366"/>
                <w:sz w:val="26"/>
                <w:szCs w:val="26"/>
              </w:rPr>
              <w:t>ile a thousand accompanied him.</w:t>
            </w:r>
            <w:r w:rsidRPr="005932E3">
              <w:rPr>
                <w:rFonts w:ascii="Book Antiqua" w:hAnsi="Book Antiqua"/>
                <w:color w:val="003366"/>
                <w:sz w:val="26"/>
                <w:szCs w:val="26"/>
              </w:rPr>
              <w:t xml:space="preserve"> </w:t>
            </w:r>
            <w:r w:rsidRPr="005932E3">
              <w:rPr>
                <w:rStyle w:val="FootnoteReference"/>
                <w:rFonts w:ascii="Book Antiqua" w:hAnsi="Book Antiqua"/>
                <w:color w:val="FF0000"/>
                <w:sz w:val="26"/>
                <w:szCs w:val="26"/>
              </w:rPr>
              <w:footnoteReference w:id="764"/>
            </w:r>
            <w:r>
              <w:rPr>
                <w:rFonts w:ascii="Book Antiqua" w:hAnsi="Book Antiqua"/>
                <w:color w:val="003366"/>
                <w:sz w:val="26"/>
                <w:szCs w:val="26"/>
              </w:rPr>
              <w:t xml:space="preserve"> However, as </w:t>
            </w:r>
            <w:r w:rsidRPr="005932E3">
              <w:rPr>
                <w:rFonts w:ascii="Book Antiqua" w:hAnsi="Book Antiqua"/>
                <w:color w:val="003366"/>
                <w:sz w:val="26"/>
                <w:szCs w:val="26"/>
              </w:rPr>
              <w:t>soon as Jonathan had e</w:t>
            </w:r>
            <w:r>
              <w:rPr>
                <w:rFonts w:ascii="Book Antiqua" w:hAnsi="Book Antiqua"/>
                <w:color w:val="003366"/>
                <w:sz w:val="26"/>
                <w:szCs w:val="26"/>
              </w:rPr>
              <w:t xml:space="preserve">ntered Ptolemais, the people of </w:t>
            </w:r>
            <w:r w:rsidRPr="005932E3">
              <w:rPr>
                <w:rFonts w:ascii="Book Antiqua" w:hAnsi="Book Antiqua"/>
                <w:color w:val="003366"/>
                <w:sz w:val="26"/>
                <w:szCs w:val="26"/>
              </w:rPr>
              <w:t>Ptolemais closed the gates, se</w:t>
            </w:r>
            <w:r>
              <w:rPr>
                <w:rFonts w:ascii="Book Antiqua" w:hAnsi="Book Antiqua"/>
                <w:color w:val="003366"/>
                <w:sz w:val="26"/>
                <w:szCs w:val="26"/>
              </w:rPr>
              <w:t xml:space="preserve">ized him, and put all those who </w:t>
            </w:r>
            <w:r w:rsidRPr="005932E3">
              <w:rPr>
                <w:rFonts w:ascii="Book Antiqua" w:hAnsi="Book Antiqua"/>
                <w:color w:val="003366"/>
                <w:sz w:val="26"/>
                <w:szCs w:val="26"/>
              </w:rPr>
              <w:t>had</w:t>
            </w:r>
            <w:r>
              <w:rPr>
                <w:rFonts w:ascii="Book Antiqua" w:hAnsi="Book Antiqua"/>
                <w:color w:val="003366"/>
                <w:sz w:val="26"/>
                <w:szCs w:val="26"/>
              </w:rPr>
              <w:t xml:space="preserve"> entered with him to the sword.</w:t>
            </w:r>
            <w:r w:rsidRPr="005932E3">
              <w:rPr>
                <w:rFonts w:ascii="Book Antiqua" w:hAnsi="Book Antiqua"/>
                <w:color w:val="003366"/>
                <w:sz w:val="26"/>
                <w:szCs w:val="26"/>
              </w:rPr>
              <w:t xml:space="preserve"> </w:t>
            </w:r>
            <w:r w:rsidRPr="005932E3">
              <w:rPr>
                <w:rStyle w:val="FootnoteReference"/>
                <w:rFonts w:ascii="Book Antiqua" w:hAnsi="Book Antiqua"/>
                <w:color w:val="FF0000"/>
                <w:sz w:val="26"/>
                <w:szCs w:val="26"/>
              </w:rPr>
              <w:footnoteReference w:id="765"/>
            </w:r>
            <w:r>
              <w:rPr>
                <w:rFonts w:ascii="Book Antiqua" w:hAnsi="Book Antiqua"/>
                <w:color w:val="003366"/>
                <w:sz w:val="26"/>
                <w:szCs w:val="26"/>
              </w:rPr>
              <w:t xml:space="preserve"> And Trypho sent </w:t>
            </w:r>
            <w:r w:rsidRPr="005932E3">
              <w:rPr>
                <w:rFonts w:ascii="Book Antiqua" w:hAnsi="Book Antiqua"/>
                <w:color w:val="003366"/>
                <w:sz w:val="26"/>
                <w:szCs w:val="26"/>
              </w:rPr>
              <w:t xml:space="preserve">troops and cavalry into </w:t>
            </w:r>
            <w:smartTag w:uri="urn:schemas-microsoft-com:office:smarttags" w:element="place">
              <w:r w:rsidRPr="005932E3">
                <w:rPr>
                  <w:rFonts w:ascii="Book Antiqua" w:hAnsi="Book Antiqua"/>
                  <w:color w:val="003366"/>
                  <w:sz w:val="26"/>
                  <w:szCs w:val="26"/>
                </w:rPr>
                <w:t>Galilee</w:t>
              </w:r>
            </w:smartTag>
            <w:r>
              <w:rPr>
                <w:rFonts w:ascii="Book Antiqua" w:hAnsi="Book Antiqua"/>
                <w:color w:val="003366"/>
                <w:sz w:val="26"/>
                <w:szCs w:val="26"/>
              </w:rPr>
              <w:t xml:space="preserve"> and the Great Plain to </w:t>
            </w:r>
            <w:r w:rsidRPr="005932E3">
              <w:rPr>
                <w:rFonts w:ascii="Book Antiqua" w:hAnsi="Book Antiqua"/>
                <w:color w:val="003366"/>
                <w:sz w:val="26"/>
                <w:szCs w:val="26"/>
              </w:rPr>
              <w:t>des</w:t>
            </w:r>
            <w:r>
              <w:rPr>
                <w:rFonts w:ascii="Book Antiqua" w:hAnsi="Book Antiqua"/>
                <w:color w:val="003366"/>
                <w:sz w:val="26"/>
                <w:szCs w:val="26"/>
              </w:rPr>
              <w:t>troy all Jonathan’s supporters.</w:t>
            </w:r>
            <w:r w:rsidRPr="005932E3">
              <w:rPr>
                <w:rFonts w:ascii="Book Antiqua" w:hAnsi="Book Antiqua"/>
                <w:color w:val="003366"/>
                <w:sz w:val="26"/>
                <w:szCs w:val="26"/>
              </w:rPr>
              <w:t xml:space="preserve"> </w:t>
            </w:r>
            <w:r w:rsidRPr="005932E3">
              <w:rPr>
                <w:rStyle w:val="FootnoteReference"/>
                <w:rFonts w:ascii="Book Antiqua" w:hAnsi="Book Antiqua"/>
                <w:color w:val="FF0000"/>
                <w:sz w:val="26"/>
                <w:szCs w:val="26"/>
              </w:rPr>
              <w:footnoteReference w:id="766"/>
            </w:r>
            <w:r>
              <w:rPr>
                <w:rFonts w:ascii="Book Antiqua" w:hAnsi="Book Antiqua"/>
                <w:color w:val="003366"/>
                <w:sz w:val="26"/>
                <w:szCs w:val="26"/>
              </w:rPr>
              <w:t xml:space="preserve"> And these, concluding that he had been taken and had perished with his </w:t>
            </w:r>
            <w:r w:rsidRPr="005932E3">
              <w:rPr>
                <w:rFonts w:ascii="Book Antiqua" w:hAnsi="Book Antiqua"/>
                <w:color w:val="003366"/>
                <w:sz w:val="26"/>
                <w:szCs w:val="26"/>
              </w:rPr>
              <w:t>companions, encouraged on</w:t>
            </w:r>
            <w:r>
              <w:rPr>
                <w:rFonts w:ascii="Book Antiqua" w:hAnsi="Book Antiqua"/>
                <w:color w:val="003366"/>
                <w:sz w:val="26"/>
                <w:szCs w:val="26"/>
              </w:rPr>
              <w:t xml:space="preserve">e another, marching with closed </w:t>
            </w:r>
            <w:r w:rsidRPr="005932E3">
              <w:rPr>
                <w:rFonts w:ascii="Book Antiqua" w:hAnsi="Book Antiqua"/>
                <w:color w:val="003366"/>
                <w:sz w:val="26"/>
                <w:szCs w:val="26"/>
              </w:rPr>
              <w:t xml:space="preserve">ranks and ready to give battle </w:t>
            </w:r>
            <w:r w:rsidRPr="005932E3">
              <w:rPr>
                <w:rStyle w:val="FootnoteReference"/>
                <w:rFonts w:ascii="Book Antiqua" w:hAnsi="Book Antiqua"/>
                <w:color w:val="FF0000"/>
                <w:sz w:val="26"/>
                <w:szCs w:val="26"/>
              </w:rPr>
              <w:footnoteReference w:id="767"/>
            </w:r>
            <w:r>
              <w:rPr>
                <w:rFonts w:ascii="Book Antiqua" w:hAnsi="Book Antiqua"/>
                <w:color w:val="003366"/>
                <w:sz w:val="26"/>
                <w:szCs w:val="26"/>
              </w:rPr>
              <w:t xml:space="preserve"> and, when their pursuers </w:t>
            </w:r>
            <w:r w:rsidRPr="005932E3">
              <w:rPr>
                <w:rFonts w:ascii="Book Antiqua" w:hAnsi="Book Antiqua"/>
                <w:color w:val="003366"/>
                <w:sz w:val="26"/>
                <w:szCs w:val="26"/>
              </w:rPr>
              <w:t>saw that th</w:t>
            </w:r>
            <w:r>
              <w:rPr>
                <w:rFonts w:ascii="Book Antiqua" w:hAnsi="Book Antiqua"/>
                <w:color w:val="003366"/>
                <w:sz w:val="26"/>
                <w:szCs w:val="26"/>
              </w:rPr>
              <w:t xml:space="preserve">ey would fight for their lives, </w:t>
            </w:r>
            <w:r w:rsidRPr="005932E3">
              <w:rPr>
                <w:rFonts w:ascii="Book Antiqua" w:hAnsi="Book Antiqua"/>
                <w:color w:val="003366"/>
                <w:sz w:val="26"/>
                <w:szCs w:val="26"/>
              </w:rPr>
              <w:t xml:space="preserve">they turned back. </w:t>
            </w:r>
            <w:r w:rsidRPr="005932E3">
              <w:rPr>
                <w:rStyle w:val="FootnoteReference"/>
                <w:rFonts w:ascii="Book Antiqua" w:hAnsi="Book Antiqua"/>
                <w:color w:val="FF0000"/>
                <w:sz w:val="26"/>
                <w:szCs w:val="26"/>
              </w:rPr>
              <w:footnoteReference w:id="768"/>
            </w:r>
            <w:r>
              <w:rPr>
                <w:rFonts w:ascii="Book Antiqua" w:hAnsi="Book Antiqua"/>
                <w:color w:val="003366"/>
                <w:sz w:val="26"/>
                <w:szCs w:val="26"/>
              </w:rPr>
              <w:t> </w:t>
            </w:r>
            <w:r w:rsidRPr="005932E3">
              <w:rPr>
                <w:rFonts w:ascii="Book Antiqua" w:hAnsi="Book Antiqua"/>
                <w:color w:val="003366"/>
                <w:sz w:val="26"/>
                <w:szCs w:val="26"/>
              </w:rPr>
              <w:t>And all</w:t>
            </w:r>
            <w:r>
              <w:rPr>
                <w:rFonts w:ascii="Book Antiqua" w:hAnsi="Book Antiqua"/>
                <w:color w:val="003366"/>
                <w:sz w:val="26"/>
                <w:szCs w:val="26"/>
              </w:rPr>
              <w:t xml:space="preserve"> reached the </w:t>
            </w:r>
            <w:smartTag w:uri="urn:schemas-microsoft-com:office:smarttags" w:element="PlaceType">
              <w:r>
                <w:rPr>
                  <w:rFonts w:ascii="Book Antiqua" w:hAnsi="Book Antiqua"/>
                  <w:color w:val="003366"/>
                  <w:sz w:val="26"/>
                  <w:szCs w:val="26"/>
                </w:rPr>
                <w:t>land</w:t>
              </w:r>
            </w:smartTag>
            <w:r>
              <w:rPr>
                <w:rFonts w:ascii="Book Antiqua" w:hAnsi="Book Antiqua"/>
                <w:color w:val="003366"/>
                <w:sz w:val="26"/>
                <w:szCs w:val="26"/>
              </w:rPr>
              <w:t xml:space="preserve"> of </w:t>
            </w:r>
            <w:smartTag w:uri="urn:schemas-microsoft-com:office:smarttags" w:element="PlaceName">
              <w:r>
                <w:rPr>
                  <w:rFonts w:ascii="Book Antiqua" w:hAnsi="Book Antiqua"/>
                  <w:color w:val="003366"/>
                  <w:sz w:val="26"/>
                  <w:szCs w:val="26"/>
                </w:rPr>
                <w:t>Judaea</w:t>
              </w:r>
            </w:smartTag>
            <w:r>
              <w:rPr>
                <w:rFonts w:ascii="Book Antiqua" w:hAnsi="Book Antiqua"/>
                <w:color w:val="003366"/>
                <w:sz w:val="26"/>
                <w:szCs w:val="26"/>
              </w:rPr>
              <w:t xml:space="preserve"> safely, and there they </w:t>
            </w:r>
            <w:r w:rsidRPr="005932E3">
              <w:rPr>
                <w:rFonts w:ascii="Book Antiqua" w:hAnsi="Book Antiqua"/>
                <w:color w:val="003366"/>
                <w:sz w:val="26"/>
                <w:szCs w:val="26"/>
              </w:rPr>
              <w:t>lamented Jonathan</w:t>
            </w:r>
            <w:r>
              <w:rPr>
                <w:rFonts w:ascii="Book Antiqua" w:hAnsi="Book Antiqua"/>
                <w:color w:val="003366"/>
                <w:sz w:val="26"/>
                <w:szCs w:val="26"/>
              </w:rPr>
              <w:t xml:space="preserve"> and his companions, being very </w:t>
            </w:r>
            <w:r w:rsidRPr="005932E3">
              <w:rPr>
                <w:rFonts w:ascii="Book Antiqua" w:hAnsi="Book Antiqua"/>
                <w:color w:val="003366"/>
                <w:sz w:val="26"/>
                <w:szCs w:val="26"/>
              </w:rPr>
              <w:t xml:space="preserve">frightened indeed; all </w:t>
            </w:r>
            <w:smartTag w:uri="urn:schemas-microsoft-com:office:smarttags" w:element="place">
              <w:smartTag w:uri="urn:schemas-microsoft-com:office:smarttags" w:element="country-region">
                <w:r w:rsidRPr="005932E3">
                  <w:rPr>
                    <w:rFonts w:ascii="Book Antiqua" w:hAnsi="Book Antiqua"/>
                    <w:color w:val="003366"/>
                    <w:sz w:val="26"/>
                    <w:szCs w:val="26"/>
                  </w:rPr>
                  <w:t>Israel</w:t>
                </w:r>
              </w:smartTag>
            </w:smartTag>
            <w:r w:rsidRPr="005932E3">
              <w:rPr>
                <w:rFonts w:ascii="Book Antiqua" w:hAnsi="Book Antiqua"/>
                <w:color w:val="003366"/>
                <w:sz w:val="26"/>
                <w:szCs w:val="26"/>
              </w:rPr>
              <w:t xml:space="preserve"> was plunged into mourning.</w:t>
            </w:r>
            <w:r>
              <w:rPr>
                <w:rFonts w:ascii="Book Antiqua" w:hAnsi="Book Antiqua"/>
                <w:color w:val="003366"/>
                <w:sz w:val="26"/>
                <w:szCs w:val="26"/>
              </w:rPr>
              <w:t xml:space="preserve"> </w:t>
            </w:r>
            <w:r w:rsidRPr="005932E3">
              <w:rPr>
                <w:rStyle w:val="FootnoteReference"/>
                <w:rFonts w:ascii="Book Antiqua" w:hAnsi="Book Antiqua"/>
                <w:color w:val="FF0000"/>
                <w:sz w:val="26"/>
                <w:szCs w:val="26"/>
              </w:rPr>
              <w:lastRenderedPageBreak/>
              <w:footnoteReference w:id="769"/>
            </w:r>
            <w:r>
              <w:rPr>
                <w:rFonts w:ascii="Book Antiqua" w:hAnsi="Book Antiqua"/>
                <w:color w:val="003366"/>
                <w:sz w:val="26"/>
                <w:szCs w:val="26"/>
              </w:rPr>
              <w:t> </w:t>
            </w:r>
            <w:r w:rsidRPr="005932E3">
              <w:rPr>
                <w:rFonts w:ascii="Book Antiqua" w:hAnsi="Book Antiqua"/>
                <w:color w:val="003366"/>
                <w:sz w:val="26"/>
                <w:szCs w:val="26"/>
              </w:rPr>
              <w:t>And the surrounding nation</w:t>
            </w:r>
            <w:r>
              <w:rPr>
                <w:rFonts w:ascii="Book Antiqua" w:hAnsi="Book Antiqua"/>
                <w:color w:val="003366"/>
                <w:sz w:val="26"/>
                <w:szCs w:val="26"/>
              </w:rPr>
              <w:t>s were all now looking for ways of destroying them:</w:t>
            </w:r>
            <w:r w:rsidRPr="005932E3">
              <w:rPr>
                <w:rFonts w:ascii="Book Antiqua" w:hAnsi="Book Antiqua"/>
                <w:color w:val="003366"/>
                <w:sz w:val="26"/>
                <w:szCs w:val="26"/>
              </w:rPr>
              <w:t xml:space="preserve"> “They </w:t>
            </w:r>
            <w:r>
              <w:rPr>
                <w:rFonts w:ascii="Book Antiqua" w:hAnsi="Book Antiqua"/>
                <w:color w:val="003366"/>
                <w:sz w:val="26"/>
                <w:szCs w:val="26"/>
              </w:rPr>
              <w:t>have no leader,” they said, “no ally:</w:t>
            </w:r>
            <w:r w:rsidRPr="005932E3">
              <w:rPr>
                <w:rFonts w:ascii="Book Antiqua" w:hAnsi="Book Antiqua"/>
                <w:color w:val="003366"/>
                <w:sz w:val="26"/>
                <w:szCs w:val="26"/>
              </w:rPr>
              <w:t xml:space="preserve"> we have only to attack </w:t>
            </w:r>
            <w:r>
              <w:rPr>
                <w:rFonts w:ascii="Book Antiqua" w:hAnsi="Book Antiqua"/>
                <w:color w:val="003366"/>
                <w:sz w:val="26"/>
                <w:szCs w:val="26"/>
              </w:rPr>
              <w:t xml:space="preserve">them now, and we shall blot out </w:t>
            </w:r>
            <w:r w:rsidRPr="005932E3">
              <w:rPr>
                <w:rFonts w:ascii="Book Antiqua" w:hAnsi="Book Antiqua"/>
                <w:color w:val="003366"/>
                <w:sz w:val="26"/>
                <w:szCs w:val="26"/>
              </w:rPr>
              <w:t>their memory from mankind.”</w:t>
            </w:r>
          </w:p>
        </w:tc>
      </w:tr>
    </w:tbl>
    <w:p w14:paraId="278ACE33" w14:textId="77777777" w:rsidR="006B127F" w:rsidRPr="00865070" w:rsidRDefault="006B127F" w:rsidP="006B127F">
      <w:pPr>
        <w:pStyle w:val="BodyText2"/>
        <w:spacing w:before="120"/>
        <w:ind w:firstLine="284"/>
        <w:jc w:val="both"/>
        <w:rPr>
          <w:rFonts w:ascii="Book Antiqua" w:hAnsi="Book Antiqua"/>
        </w:rPr>
        <w:sectPr w:rsidR="006B127F" w:rsidRPr="00865070" w:rsidSect="00CB5EBB">
          <w:footnotePr>
            <w:numRestart w:val="eachSect"/>
          </w:footnotePr>
          <w:endnotePr>
            <w:numFmt w:val="decimal"/>
            <w:numRestart w:val="eachSect"/>
          </w:endnotePr>
          <w:pgSz w:w="16840" w:h="11907" w:orient="landscape" w:code="9"/>
          <w:pgMar w:top="1247" w:right="1418" w:bottom="1247" w:left="1418" w:header="709" w:footer="709" w:gutter="0"/>
          <w:cols w:space="708"/>
          <w:docGrid w:linePitch="360"/>
        </w:sectPr>
      </w:pPr>
    </w:p>
    <w:tbl>
      <w:tblPr>
        <w:tblW w:w="4999" w:type="pct"/>
        <w:tblLook w:val="0000" w:firstRow="0" w:lastRow="0" w:firstColumn="0" w:lastColumn="0" w:noHBand="0" w:noVBand="0"/>
      </w:tblPr>
      <w:tblGrid>
        <w:gridCol w:w="6845"/>
        <w:gridCol w:w="7156"/>
      </w:tblGrid>
      <w:tr w:rsidR="006B127F" w:rsidRPr="00A7044F" w14:paraId="5DC5E1A9" w14:textId="77777777" w:rsidTr="005C367B">
        <w:tc>
          <w:tcPr>
            <w:tcW w:w="6948" w:type="dxa"/>
          </w:tcPr>
          <w:p w14:paraId="131532CD" w14:textId="7258361E" w:rsidR="006B127F" w:rsidRPr="00F64B3D" w:rsidRDefault="006B127F" w:rsidP="00F64B3D">
            <w:pPr>
              <w:pStyle w:val="Heading2"/>
              <w:spacing w:before="0" w:beforeAutospacing="0" w:after="0" w:afterAutospacing="0" w:line="500" w:lineRule="exact"/>
              <w:jc w:val="center"/>
              <w:rPr>
                <w:rFonts w:ascii="Book Antiqua" w:hAnsi="Book Antiqua" w:hint="default"/>
                <w:b w:val="0"/>
                <w:bCs w:val="0"/>
                <w:i/>
                <w:iCs/>
                <w:smallCaps/>
                <w:noProof/>
                <w:color w:val="000000"/>
                <w:sz w:val="32"/>
                <w:szCs w:val="32"/>
                <w:u w:val="single" w:color="0000FF"/>
                <w:lang w:val="el-GR"/>
              </w:rPr>
            </w:pPr>
            <w:r w:rsidRPr="00F64B3D">
              <w:rPr>
                <w:rFonts w:ascii="Vusillus" w:hAnsi="Vusillus" w:cs="Vusillus Old Face" w:hint="default"/>
                <w:b w:val="0"/>
                <w:bCs w:val="0"/>
                <w:i/>
                <w:iCs/>
                <w:noProof/>
                <w:sz w:val="40"/>
                <w:szCs w:val="40"/>
                <w:u w:val="single" w:color="0000FF"/>
                <w:lang w:val="el-GR"/>
              </w:rPr>
              <w:lastRenderedPageBreak/>
              <w:t xml:space="preserve">Μακκαβαιων </w:t>
            </w:r>
            <w:r w:rsidR="00F64B3D">
              <w:rPr>
                <w:rFonts w:ascii="Vusillus" w:hAnsi="Vusillus" w:cs="Vusillus Old Face" w:hint="default"/>
                <w:b w:val="0"/>
                <w:bCs w:val="0"/>
                <w:i/>
                <w:iCs/>
                <w:noProof/>
                <w:sz w:val="40"/>
                <w:szCs w:val="40"/>
                <w:u w:val="single" w:color="0000FF"/>
                <w:lang w:val="el-GR"/>
              </w:rPr>
              <w:t>Α</w:t>
            </w:r>
            <w:r w:rsidR="00F76854" w:rsidRPr="00F76854">
              <w:rPr>
                <w:rFonts w:ascii="Vusillus" w:hAnsi="Vusillus" w:cs="Vusillus Old Face"/>
                <w:b w:val="0"/>
                <w:bCs w:val="0"/>
                <w:i/>
                <w:iCs/>
                <w:noProof/>
                <w:sz w:val="40"/>
                <w:szCs w:val="40"/>
                <w:u w:val="single" w:color="0000FF"/>
                <w:lang w:val="el-GR"/>
              </w:rPr>
              <w:t>ʹ</w:t>
            </w:r>
            <w:r w:rsidR="00F64B3D">
              <w:rPr>
                <w:rFonts w:ascii="Vusillus" w:hAnsi="Vusillus" w:cs="Vusillus Old Face" w:hint="default"/>
                <w:b w:val="0"/>
                <w:bCs w:val="0"/>
                <w:i/>
                <w:iCs/>
                <w:noProof/>
                <w:sz w:val="40"/>
                <w:szCs w:val="40"/>
                <w:u w:val="single" w:color="0000FF"/>
                <w:lang w:val="el-GR"/>
              </w:rPr>
              <w:t xml:space="preserve"> </w:t>
            </w:r>
            <w:r w:rsidRPr="00F64B3D">
              <w:rPr>
                <w:rFonts w:ascii="Vusillus" w:hAnsi="Vusillus" w:cs="Vusillus Old Face" w:hint="default"/>
                <w:b w:val="0"/>
                <w:bCs w:val="0"/>
                <w:i/>
                <w:iCs/>
                <w:noProof/>
                <w:sz w:val="40"/>
                <w:szCs w:val="40"/>
                <w:u w:val="single" w:color="0000FF"/>
                <w:lang w:val="el-GR"/>
              </w:rPr>
              <w:t>13</w:t>
            </w:r>
          </w:p>
        </w:tc>
        <w:tc>
          <w:tcPr>
            <w:tcW w:w="7269" w:type="dxa"/>
          </w:tcPr>
          <w:p w14:paraId="2F4AA5C2" w14:textId="023F973A" w:rsidR="006B127F" w:rsidRPr="00262D0C" w:rsidRDefault="006B127F" w:rsidP="005C367B">
            <w:pPr>
              <w:pStyle w:val="Heading2"/>
              <w:spacing w:before="0" w:beforeAutospacing="0" w:after="0" w:afterAutospacing="0" w:line="500" w:lineRule="exact"/>
              <w:jc w:val="center"/>
              <w:rPr>
                <w:rFonts w:ascii="Book Antiqua" w:hAnsi="Book Antiqua" w:hint="default"/>
                <w:b w:val="0"/>
                <w:bCs w:val="0"/>
                <w:smallCaps/>
                <w:color w:val="000000"/>
                <w:u w:val="single" w:color="0000FF"/>
              </w:rPr>
            </w:pPr>
            <w:r w:rsidRPr="00262D0C">
              <w:rPr>
                <w:rFonts w:ascii="Book Antiqua" w:hAnsi="Book Antiqua" w:hint="default"/>
                <w:b w:val="0"/>
                <w:bCs w:val="0"/>
                <w:smallCaps/>
                <w:color w:val="000000"/>
                <w:u w:val="single" w:color="0000FF"/>
              </w:rPr>
              <w:t xml:space="preserve">1 Maccabees </w:t>
            </w:r>
            <w:r w:rsidRPr="00262D0C">
              <w:rPr>
                <w:rStyle w:val="FootnoteReference"/>
                <w:rFonts w:ascii="Book Antiqua" w:hAnsi="Book Antiqua" w:hint="default"/>
                <w:b w:val="0"/>
                <w:bCs w:val="0"/>
                <w:smallCaps/>
                <w:color w:val="000000"/>
                <w:u w:val="single" w:color="0000FF"/>
                <w:vertAlign w:val="baseline"/>
              </w:rPr>
              <w:footnoteReference w:customMarkFollows="1" w:id="770"/>
              <w:t>13</w:t>
            </w:r>
          </w:p>
        </w:tc>
      </w:tr>
      <w:tr w:rsidR="006B127F" w:rsidRPr="00865070" w14:paraId="34FF01F2" w14:textId="77777777" w:rsidTr="005C367B">
        <w:tc>
          <w:tcPr>
            <w:tcW w:w="6948" w:type="dxa"/>
          </w:tcPr>
          <w:p w14:paraId="0B6EF69A" w14:textId="6C897A28" w:rsidR="006B127F" w:rsidRPr="00547F06" w:rsidRDefault="00547F06" w:rsidP="00547F06">
            <w:pPr>
              <w:overflowPunct w:val="0"/>
              <w:autoSpaceDE w:val="0"/>
              <w:autoSpaceDN w:val="0"/>
              <w:adjustRightInd w:val="0"/>
              <w:spacing w:line="340" w:lineRule="exact"/>
              <w:jc w:val="both"/>
              <w:textAlignment w:val="baseline"/>
              <w:rPr>
                <w:rFonts w:ascii="Vusillus" w:hAnsi="Vusillus" w:cs="Vusillus Old Face"/>
                <w:b/>
                <w:bCs/>
                <w:noProof/>
                <w:color w:val="008000"/>
                <w:sz w:val="30"/>
                <w:szCs w:val="26"/>
                <w:rtl/>
                <w:lang w:val="el-GR"/>
              </w:rPr>
            </w:pPr>
            <w:r w:rsidRPr="00547F06">
              <w:rPr>
                <w:rFonts w:ascii="Vusillus" w:hAnsi="Vusillus" w:cs="Vusillus"/>
                <w:b/>
                <w:bCs/>
                <w:i/>
                <w:iCs/>
                <w:noProof/>
                <w:color w:val="800000"/>
                <w:sz w:val="30"/>
                <w:szCs w:val="26"/>
                <w:vertAlign w:val="superscript"/>
                <w:lang w:val="el-GR"/>
              </w:rPr>
              <w:t>1 </w:t>
            </w:r>
            <w:r w:rsidRPr="00547F06">
              <w:rPr>
                <w:rFonts w:ascii="Vusillus" w:hAnsi="Vusillus" w:cs="Vusillus"/>
                <w:bCs/>
                <w:i/>
                <w:iCs/>
                <w:noProof/>
                <w:color w:val="003300"/>
                <w:sz w:val="30"/>
                <w:szCs w:val="26"/>
                <w:lang w:val="el-GR"/>
              </w:rPr>
              <w:t xml:space="preserve">Καὶ ἤκουσεν Σιμων ὅτι συνήγαγεν Τρύφων δύναμιν πολλὴν τοῦ ἐλθεῖν εἰς γῆν Ιουδα καὶ ἐκτρῖψαι αὐτήν. </w:t>
            </w:r>
            <w:r w:rsidRPr="00547F06">
              <w:rPr>
                <w:rFonts w:ascii="Vusillus" w:hAnsi="Vusillus" w:cs="Vusillus"/>
                <w:b/>
                <w:bCs/>
                <w:i/>
                <w:iCs/>
                <w:noProof/>
                <w:color w:val="800000"/>
                <w:sz w:val="30"/>
                <w:szCs w:val="26"/>
                <w:vertAlign w:val="superscript"/>
                <w:lang w:val="el-GR"/>
              </w:rPr>
              <w:t>2 </w:t>
            </w:r>
            <w:r w:rsidRPr="00547F06">
              <w:rPr>
                <w:rFonts w:ascii="Vusillus" w:hAnsi="Vusillus" w:cs="Vusillus"/>
                <w:bCs/>
                <w:i/>
                <w:iCs/>
                <w:noProof/>
                <w:color w:val="003300"/>
                <w:sz w:val="30"/>
                <w:szCs w:val="26"/>
                <w:lang w:val="el-GR"/>
              </w:rPr>
              <w:t xml:space="preserve">καὶ εἶδεν τὸν λαόν, ὅτι ἔντρομός ἐστιν καὶ ἔκφοβος, καὶ ἀνέβη εἰς Ιερουσαλημ καὶ ἤθροισεν τὸν λαὸν </w:t>
            </w:r>
            <w:r w:rsidRPr="00547F06">
              <w:rPr>
                <w:rFonts w:ascii="Vusillus" w:hAnsi="Vusillus" w:cs="Vusillus"/>
                <w:b/>
                <w:bCs/>
                <w:i/>
                <w:iCs/>
                <w:noProof/>
                <w:color w:val="800000"/>
                <w:sz w:val="30"/>
                <w:szCs w:val="26"/>
                <w:vertAlign w:val="superscript"/>
                <w:lang w:val="el-GR"/>
              </w:rPr>
              <w:t>3 </w:t>
            </w:r>
            <w:r w:rsidRPr="00547F06">
              <w:rPr>
                <w:rFonts w:ascii="Vusillus" w:hAnsi="Vusillus" w:cs="Vusillus"/>
                <w:bCs/>
                <w:i/>
                <w:iCs/>
                <w:noProof/>
                <w:color w:val="003300"/>
                <w:sz w:val="30"/>
                <w:szCs w:val="26"/>
                <w:lang w:val="el-GR"/>
              </w:rPr>
              <w:t xml:space="preserve">καὶ παρεκάλεσεν αὐτοὺς καὶ εἶπεν αὐτοῖς Αὐτοὶ οἴδατε ὅσα ἐγὼ καὶ οἱ ἀδελφοί μου καὶ ὁ οἶκος τοῦ πατρός μου ἐποιήσαμεν περὶ τῶν νόμων καὶ τῶν ἁγίων, καὶ τοὺς πολέμους καὶ τὰς στενοχωρίας, ἃς εἴδομεν. </w:t>
            </w:r>
            <w:r w:rsidRPr="00547F06">
              <w:rPr>
                <w:rFonts w:ascii="Vusillus" w:hAnsi="Vusillus" w:cs="Vusillus"/>
                <w:b/>
                <w:bCs/>
                <w:i/>
                <w:iCs/>
                <w:noProof/>
                <w:color w:val="800000"/>
                <w:sz w:val="30"/>
                <w:szCs w:val="26"/>
                <w:vertAlign w:val="superscript"/>
                <w:lang w:val="el-GR"/>
              </w:rPr>
              <w:t>4 </w:t>
            </w:r>
            <w:r w:rsidRPr="00547F06">
              <w:rPr>
                <w:rFonts w:ascii="Vusillus" w:hAnsi="Vusillus" w:cs="Vusillus"/>
                <w:bCs/>
                <w:i/>
                <w:iCs/>
                <w:noProof/>
                <w:color w:val="003300"/>
                <w:sz w:val="30"/>
                <w:szCs w:val="26"/>
                <w:lang w:val="el-GR"/>
              </w:rPr>
              <w:t xml:space="preserve">τούτου χάριν ἀπώλοντο οἱ ἀδελφοί μου πάντες χάριν τοῦ Ισραηλ, καὶ κατελείφθην ἐγὼ μόνος. </w:t>
            </w:r>
            <w:r w:rsidRPr="00547F06">
              <w:rPr>
                <w:rFonts w:ascii="Vusillus" w:hAnsi="Vusillus" w:cs="Vusillus"/>
                <w:b/>
                <w:bCs/>
                <w:i/>
                <w:iCs/>
                <w:noProof/>
                <w:color w:val="800000"/>
                <w:sz w:val="30"/>
                <w:szCs w:val="26"/>
                <w:vertAlign w:val="superscript"/>
                <w:lang w:val="el-GR"/>
              </w:rPr>
              <w:t>5 </w:t>
            </w:r>
            <w:r w:rsidRPr="00547F06">
              <w:rPr>
                <w:rFonts w:ascii="Vusillus" w:hAnsi="Vusillus" w:cs="Vusillus"/>
                <w:bCs/>
                <w:i/>
                <w:iCs/>
                <w:noProof/>
                <w:color w:val="003300"/>
                <w:sz w:val="30"/>
                <w:szCs w:val="26"/>
                <w:lang w:val="el-GR"/>
              </w:rPr>
              <w:t xml:space="preserve">καὶ νῦν μή μοι γένοιτο φείσασθαί μου τῆς ψυχῆς ἐν παντὶ καιρῷ θλίψεως· οὐ γάρ εἰμι κρείσσων τῶν ἀδελφῶν μου. </w:t>
            </w:r>
            <w:r w:rsidRPr="00547F06">
              <w:rPr>
                <w:rFonts w:ascii="Vusillus" w:hAnsi="Vusillus" w:cs="Vusillus"/>
                <w:b/>
                <w:bCs/>
                <w:i/>
                <w:iCs/>
                <w:noProof/>
                <w:color w:val="800000"/>
                <w:sz w:val="30"/>
                <w:szCs w:val="26"/>
                <w:vertAlign w:val="superscript"/>
                <w:lang w:val="el-GR"/>
              </w:rPr>
              <w:t>6 </w:t>
            </w:r>
            <w:r w:rsidRPr="00547F06">
              <w:rPr>
                <w:rFonts w:ascii="Vusillus" w:hAnsi="Vusillus" w:cs="Vusillus"/>
                <w:bCs/>
                <w:i/>
                <w:iCs/>
                <w:noProof/>
                <w:color w:val="003300"/>
                <w:sz w:val="30"/>
                <w:szCs w:val="26"/>
                <w:lang w:val="el-GR"/>
              </w:rPr>
              <w:t xml:space="preserve">πλὴν ἐκδικήσω περὶ τοῦ ἔθνους μου καὶ περὶ τῶν ἁγίων καὶ περὶ τῶν γυναικῶν καὶ τέκνων ὑμῶν, ὅτι συνήχθησαν πάντα τὰ ἔθνη ἐκτρῖψαι ἡμᾶς ἔχθρας χάριν. </w:t>
            </w:r>
            <w:r w:rsidRPr="00547F06">
              <w:rPr>
                <w:rFonts w:ascii="Vusillus" w:hAnsi="Vusillus" w:cs="Vusillus"/>
                <w:b/>
                <w:bCs/>
                <w:i/>
                <w:iCs/>
                <w:noProof/>
                <w:color w:val="800000"/>
                <w:sz w:val="30"/>
                <w:szCs w:val="26"/>
                <w:vertAlign w:val="superscript"/>
                <w:lang w:val="el-GR"/>
              </w:rPr>
              <w:t>7 </w:t>
            </w:r>
            <w:r w:rsidRPr="00547F06">
              <w:rPr>
                <w:rFonts w:ascii="Vusillus" w:hAnsi="Vusillus" w:cs="Vusillus"/>
                <w:bCs/>
                <w:i/>
                <w:iCs/>
                <w:noProof/>
                <w:color w:val="003300"/>
                <w:sz w:val="30"/>
                <w:szCs w:val="26"/>
                <w:lang w:val="el-GR"/>
              </w:rPr>
              <w:t xml:space="preserve">καὶ ἀνεζωπύρησεν τὸ πνεῦμα τοῦ λαοῦ ἅμα τοῦ ἀκοῦσαι τῶν λόγων τούτων, </w:t>
            </w:r>
            <w:r w:rsidRPr="00547F06">
              <w:rPr>
                <w:rFonts w:ascii="Vusillus" w:hAnsi="Vusillus" w:cs="Vusillus"/>
                <w:b/>
                <w:bCs/>
                <w:i/>
                <w:iCs/>
                <w:noProof/>
                <w:color w:val="800000"/>
                <w:sz w:val="30"/>
                <w:szCs w:val="26"/>
                <w:vertAlign w:val="superscript"/>
                <w:lang w:val="el-GR"/>
              </w:rPr>
              <w:t>8 </w:t>
            </w:r>
            <w:r w:rsidRPr="00547F06">
              <w:rPr>
                <w:rFonts w:ascii="Vusillus" w:hAnsi="Vusillus" w:cs="Vusillus"/>
                <w:bCs/>
                <w:i/>
                <w:iCs/>
                <w:noProof/>
                <w:color w:val="003300"/>
                <w:sz w:val="30"/>
                <w:szCs w:val="26"/>
                <w:lang w:val="el-GR"/>
              </w:rPr>
              <w:t xml:space="preserve">καὶ ἀπεκρίθησαν φωνῇ μεγάλῃ λέγοντες Σὺ εἶ ἡμῶν ἡγούμενος ἀντὶ Ιουδου καὶ Ιωναθου τοῦ ἀδελφοῦ σου· </w:t>
            </w:r>
            <w:r w:rsidRPr="00547F06">
              <w:rPr>
                <w:rFonts w:ascii="Vusillus" w:hAnsi="Vusillus" w:cs="Vusillus"/>
                <w:b/>
                <w:bCs/>
                <w:i/>
                <w:iCs/>
                <w:noProof/>
                <w:color w:val="800000"/>
                <w:sz w:val="30"/>
                <w:szCs w:val="26"/>
                <w:vertAlign w:val="superscript"/>
                <w:lang w:val="el-GR"/>
              </w:rPr>
              <w:t>9 </w:t>
            </w:r>
            <w:r w:rsidRPr="00547F06">
              <w:rPr>
                <w:rFonts w:ascii="Vusillus" w:hAnsi="Vusillus" w:cs="Vusillus"/>
                <w:bCs/>
                <w:i/>
                <w:iCs/>
                <w:noProof/>
                <w:color w:val="003300"/>
                <w:sz w:val="30"/>
                <w:szCs w:val="26"/>
                <w:lang w:val="el-GR"/>
              </w:rPr>
              <w:t xml:space="preserve">πολέμησον τὸν </w:t>
            </w:r>
            <w:r w:rsidRPr="00547F06">
              <w:rPr>
                <w:rFonts w:ascii="Vusillus" w:hAnsi="Vusillus" w:cs="Vusillus"/>
                <w:bCs/>
                <w:i/>
                <w:iCs/>
                <w:noProof/>
                <w:color w:val="003300"/>
                <w:sz w:val="30"/>
                <w:szCs w:val="26"/>
                <w:lang w:val="el-GR"/>
              </w:rPr>
              <w:lastRenderedPageBreak/>
              <w:t xml:space="preserve">πόλεμον ἡμῶν, καὶ πάντα, ὅσα ἂν εἴπῃς ἡμῖν, ποιήσομεν. </w:t>
            </w:r>
            <w:r w:rsidRPr="00547F06">
              <w:rPr>
                <w:rFonts w:ascii="Vusillus" w:hAnsi="Vusillus" w:cs="Vusillus"/>
                <w:b/>
                <w:bCs/>
                <w:i/>
                <w:iCs/>
                <w:noProof/>
                <w:color w:val="800000"/>
                <w:sz w:val="30"/>
                <w:szCs w:val="26"/>
                <w:vertAlign w:val="superscript"/>
                <w:lang w:val="el-GR"/>
              </w:rPr>
              <w:t>10 </w:t>
            </w:r>
            <w:r w:rsidRPr="00547F06">
              <w:rPr>
                <w:rFonts w:ascii="Vusillus" w:hAnsi="Vusillus" w:cs="Vusillus"/>
                <w:bCs/>
                <w:i/>
                <w:iCs/>
                <w:noProof/>
                <w:color w:val="003300"/>
                <w:sz w:val="30"/>
                <w:szCs w:val="26"/>
                <w:lang w:val="el-GR"/>
              </w:rPr>
              <w:t xml:space="preserve">καὶ συνήγαγεν πάντας τοὺς ἄνδρας τοὺς πολεμιστὰς καὶ ἐτάχυνεν τοῦ τελέσαι τὰ τείχη Ιερουσαλημ καὶ ὠχύρωσεν αὐτὴν κυκλόθεν. </w:t>
            </w:r>
            <w:r w:rsidRPr="00547F06">
              <w:rPr>
                <w:rFonts w:ascii="Vusillus" w:hAnsi="Vusillus" w:cs="Vusillus"/>
                <w:b/>
                <w:bCs/>
                <w:i/>
                <w:iCs/>
                <w:noProof/>
                <w:color w:val="800000"/>
                <w:sz w:val="30"/>
                <w:szCs w:val="26"/>
                <w:vertAlign w:val="superscript"/>
                <w:lang w:val="el-GR"/>
              </w:rPr>
              <w:t>11 </w:t>
            </w:r>
            <w:r w:rsidRPr="00547F06">
              <w:rPr>
                <w:rFonts w:ascii="Vusillus" w:hAnsi="Vusillus" w:cs="Vusillus"/>
                <w:bCs/>
                <w:i/>
                <w:iCs/>
                <w:noProof/>
                <w:color w:val="003300"/>
                <w:sz w:val="30"/>
                <w:szCs w:val="26"/>
                <w:lang w:val="el-GR"/>
              </w:rPr>
              <w:t>καὶ ἀπέστειλεν Ιωναθαν τὸν τοῦ Αψαλωμου καὶ μετ’ αὐτοῦ δύναμιν ἱκανὴν εἰς Ιοππην, καὶ ἐξέβαλεν τοὺς ὄντας ἐν αὐτῇ καὶ ἔμεινεν ἐκεῖ ἐν αὐτῇ.</w:t>
            </w:r>
          </w:p>
        </w:tc>
        <w:tc>
          <w:tcPr>
            <w:tcW w:w="7269" w:type="dxa"/>
          </w:tcPr>
          <w:p w14:paraId="3AF71C21" w14:textId="76D3F641" w:rsidR="006B127F" w:rsidRPr="00A2453B" w:rsidRDefault="006B127F" w:rsidP="00547F06">
            <w:pPr>
              <w:pStyle w:val="BodyText2"/>
              <w:spacing w:line="340" w:lineRule="exact"/>
              <w:ind w:firstLine="0"/>
              <w:jc w:val="both"/>
              <w:rPr>
                <w:rStyle w:val="FootnoteReference"/>
                <w:rFonts w:ascii="Book Antiqua" w:hAnsi="Book Antiqua"/>
                <w:color w:val="003366"/>
                <w:sz w:val="26"/>
                <w:szCs w:val="26"/>
                <w:vertAlign w:val="baseline"/>
              </w:rPr>
            </w:pPr>
            <w:r w:rsidRPr="00A7044F">
              <w:rPr>
                <w:rStyle w:val="FootnoteReference"/>
                <w:rFonts w:ascii="Book Antiqua" w:hAnsi="Book Antiqua"/>
                <w:color w:val="FF0000"/>
                <w:sz w:val="26"/>
                <w:szCs w:val="26"/>
              </w:rPr>
              <w:lastRenderedPageBreak/>
              <w:footnoteReference w:id="771"/>
            </w:r>
            <w:r w:rsidRPr="00A7044F">
              <w:rPr>
                <w:rFonts w:ascii="Book Antiqua" w:hAnsi="Book Antiqua"/>
                <w:color w:val="003366"/>
                <w:sz w:val="26"/>
                <w:szCs w:val="26"/>
              </w:rPr>
              <w:t xml:space="preserve"> And Simon heard th</w:t>
            </w:r>
            <w:r>
              <w:rPr>
                <w:rFonts w:ascii="Book Antiqua" w:hAnsi="Book Antiqua"/>
                <w:color w:val="003366"/>
                <w:sz w:val="26"/>
                <w:szCs w:val="26"/>
              </w:rPr>
              <w:t xml:space="preserve">at Trypho had collected a large army to </w:t>
            </w:r>
            <w:r w:rsidRPr="00A7044F">
              <w:rPr>
                <w:rFonts w:ascii="Book Antiqua" w:hAnsi="Book Antiqua"/>
                <w:color w:val="003366"/>
                <w:sz w:val="26"/>
                <w:szCs w:val="26"/>
              </w:rPr>
              <w:t xml:space="preserve">invade and devastate </w:t>
            </w:r>
            <w:r>
              <w:rPr>
                <w:rFonts w:ascii="Book Antiqua" w:hAnsi="Book Antiqua"/>
                <w:color w:val="003366"/>
                <w:sz w:val="26"/>
                <w:szCs w:val="26"/>
              </w:rPr>
              <w:t xml:space="preserve">the land of </w:t>
            </w:r>
            <w:r w:rsidRPr="00A7044F">
              <w:rPr>
                <w:rFonts w:ascii="Book Antiqua" w:hAnsi="Book Antiqua"/>
                <w:color w:val="003366"/>
                <w:sz w:val="26"/>
                <w:szCs w:val="26"/>
              </w:rPr>
              <w:t xml:space="preserve">Judaea </w:t>
            </w:r>
            <w:r w:rsidRPr="00A7044F">
              <w:rPr>
                <w:rStyle w:val="FootnoteReference"/>
                <w:rFonts w:ascii="Book Antiqua" w:hAnsi="Book Antiqua"/>
                <w:color w:val="FF0000"/>
                <w:sz w:val="26"/>
                <w:szCs w:val="26"/>
              </w:rPr>
              <w:footnoteReference w:id="772"/>
            </w:r>
            <w:r>
              <w:rPr>
                <w:rFonts w:ascii="Book Antiqua" w:hAnsi="Book Antiqua"/>
                <w:color w:val="003366"/>
                <w:sz w:val="26"/>
                <w:szCs w:val="26"/>
              </w:rPr>
              <w:t xml:space="preserve"> and, when he saw how the </w:t>
            </w:r>
            <w:r w:rsidRPr="00A7044F">
              <w:rPr>
                <w:rFonts w:ascii="Book Antiqua" w:hAnsi="Book Antiqua"/>
                <w:color w:val="003366"/>
                <w:sz w:val="26"/>
                <w:szCs w:val="26"/>
              </w:rPr>
              <w:t xml:space="preserve">people were </w:t>
            </w:r>
            <w:r>
              <w:rPr>
                <w:rFonts w:ascii="Book Antiqua" w:hAnsi="Book Antiqua"/>
                <w:color w:val="003366"/>
                <w:sz w:val="26"/>
                <w:szCs w:val="26"/>
              </w:rPr>
              <w:t>trembling</w:t>
            </w:r>
            <w:r w:rsidRPr="00A7044F">
              <w:rPr>
                <w:rFonts w:ascii="Book Antiqua" w:hAnsi="Book Antiqua"/>
                <w:color w:val="003366"/>
                <w:sz w:val="26"/>
                <w:szCs w:val="26"/>
              </w:rPr>
              <w:t xml:space="preserve"> with</w:t>
            </w:r>
            <w:r>
              <w:rPr>
                <w:rFonts w:ascii="Book Antiqua" w:hAnsi="Book Antiqua"/>
                <w:color w:val="003366"/>
                <w:sz w:val="26"/>
                <w:szCs w:val="26"/>
              </w:rPr>
              <w:t xml:space="preserve"> fear, he went up to Jerusalem, gathered</w:t>
            </w:r>
            <w:r w:rsidRPr="00A7044F">
              <w:rPr>
                <w:rFonts w:ascii="Book Antiqua" w:hAnsi="Book Antiqua"/>
                <w:color w:val="003366"/>
                <w:sz w:val="26"/>
                <w:szCs w:val="26"/>
              </w:rPr>
              <w:t xml:space="preserve"> the people together, </w:t>
            </w:r>
            <w:r w:rsidRPr="00A7044F">
              <w:rPr>
                <w:rStyle w:val="FootnoteReference"/>
                <w:rFonts w:ascii="Book Antiqua" w:hAnsi="Book Antiqua"/>
                <w:color w:val="FF0000"/>
                <w:sz w:val="26"/>
                <w:szCs w:val="26"/>
              </w:rPr>
              <w:footnoteReference w:id="773"/>
            </w:r>
            <w:r>
              <w:rPr>
                <w:rFonts w:ascii="Book Antiqua" w:hAnsi="Book Antiqua"/>
                <w:color w:val="003366"/>
                <w:sz w:val="26"/>
                <w:szCs w:val="26"/>
              </w:rPr>
              <w:t xml:space="preserve"> and exhorted them, saying to them, “You </w:t>
            </w:r>
            <w:r w:rsidRPr="00A7044F">
              <w:rPr>
                <w:rFonts w:ascii="Book Antiqua" w:hAnsi="Book Antiqua"/>
                <w:color w:val="003366"/>
                <w:sz w:val="26"/>
                <w:szCs w:val="26"/>
              </w:rPr>
              <w:t>know yourselves ho</w:t>
            </w:r>
            <w:r>
              <w:rPr>
                <w:rFonts w:ascii="Book Antiqua" w:hAnsi="Book Antiqua"/>
                <w:color w:val="003366"/>
                <w:sz w:val="26"/>
                <w:szCs w:val="26"/>
              </w:rPr>
              <w:t xml:space="preserve">w much I and my brothers and my </w:t>
            </w:r>
            <w:r w:rsidRPr="00A7044F">
              <w:rPr>
                <w:rFonts w:ascii="Book Antiqua" w:hAnsi="Book Antiqua"/>
                <w:color w:val="003366"/>
                <w:sz w:val="26"/>
                <w:szCs w:val="26"/>
              </w:rPr>
              <w:t xml:space="preserve">father’s family have done </w:t>
            </w:r>
            <w:r>
              <w:rPr>
                <w:rFonts w:ascii="Book Antiqua" w:hAnsi="Book Antiqua"/>
                <w:color w:val="003366"/>
                <w:sz w:val="26"/>
                <w:szCs w:val="26"/>
              </w:rPr>
              <w:t xml:space="preserve">for the laws and the sanctuary; </w:t>
            </w:r>
            <w:r w:rsidRPr="00A7044F">
              <w:rPr>
                <w:rFonts w:ascii="Book Antiqua" w:hAnsi="Book Antiqua"/>
                <w:color w:val="003366"/>
                <w:sz w:val="26"/>
                <w:szCs w:val="26"/>
              </w:rPr>
              <w:t>you know what wars and hardships we have experienced.</w:t>
            </w:r>
            <w:r>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774"/>
            </w:r>
            <w:r>
              <w:rPr>
                <w:rFonts w:ascii="Book Antiqua" w:hAnsi="Book Antiqua"/>
                <w:color w:val="003366"/>
                <w:sz w:val="26"/>
                <w:szCs w:val="26"/>
              </w:rPr>
              <w:t xml:space="preserve"> That </w:t>
            </w:r>
            <w:r w:rsidRPr="00A7044F">
              <w:rPr>
                <w:rFonts w:ascii="Book Antiqua" w:hAnsi="Book Antiqua"/>
                <w:color w:val="003366"/>
                <w:sz w:val="26"/>
                <w:szCs w:val="26"/>
              </w:rPr>
              <w:t>is why my brothers are all dead, for Israel</w:t>
            </w:r>
            <w:r>
              <w:rPr>
                <w:rFonts w:ascii="Book Antiqua" w:hAnsi="Book Antiqua"/>
                <w:color w:val="003366"/>
                <w:sz w:val="26"/>
                <w:szCs w:val="26"/>
              </w:rPr>
              <w:t>’s sake, and I am the only one left.</w:t>
            </w:r>
            <w:r w:rsidRPr="00A7044F">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775"/>
            </w:r>
            <w:r w:rsidRPr="00A7044F">
              <w:rPr>
                <w:rFonts w:ascii="Book Antiqua" w:hAnsi="Book Antiqua"/>
                <w:color w:val="003366"/>
                <w:sz w:val="26"/>
                <w:szCs w:val="26"/>
              </w:rPr>
              <w:t> Far be it from me, then, to be spari</w:t>
            </w:r>
            <w:r>
              <w:rPr>
                <w:rFonts w:ascii="Book Antiqua" w:hAnsi="Book Antiqua"/>
                <w:color w:val="003366"/>
                <w:sz w:val="26"/>
                <w:szCs w:val="26"/>
              </w:rPr>
              <w:t xml:space="preserve">ng of </w:t>
            </w:r>
            <w:r w:rsidRPr="00A7044F">
              <w:rPr>
                <w:rFonts w:ascii="Book Antiqua" w:hAnsi="Book Antiqua"/>
                <w:color w:val="003366"/>
                <w:sz w:val="26"/>
                <w:szCs w:val="26"/>
              </w:rPr>
              <w:t>my own life in any time of</w:t>
            </w:r>
            <w:r>
              <w:rPr>
                <w:rFonts w:ascii="Book Antiqua" w:hAnsi="Book Antiqua"/>
                <w:color w:val="003366"/>
                <w:sz w:val="26"/>
                <w:szCs w:val="26"/>
              </w:rPr>
              <w:t xml:space="preserve"> oppression, for I am not worth more than my brothers are.</w:t>
            </w:r>
            <w:r w:rsidRPr="00A7044F">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776"/>
            </w:r>
            <w:r>
              <w:rPr>
                <w:rFonts w:ascii="Book Antiqua" w:hAnsi="Book Antiqua"/>
                <w:color w:val="003366"/>
                <w:sz w:val="26"/>
                <w:szCs w:val="26"/>
              </w:rPr>
              <w:t xml:space="preserve"> Rather will I avenge the nation </w:t>
            </w:r>
            <w:r w:rsidRPr="00A7044F">
              <w:rPr>
                <w:rFonts w:ascii="Book Antiqua" w:hAnsi="Book Antiqua"/>
                <w:color w:val="003366"/>
                <w:sz w:val="26"/>
                <w:szCs w:val="26"/>
              </w:rPr>
              <w:t>and the sanctuary, and yo</w:t>
            </w:r>
            <w:r>
              <w:rPr>
                <w:rFonts w:ascii="Book Antiqua" w:hAnsi="Book Antiqua"/>
                <w:color w:val="003366"/>
                <w:sz w:val="26"/>
                <w:szCs w:val="26"/>
              </w:rPr>
              <w:t xml:space="preserve">ur wives and children, now that </w:t>
            </w:r>
            <w:r w:rsidRPr="00A7044F">
              <w:rPr>
                <w:rFonts w:ascii="Book Antiqua" w:hAnsi="Book Antiqua"/>
                <w:color w:val="003366"/>
                <w:sz w:val="26"/>
                <w:szCs w:val="26"/>
              </w:rPr>
              <w:t>the foreigners are all united in malice to de</w:t>
            </w:r>
            <w:r>
              <w:rPr>
                <w:rFonts w:ascii="Book Antiqua" w:hAnsi="Book Antiqua"/>
                <w:color w:val="003366"/>
                <w:sz w:val="26"/>
                <w:szCs w:val="26"/>
              </w:rPr>
              <w:t>stroy us.”</w:t>
            </w:r>
            <w:r w:rsidRPr="00A7044F">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777"/>
            </w:r>
            <w:r>
              <w:rPr>
                <w:rFonts w:ascii="Book Antiqua" w:hAnsi="Book Antiqua"/>
                <w:color w:val="003366"/>
                <w:sz w:val="26"/>
                <w:szCs w:val="26"/>
              </w:rPr>
              <w:t xml:space="preserve"> And </w:t>
            </w:r>
            <w:r w:rsidRPr="00A7044F">
              <w:rPr>
                <w:rFonts w:ascii="Book Antiqua" w:hAnsi="Book Antiqua"/>
                <w:color w:val="003366"/>
                <w:sz w:val="26"/>
                <w:szCs w:val="26"/>
              </w:rPr>
              <w:t xml:space="preserve">the people’s spirit </w:t>
            </w:r>
            <w:r>
              <w:rPr>
                <w:rFonts w:ascii="Book Antiqua" w:hAnsi="Book Antiqua"/>
                <w:color w:val="003366"/>
                <w:sz w:val="26"/>
                <w:szCs w:val="26"/>
              </w:rPr>
              <w:t xml:space="preserve">was </w:t>
            </w:r>
            <w:r w:rsidRPr="00A7044F">
              <w:rPr>
                <w:rFonts w:ascii="Book Antiqua" w:hAnsi="Book Antiqua"/>
                <w:color w:val="003366"/>
                <w:sz w:val="26"/>
                <w:szCs w:val="26"/>
              </w:rPr>
              <w:t>re</w:t>
            </w:r>
            <w:r>
              <w:rPr>
                <w:rFonts w:ascii="Book Antiqua" w:hAnsi="Book Antiqua"/>
                <w:color w:val="003366"/>
                <w:sz w:val="26"/>
                <w:szCs w:val="26"/>
              </w:rPr>
              <w:softHyphen/>
            </w:r>
            <w:r w:rsidRPr="00A7044F">
              <w:rPr>
                <w:rFonts w:ascii="Book Antiqua" w:hAnsi="Book Antiqua"/>
                <w:color w:val="003366"/>
                <w:sz w:val="26"/>
                <w:szCs w:val="26"/>
              </w:rPr>
              <w:t>kindled as they listened to his words,</w:t>
            </w:r>
            <w:r>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778"/>
            </w:r>
            <w:r w:rsidRPr="00A7044F">
              <w:rPr>
                <w:rFonts w:ascii="Book Antiqua" w:hAnsi="Book Antiqua"/>
                <w:color w:val="003366"/>
                <w:sz w:val="26"/>
                <w:szCs w:val="26"/>
              </w:rPr>
              <w:t xml:space="preserve"> and they </w:t>
            </w:r>
            <w:r>
              <w:rPr>
                <w:rFonts w:ascii="Book Antiqua" w:hAnsi="Book Antiqua"/>
                <w:color w:val="003366"/>
                <w:sz w:val="26"/>
                <w:szCs w:val="26"/>
              </w:rPr>
              <w:t xml:space="preserve">answered him in a loud voice, “You are our leader in place </w:t>
            </w:r>
            <w:r w:rsidRPr="00A7044F">
              <w:rPr>
                <w:rFonts w:ascii="Book Antiqua" w:hAnsi="Book Antiqua"/>
                <w:color w:val="003366"/>
                <w:sz w:val="26"/>
                <w:szCs w:val="26"/>
              </w:rPr>
              <w:t>of Judas and your brother Jonathan</w:t>
            </w:r>
            <w:r>
              <w:rPr>
                <w:rFonts w:ascii="Book Antiqua" w:hAnsi="Book Antiqua"/>
                <w:color w:val="003366"/>
                <w:sz w:val="26"/>
                <w:szCs w:val="26"/>
              </w:rPr>
              <w:t>.</w:t>
            </w:r>
            <w:r w:rsidRPr="00A7044F">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779"/>
            </w:r>
            <w:r>
              <w:rPr>
                <w:rFonts w:ascii="Book Antiqua" w:hAnsi="Book Antiqua"/>
                <w:color w:val="003366"/>
                <w:sz w:val="26"/>
                <w:szCs w:val="26"/>
              </w:rPr>
              <w:t xml:space="preserve"> Fight our battles for us, </w:t>
            </w:r>
            <w:r w:rsidRPr="00A7044F">
              <w:rPr>
                <w:rFonts w:ascii="Book Antiqua" w:hAnsi="Book Antiqua"/>
                <w:color w:val="003366"/>
                <w:sz w:val="26"/>
                <w:szCs w:val="26"/>
              </w:rPr>
              <w:t>and we</w:t>
            </w:r>
            <w:r>
              <w:rPr>
                <w:rFonts w:ascii="Book Antiqua" w:hAnsi="Book Antiqua"/>
                <w:color w:val="003366"/>
                <w:sz w:val="26"/>
                <w:szCs w:val="26"/>
              </w:rPr>
              <w:t xml:space="preserve"> will do </w:t>
            </w:r>
            <w:r>
              <w:rPr>
                <w:rFonts w:ascii="Book Antiqua" w:hAnsi="Book Antiqua"/>
                <w:color w:val="003366"/>
                <w:sz w:val="26"/>
                <w:szCs w:val="26"/>
              </w:rPr>
              <w:lastRenderedPageBreak/>
              <w:t>whatever you tell us.”</w:t>
            </w:r>
            <w:r w:rsidRPr="00A7044F">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780"/>
            </w:r>
            <w:r w:rsidRPr="00A7044F">
              <w:rPr>
                <w:rFonts w:ascii="Book Antiqua" w:hAnsi="Book Antiqua"/>
                <w:color w:val="003366"/>
                <w:sz w:val="26"/>
                <w:szCs w:val="26"/>
              </w:rPr>
              <w:t> Therefore,</w:t>
            </w:r>
            <w:r>
              <w:rPr>
                <w:rFonts w:ascii="Book Antiqua" w:hAnsi="Book Antiqua"/>
                <w:color w:val="003366"/>
                <w:sz w:val="26"/>
                <w:szCs w:val="26"/>
              </w:rPr>
              <w:t xml:space="preserve"> he </w:t>
            </w:r>
            <w:r w:rsidRPr="00A7044F">
              <w:rPr>
                <w:rFonts w:ascii="Book Antiqua" w:hAnsi="Book Antiqua"/>
                <w:color w:val="003366"/>
                <w:sz w:val="26"/>
                <w:szCs w:val="26"/>
              </w:rPr>
              <w:t>assembled all the f</w:t>
            </w:r>
            <w:r>
              <w:rPr>
                <w:rFonts w:ascii="Book Antiqua" w:hAnsi="Book Antiqua"/>
                <w:color w:val="003366"/>
                <w:sz w:val="26"/>
                <w:szCs w:val="26"/>
              </w:rPr>
              <w:t xml:space="preserve">ighting men and hurried on with completing the walls </w:t>
            </w:r>
            <w:r w:rsidRPr="00A7044F">
              <w:rPr>
                <w:rFonts w:ascii="Book Antiqua" w:hAnsi="Book Antiqua"/>
                <w:color w:val="003366"/>
                <w:sz w:val="26"/>
                <w:szCs w:val="26"/>
              </w:rPr>
              <w:t>of Jerusalem</w:t>
            </w:r>
            <w:r>
              <w:rPr>
                <w:rFonts w:ascii="Book Antiqua" w:hAnsi="Book Antiqua"/>
                <w:color w:val="003366"/>
                <w:sz w:val="26"/>
                <w:szCs w:val="26"/>
              </w:rPr>
              <w:t>, fortifying the whole perimeter.</w:t>
            </w:r>
            <w:r w:rsidRPr="00A7044F">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781"/>
            </w:r>
            <w:r>
              <w:rPr>
                <w:rFonts w:ascii="Book Antiqua" w:hAnsi="Book Antiqua"/>
                <w:color w:val="003366"/>
                <w:sz w:val="26"/>
                <w:szCs w:val="26"/>
              </w:rPr>
              <w:t xml:space="preserve"> And he </w:t>
            </w:r>
            <w:r w:rsidRPr="00A7044F">
              <w:rPr>
                <w:rFonts w:ascii="Book Antiqua" w:hAnsi="Book Antiqua"/>
                <w:color w:val="003366"/>
                <w:sz w:val="26"/>
                <w:szCs w:val="26"/>
              </w:rPr>
              <w:t>sen</w:t>
            </w:r>
            <w:r>
              <w:rPr>
                <w:rFonts w:ascii="Book Antiqua" w:hAnsi="Book Antiqua"/>
                <w:color w:val="003366"/>
                <w:sz w:val="26"/>
                <w:szCs w:val="26"/>
              </w:rPr>
              <w:t xml:space="preserve">t a considerable force to Joppa </w:t>
            </w:r>
            <w:r w:rsidRPr="00A7044F">
              <w:rPr>
                <w:rFonts w:ascii="Book Antiqua" w:hAnsi="Book Antiqua"/>
                <w:color w:val="003366"/>
                <w:sz w:val="26"/>
                <w:szCs w:val="26"/>
              </w:rPr>
              <w:t>under Jonathan</w:t>
            </w:r>
            <w:r>
              <w:rPr>
                <w:rFonts w:ascii="Book Antiqua" w:hAnsi="Book Antiqua"/>
                <w:color w:val="003366"/>
                <w:sz w:val="26"/>
                <w:szCs w:val="26"/>
              </w:rPr>
              <w:t xml:space="preserve"> son of Absalom, who drove out the inhabitants and remained there </w:t>
            </w:r>
            <w:r w:rsidRPr="00A7044F">
              <w:rPr>
                <w:rFonts w:ascii="Book Antiqua" w:hAnsi="Book Antiqua"/>
                <w:color w:val="003366"/>
                <w:sz w:val="26"/>
                <w:szCs w:val="26"/>
              </w:rPr>
              <w:t>in occupation.</w:t>
            </w:r>
          </w:p>
        </w:tc>
      </w:tr>
      <w:tr w:rsidR="006B127F" w:rsidRPr="00865070" w14:paraId="01BFFE1E" w14:textId="77777777" w:rsidTr="005C367B">
        <w:tc>
          <w:tcPr>
            <w:tcW w:w="6948" w:type="dxa"/>
          </w:tcPr>
          <w:p w14:paraId="35FA603B" w14:textId="2970003E" w:rsidR="006B127F" w:rsidRPr="00547F06" w:rsidRDefault="00547F06" w:rsidP="00547F06">
            <w:pPr>
              <w:overflowPunct w:val="0"/>
              <w:autoSpaceDE w:val="0"/>
              <w:autoSpaceDN w:val="0"/>
              <w:adjustRightInd w:val="0"/>
              <w:spacing w:before="60" w:line="340" w:lineRule="exact"/>
              <w:jc w:val="both"/>
              <w:textAlignment w:val="baseline"/>
              <w:rPr>
                <w:rFonts w:ascii="Vusillus" w:hAnsi="Vusillus" w:cs="Vusillus Old Face"/>
                <w:bCs/>
                <w:i/>
                <w:iCs/>
                <w:noProof/>
                <w:color w:val="800000"/>
                <w:sz w:val="30"/>
                <w:szCs w:val="26"/>
                <w:vertAlign w:val="superscript"/>
                <w:lang w:val="el-GR"/>
              </w:rPr>
            </w:pPr>
            <w:r w:rsidRPr="00547F06">
              <w:rPr>
                <w:rFonts w:ascii="Vusillus" w:hAnsi="Vusillus" w:cs="Vusillus"/>
                <w:b/>
                <w:bCs/>
                <w:i/>
                <w:iCs/>
                <w:noProof/>
                <w:color w:val="800000"/>
                <w:sz w:val="30"/>
                <w:szCs w:val="26"/>
                <w:vertAlign w:val="superscript"/>
                <w:lang w:val="el-GR"/>
              </w:rPr>
              <w:lastRenderedPageBreak/>
              <w:t>12 </w:t>
            </w:r>
            <w:r w:rsidRPr="00547F06">
              <w:rPr>
                <w:rFonts w:ascii="Vusillus" w:hAnsi="Vusillus" w:cs="Vusillus"/>
                <w:bCs/>
                <w:i/>
                <w:iCs/>
                <w:noProof/>
                <w:color w:val="003300"/>
                <w:sz w:val="30"/>
                <w:szCs w:val="26"/>
                <w:lang w:val="el-GR"/>
              </w:rPr>
              <w:t xml:space="preserve">Καὶ ἀπῆρεν Τρύφων ἀπὸ Πτολεμαίδος μετὰ δυνάμεως πολλῆς ἐλθεῖν εἰς γῆν Ιουδα, καὶ Ιωναθαν μετ’ αὐτοῦ ἐν φυλακῇ. </w:t>
            </w:r>
            <w:r w:rsidRPr="00547F06">
              <w:rPr>
                <w:rFonts w:ascii="Vusillus" w:hAnsi="Vusillus" w:cs="Vusillus"/>
                <w:b/>
                <w:bCs/>
                <w:i/>
                <w:iCs/>
                <w:noProof/>
                <w:color w:val="800000"/>
                <w:sz w:val="30"/>
                <w:szCs w:val="26"/>
                <w:vertAlign w:val="superscript"/>
                <w:lang w:val="el-GR"/>
              </w:rPr>
              <w:t>13 </w:t>
            </w:r>
            <w:r w:rsidRPr="00547F06">
              <w:rPr>
                <w:rFonts w:ascii="Vusillus" w:hAnsi="Vusillus" w:cs="Vusillus"/>
                <w:bCs/>
                <w:i/>
                <w:iCs/>
                <w:noProof/>
                <w:color w:val="003300"/>
                <w:sz w:val="30"/>
                <w:szCs w:val="26"/>
                <w:lang w:val="el-GR"/>
              </w:rPr>
              <w:t xml:space="preserve">Σιμων δὲ παρενέβαλεν ἐν Αδιδοις κατὰ πρόσωπον τοῦ πεδίου. </w:t>
            </w:r>
            <w:r w:rsidRPr="00547F06">
              <w:rPr>
                <w:rFonts w:ascii="Vusillus" w:hAnsi="Vusillus" w:cs="Vusillus"/>
                <w:b/>
                <w:bCs/>
                <w:i/>
                <w:iCs/>
                <w:noProof/>
                <w:color w:val="800000"/>
                <w:sz w:val="30"/>
                <w:szCs w:val="26"/>
                <w:vertAlign w:val="superscript"/>
                <w:lang w:val="el-GR"/>
              </w:rPr>
              <w:t>14 </w:t>
            </w:r>
            <w:r w:rsidRPr="00547F06">
              <w:rPr>
                <w:rFonts w:ascii="Vusillus" w:hAnsi="Vusillus" w:cs="Vusillus"/>
                <w:bCs/>
                <w:i/>
                <w:iCs/>
                <w:noProof/>
                <w:color w:val="003300"/>
                <w:sz w:val="30"/>
                <w:szCs w:val="26"/>
                <w:lang w:val="el-GR"/>
              </w:rPr>
              <w:t xml:space="preserve">καὶ ἐπέγνω Τρύφων ὅτι ἀνέστη Σιμων ἀντὶ Ιωναθου τοῦ ἀδελφοῦ αὐτοῦ καὶ ὅτι συνάπτειν αὐτῷ μέλλει πόλεμον, καὶ ἀπέστειλεν πρὸς αὐτὸν πρέσβεις λέγων </w:t>
            </w:r>
            <w:r w:rsidRPr="00547F06">
              <w:rPr>
                <w:rFonts w:ascii="Vusillus" w:hAnsi="Vusillus" w:cs="Vusillus"/>
                <w:b/>
                <w:bCs/>
                <w:i/>
                <w:iCs/>
                <w:noProof/>
                <w:color w:val="800000"/>
                <w:sz w:val="30"/>
                <w:szCs w:val="26"/>
                <w:vertAlign w:val="superscript"/>
                <w:lang w:val="el-GR"/>
              </w:rPr>
              <w:t>15 </w:t>
            </w:r>
            <w:r w:rsidRPr="00547F06">
              <w:rPr>
                <w:rFonts w:ascii="Vusillus" w:hAnsi="Vusillus" w:cs="Vusillus"/>
                <w:bCs/>
                <w:i/>
                <w:iCs/>
                <w:noProof/>
                <w:color w:val="003300"/>
                <w:sz w:val="30"/>
                <w:szCs w:val="26"/>
                <w:lang w:val="el-GR"/>
              </w:rPr>
              <w:t xml:space="preserve">Περὶ ἀργυρίου, οὗ ὤφειλεν Ιωναθαν ὁ ἀδελφός σου εἰς τὸ βασιλικὸν δι’ ἃς εἶχεν χρείας, συνέχομεν αὐτόν· </w:t>
            </w:r>
            <w:r w:rsidRPr="00547F06">
              <w:rPr>
                <w:rFonts w:ascii="Vusillus" w:hAnsi="Vusillus" w:cs="Vusillus"/>
                <w:b/>
                <w:bCs/>
                <w:i/>
                <w:iCs/>
                <w:noProof/>
                <w:color w:val="800000"/>
                <w:sz w:val="30"/>
                <w:szCs w:val="26"/>
                <w:vertAlign w:val="superscript"/>
                <w:lang w:val="el-GR"/>
              </w:rPr>
              <w:t>16 </w:t>
            </w:r>
            <w:r w:rsidRPr="00547F06">
              <w:rPr>
                <w:rFonts w:ascii="Vusillus" w:hAnsi="Vusillus" w:cs="Vusillus"/>
                <w:bCs/>
                <w:i/>
                <w:iCs/>
                <w:noProof/>
                <w:color w:val="003300"/>
                <w:sz w:val="30"/>
                <w:szCs w:val="26"/>
                <w:lang w:val="el-GR"/>
              </w:rPr>
              <w:t xml:space="preserve">καὶ νῦν ἀπόστειλον ἀργυρίου τάλαντα ἑκατὸν καὶ δύο τῶν υἱῶν αὐτοῦ ὅμηρα, ὅπως μὴ ἀφεθεὶς ἀποστατήσῃ ἀφ’ ἡμῶν, καὶ ἀφήσομεν αὐτόν. </w:t>
            </w:r>
            <w:r w:rsidRPr="00547F06">
              <w:rPr>
                <w:rFonts w:ascii="Vusillus" w:hAnsi="Vusillus" w:cs="Vusillus"/>
                <w:b/>
                <w:bCs/>
                <w:i/>
                <w:iCs/>
                <w:noProof/>
                <w:color w:val="800000"/>
                <w:sz w:val="30"/>
                <w:szCs w:val="26"/>
                <w:vertAlign w:val="superscript"/>
                <w:lang w:val="el-GR"/>
              </w:rPr>
              <w:t>17 </w:t>
            </w:r>
            <w:r w:rsidRPr="00547F06">
              <w:rPr>
                <w:rFonts w:ascii="Vusillus" w:hAnsi="Vusillus" w:cs="Vusillus"/>
                <w:bCs/>
                <w:i/>
                <w:iCs/>
                <w:noProof/>
                <w:color w:val="003300"/>
                <w:sz w:val="30"/>
                <w:szCs w:val="26"/>
                <w:lang w:val="el-GR"/>
              </w:rPr>
              <w:t xml:space="preserve">καὶ ἔγνω Σιμων ὅτι δόλῳ λαλοῦσιν πρὸς αὐτόν, καὶ πέμπει τοῦ λαβεῖν τὸ ἀργύριον καὶ τὰ παιδάρια, </w:t>
            </w:r>
            <w:r w:rsidRPr="00547F06">
              <w:rPr>
                <w:rFonts w:ascii="Vusillus" w:hAnsi="Vusillus" w:cs="Vusillus"/>
                <w:bCs/>
                <w:i/>
                <w:iCs/>
                <w:noProof/>
                <w:color w:val="003300"/>
                <w:sz w:val="30"/>
                <w:szCs w:val="26"/>
                <w:lang w:val="el-GR"/>
              </w:rPr>
              <w:lastRenderedPageBreak/>
              <w:t xml:space="preserve">μήποτε ἔχθραν ἄρῃ μεγάλην πρὸς τὸν λαὸν </w:t>
            </w:r>
            <w:r w:rsidRPr="00547F06">
              <w:rPr>
                <w:rFonts w:ascii="Vusillus" w:hAnsi="Vusillus" w:cs="Vusillus"/>
                <w:b/>
                <w:bCs/>
                <w:i/>
                <w:iCs/>
                <w:noProof/>
                <w:color w:val="800000"/>
                <w:sz w:val="30"/>
                <w:szCs w:val="26"/>
                <w:vertAlign w:val="superscript"/>
                <w:lang w:val="el-GR"/>
              </w:rPr>
              <w:t>18 </w:t>
            </w:r>
            <w:r w:rsidRPr="00547F06">
              <w:rPr>
                <w:rFonts w:ascii="Vusillus" w:hAnsi="Vusillus" w:cs="Vusillus"/>
                <w:bCs/>
                <w:i/>
                <w:iCs/>
                <w:noProof/>
                <w:color w:val="003300"/>
                <w:sz w:val="30"/>
                <w:szCs w:val="26"/>
                <w:lang w:val="el-GR"/>
              </w:rPr>
              <w:t xml:space="preserve">λέγοντες Ὅτι οὐκ ἀπέστειλα αὐτῷ τὸ ἀργύριον καὶ τὰ παιδάρια, ἀπώλετο. </w:t>
            </w:r>
            <w:r w:rsidRPr="00547F06">
              <w:rPr>
                <w:rFonts w:ascii="Vusillus" w:hAnsi="Vusillus" w:cs="Vusillus"/>
                <w:b/>
                <w:bCs/>
                <w:i/>
                <w:iCs/>
                <w:noProof/>
                <w:color w:val="800000"/>
                <w:sz w:val="30"/>
                <w:szCs w:val="26"/>
                <w:vertAlign w:val="superscript"/>
                <w:lang w:val="el-GR"/>
              </w:rPr>
              <w:t>19 </w:t>
            </w:r>
            <w:r w:rsidRPr="00547F06">
              <w:rPr>
                <w:rFonts w:ascii="Vusillus" w:hAnsi="Vusillus" w:cs="Vusillus"/>
                <w:bCs/>
                <w:i/>
                <w:iCs/>
                <w:noProof/>
                <w:color w:val="003300"/>
                <w:sz w:val="30"/>
                <w:szCs w:val="26"/>
                <w:lang w:val="el-GR"/>
              </w:rPr>
              <w:t>καὶ ἀπέστειλεν τὰ παιδάρια καὶ τὰ ἑκατὸν τάλαντα, καὶ διεψεύσατο καὶ οὐκ ἀφῆκεν τὸν Ιωναθαν.</w:t>
            </w:r>
          </w:p>
        </w:tc>
        <w:tc>
          <w:tcPr>
            <w:tcW w:w="7269" w:type="dxa"/>
          </w:tcPr>
          <w:p w14:paraId="614A7D91" w14:textId="77777777" w:rsidR="006B127F" w:rsidRPr="00A7044F" w:rsidRDefault="006B127F" w:rsidP="00547F06">
            <w:pPr>
              <w:pStyle w:val="BodyText2"/>
              <w:spacing w:before="60" w:line="340" w:lineRule="exact"/>
              <w:ind w:firstLine="0"/>
              <w:jc w:val="both"/>
              <w:rPr>
                <w:rStyle w:val="FootnoteReference"/>
                <w:rFonts w:ascii="Book Antiqua" w:hAnsi="Book Antiqua"/>
                <w:color w:val="FF0000"/>
                <w:sz w:val="26"/>
                <w:szCs w:val="26"/>
              </w:rPr>
            </w:pPr>
            <w:r w:rsidRPr="00A7044F">
              <w:rPr>
                <w:rStyle w:val="FootnoteReference"/>
                <w:rFonts w:ascii="Book Antiqua" w:hAnsi="Book Antiqua"/>
                <w:color w:val="FF0000"/>
                <w:sz w:val="26"/>
                <w:szCs w:val="26"/>
              </w:rPr>
              <w:lastRenderedPageBreak/>
              <w:footnoteReference w:id="782"/>
            </w:r>
            <w:r w:rsidRPr="00A7044F">
              <w:rPr>
                <w:rFonts w:ascii="Book Antiqua" w:hAnsi="Book Antiqua"/>
                <w:color w:val="003366"/>
                <w:sz w:val="26"/>
                <w:szCs w:val="26"/>
              </w:rPr>
              <w:t xml:space="preserve"> Trypho now left Ptolem</w:t>
            </w:r>
            <w:r>
              <w:rPr>
                <w:rFonts w:ascii="Book Antiqua" w:hAnsi="Book Antiqua"/>
                <w:color w:val="003366"/>
                <w:sz w:val="26"/>
                <w:szCs w:val="26"/>
              </w:rPr>
              <w:t xml:space="preserve">ais with a large army to invade the </w:t>
            </w:r>
            <w:smartTag w:uri="urn:schemas-microsoft-com:office:smarttags" w:element="place">
              <w:smartTag w:uri="urn:schemas-microsoft-com:office:smarttags" w:element="PlaceType">
                <w:r>
                  <w:rPr>
                    <w:rFonts w:ascii="Book Antiqua" w:hAnsi="Book Antiqua"/>
                    <w:color w:val="003366"/>
                    <w:sz w:val="26"/>
                    <w:szCs w:val="26"/>
                  </w:rPr>
                  <w:t>land</w:t>
                </w:r>
              </w:smartTag>
              <w:r>
                <w:rPr>
                  <w:rFonts w:ascii="Book Antiqua" w:hAnsi="Book Antiqua"/>
                  <w:color w:val="003366"/>
                  <w:sz w:val="26"/>
                  <w:szCs w:val="26"/>
                </w:rPr>
                <w:t xml:space="preserve"> of </w:t>
              </w:r>
              <w:smartTag w:uri="urn:schemas-microsoft-com:office:smarttags" w:element="PlaceName">
                <w:r w:rsidRPr="00A7044F">
                  <w:rPr>
                    <w:rFonts w:ascii="Book Antiqua" w:hAnsi="Book Antiqua"/>
                    <w:color w:val="003366"/>
                    <w:sz w:val="26"/>
                    <w:szCs w:val="26"/>
                  </w:rPr>
                  <w:t>Judaea</w:t>
                </w:r>
              </w:smartTag>
            </w:smartTag>
            <w:r w:rsidRPr="00A7044F">
              <w:rPr>
                <w:rFonts w:ascii="Book Antiqua" w:hAnsi="Book Antiqua"/>
                <w:color w:val="003366"/>
                <w:sz w:val="26"/>
                <w:szCs w:val="26"/>
              </w:rPr>
              <w:t>, taking Jonathan</w:t>
            </w:r>
            <w:r>
              <w:rPr>
                <w:rFonts w:ascii="Book Antiqua" w:hAnsi="Book Antiqua"/>
                <w:color w:val="003366"/>
                <w:sz w:val="26"/>
                <w:szCs w:val="26"/>
              </w:rPr>
              <w:t xml:space="preserve"> with him under guard.</w:t>
            </w:r>
            <w:r w:rsidRPr="00A7044F">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783"/>
            </w:r>
            <w:r>
              <w:rPr>
                <w:rFonts w:ascii="Book Antiqua" w:hAnsi="Book Antiqua"/>
                <w:color w:val="003366"/>
                <w:sz w:val="26"/>
                <w:szCs w:val="26"/>
              </w:rPr>
              <w:t> Simon pitched camp in Adida, facing the plain.</w:t>
            </w:r>
            <w:r w:rsidRPr="00A7044F">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784"/>
            </w:r>
            <w:r>
              <w:rPr>
                <w:rFonts w:ascii="Book Antiqua" w:hAnsi="Book Antiqua"/>
                <w:color w:val="003366"/>
                <w:sz w:val="26"/>
                <w:szCs w:val="26"/>
              </w:rPr>
              <w:t xml:space="preserve"> And Trypho, learning </w:t>
            </w:r>
            <w:r w:rsidRPr="00A7044F">
              <w:rPr>
                <w:rFonts w:ascii="Book Antiqua" w:hAnsi="Book Antiqua"/>
                <w:color w:val="003366"/>
                <w:sz w:val="26"/>
                <w:szCs w:val="26"/>
              </w:rPr>
              <w:t>that Simon had</w:t>
            </w:r>
            <w:r>
              <w:rPr>
                <w:rFonts w:ascii="Book Antiqua" w:hAnsi="Book Antiqua"/>
                <w:color w:val="003366"/>
                <w:sz w:val="26"/>
                <w:szCs w:val="26"/>
              </w:rPr>
              <w:t xml:space="preserve"> taken the place of his brother </w:t>
            </w:r>
            <w:r w:rsidRPr="00A7044F">
              <w:rPr>
                <w:rFonts w:ascii="Book Antiqua" w:hAnsi="Book Antiqua"/>
                <w:color w:val="003366"/>
                <w:sz w:val="26"/>
                <w:szCs w:val="26"/>
              </w:rPr>
              <w:t>Jonathan</w:t>
            </w:r>
            <w:r>
              <w:rPr>
                <w:rFonts w:ascii="Book Antiqua" w:hAnsi="Book Antiqua"/>
                <w:color w:val="003366"/>
                <w:sz w:val="26"/>
                <w:szCs w:val="26"/>
              </w:rPr>
              <w:t xml:space="preserve"> and </w:t>
            </w:r>
            <w:r w:rsidRPr="00A7044F">
              <w:rPr>
                <w:rFonts w:ascii="Book Antiqua" w:hAnsi="Book Antiqua"/>
                <w:color w:val="003366"/>
                <w:sz w:val="26"/>
                <w:szCs w:val="26"/>
              </w:rPr>
              <w:t>intended to join battle with</w:t>
            </w:r>
            <w:r>
              <w:rPr>
                <w:rFonts w:ascii="Book Antiqua" w:hAnsi="Book Antiqua"/>
                <w:color w:val="003366"/>
                <w:sz w:val="26"/>
                <w:szCs w:val="26"/>
              </w:rPr>
              <w:t xml:space="preserve"> him, sent envoys to him </w:t>
            </w:r>
            <w:r w:rsidRPr="00A7044F">
              <w:rPr>
                <w:rFonts w:ascii="Book Antiqua" w:hAnsi="Book Antiqua"/>
                <w:color w:val="003366"/>
                <w:sz w:val="26"/>
                <w:szCs w:val="26"/>
              </w:rPr>
              <w:t xml:space="preserve">with this message, </w:t>
            </w:r>
            <w:r w:rsidRPr="00A7044F">
              <w:rPr>
                <w:rStyle w:val="FootnoteReference"/>
                <w:rFonts w:ascii="Book Antiqua" w:hAnsi="Book Antiqua"/>
                <w:color w:val="FF0000"/>
                <w:sz w:val="26"/>
                <w:szCs w:val="26"/>
              </w:rPr>
              <w:footnoteReference w:id="785"/>
            </w:r>
            <w:r w:rsidRPr="00A7044F">
              <w:rPr>
                <w:rFonts w:ascii="Book Antiqua" w:hAnsi="Book Antiqua"/>
                <w:color w:val="003366"/>
                <w:sz w:val="26"/>
                <w:szCs w:val="26"/>
              </w:rPr>
              <w:t> “Your brother Jonathan</w:t>
            </w:r>
            <w:r>
              <w:rPr>
                <w:rFonts w:ascii="Book Antiqua" w:hAnsi="Book Antiqua"/>
                <w:color w:val="003366"/>
                <w:sz w:val="26"/>
                <w:szCs w:val="26"/>
              </w:rPr>
              <w:t xml:space="preserve"> was in debt to </w:t>
            </w:r>
            <w:r w:rsidRPr="00A7044F">
              <w:rPr>
                <w:rFonts w:ascii="Book Antiqua" w:hAnsi="Book Antiqua"/>
                <w:color w:val="003366"/>
                <w:sz w:val="26"/>
                <w:szCs w:val="26"/>
              </w:rPr>
              <w:t>the royal exc</w:t>
            </w:r>
            <w:r>
              <w:rPr>
                <w:rFonts w:ascii="Book Antiqua" w:hAnsi="Book Antiqua"/>
                <w:color w:val="003366"/>
                <w:sz w:val="26"/>
                <w:szCs w:val="26"/>
              </w:rPr>
              <w:t>hequer for the offices he held; that is why we are detaining him.</w:t>
            </w:r>
            <w:r w:rsidRPr="00A7044F">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786"/>
            </w:r>
            <w:r>
              <w:rPr>
                <w:rFonts w:ascii="Book Antiqua" w:hAnsi="Book Antiqua"/>
                <w:color w:val="003366"/>
                <w:sz w:val="26"/>
                <w:szCs w:val="26"/>
              </w:rPr>
              <w:t xml:space="preserve"> And if you send a </w:t>
            </w:r>
            <w:r w:rsidRPr="00A7044F">
              <w:rPr>
                <w:rFonts w:ascii="Book Antiqua" w:hAnsi="Book Antiqua"/>
                <w:color w:val="003366"/>
                <w:sz w:val="26"/>
                <w:szCs w:val="26"/>
              </w:rPr>
              <w:t xml:space="preserve">hundred talents of silver and </w:t>
            </w:r>
            <w:r>
              <w:rPr>
                <w:rFonts w:ascii="Book Antiqua" w:hAnsi="Book Antiqua"/>
                <w:color w:val="003366"/>
                <w:sz w:val="26"/>
                <w:szCs w:val="26"/>
              </w:rPr>
              <w:t xml:space="preserve">two of his sons as hostages, to </w:t>
            </w:r>
            <w:r w:rsidRPr="00A7044F">
              <w:rPr>
                <w:rFonts w:ascii="Book Antiqua" w:hAnsi="Book Antiqua"/>
                <w:color w:val="003366"/>
                <w:sz w:val="26"/>
                <w:szCs w:val="26"/>
              </w:rPr>
              <w:t>make sure that, on his release, h</w:t>
            </w:r>
            <w:r>
              <w:rPr>
                <w:rFonts w:ascii="Book Antiqua" w:hAnsi="Book Antiqua"/>
                <w:color w:val="003366"/>
                <w:sz w:val="26"/>
                <w:szCs w:val="26"/>
              </w:rPr>
              <w:t>e does not revolt against us, we shall release him.”</w:t>
            </w:r>
            <w:r w:rsidRPr="00A7044F">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787"/>
            </w:r>
            <w:r>
              <w:rPr>
                <w:rFonts w:ascii="Book Antiqua" w:hAnsi="Book Antiqua"/>
                <w:color w:val="003366"/>
                <w:sz w:val="26"/>
                <w:szCs w:val="26"/>
              </w:rPr>
              <w:t xml:space="preserve"> Although Simon knew the message was a ruse, he sent for the money and the </w:t>
            </w:r>
            <w:r w:rsidRPr="00A7044F">
              <w:rPr>
                <w:rFonts w:ascii="Book Antiqua" w:hAnsi="Book Antiqua"/>
                <w:color w:val="003366"/>
                <w:sz w:val="26"/>
                <w:szCs w:val="26"/>
              </w:rPr>
              <w:t xml:space="preserve">boys for fear of incurring </w:t>
            </w:r>
            <w:r w:rsidRPr="00A7044F">
              <w:rPr>
                <w:rFonts w:ascii="Book Antiqua" w:hAnsi="Book Antiqua"/>
                <w:color w:val="003366"/>
                <w:sz w:val="26"/>
                <w:szCs w:val="26"/>
              </w:rPr>
              <w:lastRenderedPageBreak/>
              <w:t xml:space="preserve">great hostility from the people, </w:t>
            </w:r>
            <w:r>
              <w:rPr>
                <w:rFonts w:ascii="Book Antiqua" w:hAnsi="Book Antiqua"/>
                <w:color w:val="003366"/>
                <w:sz w:val="26"/>
                <w:szCs w:val="26"/>
              </w:rPr>
              <w:t xml:space="preserve">who might say, </w:t>
            </w:r>
            <w:r w:rsidRPr="00A7044F">
              <w:rPr>
                <w:rStyle w:val="FootnoteReference"/>
                <w:rFonts w:ascii="Book Antiqua" w:hAnsi="Book Antiqua"/>
                <w:color w:val="FF0000"/>
                <w:sz w:val="26"/>
                <w:szCs w:val="26"/>
              </w:rPr>
              <w:footnoteReference w:id="788"/>
            </w:r>
            <w:r>
              <w:rPr>
                <w:rFonts w:ascii="Book Antiqua" w:hAnsi="Book Antiqua"/>
                <w:color w:val="003366"/>
                <w:sz w:val="26"/>
                <w:szCs w:val="26"/>
              </w:rPr>
              <w:t> “</w:t>
            </w:r>
            <w:r w:rsidRPr="00A7044F">
              <w:rPr>
                <w:rFonts w:ascii="Book Antiqua" w:hAnsi="Book Antiqua"/>
                <w:color w:val="003366"/>
                <w:sz w:val="26"/>
                <w:szCs w:val="26"/>
              </w:rPr>
              <w:t>Jonathan</w:t>
            </w:r>
            <w:r>
              <w:rPr>
                <w:rFonts w:ascii="Book Antiqua" w:hAnsi="Book Antiqua"/>
                <w:color w:val="003366"/>
                <w:sz w:val="26"/>
                <w:szCs w:val="26"/>
              </w:rPr>
              <w:t xml:space="preserve"> died because Simon would not send Trypho the money and the boys.”</w:t>
            </w:r>
            <w:r w:rsidRPr="00A7044F">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789"/>
            </w:r>
            <w:r>
              <w:rPr>
                <w:rFonts w:ascii="Book Antiqua" w:hAnsi="Book Antiqua"/>
                <w:color w:val="003366"/>
                <w:sz w:val="26"/>
                <w:szCs w:val="26"/>
              </w:rPr>
              <w:t xml:space="preserve"> So sent both the boys and the hundred talents, but Trypho broke his word and did </w:t>
            </w:r>
            <w:r w:rsidRPr="00A7044F">
              <w:rPr>
                <w:rFonts w:ascii="Book Antiqua" w:hAnsi="Book Antiqua"/>
                <w:color w:val="003366"/>
                <w:sz w:val="26"/>
                <w:szCs w:val="26"/>
              </w:rPr>
              <w:t>not release Jonathan</w:t>
            </w:r>
            <w:r>
              <w:rPr>
                <w:rFonts w:ascii="Book Antiqua" w:hAnsi="Book Antiqua"/>
                <w:color w:val="003366"/>
                <w:sz w:val="26"/>
                <w:szCs w:val="26"/>
              </w:rPr>
              <w:t>.</w:t>
            </w:r>
          </w:p>
        </w:tc>
      </w:tr>
      <w:tr w:rsidR="006B127F" w:rsidRPr="00865070" w14:paraId="1B2AE7CE" w14:textId="77777777" w:rsidTr="005C367B">
        <w:tc>
          <w:tcPr>
            <w:tcW w:w="6948" w:type="dxa"/>
          </w:tcPr>
          <w:p w14:paraId="3D848197" w14:textId="4FCC9F04" w:rsidR="006B127F" w:rsidRPr="00547F06" w:rsidRDefault="00547F06" w:rsidP="00A7776F">
            <w:pPr>
              <w:overflowPunct w:val="0"/>
              <w:autoSpaceDE w:val="0"/>
              <w:autoSpaceDN w:val="0"/>
              <w:adjustRightInd w:val="0"/>
              <w:spacing w:before="120" w:line="340" w:lineRule="exact"/>
              <w:jc w:val="both"/>
              <w:textAlignment w:val="baseline"/>
              <w:rPr>
                <w:rFonts w:ascii="Vusillus" w:hAnsi="Vusillus" w:cs="Vusillus Old Face"/>
                <w:bCs/>
                <w:i/>
                <w:iCs/>
                <w:noProof/>
                <w:color w:val="008000"/>
                <w:sz w:val="30"/>
                <w:szCs w:val="26"/>
                <w:lang w:val="el-GR"/>
              </w:rPr>
            </w:pPr>
            <w:r w:rsidRPr="00547F06">
              <w:rPr>
                <w:rFonts w:ascii="Vusillus" w:hAnsi="Vusillus" w:cs="Vusillus"/>
                <w:b/>
                <w:bCs/>
                <w:i/>
                <w:iCs/>
                <w:noProof/>
                <w:color w:val="800000"/>
                <w:sz w:val="30"/>
                <w:szCs w:val="26"/>
                <w:vertAlign w:val="superscript"/>
                <w:lang w:val="el-GR"/>
              </w:rPr>
              <w:lastRenderedPageBreak/>
              <w:t>20 </w:t>
            </w:r>
            <w:r w:rsidRPr="00547F06">
              <w:rPr>
                <w:rFonts w:ascii="Vusillus" w:hAnsi="Vusillus" w:cs="Vusillus"/>
                <w:bCs/>
                <w:i/>
                <w:iCs/>
                <w:noProof/>
                <w:color w:val="003300"/>
                <w:sz w:val="30"/>
                <w:szCs w:val="26"/>
                <w:lang w:val="el-GR"/>
              </w:rPr>
              <w:t xml:space="preserve">καὶ μετὰ ταῦτα ἦλθεν Τρύφων τοῦ ἐμβατεῦσαι εἰς τὴν χώραν καὶ ἐκτρῖψαι αὐτήν, καὶ ἐκύκλωσαν ὁδὸν τὴν εἰς Αδωρα. καὶ Σιμων καὶ ἡ παρεμβολὴ αὐτοῦ ἀντιπαρῆγεν αὐτῷ εἰς πάντα τόπον, οὗ ἂν ἐπορεύετο. </w:t>
            </w:r>
            <w:r w:rsidRPr="00547F06">
              <w:rPr>
                <w:rFonts w:ascii="Vusillus" w:hAnsi="Vusillus" w:cs="Vusillus"/>
                <w:b/>
                <w:bCs/>
                <w:i/>
                <w:iCs/>
                <w:noProof/>
                <w:color w:val="800000"/>
                <w:sz w:val="30"/>
                <w:szCs w:val="26"/>
                <w:vertAlign w:val="superscript"/>
                <w:lang w:val="el-GR"/>
              </w:rPr>
              <w:t>21 </w:t>
            </w:r>
            <w:r w:rsidRPr="00547F06">
              <w:rPr>
                <w:rFonts w:ascii="Vusillus" w:hAnsi="Vusillus" w:cs="Vusillus"/>
                <w:bCs/>
                <w:i/>
                <w:iCs/>
                <w:noProof/>
                <w:color w:val="003300"/>
                <w:sz w:val="30"/>
                <w:szCs w:val="26"/>
                <w:lang w:val="el-GR"/>
              </w:rPr>
              <w:t xml:space="preserve">οἱ δὲ ἐκ τῆς ἄκρας ἀπέστελλον πρὸς Τρύφωνα πρεσβευτὰς κατασπεύδοντας αὐτὸν τοῦ ἐλθεῖν πρὸς αὐτοὺς διὰ τῆς ἐρήμου καὶ ἀποστεῖλαι αὐτοῖς τροφάς. </w:t>
            </w:r>
            <w:r w:rsidRPr="00547F06">
              <w:rPr>
                <w:rFonts w:ascii="Vusillus" w:hAnsi="Vusillus" w:cs="Vusillus"/>
                <w:b/>
                <w:bCs/>
                <w:i/>
                <w:iCs/>
                <w:noProof/>
                <w:color w:val="800000"/>
                <w:sz w:val="30"/>
                <w:szCs w:val="26"/>
                <w:vertAlign w:val="superscript"/>
                <w:lang w:val="el-GR"/>
              </w:rPr>
              <w:t>22 </w:t>
            </w:r>
            <w:r w:rsidRPr="00547F06">
              <w:rPr>
                <w:rFonts w:ascii="Vusillus" w:hAnsi="Vusillus" w:cs="Vusillus"/>
                <w:bCs/>
                <w:i/>
                <w:iCs/>
                <w:noProof/>
                <w:color w:val="003300"/>
                <w:sz w:val="30"/>
                <w:szCs w:val="26"/>
                <w:lang w:val="el-GR"/>
              </w:rPr>
              <w:t xml:space="preserve">καὶ ἡτοίμασεν Τρύφων πᾶσαν τὴν ἵππον αὐτοῦ ἐλθεῖν, καὶ ἐν τῇ νυκτὶ ἐκείνῃ ἦν χιὼν πολλὴ σφόδρα, καὶ οὐκ ἦλθεν διὰ τὴν χιόνα. καὶ ἀπῆρεν καὶ ἦλθεν εἰς τὴν Γαλααδῖτιν. </w:t>
            </w:r>
            <w:r w:rsidRPr="00547F06">
              <w:rPr>
                <w:rFonts w:ascii="Vusillus" w:hAnsi="Vusillus" w:cs="Vusillus"/>
                <w:b/>
                <w:bCs/>
                <w:i/>
                <w:iCs/>
                <w:noProof/>
                <w:color w:val="800000"/>
                <w:sz w:val="30"/>
                <w:szCs w:val="26"/>
                <w:vertAlign w:val="superscript"/>
                <w:lang w:val="el-GR"/>
              </w:rPr>
              <w:t>23 </w:t>
            </w:r>
            <w:r w:rsidRPr="00547F06">
              <w:rPr>
                <w:rFonts w:ascii="Vusillus" w:hAnsi="Vusillus" w:cs="Vusillus"/>
                <w:bCs/>
                <w:i/>
                <w:iCs/>
                <w:noProof/>
                <w:color w:val="003300"/>
                <w:sz w:val="30"/>
                <w:szCs w:val="26"/>
                <w:lang w:val="el-GR"/>
              </w:rPr>
              <w:t xml:space="preserve">ὡς δὲ ἤγγισεν τῆς Βασκαμα, ἀπέκτεινεν τὸν Ιωναθαν, καὶ ἐτάφη ἐκεῖ. </w:t>
            </w:r>
            <w:r w:rsidRPr="00547F06">
              <w:rPr>
                <w:rFonts w:ascii="Vusillus" w:hAnsi="Vusillus" w:cs="Vusillus"/>
                <w:b/>
                <w:bCs/>
                <w:i/>
                <w:iCs/>
                <w:noProof/>
                <w:color w:val="800000"/>
                <w:sz w:val="30"/>
                <w:szCs w:val="26"/>
                <w:vertAlign w:val="superscript"/>
                <w:lang w:val="el-GR"/>
              </w:rPr>
              <w:t>24 </w:t>
            </w:r>
            <w:r w:rsidRPr="00547F06">
              <w:rPr>
                <w:rFonts w:ascii="Vusillus" w:hAnsi="Vusillus" w:cs="Vusillus"/>
                <w:bCs/>
                <w:i/>
                <w:iCs/>
                <w:noProof/>
                <w:color w:val="003300"/>
                <w:sz w:val="30"/>
                <w:szCs w:val="26"/>
                <w:lang w:val="el-GR"/>
              </w:rPr>
              <w:t>καὶ ἐπέστρεψεν Τρύφων καὶ ἀπῆλθεν εἰς τὴν γῆν αὐτοῦ.</w:t>
            </w:r>
          </w:p>
        </w:tc>
        <w:tc>
          <w:tcPr>
            <w:tcW w:w="7269" w:type="dxa"/>
          </w:tcPr>
          <w:p w14:paraId="1F6C5CA5" w14:textId="1F9C80C4" w:rsidR="006B127F" w:rsidRPr="00A7044F" w:rsidRDefault="006B127F" w:rsidP="00A7776F">
            <w:pPr>
              <w:pStyle w:val="BodyText2"/>
              <w:spacing w:before="120" w:line="340" w:lineRule="exact"/>
              <w:ind w:firstLine="0"/>
              <w:jc w:val="both"/>
              <w:rPr>
                <w:rStyle w:val="FootnoteReference"/>
                <w:rFonts w:ascii="Book Antiqua" w:hAnsi="Book Antiqua"/>
                <w:color w:val="003366"/>
                <w:sz w:val="26"/>
                <w:szCs w:val="26"/>
              </w:rPr>
            </w:pPr>
            <w:r w:rsidRPr="00A7044F">
              <w:rPr>
                <w:rStyle w:val="FootnoteReference"/>
                <w:rFonts w:ascii="Book Antiqua" w:hAnsi="Book Antiqua"/>
                <w:color w:val="FF0000"/>
                <w:sz w:val="26"/>
                <w:szCs w:val="26"/>
              </w:rPr>
              <w:footnoteReference w:id="790"/>
            </w:r>
            <w:r>
              <w:rPr>
                <w:rFonts w:ascii="Book Antiqua" w:hAnsi="Book Antiqua"/>
                <w:color w:val="003366"/>
                <w:sz w:val="26"/>
                <w:szCs w:val="26"/>
              </w:rPr>
              <w:t xml:space="preserve"> </w:t>
            </w:r>
            <w:r w:rsidR="00547F06">
              <w:rPr>
                <w:rFonts w:ascii="Book Antiqua" w:hAnsi="Book Antiqua"/>
                <w:color w:val="003366"/>
                <w:sz w:val="26"/>
                <w:szCs w:val="26"/>
              </w:rPr>
              <w:t>And, after this</w:t>
            </w:r>
            <w:r>
              <w:rPr>
                <w:rFonts w:ascii="Book Antiqua" w:hAnsi="Book Antiqua"/>
                <w:color w:val="003366"/>
                <w:sz w:val="26"/>
                <w:szCs w:val="26"/>
              </w:rPr>
              <w:t xml:space="preserve">, Trypho set about the invasion </w:t>
            </w:r>
            <w:r w:rsidRPr="00A7044F">
              <w:rPr>
                <w:rFonts w:ascii="Book Antiqua" w:hAnsi="Book Antiqua"/>
                <w:color w:val="003366"/>
                <w:sz w:val="26"/>
                <w:szCs w:val="26"/>
              </w:rPr>
              <w:t>and dev</w:t>
            </w:r>
            <w:r w:rsidR="00547F06">
              <w:rPr>
                <w:rFonts w:ascii="Book Antiqua" w:hAnsi="Book Antiqua"/>
                <w:color w:val="003366"/>
                <w:sz w:val="26"/>
                <w:szCs w:val="26"/>
              </w:rPr>
              <w:softHyphen/>
            </w:r>
            <w:r w:rsidRPr="00A7044F">
              <w:rPr>
                <w:rFonts w:ascii="Book Antiqua" w:hAnsi="Book Antiqua"/>
                <w:color w:val="003366"/>
                <w:sz w:val="26"/>
                <w:szCs w:val="26"/>
              </w:rPr>
              <w:t>astation of</w:t>
            </w:r>
            <w:r>
              <w:rPr>
                <w:rFonts w:ascii="Book Antiqua" w:hAnsi="Book Antiqua"/>
                <w:color w:val="003366"/>
                <w:sz w:val="26"/>
                <w:szCs w:val="26"/>
              </w:rPr>
              <w:t xml:space="preserve"> the </w:t>
            </w:r>
            <w:r w:rsidRPr="00A7044F">
              <w:rPr>
                <w:rFonts w:ascii="Book Antiqua" w:hAnsi="Book Antiqua"/>
                <w:color w:val="003366"/>
                <w:sz w:val="26"/>
                <w:szCs w:val="26"/>
              </w:rPr>
              <w:t xml:space="preserve">country; he made a detour </w:t>
            </w:r>
            <w:r>
              <w:rPr>
                <w:rFonts w:ascii="Book Antiqua" w:hAnsi="Book Antiqua"/>
                <w:color w:val="003366"/>
                <w:sz w:val="26"/>
                <w:szCs w:val="26"/>
              </w:rPr>
              <w:t xml:space="preserve">along the </w:t>
            </w:r>
            <w:r w:rsidR="00547F06">
              <w:rPr>
                <w:rFonts w:ascii="Book Antiqua" w:hAnsi="Book Antiqua"/>
                <w:color w:val="003366"/>
                <w:sz w:val="26"/>
                <w:szCs w:val="26"/>
              </w:rPr>
              <w:t xml:space="preserve">road that leads to </w:t>
            </w:r>
            <w:r>
              <w:rPr>
                <w:rFonts w:ascii="Book Antiqua" w:hAnsi="Book Antiqua"/>
                <w:color w:val="003366"/>
                <w:sz w:val="26"/>
                <w:szCs w:val="26"/>
              </w:rPr>
              <w:t xml:space="preserve">Adora but Simon </w:t>
            </w:r>
            <w:r w:rsidRPr="00A7044F">
              <w:rPr>
                <w:rFonts w:ascii="Book Antiqua" w:hAnsi="Book Antiqua"/>
                <w:color w:val="003366"/>
                <w:sz w:val="26"/>
                <w:szCs w:val="26"/>
              </w:rPr>
              <w:t>and h</w:t>
            </w:r>
            <w:r>
              <w:rPr>
                <w:rFonts w:ascii="Book Antiqua" w:hAnsi="Book Antiqua"/>
                <w:color w:val="003366"/>
                <w:sz w:val="26"/>
                <w:szCs w:val="26"/>
              </w:rPr>
              <w:t xml:space="preserve">is army confronted him </w:t>
            </w:r>
            <w:r w:rsidR="00547F06">
              <w:rPr>
                <w:rFonts w:ascii="Book Antiqua" w:hAnsi="Book Antiqua"/>
                <w:color w:val="003366"/>
                <w:sz w:val="26"/>
                <w:szCs w:val="26"/>
              </w:rPr>
              <w:t xml:space="preserve">everywhere, </w:t>
            </w:r>
            <w:r>
              <w:rPr>
                <w:rFonts w:ascii="Book Antiqua" w:hAnsi="Book Antiqua"/>
                <w:color w:val="003366"/>
                <w:sz w:val="26"/>
                <w:szCs w:val="26"/>
              </w:rPr>
              <w:t xml:space="preserve">wherever </w:t>
            </w:r>
            <w:r w:rsidRPr="00A7044F">
              <w:rPr>
                <w:rFonts w:ascii="Book Antiqua" w:hAnsi="Book Antiqua"/>
                <w:color w:val="003366"/>
                <w:sz w:val="26"/>
                <w:szCs w:val="26"/>
              </w:rPr>
              <w:t xml:space="preserve">he </w:t>
            </w:r>
            <w:r w:rsidR="00547F06">
              <w:rPr>
                <w:rFonts w:ascii="Book Antiqua" w:hAnsi="Book Antiqua"/>
                <w:color w:val="003366"/>
                <w:sz w:val="26"/>
                <w:szCs w:val="26"/>
              </w:rPr>
              <w:t>went</w:t>
            </w:r>
            <w:r w:rsidRPr="00A7044F">
              <w:rPr>
                <w:rFonts w:ascii="Book Antiqua" w:hAnsi="Book Antiqua"/>
                <w:color w:val="003366"/>
                <w:sz w:val="26"/>
                <w:szCs w:val="26"/>
              </w:rPr>
              <w:t>.</w:t>
            </w:r>
            <w:r w:rsidR="009251D5">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791"/>
            </w:r>
            <w:r w:rsidRPr="00A7044F">
              <w:rPr>
                <w:rFonts w:ascii="Book Antiqua" w:hAnsi="Book Antiqua"/>
                <w:color w:val="003366"/>
                <w:sz w:val="26"/>
                <w:szCs w:val="26"/>
              </w:rPr>
              <w:t xml:space="preserve"> </w:t>
            </w:r>
            <w:r w:rsidR="00547F06">
              <w:rPr>
                <w:rFonts w:ascii="Book Antiqua" w:hAnsi="Book Antiqua"/>
                <w:color w:val="003366"/>
                <w:sz w:val="26"/>
                <w:szCs w:val="26"/>
              </w:rPr>
              <w:t>Now, t</w:t>
            </w:r>
            <w:r w:rsidRPr="00A7044F">
              <w:rPr>
                <w:rFonts w:ascii="Book Antiqua" w:hAnsi="Book Antiqua"/>
                <w:color w:val="003366"/>
                <w:sz w:val="26"/>
                <w:szCs w:val="26"/>
              </w:rPr>
              <w:t>he men in the Citadel k</w:t>
            </w:r>
            <w:r>
              <w:rPr>
                <w:rFonts w:ascii="Book Antiqua" w:hAnsi="Book Antiqua"/>
                <w:color w:val="003366"/>
                <w:sz w:val="26"/>
                <w:szCs w:val="26"/>
              </w:rPr>
              <w:t xml:space="preserve">ept sending </w:t>
            </w:r>
            <w:r w:rsidR="00547F06">
              <w:rPr>
                <w:rFonts w:ascii="Book Antiqua" w:hAnsi="Book Antiqua"/>
                <w:color w:val="003366"/>
                <w:sz w:val="26"/>
                <w:szCs w:val="26"/>
              </w:rPr>
              <w:t>ambassadors</w:t>
            </w:r>
            <w:r>
              <w:rPr>
                <w:rFonts w:ascii="Book Antiqua" w:hAnsi="Book Antiqua"/>
                <w:color w:val="003366"/>
                <w:sz w:val="26"/>
                <w:szCs w:val="26"/>
              </w:rPr>
              <w:t xml:space="preserve"> to Trypho, </w:t>
            </w:r>
            <w:r w:rsidRPr="00A7044F">
              <w:rPr>
                <w:rFonts w:ascii="Book Antiqua" w:hAnsi="Book Antiqua"/>
                <w:color w:val="003366"/>
                <w:sz w:val="26"/>
                <w:szCs w:val="26"/>
              </w:rPr>
              <w:t>urging hi</w:t>
            </w:r>
            <w:r>
              <w:rPr>
                <w:rFonts w:ascii="Book Antiqua" w:hAnsi="Book Antiqua"/>
                <w:color w:val="003366"/>
                <w:sz w:val="26"/>
                <w:szCs w:val="26"/>
              </w:rPr>
              <w:t xml:space="preserve">m to get through to them by way of the desert and </w:t>
            </w:r>
            <w:r w:rsidR="00547F06">
              <w:rPr>
                <w:rFonts w:ascii="Book Antiqua" w:hAnsi="Book Antiqua"/>
                <w:color w:val="003366"/>
                <w:sz w:val="26"/>
                <w:szCs w:val="26"/>
              </w:rPr>
              <w:t xml:space="preserve">to </w:t>
            </w:r>
            <w:r>
              <w:rPr>
                <w:rFonts w:ascii="Book Antiqua" w:hAnsi="Book Antiqua"/>
                <w:color w:val="003366"/>
                <w:sz w:val="26"/>
                <w:szCs w:val="26"/>
              </w:rPr>
              <w:t>send them supplies.</w:t>
            </w:r>
            <w:r w:rsidRPr="00A7044F">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792"/>
            </w:r>
            <w:r w:rsidRPr="00A7044F">
              <w:rPr>
                <w:rFonts w:ascii="Book Antiqua" w:hAnsi="Book Antiqua"/>
                <w:color w:val="003366"/>
                <w:sz w:val="26"/>
                <w:szCs w:val="26"/>
              </w:rPr>
              <w:t xml:space="preserve"> </w:t>
            </w:r>
            <w:r>
              <w:rPr>
                <w:rFonts w:ascii="Book Antiqua" w:hAnsi="Book Antiqua"/>
                <w:color w:val="003366"/>
                <w:sz w:val="26"/>
                <w:szCs w:val="26"/>
              </w:rPr>
              <w:t xml:space="preserve">And Trypho organised his entire </w:t>
            </w:r>
            <w:r w:rsidRPr="00A7044F">
              <w:rPr>
                <w:rFonts w:ascii="Book Antiqua" w:hAnsi="Book Antiqua"/>
                <w:color w:val="003366"/>
                <w:sz w:val="26"/>
                <w:szCs w:val="26"/>
              </w:rPr>
              <w:t>cavalry to go but, t</w:t>
            </w:r>
            <w:r>
              <w:rPr>
                <w:rFonts w:ascii="Book Antiqua" w:hAnsi="Book Antiqua"/>
                <w:color w:val="003366"/>
                <w:sz w:val="26"/>
                <w:szCs w:val="26"/>
              </w:rPr>
              <w:t xml:space="preserve">hat night, it snowed so heavily that he </w:t>
            </w:r>
            <w:r w:rsidRPr="00A7044F">
              <w:rPr>
                <w:rFonts w:ascii="Book Antiqua" w:hAnsi="Book Antiqua"/>
                <w:color w:val="003366"/>
                <w:sz w:val="26"/>
                <w:szCs w:val="26"/>
              </w:rPr>
              <w:t>could not get through for</w:t>
            </w:r>
            <w:r>
              <w:rPr>
                <w:rFonts w:ascii="Book Antiqua" w:hAnsi="Book Antiqua"/>
                <w:color w:val="003366"/>
                <w:sz w:val="26"/>
                <w:szCs w:val="26"/>
              </w:rPr>
              <w:t xml:space="preserve"> the snow, so he left there and </w:t>
            </w:r>
            <w:r w:rsidRPr="00A7044F">
              <w:rPr>
                <w:rFonts w:ascii="Book Antiqua" w:hAnsi="Book Antiqua"/>
                <w:color w:val="003366"/>
                <w:sz w:val="26"/>
                <w:szCs w:val="26"/>
              </w:rPr>
              <w:t>moved off into Gilead</w:t>
            </w:r>
            <w:r>
              <w:rPr>
                <w:rFonts w:ascii="Book Antiqua" w:hAnsi="Book Antiqua"/>
                <w:color w:val="003366"/>
                <w:sz w:val="26"/>
                <w:szCs w:val="26"/>
              </w:rPr>
              <w:t>.</w:t>
            </w:r>
            <w:r w:rsidRPr="00A7044F">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793"/>
            </w:r>
            <w:r>
              <w:rPr>
                <w:rFonts w:ascii="Book Antiqua" w:hAnsi="Book Antiqua"/>
                <w:color w:val="003366"/>
                <w:sz w:val="26"/>
                <w:szCs w:val="26"/>
              </w:rPr>
              <w:t xml:space="preserve"> As he approached Baskama, he </w:t>
            </w:r>
            <w:r w:rsidRPr="00A7044F">
              <w:rPr>
                <w:rFonts w:ascii="Book Antiqua" w:hAnsi="Book Antiqua"/>
                <w:color w:val="003366"/>
                <w:sz w:val="26"/>
                <w:szCs w:val="26"/>
              </w:rPr>
              <w:t>killed Jonathan</w:t>
            </w:r>
            <w:r>
              <w:rPr>
                <w:rFonts w:ascii="Book Antiqua" w:hAnsi="Book Antiqua"/>
                <w:color w:val="003366"/>
                <w:sz w:val="26"/>
                <w:szCs w:val="26"/>
              </w:rPr>
              <w:t>, who was buried there.</w:t>
            </w:r>
            <w:r w:rsidRPr="00A7044F">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794"/>
            </w:r>
            <w:r w:rsidRPr="00A7044F">
              <w:rPr>
                <w:rFonts w:ascii="Book Antiqua" w:hAnsi="Book Antiqua"/>
                <w:color w:val="003366"/>
                <w:sz w:val="26"/>
                <w:szCs w:val="26"/>
              </w:rPr>
              <w:t xml:space="preserve"> And T</w:t>
            </w:r>
            <w:r>
              <w:rPr>
                <w:rFonts w:ascii="Book Antiqua" w:hAnsi="Book Antiqua"/>
                <w:color w:val="003366"/>
                <w:sz w:val="26"/>
                <w:szCs w:val="26"/>
              </w:rPr>
              <w:t xml:space="preserve">rypho turned back </w:t>
            </w:r>
            <w:r w:rsidRPr="00A7044F">
              <w:rPr>
                <w:rFonts w:ascii="Book Antiqua" w:hAnsi="Book Antiqua"/>
                <w:color w:val="003366"/>
                <w:sz w:val="26"/>
                <w:szCs w:val="26"/>
              </w:rPr>
              <w:t>and regained his own country.</w:t>
            </w:r>
          </w:p>
        </w:tc>
      </w:tr>
      <w:tr w:rsidR="006B127F" w:rsidRPr="00865070" w14:paraId="084C39A0" w14:textId="77777777" w:rsidTr="005C367B">
        <w:tc>
          <w:tcPr>
            <w:tcW w:w="6948" w:type="dxa"/>
          </w:tcPr>
          <w:p w14:paraId="580B96B6" w14:textId="2A5E6742" w:rsidR="006B127F" w:rsidRPr="00547F06" w:rsidRDefault="00547F06" w:rsidP="00547F06">
            <w:pPr>
              <w:overflowPunct w:val="0"/>
              <w:autoSpaceDE w:val="0"/>
              <w:autoSpaceDN w:val="0"/>
              <w:adjustRightInd w:val="0"/>
              <w:spacing w:line="340" w:lineRule="exact"/>
              <w:jc w:val="both"/>
              <w:textAlignment w:val="baseline"/>
              <w:rPr>
                <w:rFonts w:ascii="Vusillus" w:hAnsi="Vusillus" w:cs="Vusillus Old Face"/>
                <w:bCs/>
                <w:i/>
                <w:iCs/>
                <w:noProof/>
                <w:color w:val="008000"/>
                <w:sz w:val="30"/>
                <w:szCs w:val="26"/>
                <w:lang w:val="el-GR"/>
              </w:rPr>
            </w:pPr>
            <w:r w:rsidRPr="00547F06">
              <w:rPr>
                <w:rFonts w:ascii="Vusillus" w:hAnsi="Vusillus" w:cs="Vusillus"/>
                <w:b/>
                <w:bCs/>
                <w:i/>
                <w:iCs/>
                <w:noProof/>
                <w:color w:val="800000"/>
                <w:sz w:val="30"/>
                <w:szCs w:val="26"/>
                <w:vertAlign w:val="superscript"/>
                <w:lang w:val="el-GR"/>
              </w:rPr>
              <w:t>25 </w:t>
            </w:r>
            <w:r w:rsidRPr="00547F06">
              <w:rPr>
                <w:rFonts w:ascii="Vusillus" w:hAnsi="Vusillus" w:cs="Vusillus"/>
                <w:bCs/>
                <w:i/>
                <w:iCs/>
                <w:noProof/>
                <w:color w:val="003300"/>
                <w:sz w:val="30"/>
                <w:szCs w:val="26"/>
                <w:lang w:val="el-GR"/>
              </w:rPr>
              <w:t xml:space="preserve">Καὶ ἀπέστειλεν Σιμων καὶ ἔλαβεν τὰ ὀστᾶ Ιωναθου τοῦ ἀδελφοῦ αὐτοῦ καὶ ἔθαψεν αὐτὸν ἐν Μωδειν πόλει τῶν </w:t>
            </w:r>
            <w:r w:rsidRPr="00547F06">
              <w:rPr>
                <w:rFonts w:ascii="Vusillus" w:hAnsi="Vusillus" w:cs="Vusillus"/>
                <w:bCs/>
                <w:i/>
                <w:iCs/>
                <w:noProof/>
                <w:color w:val="003300"/>
                <w:sz w:val="30"/>
                <w:szCs w:val="26"/>
                <w:lang w:val="el-GR"/>
              </w:rPr>
              <w:lastRenderedPageBreak/>
              <w:t xml:space="preserve">πατέρων αὐτοῦ. </w:t>
            </w:r>
            <w:r w:rsidRPr="00547F06">
              <w:rPr>
                <w:rFonts w:ascii="Vusillus" w:hAnsi="Vusillus" w:cs="Vusillus"/>
                <w:b/>
                <w:bCs/>
                <w:i/>
                <w:iCs/>
                <w:noProof/>
                <w:color w:val="800000"/>
                <w:sz w:val="30"/>
                <w:szCs w:val="26"/>
                <w:vertAlign w:val="superscript"/>
                <w:lang w:val="el-GR"/>
              </w:rPr>
              <w:t>26 </w:t>
            </w:r>
            <w:r w:rsidRPr="00547F06">
              <w:rPr>
                <w:rFonts w:ascii="Vusillus" w:hAnsi="Vusillus" w:cs="Vusillus"/>
                <w:bCs/>
                <w:i/>
                <w:iCs/>
                <w:noProof/>
                <w:color w:val="003300"/>
                <w:sz w:val="30"/>
                <w:szCs w:val="26"/>
                <w:lang w:val="el-GR"/>
              </w:rPr>
              <w:t xml:space="preserve">καὶ ἐκόψαντο αὐτὸν πᾶς Ισραηλ κοπετὸν μέγαν καὶ ἐπένθησαν αὐτὸν ἡμέρας πολλάς. </w:t>
            </w:r>
            <w:r w:rsidRPr="00547F06">
              <w:rPr>
                <w:rFonts w:ascii="Vusillus" w:hAnsi="Vusillus" w:cs="Vusillus"/>
                <w:b/>
                <w:bCs/>
                <w:i/>
                <w:iCs/>
                <w:noProof/>
                <w:color w:val="800000"/>
                <w:sz w:val="30"/>
                <w:szCs w:val="26"/>
                <w:vertAlign w:val="superscript"/>
                <w:lang w:val="el-GR"/>
              </w:rPr>
              <w:t>27 </w:t>
            </w:r>
            <w:r w:rsidRPr="00547F06">
              <w:rPr>
                <w:rFonts w:ascii="Vusillus" w:hAnsi="Vusillus" w:cs="Vusillus"/>
                <w:bCs/>
                <w:i/>
                <w:iCs/>
                <w:noProof/>
                <w:color w:val="003300"/>
                <w:sz w:val="30"/>
                <w:szCs w:val="26"/>
                <w:lang w:val="el-GR"/>
              </w:rPr>
              <w:t xml:space="preserve">καὶ ᾠκοδόμησεν Σιμων ἐπὶ τὸν τάφον τοῦ πατρὸς αὐτοῦ καὶ τῶν ἀδελφῶν αὐτοῦ καὶ ὕψωσεν αὐτὸν τῇ ὁράσει λίθῳ ξεστῷ ἐκ τῶν ὄπισθεν καὶ ἔμπροσθεν. </w:t>
            </w:r>
            <w:r w:rsidRPr="00547F06">
              <w:rPr>
                <w:rFonts w:ascii="Vusillus" w:hAnsi="Vusillus" w:cs="Vusillus"/>
                <w:b/>
                <w:bCs/>
                <w:i/>
                <w:iCs/>
                <w:noProof/>
                <w:color w:val="800000"/>
                <w:sz w:val="30"/>
                <w:szCs w:val="26"/>
                <w:vertAlign w:val="superscript"/>
                <w:lang w:val="el-GR"/>
              </w:rPr>
              <w:t>28 </w:t>
            </w:r>
            <w:r w:rsidRPr="00547F06">
              <w:rPr>
                <w:rFonts w:ascii="Vusillus" w:hAnsi="Vusillus" w:cs="Vusillus"/>
                <w:bCs/>
                <w:i/>
                <w:iCs/>
                <w:noProof/>
                <w:color w:val="003300"/>
                <w:sz w:val="30"/>
                <w:szCs w:val="26"/>
                <w:lang w:val="el-GR"/>
              </w:rPr>
              <w:t xml:space="preserve">καὶ ἔστησεν ἑπτὰ πυραμίδας, μίαν κατέναντι τῆς μιᾶς, τῷ πατρὶ καὶ τῇ μητρὶ καὶ τοῖς τέσσαρσιν ἀδελφοῖς. </w:t>
            </w:r>
            <w:r w:rsidRPr="00547F06">
              <w:rPr>
                <w:rFonts w:ascii="Vusillus" w:hAnsi="Vusillus" w:cs="Vusillus"/>
                <w:b/>
                <w:bCs/>
                <w:i/>
                <w:iCs/>
                <w:noProof/>
                <w:color w:val="800000"/>
                <w:sz w:val="30"/>
                <w:szCs w:val="26"/>
                <w:vertAlign w:val="superscript"/>
                <w:lang w:val="el-GR"/>
              </w:rPr>
              <w:t>29 </w:t>
            </w:r>
            <w:r w:rsidRPr="00547F06">
              <w:rPr>
                <w:rFonts w:ascii="Vusillus" w:hAnsi="Vusillus" w:cs="Vusillus"/>
                <w:bCs/>
                <w:i/>
                <w:iCs/>
                <w:noProof/>
                <w:color w:val="003300"/>
                <w:sz w:val="30"/>
                <w:szCs w:val="26"/>
                <w:lang w:val="el-GR"/>
              </w:rPr>
              <w:t xml:space="preserve">καὶ ταύταις ἐποίησεν μηχανήματα περιθεὶς στύλους μεγάλους καὶ ἐποίησεν ἐπὶ τοῖς στύλοις πανοπλίας εἰς ὄνομα αἰώνιον καὶ παρὰ ταῖς πανοπλίαις πλοῖα ἐγγεγλυμμένα εἰς τὸ θεωρεῖσθαι ὑπὸ πάντων τῶν πλεόντων τὴν θάλασσαν. </w:t>
            </w:r>
            <w:r w:rsidRPr="00547F06">
              <w:rPr>
                <w:rFonts w:ascii="Vusillus" w:hAnsi="Vusillus" w:cs="Vusillus"/>
                <w:b/>
                <w:bCs/>
                <w:i/>
                <w:iCs/>
                <w:noProof/>
                <w:color w:val="800000"/>
                <w:sz w:val="30"/>
                <w:szCs w:val="26"/>
                <w:vertAlign w:val="superscript"/>
                <w:lang w:val="el-GR"/>
              </w:rPr>
              <w:t>30 </w:t>
            </w:r>
            <w:r w:rsidRPr="00547F06">
              <w:rPr>
                <w:rFonts w:ascii="Vusillus" w:hAnsi="Vusillus" w:cs="Vusillus"/>
                <w:bCs/>
                <w:i/>
                <w:iCs/>
                <w:noProof/>
                <w:color w:val="003300"/>
                <w:sz w:val="30"/>
                <w:szCs w:val="26"/>
                <w:lang w:val="el-GR"/>
              </w:rPr>
              <w:t>οὗτος ὁ τάφος, ὃν ἐποίησεν ἐν Μωδειν, ἕως τῆς ἡμέρας ταύτης.</w:t>
            </w:r>
          </w:p>
        </w:tc>
        <w:tc>
          <w:tcPr>
            <w:tcW w:w="7269" w:type="dxa"/>
          </w:tcPr>
          <w:p w14:paraId="4FA1ABE4" w14:textId="77777777" w:rsidR="006B127F" w:rsidRPr="00A7044F" w:rsidRDefault="006B127F" w:rsidP="00547F06">
            <w:pPr>
              <w:pStyle w:val="BodyText2"/>
              <w:spacing w:line="340" w:lineRule="exact"/>
              <w:ind w:firstLine="0"/>
              <w:jc w:val="both"/>
              <w:rPr>
                <w:rStyle w:val="FootnoteReference"/>
                <w:rFonts w:ascii="Book Antiqua" w:hAnsi="Book Antiqua"/>
                <w:color w:val="003366"/>
                <w:sz w:val="26"/>
                <w:szCs w:val="26"/>
              </w:rPr>
            </w:pPr>
            <w:r w:rsidRPr="00A7044F">
              <w:rPr>
                <w:rStyle w:val="FootnoteReference"/>
                <w:rFonts w:ascii="Book Antiqua" w:hAnsi="Book Antiqua"/>
                <w:color w:val="FF0000"/>
                <w:sz w:val="26"/>
                <w:szCs w:val="26"/>
              </w:rPr>
              <w:lastRenderedPageBreak/>
              <w:footnoteReference w:id="795"/>
            </w:r>
            <w:r w:rsidRPr="00A7044F">
              <w:rPr>
                <w:rFonts w:ascii="Book Antiqua" w:hAnsi="Book Antiqua"/>
                <w:color w:val="003366"/>
                <w:sz w:val="26"/>
                <w:szCs w:val="26"/>
              </w:rPr>
              <w:t xml:space="preserve"> And Simon sent and rec</w:t>
            </w:r>
            <w:r>
              <w:rPr>
                <w:rFonts w:ascii="Book Antiqua" w:hAnsi="Book Antiqua"/>
                <w:color w:val="003366"/>
                <w:sz w:val="26"/>
                <w:szCs w:val="26"/>
              </w:rPr>
              <w:t xml:space="preserve">overed the bones of his brother </w:t>
            </w:r>
            <w:r w:rsidRPr="00A7044F">
              <w:rPr>
                <w:rFonts w:ascii="Book Antiqua" w:hAnsi="Book Antiqua"/>
                <w:color w:val="003366"/>
                <w:sz w:val="26"/>
                <w:szCs w:val="26"/>
              </w:rPr>
              <w:t>Jonathan and buried</w:t>
            </w:r>
            <w:r>
              <w:rPr>
                <w:rFonts w:ascii="Book Antiqua" w:hAnsi="Book Antiqua"/>
                <w:color w:val="003366"/>
                <w:sz w:val="26"/>
                <w:szCs w:val="26"/>
              </w:rPr>
              <w:t xml:space="preserve"> him in Modein, the town of his </w:t>
            </w:r>
            <w:r>
              <w:rPr>
                <w:rFonts w:ascii="Book Antiqua" w:hAnsi="Book Antiqua"/>
                <w:color w:val="003366"/>
                <w:sz w:val="26"/>
                <w:szCs w:val="26"/>
              </w:rPr>
              <w:lastRenderedPageBreak/>
              <w:t>ancestors.</w:t>
            </w:r>
            <w:r w:rsidRPr="00A7044F">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796"/>
            </w:r>
            <w:r w:rsidRPr="00A7044F">
              <w:rPr>
                <w:rFonts w:ascii="Book Antiqua" w:hAnsi="Book Antiqua"/>
                <w:color w:val="003366"/>
                <w:sz w:val="26"/>
                <w:szCs w:val="26"/>
              </w:rPr>
              <w:t> </w:t>
            </w:r>
            <w:r w:rsidRPr="008D3FEB">
              <w:rPr>
                <w:rFonts w:ascii="Book Antiqua" w:hAnsi="Book Antiqua"/>
                <w:color w:val="003366"/>
                <w:sz w:val="26"/>
                <w:szCs w:val="26"/>
              </w:rPr>
              <w:t xml:space="preserve">And </w:t>
            </w:r>
            <w:r w:rsidRPr="008D3FEB">
              <w:rPr>
                <w:rFonts w:ascii="Book Antiqua" w:hAnsi="Book Antiqua" w:cs="Verdana"/>
                <w:color w:val="003366"/>
                <w:sz w:val="26"/>
                <w:szCs w:val="26"/>
                <w:lang w:eastAsia="en-GB"/>
              </w:rPr>
              <w:t xml:space="preserve">all </w:t>
            </w:r>
            <w:smartTag w:uri="urn:schemas-microsoft-com:office:smarttags" w:element="place">
              <w:smartTag w:uri="urn:schemas-microsoft-com:office:smarttags" w:element="country-region">
                <w:r w:rsidRPr="008D3FEB">
                  <w:rPr>
                    <w:rFonts w:ascii="Book Antiqua" w:hAnsi="Book Antiqua" w:cs="Verdana"/>
                    <w:color w:val="003366"/>
                    <w:sz w:val="26"/>
                    <w:szCs w:val="26"/>
                    <w:lang w:eastAsia="en-GB"/>
                  </w:rPr>
                  <w:t>Israel</w:t>
                </w:r>
              </w:smartTag>
            </w:smartTag>
            <w:r w:rsidRPr="008D3FEB">
              <w:rPr>
                <w:rFonts w:ascii="Book Antiqua" w:hAnsi="Book Antiqua" w:cs="Verdana"/>
                <w:color w:val="003366"/>
                <w:sz w:val="26"/>
                <w:szCs w:val="26"/>
                <w:lang w:eastAsia="en-GB"/>
              </w:rPr>
              <w:t xml:space="preserve"> bewailed him with great lamentation, and mourned for him many days</w:t>
            </w:r>
            <w:r w:rsidRPr="008D3FEB">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797"/>
            </w:r>
            <w:r w:rsidRPr="00A7044F">
              <w:rPr>
                <w:rFonts w:ascii="Book Antiqua" w:hAnsi="Book Antiqua"/>
                <w:color w:val="003366"/>
                <w:sz w:val="26"/>
                <w:szCs w:val="26"/>
              </w:rPr>
              <w:t xml:space="preserve"> A</w:t>
            </w:r>
            <w:r>
              <w:rPr>
                <w:rFonts w:ascii="Book Antiqua" w:hAnsi="Book Antiqua"/>
                <w:color w:val="003366"/>
                <w:sz w:val="26"/>
                <w:szCs w:val="26"/>
              </w:rPr>
              <w:t xml:space="preserve">nd, over the tomb of his father </w:t>
            </w:r>
            <w:r w:rsidRPr="00A7044F">
              <w:rPr>
                <w:rFonts w:ascii="Book Antiqua" w:hAnsi="Book Antiqua"/>
                <w:color w:val="003366"/>
                <w:sz w:val="26"/>
                <w:szCs w:val="26"/>
              </w:rPr>
              <w:t>and brothers, Simon r</w:t>
            </w:r>
            <w:r>
              <w:rPr>
                <w:rFonts w:ascii="Book Antiqua" w:hAnsi="Book Antiqua"/>
                <w:color w:val="003366"/>
                <w:sz w:val="26"/>
                <w:szCs w:val="26"/>
              </w:rPr>
              <w:t xml:space="preserve">aised a monument high enough to catch </w:t>
            </w:r>
            <w:r w:rsidRPr="00A7044F">
              <w:rPr>
                <w:rFonts w:ascii="Book Antiqua" w:hAnsi="Book Antiqua"/>
                <w:color w:val="003366"/>
                <w:sz w:val="26"/>
                <w:szCs w:val="26"/>
              </w:rPr>
              <w:t>the eye, usin</w:t>
            </w:r>
            <w:r>
              <w:rPr>
                <w:rFonts w:ascii="Book Antiqua" w:hAnsi="Book Antiqua"/>
                <w:color w:val="003366"/>
                <w:sz w:val="26"/>
                <w:szCs w:val="26"/>
              </w:rPr>
              <w:t>g dressed stone back and front.</w:t>
            </w:r>
            <w:r w:rsidRPr="00A7044F">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798"/>
            </w:r>
            <w:r>
              <w:rPr>
                <w:rFonts w:ascii="Book Antiqua" w:hAnsi="Book Antiqua"/>
                <w:color w:val="003366"/>
                <w:sz w:val="26"/>
                <w:szCs w:val="26"/>
              </w:rPr>
              <w:t xml:space="preserve"> And he </w:t>
            </w:r>
            <w:r w:rsidRPr="00A7044F">
              <w:rPr>
                <w:rFonts w:ascii="Book Antiqua" w:hAnsi="Book Antiqua"/>
                <w:color w:val="003366"/>
                <w:sz w:val="26"/>
                <w:szCs w:val="26"/>
              </w:rPr>
              <w:t xml:space="preserve">erected seven pyramids </w:t>
            </w:r>
            <w:r>
              <w:rPr>
                <w:rFonts w:ascii="Book Antiqua" w:hAnsi="Book Antiqua"/>
                <w:color w:val="003366"/>
                <w:sz w:val="26"/>
                <w:szCs w:val="26"/>
              </w:rPr>
              <w:t xml:space="preserve">opposite one another, for his father and </w:t>
            </w:r>
            <w:r w:rsidRPr="00A7044F">
              <w:rPr>
                <w:rFonts w:ascii="Book Antiqua" w:hAnsi="Book Antiqua"/>
                <w:color w:val="003366"/>
                <w:sz w:val="26"/>
                <w:szCs w:val="26"/>
              </w:rPr>
              <w:t xml:space="preserve">mother and four brothers, </w:t>
            </w:r>
            <w:r w:rsidRPr="00A7044F">
              <w:rPr>
                <w:rStyle w:val="FootnoteReference"/>
                <w:rFonts w:ascii="Book Antiqua" w:hAnsi="Book Antiqua"/>
                <w:color w:val="FF0000"/>
                <w:sz w:val="26"/>
                <w:szCs w:val="26"/>
              </w:rPr>
              <w:footnoteReference w:id="799"/>
            </w:r>
            <w:r>
              <w:rPr>
                <w:rFonts w:ascii="Book Antiqua" w:hAnsi="Book Antiqua"/>
                <w:color w:val="003366"/>
                <w:sz w:val="26"/>
                <w:szCs w:val="26"/>
              </w:rPr>
              <w:t xml:space="preserve"> surrounding them with a </w:t>
            </w:r>
            <w:r w:rsidRPr="00A7044F">
              <w:rPr>
                <w:rFonts w:ascii="Book Antiqua" w:hAnsi="Book Antiqua"/>
                <w:color w:val="003366"/>
                <w:sz w:val="26"/>
                <w:szCs w:val="26"/>
              </w:rPr>
              <w:t>structure consisting of tall columns surmo</w:t>
            </w:r>
            <w:r>
              <w:rPr>
                <w:rFonts w:ascii="Book Antiqua" w:hAnsi="Book Antiqua"/>
                <w:color w:val="003366"/>
                <w:sz w:val="26"/>
                <w:szCs w:val="26"/>
              </w:rPr>
              <w:t xml:space="preserve">unted by trophies </w:t>
            </w:r>
            <w:r w:rsidRPr="00A7044F">
              <w:rPr>
                <w:rFonts w:ascii="Book Antiqua" w:hAnsi="Book Antiqua"/>
                <w:color w:val="003366"/>
                <w:sz w:val="26"/>
                <w:szCs w:val="26"/>
              </w:rPr>
              <w:t xml:space="preserve">of arms to their everlasting </w:t>
            </w:r>
            <w:r>
              <w:rPr>
                <w:rFonts w:ascii="Book Antiqua" w:hAnsi="Book Antiqua"/>
                <w:color w:val="003366"/>
                <w:sz w:val="26"/>
                <w:szCs w:val="26"/>
              </w:rPr>
              <w:t xml:space="preserve">memory and, beside the trophies </w:t>
            </w:r>
            <w:r w:rsidRPr="00A7044F">
              <w:rPr>
                <w:rFonts w:ascii="Book Antiqua" w:hAnsi="Book Antiqua"/>
                <w:color w:val="003366"/>
                <w:sz w:val="26"/>
                <w:szCs w:val="26"/>
              </w:rPr>
              <w:t>of arms, carved ships on a scale</w:t>
            </w:r>
            <w:r>
              <w:rPr>
                <w:rFonts w:ascii="Book Antiqua" w:hAnsi="Book Antiqua"/>
                <w:color w:val="003366"/>
                <w:sz w:val="26"/>
                <w:szCs w:val="26"/>
              </w:rPr>
              <w:t xml:space="preserve"> to be seen by all who sail the sea.</w:t>
            </w:r>
            <w:r w:rsidRPr="00A7044F">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800"/>
            </w:r>
            <w:r w:rsidRPr="00A7044F">
              <w:rPr>
                <w:rFonts w:ascii="Book Antiqua" w:hAnsi="Book Antiqua"/>
                <w:color w:val="003366"/>
                <w:sz w:val="26"/>
                <w:szCs w:val="26"/>
              </w:rPr>
              <w:t xml:space="preserve"> Such was the mon</w:t>
            </w:r>
            <w:r>
              <w:rPr>
                <w:rFonts w:ascii="Book Antiqua" w:hAnsi="Book Antiqua"/>
                <w:color w:val="003366"/>
                <w:sz w:val="26"/>
                <w:szCs w:val="26"/>
              </w:rPr>
              <w:t xml:space="preserve">ument he constructed at Modein, and </w:t>
            </w:r>
            <w:r w:rsidRPr="00A7044F">
              <w:rPr>
                <w:rFonts w:ascii="Book Antiqua" w:hAnsi="Book Antiqua"/>
                <w:color w:val="003366"/>
                <w:sz w:val="26"/>
                <w:szCs w:val="26"/>
              </w:rPr>
              <w:t>it is still there today.</w:t>
            </w:r>
          </w:p>
        </w:tc>
      </w:tr>
      <w:tr w:rsidR="006B127F" w:rsidRPr="00865070" w14:paraId="58DBF5AE" w14:textId="77777777" w:rsidTr="005C367B">
        <w:tc>
          <w:tcPr>
            <w:tcW w:w="6948" w:type="dxa"/>
          </w:tcPr>
          <w:p w14:paraId="6F4B62E6" w14:textId="74D84ECD" w:rsidR="006B127F" w:rsidRPr="00547F06" w:rsidRDefault="00547F06" w:rsidP="00547F06">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547F06">
              <w:rPr>
                <w:rFonts w:ascii="Vusillus" w:hAnsi="Vusillus" w:cs="Vusillus"/>
                <w:b/>
                <w:bCs/>
                <w:i/>
                <w:iCs/>
                <w:noProof/>
                <w:color w:val="800000"/>
                <w:sz w:val="30"/>
                <w:szCs w:val="26"/>
                <w:vertAlign w:val="superscript"/>
                <w:lang w:val="el-GR"/>
              </w:rPr>
              <w:lastRenderedPageBreak/>
              <w:t>31 </w:t>
            </w:r>
            <w:r w:rsidRPr="00547F06">
              <w:rPr>
                <w:rFonts w:ascii="Vusillus" w:hAnsi="Vusillus" w:cs="Vusillus"/>
                <w:bCs/>
                <w:i/>
                <w:iCs/>
                <w:noProof/>
                <w:color w:val="003300"/>
                <w:sz w:val="30"/>
                <w:szCs w:val="26"/>
                <w:lang w:val="el-GR"/>
              </w:rPr>
              <w:t xml:space="preserve">Ὁ δὲ Τρύφων ἐπορεύετο δόλῳ μετὰ Ἀντιόχου τοῦ βασιλέως τοῦ νεωτέρου καὶ ἀπέκτεινεν αὐτὸν </w:t>
            </w:r>
            <w:r w:rsidRPr="00547F06">
              <w:rPr>
                <w:rFonts w:ascii="Vusillus" w:hAnsi="Vusillus" w:cs="Vusillus"/>
                <w:b/>
                <w:bCs/>
                <w:i/>
                <w:iCs/>
                <w:noProof/>
                <w:color w:val="800000"/>
                <w:sz w:val="30"/>
                <w:szCs w:val="26"/>
                <w:vertAlign w:val="superscript"/>
                <w:lang w:val="el-GR"/>
              </w:rPr>
              <w:t>32 </w:t>
            </w:r>
            <w:r w:rsidRPr="00547F06">
              <w:rPr>
                <w:rFonts w:ascii="Vusillus" w:hAnsi="Vusillus" w:cs="Vusillus"/>
                <w:bCs/>
                <w:i/>
                <w:iCs/>
                <w:noProof/>
                <w:color w:val="003300"/>
                <w:sz w:val="30"/>
                <w:szCs w:val="26"/>
                <w:lang w:val="el-GR"/>
              </w:rPr>
              <w:t xml:space="preserve">καὶ ἐβασίλευσεν ἀντ αὐτοῦ καὶ περιέθετο τὸ διάδημα τῆς Ἀσίας καὶ ἐποίησεν πληγὴν μεγάλην ἐπὶ τῆς γῆς. </w:t>
            </w:r>
            <w:r w:rsidRPr="00547F06">
              <w:rPr>
                <w:rFonts w:ascii="Vusillus" w:hAnsi="Vusillus" w:cs="Vusillus"/>
                <w:b/>
                <w:bCs/>
                <w:i/>
                <w:iCs/>
                <w:noProof/>
                <w:color w:val="800000"/>
                <w:sz w:val="30"/>
                <w:szCs w:val="26"/>
                <w:vertAlign w:val="superscript"/>
                <w:lang w:val="el-GR"/>
              </w:rPr>
              <w:t>33 </w:t>
            </w:r>
            <w:r w:rsidRPr="00547F06">
              <w:rPr>
                <w:rFonts w:ascii="Vusillus" w:hAnsi="Vusillus" w:cs="Vusillus"/>
                <w:bCs/>
                <w:i/>
                <w:iCs/>
                <w:noProof/>
                <w:color w:val="003300"/>
                <w:sz w:val="30"/>
                <w:szCs w:val="26"/>
                <w:lang w:val="el-GR"/>
              </w:rPr>
              <w:t xml:space="preserve">καὶ ᾠκοδόμησεν Σιμων τὰ ὀχυρώματα τῆς Ιουδαίας καὶ </w:t>
            </w:r>
            <w:r w:rsidRPr="00547F06">
              <w:rPr>
                <w:rFonts w:ascii="Vusillus" w:hAnsi="Vusillus" w:cs="Vusillus"/>
                <w:bCs/>
                <w:i/>
                <w:iCs/>
                <w:noProof/>
                <w:color w:val="003300"/>
                <w:sz w:val="30"/>
                <w:szCs w:val="26"/>
                <w:lang w:val="el-GR"/>
              </w:rPr>
              <w:lastRenderedPageBreak/>
              <w:t xml:space="preserve">περιετείχισεν πύργοις ὑψηλοῖς καὶ τείχεσιν μεγάλοις καὶ πύλαις καὶ μοχλοῖς καὶ ἔθετο βρώματα ἐν τοῖς ὀχυρώμασιν. </w:t>
            </w:r>
            <w:r w:rsidRPr="00547F06">
              <w:rPr>
                <w:rFonts w:ascii="Vusillus" w:hAnsi="Vusillus" w:cs="Vusillus"/>
                <w:b/>
                <w:bCs/>
                <w:i/>
                <w:iCs/>
                <w:noProof/>
                <w:color w:val="800000"/>
                <w:sz w:val="30"/>
                <w:szCs w:val="26"/>
                <w:vertAlign w:val="superscript"/>
                <w:lang w:val="el-GR"/>
              </w:rPr>
              <w:t>34 </w:t>
            </w:r>
            <w:r w:rsidRPr="00547F06">
              <w:rPr>
                <w:rFonts w:ascii="Vusillus" w:hAnsi="Vusillus" w:cs="Vusillus"/>
                <w:bCs/>
                <w:i/>
                <w:iCs/>
                <w:noProof/>
                <w:color w:val="003300"/>
                <w:sz w:val="30"/>
                <w:szCs w:val="26"/>
                <w:lang w:val="el-GR"/>
              </w:rPr>
              <w:t xml:space="preserve">καὶ ἐπέλεξεν Σιμων ἄνδρας καὶ ἀπέστειλεν πρὸς Δημήτριον τὸν βασιλέα τοῦ ποιῆσαι ἄφεσιν τῇ χώρᾳ, ὅτι πᾶσαι αἱ πράξεις Τρύφωνος ἦσαν ἁρπαγαί. </w:t>
            </w:r>
            <w:r w:rsidRPr="00547F06">
              <w:rPr>
                <w:rFonts w:ascii="Vusillus" w:hAnsi="Vusillus" w:cs="Vusillus"/>
                <w:b/>
                <w:bCs/>
                <w:i/>
                <w:iCs/>
                <w:noProof/>
                <w:color w:val="800000"/>
                <w:sz w:val="30"/>
                <w:szCs w:val="26"/>
                <w:vertAlign w:val="superscript"/>
                <w:lang w:val="el-GR"/>
              </w:rPr>
              <w:t>35 </w:t>
            </w:r>
            <w:r w:rsidRPr="00547F06">
              <w:rPr>
                <w:rFonts w:ascii="Vusillus" w:hAnsi="Vusillus" w:cs="Vusillus"/>
                <w:bCs/>
                <w:i/>
                <w:iCs/>
                <w:noProof/>
                <w:color w:val="003300"/>
                <w:sz w:val="30"/>
                <w:szCs w:val="26"/>
                <w:lang w:val="el-GR"/>
              </w:rPr>
              <w:t>καὶ ἀπέστειλεν αὐτῷ Δημήτριος ὁ βασιλεὺς κατὰ τοὺς λόγους τούτους καὶ ἀπεκρίθη αὐτῷ καὶ ἔγραψεν αὐτῷ ἐπιστολὴν τοιαύτην</w:t>
            </w:r>
          </w:p>
          <w:p w14:paraId="3A1DFF1A" w14:textId="0E82A925" w:rsidR="006B127F" w:rsidRPr="00547F06" w:rsidRDefault="00547F06" w:rsidP="008F39E5">
            <w:pPr>
              <w:pStyle w:val="BlockText"/>
              <w:framePr w:hSpace="0" w:wrap="auto" w:vAnchor="margin"/>
              <w:spacing w:before="80" w:line="340" w:lineRule="exact"/>
              <w:rPr>
                <w:rFonts w:ascii="Vusillus" w:hAnsi="Vusillus"/>
                <w:sz w:val="30"/>
                <w:szCs w:val="26"/>
                <w:lang w:val="en-GB"/>
              </w:rPr>
            </w:pPr>
            <w:r w:rsidRPr="00547F06">
              <w:rPr>
                <w:rFonts w:ascii="Vusillus" w:hAnsi="Vusillus" w:cs="Vusillus"/>
                <w:b/>
                <w:color w:val="800000"/>
                <w:sz w:val="30"/>
                <w:szCs w:val="26"/>
                <w:vertAlign w:val="superscript"/>
              </w:rPr>
              <w:t>36 </w:t>
            </w:r>
            <w:r w:rsidRPr="00547F06">
              <w:rPr>
                <w:rFonts w:ascii="Vusillus" w:hAnsi="Vusillus" w:cs="Vusillus"/>
                <w:color w:val="003300"/>
                <w:sz w:val="30"/>
                <w:szCs w:val="26"/>
              </w:rPr>
              <w:t>Βασιλεὺς Δημήτριος Σιμωνι ἀρχιερεῖ καὶ φίλῳ βασιλέων καὶ πρεσβυτέροις καὶ ἔθνει Ιουδαίων χαίρειν.</w:t>
            </w:r>
          </w:p>
        </w:tc>
        <w:tc>
          <w:tcPr>
            <w:tcW w:w="7269" w:type="dxa"/>
          </w:tcPr>
          <w:p w14:paraId="2BD05181" w14:textId="57316DCD" w:rsidR="006B127F" w:rsidRPr="00A7044F" w:rsidRDefault="006B127F" w:rsidP="00547F06">
            <w:pPr>
              <w:pStyle w:val="BodyText2"/>
              <w:spacing w:before="60" w:line="340" w:lineRule="exact"/>
              <w:ind w:firstLine="0"/>
              <w:jc w:val="both"/>
              <w:rPr>
                <w:rFonts w:ascii="Book Antiqua" w:hAnsi="Book Antiqua"/>
                <w:color w:val="003366"/>
                <w:sz w:val="26"/>
                <w:szCs w:val="26"/>
              </w:rPr>
            </w:pPr>
            <w:r w:rsidRPr="00A7044F">
              <w:rPr>
                <w:rStyle w:val="FootnoteReference"/>
                <w:rFonts w:ascii="Book Antiqua" w:hAnsi="Book Antiqua"/>
                <w:color w:val="FF0000"/>
                <w:sz w:val="26"/>
                <w:szCs w:val="26"/>
              </w:rPr>
              <w:lastRenderedPageBreak/>
              <w:footnoteReference w:id="801"/>
            </w:r>
            <w:r w:rsidRPr="00A7044F">
              <w:rPr>
                <w:rFonts w:ascii="Book Antiqua" w:hAnsi="Book Antiqua"/>
                <w:color w:val="003366"/>
                <w:sz w:val="26"/>
                <w:szCs w:val="26"/>
              </w:rPr>
              <w:t xml:space="preserve"> Now Trypho, dealing tr</w:t>
            </w:r>
            <w:r>
              <w:rPr>
                <w:rFonts w:ascii="Book Antiqua" w:hAnsi="Book Antiqua"/>
                <w:color w:val="003366"/>
                <w:sz w:val="26"/>
                <w:szCs w:val="26"/>
              </w:rPr>
              <w:t xml:space="preserve">eacherously with the young King </w:t>
            </w:r>
            <w:r w:rsidRPr="00A7044F">
              <w:rPr>
                <w:rFonts w:ascii="Book Antiqua" w:hAnsi="Book Antiqua"/>
                <w:color w:val="003366"/>
                <w:sz w:val="26"/>
                <w:szCs w:val="26"/>
              </w:rPr>
              <w:t>Antiochus, put him</w:t>
            </w:r>
            <w:r>
              <w:rPr>
                <w:rFonts w:ascii="Book Antiqua" w:hAnsi="Book Antiqua"/>
                <w:color w:val="003366"/>
                <w:sz w:val="26"/>
                <w:szCs w:val="26"/>
              </w:rPr>
              <w:t xml:space="preserve"> to death.</w:t>
            </w:r>
            <w:r w:rsidRPr="00A7044F">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802"/>
            </w:r>
            <w:r>
              <w:rPr>
                <w:rFonts w:ascii="Book Antiqua" w:hAnsi="Book Antiqua"/>
                <w:color w:val="003366"/>
                <w:sz w:val="26"/>
                <w:szCs w:val="26"/>
              </w:rPr>
              <w:t xml:space="preserve"> And he became king in his </w:t>
            </w:r>
            <w:r w:rsidRPr="00A7044F">
              <w:rPr>
                <w:rFonts w:ascii="Book Antiqua" w:hAnsi="Book Antiqua"/>
                <w:color w:val="003366"/>
                <w:sz w:val="26"/>
                <w:szCs w:val="26"/>
              </w:rPr>
              <w:t xml:space="preserve">place, putting on </w:t>
            </w:r>
            <w:r w:rsidR="00AE2AEB">
              <w:rPr>
                <w:rFonts w:ascii="Book Antiqua" w:hAnsi="Book Antiqua"/>
                <w:color w:val="003366"/>
                <w:sz w:val="26"/>
                <w:szCs w:val="26"/>
              </w:rPr>
              <w:t xml:space="preserve">himself </w:t>
            </w:r>
            <w:r w:rsidRPr="00A7044F">
              <w:rPr>
                <w:rFonts w:ascii="Book Antiqua" w:hAnsi="Book Antiqua"/>
                <w:color w:val="003366"/>
                <w:sz w:val="26"/>
                <w:szCs w:val="26"/>
              </w:rPr>
              <w:t>the crown of Asia</w:t>
            </w:r>
            <w:r>
              <w:rPr>
                <w:rFonts w:ascii="Book Antiqua" w:hAnsi="Book Antiqua"/>
                <w:color w:val="003366"/>
                <w:sz w:val="26"/>
                <w:szCs w:val="26"/>
              </w:rPr>
              <w:t xml:space="preserve">, and he brought great calamity on the </w:t>
            </w:r>
            <w:r w:rsidR="00AE2AEB">
              <w:rPr>
                <w:rFonts w:ascii="Book Antiqua" w:hAnsi="Book Antiqua"/>
                <w:color w:val="003366"/>
                <w:sz w:val="26"/>
                <w:szCs w:val="26"/>
              </w:rPr>
              <w:t>land</w:t>
            </w:r>
            <w:r>
              <w:rPr>
                <w:rFonts w:ascii="Book Antiqua" w:hAnsi="Book Antiqua"/>
                <w:color w:val="003366"/>
                <w:sz w:val="26"/>
                <w:szCs w:val="26"/>
              </w:rPr>
              <w:t>.</w:t>
            </w:r>
            <w:r w:rsidRPr="00A7044F">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803"/>
            </w:r>
            <w:r w:rsidRPr="00A7044F">
              <w:rPr>
                <w:rFonts w:ascii="Book Antiqua" w:hAnsi="Book Antiqua"/>
                <w:color w:val="003366"/>
                <w:sz w:val="26"/>
                <w:szCs w:val="26"/>
              </w:rPr>
              <w:t xml:space="preserve"> Bu</w:t>
            </w:r>
            <w:r>
              <w:rPr>
                <w:rFonts w:ascii="Book Antiqua" w:hAnsi="Book Antiqua"/>
                <w:color w:val="003366"/>
                <w:sz w:val="26"/>
                <w:szCs w:val="26"/>
              </w:rPr>
              <w:t xml:space="preserve">t Simon built up the fortresses </w:t>
            </w:r>
            <w:r w:rsidRPr="00A7044F">
              <w:rPr>
                <w:rFonts w:ascii="Book Antiqua" w:hAnsi="Book Antiqua"/>
                <w:color w:val="003366"/>
                <w:sz w:val="26"/>
                <w:szCs w:val="26"/>
              </w:rPr>
              <w:t xml:space="preserve">of Judaea, surrounding them with </w:t>
            </w:r>
            <w:r>
              <w:rPr>
                <w:rFonts w:ascii="Book Antiqua" w:hAnsi="Book Antiqua"/>
                <w:color w:val="003366"/>
                <w:sz w:val="26"/>
                <w:szCs w:val="26"/>
              </w:rPr>
              <w:t xml:space="preserve">high towers, </w:t>
            </w:r>
            <w:r>
              <w:rPr>
                <w:rFonts w:ascii="Book Antiqua" w:hAnsi="Book Antiqua"/>
                <w:color w:val="003366"/>
                <w:sz w:val="26"/>
                <w:szCs w:val="26"/>
              </w:rPr>
              <w:lastRenderedPageBreak/>
              <w:t>and great walls</w:t>
            </w:r>
            <w:r w:rsidR="00AE2AEB">
              <w:rPr>
                <w:rFonts w:ascii="Book Antiqua" w:hAnsi="Book Antiqua"/>
                <w:color w:val="003366"/>
                <w:sz w:val="26"/>
                <w:szCs w:val="26"/>
              </w:rPr>
              <w:t>,</w:t>
            </w:r>
            <w:r>
              <w:rPr>
                <w:rFonts w:ascii="Book Antiqua" w:hAnsi="Book Antiqua"/>
                <w:color w:val="003366"/>
                <w:sz w:val="26"/>
                <w:szCs w:val="26"/>
              </w:rPr>
              <w:t xml:space="preserve"> </w:t>
            </w:r>
            <w:r w:rsidRPr="00A7044F">
              <w:rPr>
                <w:rFonts w:ascii="Book Antiqua" w:hAnsi="Book Antiqua"/>
                <w:color w:val="003366"/>
                <w:sz w:val="26"/>
                <w:szCs w:val="26"/>
              </w:rPr>
              <w:t>and gates with bolts, and he</w:t>
            </w:r>
            <w:r>
              <w:rPr>
                <w:rFonts w:ascii="Book Antiqua" w:hAnsi="Book Antiqua"/>
                <w:color w:val="003366"/>
                <w:sz w:val="26"/>
                <w:szCs w:val="26"/>
              </w:rPr>
              <w:t xml:space="preserve"> stocked these strongholds with food.</w:t>
            </w:r>
            <w:r w:rsidRPr="00A7044F">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804"/>
            </w:r>
            <w:r w:rsidRPr="00A7044F">
              <w:rPr>
                <w:rFonts w:ascii="Book Antiqua" w:hAnsi="Book Antiqua"/>
                <w:color w:val="003366"/>
                <w:sz w:val="26"/>
                <w:szCs w:val="26"/>
              </w:rPr>
              <w:t> Simon also chose e</w:t>
            </w:r>
            <w:r>
              <w:rPr>
                <w:rFonts w:ascii="Book Antiqua" w:hAnsi="Book Antiqua"/>
                <w:color w:val="003366"/>
                <w:sz w:val="26"/>
                <w:szCs w:val="26"/>
              </w:rPr>
              <w:t xml:space="preserve">missaries and sent them to King </w:t>
            </w:r>
            <w:r w:rsidRPr="00A7044F">
              <w:rPr>
                <w:rFonts w:ascii="Book Antiqua" w:hAnsi="Book Antiqua"/>
                <w:color w:val="003366"/>
                <w:sz w:val="26"/>
                <w:szCs w:val="26"/>
              </w:rPr>
              <w:t xml:space="preserve">Demetrius, with a request </w:t>
            </w:r>
            <w:r>
              <w:rPr>
                <w:rFonts w:ascii="Book Antiqua" w:hAnsi="Book Antiqua"/>
                <w:color w:val="003366"/>
                <w:sz w:val="26"/>
                <w:szCs w:val="26"/>
              </w:rPr>
              <w:t>for him to grant the province a remission, since all that Trypho did was to despoil.</w:t>
            </w:r>
            <w:r w:rsidRPr="00A7044F">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805"/>
            </w:r>
            <w:r w:rsidRPr="00A7044F">
              <w:rPr>
                <w:rFonts w:ascii="Book Antiqua" w:hAnsi="Book Antiqua"/>
                <w:color w:val="003366"/>
                <w:sz w:val="26"/>
                <w:szCs w:val="26"/>
              </w:rPr>
              <w:t xml:space="preserve"> And</w:t>
            </w:r>
            <w:r>
              <w:rPr>
                <w:rFonts w:ascii="Book Antiqua" w:hAnsi="Book Antiqua"/>
                <w:color w:val="003366"/>
                <w:sz w:val="26"/>
                <w:szCs w:val="26"/>
              </w:rPr>
              <w:t xml:space="preserve"> King Demetrius sent </w:t>
            </w:r>
            <w:r w:rsidRPr="00A7044F">
              <w:rPr>
                <w:rFonts w:ascii="Book Antiqua" w:hAnsi="Book Antiqua"/>
                <w:color w:val="003366"/>
                <w:sz w:val="26"/>
                <w:szCs w:val="26"/>
              </w:rPr>
              <w:t>a favourable r</w:t>
            </w:r>
            <w:r>
              <w:rPr>
                <w:rFonts w:ascii="Book Antiqua" w:hAnsi="Book Antiqua"/>
                <w:color w:val="003366"/>
                <w:sz w:val="26"/>
                <w:szCs w:val="26"/>
              </w:rPr>
              <w:t xml:space="preserve">eply to this request, and wrote </w:t>
            </w:r>
            <w:r w:rsidRPr="00A7044F">
              <w:rPr>
                <w:rFonts w:ascii="Book Antiqua" w:hAnsi="Book Antiqua"/>
                <w:color w:val="003366"/>
                <w:sz w:val="26"/>
                <w:szCs w:val="26"/>
              </w:rPr>
              <w:t xml:space="preserve">him a letter </w:t>
            </w:r>
            <w:r w:rsidR="00AE2AEB">
              <w:rPr>
                <w:rFonts w:ascii="Book Antiqua" w:hAnsi="Book Antiqua"/>
                <w:color w:val="003366"/>
                <w:sz w:val="26"/>
                <w:szCs w:val="26"/>
              </w:rPr>
              <w:t>in the following words</w:t>
            </w:r>
            <w:r w:rsidRPr="00A7044F">
              <w:rPr>
                <w:rFonts w:ascii="Book Antiqua" w:hAnsi="Book Antiqua"/>
                <w:color w:val="003366"/>
                <w:sz w:val="26"/>
                <w:szCs w:val="26"/>
              </w:rPr>
              <w:t>:</w:t>
            </w:r>
          </w:p>
          <w:p w14:paraId="71D37928" w14:textId="77777777" w:rsidR="006B127F" w:rsidRPr="009A14D3" w:rsidRDefault="006B127F" w:rsidP="008F39E5">
            <w:pPr>
              <w:pStyle w:val="BodyText2"/>
              <w:spacing w:before="80" w:line="340" w:lineRule="exact"/>
              <w:ind w:left="284" w:right="284" w:firstLine="0"/>
              <w:jc w:val="both"/>
              <w:rPr>
                <w:rStyle w:val="FootnoteReference"/>
                <w:rFonts w:ascii="Book Antiqua" w:hAnsi="Book Antiqua"/>
                <w:color w:val="003366"/>
                <w:sz w:val="26"/>
                <w:szCs w:val="26"/>
              </w:rPr>
            </w:pPr>
            <w:r w:rsidRPr="00A7044F">
              <w:rPr>
                <w:rStyle w:val="FootnoteReference"/>
                <w:rFonts w:ascii="Book Antiqua" w:hAnsi="Book Antiqua"/>
                <w:color w:val="FF0000"/>
                <w:sz w:val="26"/>
                <w:szCs w:val="26"/>
              </w:rPr>
              <w:footnoteReference w:id="806"/>
            </w:r>
            <w:r w:rsidRPr="00A7044F">
              <w:rPr>
                <w:rFonts w:ascii="Book Antiqua" w:hAnsi="Book Antiqua"/>
                <w:color w:val="003366"/>
                <w:sz w:val="26"/>
                <w:szCs w:val="26"/>
              </w:rPr>
              <w:t xml:space="preserve"> “King Demetrius to S</w:t>
            </w:r>
            <w:r>
              <w:rPr>
                <w:rFonts w:ascii="Book Antiqua" w:hAnsi="Book Antiqua"/>
                <w:color w:val="003366"/>
                <w:sz w:val="26"/>
                <w:szCs w:val="26"/>
              </w:rPr>
              <w:t xml:space="preserve">imon, High Priest and Friend of </w:t>
            </w:r>
            <w:r w:rsidRPr="00A7044F">
              <w:rPr>
                <w:rFonts w:ascii="Book Antiqua" w:hAnsi="Book Antiqua"/>
                <w:color w:val="003366"/>
                <w:sz w:val="26"/>
                <w:szCs w:val="26"/>
              </w:rPr>
              <w:t>Kings, and to the</w:t>
            </w:r>
            <w:r>
              <w:rPr>
                <w:rFonts w:ascii="Book Antiqua" w:hAnsi="Book Antiqua"/>
                <w:color w:val="003366"/>
                <w:sz w:val="26"/>
                <w:szCs w:val="26"/>
              </w:rPr>
              <w:t xml:space="preserve"> elders and nation of the Jews, </w:t>
            </w:r>
            <w:r w:rsidRPr="00A7044F">
              <w:rPr>
                <w:rFonts w:ascii="Book Antiqua" w:hAnsi="Book Antiqua"/>
                <w:color w:val="003366"/>
                <w:sz w:val="26"/>
                <w:szCs w:val="26"/>
              </w:rPr>
              <w:t>greetings.</w:t>
            </w:r>
          </w:p>
        </w:tc>
      </w:tr>
      <w:tr w:rsidR="006B127F" w:rsidRPr="00865070" w14:paraId="60DE6D6F" w14:textId="77777777" w:rsidTr="005C367B">
        <w:tc>
          <w:tcPr>
            <w:tcW w:w="6948" w:type="dxa"/>
          </w:tcPr>
          <w:p w14:paraId="096D01AF" w14:textId="630935ED" w:rsidR="006B127F" w:rsidRPr="00547F06" w:rsidRDefault="00547F06" w:rsidP="008F39E5">
            <w:pPr>
              <w:overflowPunct w:val="0"/>
              <w:autoSpaceDE w:val="0"/>
              <w:autoSpaceDN w:val="0"/>
              <w:adjustRightInd w:val="0"/>
              <w:spacing w:before="80" w:line="340" w:lineRule="exact"/>
              <w:ind w:left="284" w:right="284"/>
              <w:jc w:val="both"/>
              <w:textAlignment w:val="baseline"/>
              <w:rPr>
                <w:rFonts w:ascii="Vusillus" w:hAnsi="Vusillus" w:cs="Vusillus Old Face"/>
                <w:bCs/>
                <w:i/>
                <w:iCs/>
                <w:noProof/>
                <w:color w:val="800000"/>
                <w:sz w:val="30"/>
                <w:szCs w:val="26"/>
                <w:vertAlign w:val="superscript"/>
                <w:lang w:val="el-GR"/>
              </w:rPr>
            </w:pPr>
            <w:r w:rsidRPr="00547F06">
              <w:rPr>
                <w:rFonts w:ascii="Vusillus" w:hAnsi="Vusillus" w:cs="Vusillus"/>
                <w:b/>
                <w:bCs/>
                <w:i/>
                <w:iCs/>
                <w:noProof/>
                <w:color w:val="800000"/>
                <w:sz w:val="30"/>
                <w:szCs w:val="26"/>
                <w:vertAlign w:val="superscript"/>
                <w:lang w:val="el-GR"/>
              </w:rPr>
              <w:lastRenderedPageBreak/>
              <w:t>37 </w:t>
            </w:r>
            <w:r w:rsidRPr="00547F06">
              <w:rPr>
                <w:rFonts w:ascii="Vusillus" w:hAnsi="Vusillus" w:cs="Vusillus"/>
                <w:bCs/>
                <w:i/>
                <w:iCs/>
                <w:noProof/>
                <w:color w:val="003300"/>
                <w:sz w:val="30"/>
                <w:szCs w:val="26"/>
                <w:lang w:val="el-GR"/>
              </w:rPr>
              <w:t xml:space="preserve">τὸν στέφανον τὸν χρυσοῦν καὶ τὴν βαίνην, ἣν ἀπεστείλατε, κεκομίσμεθα καὶ ἕτοιμοί ἐσμεν τοῦ ποιεῖν ὑμῖν εἰρήνην μεγάλην καὶ γράφειν τοῖς ἐπὶ τῶν χρειῶν τοῦ ἀφιέναι ὑμῖν τὰ ἀφέματα. </w:t>
            </w:r>
            <w:r w:rsidRPr="00547F06">
              <w:rPr>
                <w:rFonts w:ascii="Vusillus" w:hAnsi="Vusillus" w:cs="Vusillus"/>
                <w:b/>
                <w:bCs/>
                <w:i/>
                <w:iCs/>
                <w:noProof/>
                <w:color w:val="800000"/>
                <w:sz w:val="30"/>
                <w:szCs w:val="26"/>
                <w:vertAlign w:val="superscript"/>
                <w:lang w:val="el-GR"/>
              </w:rPr>
              <w:t>38 </w:t>
            </w:r>
            <w:r w:rsidRPr="00547F06">
              <w:rPr>
                <w:rFonts w:ascii="Vusillus" w:hAnsi="Vusillus" w:cs="Vusillus"/>
                <w:bCs/>
                <w:i/>
                <w:iCs/>
                <w:noProof/>
                <w:color w:val="003300"/>
                <w:sz w:val="30"/>
                <w:szCs w:val="26"/>
                <w:lang w:val="el-GR"/>
              </w:rPr>
              <w:t>καὶ ὅσα ἐστήσαμεν πρὸς ὑμᾶς, ἕστηκεν, καὶ τὰ ὀχυρώματα, ἃ ᾠκοδομ</w:t>
            </w:r>
            <w:r w:rsidR="00AE2AEB">
              <w:rPr>
                <w:rFonts w:ascii="Vusillus" w:hAnsi="Vusillus" w:cs="Vusillus"/>
                <w:bCs/>
                <w:i/>
                <w:iCs/>
                <w:noProof/>
                <w:color w:val="003300"/>
                <w:sz w:val="30"/>
                <w:szCs w:val="26"/>
              </w:rPr>
              <w:softHyphen/>
            </w:r>
            <w:r w:rsidRPr="00547F06">
              <w:rPr>
                <w:rFonts w:ascii="Vusillus" w:hAnsi="Vusillus" w:cs="Vusillus"/>
                <w:bCs/>
                <w:i/>
                <w:iCs/>
                <w:noProof/>
                <w:color w:val="003300"/>
                <w:sz w:val="30"/>
                <w:szCs w:val="26"/>
                <w:lang w:val="el-GR"/>
              </w:rPr>
              <w:t xml:space="preserve">ήσατε, ὑπαρχέτω ὑμῖν. </w:t>
            </w:r>
            <w:r w:rsidRPr="00547F06">
              <w:rPr>
                <w:rFonts w:ascii="Vusillus" w:hAnsi="Vusillus" w:cs="Vusillus"/>
                <w:b/>
                <w:bCs/>
                <w:i/>
                <w:iCs/>
                <w:noProof/>
                <w:color w:val="800000"/>
                <w:sz w:val="30"/>
                <w:szCs w:val="26"/>
                <w:vertAlign w:val="superscript"/>
                <w:lang w:val="el-GR"/>
              </w:rPr>
              <w:t>39 </w:t>
            </w:r>
            <w:r w:rsidRPr="00547F06">
              <w:rPr>
                <w:rFonts w:ascii="Vusillus" w:hAnsi="Vusillus" w:cs="Vusillus"/>
                <w:bCs/>
                <w:i/>
                <w:iCs/>
                <w:noProof/>
                <w:color w:val="003300"/>
                <w:sz w:val="30"/>
                <w:szCs w:val="26"/>
                <w:lang w:val="el-GR"/>
              </w:rPr>
              <w:t xml:space="preserve">ἀφίεμεν δὲ ἀγνοήματα καὶ τὰ ἁμαρτήματα ἕως τῆς σήμερον ἡμέρας καὶ τὸν στέφανον, ὃν ὠφείλετε, καὶ εἴ τι ἄλλο ἐτελωνεῖτο ἐν Ιερουσαλημ, μηκέτι τελωνείσθω. </w:t>
            </w:r>
            <w:r w:rsidRPr="00547F06">
              <w:rPr>
                <w:rFonts w:ascii="Vusillus" w:hAnsi="Vusillus" w:cs="Vusillus"/>
                <w:b/>
                <w:bCs/>
                <w:i/>
                <w:iCs/>
                <w:noProof/>
                <w:color w:val="800000"/>
                <w:sz w:val="30"/>
                <w:szCs w:val="26"/>
                <w:vertAlign w:val="superscript"/>
                <w:lang w:val="el-GR"/>
              </w:rPr>
              <w:t>40 </w:t>
            </w:r>
            <w:r w:rsidRPr="00547F06">
              <w:rPr>
                <w:rFonts w:ascii="Vusillus" w:hAnsi="Vusillus" w:cs="Vusillus"/>
                <w:bCs/>
                <w:i/>
                <w:iCs/>
                <w:noProof/>
                <w:color w:val="003300"/>
                <w:sz w:val="30"/>
                <w:szCs w:val="26"/>
                <w:lang w:val="el-GR"/>
              </w:rPr>
              <w:t>καὶ εἴ τινες ἐπι</w:t>
            </w:r>
            <w:r w:rsidR="00AE2AEB">
              <w:rPr>
                <w:rFonts w:ascii="Vusillus" w:hAnsi="Vusillus" w:cs="Vusillus"/>
                <w:bCs/>
                <w:i/>
                <w:iCs/>
                <w:noProof/>
                <w:color w:val="003300"/>
                <w:sz w:val="30"/>
                <w:szCs w:val="26"/>
              </w:rPr>
              <w:softHyphen/>
            </w:r>
            <w:r w:rsidRPr="00547F06">
              <w:rPr>
                <w:rFonts w:ascii="Vusillus" w:hAnsi="Vusillus" w:cs="Vusillus"/>
                <w:bCs/>
                <w:i/>
                <w:iCs/>
                <w:noProof/>
                <w:color w:val="003300"/>
                <w:sz w:val="30"/>
                <w:szCs w:val="26"/>
                <w:lang w:val="el-GR"/>
              </w:rPr>
              <w:t>τήδειοι ὑμῶν γραφῆναι εἰς τοὺς περὶ ἡμᾶς, ἐγγραφέσ</w:t>
            </w:r>
            <w:r w:rsidR="00AE2AEB">
              <w:rPr>
                <w:rFonts w:ascii="Vusillus" w:hAnsi="Vusillus" w:cs="Vusillus"/>
                <w:bCs/>
                <w:i/>
                <w:iCs/>
                <w:noProof/>
                <w:color w:val="003300"/>
                <w:sz w:val="30"/>
                <w:szCs w:val="26"/>
              </w:rPr>
              <w:softHyphen/>
            </w:r>
            <w:r w:rsidRPr="00547F06">
              <w:rPr>
                <w:rFonts w:ascii="Vusillus" w:hAnsi="Vusillus" w:cs="Vusillus"/>
                <w:bCs/>
                <w:i/>
                <w:iCs/>
                <w:noProof/>
                <w:color w:val="003300"/>
                <w:sz w:val="30"/>
                <w:szCs w:val="26"/>
                <w:lang w:val="el-GR"/>
              </w:rPr>
              <w:t>θωσαν, καὶ γινέσθω ἀνὰ μέσον ἡμῶν εἰρήνη.</w:t>
            </w:r>
          </w:p>
        </w:tc>
        <w:tc>
          <w:tcPr>
            <w:tcW w:w="7269" w:type="dxa"/>
          </w:tcPr>
          <w:p w14:paraId="35E65883" w14:textId="77777777" w:rsidR="006B127F" w:rsidRPr="00A7044F" w:rsidRDefault="006B127F" w:rsidP="008F39E5">
            <w:pPr>
              <w:pStyle w:val="BodyText2"/>
              <w:spacing w:before="80" w:line="340" w:lineRule="exact"/>
              <w:ind w:left="284" w:right="284" w:firstLine="0"/>
              <w:jc w:val="both"/>
              <w:rPr>
                <w:rStyle w:val="FootnoteReference"/>
                <w:rFonts w:ascii="Book Antiqua" w:hAnsi="Book Antiqua"/>
                <w:color w:val="FF0000"/>
                <w:sz w:val="26"/>
                <w:szCs w:val="26"/>
              </w:rPr>
            </w:pPr>
            <w:r w:rsidRPr="00A7044F">
              <w:rPr>
                <w:rStyle w:val="FootnoteReference"/>
                <w:rFonts w:ascii="Book Antiqua" w:hAnsi="Book Antiqua"/>
                <w:color w:val="FF0000"/>
                <w:sz w:val="26"/>
                <w:szCs w:val="26"/>
              </w:rPr>
              <w:footnoteReference w:id="807"/>
            </w:r>
            <w:r w:rsidRPr="00A7044F">
              <w:rPr>
                <w:rFonts w:ascii="Book Antiqua" w:hAnsi="Book Antiqua"/>
                <w:color w:val="003366"/>
                <w:sz w:val="26"/>
                <w:szCs w:val="26"/>
              </w:rPr>
              <w:t xml:space="preserve"> “</w:t>
            </w:r>
            <w:r>
              <w:rPr>
                <w:rFonts w:ascii="Book Antiqua" w:hAnsi="Book Antiqua"/>
                <w:color w:val="003366"/>
                <w:sz w:val="26"/>
                <w:szCs w:val="26"/>
              </w:rPr>
              <w:t xml:space="preserve">We have received </w:t>
            </w:r>
            <w:r w:rsidRPr="00A7044F">
              <w:rPr>
                <w:rFonts w:ascii="Book Antiqua" w:hAnsi="Book Antiqua"/>
                <w:color w:val="003366"/>
                <w:sz w:val="26"/>
                <w:szCs w:val="26"/>
              </w:rPr>
              <w:t>the golden c</w:t>
            </w:r>
            <w:r>
              <w:rPr>
                <w:rFonts w:ascii="Book Antiqua" w:hAnsi="Book Antiqua"/>
                <w:color w:val="003366"/>
                <w:sz w:val="26"/>
                <w:szCs w:val="26"/>
              </w:rPr>
              <w:t xml:space="preserve">rown and the </w:t>
            </w:r>
            <w:r w:rsidRPr="00A7044F">
              <w:rPr>
                <w:rFonts w:ascii="Book Antiqua" w:hAnsi="Book Antiqua"/>
                <w:color w:val="003366"/>
                <w:sz w:val="26"/>
                <w:szCs w:val="26"/>
              </w:rPr>
              <w:t>palm you have sent us</w:t>
            </w:r>
            <w:r>
              <w:rPr>
                <w:rFonts w:ascii="Book Antiqua" w:hAnsi="Book Antiqua"/>
                <w:color w:val="003366"/>
                <w:sz w:val="26"/>
                <w:szCs w:val="26"/>
              </w:rPr>
              <w:t xml:space="preserve">, and we are disposed to make a </w:t>
            </w:r>
            <w:r w:rsidRPr="00A7044F">
              <w:rPr>
                <w:rFonts w:ascii="Book Antiqua" w:hAnsi="Book Antiqua"/>
                <w:color w:val="003366"/>
                <w:sz w:val="26"/>
                <w:szCs w:val="26"/>
              </w:rPr>
              <w:t>general peace with you, a</w:t>
            </w:r>
            <w:r>
              <w:rPr>
                <w:rFonts w:ascii="Book Antiqua" w:hAnsi="Book Antiqua"/>
                <w:color w:val="003366"/>
                <w:sz w:val="26"/>
                <w:szCs w:val="26"/>
              </w:rPr>
              <w:t>nd to write to the officials to grant you remissions.</w:t>
            </w:r>
            <w:r w:rsidRPr="00A7044F">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808"/>
            </w:r>
            <w:r w:rsidRPr="00DB5E86">
              <w:rPr>
                <w:rFonts w:ascii="Book Antiqua" w:hAnsi="Book Antiqua"/>
                <w:color w:val="003366"/>
                <w:sz w:val="26"/>
                <w:szCs w:val="26"/>
              </w:rPr>
              <w:t xml:space="preserve"> </w:t>
            </w:r>
            <w:r w:rsidRPr="00DB5E86">
              <w:rPr>
                <w:rFonts w:ascii="Book Antiqua" w:hAnsi="Book Antiqua" w:cs="Verdana"/>
                <w:color w:val="003366"/>
                <w:sz w:val="26"/>
                <w:szCs w:val="26"/>
                <w:lang w:eastAsia="en-GB"/>
              </w:rPr>
              <w:t>All the grants we have made to you remain valid</w:t>
            </w:r>
            <w:r w:rsidRPr="00DB5E86">
              <w:rPr>
                <w:rFonts w:ascii="Book Antiqua" w:hAnsi="Book Antiqua"/>
                <w:color w:val="003366"/>
                <w:sz w:val="26"/>
                <w:szCs w:val="26"/>
              </w:rPr>
              <w:t xml:space="preserve"> and the</w:t>
            </w:r>
            <w:r>
              <w:rPr>
                <w:rFonts w:ascii="Book Antiqua" w:hAnsi="Book Antiqua"/>
                <w:color w:val="003366"/>
                <w:sz w:val="26"/>
                <w:szCs w:val="26"/>
              </w:rPr>
              <w:t xml:space="preserve"> </w:t>
            </w:r>
            <w:r w:rsidRPr="00A7044F">
              <w:rPr>
                <w:rFonts w:ascii="Book Antiqua" w:hAnsi="Book Antiqua"/>
                <w:color w:val="003366"/>
                <w:sz w:val="26"/>
                <w:szCs w:val="26"/>
              </w:rPr>
              <w:t xml:space="preserve">fortresses you have </w:t>
            </w:r>
            <w:r>
              <w:rPr>
                <w:rFonts w:ascii="Book Antiqua" w:hAnsi="Book Antiqua"/>
                <w:color w:val="003366"/>
                <w:sz w:val="26"/>
                <w:szCs w:val="26"/>
              </w:rPr>
              <w:t>built may remain in your hands.</w:t>
            </w:r>
            <w:r w:rsidRPr="00A7044F">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809"/>
            </w:r>
            <w:r>
              <w:rPr>
                <w:rFonts w:ascii="Book Antiqua" w:hAnsi="Book Antiqua"/>
                <w:color w:val="003366"/>
                <w:sz w:val="26"/>
                <w:szCs w:val="26"/>
              </w:rPr>
              <w:t> </w:t>
            </w:r>
            <w:r w:rsidRPr="00A7044F">
              <w:rPr>
                <w:rFonts w:ascii="Book Antiqua" w:hAnsi="Book Antiqua"/>
                <w:color w:val="003366"/>
                <w:sz w:val="26"/>
                <w:szCs w:val="26"/>
              </w:rPr>
              <w:t xml:space="preserve">We pardon all </w:t>
            </w:r>
            <w:r>
              <w:rPr>
                <w:rFonts w:ascii="Book Antiqua" w:hAnsi="Book Antiqua"/>
                <w:color w:val="003366"/>
                <w:sz w:val="26"/>
                <w:szCs w:val="26"/>
              </w:rPr>
              <w:t xml:space="preserve">errors and offences, </w:t>
            </w:r>
            <w:r w:rsidRPr="00A7044F">
              <w:rPr>
                <w:rFonts w:ascii="Book Antiqua" w:hAnsi="Book Antiqua"/>
                <w:color w:val="003366"/>
                <w:sz w:val="26"/>
                <w:szCs w:val="26"/>
              </w:rPr>
              <w:t xml:space="preserve">hitherto committed, </w:t>
            </w:r>
            <w:r>
              <w:rPr>
                <w:rFonts w:ascii="Book Antiqua" w:hAnsi="Book Antiqua"/>
                <w:color w:val="003366"/>
                <w:sz w:val="26"/>
                <w:szCs w:val="26"/>
              </w:rPr>
              <w:t xml:space="preserve">and remit the crown tax you now </w:t>
            </w:r>
            <w:r w:rsidRPr="00A7044F">
              <w:rPr>
                <w:rFonts w:ascii="Book Antiqua" w:hAnsi="Book Antiqua"/>
                <w:color w:val="003366"/>
                <w:sz w:val="26"/>
                <w:szCs w:val="26"/>
              </w:rPr>
              <w:t>owe us; and what</w:t>
            </w:r>
            <w:r>
              <w:rPr>
                <w:rFonts w:ascii="Book Antiqua" w:hAnsi="Book Antiqua"/>
                <w:color w:val="003366"/>
                <w:sz w:val="26"/>
                <w:szCs w:val="26"/>
              </w:rPr>
              <w:t xml:space="preserve">ever other taxes were levied in </w:t>
            </w:r>
            <w:smartTag w:uri="urn:schemas-microsoft-com:office:smarttags" w:element="place">
              <w:smartTag w:uri="urn:schemas-microsoft-com:office:smarttags" w:element="City">
                <w:r w:rsidRPr="00A7044F">
                  <w:rPr>
                    <w:rFonts w:ascii="Book Antiqua" w:hAnsi="Book Antiqua"/>
                    <w:color w:val="003366"/>
                    <w:sz w:val="26"/>
                    <w:szCs w:val="26"/>
                  </w:rPr>
                  <w:t>Jerusalem</w:t>
                </w:r>
              </w:smartTag>
            </w:smartTag>
            <w:r>
              <w:rPr>
                <w:rFonts w:ascii="Book Antiqua" w:hAnsi="Book Antiqua"/>
                <w:color w:val="003366"/>
                <w:sz w:val="26"/>
                <w:szCs w:val="26"/>
              </w:rPr>
              <w:t xml:space="preserve"> are no longer to be levied.</w:t>
            </w:r>
            <w:r w:rsidRPr="00A7044F">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810"/>
            </w:r>
            <w:r>
              <w:rPr>
                <w:rFonts w:ascii="Book Antiqua" w:hAnsi="Book Antiqua"/>
                <w:color w:val="003366"/>
                <w:sz w:val="26"/>
                <w:szCs w:val="26"/>
              </w:rPr>
              <w:t xml:space="preserve"> If any of you are </w:t>
            </w:r>
            <w:r w:rsidRPr="00A7044F">
              <w:rPr>
                <w:rFonts w:ascii="Book Antiqua" w:hAnsi="Book Antiqua"/>
                <w:color w:val="003366"/>
                <w:sz w:val="26"/>
                <w:szCs w:val="26"/>
              </w:rPr>
              <w:t>suitable for enrolment in ou</w:t>
            </w:r>
            <w:r>
              <w:rPr>
                <w:rFonts w:ascii="Book Antiqua" w:hAnsi="Book Antiqua"/>
                <w:color w:val="003366"/>
                <w:sz w:val="26"/>
                <w:szCs w:val="26"/>
              </w:rPr>
              <w:t xml:space="preserve">r bodyguard, let them be </w:t>
            </w:r>
            <w:r w:rsidRPr="00A7044F">
              <w:rPr>
                <w:rFonts w:ascii="Book Antiqua" w:hAnsi="Book Antiqua"/>
                <w:color w:val="003366"/>
                <w:sz w:val="26"/>
                <w:szCs w:val="26"/>
              </w:rPr>
              <w:t>enrolled, and let there be peace between us.”</w:t>
            </w:r>
          </w:p>
        </w:tc>
      </w:tr>
      <w:tr w:rsidR="006B127F" w:rsidRPr="00865070" w14:paraId="48845C87" w14:textId="77777777" w:rsidTr="005C367B">
        <w:tc>
          <w:tcPr>
            <w:tcW w:w="6948" w:type="dxa"/>
          </w:tcPr>
          <w:p w14:paraId="50191EFA" w14:textId="4FE12DDB" w:rsidR="006B127F" w:rsidRPr="00547F06" w:rsidRDefault="00547F06" w:rsidP="00AE2AEB">
            <w:pPr>
              <w:overflowPunct w:val="0"/>
              <w:autoSpaceDE w:val="0"/>
              <w:autoSpaceDN w:val="0"/>
              <w:adjustRightInd w:val="0"/>
              <w:spacing w:before="40" w:line="340" w:lineRule="exact"/>
              <w:jc w:val="both"/>
              <w:textAlignment w:val="baseline"/>
              <w:rPr>
                <w:rFonts w:ascii="Vusillus" w:hAnsi="Vusillus" w:cs="Vusillus Old Face"/>
                <w:bCs/>
                <w:i/>
                <w:iCs/>
                <w:noProof/>
                <w:color w:val="008000"/>
                <w:sz w:val="30"/>
                <w:szCs w:val="26"/>
                <w:lang w:val="el-GR"/>
              </w:rPr>
            </w:pPr>
            <w:r w:rsidRPr="00547F06">
              <w:rPr>
                <w:rFonts w:ascii="Vusillus" w:hAnsi="Vusillus" w:cs="Vusillus"/>
                <w:b/>
                <w:bCs/>
                <w:i/>
                <w:iCs/>
                <w:noProof/>
                <w:color w:val="800000"/>
                <w:sz w:val="30"/>
                <w:szCs w:val="26"/>
                <w:vertAlign w:val="superscript"/>
                <w:lang w:val="el-GR"/>
              </w:rPr>
              <w:lastRenderedPageBreak/>
              <w:t>41 </w:t>
            </w:r>
            <w:r w:rsidRPr="00547F06">
              <w:rPr>
                <w:rFonts w:ascii="Vusillus" w:hAnsi="Vusillus" w:cs="Vusillus"/>
                <w:bCs/>
                <w:i/>
                <w:iCs/>
                <w:noProof/>
                <w:color w:val="003300"/>
                <w:sz w:val="30"/>
                <w:szCs w:val="26"/>
                <w:lang w:val="el-GR"/>
              </w:rPr>
              <w:t xml:space="preserve">Ἔτους ἑβδομηκοστοῦ καὶ ἑκατοστοῦ ἤρθη ὁ ζυγὸς τῶν ἐθνῶν ἀπὸ τοῦ Ισραηλ, </w:t>
            </w:r>
            <w:r w:rsidRPr="00547F06">
              <w:rPr>
                <w:rFonts w:ascii="Vusillus" w:hAnsi="Vusillus" w:cs="Vusillus"/>
                <w:b/>
                <w:bCs/>
                <w:i/>
                <w:iCs/>
                <w:noProof/>
                <w:color w:val="800000"/>
                <w:sz w:val="30"/>
                <w:szCs w:val="26"/>
                <w:vertAlign w:val="superscript"/>
                <w:lang w:val="el-GR"/>
              </w:rPr>
              <w:t>42 </w:t>
            </w:r>
            <w:r w:rsidRPr="00547F06">
              <w:rPr>
                <w:rFonts w:ascii="Vusillus" w:hAnsi="Vusillus" w:cs="Vusillus"/>
                <w:bCs/>
                <w:i/>
                <w:iCs/>
                <w:noProof/>
                <w:color w:val="003300"/>
                <w:sz w:val="30"/>
                <w:szCs w:val="26"/>
                <w:lang w:val="el-GR"/>
              </w:rPr>
              <w:t>καὶ ἤρξατο ὁ λαὸς γράφειν ἐν ταῖς συγγραφαῖς καὶ συναλλάγμασιν Ἔτους πρώτου ἐπὶ Σιμωνος ἀρχιερέως μεγάλου καὶ στρατηγοῦ καὶ ἡγουμένου Ιουδαίων.</w:t>
            </w:r>
          </w:p>
        </w:tc>
        <w:tc>
          <w:tcPr>
            <w:tcW w:w="7269" w:type="dxa"/>
          </w:tcPr>
          <w:p w14:paraId="6EC64CFC" w14:textId="77777777" w:rsidR="006B127F" w:rsidRPr="00A7044F" w:rsidRDefault="006B127F" w:rsidP="00AE2AEB">
            <w:pPr>
              <w:pStyle w:val="BodyText2"/>
              <w:spacing w:before="40" w:line="340" w:lineRule="exact"/>
              <w:ind w:firstLine="0"/>
              <w:jc w:val="both"/>
              <w:rPr>
                <w:rStyle w:val="FootnoteReference"/>
                <w:rFonts w:ascii="Book Antiqua" w:hAnsi="Book Antiqua"/>
                <w:color w:val="003366"/>
                <w:sz w:val="26"/>
                <w:szCs w:val="26"/>
              </w:rPr>
            </w:pPr>
            <w:r w:rsidRPr="00A7044F">
              <w:rPr>
                <w:rStyle w:val="FootnoteReference"/>
                <w:rFonts w:ascii="Book Antiqua" w:hAnsi="Book Antiqua"/>
                <w:color w:val="FF0000"/>
                <w:sz w:val="26"/>
                <w:szCs w:val="26"/>
              </w:rPr>
              <w:footnoteReference w:id="811"/>
            </w:r>
            <w:r>
              <w:rPr>
                <w:rFonts w:ascii="Book Antiqua" w:hAnsi="Book Antiqua"/>
                <w:color w:val="003366"/>
                <w:sz w:val="26"/>
                <w:szCs w:val="26"/>
              </w:rPr>
              <w:t xml:space="preserve"> The G</w:t>
            </w:r>
            <w:r w:rsidRPr="00A7044F">
              <w:rPr>
                <w:rFonts w:ascii="Book Antiqua" w:hAnsi="Book Antiqua"/>
                <w:color w:val="003366"/>
                <w:sz w:val="26"/>
                <w:szCs w:val="26"/>
              </w:rPr>
              <w:t xml:space="preserve">entile yoke was lifted from </w:t>
            </w:r>
            <w:smartTag w:uri="urn:schemas-microsoft-com:office:smarttags" w:element="place">
              <w:smartTag w:uri="urn:schemas-microsoft-com:office:smarttags" w:element="country-region">
                <w:r w:rsidRPr="00A7044F">
                  <w:rPr>
                    <w:rFonts w:ascii="Book Antiqua" w:hAnsi="Book Antiqua"/>
                    <w:color w:val="003366"/>
                    <w:sz w:val="26"/>
                    <w:szCs w:val="26"/>
                  </w:rPr>
                  <w:t>Israel</w:t>
                </w:r>
              </w:smartTag>
            </w:smartTag>
            <w:r>
              <w:rPr>
                <w:rFonts w:ascii="Book Antiqua" w:hAnsi="Book Antiqua"/>
                <w:color w:val="003366"/>
                <w:sz w:val="26"/>
                <w:szCs w:val="26"/>
              </w:rPr>
              <w:t xml:space="preserve"> in the one </w:t>
            </w:r>
            <w:r w:rsidRPr="00A7044F">
              <w:rPr>
                <w:rFonts w:ascii="Book Antiqua" w:hAnsi="Book Antiqua"/>
                <w:color w:val="003366"/>
                <w:sz w:val="26"/>
                <w:szCs w:val="26"/>
              </w:rPr>
              <w:t xml:space="preserve">hundred and seventieth year, </w:t>
            </w:r>
            <w:r w:rsidRPr="00A7044F">
              <w:rPr>
                <w:rStyle w:val="FootnoteReference"/>
                <w:rFonts w:ascii="Book Antiqua" w:hAnsi="Book Antiqua"/>
                <w:color w:val="FF0000"/>
                <w:sz w:val="26"/>
                <w:szCs w:val="26"/>
              </w:rPr>
              <w:footnoteReference w:id="812"/>
            </w:r>
            <w:r>
              <w:rPr>
                <w:rFonts w:ascii="Book Antiqua" w:hAnsi="Book Antiqua"/>
                <w:color w:val="003366"/>
                <w:sz w:val="26"/>
                <w:szCs w:val="26"/>
              </w:rPr>
              <w:t xml:space="preserve"> and the people began </w:t>
            </w:r>
            <w:r w:rsidRPr="00A7044F">
              <w:rPr>
                <w:rFonts w:ascii="Book Antiqua" w:hAnsi="Book Antiqua"/>
                <w:color w:val="003366"/>
                <w:sz w:val="26"/>
                <w:szCs w:val="26"/>
              </w:rPr>
              <w:t>engrossing their documents and</w:t>
            </w:r>
            <w:r>
              <w:rPr>
                <w:rFonts w:ascii="Book Antiqua" w:hAnsi="Book Antiqua"/>
                <w:color w:val="003366"/>
                <w:sz w:val="26"/>
                <w:szCs w:val="26"/>
              </w:rPr>
              <w:t xml:space="preserve"> contracts: “In the first year </w:t>
            </w:r>
            <w:r w:rsidRPr="00A7044F">
              <w:rPr>
                <w:rFonts w:ascii="Book Antiqua" w:hAnsi="Book Antiqua"/>
                <w:color w:val="003366"/>
                <w:sz w:val="26"/>
                <w:szCs w:val="26"/>
              </w:rPr>
              <w:t>of Simon, eminent High</w:t>
            </w:r>
            <w:r>
              <w:rPr>
                <w:rFonts w:ascii="Book Antiqua" w:hAnsi="Book Antiqua"/>
                <w:color w:val="003366"/>
                <w:sz w:val="26"/>
                <w:szCs w:val="26"/>
              </w:rPr>
              <w:t xml:space="preserve"> Priest, commander and </w:t>
            </w:r>
            <w:r w:rsidRPr="00A7044F">
              <w:rPr>
                <w:rFonts w:ascii="Book Antiqua" w:hAnsi="Book Antiqua"/>
                <w:color w:val="003366"/>
                <w:sz w:val="26"/>
                <w:szCs w:val="26"/>
              </w:rPr>
              <w:t>ethnarch of the Jews.”</w:t>
            </w:r>
          </w:p>
        </w:tc>
      </w:tr>
      <w:tr w:rsidR="006B127F" w:rsidRPr="00865070" w14:paraId="08FFA1A3" w14:textId="77777777" w:rsidTr="005C367B">
        <w:tc>
          <w:tcPr>
            <w:tcW w:w="6948" w:type="dxa"/>
          </w:tcPr>
          <w:p w14:paraId="18DE7FFC" w14:textId="01BEC37D" w:rsidR="006B127F" w:rsidRPr="00547F06" w:rsidRDefault="00547F06" w:rsidP="00AE2AEB">
            <w:pPr>
              <w:overflowPunct w:val="0"/>
              <w:autoSpaceDE w:val="0"/>
              <w:autoSpaceDN w:val="0"/>
              <w:adjustRightInd w:val="0"/>
              <w:spacing w:before="40" w:line="340" w:lineRule="exact"/>
              <w:jc w:val="both"/>
              <w:textAlignment w:val="baseline"/>
              <w:rPr>
                <w:rFonts w:ascii="Vusillus" w:hAnsi="Vusillus" w:cs="Vusillus Old Face"/>
                <w:bCs/>
                <w:i/>
                <w:iCs/>
                <w:noProof/>
                <w:color w:val="008000"/>
                <w:sz w:val="30"/>
                <w:szCs w:val="26"/>
                <w:lang w:val="el-GR"/>
              </w:rPr>
            </w:pPr>
            <w:r w:rsidRPr="00547F06">
              <w:rPr>
                <w:rFonts w:ascii="Vusillus" w:hAnsi="Vusillus" w:cs="Vusillus"/>
                <w:b/>
                <w:bCs/>
                <w:i/>
                <w:iCs/>
                <w:noProof/>
                <w:color w:val="800000"/>
                <w:sz w:val="30"/>
                <w:szCs w:val="26"/>
                <w:vertAlign w:val="superscript"/>
                <w:lang w:val="el-GR"/>
              </w:rPr>
              <w:t>43 </w:t>
            </w:r>
            <w:r w:rsidRPr="00547F06">
              <w:rPr>
                <w:rFonts w:ascii="Vusillus" w:hAnsi="Vusillus" w:cs="Vusillus"/>
                <w:bCs/>
                <w:i/>
                <w:iCs/>
                <w:noProof/>
                <w:color w:val="003300"/>
                <w:sz w:val="30"/>
                <w:szCs w:val="26"/>
                <w:lang w:val="el-GR"/>
              </w:rPr>
              <w:t xml:space="preserve">Ἐν ταῖς ἡμέραις ἐκείναις παρενέβαλεν ἐπὶ Γαζαρα καὶ ἐκύκλωσεν αὐτὴν παρεμβολαῖς καὶ ἐποίησεν ἑλεόπολιν καὶ προσήγαγεν τῇ πόλει καὶ ἐπάταξεν πύργον ἕνα καὶ κατελάβετο. </w:t>
            </w:r>
            <w:r w:rsidRPr="00547F06">
              <w:rPr>
                <w:rFonts w:ascii="Vusillus" w:hAnsi="Vusillus" w:cs="Vusillus"/>
                <w:b/>
                <w:bCs/>
                <w:i/>
                <w:iCs/>
                <w:noProof/>
                <w:color w:val="800000"/>
                <w:sz w:val="30"/>
                <w:szCs w:val="26"/>
                <w:vertAlign w:val="superscript"/>
                <w:lang w:val="el-GR"/>
              </w:rPr>
              <w:t>44 </w:t>
            </w:r>
            <w:r w:rsidRPr="00547F06">
              <w:rPr>
                <w:rFonts w:ascii="Vusillus" w:hAnsi="Vusillus" w:cs="Vusillus"/>
                <w:bCs/>
                <w:i/>
                <w:iCs/>
                <w:noProof/>
                <w:color w:val="003300"/>
                <w:sz w:val="30"/>
                <w:szCs w:val="26"/>
                <w:lang w:val="el-GR"/>
              </w:rPr>
              <w:t xml:space="preserve">καὶ ἐξήλλοντο οἱ ἐν τῇ ἑλεοπόλει εἰς τὴν πόλιν, καὶ ἐγένετο κίνημα μέγα ἐν τῇ πόλει. </w:t>
            </w:r>
            <w:r w:rsidRPr="00547F06">
              <w:rPr>
                <w:rFonts w:ascii="Vusillus" w:hAnsi="Vusillus" w:cs="Vusillus"/>
                <w:b/>
                <w:bCs/>
                <w:i/>
                <w:iCs/>
                <w:noProof/>
                <w:color w:val="800000"/>
                <w:sz w:val="30"/>
                <w:szCs w:val="26"/>
                <w:vertAlign w:val="superscript"/>
                <w:lang w:val="el-GR"/>
              </w:rPr>
              <w:t>45 </w:t>
            </w:r>
            <w:r w:rsidRPr="00547F06">
              <w:rPr>
                <w:rFonts w:ascii="Vusillus" w:hAnsi="Vusillus" w:cs="Vusillus"/>
                <w:bCs/>
                <w:i/>
                <w:iCs/>
                <w:noProof/>
                <w:color w:val="003300"/>
                <w:sz w:val="30"/>
                <w:szCs w:val="26"/>
                <w:lang w:val="el-GR"/>
              </w:rPr>
              <w:t xml:space="preserve">καὶ ἀνέβησαν οἱ ἐν τῇ πόλει σὺν γυναιξὶν καὶ τοῖς τέκνοις ἐπὶ τὸ τεῖχος διερρηχότες τὰ ἱμάτια αὐτῶν καὶ ἐβόησαν φωνῇ μεγάλῃ ἀξιοῦντες Σιμωνα δεξιὰς αὐτοῖς δοῦναι </w:t>
            </w:r>
            <w:r w:rsidRPr="00547F06">
              <w:rPr>
                <w:rFonts w:ascii="Vusillus" w:hAnsi="Vusillus" w:cs="Vusillus"/>
                <w:b/>
                <w:bCs/>
                <w:i/>
                <w:iCs/>
                <w:noProof/>
                <w:color w:val="800000"/>
                <w:sz w:val="30"/>
                <w:szCs w:val="26"/>
                <w:vertAlign w:val="superscript"/>
                <w:lang w:val="el-GR"/>
              </w:rPr>
              <w:t>46 </w:t>
            </w:r>
            <w:r w:rsidRPr="00547F06">
              <w:rPr>
                <w:rFonts w:ascii="Vusillus" w:hAnsi="Vusillus" w:cs="Vusillus"/>
                <w:bCs/>
                <w:i/>
                <w:iCs/>
                <w:noProof/>
                <w:color w:val="003300"/>
                <w:sz w:val="30"/>
                <w:szCs w:val="26"/>
                <w:lang w:val="el-GR"/>
              </w:rPr>
              <w:t xml:space="preserve">καὶ εἶπαν Μὴ ἡμῖν χρήσῃ κατὰ τὰς πονηρίας ἡμῶν, ἀλλὰ κατὰ τὸ ἔλεός σου. </w:t>
            </w:r>
            <w:r w:rsidRPr="00547F06">
              <w:rPr>
                <w:rFonts w:ascii="Vusillus" w:hAnsi="Vusillus" w:cs="Vusillus"/>
                <w:b/>
                <w:bCs/>
                <w:i/>
                <w:iCs/>
                <w:noProof/>
                <w:color w:val="800000"/>
                <w:sz w:val="30"/>
                <w:szCs w:val="26"/>
                <w:vertAlign w:val="superscript"/>
                <w:lang w:val="el-GR"/>
              </w:rPr>
              <w:t>47 </w:t>
            </w:r>
            <w:r w:rsidRPr="00547F06">
              <w:rPr>
                <w:rFonts w:ascii="Vusillus" w:hAnsi="Vusillus" w:cs="Vusillus"/>
                <w:bCs/>
                <w:i/>
                <w:iCs/>
                <w:noProof/>
                <w:color w:val="003300"/>
                <w:sz w:val="30"/>
                <w:szCs w:val="26"/>
                <w:lang w:val="el-GR"/>
              </w:rPr>
              <w:t xml:space="preserve">καὶ συνελύθη αὐτοῖς Σιμων καὶ οὐκ ἐπολέμησεν αὐτούς· καὶ ἐξέβαλεν αὐτοὺς ἐκ τῆς πόλεως, καὶ ἐκαθάρισεν τὰς οἰκίας, ἐν αἷς ἦν τὰ εἴδωλα, καὶ οὕτως εἰσῆλθεν εἰς αὐτὴν ὑμνῶν καὶ εὐλογῶν. </w:t>
            </w:r>
            <w:r w:rsidRPr="00547F06">
              <w:rPr>
                <w:rFonts w:ascii="Vusillus" w:hAnsi="Vusillus" w:cs="Vusillus"/>
                <w:b/>
                <w:bCs/>
                <w:i/>
                <w:iCs/>
                <w:noProof/>
                <w:color w:val="800000"/>
                <w:sz w:val="30"/>
                <w:szCs w:val="26"/>
                <w:vertAlign w:val="superscript"/>
                <w:lang w:val="el-GR"/>
              </w:rPr>
              <w:t>48 </w:t>
            </w:r>
            <w:r w:rsidRPr="00547F06">
              <w:rPr>
                <w:rFonts w:ascii="Vusillus" w:hAnsi="Vusillus" w:cs="Vusillus"/>
                <w:bCs/>
                <w:i/>
                <w:iCs/>
                <w:noProof/>
                <w:color w:val="003300"/>
                <w:sz w:val="30"/>
                <w:szCs w:val="26"/>
                <w:lang w:val="el-GR"/>
              </w:rPr>
              <w:t xml:space="preserve">καὶ ἐξέβαλεν ἐξ αὐτῆς πᾶσαν ἀκαθαρσίαν καὶ κατῴκισεν ἐν αὐτῇ ἄνδρας, οἵτινες τὸν νόμον </w:t>
            </w:r>
            <w:r w:rsidRPr="00547F06">
              <w:rPr>
                <w:rFonts w:ascii="Vusillus" w:hAnsi="Vusillus" w:cs="Vusillus"/>
                <w:bCs/>
                <w:i/>
                <w:iCs/>
                <w:noProof/>
                <w:color w:val="003300"/>
                <w:sz w:val="30"/>
                <w:szCs w:val="26"/>
                <w:lang w:val="el-GR"/>
              </w:rPr>
              <w:lastRenderedPageBreak/>
              <w:t>ποιήσωσιν, καὶ προσωχύρωσεν αὐτὴν καὶ ᾠκοδόμησεν ἑαυτῷ ἐν αὐτῇ οἴκησιν.</w:t>
            </w:r>
          </w:p>
        </w:tc>
        <w:tc>
          <w:tcPr>
            <w:tcW w:w="7269" w:type="dxa"/>
          </w:tcPr>
          <w:p w14:paraId="2AE0B154" w14:textId="63A74EF4" w:rsidR="006B127F" w:rsidRPr="00A7044F" w:rsidRDefault="006B127F" w:rsidP="00AE2AEB">
            <w:pPr>
              <w:pStyle w:val="BodyText2"/>
              <w:spacing w:before="40" w:line="340" w:lineRule="exact"/>
              <w:ind w:firstLine="0"/>
              <w:jc w:val="both"/>
              <w:rPr>
                <w:rStyle w:val="FootnoteReference"/>
                <w:rFonts w:ascii="Book Antiqua" w:hAnsi="Book Antiqua"/>
                <w:color w:val="003366"/>
                <w:sz w:val="26"/>
                <w:szCs w:val="26"/>
              </w:rPr>
            </w:pPr>
            <w:r w:rsidRPr="00A7044F">
              <w:rPr>
                <w:rStyle w:val="FootnoteReference"/>
                <w:rFonts w:ascii="Book Antiqua" w:hAnsi="Book Antiqua"/>
                <w:color w:val="FF0000"/>
                <w:sz w:val="26"/>
                <w:szCs w:val="26"/>
              </w:rPr>
              <w:lastRenderedPageBreak/>
              <w:footnoteReference w:id="813"/>
            </w:r>
            <w:r w:rsidRPr="00A7044F">
              <w:rPr>
                <w:rFonts w:ascii="Book Antiqua" w:hAnsi="Book Antiqua"/>
                <w:color w:val="003366"/>
                <w:sz w:val="26"/>
                <w:szCs w:val="26"/>
              </w:rPr>
              <w:t xml:space="preserve"> About that time, Simon </w:t>
            </w:r>
            <w:r>
              <w:rPr>
                <w:rFonts w:ascii="Book Antiqua" w:hAnsi="Book Antiqua"/>
                <w:color w:val="003366"/>
                <w:sz w:val="26"/>
                <w:szCs w:val="26"/>
              </w:rPr>
              <w:t>encamped against</w:t>
            </w:r>
            <w:r w:rsidRPr="00A7044F">
              <w:rPr>
                <w:rFonts w:ascii="Book Antiqua" w:hAnsi="Book Antiqua"/>
                <w:color w:val="003366"/>
                <w:sz w:val="26"/>
                <w:szCs w:val="26"/>
              </w:rPr>
              <w:t xml:space="preserve"> Gaza</w:t>
            </w:r>
            <w:r>
              <w:rPr>
                <w:rFonts w:ascii="Book Antiqua" w:hAnsi="Book Antiqua"/>
                <w:color w:val="003366"/>
                <w:sz w:val="26"/>
                <w:szCs w:val="26"/>
              </w:rPr>
              <w:t>ra and surrounded it with his troops.</w:t>
            </w:r>
            <w:r w:rsidRPr="00A7044F">
              <w:rPr>
                <w:rFonts w:ascii="Book Antiqua" w:hAnsi="Book Antiqua"/>
                <w:color w:val="003366"/>
                <w:sz w:val="26"/>
                <w:szCs w:val="26"/>
              </w:rPr>
              <w:t xml:space="preserve"> He constru</w:t>
            </w:r>
            <w:r>
              <w:rPr>
                <w:rFonts w:ascii="Book Antiqua" w:hAnsi="Book Antiqua"/>
                <w:color w:val="003366"/>
                <w:sz w:val="26"/>
                <w:szCs w:val="26"/>
              </w:rPr>
              <w:t xml:space="preserve">cted a mobile tower, brought it up </w:t>
            </w:r>
            <w:r w:rsidRPr="00A7044F">
              <w:rPr>
                <w:rFonts w:ascii="Book Antiqua" w:hAnsi="Book Antiqua"/>
                <w:color w:val="003366"/>
                <w:sz w:val="26"/>
                <w:szCs w:val="26"/>
              </w:rPr>
              <w:t>to the city, opened a br</w:t>
            </w:r>
            <w:r>
              <w:rPr>
                <w:rFonts w:ascii="Book Antiqua" w:hAnsi="Book Antiqua"/>
                <w:color w:val="003366"/>
                <w:sz w:val="26"/>
                <w:szCs w:val="26"/>
              </w:rPr>
              <w:t xml:space="preserve">each in one of the bastions and </w:t>
            </w:r>
            <w:r w:rsidRPr="00A7044F">
              <w:rPr>
                <w:rFonts w:ascii="Book Antiqua" w:hAnsi="Book Antiqua"/>
                <w:color w:val="003366"/>
                <w:sz w:val="26"/>
                <w:szCs w:val="26"/>
              </w:rPr>
              <w:t>took it.</w:t>
            </w:r>
            <w:r>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814"/>
            </w:r>
            <w:r w:rsidRPr="00A7044F">
              <w:rPr>
                <w:rFonts w:ascii="Book Antiqua" w:hAnsi="Book Antiqua"/>
                <w:color w:val="003366"/>
                <w:sz w:val="26"/>
                <w:szCs w:val="26"/>
              </w:rPr>
              <w:t xml:space="preserve"> And the men in the mobile </w:t>
            </w:r>
            <w:r>
              <w:rPr>
                <w:rFonts w:ascii="Book Antiqua" w:hAnsi="Book Antiqua"/>
                <w:color w:val="003366"/>
                <w:sz w:val="26"/>
                <w:szCs w:val="26"/>
              </w:rPr>
              <w:t xml:space="preserve">tower sprang out into the </w:t>
            </w:r>
            <w:r w:rsidRPr="00A7044F">
              <w:rPr>
                <w:rFonts w:ascii="Book Antiqua" w:hAnsi="Book Antiqua"/>
                <w:color w:val="003366"/>
                <w:sz w:val="26"/>
                <w:szCs w:val="26"/>
              </w:rPr>
              <w:t>city, where great confusion ensued.</w:t>
            </w:r>
            <w:r w:rsidR="009251D5">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815"/>
            </w:r>
            <w:r>
              <w:rPr>
                <w:rFonts w:ascii="Book Antiqua" w:hAnsi="Book Antiqua"/>
                <w:color w:val="003366"/>
                <w:sz w:val="26"/>
                <w:szCs w:val="26"/>
              </w:rPr>
              <w:t xml:space="preserve"> And the citizens, </w:t>
            </w:r>
            <w:r w:rsidRPr="00A7044F">
              <w:rPr>
                <w:rFonts w:ascii="Book Antiqua" w:hAnsi="Book Antiqua"/>
                <w:color w:val="003366"/>
                <w:sz w:val="26"/>
                <w:szCs w:val="26"/>
              </w:rPr>
              <w:t xml:space="preserve">accompanied by their </w:t>
            </w:r>
            <w:r>
              <w:rPr>
                <w:rFonts w:ascii="Book Antiqua" w:hAnsi="Book Antiqua"/>
                <w:color w:val="003366"/>
                <w:sz w:val="26"/>
                <w:szCs w:val="26"/>
              </w:rPr>
              <w:t xml:space="preserve">wives and children, mounted the </w:t>
            </w:r>
            <w:r w:rsidRPr="00A7044F">
              <w:rPr>
                <w:rFonts w:ascii="Book Antiqua" w:hAnsi="Book Antiqua"/>
                <w:color w:val="003366"/>
                <w:sz w:val="26"/>
                <w:szCs w:val="26"/>
              </w:rPr>
              <w:t>ramparts with their ga</w:t>
            </w:r>
            <w:r>
              <w:rPr>
                <w:rFonts w:ascii="Book Antiqua" w:hAnsi="Book Antiqua"/>
                <w:color w:val="003366"/>
                <w:sz w:val="26"/>
                <w:szCs w:val="26"/>
              </w:rPr>
              <w:t>rments torn a</w:t>
            </w:r>
            <w:r w:rsidRPr="00413B75">
              <w:rPr>
                <w:rFonts w:ascii="Book Antiqua" w:hAnsi="Book Antiqua"/>
                <w:color w:val="003366"/>
                <w:sz w:val="26"/>
                <w:szCs w:val="26"/>
              </w:rPr>
              <w:t xml:space="preserve">nd </w:t>
            </w:r>
            <w:r w:rsidRPr="00413B75">
              <w:rPr>
                <w:rFonts w:ascii="Book Antiqua" w:hAnsi="Book Antiqua" w:cs="Verdana"/>
                <w:color w:val="003366"/>
                <w:sz w:val="26"/>
                <w:szCs w:val="26"/>
                <w:lang w:eastAsia="en-GB"/>
              </w:rPr>
              <w:t>they cried out with a loud voice, asking</w:t>
            </w:r>
            <w:r w:rsidRPr="00413B75">
              <w:rPr>
                <w:rFonts w:ascii="Book Antiqua" w:hAnsi="Book Antiqua"/>
                <w:color w:val="003366"/>
                <w:sz w:val="26"/>
                <w:szCs w:val="26"/>
              </w:rPr>
              <w:t xml:space="preserve"> Simon to </w:t>
            </w:r>
            <w:r w:rsidRPr="00A7044F">
              <w:rPr>
                <w:rFonts w:ascii="Book Antiqua" w:hAnsi="Book Antiqua"/>
                <w:color w:val="003366"/>
                <w:sz w:val="26"/>
                <w:szCs w:val="26"/>
              </w:rPr>
              <w:t xml:space="preserve">make peace with them: </w:t>
            </w:r>
            <w:r w:rsidRPr="00A7044F">
              <w:rPr>
                <w:rStyle w:val="FootnoteReference"/>
                <w:rFonts w:ascii="Book Antiqua" w:hAnsi="Book Antiqua"/>
                <w:color w:val="FF0000"/>
                <w:sz w:val="26"/>
                <w:szCs w:val="26"/>
              </w:rPr>
              <w:footnoteReference w:id="816"/>
            </w:r>
            <w:r>
              <w:rPr>
                <w:rFonts w:ascii="Book Antiqua" w:hAnsi="Book Antiqua"/>
                <w:color w:val="003366"/>
                <w:sz w:val="26"/>
                <w:szCs w:val="26"/>
              </w:rPr>
              <w:t xml:space="preserve"> “Treat us,” they said, “not as </w:t>
            </w:r>
            <w:r w:rsidRPr="00A7044F">
              <w:rPr>
                <w:rFonts w:ascii="Book Antiqua" w:hAnsi="Book Antiqua"/>
                <w:color w:val="003366"/>
                <w:sz w:val="26"/>
                <w:szCs w:val="26"/>
              </w:rPr>
              <w:t>our wickedness dese</w:t>
            </w:r>
            <w:r>
              <w:rPr>
                <w:rFonts w:ascii="Book Antiqua" w:hAnsi="Book Antiqua"/>
                <w:color w:val="003366"/>
                <w:sz w:val="26"/>
                <w:szCs w:val="26"/>
              </w:rPr>
              <w:t xml:space="preserve">rves, but as your mercy prompts </w:t>
            </w:r>
            <w:r w:rsidRPr="00A7044F">
              <w:rPr>
                <w:rFonts w:ascii="Book Antiqua" w:hAnsi="Book Antiqua"/>
                <w:color w:val="003366"/>
                <w:sz w:val="26"/>
                <w:szCs w:val="26"/>
              </w:rPr>
              <w:t>you.”</w:t>
            </w:r>
            <w:r>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817"/>
            </w:r>
            <w:r w:rsidRPr="00A7044F">
              <w:rPr>
                <w:rFonts w:ascii="Book Antiqua" w:hAnsi="Book Antiqua"/>
                <w:color w:val="003366"/>
                <w:sz w:val="26"/>
                <w:szCs w:val="26"/>
              </w:rPr>
              <w:t xml:space="preserve"> And Simon came</w:t>
            </w:r>
            <w:r>
              <w:rPr>
                <w:rFonts w:ascii="Book Antiqua" w:hAnsi="Book Antiqua"/>
                <w:color w:val="003366"/>
                <w:sz w:val="26"/>
                <w:szCs w:val="26"/>
              </w:rPr>
              <w:t xml:space="preserve"> to terms with them and stopped </w:t>
            </w:r>
            <w:r w:rsidRPr="00A7044F">
              <w:rPr>
                <w:rFonts w:ascii="Book Antiqua" w:hAnsi="Book Antiqua"/>
                <w:color w:val="003366"/>
                <w:sz w:val="26"/>
                <w:szCs w:val="26"/>
              </w:rPr>
              <w:t>the fighting; but he expelled t</w:t>
            </w:r>
            <w:r>
              <w:rPr>
                <w:rFonts w:ascii="Book Antiqua" w:hAnsi="Book Antiqua"/>
                <w:color w:val="003366"/>
                <w:sz w:val="26"/>
                <w:szCs w:val="26"/>
              </w:rPr>
              <w:t xml:space="preserve">hem from the city, purified the houses </w:t>
            </w:r>
            <w:r w:rsidRPr="00A7044F">
              <w:rPr>
                <w:rFonts w:ascii="Book Antiqua" w:hAnsi="Book Antiqua"/>
                <w:color w:val="003366"/>
                <w:sz w:val="26"/>
                <w:szCs w:val="26"/>
              </w:rPr>
              <w:t>that contained idol</w:t>
            </w:r>
            <w:r>
              <w:rPr>
                <w:rFonts w:ascii="Book Antiqua" w:hAnsi="Book Antiqua"/>
                <w:color w:val="003366"/>
                <w:sz w:val="26"/>
                <w:szCs w:val="26"/>
              </w:rPr>
              <w:t xml:space="preserve">s, and then made his entry with songs </w:t>
            </w:r>
            <w:r w:rsidRPr="00A7044F">
              <w:rPr>
                <w:rFonts w:ascii="Book Antiqua" w:hAnsi="Book Antiqua"/>
                <w:color w:val="003366"/>
                <w:sz w:val="26"/>
                <w:szCs w:val="26"/>
              </w:rPr>
              <w:t>of praise.</w:t>
            </w:r>
            <w:r w:rsidR="009251D5">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818"/>
            </w:r>
            <w:r w:rsidRPr="00A7044F">
              <w:rPr>
                <w:rFonts w:ascii="Book Antiqua" w:hAnsi="Book Antiqua"/>
                <w:color w:val="003366"/>
                <w:sz w:val="26"/>
                <w:szCs w:val="26"/>
              </w:rPr>
              <w:t xml:space="preserve"> And he banis</w:t>
            </w:r>
            <w:r>
              <w:rPr>
                <w:rFonts w:ascii="Book Antiqua" w:hAnsi="Book Antiqua"/>
                <w:color w:val="003366"/>
                <w:sz w:val="26"/>
                <w:szCs w:val="26"/>
              </w:rPr>
              <w:t xml:space="preserve">hed all impurity from it, settled in </w:t>
            </w:r>
            <w:r w:rsidRPr="00A7044F">
              <w:rPr>
                <w:rFonts w:ascii="Book Antiqua" w:hAnsi="Book Antiqua"/>
                <w:color w:val="003366"/>
                <w:sz w:val="26"/>
                <w:szCs w:val="26"/>
              </w:rPr>
              <w:t xml:space="preserve">it </w:t>
            </w:r>
            <w:r w:rsidRPr="00A7044F">
              <w:rPr>
                <w:rFonts w:ascii="Book Antiqua" w:hAnsi="Book Antiqua"/>
                <w:color w:val="003366"/>
                <w:sz w:val="26"/>
                <w:szCs w:val="26"/>
              </w:rPr>
              <w:lastRenderedPageBreak/>
              <w:t>people w</w:t>
            </w:r>
            <w:r>
              <w:rPr>
                <w:rFonts w:ascii="Book Antiqua" w:hAnsi="Book Antiqua"/>
                <w:color w:val="003366"/>
                <w:sz w:val="26"/>
                <w:szCs w:val="26"/>
              </w:rPr>
              <w:t xml:space="preserve">ho observed the Law and, having fortified it, built </w:t>
            </w:r>
            <w:r w:rsidRPr="00A7044F">
              <w:rPr>
                <w:rFonts w:ascii="Book Antiqua" w:hAnsi="Book Antiqua"/>
                <w:color w:val="003366"/>
                <w:sz w:val="26"/>
                <w:szCs w:val="26"/>
              </w:rPr>
              <w:t>a residence there for himself.</w:t>
            </w:r>
          </w:p>
        </w:tc>
      </w:tr>
      <w:tr w:rsidR="006B127F" w:rsidRPr="00865070" w14:paraId="60D01B5A" w14:textId="77777777" w:rsidTr="005C367B">
        <w:tc>
          <w:tcPr>
            <w:tcW w:w="6948" w:type="dxa"/>
          </w:tcPr>
          <w:p w14:paraId="51E88D95" w14:textId="6FE98DF1" w:rsidR="006B127F" w:rsidRPr="00547F06" w:rsidRDefault="00547F06" w:rsidP="00997E58">
            <w:pPr>
              <w:overflowPunct w:val="0"/>
              <w:autoSpaceDE w:val="0"/>
              <w:autoSpaceDN w:val="0"/>
              <w:adjustRightInd w:val="0"/>
              <w:spacing w:line="340" w:lineRule="exact"/>
              <w:jc w:val="both"/>
              <w:textAlignment w:val="baseline"/>
              <w:rPr>
                <w:rFonts w:ascii="Vusillus" w:hAnsi="Vusillus" w:cs="Vusillus Old Face"/>
                <w:bCs/>
                <w:i/>
                <w:iCs/>
                <w:noProof/>
                <w:color w:val="008000"/>
                <w:sz w:val="30"/>
                <w:szCs w:val="26"/>
                <w:lang w:val="el-GR"/>
              </w:rPr>
            </w:pPr>
            <w:r w:rsidRPr="00547F06">
              <w:rPr>
                <w:rFonts w:ascii="Vusillus" w:hAnsi="Vusillus" w:cs="Vusillus"/>
                <w:b/>
                <w:bCs/>
                <w:i/>
                <w:iCs/>
                <w:noProof/>
                <w:color w:val="800000"/>
                <w:sz w:val="30"/>
                <w:szCs w:val="26"/>
                <w:vertAlign w:val="superscript"/>
                <w:lang w:val="el-GR"/>
              </w:rPr>
              <w:lastRenderedPageBreak/>
              <w:t>49 </w:t>
            </w:r>
            <w:r w:rsidRPr="00547F06">
              <w:rPr>
                <w:rFonts w:ascii="Vusillus" w:hAnsi="Vusillus" w:cs="Vusillus"/>
                <w:bCs/>
                <w:i/>
                <w:iCs/>
                <w:noProof/>
                <w:color w:val="003300"/>
                <w:sz w:val="30"/>
                <w:szCs w:val="26"/>
                <w:lang w:val="el-GR"/>
              </w:rPr>
              <w:t xml:space="preserve">Οἱ δὲ ἐκ τῆς ἄκρας ἐν Ιερουσαλημ ἐκωλύοντο ἐκπορεύεσθαι καὶ εἰσπορεύεσθαι εἰς τὴν χώραν ἀγοράζειν καὶ πωλεῖν καὶ ἐπείνασαν σφόδρα, καὶ ἀπώλοντο ἐξ αὐτῶν ἱκανοὶ τῷ λιμῷ. </w:t>
            </w:r>
            <w:r w:rsidRPr="00547F06">
              <w:rPr>
                <w:rFonts w:ascii="Vusillus" w:hAnsi="Vusillus" w:cs="Vusillus"/>
                <w:b/>
                <w:bCs/>
                <w:i/>
                <w:iCs/>
                <w:noProof/>
                <w:color w:val="800000"/>
                <w:sz w:val="30"/>
                <w:szCs w:val="26"/>
                <w:vertAlign w:val="superscript"/>
                <w:lang w:val="el-GR"/>
              </w:rPr>
              <w:t>50 </w:t>
            </w:r>
            <w:r w:rsidRPr="00547F06">
              <w:rPr>
                <w:rFonts w:ascii="Vusillus" w:hAnsi="Vusillus" w:cs="Vusillus"/>
                <w:bCs/>
                <w:i/>
                <w:iCs/>
                <w:noProof/>
                <w:color w:val="003300"/>
                <w:sz w:val="30"/>
                <w:szCs w:val="26"/>
                <w:lang w:val="el-GR"/>
              </w:rPr>
              <w:t xml:space="preserve">καὶ ἐβόησαν πρὸς Σιμωνα δεξιὰς λαβεῖν, καὶ ἔδωκεν αὐτοῖς· καὶ ἐξέβαλεν αὐτοὺς ἐκεῖθεν καὶ ἐκαθάρισεν τὴν ἄκραν ἀπὸ τῶν μιασμάτων. </w:t>
            </w:r>
            <w:r w:rsidRPr="00547F06">
              <w:rPr>
                <w:rFonts w:ascii="Vusillus" w:hAnsi="Vusillus" w:cs="Vusillus"/>
                <w:b/>
                <w:bCs/>
                <w:i/>
                <w:iCs/>
                <w:noProof/>
                <w:color w:val="800000"/>
                <w:sz w:val="30"/>
                <w:szCs w:val="26"/>
                <w:vertAlign w:val="superscript"/>
                <w:lang w:val="el-GR"/>
              </w:rPr>
              <w:t>51 </w:t>
            </w:r>
            <w:r w:rsidRPr="00547F06">
              <w:rPr>
                <w:rFonts w:ascii="Vusillus" w:hAnsi="Vusillus" w:cs="Vusillus"/>
                <w:bCs/>
                <w:i/>
                <w:iCs/>
                <w:noProof/>
                <w:color w:val="003300"/>
                <w:sz w:val="30"/>
                <w:szCs w:val="26"/>
                <w:lang w:val="el-GR"/>
              </w:rPr>
              <w:t xml:space="preserve">καὶ εἰσῆλθον εἰς αὐτὴν τῇ τρίτῃ καὶ εἰκάδι τοῦ δευτέρου μηνὸς ἔτους πρώτου καὶ ἑβδομηκοστοῦ καὶ ἑκατοστοῦ μετὰ αἰνέσεως καὶ βαίων καὶ ἐν κινύραις καὶ ἐν κυμβάλοις καὶ ἐν νάβλαις καὶ ἐν ὕμνοις καὶ ἐν ᾠδαῖς, ὅτι συνετρίβη ἐχθρὸς μέγας ἐξ Ισραηλ. </w:t>
            </w:r>
            <w:r w:rsidRPr="00547F06">
              <w:rPr>
                <w:rFonts w:ascii="Vusillus" w:hAnsi="Vusillus" w:cs="Vusillus"/>
                <w:b/>
                <w:bCs/>
                <w:i/>
                <w:iCs/>
                <w:noProof/>
                <w:color w:val="800000"/>
                <w:sz w:val="30"/>
                <w:szCs w:val="26"/>
                <w:vertAlign w:val="superscript"/>
                <w:lang w:val="el-GR"/>
              </w:rPr>
              <w:t>52 </w:t>
            </w:r>
            <w:r w:rsidRPr="00547F06">
              <w:rPr>
                <w:rFonts w:ascii="Vusillus" w:hAnsi="Vusillus" w:cs="Vusillus"/>
                <w:bCs/>
                <w:i/>
                <w:iCs/>
                <w:noProof/>
                <w:color w:val="003300"/>
                <w:sz w:val="30"/>
                <w:szCs w:val="26"/>
                <w:lang w:val="el-GR"/>
              </w:rPr>
              <w:t xml:space="preserve">καὶ ἔστησεν κατ’ ἐνιαυτὸν τοῦ ἄγειν τὴν ἡμέραν ταύτην μετὰ εὐφροσύνης. καὶ προσωχύρωσεν τὸ ὄρος τοῦ ἱεροῦ τὸ παρὰ τὴν ἄκραν· καὶ ᾤκει ἐκεῖ αὐτὸς καὶ οἱ παρ’ αὐτοῦ. </w:t>
            </w:r>
            <w:r w:rsidRPr="00547F06">
              <w:rPr>
                <w:rFonts w:ascii="Vusillus" w:hAnsi="Vusillus" w:cs="Vusillus"/>
                <w:b/>
                <w:bCs/>
                <w:i/>
                <w:iCs/>
                <w:noProof/>
                <w:color w:val="800000"/>
                <w:sz w:val="30"/>
                <w:szCs w:val="26"/>
                <w:vertAlign w:val="superscript"/>
                <w:lang w:val="el-GR"/>
              </w:rPr>
              <w:t>53 </w:t>
            </w:r>
            <w:r w:rsidRPr="00547F06">
              <w:rPr>
                <w:rFonts w:ascii="Vusillus" w:hAnsi="Vusillus" w:cs="Vusillus"/>
                <w:bCs/>
                <w:i/>
                <w:iCs/>
                <w:noProof/>
                <w:color w:val="003300"/>
                <w:sz w:val="30"/>
                <w:szCs w:val="26"/>
                <w:lang w:val="el-GR"/>
              </w:rPr>
              <w:t>καὶ εἶδεν Σιμων τὸν Ιωαννην υἱὸν αὐτοῦ ὅτι ἀνήρ ἐστιν, καὶ ἔθετο αὐτὸν ἡγούμενον τῶν δυνάμεων πασῶν· καὶ ᾤκει ἐν Γαζαροις.</w:t>
            </w:r>
          </w:p>
        </w:tc>
        <w:tc>
          <w:tcPr>
            <w:tcW w:w="7269" w:type="dxa"/>
          </w:tcPr>
          <w:p w14:paraId="618C5CC7" w14:textId="2153C792" w:rsidR="006B127F" w:rsidRPr="00AA1FCD" w:rsidRDefault="006B127F" w:rsidP="00997E58">
            <w:pPr>
              <w:pStyle w:val="BodyText2"/>
              <w:spacing w:line="340" w:lineRule="exact"/>
              <w:ind w:firstLine="0"/>
              <w:jc w:val="both"/>
              <w:rPr>
                <w:rStyle w:val="FootnoteReference"/>
                <w:rFonts w:ascii="Book Antiqua" w:hAnsi="Book Antiqua"/>
                <w:color w:val="003366"/>
                <w:sz w:val="26"/>
                <w:szCs w:val="26"/>
              </w:rPr>
            </w:pPr>
            <w:r w:rsidRPr="00A7044F">
              <w:rPr>
                <w:rStyle w:val="FootnoteReference"/>
                <w:rFonts w:ascii="Book Antiqua" w:hAnsi="Book Antiqua"/>
                <w:color w:val="FF0000"/>
                <w:sz w:val="26"/>
                <w:szCs w:val="26"/>
              </w:rPr>
              <w:footnoteReference w:id="819"/>
            </w:r>
            <w:r w:rsidRPr="00A7044F">
              <w:rPr>
                <w:rFonts w:ascii="Book Antiqua" w:hAnsi="Book Antiqua"/>
                <w:color w:val="003366"/>
                <w:sz w:val="26"/>
                <w:szCs w:val="26"/>
              </w:rPr>
              <w:t xml:space="preserve"> The occupants of the Citadel in </w:t>
            </w:r>
            <w:smartTag w:uri="urn:schemas-microsoft-com:office:smarttags" w:element="place">
              <w:smartTag w:uri="urn:schemas-microsoft-com:office:smarttags" w:element="City">
                <w:r w:rsidRPr="00A7044F">
                  <w:rPr>
                    <w:rFonts w:ascii="Book Antiqua" w:hAnsi="Book Antiqua"/>
                    <w:color w:val="003366"/>
                    <w:sz w:val="26"/>
                    <w:szCs w:val="26"/>
                  </w:rPr>
                  <w:t>Jerusalem</w:t>
                </w:r>
              </w:smartTag>
            </w:smartTag>
            <w:r w:rsidRPr="00A7044F">
              <w:rPr>
                <w:rFonts w:ascii="Book Antiqua" w:hAnsi="Book Antiqua"/>
                <w:color w:val="003366"/>
                <w:sz w:val="26"/>
                <w:szCs w:val="26"/>
              </w:rPr>
              <w:t>, pr</w:t>
            </w:r>
            <w:r>
              <w:rPr>
                <w:rFonts w:ascii="Book Antiqua" w:hAnsi="Book Antiqua"/>
                <w:color w:val="003366"/>
                <w:sz w:val="26"/>
                <w:szCs w:val="26"/>
              </w:rPr>
              <w:t xml:space="preserve">evented as </w:t>
            </w:r>
            <w:r w:rsidRPr="00A7044F">
              <w:rPr>
                <w:rFonts w:ascii="Book Antiqua" w:hAnsi="Book Antiqua"/>
                <w:color w:val="003366"/>
                <w:sz w:val="26"/>
                <w:szCs w:val="26"/>
              </w:rPr>
              <w:t>they were coming out and go</w:t>
            </w:r>
            <w:r>
              <w:rPr>
                <w:rFonts w:ascii="Book Antiqua" w:hAnsi="Book Antiqua"/>
                <w:color w:val="003366"/>
                <w:sz w:val="26"/>
                <w:szCs w:val="26"/>
              </w:rPr>
              <w:t xml:space="preserve">ing into the countryside to buy </w:t>
            </w:r>
            <w:r w:rsidRPr="00A7044F">
              <w:rPr>
                <w:rFonts w:ascii="Book Antiqua" w:hAnsi="Book Antiqua"/>
                <w:color w:val="003366"/>
                <w:sz w:val="26"/>
                <w:szCs w:val="26"/>
              </w:rPr>
              <w:t>and sell, were in despera</w:t>
            </w:r>
            <w:r>
              <w:rPr>
                <w:rFonts w:ascii="Book Antiqua" w:hAnsi="Book Antiqua"/>
                <w:color w:val="003366"/>
                <w:sz w:val="26"/>
                <w:szCs w:val="26"/>
              </w:rPr>
              <w:t xml:space="preserve">te need of food, and numbers of </w:t>
            </w:r>
            <w:r w:rsidRPr="00A7044F">
              <w:rPr>
                <w:rFonts w:ascii="Book Antiqua" w:hAnsi="Book Antiqua"/>
                <w:color w:val="003366"/>
                <w:sz w:val="26"/>
                <w:szCs w:val="26"/>
              </w:rPr>
              <w:t>them were b</w:t>
            </w:r>
            <w:r>
              <w:rPr>
                <w:rFonts w:ascii="Book Antiqua" w:hAnsi="Book Antiqua"/>
                <w:color w:val="003366"/>
                <w:sz w:val="26"/>
                <w:szCs w:val="26"/>
              </w:rPr>
              <w:t>eing carried off by starvation.</w:t>
            </w:r>
            <w:r w:rsidRPr="00A7044F">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820"/>
            </w:r>
            <w:r>
              <w:rPr>
                <w:rFonts w:ascii="Book Antiqua" w:hAnsi="Book Antiqua"/>
                <w:color w:val="003366"/>
                <w:sz w:val="26"/>
                <w:szCs w:val="26"/>
              </w:rPr>
              <w:t xml:space="preserve"> They begged </w:t>
            </w:r>
            <w:r w:rsidRPr="00A7044F">
              <w:rPr>
                <w:rFonts w:ascii="Book Antiqua" w:hAnsi="Book Antiqua"/>
                <w:color w:val="003366"/>
                <w:sz w:val="26"/>
                <w:szCs w:val="26"/>
              </w:rPr>
              <w:t>Simon to make peace with th</w:t>
            </w:r>
            <w:r>
              <w:rPr>
                <w:rFonts w:ascii="Book Antiqua" w:hAnsi="Book Antiqua"/>
                <w:color w:val="003366"/>
                <w:sz w:val="26"/>
                <w:szCs w:val="26"/>
              </w:rPr>
              <w:t xml:space="preserve">em, and he granted this, though </w:t>
            </w:r>
            <w:r w:rsidRPr="00A7044F">
              <w:rPr>
                <w:rFonts w:ascii="Book Antiqua" w:hAnsi="Book Antiqua"/>
                <w:color w:val="003366"/>
                <w:sz w:val="26"/>
                <w:szCs w:val="26"/>
              </w:rPr>
              <w:t>he expelled them an</w:t>
            </w:r>
            <w:r>
              <w:rPr>
                <w:rFonts w:ascii="Book Antiqua" w:hAnsi="Book Antiqua"/>
                <w:color w:val="003366"/>
                <w:sz w:val="26"/>
                <w:szCs w:val="26"/>
              </w:rPr>
              <w:t>d purified the Citadel from its pollutions.</w:t>
            </w:r>
            <w:r w:rsidRPr="00A7044F">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821"/>
            </w:r>
            <w:r w:rsidRPr="00A7044F">
              <w:rPr>
                <w:rFonts w:ascii="Book Antiqua" w:hAnsi="Book Antiqua"/>
                <w:color w:val="003366"/>
                <w:sz w:val="26"/>
                <w:szCs w:val="26"/>
              </w:rPr>
              <w:t xml:space="preserve"> The Jews made </w:t>
            </w:r>
            <w:r>
              <w:rPr>
                <w:rFonts w:ascii="Book Antiqua" w:hAnsi="Book Antiqua"/>
                <w:color w:val="003366"/>
                <w:sz w:val="26"/>
                <w:szCs w:val="26"/>
              </w:rPr>
              <w:t xml:space="preserve">their entry on the twenty-third </w:t>
            </w:r>
            <w:r w:rsidRPr="00A7044F">
              <w:rPr>
                <w:rFonts w:ascii="Book Antiqua" w:hAnsi="Book Antiqua"/>
                <w:color w:val="003366"/>
                <w:sz w:val="26"/>
                <w:szCs w:val="26"/>
              </w:rPr>
              <w:t>day of the second month</w:t>
            </w:r>
            <w:r>
              <w:rPr>
                <w:rFonts w:ascii="Book Antiqua" w:hAnsi="Book Antiqua"/>
                <w:color w:val="003366"/>
                <w:sz w:val="26"/>
                <w:szCs w:val="26"/>
              </w:rPr>
              <w:t xml:space="preserve"> in the one hundred and seventy </w:t>
            </w:r>
            <w:r w:rsidRPr="00A7044F">
              <w:rPr>
                <w:rFonts w:ascii="Book Antiqua" w:hAnsi="Book Antiqua"/>
                <w:color w:val="003366"/>
                <w:sz w:val="26"/>
                <w:szCs w:val="26"/>
              </w:rPr>
              <w:t>first year, with acclamat</w:t>
            </w:r>
            <w:r>
              <w:rPr>
                <w:rFonts w:ascii="Book Antiqua" w:hAnsi="Book Antiqua"/>
                <w:color w:val="003366"/>
                <w:sz w:val="26"/>
                <w:szCs w:val="26"/>
              </w:rPr>
              <w:t xml:space="preserve">ions and carrying palms, to the </w:t>
            </w:r>
            <w:r w:rsidRPr="00A7044F">
              <w:rPr>
                <w:rFonts w:ascii="Book Antiqua" w:hAnsi="Book Antiqua"/>
                <w:color w:val="003366"/>
                <w:sz w:val="26"/>
                <w:szCs w:val="26"/>
              </w:rPr>
              <w:t xml:space="preserve">sound of lyres, cymbals and harps, chanting </w:t>
            </w:r>
            <w:r>
              <w:rPr>
                <w:rFonts w:ascii="Book Antiqua" w:hAnsi="Book Antiqua"/>
                <w:color w:val="003366"/>
                <w:sz w:val="26"/>
                <w:szCs w:val="26"/>
              </w:rPr>
              <w:t xml:space="preserve">hymns and </w:t>
            </w:r>
            <w:r w:rsidRPr="00A7044F">
              <w:rPr>
                <w:rFonts w:ascii="Book Antiqua" w:hAnsi="Book Antiqua"/>
                <w:color w:val="003366"/>
                <w:sz w:val="26"/>
                <w:szCs w:val="26"/>
              </w:rPr>
              <w:t>canticles, since a great en</w:t>
            </w:r>
            <w:r>
              <w:rPr>
                <w:rFonts w:ascii="Book Antiqua" w:hAnsi="Book Antiqua"/>
                <w:color w:val="003366"/>
                <w:sz w:val="26"/>
                <w:szCs w:val="26"/>
              </w:rPr>
              <w:t xml:space="preserve">emy had been crushed and thrown </w:t>
            </w:r>
            <w:r w:rsidRPr="00A7044F">
              <w:rPr>
                <w:rFonts w:ascii="Book Antiqua" w:hAnsi="Book Antiqua"/>
                <w:color w:val="003366"/>
                <w:sz w:val="26"/>
                <w:szCs w:val="26"/>
              </w:rPr>
              <w:t>out of Israel.</w:t>
            </w:r>
            <w:r w:rsidR="009251D5">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822"/>
            </w:r>
            <w:r w:rsidR="00AE2AEB">
              <w:rPr>
                <w:rFonts w:ascii="Book Antiqua" w:hAnsi="Book Antiqua"/>
                <w:color w:val="003366"/>
                <w:sz w:val="26"/>
                <w:szCs w:val="26"/>
              </w:rPr>
              <w:t> </w:t>
            </w:r>
            <w:r w:rsidRPr="00A7044F">
              <w:rPr>
                <w:rFonts w:ascii="Book Antiqua" w:hAnsi="Book Antiqua"/>
                <w:color w:val="003366"/>
                <w:sz w:val="26"/>
                <w:szCs w:val="26"/>
              </w:rPr>
              <w:t>Simon mad</w:t>
            </w:r>
            <w:r>
              <w:rPr>
                <w:rFonts w:ascii="Book Antiqua" w:hAnsi="Book Antiqua"/>
                <w:color w:val="003366"/>
                <w:sz w:val="26"/>
                <w:szCs w:val="26"/>
              </w:rPr>
              <w:t xml:space="preserve">e it a day of annual rejoicing; and he </w:t>
            </w:r>
            <w:r w:rsidRPr="00A7044F">
              <w:rPr>
                <w:rFonts w:ascii="Book Antiqua" w:hAnsi="Book Antiqua"/>
                <w:color w:val="003366"/>
                <w:sz w:val="26"/>
                <w:szCs w:val="26"/>
              </w:rPr>
              <w:t xml:space="preserve">fortified the Temple hill </w:t>
            </w:r>
            <w:r>
              <w:rPr>
                <w:rFonts w:ascii="Book Antiqua" w:hAnsi="Book Antiqua"/>
                <w:color w:val="003366"/>
                <w:sz w:val="26"/>
                <w:szCs w:val="26"/>
              </w:rPr>
              <w:t>on the Citadel side and took up residence there with his men.</w:t>
            </w:r>
            <w:r w:rsidRPr="00A7044F">
              <w:rPr>
                <w:rFonts w:ascii="Book Antiqua" w:hAnsi="Book Antiqua"/>
                <w:color w:val="003366"/>
                <w:sz w:val="26"/>
                <w:szCs w:val="26"/>
              </w:rPr>
              <w:t xml:space="preserve"> </w:t>
            </w:r>
            <w:r w:rsidRPr="00A7044F">
              <w:rPr>
                <w:rStyle w:val="FootnoteReference"/>
                <w:rFonts w:ascii="Book Antiqua" w:hAnsi="Book Antiqua"/>
                <w:color w:val="FF0000"/>
                <w:sz w:val="26"/>
                <w:szCs w:val="26"/>
              </w:rPr>
              <w:footnoteReference w:id="823"/>
            </w:r>
            <w:r>
              <w:rPr>
                <w:rFonts w:ascii="Book Antiqua" w:hAnsi="Book Antiqua"/>
                <w:color w:val="003366"/>
                <w:sz w:val="26"/>
                <w:szCs w:val="26"/>
              </w:rPr>
              <w:t xml:space="preserve"> Since his son John had come </w:t>
            </w:r>
            <w:r w:rsidRPr="00A7044F">
              <w:rPr>
                <w:rFonts w:ascii="Book Antiqua" w:hAnsi="Book Antiqua"/>
                <w:color w:val="003366"/>
                <w:sz w:val="26"/>
                <w:szCs w:val="26"/>
              </w:rPr>
              <w:t>to manhood, Simon appointed</w:t>
            </w:r>
            <w:r>
              <w:rPr>
                <w:rFonts w:ascii="Book Antiqua" w:hAnsi="Book Antiqua"/>
                <w:color w:val="003366"/>
                <w:sz w:val="26"/>
                <w:szCs w:val="26"/>
              </w:rPr>
              <w:t xml:space="preserve"> him general-in-chief, with his residence in Gazara</w:t>
            </w:r>
            <w:r w:rsidRPr="00A7044F">
              <w:rPr>
                <w:rFonts w:ascii="Book Antiqua" w:hAnsi="Book Antiqua"/>
                <w:color w:val="003366"/>
                <w:sz w:val="26"/>
                <w:szCs w:val="26"/>
              </w:rPr>
              <w:t>.</w:t>
            </w:r>
          </w:p>
        </w:tc>
      </w:tr>
    </w:tbl>
    <w:p w14:paraId="2AB63C77" w14:textId="77777777" w:rsidR="006B127F" w:rsidRPr="00865070" w:rsidRDefault="006B127F" w:rsidP="006B127F">
      <w:pPr>
        <w:pStyle w:val="BodyText2"/>
        <w:spacing w:before="120"/>
        <w:ind w:firstLine="284"/>
        <w:jc w:val="both"/>
        <w:rPr>
          <w:rFonts w:ascii="Book Antiqua" w:hAnsi="Book Antiqua"/>
        </w:rPr>
        <w:sectPr w:rsidR="006B127F" w:rsidRPr="00865070" w:rsidSect="00CB5EBB">
          <w:footnotePr>
            <w:numRestart w:val="eachSect"/>
          </w:footnotePr>
          <w:endnotePr>
            <w:numFmt w:val="decimal"/>
            <w:numRestart w:val="eachSect"/>
          </w:endnotePr>
          <w:pgSz w:w="16840" w:h="11907" w:orient="landscape" w:code="9"/>
          <w:pgMar w:top="1247" w:right="1418" w:bottom="1247" w:left="1418" w:header="709" w:footer="709" w:gutter="0"/>
          <w:cols w:space="708"/>
          <w:docGrid w:linePitch="360"/>
        </w:sectPr>
      </w:pPr>
    </w:p>
    <w:tbl>
      <w:tblPr>
        <w:tblW w:w="4999" w:type="pct"/>
        <w:tblLook w:val="0000" w:firstRow="0" w:lastRow="0" w:firstColumn="0" w:lastColumn="0" w:noHBand="0" w:noVBand="0"/>
      </w:tblPr>
      <w:tblGrid>
        <w:gridCol w:w="6844"/>
        <w:gridCol w:w="7157"/>
      </w:tblGrid>
      <w:tr w:rsidR="006B127F" w:rsidRPr="00A55473" w14:paraId="4631DD53" w14:textId="77777777" w:rsidTr="005C367B">
        <w:tc>
          <w:tcPr>
            <w:tcW w:w="6948" w:type="dxa"/>
          </w:tcPr>
          <w:p w14:paraId="2C3A62DF" w14:textId="3977AADA" w:rsidR="006B127F" w:rsidRPr="00A55473" w:rsidRDefault="006B127F" w:rsidP="005C367B">
            <w:pPr>
              <w:pStyle w:val="Heading2"/>
              <w:spacing w:before="0" w:beforeAutospacing="0" w:after="0" w:afterAutospacing="0" w:line="500" w:lineRule="exact"/>
              <w:jc w:val="center"/>
              <w:rPr>
                <w:rFonts w:ascii="Book Antiqua" w:hAnsi="Book Antiqua" w:hint="default"/>
                <w:b w:val="0"/>
                <w:bCs w:val="0"/>
                <w:i/>
                <w:smallCaps/>
                <w:noProof/>
                <w:color w:val="000000"/>
                <w:u w:val="single" w:color="993366"/>
                <w:lang w:val="el-GR"/>
              </w:rPr>
            </w:pPr>
            <w:r w:rsidRPr="00E95EDF">
              <w:rPr>
                <w:rFonts w:ascii="Vusillus" w:hAnsi="Vusillus" w:cs="Vusillus Old Face" w:hint="default"/>
                <w:b w:val="0"/>
                <w:bCs w:val="0"/>
                <w:i/>
                <w:noProof/>
                <w:u w:val="single" w:color="993366"/>
                <w:lang w:val="el-GR"/>
              </w:rPr>
              <w:lastRenderedPageBreak/>
              <w:t xml:space="preserve">Μακκαβαιων </w:t>
            </w:r>
            <w:r w:rsidR="00F64B3D">
              <w:rPr>
                <w:rFonts w:ascii="Vusillus" w:hAnsi="Vusillus" w:cs="Vusillus Old Face" w:hint="default"/>
                <w:b w:val="0"/>
                <w:bCs w:val="0"/>
                <w:i/>
                <w:noProof/>
                <w:u w:val="single" w:color="993366"/>
                <w:lang w:val="el-GR"/>
              </w:rPr>
              <w:t>Α</w:t>
            </w:r>
            <w:r w:rsidR="00F76854" w:rsidRPr="00F76854">
              <w:rPr>
                <w:rFonts w:ascii="Vusillus" w:hAnsi="Vusillus" w:cs="Vusillus Old Face"/>
                <w:b w:val="0"/>
                <w:bCs w:val="0"/>
                <w:i/>
                <w:iCs/>
                <w:noProof/>
                <w:sz w:val="40"/>
                <w:szCs w:val="40"/>
                <w:u w:val="single" w:color="0000FF"/>
                <w:lang w:val="el-GR"/>
              </w:rPr>
              <w:t>ʹ</w:t>
            </w:r>
            <w:r w:rsidR="00F64B3D">
              <w:rPr>
                <w:rFonts w:ascii="Vusillus" w:hAnsi="Vusillus" w:cs="Vusillus Old Face" w:hint="default"/>
                <w:b w:val="0"/>
                <w:bCs w:val="0"/>
                <w:i/>
                <w:noProof/>
                <w:u w:val="single" w:color="993366"/>
                <w:lang w:val="el-GR"/>
              </w:rPr>
              <w:t xml:space="preserve"> </w:t>
            </w:r>
            <w:r w:rsidRPr="00E95EDF">
              <w:rPr>
                <w:rFonts w:ascii="Vusillus" w:hAnsi="Vusillus" w:cs="Vusillus Old Face" w:hint="default"/>
                <w:b w:val="0"/>
                <w:bCs w:val="0"/>
                <w:i/>
                <w:noProof/>
                <w:u w:val="single" w:color="993366"/>
                <w:lang w:val="el-GR"/>
              </w:rPr>
              <w:t>14</w:t>
            </w:r>
          </w:p>
        </w:tc>
        <w:tc>
          <w:tcPr>
            <w:tcW w:w="7269" w:type="dxa"/>
          </w:tcPr>
          <w:p w14:paraId="56EFBCFB" w14:textId="0EDBDD5F" w:rsidR="006B127F" w:rsidRPr="00262D0C" w:rsidRDefault="006B127F" w:rsidP="005C367B">
            <w:pPr>
              <w:pStyle w:val="Heading2"/>
              <w:spacing w:before="0" w:beforeAutospacing="0" w:after="0" w:afterAutospacing="0" w:line="500" w:lineRule="exact"/>
              <w:jc w:val="center"/>
              <w:rPr>
                <w:rFonts w:ascii="Book Antiqua" w:hAnsi="Book Antiqua" w:hint="default"/>
                <w:b w:val="0"/>
                <w:bCs w:val="0"/>
                <w:smallCaps/>
                <w:color w:val="000000"/>
                <w:u w:val="single" w:color="0000FF"/>
              </w:rPr>
            </w:pPr>
            <w:r w:rsidRPr="00262D0C">
              <w:rPr>
                <w:rFonts w:ascii="Book Antiqua" w:hAnsi="Book Antiqua" w:hint="default"/>
                <w:b w:val="0"/>
                <w:bCs w:val="0"/>
                <w:smallCaps/>
                <w:color w:val="000000"/>
                <w:u w:val="single" w:color="0000FF"/>
              </w:rPr>
              <w:t xml:space="preserve">1 Maccabees </w:t>
            </w:r>
            <w:r w:rsidRPr="00262D0C">
              <w:rPr>
                <w:rStyle w:val="FootnoteReference"/>
                <w:rFonts w:ascii="Book Antiqua" w:hAnsi="Book Antiqua" w:hint="default"/>
                <w:b w:val="0"/>
                <w:bCs w:val="0"/>
                <w:smallCaps/>
                <w:color w:val="000000"/>
                <w:u w:val="single" w:color="0000FF"/>
                <w:vertAlign w:val="baseline"/>
              </w:rPr>
              <w:footnoteReference w:customMarkFollows="1" w:id="824"/>
              <w:t>14</w:t>
            </w:r>
          </w:p>
        </w:tc>
      </w:tr>
      <w:tr w:rsidR="006B127F" w:rsidRPr="00865070" w14:paraId="4061F003" w14:textId="77777777" w:rsidTr="005C367B">
        <w:tc>
          <w:tcPr>
            <w:tcW w:w="6948" w:type="dxa"/>
          </w:tcPr>
          <w:p w14:paraId="44A16DD0" w14:textId="1E89A972" w:rsidR="00B85858" w:rsidRPr="00194B3E" w:rsidRDefault="00B85858" w:rsidP="00194B3E">
            <w:pPr>
              <w:overflowPunct w:val="0"/>
              <w:autoSpaceDE w:val="0"/>
              <w:autoSpaceDN w:val="0"/>
              <w:adjustRightInd w:val="0"/>
              <w:spacing w:before="100" w:beforeAutospacing="1" w:line="340" w:lineRule="exact"/>
              <w:jc w:val="both"/>
              <w:textAlignment w:val="baseline"/>
              <w:rPr>
                <w:rFonts w:ascii="Vusillus" w:hAnsi="Vusillus" w:cs="Vusillus Old Face"/>
                <w:bCs/>
                <w:i/>
                <w:iCs/>
                <w:noProof/>
                <w:color w:val="008000"/>
                <w:sz w:val="30"/>
                <w:szCs w:val="30"/>
              </w:rPr>
            </w:pPr>
            <w:r w:rsidRPr="00194B3E">
              <w:rPr>
                <w:rFonts w:ascii="Vusillus" w:hAnsi="Vusillus" w:cs="Vusillus"/>
                <w:b/>
                <w:bCs/>
                <w:i/>
                <w:iCs/>
                <w:noProof/>
                <w:color w:val="800000"/>
                <w:sz w:val="30"/>
                <w:szCs w:val="30"/>
                <w:vertAlign w:val="superscript"/>
                <w:lang w:val="el-GR"/>
              </w:rPr>
              <w:t>1 </w:t>
            </w:r>
            <w:r w:rsidRPr="00194B3E">
              <w:rPr>
                <w:rFonts w:ascii="Vusillus" w:hAnsi="Vusillus" w:cs="Vusillus"/>
                <w:bCs/>
                <w:i/>
                <w:iCs/>
                <w:noProof/>
                <w:color w:val="003300"/>
                <w:sz w:val="30"/>
                <w:szCs w:val="30"/>
                <w:lang w:val="el-GR"/>
              </w:rPr>
              <w:t xml:space="preserve">Καὶ ἐν ἔτει δευτέρῳ καὶ ἑβδομηκοστῷ καὶ ἑκατοστῷ συνήγαγεν Δημήτριος ὁ βασιλεὺς τὰς δυνάμεις αὐτοῦ καὶ ἐπορεύθη εἰς Μηδίαν τοῦ ἐπισπάσασθαι βοήθειαν ἑαυτῷ, ὅπως πολεμήσῃ τὸν Τρύφωνα. </w:t>
            </w:r>
            <w:r w:rsidRPr="00194B3E">
              <w:rPr>
                <w:rFonts w:ascii="Vusillus" w:hAnsi="Vusillus" w:cs="Vusillus"/>
                <w:b/>
                <w:bCs/>
                <w:i/>
                <w:iCs/>
                <w:noProof/>
                <w:color w:val="800000"/>
                <w:sz w:val="30"/>
                <w:szCs w:val="30"/>
                <w:vertAlign w:val="superscript"/>
                <w:lang w:val="el-GR"/>
              </w:rPr>
              <w:t>2 </w:t>
            </w:r>
            <w:r w:rsidRPr="00194B3E">
              <w:rPr>
                <w:rFonts w:ascii="Vusillus" w:hAnsi="Vusillus" w:cs="Vusillus"/>
                <w:bCs/>
                <w:i/>
                <w:iCs/>
                <w:noProof/>
                <w:color w:val="003300"/>
                <w:sz w:val="30"/>
                <w:szCs w:val="30"/>
                <w:lang w:val="el-GR"/>
              </w:rPr>
              <w:t xml:space="preserve">καὶ ἤκουσεν Ἀρσάκης ὁ βασιλεὺς τῆς Περσίδος καὶ Μηδίας ὅτι εἰσῆλθεν Δημήτριος εἰς τὰ ὅρια αὐτοῦ, καὶ ἀπέστειλεν ἕνα τῶν ἀρχόντων αὐτοῦ συλλαβεῖν αὐτὸν ζῶντα. </w:t>
            </w:r>
            <w:r w:rsidRPr="00194B3E">
              <w:rPr>
                <w:rFonts w:ascii="Vusillus" w:hAnsi="Vusillus" w:cs="Vusillus"/>
                <w:b/>
                <w:bCs/>
                <w:i/>
                <w:iCs/>
                <w:noProof/>
                <w:color w:val="800000"/>
                <w:sz w:val="30"/>
                <w:szCs w:val="30"/>
                <w:vertAlign w:val="superscript"/>
                <w:lang w:val="el-GR"/>
              </w:rPr>
              <w:t>3 </w:t>
            </w:r>
            <w:r w:rsidRPr="00194B3E">
              <w:rPr>
                <w:rFonts w:ascii="Vusillus" w:hAnsi="Vusillus" w:cs="Vusillus"/>
                <w:bCs/>
                <w:i/>
                <w:iCs/>
                <w:noProof/>
                <w:color w:val="003300"/>
                <w:sz w:val="30"/>
                <w:szCs w:val="30"/>
                <w:lang w:val="el-GR"/>
              </w:rPr>
              <w:t>καὶ ἐπορεύθη καὶ ἐπάταξεν τὴν παρεμβολὴν Δημητρίου καὶ συνέλαβεν αὐτὸν καὶ ἤγαγεν αὐτὸν πρὸς Ἀρσάκην, καὶ ἔθετο αὐτὸν ἐν φυλακῇ.</w:t>
            </w:r>
            <w:r w:rsidR="006B127F" w:rsidRPr="00194B3E">
              <w:rPr>
                <w:rFonts w:ascii="Vusillus" w:hAnsi="Vusillus" w:cs="Vusillus Old Face"/>
                <w:bCs/>
                <w:i/>
                <w:iCs/>
                <w:noProof/>
                <w:color w:val="008000"/>
                <w:sz w:val="30"/>
                <w:szCs w:val="30"/>
                <w:lang w:val="el-GR"/>
              </w:rPr>
              <w:t xml:space="preserve"> </w:t>
            </w:r>
          </w:p>
          <w:p w14:paraId="02048176" w14:textId="0B8B1D41" w:rsidR="006B127F" w:rsidRPr="00194B3E" w:rsidRDefault="00B85858" w:rsidP="00194B3E">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30"/>
                <w:lang w:val="el-GR"/>
              </w:rPr>
            </w:pPr>
            <w:r w:rsidRPr="00194B3E">
              <w:rPr>
                <w:rFonts w:ascii="Vusillus" w:hAnsi="Vusillus" w:cs="Vusillus"/>
                <w:b/>
                <w:bCs/>
                <w:i/>
                <w:iCs/>
                <w:noProof/>
                <w:color w:val="800000"/>
                <w:sz w:val="30"/>
                <w:szCs w:val="30"/>
                <w:vertAlign w:val="superscript"/>
                <w:lang w:val="el-GR"/>
              </w:rPr>
              <w:t>4 </w:t>
            </w:r>
            <w:r w:rsidRPr="00194B3E">
              <w:rPr>
                <w:rFonts w:ascii="Vusillus" w:hAnsi="Vusillus" w:cs="Vusillus"/>
                <w:bCs/>
                <w:i/>
                <w:iCs/>
                <w:noProof/>
                <w:color w:val="003300"/>
                <w:sz w:val="30"/>
                <w:szCs w:val="30"/>
                <w:lang w:val="el-GR"/>
              </w:rPr>
              <w:t>Καὶ ἡσύχασεν ἡ γῆ Ιουδα πάσας τὰς ἡμέρας Σιμωνος,</w:t>
            </w:r>
          </w:p>
          <w:p w14:paraId="01E74A36" w14:textId="10B08426" w:rsidR="006B127F" w:rsidRPr="00194B3E" w:rsidRDefault="006B127F" w:rsidP="00194B3E">
            <w:pPr>
              <w:overflowPunct w:val="0"/>
              <w:autoSpaceDE w:val="0"/>
              <w:autoSpaceDN w:val="0"/>
              <w:adjustRightInd w:val="0"/>
              <w:spacing w:before="60" w:line="340" w:lineRule="exact"/>
              <w:ind w:left="568" w:hanging="284"/>
              <w:textAlignment w:val="baseline"/>
              <w:rPr>
                <w:rFonts w:ascii="Vusillus" w:hAnsi="Vusillus" w:cs="Vusillus Old Face"/>
                <w:b/>
                <w:bCs/>
                <w:noProof/>
                <w:color w:val="008000"/>
                <w:sz w:val="30"/>
                <w:szCs w:val="30"/>
                <w:rtl/>
                <w:lang w:val="el-GR"/>
              </w:rPr>
            </w:pPr>
            <w:r w:rsidRPr="00194B3E">
              <w:rPr>
                <w:rFonts w:ascii="Book Antiqua" w:hAnsi="Book Antiqua"/>
                <w:noProof/>
                <w:color w:val="003366"/>
                <w:sz w:val="30"/>
                <w:szCs w:val="30"/>
                <w:lang w:val="el-GR"/>
              </w:rPr>
              <w:tab/>
            </w:r>
            <w:r w:rsidR="00B85858" w:rsidRPr="00194B3E">
              <w:rPr>
                <w:rFonts w:ascii="Vusillus" w:hAnsi="Vusillus" w:cs="Vusillus"/>
                <w:bCs/>
                <w:i/>
                <w:iCs/>
                <w:noProof/>
                <w:color w:val="003300"/>
                <w:sz w:val="30"/>
                <w:szCs w:val="30"/>
                <w:lang w:val="el-GR"/>
              </w:rPr>
              <w:t xml:space="preserve">καὶ ἐζήτησεν ἀγαθὰ τῷ ἔθνει αὐτοῦ, </w:t>
            </w:r>
            <w:r w:rsidR="00B85858" w:rsidRPr="00194B3E">
              <w:rPr>
                <w:rFonts w:ascii="Vusillus" w:hAnsi="Vusillus" w:cs="Vusillus"/>
                <w:bCs/>
                <w:i/>
                <w:iCs/>
                <w:noProof/>
                <w:color w:val="003300"/>
                <w:sz w:val="30"/>
                <w:szCs w:val="30"/>
              </w:rPr>
              <w:br/>
            </w:r>
            <w:r w:rsidR="00B85858" w:rsidRPr="00194B3E">
              <w:rPr>
                <w:rFonts w:ascii="Vusillus" w:hAnsi="Vusillus" w:cs="Vusillus"/>
                <w:bCs/>
                <w:i/>
                <w:iCs/>
                <w:noProof/>
                <w:color w:val="003300"/>
                <w:sz w:val="30"/>
                <w:szCs w:val="30"/>
                <w:lang w:val="el-GR"/>
              </w:rPr>
              <w:t xml:space="preserve">καὶ ἤρεσεν αὐτοῖς ἡ ἐξουσία αὐτοῦ </w:t>
            </w:r>
            <w:r w:rsidR="00B85858" w:rsidRPr="00194B3E">
              <w:rPr>
                <w:rFonts w:ascii="Vusillus" w:hAnsi="Vusillus" w:cs="Vusillus"/>
                <w:bCs/>
                <w:i/>
                <w:iCs/>
                <w:noProof/>
                <w:color w:val="003300"/>
                <w:sz w:val="30"/>
                <w:szCs w:val="30"/>
              </w:rPr>
              <w:br/>
            </w:r>
            <w:r w:rsidR="00B85858" w:rsidRPr="00194B3E">
              <w:rPr>
                <w:rFonts w:ascii="Vusillus" w:hAnsi="Vusillus" w:cs="Vusillus"/>
                <w:bCs/>
                <w:i/>
                <w:iCs/>
                <w:noProof/>
                <w:color w:val="003300"/>
                <w:sz w:val="30"/>
                <w:szCs w:val="30"/>
                <w:lang w:val="el-GR"/>
              </w:rPr>
              <w:t>καὶ ἡ δόξα αὐτοῦ πάσας τὰς ἡμέρας.</w:t>
            </w:r>
          </w:p>
        </w:tc>
        <w:tc>
          <w:tcPr>
            <w:tcW w:w="7269" w:type="dxa"/>
          </w:tcPr>
          <w:p w14:paraId="67FE10D8" w14:textId="24D0D83B" w:rsidR="00B85858" w:rsidRDefault="006B127F" w:rsidP="00194B3E">
            <w:pPr>
              <w:pStyle w:val="BodyText2"/>
              <w:spacing w:line="340" w:lineRule="exact"/>
              <w:ind w:firstLine="0"/>
              <w:jc w:val="both"/>
              <w:rPr>
                <w:rFonts w:ascii="Book Antiqua" w:hAnsi="Book Antiqua"/>
                <w:color w:val="003366"/>
                <w:sz w:val="26"/>
                <w:szCs w:val="26"/>
              </w:rPr>
            </w:pPr>
            <w:r w:rsidRPr="00A55473">
              <w:rPr>
                <w:rStyle w:val="FootnoteReference"/>
                <w:rFonts w:ascii="Book Antiqua" w:hAnsi="Book Antiqua"/>
                <w:color w:val="FF0000"/>
                <w:sz w:val="26"/>
                <w:szCs w:val="26"/>
              </w:rPr>
              <w:footnoteReference w:id="825"/>
            </w:r>
            <w:r w:rsidRPr="00A55473">
              <w:rPr>
                <w:rFonts w:ascii="Book Antiqua" w:hAnsi="Book Antiqua"/>
                <w:color w:val="003366"/>
                <w:sz w:val="26"/>
                <w:szCs w:val="26"/>
              </w:rPr>
              <w:t xml:space="preserve"> And, in the one h</w:t>
            </w:r>
            <w:r>
              <w:rPr>
                <w:rFonts w:ascii="Book Antiqua" w:hAnsi="Book Antiqua"/>
                <w:color w:val="003366"/>
                <w:sz w:val="26"/>
                <w:szCs w:val="26"/>
              </w:rPr>
              <w:t xml:space="preserve">undred and seventy-second year, King </w:t>
            </w:r>
            <w:r w:rsidRPr="00A55473">
              <w:rPr>
                <w:rFonts w:ascii="Book Antiqua" w:hAnsi="Book Antiqua"/>
                <w:color w:val="003366"/>
                <w:sz w:val="26"/>
                <w:szCs w:val="26"/>
              </w:rPr>
              <w:t>Demetrius assembled his forces and marched i</w:t>
            </w:r>
            <w:r>
              <w:rPr>
                <w:rFonts w:ascii="Book Antiqua" w:hAnsi="Book Antiqua"/>
                <w:color w:val="003366"/>
                <w:sz w:val="26"/>
                <w:szCs w:val="26"/>
              </w:rPr>
              <w:t xml:space="preserve">nto Media to </w:t>
            </w:r>
            <w:r w:rsidRPr="00A55473">
              <w:rPr>
                <w:rFonts w:ascii="Book Antiqua" w:hAnsi="Book Antiqua"/>
                <w:color w:val="003366"/>
                <w:sz w:val="26"/>
                <w:szCs w:val="26"/>
              </w:rPr>
              <w:t>raise help, so</w:t>
            </w:r>
            <w:r>
              <w:rPr>
                <w:rFonts w:ascii="Book Antiqua" w:hAnsi="Book Antiqua"/>
                <w:color w:val="003366"/>
                <w:sz w:val="26"/>
                <w:szCs w:val="26"/>
              </w:rPr>
              <w:t xml:space="preserve"> that he could make war against </w:t>
            </w:r>
            <w:r w:rsidRPr="00A55473">
              <w:rPr>
                <w:rFonts w:ascii="Book Antiqua" w:hAnsi="Book Antiqua"/>
                <w:color w:val="003366"/>
                <w:sz w:val="26"/>
                <w:szCs w:val="26"/>
              </w:rPr>
              <w:t>Trypho.</w:t>
            </w:r>
            <w:r>
              <w:rPr>
                <w:rFonts w:ascii="Book Antiqua" w:hAnsi="Book Antiqua"/>
                <w:color w:val="003366"/>
                <w:sz w:val="26"/>
                <w:szCs w:val="26"/>
              </w:rPr>
              <w:t xml:space="preserve"> </w:t>
            </w:r>
            <w:r w:rsidRPr="00A55473">
              <w:rPr>
                <w:rStyle w:val="FootnoteReference"/>
                <w:rFonts w:ascii="Book Antiqua" w:hAnsi="Book Antiqua"/>
                <w:color w:val="FF0000"/>
                <w:sz w:val="26"/>
                <w:szCs w:val="26"/>
              </w:rPr>
              <w:footnoteReference w:id="826"/>
            </w:r>
            <w:r>
              <w:rPr>
                <w:rFonts w:ascii="Book Antiqua" w:hAnsi="Book Antiqua"/>
                <w:color w:val="003366"/>
                <w:sz w:val="26"/>
                <w:szCs w:val="26"/>
              </w:rPr>
              <w:t> And w</w:t>
            </w:r>
            <w:r w:rsidRPr="00A55473">
              <w:rPr>
                <w:rFonts w:ascii="Book Antiqua" w:hAnsi="Book Antiqua"/>
                <w:color w:val="003366"/>
                <w:sz w:val="26"/>
                <w:szCs w:val="26"/>
              </w:rPr>
              <w:t>hen Arsaces</w:t>
            </w:r>
            <w:r>
              <w:rPr>
                <w:rFonts w:ascii="Book Antiqua" w:hAnsi="Book Antiqua"/>
                <w:color w:val="003366"/>
                <w:sz w:val="26"/>
                <w:szCs w:val="26"/>
              </w:rPr>
              <w:t>, the</w:t>
            </w:r>
            <w:r w:rsidRPr="00A55473">
              <w:rPr>
                <w:rFonts w:ascii="Book Antiqua" w:hAnsi="Book Antiqua"/>
                <w:color w:val="003366"/>
                <w:sz w:val="26"/>
                <w:szCs w:val="26"/>
              </w:rPr>
              <w:t xml:space="preserve"> king of Persia</w:t>
            </w:r>
            <w:r>
              <w:rPr>
                <w:rFonts w:ascii="Book Antiqua" w:hAnsi="Book Antiqua"/>
                <w:color w:val="003366"/>
                <w:sz w:val="26"/>
                <w:szCs w:val="26"/>
              </w:rPr>
              <w:t xml:space="preserve"> and Media, heard that </w:t>
            </w:r>
            <w:r w:rsidRPr="00A55473">
              <w:rPr>
                <w:rFonts w:ascii="Book Antiqua" w:hAnsi="Book Antiqua"/>
                <w:color w:val="003366"/>
                <w:sz w:val="26"/>
                <w:szCs w:val="26"/>
              </w:rPr>
              <w:t>Demetrius had ent</w:t>
            </w:r>
            <w:r>
              <w:rPr>
                <w:rFonts w:ascii="Book Antiqua" w:hAnsi="Book Antiqua"/>
                <w:color w:val="003366"/>
                <w:sz w:val="26"/>
                <w:szCs w:val="26"/>
              </w:rPr>
              <w:t>ered his territory, he sent one of his generals to capture him alive.</w:t>
            </w:r>
            <w:r w:rsidRPr="00A55473">
              <w:rPr>
                <w:rFonts w:ascii="Book Antiqua" w:hAnsi="Book Antiqua"/>
                <w:color w:val="003366"/>
                <w:sz w:val="26"/>
                <w:szCs w:val="26"/>
              </w:rPr>
              <w:t xml:space="preserve"> </w:t>
            </w:r>
            <w:r w:rsidRPr="00A55473">
              <w:rPr>
                <w:rStyle w:val="FootnoteReference"/>
                <w:rFonts w:ascii="Book Antiqua" w:hAnsi="Book Antiqua"/>
                <w:color w:val="FF0000"/>
                <w:sz w:val="26"/>
                <w:szCs w:val="26"/>
              </w:rPr>
              <w:footnoteReference w:id="827"/>
            </w:r>
            <w:r>
              <w:rPr>
                <w:rFonts w:ascii="Book Antiqua" w:hAnsi="Book Antiqua"/>
                <w:color w:val="003366"/>
                <w:sz w:val="26"/>
                <w:szCs w:val="26"/>
              </w:rPr>
              <w:t xml:space="preserve"> And the general went and defeated the </w:t>
            </w:r>
            <w:r w:rsidRPr="00A55473">
              <w:rPr>
                <w:rFonts w:ascii="Book Antiqua" w:hAnsi="Book Antiqua"/>
                <w:color w:val="003366"/>
                <w:sz w:val="26"/>
                <w:szCs w:val="26"/>
              </w:rPr>
              <w:t>army of Demetrius, seiz</w:t>
            </w:r>
            <w:r>
              <w:rPr>
                <w:rFonts w:ascii="Book Antiqua" w:hAnsi="Book Antiqua"/>
                <w:color w:val="003366"/>
                <w:sz w:val="26"/>
                <w:szCs w:val="26"/>
              </w:rPr>
              <w:t>ed him alive and brought him to Arsaces, who imprisoned him.</w:t>
            </w:r>
            <w:r w:rsidRPr="00A55473">
              <w:rPr>
                <w:rFonts w:ascii="Book Antiqua" w:hAnsi="Book Antiqua"/>
                <w:color w:val="003366"/>
                <w:sz w:val="26"/>
                <w:szCs w:val="26"/>
              </w:rPr>
              <w:t xml:space="preserve"> </w:t>
            </w:r>
          </w:p>
          <w:p w14:paraId="2116B1E5" w14:textId="51B5454D" w:rsidR="006B127F" w:rsidRPr="00A55473" w:rsidRDefault="006B127F" w:rsidP="00194B3E">
            <w:pPr>
              <w:pStyle w:val="BodyText2"/>
              <w:spacing w:before="60" w:line="340" w:lineRule="exact"/>
              <w:ind w:firstLine="0"/>
              <w:jc w:val="both"/>
              <w:rPr>
                <w:rFonts w:ascii="Book Antiqua" w:hAnsi="Book Antiqua"/>
                <w:color w:val="003366"/>
                <w:sz w:val="26"/>
                <w:szCs w:val="26"/>
              </w:rPr>
            </w:pPr>
            <w:r w:rsidRPr="00A55473">
              <w:rPr>
                <w:rStyle w:val="FootnoteReference"/>
                <w:rFonts w:ascii="Book Antiqua" w:hAnsi="Book Antiqua"/>
                <w:color w:val="FF0000"/>
                <w:sz w:val="26"/>
                <w:szCs w:val="26"/>
              </w:rPr>
              <w:footnoteReference w:id="828"/>
            </w:r>
            <w:r w:rsidR="009251D5">
              <w:rPr>
                <w:rFonts w:ascii="Book Antiqua" w:hAnsi="Book Antiqua"/>
                <w:color w:val="003366"/>
                <w:sz w:val="26"/>
                <w:szCs w:val="26"/>
              </w:rPr>
              <w:t xml:space="preserve"> </w:t>
            </w:r>
            <w:r>
              <w:rPr>
                <w:rFonts w:ascii="Book Antiqua" w:hAnsi="Book Antiqua"/>
                <w:color w:val="003366"/>
                <w:sz w:val="26"/>
                <w:szCs w:val="26"/>
              </w:rPr>
              <w:t xml:space="preserve">And the country was </w:t>
            </w:r>
            <w:r w:rsidRPr="00A55473">
              <w:rPr>
                <w:rFonts w:ascii="Book Antiqua" w:hAnsi="Book Antiqua"/>
                <w:color w:val="003366"/>
                <w:sz w:val="26"/>
                <w:szCs w:val="26"/>
              </w:rPr>
              <w:t>at peace throughout the days of</w:t>
            </w:r>
            <w:r w:rsidR="00194B3E">
              <w:rPr>
                <w:rFonts w:ascii="Book Antiqua" w:hAnsi="Book Antiqua"/>
                <w:color w:val="003366"/>
                <w:sz w:val="26"/>
                <w:szCs w:val="26"/>
              </w:rPr>
              <w:t xml:space="preserve"> </w:t>
            </w:r>
            <w:r w:rsidRPr="00A55473">
              <w:rPr>
                <w:rFonts w:ascii="Book Antiqua" w:hAnsi="Book Antiqua"/>
                <w:color w:val="003366"/>
                <w:sz w:val="26"/>
                <w:szCs w:val="26"/>
              </w:rPr>
              <w:t>Simon.</w:t>
            </w:r>
          </w:p>
          <w:p w14:paraId="7EB3521C" w14:textId="77777777" w:rsidR="006B127F" w:rsidRPr="00A55473" w:rsidRDefault="006B127F" w:rsidP="00A7776F">
            <w:pPr>
              <w:pStyle w:val="BodyText2"/>
              <w:spacing w:before="60" w:line="340" w:lineRule="exact"/>
              <w:ind w:left="681" w:hanging="284"/>
              <w:rPr>
                <w:rStyle w:val="FootnoteReference"/>
                <w:rFonts w:ascii="Book Antiqua" w:hAnsi="Book Antiqua"/>
                <w:color w:val="008000"/>
                <w:sz w:val="26"/>
                <w:szCs w:val="26"/>
              </w:rPr>
            </w:pPr>
            <w:r w:rsidRPr="00A55473">
              <w:rPr>
                <w:rFonts w:ascii="Book Antiqua" w:hAnsi="Book Antiqua"/>
                <w:color w:val="003366"/>
                <w:sz w:val="26"/>
                <w:szCs w:val="26"/>
              </w:rPr>
              <w:tab/>
              <w:t>He sought the good of his nation</w:t>
            </w:r>
            <w:r w:rsidRPr="00A55473">
              <w:rPr>
                <w:rFonts w:ascii="Book Antiqua" w:hAnsi="Book Antiqua"/>
                <w:color w:val="003366"/>
                <w:sz w:val="26"/>
                <w:szCs w:val="26"/>
              </w:rPr>
              <w:br/>
              <w:t xml:space="preserve">and they were well pleased with his authority, </w:t>
            </w:r>
            <w:r w:rsidRPr="00A55473">
              <w:rPr>
                <w:rFonts w:ascii="Book Antiqua" w:hAnsi="Book Antiqua"/>
                <w:color w:val="003366"/>
                <w:sz w:val="26"/>
                <w:szCs w:val="26"/>
              </w:rPr>
              <w:br/>
              <w:t>as with his magnificence, throughout his life.</w:t>
            </w:r>
          </w:p>
        </w:tc>
      </w:tr>
      <w:tr w:rsidR="006B127F" w:rsidRPr="00865070" w14:paraId="74EE393B" w14:textId="77777777" w:rsidTr="005C367B">
        <w:tc>
          <w:tcPr>
            <w:tcW w:w="6948" w:type="dxa"/>
          </w:tcPr>
          <w:p w14:paraId="0841760A" w14:textId="5FC81653" w:rsidR="006B127F" w:rsidRPr="00194B3E" w:rsidRDefault="00B85858" w:rsidP="00194B3E">
            <w:pPr>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30"/>
                <w:lang w:val="el-GR"/>
              </w:rPr>
            </w:pPr>
            <w:r w:rsidRPr="00194B3E">
              <w:rPr>
                <w:rFonts w:ascii="Vusillus" w:hAnsi="Vusillus" w:cs="Vusillus"/>
                <w:b/>
                <w:bCs/>
                <w:i/>
                <w:iCs/>
                <w:noProof/>
                <w:color w:val="800000"/>
                <w:sz w:val="30"/>
                <w:szCs w:val="30"/>
                <w:vertAlign w:val="superscript"/>
                <w:lang w:val="el-GR"/>
              </w:rPr>
              <w:t>5 </w:t>
            </w:r>
            <w:r w:rsidRPr="00194B3E">
              <w:rPr>
                <w:rFonts w:ascii="Book Antiqua" w:hAnsi="Book Antiqua"/>
                <w:noProof/>
                <w:color w:val="003366"/>
                <w:sz w:val="30"/>
                <w:szCs w:val="30"/>
                <w:lang w:val="el-GR"/>
              </w:rPr>
              <w:tab/>
            </w:r>
            <w:r w:rsidRPr="00194B3E">
              <w:rPr>
                <w:rFonts w:ascii="Vusillus" w:hAnsi="Vusillus" w:cs="Vusillus"/>
                <w:bCs/>
                <w:i/>
                <w:iCs/>
                <w:noProof/>
                <w:color w:val="003300"/>
                <w:sz w:val="30"/>
                <w:szCs w:val="30"/>
                <w:lang w:val="el-GR"/>
              </w:rPr>
              <w:t xml:space="preserve">καὶ μετὰ πάσης τῆς δόξης αὐτοῦ </w:t>
            </w:r>
            <w:r w:rsidRPr="00194B3E">
              <w:rPr>
                <w:rFonts w:ascii="Vusillus" w:hAnsi="Vusillus" w:cs="Vusillus"/>
                <w:bCs/>
                <w:i/>
                <w:iCs/>
                <w:noProof/>
                <w:color w:val="003300"/>
                <w:sz w:val="30"/>
                <w:szCs w:val="30"/>
              </w:rPr>
              <w:br/>
            </w:r>
            <w:r w:rsidRPr="00194B3E">
              <w:rPr>
                <w:rFonts w:ascii="Vusillus" w:hAnsi="Vusillus" w:cs="Vusillus"/>
                <w:bCs/>
                <w:i/>
                <w:iCs/>
                <w:noProof/>
                <w:color w:val="003300"/>
                <w:sz w:val="30"/>
                <w:szCs w:val="30"/>
                <w:lang w:val="el-GR"/>
              </w:rPr>
              <w:t xml:space="preserve">ἔλαβεν τὴν Ιοππην εἰς λιμένα </w:t>
            </w:r>
            <w:r w:rsidRPr="00194B3E">
              <w:rPr>
                <w:rFonts w:ascii="Vusillus" w:hAnsi="Vusillus" w:cs="Vusillus"/>
                <w:bCs/>
                <w:i/>
                <w:iCs/>
                <w:noProof/>
                <w:color w:val="003300"/>
                <w:sz w:val="30"/>
                <w:szCs w:val="30"/>
              </w:rPr>
              <w:br/>
            </w:r>
            <w:r w:rsidRPr="00194B3E">
              <w:rPr>
                <w:rFonts w:ascii="Vusillus" w:hAnsi="Vusillus" w:cs="Vusillus"/>
                <w:bCs/>
                <w:i/>
                <w:iCs/>
                <w:noProof/>
                <w:color w:val="003300"/>
                <w:sz w:val="30"/>
                <w:szCs w:val="30"/>
                <w:lang w:val="el-GR"/>
              </w:rPr>
              <w:t>καὶ ἐποίησεν εἴσοδον ταῖς νήσοις τῆς θαλάσσης.</w:t>
            </w:r>
          </w:p>
          <w:p w14:paraId="525A1408" w14:textId="639A6461" w:rsidR="006B127F" w:rsidRPr="00194B3E" w:rsidRDefault="00B85858" w:rsidP="00194B3E">
            <w:pPr>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30"/>
                <w:lang w:val="el-GR"/>
              </w:rPr>
            </w:pPr>
            <w:r w:rsidRPr="00194B3E">
              <w:rPr>
                <w:rFonts w:ascii="Vusillus" w:hAnsi="Vusillus" w:cs="Vusillus"/>
                <w:b/>
                <w:bCs/>
                <w:i/>
                <w:iCs/>
                <w:noProof/>
                <w:color w:val="800000"/>
                <w:sz w:val="30"/>
                <w:szCs w:val="30"/>
                <w:vertAlign w:val="superscript"/>
                <w:lang w:val="el-GR"/>
              </w:rPr>
              <w:t>6 </w:t>
            </w:r>
            <w:r w:rsidRPr="00194B3E">
              <w:rPr>
                <w:rFonts w:ascii="Book Antiqua" w:hAnsi="Book Antiqua"/>
                <w:noProof/>
                <w:color w:val="003366"/>
                <w:sz w:val="30"/>
                <w:szCs w:val="30"/>
                <w:lang w:val="el-GR"/>
              </w:rPr>
              <w:tab/>
            </w:r>
            <w:r w:rsidRPr="00194B3E">
              <w:rPr>
                <w:rFonts w:ascii="Vusillus" w:hAnsi="Vusillus" w:cs="Vusillus"/>
                <w:bCs/>
                <w:i/>
                <w:iCs/>
                <w:noProof/>
                <w:color w:val="003300"/>
                <w:sz w:val="30"/>
                <w:szCs w:val="30"/>
                <w:lang w:val="el-GR"/>
              </w:rPr>
              <w:t xml:space="preserve">καὶ ἐπλάτυνεν τὰ ὅρια τῷ ἔθνει αὐτοῦ </w:t>
            </w:r>
            <w:r w:rsidRPr="00194B3E">
              <w:rPr>
                <w:rFonts w:ascii="Vusillus" w:hAnsi="Vusillus" w:cs="Vusillus"/>
                <w:bCs/>
                <w:i/>
                <w:iCs/>
                <w:noProof/>
                <w:color w:val="003300"/>
                <w:sz w:val="30"/>
                <w:szCs w:val="30"/>
              </w:rPr>
              <w:br/>
            </w:r>
            <w:r w:rsidRPr="00194B3E">
              <w:rPr>
                <w:rFonts w:ascii="Vusillus" w:hAnsi="Vusillus" w:cs="Vusillus"/>
                <w:bCs/>
                <w:i/>
                <w:iCs/>
                <w:noProof/>
                <w:color w:val="003300"/>
                <w:sz w:val="30"/>
                <w:szCs w:val="30"/>
                <w:lang w:val="el-GR"/>
              </w:rPr>
              <w:t>καὶ ἐκράτησεν τῆς χώρας.</w:t>
            </w:r>
          </w:p>
          <w:p w14:paraId="64BF4BCC" w14:textId="3509B667" w:rsidR="006B127F" w:rsidRPr="00194B3E" w:rsidRDefault="00B85858" w:rsidP="00194B3E">
            <w:pPr>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30"/>
                <w:lang w:val="el-GR"/>
              </w:rPr>
            </w:pPr>
            <w:r w:rsidRPr="00194B3E">
              <w:rPr>
                <w:rFonts w:ascii="Vusillus" w:hAnsi="Vusillus" w:cs="Vusillus"/>
                <w:b/>
                <w:bCs/>
                <w:i/>
                <w:iCs/>
                <w:noProof/>
                <w:color w:val="800000"/>
                <w:sz w:val="30"/>
                <w:szCs w:val="30"/>
                <w:vertAlign w:val="superscript"/>
                <w:lang w:val="el-GR"/>
              </w:rPr>
              <w:lastRenderedPageBreak/>
              <w:t>7 </w:t>
            </w:r>
            <w:r w:rsidRPr="00194B3E">
              <w:rPr>
                <w:rFonts w:ascii="Book Antiqua" w:hAnsi="Book Antiqua"/>
                <w:noProof/>
                <w:color w:val="003366"/>
                <w:sz w:val="30"/>
                <w:szCs w:val="30"/>
                <w:lang w:val="el-GR"/>
              </w:rPr>
              <w:tab/>
            </w:r>
            <w:r w:rsidRPr="00194B3E">
              <w:rPr>
                <w:rFonts w:ascii="Vusillus" w:hAnsi="Vusillus" w:cs="Vusillus"/>
                <w:bCs/>
                <w:i/>
                <w:iCs/>
                <w:noProof/>
                <w:color w:val="003300"/>
                <w:sz w:val="30"/>
                <w:szCs w:val="30"/>
                <w:lang w:val="el-GR"/>
              </w:rPr>
              <w:t>καὶ συνήγαγεν αἰχμαλωσίαν πολλὴν</w:t>
            </w:r>
            <w:r w:rsidR="006B127F" w:rsidRPr="00194B3E">
              <w:rPr>
                <w:rFonts w:ascii="Vusillus" w:hAnsi="Vusillus" w:cs="Vusillus Old Face"/>
                <w:bCs/>
                <w:i/>
                <w:iCs/>
                <w:noProof/>
                <w:color w:val="008000"/>
                <w:sz w:val="30"/>
                <w:szCs w:val="30"/>
                <w:lang w:val="el-GR"/>
              </w:rPr>
              <w:br/>
            </w:r>
            <w:r w:rsidRPr="00194B3E">
              <w:rPr>
                <w:rFonts w:ascii="Vusillus" w:hAnsi="Vusillus" w:cs="Vusillus"/>
                <w:bCs/>
                <w:i/>
                <w:iCs/>
                <w:noProof/>
                <w:color w:val="003300"/>
                <w:sz w:val="30"/>
                <w:szCs w:val="30"/>
                <w:lang w:val="el-GR"/>
              </w:rPr>
              <w:t>καὶ ἐκυρίευσεν Γαζαρων καὶ Βαιθσουρων</w:t>
            </w:r>
            <w:r w:rsidR="006B127F" w:rsidRPr="00194B3E">
              <w:rPr>
                <w:rFonts w:ascii="Vusillus" w:hAnsi="Vusillus" w:cs="Vusillus Old Face"/>
                <w:bCs/>
                <w:i/>
                <w:iCs/>
                <w:noProof/>
                <w:color w:val="008000"/>
                <w:sz w:val="30"/>
                <w:szCs w:val="30"/>
              </w:rPr>
              <w:br/>
            </w:r>
            <w:r w:rsidR="006B127F" w:rsidRPr="00194B3E">
              <w:rPr>
                <w:rFonts w:ascii="Vusillus" w:hAnsi="Vusillus" w:cs="Vusillus Old Face"/>
                <w:bCs/>
                <w:i/>
                <w:iCs/>
                <w:noProof/>
                <w:color w:val="008000"/>
                <w:sz w:val="30"/>
                <w:szCs w:val="30"/>
              </w:rPr>
              <w:t> </w:t>
            </w:r>
            <w:r w:rsidR="006B127F" w:rsidRPr="00194B3E">
              <w:rPr>
                <w:rFonts w:ascii="Vusillus" w:hAnsi="Vusillus" w:cs="Vusillus Old Face"/>
                <w:bCs/>
                <w:i/>
                <w:iCs/>
                <w:noProof/>
                <w:color w:val="008000"/>
                <w:sz w:val="30"/>
                <w:szCs w:val="30"/>
              </w:rPr>
              <w:t> </w:t>
            </w:r>
            <w:r w:rsidRPr="00194B3E">
              <w:rPr>
                <w:rFonts w:ascii="Vusillus" w:hAnsi="Vusillus" w:cs="Vusillus"/>
                <w:bCs/>
                <w:i/>
                <w:iCs/>
                <w:noProof/>
                <w:color w:val="003300"/>
                <w:sz w:val="30"/>
                <w:szCs w:val="30"/>
                <w:lang w:val="el-GR"/>
              </w:rPr>
              <w:t xml:space="preserve"> καὶ τῆς ἄκρας·</w:t>
            </w:r>
            <w:r w:rsidR="006B127F" w:rsidRPr="00194B3E">
              <w:rPr>
                <w:rFonts w:ascii="Vusillus" w:hAnsi="Vusillus" w:cs="Vusillus Old Face"/>
                <w:bCs/>
                <w:i/>
                <w:iCs/>
                <w:noProof/>
                <w:color w:val="008000"/>
                <w:sz w:val="30"/>
                <w:szCs w:val="30"/>
                <w:lang w:val="el-GR"/>
              </w:rPr>
              <w:br/>
            </w:r>
            <w:r w:rsidRPr="00194B3E">
              <w:rPr>
                <w:rFonts w:ascii="Vusillus" w:hAnsi="Vusillus" w:cs="Vusillus"/>
                <w:bCs/>
                <w:i/>
                <w:iCs/>
                <w:noProof/>
                <w:color w:val="003300"/>
                <w:sz w:val="30"/>
                <w:szCs w:val="30"/>
                <w:lang w:val="el-GR"/>
              </w:rPr>
              <w:t xml:space="preserve">καὶ ἐξῆρεν τὰς ἀκαθαρσίας ἐξ αὐτῆς, </w:t>
            </w:r>
            <w:r w:rsidRPr="00194B3E">
              <w:rPr>
                <w:rFonts w:ascii="Vusillus" w:hAnsi="Vusillus" w:cs="Vusillus"/>
                <w:bCs/>
                <w:i/>
                <w:iCs/>
                <w:noProof/>
                <w:color w:val="003300"/>
                <w:sz w:val="30"/>
                <w:szCs w:val="30"/>
              </w:rPr>
              <w:br/>
            </w:r>
            <w:r w:rsidRPr="00194B3E">
              <w:rPr>
                <w:rFonts w:ascii="Vusillus" w:hAnsi="Vusillus" w:cs="Vusillus"/>
                <w:bCs/>
                <w:i/>
                <w:iCs/>
                <w:noProof/>
                <w:color w:val="003300"/>
                <w:sz w:val="30"/>
                <w:szCs w:val="30"/>
                <w:lang w:val="el-GR"/>
              </w:rPr>
              <w:t>καὶ οὐκ ἦν ὁ ἀντικείμενος αὐτῷ.</w:t>
            </w:r>
          </w:p>
          <w:p w14:paraId="19CBC999" w14:textId="50A76D1A" w:rsidR="006B127F" w:rsidRPr="00194B3E" w:rsidRDefault="00B85858" w:rsidP="00194B3E">
            <w:pPr>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30"/>
                <w:lang w:val="el-GR"/>
              </w:rPr>
            </w:pPr>
            <w:r w:rsidRPr="00194B3E">
              <w:rPr>
                <w:rFonts w:ascii="Vusillus" w:hAnsi="Vusillus" w:cs="Vusillus"/>
                <w:b/>
                <w:bCs/>
                <w:i/>
                <w:iCs/>
                <w:noProof/>
                <w:color w:val="800000"/>
                <w:sz w:val="30"/>
                <w:szCs w:val="30"/>
                <w:vertAlign w:val="superscript"/>
                <w:lang w:val="el-GR"/>
              </w:rPr>
              <w:t>8 </w:t>
            </w:r>
            <w:r w:rsidRPr="00194B3E">
              <w:rPr>
                <w:rFonts w:ascii="Book Antiqua" w:hAnsi="Book Antiqua"/>
                <w:noProof/>
                <w:color w:val="003366"/>
                <w:sz w:val="30"/>
                <w:szCs w:val="30"/>
                <w:lang w:val="el-GR"/>
              </w:rPr>
              <w:tab/>
            </w:r>
            <w:r w:rsidRPr="00194B3E">
              <w:rPr>
                <w:rFonts w:ascii="Vusillus" w:hAnsi="Vusillus" w:cs="Vusillus"/>
                <w:bCs/>
                <w:i/>
                <w:iCs/>
                <w:noProof/>
                <w:color w:val="003300"/>
                <w:sz w:val="30"/>
                <w:szCs w:val="30"/>
                <w:lang w:val="el-GR"/>
              </w:rPr>
              <w:t xml:space="preserve">καὶ ἦσαν γεωργοῦντες τὴν γῆν αὐτῶν μετ’ εἰρήνης, </w:t>
            </w:r>
            <w:r w:rsidRPr="00194B3E">
              <w:rPr>
                <w:rFonts w:ascii="Vusillus" w:hAnsi="Vusillus" w:cs="Vusillus"/>
                <w:bCs/>
                <w:i/>
                <w:iCs/>
                <w:noProof/>
                <w:color w:val="003300"/>
                <w:sz w:val="30"/>
                <w:szCs w:val="30"/>
              </w:rPr>
              <w:br/>
            </w:r>
            <w:r w:rsidRPr="00194B3E">
              <w:rPr>
                <w:rFonts w:ascii="Vusillus" w:hAnsi="Vusillus" w:cs="Vusillus"/>
                <w:bCs/>
                <w:i/>
                <w:iCs/>
                <w:noProof/>
                <w:color w:val="003300"/>
                <w:sz w:val="30"/>
                <w:szCs w:val="30"/>
                <w:lang w:val="el-GR"/>
              </w:rPr>
              <w:t xml:space="preserve">καὶ ἡ γῆ ἐδίδου τὰ γενήματα αὐτῆς </w:t>
            </w:r>
            <w:r w:rsidRPr="00194B3E">
              <w:rPr>
                <w:rFonts w:ascii="Vusillus" w:hAnsi="Vusillus" w:cs="Vusillus"/>
                <w:bCs/>
                <w:i/>
                <w:iCs/>
                <w:noProof/>
                <w:color w:val="003300"/>
                <w:sz w:val="30"/>
                <w:szCs w:val="30"/>
              </w:rPr>
              <w:br/>
            </w:r>
            <w:r w:rsidRPr="00194B3E">
              <w:rPr>
                <w:rFonts w:ascii="Vusillus" w:hAnsi="Vusillus" w:cs="Vusillus"/>
                <w:bCs/>
                <w:i/>
                <w:iCs/>
                <w:noProof/>
                <w:color w:val="003300"/>
                <w:sz w:val="30"/>
                <w:szCs w:val="30"/>
                <w:lang w:val="el-GR"/>
              </w:rPr>
              <w:t>καὶ τὰ ξύλα τῶν πεδίων τὸν καρπὸν αὐτῶν.</w:t>
            </w:r>
          </w:p>
          <w:p w14:paraId="3A01A90E" w14:textId="42115690" w:rsidR="006B127F" w:rsidRPr="00194B3E" w:rsidRDefault="00B85858" w:rsidP="00194B3E">
            <w:pPr>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30"/>
                <w:lang w:val="el-GR"/>
              </w:rPr>
            </w:pPr>
            <w:r w:rsidRPr="00194B3E">
              <w:rPr>
                <w:rFonts w:ascii="Vusillus" w:hAnsi="Vusillus" w:cs="Vusillus"/>
                <w:b/>
                <w:bCs/>
                <w:i/>
                <w:iCs/>
                <w:noProof/>
                <w:color w:val="800000"/>
                <w:sz w:val="30"/>
                <w:szCs w:val="30"/>
                <w:vertAlign w:val="superscript"/>
                <w:lang w:val="el-GR"/>
              </w:rPr>
              <w:t>9 </w:t>
            </w:r>
            <w:r w:rsidRPr="00194B3E">
              <w:rPr>
                <w:rFonts w:ascii="Book Antiqua" w:hAnsi="Book Antiqua"/>
                <w:noProof/>
                <w:color w:val="003366"/>
                <w:sz w:val="30"/>
                <w:szCs w:val="30"/>
                <w:lang w:val="el-GR"/>
              </w:rPr>
              <w:tab/>
            </w:r>
            <w:r w:rsidRPr="00194B3E">
              <w:rPr>
                <w:rFonts w:ascii="Vusillus" w:hAnsi="Vusillus" w:cs="Vusillus"/>
                <w:bCs/>
                <w:i/>
                <w:iCs/>
                <w:noProof/>
                <w:color w:val="003300"/>
                <w:sz w:val="30"/>
                <w:szCs w:val="30"/>
                <w:lang w:val="el-GR"/>
              </w:rPr>
              <w:t>πρεσβύτεροι ἐν ταῖς πλατείαις ἐκάθηντο,</w:t>
            </w:r>
            <w:r w:rsidR="006B127F" w:rsidRPr="00194B3E">
              <w:rPr>
                <w:rFonts w:ascii="Vusillus" w:hAnsi="Vusillus" w:cs="Vusillus Old Face"/>
                <w:bCs/>
                <w:i/>
                <w:iCs/>
                <w:noProof/>
                <w:color w:val="008000"/>
                <w:sz w:val="30"/>
                <w:szCs w:val="30"/>
                <w:lang w:val="el-GR"/>
              </w:rPr>
              <w:br/>
            </w:r>
            <w:r w:rsidRPr="00194B3E">
              <w:rPr>
                <w:rFonts w:ascii="Vusillus" w:hAnsi="Vusillus" w:cs="Vusillus"/>
                <w:bCs/>
                <w:i/>
                <w:iCs/>
                <w:noProof/>
                <w:color w:val="003300"/>
                <w:sz w:val="30"/>
                <w:szCs w:val="30"/>
                <w:lang w:val="el-GR"/>
              </w:rPr>
              <w:t>πάντες περὶ ἀγαθῶν ἐκοινολογοῦντο,</w:t>
            </w:r>
            <w:r w:rsidR="006B127F" w:rsidRPr="00194B3E">
              <w:rPr>
                <w:rFonts w:ascii="Vusillus" w:hAnsi="Vusillus" w:cs="Vusillus Old Face"/>
                <w:bCs/>
                <w:i/>
                <w:iCs/>
                <w:noProof/>
                <w:color w:val="008000"/>
                <w:sz w:val="30"/>
                <w:szCs w:val="30"/>
                <w:lang w:val="el-GR"/>
              </w:rPr>
              <w:br/>
            </w:r>
            <w:r w:rsidRPr="00194B3E">
              <w:rPr>
                <w:rFonts w:ascii="Vusillus" w:hAnsi="Vusillus" w:cs="Vusillus"/>
                <w:bCs/>
                <w:i/>
                <w:iCs/>
                <w:noProof/>
                <w:color w:val="003300"/>
                <w:sz w:val="30"/>
                <w:szCs w:val="30"/>
                <w:lang w:val="el-GR"/>
              </w:rPr>
              <w:t>καὶ οἱ νεανίσκοι ἐνεδύσαντο</w:t>
            </w:r>
            <w:r w:rsidR="006B127F" w:rsidRPr="00194B3E">
              <w:rPr>
                <w:rFonts w:ascii="Vusillus" w:hAnsi="Vusillus" w:cs="Vusillus Old Face"/>
                <w:bCs/>
                <w:i/>
                <w:iCs/>
                <w:noProof/>
                <w:color w:val="008000"/>
                <w:sz w:val="30"/>
                <w:szCs w:val="30"/>
              </w:rPr>
              <w:br/>
            </w:r>
            <w:r w:rsidR="006B127F" w:rsidRPr="00194B3E">
              <w:rPr>
                <w:rFonts w:ascii="Vusillus" w:hAnsi="Vusillus" w:cs="Vusillus Old Face"/>
                <w:bCs/>
                <w:i/>
                <w:iCs/>
                <w:noProof/>
                <w:color w:val="008000"/>
                <w:sz w:val="30"/>
                <w:szCs w:val="30"/>
              </w:rPr>
              <w:t> </w:t>
            </w:r>
            <w:r w:rsidR="006B127F" w:rsidRPr="00194B3E">
              <w:rPr>
                <w:rFonts w:ascii="Vusillus" w:hAnsi="Vusillus" w:cs="Vusillus Old Face"/>
                <w:bCs/>
                <w:i/>
                <w:iCs/>
                <w:noProof/>
                <w:color w:val="008000"/>
                <w:sz w:val="30"/>
                <w:szCs w:val="30"/>
              </w:rPr>
              <w:t> </w:t>
            </w:r>
            <w:r w:rsidRPr="00194B3E">
              <w:rPr>
                <w:rFonts w:ascii="Vusillus" w:hAnsi="Vusillus" w:cs="Vusillus"/>
                <w:bCs/>
                <w:i/>
                <w:iCs/>
                <w:noProof/>
                <w:color w:val="003300"/>
                <w:sz w:val="30"/>
                <w:szCs w:val="30"/>
                <w:lang w:val="el-GR"/>
              </w:rPr>
              <w:t xml:space="preserve"> δόξας καὶ στολὰς πολέμου.</w:t>
            </w:r>
          </w:p>
          <w:p w14:paraId="6CBF59F2" w14:textId="2E329D2B" w:rsidR="006B127F" w:rsidRPr="00194B3E" w:rsidRDefault="00B85858" w:rsidP="00194B3E">
            <w:pPr>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30"/>
              </w:rPr>
            </w:pPr>
            <w:r w:rsidRPr="00194B3E">
              <w:rPr>
                <w:rFonts w:ascii="Vusillus" w:hAnsi="Vusillus" w:cs="Vusillus"/>
                <w:b/>
                <w:bCs/>
                <w:i/>
                <w:iCs/>
                <w:noProof/>
                <w:color w:val="800000"/>
                <w:sz w:val="30"/>
                <w:szCs w:val="30"/>
                <w:vertAlign w:val="superscript"/>
                <w:lang w:val="el-GR"/>
              </w:rPr>
              <w:t>10 </w:t>
            </w:r>
            <w:r w:rsidRPr="00194B3E">
              <w:rPr>
                <w:rFonts w:ascii="Book Antiqua" w:hAnsi="Book Antiqua"/>
                <w:noProof/>
                <w:color w:val="003366"/>
                <w:sz w:val="30"/>
                <w:szCs w:val="30"/>
                <w:lang w:val="el-GR"/>
              </w:rPr>
              <w:tab/>
            </w:r>
            <w:r w:rsidRPr="00194B3E">
              <w:rPr>
                <w:rFonts w:ascii="Vusillus" w:hAnsi="Vusillus" w:cs="Vusillus"/>
                <w:bCs/>
                <w:i/>
                <w:iCs/>
                <w:noProof/>
                <w:color w:val="003300"/>
                <w:sz w:val="30"/>
                <w:szCs w:val="30"/>
                <w:lang w:val="el-GR"/>
              </w:rPr>
              <w:t xml:space="preserve">ταῖς πόλεσιν ἐχορήγησεν βρώματα </w:t>
            </w:r>
            <w:r w:rsidRPr="00194B3E">
              <w:rPr>
                <w:rFonts w:ascii="Vusillus" w:hAnsi="Vusillus" w:cs="Vusillus"/>
                <w:bCs/>
                <w:i/>
                <w:iCs/>
                <w:noProof/>
                <w:color w:val="003300"/>
                <w:sz w:val="30"/>
                <w:szCs w:val="30"/>
              </w:rPr>
              <w:br/>
            </w:r>
            <w:r w:rsidRPr="00194B3E">
              <w:rPr>
                <w:rFonts w:ascii="Vusillus" w:hAnsi="Vusillus" w:cs="Vusillus"/>
                <w:bCs/>
                <w:i/>
                <w:iCs/>
                <w:noProof/>
                <w:color w:val="003300"/>
                <w:sz w:val="30"/>
                <w:szCs w:val="30"/>
                <w:lang w:val="el-GR"/>
              </w:rPr>
              <w:t xml:space="preserve">καὶ ἔταξεν αὐτὰς ἐν σκεύεσιν ὀχυρώσεως, </w:t>
            </w:r>
            <w:r w:rsidRPr="00194B3E">
              <w:rPr>
                <w:rFonts w:ascii="Vusillus" w:hAnsi="Vusillus" w:cs="Vusillus"/>
                <w:bCs/>
                <w:i/>
                <w:iCs/>
                <w:noProof/>
                <w:color w:val="003300"/>
                <w:sz w:val="30"/>
                <w:szCs w:val="30"/>
              </w:rPr>
              <w:br/>
            </w:r>
            <w:r w:rsidRPr="00194B3E">
              <w:rPr>
                <w:rFonts w:ascii="Vusillus" w:hAnsi="Vusillus" w:cs="Vusillus"/>
                <w:bCs/>
                <w:i/>
                <w:iCs/>
                <w:noProof/>
                <w:color w:val="003300"/>
                <w:sz w:val="30"/>
                <w:szCs w:val="30"/>
                <w:lang w:val="el-GR"/>
              </w:rPr>
              <w:t xml:space="preserve">ἕως ὅτου ὠνομάσθη τὸ ὄνομα τῆς </w:t>
            </w:r>
            <w:r w:rsidRPr="00194B3E">
              <w:rPr>
                <w:rFonts w:ascii="Vusillus" w:hAnsi="Vusillus" w:cs="Vusillus"/>
                <w:bCs/>
                <w:i/>
                <w:iCs/>
                <w:noProof/>
                <w:color w:val="003300"/>
                <w:sz w:val="30"/>
                <w:szCs w:val="30"/>
              </w:rPr>
              <w:br/>
            </w:r>
            <w:r w:rsidRPr="00194B3E">
              <w:rPr>
                <w:rFonts w:ascii="Vusillus" w:hAnsi="Vusillus" w:cs="Vusillus"/>
                <w:bCs/>
                <w:i/>
                <w:iCs/>
                <w:noProof/>
                <w:color w:val="003300"/>
                <w:sz w:val="30"/>
                <w:szCs w:val="30"/>
                <w:lang w:val="el-GR"/>
              </w:rPr>
              <w:t>δόξης αὐτοῦ ἕως ἄκρου γῆς.</w:t>
            </w:r>
          </w:p>
          <w:p w14:paraId="03EA8D48" w14:textId="66C43FB4" w:rsidR="006B127F" w:rsidRPr="00194B3E" w:rsidRDefault="00B85858" w:rsidP="00194B3E">
            <w:pPr>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30"/>
              </w:rPr>
            </w:pPr>
            <w:r w:rsidRPr="00194B3E">
              <w:rPr>
                <w:rFonts w:ascii="Vusillus" w:hAnsi="Vusillus" w:cs="Vusillus"/>
                <w:b/>
                <w:bCs/>
                <w:i/>
                <w:iCs/>
                <w:noProof/>
                <w:color w:val="800000"/>
                <w:sz w:val="30"/>
                <w:szCs w:val="30"/>
                <w:vertAlign w:val="superscript"/>
                <w:lang w:val="el-GR"/>
              </w:rPr>
              <w:t>11 </w:t>
            </w:r>
            <w:r w:rsidRPr="00194B3E">
              <w:rPr>
                <w:rFonts w:ascii="Book Antiqua" w:hAnsi="Book Antiqua"/>
                <w:noProof/>
                <w:color w:val="003366"/>
                <w:sz w:val="30"/>
                <w:szCs w:val="30"/>
                <w:lang w:val="el-GR"/>
              </w:rPr>
              <w:tab/>
            </w:r>
            <w:r w:rsidRPr="00194B3E">
              <w:rPr>
                <w:rFonts w:ascii="Vusillus" w:hAnsi="Vusillus" w:cs="Vusillus"/>
                <w:bCs/>
                <w:i/>
                <w:iCs/>
                <w:noProof/>
                <w:color w:val="003300"/>
                <w:sz w:val="30"/>
                <w:szCs w:val="30"/>
                <w:lang w:val="el-GR"/>
              </w:rPr>
              <w:t xml:space="preserve">ἐποίησεν εἰρήνην ἐπὶ τῆς γῆς, </w:t>
            </w:r>
            <w:r w:rsidRPr="00194B3E">
              <w:rPr>
                <w:rFonts w:ascii="Vusillus" w:hAnsi="Vusillus" w:cs="Vusillus"/>
                <w:bCs/>
                <w:i/>
                <w:iCs/>
                <w:noProof/>
                <w:color w:val="003300"/>
                <w:sz w:val="30"/>
                <w:szCs w:val="30"/>
              </w:rPr>
              <w:br/>
            </w:r>
            <w:r w:rsidRPr="00194B3E">
              <w:rPr>
                <w:rFonts w:ascii="Vusillus" w:hAnsi="Vusillus" w:cs="Vusillus"/>
                <w:bCs/>
                <w:i/>
                <w:iCs/>
                <w:noProof/>
                <w:color w:val="003300"/>
                <w:sz w:val="30"/>
                <w:szCs w:val="30"/>
                <w:lang w:val="el-GR"/>
              </w:rPr>
              <w:t>καὶ εὐφράνθη Ισραηλ εὐφροσύνην μεγάλην.</w:t>
            </w:r>
          </w:p>
        </w:tc>
        <w:tc>
          <w:tcPr>
            <w:tcW w:w="7269" w:type="dxa"/>
          </w:tcPr>
          <w:p w14:paraId="583ABA14" w14:textId="77777777" w:rsidR="006B127F" w:rsidRPr="00A55473" w:rsidRDefault="006B127F" w:rsidP="00194B3E">
            <w:pPr>
              <w:pStyle w:val="BodyText2"/>
              <w:spacing w:line="340" w:lineRule="exact"/>
              <w:ind w:left="681" w:hanging="284"/>
              <w:rPr>
                <w:rFonts w:ascii="Book Antiqua" w:hAnsi="Book Antiqua"/>
                <w:color w:val="003366"/>
                <w:sz w:val="26"/>
                <w:szCs w:val="26"/>
              </w:rPr>
            </w:pPr>
            <w:r w:rsidRPr="00A55473">
              <w:rPr>
                <w:rStyle w:val="FootnoteReference"/>
                <w:rFonts w:ascii="Book Antiqua" w:hAnsi="Book Antiqua"/>
                <w:color w:val="FF0000"/>
                <w:sz w:val="26"/>
                <w:szCs w:val="26"/>
              </w:rPr>
              <w:lastRenderedPageBreak/>
              <w:footnoteReference w:id="829"/>
            </w:r>
            <w:r w:rsidRPr="00A55473">
              <w:rPr>
                <w:rFonts w:ascii="Book Antiqua" w:hAnsi="Book Antiqua"/>
                <w:color w:val="003366"/>
                <w:sz w:val="26"/>
                <w:szCs w:val="26"/>
              </w:rPr>
              <w:tab/>
              <w:t xml:space="preserve">To crown his titles to glory, </w:t>
            </w:r>
            <w:r w:rsidRPr="00A55473">
              <w:rPr>
                <w:rFonts w:ascii="Book Antiqua" w:hAnsi="Book Antiqua"/>
                <w:color w:val="003366"/>
                <w:sz w:val="26"/>
                <w:szCs w:val="26"/>
              </w:rPr>
              <w:br/>
              <w:t xml:space="preserve">he took Joppa and made it a harbour, </w:t>
            </w:r>
            <w:r w:rsidRPr="00A55473">
              <w:rPr>
                <w:rFonts w:ascii="Book Antiqua" w:hAnsi="Book Antiqua"/>
                <w:color w:val="003366"/>
                <w:sz w:val="26"/>
                <w:szCs w:val="26"/>
              </w:rPr>
              <w:br/>
              <w:t>gaining access to the Mediterranean Isles.</w:t>
            </w:r>
          </w:p>
          <w:p w14:paraId="60017093" w14:textId="77777777" w:rsidR="006B127F" w:rsidRPr="00A55473" w:rsidRDefault="006B127F" w:rsidP="00194B3E">
            <w:pPr>
              <w:pStyle w:val="BodyText2"/>
              <w:spacing w:line="340" w:lineRule="exact"/>
              <w:ind w:left="681" w:hanging="284"/>
              <w:rPr>
                <w:rFonts w:ascii="Book Antiqua" w:hAnsi="Book Antiqua"/>
                <w:color w:val="003366"/>
                <w:sz w:val="26"/>
                <w:szCs w:val="26"/>
              </w:rPr>
            </w:pPr>
            <w:r w:rsidRPr="00A55473">
              <w:rPr>
                <w:rStyle w:val="FootnoteReference"/>
                <w:rFonts w:ascii="Book Antiqua" w:hAnsi="Book Antiqua"/>
                <w:color w:val="FF0000"/>
                <w:sz w:val="26"/>
                <w:szCs w:val="26"/>
              </w:rPr>
              <w:footnoteReference w:id="830"/>
            </w:r>
            <w:r w:rsidRPr="00A55473">
              <w:rPr>
                <w:rFonts w:ascii="Book Antiqua" w:hAnsi="Book Antiqua"/>
                <w:color w:val="003366"/>
                <w:sz w:val="26"/>
                <w:szCs w:val="26"/>
              </w:rPr>
              <w:tab/>
              <w:t xml:space="preserve">He enlarged the frontiers of his nation, </w:t>
            </w:r>
            <w:r w:rsidRPr="00A55473">
              <w:rPr>
                <w:rFonts w:ascii="Book Antiqua" w:hAnsi="Book Antiqua"/>
                <w:color w:val="003366"/>
                <w:sz w:val="26"/>
                <w:szCs w:val="26"/>
              </w:rPr>
              <w:br/>
              <w:t>keeping his mastery over the homelands.</w:t>
            </w:r>
          </w:p>
          <w:p w14:paraId="3248930A" w14:textId="77777777" w:rsidR="006B127F" w:rsidRPr="00A55473" w:rsidRDefault="006B127F" w:rsidP="00194B3E">
            <w:pPr>
              <w:pStyle w:val="BodyText2"/>
              <w:spacing w:line="340" w:lineRule="exact"/>
              <w:ind w:left="681" w:hanging="284"/>
              <w:rPr>
                <w:rFonts w:ascii="Book Antiqua" w:hAnsi="Book Antiqua"/>
                <w:color w:val="003366"/>
                <w:sz w:val="26"/>
                <w:szCs w:val="26"/>
              </w:rPr>
            </w:pPr>
            <w:r w:rsidRPr="00A55473">
              <w:rPr>
                <w:rStyle w:val="FootnoteReference"/>
                <w:rFonts w:ascii="Book Antiqua" w:hAnsi="Book Antiqua"/>
                <w:color w:val="FF0000"/>
                <w:sz w:val="26"/>
                <w:szCs w:val="26"/>
              </w:rPr>
              <w:lastRenderedPageBreak/>
              <w:footnoteReference w:id="831"/>
            </w:r>
            <w:r w:rsidRPr="00A55473">
              <w:rPr>
                <w:rFonts w:ascii="Book Antiqua" w:hAnsi="Book Antiqua"/>
                <w:color w:val="003366"/>
                <w:sz w:val="26"/>
                <w:szCs w:val="26"/>
              </w:rPr>
              <w:tab/>
              <w:t xml:space="preserve">He gathered a host of captives; </w:t>
            </w:r>
            <w:r w:rsidRPr="00A55473">
              <w:rPr>
                <w:rFonts w:ascii="Book Antiqua" w:hAnsi="Book Antiqua"/>
                <w:color w:val="003366"/>
                <w:sz w:val="26"/>
                <w:szCs w:val="26"/>
              </w:rPr>
              <w:br/>
              <w:t xml:space="preserve">he conquered </w:t>
            </w:r>
            <w:r>
              <w:rPr>
                <w:rFonts w:ascii="Book Antiqua" w:hAnsi="Book Antiqua"/>
                <w:color w:val="003366"/>
                <w:sz w:val="26"/>
                <w:szCs w:val="26"/>
              </w:rPr>
              <w:t>Gazara, Beth-Zur</w:t>
            </w:r>
            <w:r>
              <w:rPr>
                <w:rFonts w:ascii="Book Antiqua" w:hAnsi="Book Antiqua"/>
                <w:color w:val="003366"/>
                <w:sz w:val="26"/>
                <w:szCs w:val="26"/>
              </w:rPr>
              <w:br/>
            </w:r>
            <w:r>
              <w:rPr>
                <w:rFonts w:ascii="Book Antiqua" w:hAnsi="Book Antiqua"/>
                <w:color w:val="003366"/>
                <w:sz w:val="26"/>
                <w:szCs w:val="26"/>
              </w:rPr>
              <w:t> </w:t>
            </w:r>
            <w:r>
              <w:rPr>
                <w:rFonts w:ascii="Book Antiqua" w:hAnsi="Book Antiqua"/>
                <w:color w:val="003366"/>
                <w:sz w:val="26"/>
                <w:szCs w:val="26"/>
              </w:rPr>
              <w:t> </w:t>
            </w:r>
            <w:r w:rsidRPr="00A55473">
              <w:rPr>
                <w:rFonts w:ascii="Book Antiqua" w:hAnsi="Book Antiqua"/>
                <w:color w:val="003366"/>
                <w:sz w:val="26"/>
                <w:szCs w:val="26"/>
              </w:rPr>
              <w:t xml:space="preserve">and the Citadel, </w:t>
            </w:r>
            <w:r w:rsidRPr="00A55473">
              <w:rPr>
                <w:rFonts w:ascii="Book Antiqua" w:hAnsi="Book Antiqua"/>
                <w:color w:val="003366"/>
                <w:sz w:val="26"/>
                <w:szCs w:val="26"/>
              </w:rPr>
              <w:br/>
              <w:t xml:space="preserve">ridding them of every impurity, </w:t>
            </w:r>
            <w:r w:rsidRPr="00A55473">
              <w:rPr>
                <w:rFonts w:ascii="Book Antiqua" w:hAnsi="Book Antiqua"/>
                <w:color w:val="003366"/>
                <w:sz w:val="26"/>
                <w:szCs w:val="26"/>
              </w:rPr>
              <w:br/>
              <w:t>and no one could resist him.</w:t>
            </w:r>
          </w:p>
          <w:p w14:paraId="253DC618" w14:textId="77777777" w:rsidR="006B127F" w:rsidRPr="00A55473" w:rsidRDefault="006B127F" w:rsidP="00194B3E">
            <w:pPr>
              <w:pStyle w:val="BodyText2"/>
              <w:spacing w:line="340" w:lineRule="exact"/>
              <w:ind w:left="681" w:hanging="284"/>
              <w:rPr>
                <w:rFonts w:ascii="Book Antiqua" w:hAnsi="Book Antiqua"/>
                <w:color w:val="003366"/>
                <w:sz w:val="26"/>
                <w:szCs w:val="26"/>
              </w:rPr>
            </w:pPr>
            <w:r w:rsidRPr="00A55473">
              <w:rPr>
                <w:rStyle w:val="FootnoteReference"/>
                <w:rFonts w:ascii="Book Antiqua" w:hAnsi="Book Antiqua"/>
                <w:color w:val="FF0000"/>
                <w:sz w:val="26"/>
                <w:szCs w:val="26"/>
              </w:rPr>
              <w:footnoteReference w:id="832"/>
            </w:r>
            <w:r w:rsidRPr="00A55473">
              <w:rPr>
                <w:rFonts w:ascii="Book Antiqua" w:hAnsi="Book Antiqua"/>
                <w:color w:val="003366"/>
                <w:sz w:val="26"/>
                <w:szCs w:val="26"/>
              </w:rPr>
              <w:tab/>
              <w:t xml:space="preserve">The people farmed their land in peace; </w:t>
            </w:r>
            <w:r w:rsidRPr="00A55473">
              <w:rPr>
                <w:rFonts w:ascii="Book Antiqua" w:hAnsi="Book Antiqua"/>
                <w:color w:val="003366"/>
                <w:sz w:val="26"/>
                <w:szCs w:val="26"/>
              </w:rPr>
              <w:br/>
            </w:r>
            <w:r>
              <w:rPr>
                <w:rFonts w:ascii="Book Antiqua" w:hAnsi="Book Antiqua"/>
                <w:color w:val="003366"/>
                <w:sz w:val="26"/>
                <w:szCs w:val="26"/>
              </w:rPr>
              <w:t xml:space="preserve">and </w:t>
            </w:r>
            <w:r w:rsidRPr="00A55473">
              <w:rPr>
                <w:rFonts w:ascii="Book Antiqua" w:hAnsi="Book Antiqua"/>
                <w:color w:val="003366"/>
                <w:sz w:val="26"/>
                <w:szCs w:val="26"/>
              </w:rPr>
              <w:t xml:space="preserve">the land gave its produce, </w:t>
            </w:r>
            <w:r w:rsidRPr="00A55473">
              <w:rPr>
                <w:rFonts w:ascii="Book Antiqua" w:hAnsi="Book Antiqua"/>
                <w:color w:val="003366"/>
                <w:sz w:val="26"/>
                <w:szCs w:val="26"/>
              </w:rPr>
              <w:br/>
            </w:r>
            <w:r>
              <w:rPr>
                <w:rFonts w:ascii="Book Antiqua" w:hAnsi="Book Antiqua"/>
                <w:color w:val="003366"/>
                <w:sz w:val="26"/>
                <w:szCs w:val="26"/>
              </w:rPr>
              <w:t xml:space="preserve">and </w:t>
            </w:r>
            <w:r w:rsidRPr="00A55473">
              <w:rPr>
                <w:rFonts w:ascii="Book Antiqua" w:hAnsi="Book Antiqua"/>
                <w:color w:val="003366"/>
                <w:sz w:val="26"/>
                <w:szCs w:val="26"/>
              </w:rPr>
              <w:t>the trees of the plain their fruit.</w:t>
            </w:r>
          </w:p>
          <w:p w14:paraId="4DE549EE" w14:textId="77777777" w:rsidR="006B127F" w:rsidRPr="00A55473" w:rsidRDefault="006B127F" w:rsidP="00194B3E">
            <w:pPr>
              <w:pStyle w:val="BodyText2"/>
              <w:spacing w:line="340" w:lineRule="exact"/>
              <w:ind w:left="681" w:hanging="284"/>
              <w:rPr>
                <w:rFonts w:ascii="Book Antiqua" w:hAnsi="Book Antiqua"/>
                <w:color w:val="003366"/>
                <w:sz w:val="26"/>
                <w:szCs w:val="26"/>
              </w:rPr>
            </w:pPr>
            <w:r w:rsidRPr="00A55473">
              <w:rPr>
                <w:rStyle w:val="FootnoteReference"/>
                <w:rFonts w:ascii="Book Antiqua" w:hAnsi="Book Antiqua"/>
                <w:color w:val="FF0000"/>
                <w:sz w:val="26"/>
                <w:szCs w:val="26"/>
              </w:rPr>
              <w:footnoteReference w:id="833"/>
            </w:r>
            <w:r w:rsidRPr="00A55473">
              <w:rPr>
                <w:rFonts w:ascii="Book Antiqua" w:hAnsi="Book Antiqua"/>
                <w:color w:val="003366"/>
                <w:sz w:val="26"/>
                <w:szCs w:val="26"/>
              </w:rPr>
              <w:tab/>
              <w:t xml:space="preserve">The elders sat at ease in their squares, </w:t>
            </w:r>
            <w:r w:rsidRPr="00A55473">
              <w:rPr>
                <w:rFonts w:ascii="Book Antiqua" w:hAnsi="Book Antiqua"/>
                <w:color w:val="003366"/>
                <w:sz w:val="26"/>
                <w:szCs w:val="26"/>
              </w:rPr>
              <w:br/>
              <w:t xml:space="preserve">all their talk was of their prosperity; </w:t>
            </w:r>
            <w:r>
              <w:rPr>
                <w:rFonts w:ascii="Book Antiqua" w:hAnsi="Book Antiqua"/>
                <w:color w:val="003366"/>
                <w:sz w:val="26"/>
                <w:szCs w:val="26"/>
              </w:rPr>
              <w:br/>
              <w:t>and the young men</w:t>
            </w:r>
            <w:r>
              <w:rPr>
                <w:rFonts w:ascii="Book Antiqua" w:hAnsi="Book Antiqua"/>
                <w:color w:val="003366"/>
                <w:sz w:val="26"/>
                <w:szCs w:val="26"/>
              </w:rPr>
              <w:br/>
            </w:r>
            <w:r>
              <w:rPr>
                <w:rFonts w:ascii="Book Antiqua" w:hAnsi="Book Antiqua"/>
                <w:color w:val="003366"/>
                <w:sz w:val="26"/>
                <w:szCs w:val="26"/>
              </w:rPr>
              <w:t> </w:t>
            </w:r>
            <w:r>
              <w:rPr>
                <w:rFonts w:ascii="Book Antiqua" w:hAnsi="Book Antiqua"/>
                <w:color w:val="003366"/>
                <w:sz w:val="26"/>
                <w:szCs w:val="26"/>
              </w:rPr>
              <w:t> </w:t>
            </w:r>
            <w:r w:rsidRPr="00A55473">
              <w:rPr>
                <w:rFonts w:ascii="Book Antiqua" w:hAnsi="Book Antiqua"/>
                <w:color w:val="003366"/>
                <w:sz w:val="26"/>
                <w:szCs w:val="26"/>
              </w:rPr>
              <w:t>wore splendid armour.</w:t>
            </w:r>
          </w:p>
          <w:p w14:paraId="705206AD" w14:textId="77777777" w:rsidR="006B127F" w:rsidRDefault="006B127F" w:rsidP="00194B3E">
            <w:pPr>
              <w:pStyle w:val="BodyText2"/>
              <w:spacing w:line="340" w:lineRule="exact"/>
              <w:ind w:left="681" w:hanging="284"/>
              <w:rPr>
                <w:rFonts w:ascii="Book Antiqua" w:hAnsi="Book Antiqua"/>
                <w:color w:val="003366"/>
                <w:sz w:val="26"/>
                <w:szCs w:val="26"/>
              </w:rPr>
            </w:pPr>
            <w:r w:rsidRPr="00A55473">
              <w:rPr>
                <w:rStyle w:val="FootnoteReference"/>
                <w:rFonts w:ascii="Book Antiqua" w:hAnsi="Book Antiqua"/>
                <w:color w:val="FF0000"/>
                <w:sz w:val="26"/>
                <w:szCs w:val="26"/>
              </w:rPr>
              <w:footnoteReference w:id="834"/>
            </w:r>
            <w:r w:rsidRPr="00A55473">
              <w:rPr>
                <w:rFonts w:ascii="Book Antiqua" w:hAnsi="Book Antiqua"/>
                <w:color w:val="003366"/>
                <w:sz w:val="26"/>
                <w:szCs w:val="26"/>
              </w:rPr>
              <w:tab/>
              <w:t>He kept the towns supplied with provisions</w:t>
            </w:r>
            <w:r w:rsidRPr="00A55473">
              <w:rPr>
                <w:rFonts w:ascii="Book Antiqua" w:hAnsi="Book Antiqua"/>
                <w:color w:val="003366"/>
                <w:sz w:val="26"/>
                <w:szCs w:val="26"/>
              </w:rPr>
              <w:br/>
              <w:t xml:space="preserve">and furnished with fortifications, </w:t>
            </w:r>
            <w:r w:rsidRPr="00A55473">
              <w:rPr>
                <w:rFonts w:ascii="Book Antiqua" w:hAnsi="Book Antiqua"/>
                <w:color w:val="003366"/>
                <w:sz w:val="26"/>
                <w:szCs w:val="26"/>
              </w:rPr>
              <w:br/>
              <w:t>until his fame resounded</w:t>
            </w:r>
            <w:r w:rsidRPr="00A55473">
              <w:rPr>
                <w:rFonts w:ascii="Book Antiqua" w:hAnsi="Book Antiqua"/>
                <w:color w:val="003366"/>
                <w:sz w:val="26"/>
                <w:szCs w:val="26"/>
              </w:rPr>
              <w:br/>
              <w:t>to the ends of the earth.</w:t>
            </w:r>
          </w:p>
          <w:p w14:paraId="15D7052C" w14:textId="77777777" w:rsidR="006B127F" w:rsidRPr="00392399" w:rsidRDefault="006B127F" w:rsidP="00194B3E">
            <w:pPr>
              <w:pStyle w:val="BodyText2"/>
              <w:spacing w:line="340" w:lineRule="exact"/>
              <w:ind w:left="681" w:hanging="284"/>
              <w:rPr>
                <w:rStyle w:val="FootnoteReference"/>
                <w:rFonts w:ascii="Book Antiqua" w:hAnsi="Book Antiqua"/>
                <w:color w:val="003366"/>
                <w:sz w:val="26"/>
                <w:szCs w:val="26"/>
              </w:rPr>
            </w:pPr>
            <w:r w:rsidRPr="00A55473">
              <w:rPr>
                <w:rStyle w:val="FootnoteReference"/>
                <w:rFonts w:ascii="Book Antiqua" w:hAnsi="Book Antiqua"/>
                <w:color w:val="FF0000"/>
                <w:sz w:val="26"/>
                <w:szCs w:val="26"/>
              </w:rPr>
              <w:footnoteReference w:id="835"/>
            </w:r>
            <w:r w:rsidRPr="00A55473">
              <w:rPr>
                <w:rFonts w:ascii="Book Antiqua" w:hAnsi="Book Antiqua"/>
                <w:color w:val="003366"/>
                <w:sz w:val="26"/>
                <w:szCs w:val="26"/>
              </w:rPr>
              <w:tab/>
              <w:t xml:space="preserve">He established peace in the land, </w:t>
            </w:r>
            <w:r w:rsidRPr="00A55473">
              <w:rPr>
                <w:rFonts w:ascii="Book Antiqua" w:hAnsi="Book Antiqua"/>
                <w:color w:val="003366"/>
                <w:sz w:val="26"/>
                <w:szCs w:val="26"/>
              </w:rPr>
              <w:br/>
              <w:t xml:space="preserve">and </w:t>
            </w:r>
            <w:smartTag w:uri="urn:schemas-microsoft-com:office:smarttags" w:element="place">
              <w:smartTag w:uri="urn:schemas-microsoft-com:office:smarttags" w:element="country-region">
                <w:r w:rsidRPr="00A55473">
                  <w:rPr>
                    <w:rFonts w:ascii="Book Antiqua" w:hAnsi="Book Antiqua"/>
                    <w:color w:val="003366"/>
                    <w:sz w:val="26"/>
                    <w:szCs w:val="26"/>
                  </w:rPr>
                  <w:t>Israel</w:t>
                </w:r>
              </w:smartTag>
            </w:smartTag>
            <w:r w:rsidRPr="00A55473">
              <w:rPr>
                <w:rFonts w:ascii="Book Antiqua" w:hAnsi="Book Antiqua"/>
                <w:color w:val="003366"/>
                <w:sz w:val="26"/>
                <w:szCs w:val="26"/>
              </w:rPr>
              <w:t xml:space="preserve"> </w:t>
            </w:r>
            <w:r>
              <w:rPr>
                <w:rFonts w:ascii="Book Antiqua" w:hAnsi="Book Antiqua"/>
                <w:color w:val="003366"/>
                <w:sz w:val="26"/>
                <w:szCs w:val="26"/>
              </w:rPr>
              <w:t>rejoiced with</w:t>
            </w:r>
            <w:r w:rsidRPr="00A55473">
              <w:rPr>
                <w:rFonts w:ascii="Book Antiqua" w:hAnsi="Book Antiqua"/>
                <w:color w:val="003366"/>
                <w:sz w:val="26"/>
                <w:szCs w:val="26"/>
              </w:rPr>
              <w:t xml:space="preserve"> great joy.</w:t>
            </w:r>
          </w:p>
        </w:tc>
      </w:tr>
      <w:tr w:rsidR="006B127F" w:rsidRPr="00865070" w14:paraId="59C11ADA" w14:textId="77777777" w:rsidTr="005C367B">
        <w:tc>
          <w:tcPr>
            <w:tcW w:w="6948" w:type="dxa"/>
          </w:tcPr>
          <w:p w14:paraId="72167AE0" w14:textId="3A97C74F" w:rsidR="006B127F" w:rsidRPr="00194B3E" w:rsidRDefault="00B85858" w:rsidP="00194B3E">
            <w:pPr>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30"/>
                <w:lang w:val="el-GR"/>
              </w:rPr>
            </w:pPr>
            <w:r w:rsidRPr="00194B3E">
              <w:rPr>
                <w:rFonts w:ascii="Vusillus" w:hAnsi="Vusillus" w:cs="Vusillus"/>
                <w:b/>
                <w:bCs/>
                <w:i/>
                <w:iCs/>
                <w:noProof/>
                <w:color w:val="800000"/>
                <w:sz w:val="30"/>
                <w:szCs w:val="30"/>
                <w:vertAlign w:val="superscript"/>
                <w:lang w:val="el-GR"/>
              </w:rPr>
              <w:lastRenderedPageBreak/>
              <w:t>12 </w:t>
            </w:r>
            <w:r w:rsidRPr="00194B3E">
              <w:rPr>
                <w:rFonts w:ascii="Book Antiqua" w:hAnsi="Book Antiqua"/>
                <w:noProof/>
                <w:color w:val="003366"/>
                <w:sz w:val="30"/>
                <w:szCs w:val="30"/>
                <w:lang w:val="el-GR"/>
              </w:rPr>
              <w:tab/>
            </w:r>
            <w:r w:rsidRPr="00194B3E">
              <w:rPr>
                <w:rFonts w:ascii="Vusillus" w:hAnsi="Vusillus" w:cs="Vusillus"/>
                <w:bCs/>
                <w:i/>
                <w:iCs/>
                <w:noProof/>
                <w:color w:val="003300"/>
                <w:sz w:val="30"/>
                <w:szCs w:val="30"/>
                <w:lang w:val="el-GR"/>
              </w:rPr>
              <w:t xml:space="preserve">καὶ ἐκάθισεν ἕκαστος ὑπὸ τὴν ἄμπελον αὐτοῦ </w:t>
            </w:r>
            <w:r w:rsidRPr="00194B3E">
              <w:rPr>
                <w:rFonts w:ascii="Vusillus" w:hAnsi="Vusillus" w:cs="Vusillus"/>
                <w:bCs/>
                <w:i/>
                <w:iCs/>
                <w:noProof/>
                <w:color w:val="003300"/>
                <w:sz w:val="30"/>
                <w:szCs w:val="30"/>
              </w:rPr>
              <w:br/>
            </w:r>
            <w:r w:rsidRPr="00194B3E">
              <w:rPr>
                <w:rFonts w:ascii="Vusillus" w:hAnsi="Vusillus" w:cs="Vusillus"/>
                <w:bCs/>
                <w:i/>
                <w:iCs/>
                <w:noProof/>
                <w:color w:val="003300"/>
                <w:sz w:val="30"/>
                <w:szCs w:val="30"/>
                <w:lang w:val="el-GR"/>
              </w:rPr>
              <w:t>καὶ τὴν συκῆν αὐτοῦ, καὶ οὐκ ἦν ὁ ἐκφοβῶν αὐτούς.</w:t>
            </w:r>
          </w:p>
          <w:p w14:paraId="6374D9AF" w14:textId="6BC603EE" w:rsidR="006B127F" w:rsidRPr="00194B3E" w:rsidRDefault="00B85858" w:rsidP="00194B3E">
            <w:pPr>
              <w:widowControl w:val="0"/>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30"/>
                <w:lang w:val="el-GR"/>
              </w:rPr>
            </w:pPr>
            <w:r w:rsidRPr="00194B3E">
              <w:rPr>
                <w:rFonts w:ascii="Vusillus" w:hAnsi="Vusillus" w:cs="Vusillus"/>
                <w:b/>
                <w:bCs/>
                <w:i/>
                <w:iCs/>
                <w:noProof/>
                <w:color w:val="800000"/>
                <w:sz w:val="30"/>
                <w:szCs w:val="30"/>
                <w:vertAlign w:val="superscript"/>
                <w:lang w:val="el-GR"/>
              </w:rPr>
              <w:t>13 </w:t>
            </w:r>
            <w:r w:rsidRPr="00194B3E">
              <w:rPr>
                <w:rFonts w:ascii="Book Antiqua" w:hAnsi="Book Antiqua"/>
                <w:noProof/>
                <w:color w:val="003366"/>
                <w:sz w:val="30"/>
                <w:szCs w:val="30"/>
                <w:lang w:val="el-GR"/>
              </w:rPr>
              <w:tab/>
            </w:r>
            <w:r w:rsidRPr="00194B3E">
              <w:rPr>
                <w:rFonts w:ascii="Vusillus" w:hAnsi="Vusillus" w:cs="Vusillus"/>
                <w:bCs/>
                <w:i/>
                <w:iCs/>
                <w:noProof/>
                <w:color w:val="003300"/>
                <w:sz w:val="30"/>
                <w:szCs w:val="30"/>
                <w:lang w:val="el-GR"/>
              </w:rPr>
              <w:t xml:space="preserve">καὶ ἐξέλιπεν πολεμῶν αὐτοὺς ἐπὶ τῆς γῆς, </w:t>
            </w:r>
            <w:r w:rsidRPr="00194B3E">
              <w:rPr>
                <w:rFonts w:ascii="Vusillus" w:hAnsi="Vusillus" w:cs="Vusillus"/>
                <w:bCs/>
                <w:i/>
                <w:iCs/>
                <w:noProof/>
                <w:color w:val="003300"/>
                <w:sz w:val="30"/>
                <w:szCs w:val="30"/>
              </w:rPr>
              <w:br/>
            </w:r>
            <w:r w:rsidRPr="00194B3E">
              <w:rPr>
                <w:rFonts w:ascii="Vusillus" w:hAnsi="Vusillus" w:cs="Vusillus"/>
                <w:bCs/>
                <w:i/>
                <w:iCs/>
                <w:noProof/>
                <w:color w:val="003300"/>
                <w:sz w:val="30"/>
                <w:szCs w:val="30"/>
                <w:lang w:val="el-GR"/>
              </w:rPr>
              <w:lastRenderedPageBreak/>
              <w:t>καὶ οἱ βασιλεῖς συνετρίβησαν ἐν ταῖς ἡμέραις ἐκείναις.</w:t>
            </w:r>
          </w:p>
          <w:p w14:paraId="14D00796" w14:textId="2691A052" w:rsidR="006B127F" w:rsidRPr="00194B3E" w:rsidRDefault="00B85858" w:rsidP="00194B3E">
            <w:pPr>
              <w:overflowPunct w:val="0"/>
              <w:autoSpaceDE w:val="0"/>
              <w:autoSpaceDN w:val="0"/>
              <w:adjustRightInd w:val="0"/>
              <w:spacing w:line="340" w:lineRule="exact"/>
              <w:ind w:left="568" w:hanging="284"/>
              <w:textAlignment w:val="baseline"/>
              <w:rPr>
                <w:rFonts w:ascii="Vusillus" w:hAnsi="Vusillus" w:cs="Vusillus Old Face"/>
                <w:bCs/>
                <w:i/>
                <w:iCs/>
                <w:noProof/>
                <w:color w:val="008000"/>
                <w:sz w:val="30"/>
                <w:szCs w:val="30"/>
                <w:lang w:val="el-GR"/>
              </w:rPr>
            </w:pPr>
            <w:r w:rsidRPr="00194B3E">
              <w:rPr>
                <w:rFonts w:ascii="Vusillus" w:hAnsi="Vusillus" w:cs="Vusillus"/>
                <w:b/>
                <w:bCs/>
                <w:i/>
                <w:iCs/>
                <w:noProof/>
                <w:color w:val="800000"/>
                <w:sz w:val="30"/>
                <w:szCs w:val="30"/>
                <w:vertAlign w:val="superscript"/>
                <w:lang w:val="el-GR"/>
              </w:rPr>
              <w:t>14 </w:t>
            </w:r>
            <w:r w:rsidRPr="00194B3E">
              <w:rPr>
                <w:rFonts w:ascii="Book Antiqua" w:hAnsi="Book Antiqua"/>
                <w:noProof/>
                <w:color w:val="003366"/>
                <w:sz w:val="30"/>
                <w:szCs w:val="30"/>
                <w:lang w:val="el-GR"/>
              </w:rPr>
              <w:tab/>
            </w:r>
            <w:r w:rsidRPr="00194B3E">
              <w:rPr>
                <w:rFonts w:ascii="Vusillus" w:hAnsi="Vusillus" w:cs="Vusillus"/>
                <w:bCs/>
                <w:i/>
                <w:iCs/>
                <w:noProof/>
                <w:color w:val="003300"/>
                <w:sz w:val="30"/>
                <w:szCs w:val="30"/>
                <w:lang w:val="el-GR"/>
              </w:rPr>
              <w:t xml:space="preserve">καὶ ἐστήρισεν πάντας τοὺς ταπεινοὺς τοῦ λαοῦ αὐτοῦ· </w:t>
            </w:r>
            <w:r w:rsidRPr="00194B3E">
              <w:rPr>
                <w:rFonts w:ascii="Vusillus" w:hAnsi="Vusillus" w:cs="Vusillus"/>
                <w:bCs/>
                <w:i/>
                <w:iCs/>
                <w:noProof/>
                <w:color w:val="003300"/>
                <w:sz w:val="30"/>
                <w:szCs w:val="30"/>
              </w:rPr>
              <w:br/>
            </w:r>
            <w:r w:rsidRPr="00194B3E">
              <w:rPr>
                <w:rFonts w:ascii="Vusillus" w:hAnsi="Vusillus" w:cs="Vusillus"/>
                <w:bCs/>
                <w:i/>
                <w:iCs/>
                <w:noProof/>
                <w:color w:val="003300"/>
                <w:sz w:val="30"/>
                <w:szCs w:val="30"/>
                <w:lang w:val="el-GR"/>
              </w:rPr>
              <w:t xml:space="preserve">τὸν νόμον ἐξεζήτησεν </w:t>
            </w:r>
            <w:r w:rsidRPr="00194B3E">
              <w:rPr>
                <w:rFonts w:ascii="Vusillus" w:hAnsi="Vusillus" w:cs="Vusillus"/>
                <w:bCs/>
                <w:i/>
                <w:iCs/>
                <w:noProof/>
                <w:color w:val="003300"/>
                <w:sz w:val="30"/>
                <w:szCs w:val="30"/>
              </w:rPr>
              <w:br/>
            </w:r>
            <w:r w:rsidRPr="00194B3E">
              <w:rPr>
                <w:rFonts w:ascii="Vusillus" w:hAnsi="Vusillus" w:cs="Vusillus"/>
                <w:bCs/>
                <w:i/>
                <w:iCs/>
                <w:noProof/>
                <w:color w:val="003300"/>
                <w:sz w:val="30"/>
                <w:szCs w:val="30"/>
                <w:lang w:val="el-GR"/>
              </w:rPr>
              <w:t>καὶ ἐξῆρεν πάντα ἄνομον καὶ πονηρόν·</w:t>
            </w:r>
          </w:p>
          <w:p w14:paraId="0BBFC662" w14:textId="3BC04221" w:rsidR="006B127F" w:rsidRPr="00194B3E" w:rsidRDefault="00B85858" w:rsidP="00194B3E">
            <w:pPr>
              <w:overflowPunct w:val="0"/>
              <w:autoSpaceDE w:val="0"/>
              <w:autoSpaceDN w:val="0"/>
              <w:adjustRightInd w:val="0"/>
              <w:spacing w:line="340" w:lineRule="exact"/>
              <w:ind w:left="568" w:hanging="284"/>
              <w:textAlignment w:val="baseline"/>
              <w:rPr>
                <w:rFonts w:ascii="Vusillus" w:hAnsi="Vusillus" w:cs="Vusillus Old Face"/>
                <w:bCs/>
                <w:i/>
                <w:iCs/>
                <w:noProof/>
                <w:color w:val="800000"/>
                <w:sz w:val="30"/>
                <w:szCs w:val="30"/>
                <w:vertAlign w:val="superscript"/>
                <w:lang w:val="el-GR"/>
              </w:rPr>
            </w:pPr>
            <w:r w:rsidRPr="00194B3E">
              <w:rPr>
                <w:rFonts w:ascii="Vusillus" w:hAnsi="Vusillus" w:cs="Vusillus"/>
                <w:b/>
                <w:bCs/>
                <w:i/>
                <w:iCs/>
                <w:noProof/>
                <w:color w:val="800000"/>
                <w:sz w:val="30"/>
                <w:szCs w:val="30"/>
                <w:vertAlign w:val="superscript"/>
                <w:lang w:val="el-GR"/>
              </w:rPr>
              <w:t>15 </w:t>
            </w:r>
            <w:r w:rsidRPr="00194B3E">
              <w:rPr>
                <w:rFonts w:ascii="Book Antiqua" w:hAnsi="Book Antiqua"/>
                <w:noProof/>
                <w:color w:val="003366"/>
                <w:sz w:val="30"/>
                <w:szCs w:val="30"/>
                <w:lang w:val="el-GR"/>
              </w:rPr>
              <w:tab/>
            </w:r>
            <w:r w:rsidRPr="00194B3E">
              <w:rPr>
                <w:rFonts w:ascii="Vusillus" w:hAnsi="Vusillus" w:cs="Vusillus"/>
                <w:bCs/>
                <w:i/>
                <w:iCs/>
                <w:noProof/>
                <w:color w:val="003300"/>
                <w:sz w:val="30"/>
                <w:szCs w:val="30"/>
                <w:lang w:val="el-GR"/>
              </w:rPr>
              <w:t xml:space="preserve">τὰ ἅγια ἐδόξασεν καὶ ἐπλήθυνεν </w:t>
            </w:r>
            <w:r w:rsidRPr="00194B3E">
              <w:rPr>
                <w:rFonts w:ascii="Vusillus" w:hAnsi="Vusillus" w:cs="Vusillus"/>
                <w:bCs/>
                <w:i/>
                <w:iCs/>
                <w:noProof/>
                <w:color w:val="003300"/>
                <w:sz w:val="30"/>
                <w:szCs w:val="30"/>
              </w:rPr>
              <w:br/>
            </w:r>
            <w:r w:rsidRPr="00194B3E">
              <w:rPr>
                <w:rFonts w:ascii="Vusillus" w:hAnsi="Vusillus" w:cs="Vusillus"/>
                <w:bCs/>
                <w:i/>
                <w:iCs/>
                <w:noProof/>
                <w:color w:val="003300"/>
                <w:sz w:val="30"/>
                <w:szCs w:val="30"/>
                <w:lang w:val="el-GR"/>
              </w:rPr>
              <w:t>τὰ σκεύη τῶν ἁγίων.</w:t>
            </w:r>
          </w:p>
        </w:tc>
        <w:tc>
          <w:tcPr>
            <w:tcW w:w="7269" w:type="dxa"/>
          </w:tcPr>
          <w:p w14:paraId="572A5C9D" w14:textId="77777777" w:rsidR="006B127F" w:rsidRPr="00A55473" w:rsidRDefault="006B127F" w:rsidP="00A7776F">
            <w:pPr>
              <w:pStyle w:val="BodyText2"/>
              <w:spacing w:line="340" w:lineRule="exact"/>
              <w:ind w:left="681" w:hanging="284"/>
              <w:rPr>
                <w:rFonts w:ascii="Book Antiqua" w:hAnsi="Book Antiqua"/>
                <w:color w:val="003366"/>
                <w:sz w:val="26"/>
                <w:szCs w:val="26"/>
              </w:rPr>
            </w:pPr>
            <w:r w:rsidRPr="00A55473">
              <w:rPr>
                <w:rStyle w:val="FootnoteReference"/>
                <w:rFonts w:ascii="Book Antiqua" w:hAnsi="Book Antiqua"/>
                <w:color w:val="FF0000"/>
                <w:sz w:val="26"/>
                <w:szCs w:val="26"/>
              </w:rPr>
              <w:lastRenderedPageBreak/>
              <w:footnoteReference w:id="836"/>
            </w:r>
            <w:r w:rsidRPr="00A55473">
              <w:rPr>
                <w:rFonts w:ascii="Book Antiqua" w:hAnsi="Book Antiqua"/>
                <w:color w:val="003366"/>
                <w:sz w:val="26"/>
                <w:szCs w:val="26"/>
              </w:rPr>
              <w:tab/>
              <w:t xml:space="preserve">Each man sat under his own vine and his own fig tree, </w:t>
            </w:r>
            <w:r w:rsidRPr="00A55473">
              <w:rPr>
                <w:rFonts w:ascii="Book Antiqua" w:hAnsi="Book Antiqua"/>
                <w:color w:val="003366"/>
                <w:sz w:val="26"/>
                <w:szCs w:val="26"/>
              </w:rPr>
              <w:br/>
              <w:t>and there was no one to make them afraid.</w:t>
            </w:r>
          </w:p>
          <w:p w14:paraId="0F2FEA06" w14:textId="77777777" w:rsidR="006B127F" w:rsidRPr="00A55473" w:rsidRDefault="006B127F" w:rsidP="00194B3E">
            <w:pPr>
              <w:pStyle w:val="BodyText2"/>
              <w:widowControl w:val="0"/>
              <w:spacing w:line="340" w:lineRule="exact"/>
              <w:ind w:left="681" w:hanging="284"/>
              <w:rPr>
                <w:rFonts w:ascii="Book Antiqua" w:hAnsi="Book Antiqua"/>
                <w:color w:val="003366"/>
                <w:sz w:val="26"/>
                <w:szCs w:val="26"/>
              </w:rPr>
            </w:pPr>
            <w:r w:rsidRPr="00A55473">
              <w:rPr>
                <w:rStyle w:val="FootnoteReference"/>
                <w:rFonts w:ascii="Book Antiqua" w:hAnsi="Book Antiqua"/>
                <w:color w:val="FF0000"/>
                <w:sz w:val="26"/>
                <w:szCs w:val="26"/>
              </w:rPr>
              <w:footnoteReference w:id="837"/>
            </w:r>
            <w:r w:rsidRPr="00A55473">
              <w:rPr>
                <w:rFonts w:ascii="Book Antiqua" w:hAnsi="Book Antiqua"/>
                <w:color w:val="003366"/>
                <w:sz w:val="26"/>
                <w:szCs w:val="26"/>
              </w:rPr>
              <w:tab/>
              <w:t xml:space="preserve">No enemy remained in the land to fight them; </w:t>
            </w:r>
            <w:r w:rsidRPr="00A55473">
              <w:rPr>
                <w:rFonts w:ascii="Book Antiqua" w:hAnsi="Book Antiqua"/>
                <w:color w:val="003366"/>
                <w:sz w:val="26"/>
                <w:szCs w:val="26"/>
              </w:rPr>
              <w:br/>
            </w:r>
            <w:r w:rsidRPr="00A55473">
              <w:rPr>
                <w:rFonts w:ascii="Book Antiqua" w:hAnsi="Book Antiqua"/>
                <w:color w:val="003366"/>
                <w:sz w:val="26"/>
                <w:szCs w:val="26"/>
              </w:rPr>
              <w:lastRenderedPageBreak/>
              <w:t>the very kings of those times had been crushed.</w:t>
            </w:r>
          </w:p>
          <w:p w14:paraId="3C31ACBD" w14:textId="77777777" w:rsidR="006B127F" w:rsidRPr="00A55473" w:rsidRDefault="006B127F" w:rsidP="00A7776F">
            <w:pPr>
              <w:pStyle w:val="BodyText2"/>
              <w:spacing w:line="340" w:lineRule="exact"/>
              <w:ind w:left="681" w:hanging="284"/>
              <w:rPr>
                <w:rFonts w:ascii="Book Antiqua" w:hAnsi="Book Antiqua"/>
                <w:color w:val="003366"/>
                <w:sz w:val="26"/>
                <w:szCs w:val="26"/>
              </w:rPr>
            </w:pPr>
            <w:r w:rsidRPr="00A55473">
              <w:rPr>
                <w:rStyle w:val="FootnoteReference"/>
                <w:rFonts w:ascii="Book Antiqua" w:hAnsi="Book Antiqua"/>
                <w:color w:val="FF0000"/>
                <w:sz w:val="26"/>
                <w:szCs w:val="26"/>
              </w:rPr>
              <w:footnoteReference w:id="838"/>
            </w:r>
            <w:r w:rsidRPr="00A55473">
              <w:rPr>
                <w:rFonts w:ascii="Book Antiqua" w:hAnsi="Book Antiqua"/>
                <w:color w:val="003366"/>
                <w:sz w:val="26"/>
                <w:szCs w:val="26"/>
              </w:rPr>
              <w:tab/>
              <w:t xml:space="preserve">He encouraged the afflicted members of his people; </w:t>
            </w:r>
            <w:r w:rsidRPr="00A55473">
              <w:rPr>
                <w:rFonts w:ascii="Book Antiqua" w:hAnsi="Book Antiqua"/>
                <w:color w:val="003366"/>
                <w:sz w:val="26"/>
                <w:szCs w:val="26"/>
              </w:rPr>
              <w:br/>
              <w:t xml:space="preserve">he strove to observe the Law, </w:t>
            </w:r>
            <w:r w:rsidRPr="00A55473">
              <w:rPr>
                <w:rFonts w:ascii="Book Antiqua" w:hAnsi="Book Antiqua"/>
                <w:color w:val="003366"/>
                <w:sz w:val="26"/>
                <w:szCs w:val="26"/>
              </w:rPr>
              <w:br/>
              <w:t>suppressing every wicked man and renegade.</w:t>
            </w:r>
          </w:p>
          <w:p w14:paraId="58BCB037" w14:textId="77777777" w:rsidR="006B127F" w:rsidRPr="00A55473" w:rsidRDefault="006B127F" w:rsidP="00A7776F">
            <w:pPr>
              <w:pStyle w:val="BodyText2"/>
              <w:spacing w:line="340" w:lineRule="exact"/>
              <w:ind w:left="681" w:hanging="284"/>
              <w:rPr>
                <w:rStyle w:val="FootnoteReference"/>
                <w:rFonts w:ascii="Book Antiqua" w:hAnsi="Book Antiqua"/>
                <w:color w:val="FF0000"/>
                <w:sz w:val="26"/>
                <w:szCs w:val="26"/>
              </w:rPr>
            </w:pPr>
            <w:r w:rsidRPr="00A55473">
              <w:rPr>
                <w:rStyle w:val="FootnoteReference"/>
                <w:rFonts w:ascii="Book Antiqua" w:hAnsi="Book Antiqua"/>
                <w:color w:val="FF0000"/>
                <w:sz w:val="26"/>
                <w:szCs w:val="26"/>
              </w:rPr>
              <w:footnoteReference w:id="839"/>
            </w:r>
            <w:r w:rsidRPr="00A55473">
              <w:rPr>
                <w:rFonts w:ascii="Book Antiqua" w:hAnsi="Book Antiqua"/>
                <w:color w:val="003366"/>
                <w:sz w:val="26"/>
                <w:szCs w:val="26"/>
              </w:rPr>
              <w:tab/>
              <w:t xml:space="preserve">He gave new splendour to the </w:t>
            </w:r>
            <w:smartTag w:uri="urn:schemas-microsoft-com:office:smarttags" w:element="place">
              <w:smartTag w:uri="urn:schemas-microsoft-com:office:smarttags" w:element="City">
                <w:r w:rsidRPr="00A55473">
                  <w:rPr>
                    <w:rFonts w:ascii="Book Antiqua" w:hAnsi="Book Antiqua"/>
                    <w:color w:val="003366"/>
                    <w:sz w:val="26"/>
                    <w:szCs w:val="26"/>
                  </w:rPr>
                  <w:t>Temple</w:t>
                </w:r>
              </w:smartTag>
            </w:smartTag>
            <w:r w:rsidRPr="00A55473">
              <w:rPr>
                <w:rFonts w:ascii="Book Antiqua" w:hAnsi="Book Antiqua"/>
                <w:color w:val="003366"/>
                <w:sz w:val="26"/>
                <w:szCs w:val="26"/>
              </w:rPr>
              <w:t xml:space="preserve">, </w:t>
            </w:r>
            <w:r w:rsidRPr="00A55473">
              <w:rPr>
                <w:rFonts w:ascii="Book Antiqua" w:hAnsi="Book Antiqua"/>
                <w:color w:val="003366"/>
                <w:sz w:val="26"/>
                <w:szCs w:val="26"/>
              </w:rPr>
              <w:br/>
              <w:t>enriching it with many sacred vessels.</w:t>
            </w:r>
          </w:p>
        </w:tc>
      </w:tr>
      <w:tr w:rsidR="006B127F" w:rsidRPr="00865070" w14:paraId="74DC0634" w14:textId="77777777" w:rsidTr="005C367B">
        <w:tc>
          <w:tcPr>
            <w:tcW w:w="6948" w:type="dxa"/>
          </w:tcPr>
          <w:p w14:paraId="602FF41C" w14:textId="4BCC5AB5" w:rsidR="006B127F" w:rsidRPr="00194B3E" w:rsidRDefault="00B85858" w:rsidP="006914AC">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30"/>
                <w:lang w:val="el-GR"/>
              </w:rPr>
            </w:pPr>
            <w:r w:rsidRPr="00194B3E">
              <w:rPr>
                <w:rFonts w:ascii="Vusillus" w:hAnsi="Vusillus" w:cs="Vusillus"/>
                <w:b/>
                <w:bCs/>
                <w:i/>
                <w:iCs/>
                <w:noProof/>
                <w:color w:val="800000"/>
                <w:sz w:val="30"/>
                <w:szCs w:val="30"/>
                <w:vertAlign w:val="superscript"/>
                <w:lang w:val="el-GR"/>
              </w:rPr>
              <w:lastRenderedPageBreak/>
              <w:t>16 </w:t>
            </w:r>
            <w:r w:rsidRPr="00194B3E">
              <w:rPr>
                <w:rFonts w:ascii="Vusillus" w:hAnsi="Vusillus" w:cs="Vusillus"/>
                <w:bCs/>
                <w:i/>
                <w:iCs/>
                <w:noProof/>
                <w:color w:val="003300"/>
                <w:sz w:val="30"/>
                <w:szCs w:val="30"/>
                <w:lang w:val="el-GR"/>
              </w:rPr>
              <w:t xml:space="preserve">Καὶ ἠκούσθη ἐν Ῥώμῃ ὅτι ἀπέθανεν Ιωναθαν καὶ ἕως Σπάρτης, καὶ ἐλυπήθησαν σφόδρα. </w:t>
            </w:r>
            <w:r w:rsidRPr="00194B3E">
              <w:rPr>
                <w:rFonts w:ascii="Vusillus" w:hAnsi="Vusillus" w:cs="Vusillus"/>
                <w:b/>
                <w:bCs/>
                <w:i/>
                <w:iCs/>
                <w:noProof/>
                <w:color w:val="800000"/>
                <w:sz w:val="30"/>
                <w:szCs w:val="30"/>
                <w:vertAlign w:val="superscript"/>
                <w:lang w:val="el-GR"/>
              </w:rPr>
              <w:t>17 </w:t>
            </w:r>
            <w:r w:rsidRPr="00194B3E">
              <w:rPr>
                <w:rFonts w:ascii="Vusillus" w:hAnsi="Vusillus" w:cs="Vusillus"/>
                <w:bCs/>
                <w:i/>
                <w:iCs/>
                <w:noProof/>
                <w:color w:val="003300"/>
                <w:sz w:val="30"/>
                <w:szCs w:val="30"/>
                <w:lang w:val="el-GR"/>
              </w:rPr>
              <w:t xml:space="preserve">ὡς δὲ ἤκουσαν ὅτι Σιμων ὁ ἀδελφὸς αὐτοῦ γέγονεν ἀρχιερεὺς ἀντ αὐτοῦ καὶ αὐτὸς ἐπικρατεῖ τῆς χώρας καὶ τῶν πόλεων τῶν ἐν αὐτῇ, </w:t>
            </w:r>
            <w:r w:rsidRPr="00194B3E">
              <w:rPr>
                <w:rFonts w:ascii="Vusillus" w:hAnsi="Vusillus" w:cs="Vusillus"/>
                <w:b/>
                <w:bCs/>
                <w:i/>
                <w:iCs/>
                <w:noProof/>
                <w:color w:val="800000"/>
                <w:sz w:val="30"/>
                <w:szCs w:val="30"/>
                <w:vertAlign w:val="superscript"/>
                <w:lang w:val="el-GR"/>
              </w:rPr>
              <w:t>18 </w:t>
            </w:r>
            <w:r w:rsidRPr="00194B3E">
              <w:rPr>
                <w:rFonts w:ascii="Vusillus" w:hAnsi="Vusillus" w:cs="Vusillus"/>
                <w:bCs/>
                <w:i/>
                <w:iCs/>
                <w:noProof/>
                <w:color w:val="003300"/>
                <w:sz w:val="30"/>
                <w:szCs w:val="30"/>
                <w:lang w:val="el-GR"/>
              </w:rPr>
              <w:t xml:space="preserve">ἔγραψαν πρὸς αὐτὸν δέλτοις χαλκαῖς τοῦ ἀνανεώσασθαι πρὸς αὐτὸν φιλίαν καὶ συμμαχίαν, ἣν ἔστησαν πρὸς Ιουδαν καὶ Ιωναθαν τοὺς ἀδελφοὺς αὐτοῦ. </w:t>
            </w:r>
            <w:r w:rsidRPr="00194B3E">
              <w:rPr>
                <w:rFonts w:ascii="Vusillus" w:hAnsi="Vusillus" w:cs="Vusillus"/>
                <w:b/>
                <w:bCs/>
                <w:i/>
                <w:iCs/>
                <w:noProof/>
                <w:color w:val="800000"/>
                <w:sz w:val="30"/>
                <w:szCs w:val="30"/>
                <w:vertAlign w:val="superscript"/>
                <w:lang w:val="el-GR"/>
              </w:rPr>
              <w:t>19 </w:t>
            </w:r>
            <w:r w:rsidRPr="00194B3E">
              <w:rPr>
                <w:rFonts w:ascii="Vusillus" w:hAnsi="Vusillus" w:cs="Vusillus"/>
                <w:bCs/>
                <w:i/>
                <w:iCs/>
                <w:noProof/>
                <w:color w:val="003300"/>
                <w:sz w:val="30"/>
                <w:szCs w:val="30"/>
                <w:lang w:val="el-GR"/>
              </w:rPr>
              <w:t>καὶ ἀνεγνώσθησαν ἐνώπιον τῆς ἐκκλησίας ἐν Ιερουσαλημ.</w:t>
            </w:r>
          </w:p>
        </w:tc>
        <w:tc>
          <w:tcPr>
            <w:tcW w:w="7269" w:type="dxa"/>
          </w:tcPr>
          <w:p w14:paraId="2AB4CAFD" w14:textId="77777777" w:rsidR="006B127F" w:rsidRPr="00A55473" w:rsidRDefault="006B127F" w:rsidP="006914AC">
            <w:pPr>
              <w:pStyle w:val="BodyText2"/>
              <w:spacing w:before="60" w:line="340" w:lineRule="exact"/>
              <w:ind w:firstLine="0"/>
              <w:jc w:val="both"/>
              <w:rPr>
                <w:rStyle w:val="FootnoteReference"/>
                <w:rFonts w:ascii="Book Antiqua" w:hAnsi="Book Antiqua"/>
                <w:color w:val="003366"/>
                <w:sz w:val="26"/>
                <w:szCs w:val="26"/>
              </w:rPr>
            </w:pPr>
            <w:r w:rsidRPr="00A55473">
              <w:rPr>
                <w:rStyle w:val="FootnoteReference"/>
                <w:rFonts w:ascii="Book Antiqua" w:hAnsi="Book Antiqua"/>
                <w:color w:val="FF0000"/>
                <w:sz w:val="26"/>
                <w:szCs w:val="26"/>
              </w:rPr>
              <w:footnoteReference w:id="840"/>
            </w:r>
            <w:r w:rsidRPr="00A55473">
              <w:rPr>
                <w:rFonts w:ascii="Book Antiqua" w:hAnsi="Book Antiqua"/>
                <w:color w:val="003366"/>
                <w:sz w:val="26"/>
                <w:szCs w:val="26"/>
              </w:rPr>
              <w:t xml:space="preserve"> When it became known in</w:t>
            </w:r>
            <w:r>
              <w:rPr>
                <w:rFonts w:ascii="Book Antiqua" w:hAnsi="Book Antiqua"/>
                <w:color w:val="003366"/>
                <w:sz w:val="26"/>
                <w:szCs w:val="26"/>
              </w:rPr>
              <w:t xml:space="preserve"> </w:t>
            </w:r>
            <w:smartTag w:uri="urn:schemas-microsoft-com:office:smarttags" w:element="City">
              <w:r>
                <w:rPr>
                  <w:rFonts w:ascii="Book Antiqua" w:hAnsi="Book Antiqua"/>
                  <w:color w:val="003366"/>
                  <w:sz w:val="26"/>
                  <w:szCs w:val="26"/>
                </w:rPr>
                <w:t>Rome</w:t>
              </w:r>
            </w:smartTag>
            <w:r>
              <w:rPr>
                <w:rFonts w:ascii="Book Antiqua" w:hAnsi="Book Antiqua"/>
                <w:color w:val="003366"/>
                <w:sz w:val="26"/>
                <w:szCs w:val="26"/>
              </w:rPr>
              <w:t xml:space="preserve"> and as far as </w:t>
            </w:r>
            <w:smartTag w:uri="urn:schemas-microsoft-com:office:smarttags" w:element="place">
              <w:smartTag w:uri="urn:schemas-microsoft-com:office:smarttags" w:element="City">
                <w:r>
                  <w:rPr>
                    <w:rFonts w:ascii="Book Antiqua" w:hAnsi="Book Antiqua"/>
                    <w:color w:val="003366"/>
                    <w:sz w:val="26"/>
                    <w:szCs w:val="26"/>
                  </w:rPr>
                  <w:t>Sparta</w:t>
                </w:r>
              </w:smartTag>
            </w:smartTag>
            <w:r>
              <w:rPr>
                <w:rFonts w:ascii="Book Antiqua" w:hAnsi="Book Antiqua"/>
                <w:color w:val="003366"/>
                <w:sz w:val="26"/>
                <w:szCs w:val="26"/>
              </w:rPr>
              <w:t xml:space="preserve"> that </w:t>
            </w:r>
            <w:r w:rsidRPr="00A55473">
              <w:rPr>
                <w:rFonts w:ascii="Book Antiqua" w:hAnsi="Book Antiqua"/>
                <w:color w:val="003366"/>
                <w:sz w:val="26"/>
                <w:szCs w:val="26"/>
              </w:rPr>
              <w:t>Jonathan was dead, people were d</w:t>
            </w:r>
            <w:r>
              <w:rPr>
                <w:rFonts w:ascii="Book Antiqua" w:hAnsi="Book Antiqua"/>
                <w:color w:val="003366"/>
                <w:sz w:val="26"/>
                <w:szCs w:val="26"/>
              </w:rPr>
              <w:t>eeply grieved.</w:t>
            </w:r>
            <w:r w:rsidRPr="00A55473">
              <w:rPr>
                <w:rFonts w:ascii="Book Antiqua" w:hAnsi="Book Antiqua"/>
                <w:color w:val="003366"/>
                <w:sz w:val="26"/>
                <w:szCs w:val="26"/>
              </w:rPr>
              <w:t xml:space="preserve"> </w:t>
            </w:r>
            <w:r w:rsidRPr="00A55473">
              <w:rPr>
                <w:rStyle w:val="FootnoteReference"/>
                <w:rFonts w:ascii="Book Antiqua" w:hAnsi="Book Antiqua"/>
                <w:color w:val="FF0000"/>
                <w:sz w:val="26"/>
                <w:szCs w:val="26"/>
              </w:rPr>
              <w:footnoteReference w:id="841"/>
            </w:r>
            <w:r>
              <w:rPr>
                <w:rFonts w:ascii="Book Antiqua" w:hAnsi="Book Antiqua"/>
                <w:color w:val="003366"/>
                <w:sz w:val="26"/>
                <w:szCs w:val="26"/>
              </w:rPr>
              <w:t xml:space="preserve"> However, </w:t>
            </w:r>
            <w:r w:rsidRPr="00A55473">
              <w:rPr>
                <w:rFonts w:ascii="Book Antiqua" w:hAnsi="Book Antiqua"/>
                <w:color w:val="003366"/>
                <w:sz w:val="26"/>
                <w:szCs w:val="26"/>
              </w:rPr>
              <w:t xml:space="preserve">as soon as they heard that </w:t>
            </w:r>
            <w:r>
              <w:rPr>
                <w:rFonts w:ascii="Book Antiqua" w:hAnsi="Book Antiqua"/>
                <w:color w:val="003366"/>
                <w:sz w:val="26"/>
                <w:szCs w:val="26"/>
              </w:rPr>
              <w:t xml:space="preserve">his brother Simon had succeeded </w:t>
            </w:r>
            <w:r w:rsidRPr="00A55473">
              <w:rPr>
                <w:rFonts w:ascii="Book Antiqua" w:hAnsi="Book Antiqua"/>
                <w:color w:val="003366"/>
                <w:sz w:val="26"/>
                <w:szCs w:val="26"/>
              </w:rPr>
              <w:t>him as High Priest and wa</w:t>
            </w:r>
            <w:r>
              <w:rPr>
                <w:rFonts w:ascii="Book Antiqua" w:hAnsi="Book Antiqua"/>
                <w:color w:val="003366"/>
                <w:sz w:val="26"/>
                <w:szCs w:val="26"/>
              </w:rPr>
              <w:t xml:space="preserve">s master of the country and the </w:t>
            </w:r>
            <w:r w:rsidRPr="00A55473">
              <w:rPr>
                <w:rFonts w:ascii="Book Antiqua" w:hAnsi="Book Antiqua"/>
                <w:color w:val="003366"/>
                <w:sz w:val="26"/>
                <w:szCs w:val="26"/>
              </w:rPr>
              <w:t xml:space="preserve">cities in it, </w:t>
            </w:r>
            <w:r w:rsidRPr="00A55473">
              <w:rPr>
                <w:rStyle w:val="FootnoteReference"/>
                <w:rFonts w:ascii="Book Antiqua" w:hAnsi="Book Antiqua"/>
                <w:color w:val="FF0000"/>
                <w:sz w:val="26"/>
                <w:szCs w:val="26"/>
              </w:rPr>
              <w:footnoteReference w:id="842"/>
            </w:r>
            <w:r w:rsidRPr="00A55473">
              <w:rPr>
                <w:rFonts w:ascii="Book Antiqua" w:hAnsi="Book Antiqua"/>
                <w:color w:val="003366"/>
                <w:sz w:val="26"/>
                <w:szCs w:val="26"/>
              </w:rPr>
              <w:t xml:space="preserve"> they wrote to</w:t>
            </w:r>
            <w:r>
              <w:rPr>
                <w:rFonts w:ascii="Book Antiqua" w:hAnsi="Book Antiqua"/>
                <w:color w:val="003366"/>
                <w:sz w:val="26"/>
                <w:szCs w:val="26"/>
              </w:rPr>
              <w:t xml:space="preserve"> him on bronze tablets to renew </w:t>
            </w:r>
            <w:r w:rsidRPr="00A55473">
              <w:rPr>
                <w:rFonts w:ascii="Book Antiqua" w:hAnsi="Book Antiqua"/>
                <w:color w:val="003366"/>
                <w:sz w:val="26"/>
                <w:szCs w:val="26"/>
              </w:rPr>
              <w:t xml:space="preserve">the treaty of friendship and alliance that they had </w:t>
            </w:r>
            <w:r>
              <w:rPr>
                <w:rFonts w:ascii="Book Antiqua" w:hAnsi="Book Antiqua"/>
                <w:color w:val="003366"/>
                <w:sz w:val="26"/>
                <w:szCs w:val="26"/>
              </w:rPr>
              <w:t xml:space="preserve">made with </w:t>
            </w:r>
            <w:r w:rsidRPr="00A55473">
              <w:rPr>
                <w:rFonts w:ascii="Book Antiqua" w:hAnsi="Book Antiqua"/>
                <w:color w:val="003366"/>
                <w:sz w:val="26"/>
                <w:szCs w:val="26"/>
              </w:rPr>
              <w:t xml:space="preserve">his brothers, Judas and Jonathan, </w:t>
            </w:r>
            <w:r w:rsidRPr="00A55473">
              <w:rPr>
                <w:rStyle w:val="FootnoteReference"/>
                <w:rFonts w:ascii="Book Antiqua" w:hAnsi="Book Antiqua"/>
                <w:color w:val="FF0000"/>
                <w:sz w:val="26"/>
                <w:szCs w:val="26"/>
              </w:rPr>
              <w:footnoteReference w:id="843"/>
            </w:r>
            <w:r>
              <w:rPr>
                <w:rFonts w:ascii="Book Antiqua" w:hAnsi="Book Antiqua"/>
                <w:color w:val="003366"/>
                <w:sz w:val="26"/>
                <w:szCs w:val="26"/>
              </w:rPr>
              <w:t xml:space="preserve"> and the document was </w:t>
            </w:r>
            <w:r w:rsidRPr="00A55473">
              <w:rPr>
                <w:rFonts w:ascii="Book Antiqua" w:hAnsi="Book Antiqua"/>
                <w:color w:val="003366"/>
                <w:sz w:val="26"/>
                <w:szCs w:val="26"/>
              </w:rPr>
              <w:t>read out before the assembly in Jerusalem.</w:t>
            </w:r>
          </w:p>
        </w:tc>
      </w:tr>
      <w:tr w:rsidR="006B127F" w:rsidRPr="00865070" w14:paraId="5744686F" w14:textId="77777777" w:rsidTr="005C367B">
        <w:tc>
          <w:tcPr>
            <w:tcW w:w="6948" w:type="dxa"/>
          </w:tcPr>
          <w:p w14:paraId="37E6DEDE" w14:textId="0DD0B3BA" w:rsidR="006B127F" w:rsidRPr="00194B3E" w:rsidRDefault="00B85858" w:rsidP="006914AC">
            <w:pPr>
              <w:pStyle w:val="BodyText3"/>
              <w:framePr w:hSpace="0" w:wrap="auto" w:vAnchor="margin"/>
              <w:spacing w:before="60" w:line="340" w:lineRule="exact"/>
              <w:rPr>
                <w:rFonts w:ascii="Vusillus" w:hAnsi="Vusillus"/>
                <w:sz w:val="30"/>
                <w:szCs w:val="30"/>
              </w:rPr>
            </w:pPr>
            <w:r w:rsidRPr="00194B3E">
              <w:rPr>
                <w:rFonts w:ascii="Vusillus" w:hAnsi="Vusillus" w:cs="Vusillus"/>
                <w:b/>
                <w:color w:val="800000"/>
                <w:sz w:val="30"/>
                <w:szCs w:val="30"/>
                <w:vertAlign w:val="superscript"/>
              </w:rPr>
              <w:t>20 </w:t>
            </w:r>
            <w:r w:rsidRPr="00194B3E">
              <w:rPr>
                <w:rFonts w:ascii="Vusillus" w:hAnsi="Vusillus" w:cs="Vusillus"/>
                <w:color w:val="003300"/>
                <w:sz w:val="30"/>
                <w:szCs w:val="30"/>
              </w:rPr>
              <w:t>καὶ τοῦτο τὸ ἀντίγραφον τῶν ἐπιστολῶν, ὧν ἀπέστειλαν οἱ Σπαρτιᾶται</w:t>
            </w:r>
          </w:p>
          <w:p w14:paraId="2F00CCBB" w14:textId="5E603E74" w:rsidR="006B127F" w:rsidRPr="00194B3E" w:rsidRDefault="00B85858" w:rsidP="006914AC">
            <w:pPr>
              <w:pStyle w:val="BlockText"/>
              <w:framePr w:hSpace="0" w:wrap="auto" w:vAnchor="margin"/>
              <w:spacing w:before="60" w:line="340" w:lineRule="exact"/>
              <w:rPr>
                <w:rFonts w:ascii="Vusillus" w:hAnsi="Vusillus"/>
                <w:sz w:val="30"/>
                <w:szCs w:val="30"/>
              </w:rPr>
            </w:pPr>
            <w:r w:rsidRPr="00194B3E">
              <w:rPr>
                <w:rFonts w:ascii="Vusillus" w:hAnsi="Vusillus" w:cs="Vusillus"/>
                <w:color w:val="003300"/>
                <w:sz w:val="30"/>
                <w:szCs w:val="30"/>
              </w:rPr>
              <w:t>Σπαρτιατῶν ἄρχοντες καὶ ἡ πόλις Σιμωνι ἱερεῖ μεγάλῳ καὶ τοῖς πρεσβυτέροις καὶ τοῖς ἱερεῦσιν καὶ τῷ λοιπῷ δήμῳ τῶν Ιουδαίων ἀδελφοῖς χαίρειν.</w:t>
            </w:r>
          </w:p>
          <w:p w14:paraId="4CBAF2DB" w14:textId="19F40D08" w:rsidR="006B127F" w:rsidRPr="00194B3E" w:rsidRDefault="00B85858" w:rsidP="006914AC">
            <w:pPr>
              <w:overflowPunct w:val="0"/>
              <w:autoSpaceDE w:val="0"/>
              <w:autoSpaceDN w:val="0"/>
              <w:adjustRightInd w:val="0"/>
              <w:spacing w:before="60" w:line="340" w:lineRule="exact"/>
              <w:ind w:left="284" w:right="284"/>
              <w:jc w:val="both"/>
              <w:textAlignment w:val="baseline"/>
              <w:rPr>
                <w:rFonts w:ascii="Vusillus" w:hAnsi="Vusillus" w:cs="Vusillus Old Face"/>
                <w:bCs/>
                <w:i/>
                <w:iCs/>
                <w:noProof/>
                <w:color w:val="008000"/>
                <w:sz w:val="30"/>
                <w:szCs w:val="30"/>
                <w:lang w:val="el-GR"/>
              </w:rPr>
            </w:pPr>
            <w:r w:rsidRPr="00194B3E">
              <w:rPr>
                <w:rFonts w:ascii="Vusillus" w:hAnsi="Vusillus" w:cs="Vusillus"/>
                <w:b/>
                <w:bCs/>
                <w:i/>
                <w:iCs/>
                <w:noProof/>
                <w:color w:val="800000"/>
                <w:sz w:val="30"/>
                <w:szCs w:val="30"/>
                <w:vertAlign w:val="superscript"/>
                <w:lang w:val="el-GR"/>
              </w:rPr>
              <w:lastRenderedPageBreak/>
              <w:t>21 </w:t>
            </w:r>
            <w:r w:rsidRPr="00194B3E">
              <w:rPr>
                <w:rFonts w:ascii="Vusillus" w:hAnsi="Vusillus" w:cs="Vusillus"/>
                <w:bCs/>
                <w:i/>
                <w:iCs/>
                <w:noProof/>
                <w:color w:val="003300"/>
                <w:sz w:val="30"/>
                <w:szCs w:val="30"/>
                <w:lang w:val="el-GR"/>
              </w:rPr>
              <w:t xml:space="preserve">οἱ πρεσβευταὶ οἱ ἀποσταλέντες πρὸς τὸν δῆμον ἡμῶν ἀπήγγειλαν ἡμῖν περὶ τῆς δόξης ὑμῶν καὶ τιμῆς, καὶ ηὐφράνθημεν ἐπὶ τῇ ἐφόδῳ αὐτῶν. </w:t>
            </w:r>
            <w:r w:rsidRPr="00194B3E">
              <w:rPr>
                <w:rFonts w:ascii="Vusillus" w:hAnsi="Vusillus" w:cs="Vusillus"/>
                <w:b/>
                <w:bCs/>
                <w:i/>
                <w:iCs/>
                <w:noProof/>
                <w:color w:val="800000"/>
                <w:sz w:val="30"/>
                <w:szCs w:val="30"/>
                <w:vertAlign w:val="superscript"/>
                <w:lang w:val="el-GR"/>
              </w:rPr>
              <w:t>22 </w:t>
            </w:r>
            <w:r w:rsidRPr="00194B3E">
              <w:rPr>
                <w:rFonts w:ascii="Vusillus" w:hAnsi="Vusillus" w:cs="Vusillus"/>
                <w:bCs/>
                <w:i/>
                <w:iCs/>
                <w:noProof/>
                <w:color w:val="003300"/>
                <w:sz w:val="30"/>
                <w:szCs w:val="30"/>
                <w:lang w:val="el-GR"/>
              </w:rPr>
              <w:t xml:space="preserve">καὶ ἀνεγράψαμεν τὰ ὑπ’ αὐτῶν εἰρημένα ἐν ταῖς βουλαῖς τοῦ δήμου οὕτως Νουμήνιος Ἀντιόχου καὶ Ἀντίπατρος Ἰάσονος πρεσβευταὶ Ιουδαίων ἦλθον πρὸς ἡμᾶς ἀνανεούμενοι τὴν πρὸς ἡμᾶς φιλίαν. </w:t>
            </w:r>
            <w:r w:rsidRPr="00194B3E">
              <w:rPr>
                <w:rFonts w:ascii="Vusillus" w:hAnsi="Vusillus" w:cs="Vusillus"/>
                <w:b/>
                <w:bCs/>
                <w:i/>
                <w:iCs/>
                <w:noProof/>
                <w:color w:val="800000"/>
                <w:sz w:val="30"/>
                <w:szCs w:val="30"/>
                <w:vertAlign w:val="superscript"/>
                <w:lang w:val="el-GR"/>
              </w:rPr>
              <w:t>23 </w:t>
            </w:r>
            <w:r w:rsidRPr="00194B3E">
              <w:rPr>
                <w:rFonts w:ascii="Vusillus" w:hAnsi="Vusillus" w:cs="Vusillus"/>
                <w:bCs/>
                <w:i/>
                <w:iCs/>
                <w:noProof/>
                <w:color w:val="003300"/>
                <w:sz w:val="30"/>
                <w:szCs w:val="30"/>
                <w:lang w:val="el-GR"/>
              </w:rPr>
              <w:t>καὶ ἤρεσεν τῷ δήμῳ ἐπιδέξασθαι τοὺς ἄνδρας ἐνδόξως καὶ τοῦ θέσθαι τὸ ἀντίγραφον τῶν λόγων αὐτῶν ἐν τοῖς ἀποδεδειγμένοις τῷ δήμῳ βιβλίοις τοῦ μνημόσυνον ἔχειν τὸν δῆμον τῶν Σπαρτιατῶν. τὸ δὲ ἀντίγραφον τούτων ἔγραψαν Σιμωνι τῷ ἀρχιερεῖ.</w:t>
            </w:r>
          </w:p>
        </w:tc>
        <w:tc>
          <w:tcPr>
            <w:tcW w:w="7269" w:type="dxa"/>
          </w:tcPr>
          <w:p w14:paraId="3B039BFE" w14:textId="77777777" w:rsidR="006B127F" w:rsidRPr="00A55473" w:rsidRDefault="006B127F" w:rsidP="006914AC">
            <w:pPr>
              <w:pStyle w:val="BodyText2"/>
              <w:spacing w:before="60" w:line="340" w:lineRule="exact"/>
              <w:ind w:firstLine="0"/>
              <w:jc w:val="both"/>
              <w:rPr>
                <w:rFonts w:ascii="Book Antiqua" w:hAnsi="Book Antiqua"/>
                <w:color w:val="003366"/>
                <w:sz w:val="26"/>
                <w:szCs w:val="26"/>
              </w:rPr>
            </w:pPr>
            <w:r w:rsidRPr="00A55473">
              <w:rPr>
                <w:rStyle w:val="FootnoteReference"/>
                <w:rFonts w:ascii="Book Antiqua" w:hAnsi="Book Antiqua"/>
                <w:color w:val="FF0000"/>
                <w:sz w:val="26"/>
                <w:szCs w:val="26"/>
              </w:rPr>
              <w:lastRenderedPageBreak/>
              <w:footnoteReference w:id="844"/>
            </w:r>
            <w:r w:rsidRPr="00A55473">
              <w:rPr>
                <w:rFonts w:ascii="Book Antiqua" w:hAnsi="Book Antiqua"/>
                <w:color w:val="003366"/>
                <w:sz w:val="26"/>
                <w:szCs w:val="26"/>
              </w:rPr>
              <w:t xml:space="preserve"> And the following is a copy</w:t>
            </w:r>
            <w:r>
              <w:rPr>
                <w:rFonts w:ascii="Book Antiqua" w:hAnsi="Book Antiqua"/>
                <w:color w:val="003366"/>
                <w:sz w:val="26"/>
                <w:szCs w:val="26"/>
              </w:rPr>
              <w:t xml:space="preserve"> of the letter that was sent by </w:t>
            </w:r>
            <w:r w:rsidRPr="00A55473">
              <w:rPr>
                <w:rFonts w:ascii="Book Antiqua" w:hAnsi="Book Antiqua"/>
                <w:color w:val="003366"/>
                <w:sz w:val="26"/>
                <w:szCs w:val="26"/>
              </w:rPr>
              <w:t>the Spartans:</w:t>
            </w:r>
          </w:p>
          <w:p w14:paraId="14843059" w14:textId="77777777" w:rsidR="006B127F" w:rsidRPr="00A55473" w:rsidRDefault="006B127F" w:rsidP="006914AC">
            <w:pPr>
              <w:pStyle w:val="BodyText2"/>
              <w:spacing w:before="60" w:line="340" w:lineRule="exact"/>
              <w:ind w:left="284" w:right="284" w:firstLine="0"/>
              <w:jc w:val="both"/>
              <w:rPr>
                <w:rFonts w:ascii="Book Antiqua" w:hAnsi="Book Antiqua"/>
                <w:color w:val="003366"/>
                <w:sz w:val="26"/>
                <w:szCs w:val="26"/>
              </w:rPr>
            </w:pPr>
            <w:r w:rsidRPr="00A55473">
              <w:rPr>
                <w:rFonts w:ascii="Book Antiqua" w:hAnsi="Book Antiqua"/>
                <w:color w:val="003366"/>
                <w:sz w:val="26"/>
                <w:szCs w:val="26"/>
              </w:rPr>
              <w:t xml:space="preserve">“The rulers and the city of </w:t>
            </w:r>
            <w:smartTag w:uri="urn:schemas-microsoft-com:office:smarttags" w:element="place">
              <w:smartTag w:uri="urn:schemas-microsoft-com:office:smarttags" w:element="City">
                <w:r w:rsidRPr="00A55473">
                  <w:rPr>
                    <w:rFonts w:ascii="Book Antiqua" w:hAnsi="Book Antiqua"/>
                    <w:color w:val="003366"/>
                    <w:sz w:val="26"/>
                    <w:szCs w:val="26"/>
                  </w:rPr>
                  <w:t>Sparta</w:t>
                </w:r>
              </w:smartTag>
            </w:smartTag>
            <w:r>
              <w:rPr>
                <w:rFonts w:ascii="Book Antiqua" w:hAnsi="Book Antiqua"/>
                <w:color w:val="003366"/>
                <w:sz w:val="26"/>
                <w:szCs w:val="26"/>
              </w:rPr>
              <w:t xml:space="preserve">, to Simon the High </w:t>
            </w:r>
            <w:r w:rsidRPr="00A55473">
              <w:rPr>
                <w:rFonts w:ascii="Book Antiqua" w:hAnsi="Book Antiqua"/>
                <w:color w:val="003366"/>
                <w:sz w:val="26"/>
                <w:szCs w:val="26"/>
              </w:rPr>
              <w:t xml:space="preserve">Priest and to the elders </w:t>
            </w:r>
            <w:r>
              <w:rPr>
                <w:rFonts w:ascii="Book Antiqua" w:hAnsi="Book Antiqua"/>
                <w:color w:val="003366"/>
                <w:sz w:val="26"/>
                <w:szCs w:val="26"/>
              </w:rPr>
              <w:t xml:space="preserve">and priests and the rest of the </w:t>
            </w:r>
            <w:r w:rsidRPr="00A55473">
              <w:rPr>
                <w:rFonts w:ascii="Book Antiqua" w:hAnsi="Book Antiqua"/>
                <w:color w:val="003366"/>
                <w:sz w:val="26"/>
                <w:szCs w:val="26"/>
              </w:rPr>
              <w:t>people of the Jews, greetings.</w:t>
            </w:r>
          </w:p>
          <w:p w14:paraId="2E3F8E57" w14:textId="0D7DA46B" w:rsidR="006B127F" w:rsidRPr="00A55473" w:rsidRDefault="006B127F" w:rsidP="006914AC">
            <w:pPr>
              <w:pStyle w:val="BodyText2"/>
              <w:spacing w:before="60" w:line="340" w:lineRule="exact"/>
              <w:ind w:left="284" w:right="284" w:firstLine="0"/>
              <w:jc w:val="both"/>
              <w:rPr>
                <w:rStyle w:val="FootnoteReference"/>
                <w:rFonts w:ascii="Book Antiqua" w:hAnsi="Book Antiqua"/>
                <w:color w:val="003366"/>
                <w:sz w:val="26"/>
                <w:szCs w:val="26"/>
              </w:rPr>
            </w:pPr>
            <w:r w:rsidRPr="00A55473">
              <w:rPr>
                <w:rStyle w:val="FootnoteReference"/>
                <w:rFonts w:ascii="Book Antiqua" w:hAnsi="Book Antiqua"/>
                <w:color w:val="FF0000"/>
                <w:sz w:val="26"/>
                <w:szCs w:val="26"/>
              </w:rPr>
              <w:lastRenderedPageBreak/>
              <w:footnoteReference w:id="845"/>
            </w:r>
            <w:r w:rsidRPr="00A55473">
              <w:rPr>
                <w:rFonts w:ascii="Book Antiqua" w:hAnsi="Book Antiqua"/>
                <w:color w:val="003366"/>
                <w:sz w:val="26"/>
                <w:szCs w:val="26"/>
              </w:rPr>
              <w:t xml:space="preserve"> “The ambassadors whom you sent to</w:t>
            </w:r>
            <w:r>
              <w:rPr>
                <w:rFonts w:ascii="Book Antiqua" w:hAnsi="Book Antiqua"/>
                <w:color w:val="003366"/>
                <w:sz w:val="26"/>
                <w:szCs w:val="26"/>
              </w:rPr>
              <w:t xml:space="preserve"> our people have </w:t>
            </w:r>
            <w:r w:rsidRPr="00A55473">
              <w:rPr>
                <w:rFonts w:ascii="Book Antiqua" w:hAnsi="Book Antiqua"/>
                <w:color w:val="003366"/>
                <w:sz w:val="26"/>
                <w:szCs w:val="26"/>
              </w:rPr>
              <w:t>informed us of your g</w:t>
            </w:r>
            <w:r>
              <w:rPr>
                <w:rFonts w:ascii="Book Antiqua" w:hAnsi="Book Antiqua"/>
                <w:color w:val="003366"/>
                <w:sz w:val="26"/>
                <w:szCs w:val="26"/>
              </w:rPr>
              <w:t xml:space="preserve">lory and prosperity, and we are </w:t>
            </w:r>
            <w:r w:rsidR="006914AC">
              <w:rPr>
                <w:rFonts w:ascii="Book Antiqua" w:hAnsi="Book Antiqua"/>
                <w:color w:val="003366"/>
                <w:sz w:val="26"/>
                <w:szCs w:val="26"/>
              </w:rPr>
              <w:t>glad of</w:t>
            </w:r>
            <w:r>
              <w:rPr>
                <w:rFonts w:ascii="Book Antiqua" w:hAnsi="Book Antiqua"/>
                <w:color w:val="003366"/>
                <w:sz w:val="26"/>
                <w:szCs w:val="26"/>
              </w:rPr>
              <w:t xml:space="preserve"> their visit.</w:t>
            </w:r>
            <w:r w:rsidRPr="00A55473">
              <w:rPr>
                <w:rFonts w:ascii="Book Antiqua" w:hAnsi="Book Antiqua"/>
                <w:color w:val="003366"/>
                <w:sz w:val="26"/>
                <w:szCs w:val="26"/>
              </w:rPr>
              <w:t xml:space="preserve"> </w:t>
            </w:r>
            <w:r w:rsidRPr="00A55473">
              <w:rPr>
                <w:rStyle w:val="FootnoteReference"/>
                <w:rFonts w:ascii="Book Antiqua" w:hAnsi="Book Antiqua"/>
                <w:color w:val="FF0000"/>
                <w:sz w:val="26"/>
                <w:szCs w:val="26"/>
              </w:rPr>
              <w:footnoteReference w:id="846"/>
            </w:r>
            <w:r>
              <w:rPr>
                <w:rFonts w:ascii="Book Antiqua" w:hAnsi="Book Antiqua"/>
                <w:color w:val="003366"/>
                <w:sz w:val="26"/>
                <w:szCs w:val="26"/>
              </w:rPr>
              <w:t xml:space="preserve"> We have recorded their </w:t>
            </w:r>
            <w:r w:rsidRPr="00A55473">
              <w:rPr>
                <w:rFonts w:ascii="Book Antiqua" w:hAnsi="Book Antiqua"/>
                <w:color w:val="003366"/>
                <w:sz w:val="26"/>
                <w:szCs w:val="26"/>
              </w:rPr>
              <w:t>declarations in the minut</w:t>
            </w:r>
            <w:r>
              <w:rPr>
                <w:rFonts w:ascii="Book Antiqua" w:hAnsi="Book Antiqua"/>
                <w:color w:val="003366"/>
                <w:sz w:val="26"/>
                <w:szCs w:val="26"/>
              </w:rPr>
              <w:t xml:space="preserve">es of our public assemblies, as </w:t>
            </w:r>
            <w:r w:rsidRPr="00A55473">
              <w:rPr>
                <w:rFonts w:ascii="Book Antiqua" w:hAnsi="Book Antiqua"/>
                <w:color w:val="003366"/>
                <w:sz w:val="26"/>
                <w:szCs w:val="26"/>
              </w:rPr>
              <w:t xml:space="preserve">follows, “Numenius </w:t>
            </w:r>
            <w:r>
              <w:rPr>
                <w:rFonts w:ascii="Book Antiqua" w:hAnsi="Book Antiqua"/>
                <w:color w:val="003366"/>
                <w:sz w:val="26"/>
                <w:szCs w:val="26"/>
              </w:rPr>
              <w:t xml:space="preserve">son of Antiochus, and Antipater </w:t>
            </w:r>
            <w:r w:rsidRPr="00A55473">
              <w:rPr>
                <w:rFonts w:ascii="Book Antiqua" w:hAnsi="Book Antiqua"/>
                <w:color w:val="003366"/>
                <w:sz w:val="26"/>
                <w:szCs w:val="26"/>
              </w:rPr>
              <w:t>son of Jason, ambassador</w:t>
            </w:r>
            <w:r>
              <w:rPr>
                <w:rFonts w:ascii="Book Antiqua" w:hAnsi="Book Antiqua"/>
                <w:color w:val="003366"/>
                <w:sz w:val="26"/>
                <w:szCs w:val="26"/>
              </w:rPr>
              <w:t>s of the Jews, came to us to renew their friendship with us.</w:t>
            </w:r>
            <w:r w:rsidRPr="00A55473">
              <w:rPr>
                <w:rFonts w:ascii="Book Antiqua" w:hAnsi="Book Antiqua"/>
                <w:color w:val="003366"/>
                <w:sz w:val="26"/>
                <w:szCs w:val="26"/>
              </w:rPr>
              <w:t xml:space="preserve"> </w:t>
            </w:r>
            <w:r w:rsidRPr="00A55473">
              <w:rPr>
                <w:rStyle w:val="FootnoteReference"/>
                <w:rFonts w:ascii="Book Antiqua" w:hAnsi="Book Antiqua"/>
                <w:color w:val="FF0000"/>
                <w:sz w:val="26"/>
                <w:szCs w:val="26"/>
              </w:rPr>
              <w:footnoteReference w:id="847"/>
            </w:r>
            <w:r>
              <w:rPr>
                <w:rFonts w:ascii="Book Antiqua" w:hAnsi="Book Antiqua"/>
                <w:color w:val="003366"/>
                <w:sz w:val="26"/>
                <w:szCs w:val="26"/>
              </w:rPr>
              <w:t xml:space="preserve"> It was the people’s </w:t>
            </w:r>
            <w:r w:rsidRPr="00A55473">
              <w:rPr>
                <w:rFonts w:ascii="Book Antiqua" w:hAnsi="Book Antiqua"/>
                <w:color w:val="003366"/>
                <w:sz w:val="26"/>
                <w:szCs w:val="26"/>
              </w:rPr>
              <w:t>pleasure to receive thes</w:t>
            </w:r>
            <w:r>
              <w:rPr>
                <w:rFonts w:ascii="Book Antiqua" w:hAnsi="Book Antiqua"/>
                <w:color w:val="003366"/>
                <w:sz w:val="26"/>
                <w:szCs w:val="26"/>
              </w:rPr>
              <w:t xml:space="preserve">e personages with honour and to </w:t>
            </w:r>
            <w:r w:rsidRPr="00A55473">
              <w:rPr>
                <w:rFonts w:ascii="Book Antiqua" w:hAnsi="Book Antiqua"/>
                <w:color w:val="003366"/>
                <w:sz w:val="26"/>
                <w:szCs w:val="26"/>
              </w:rPr>
              <w:t>deposit a copy of their sta</w:t>
            </w:r>
            <w:r>
              <w:rPr>
                <w:rFonts w:ascii="Book Antiqua" w:hAnsi="Book Antiqua"/>
                <w:color w:val="003366"/>
                <w:sz w:val="26"/>
                <w:szCs w:val="26"/>
              </w:rPr>
              <w:t xml:space="preserve">tements in the public archives, </w:t>
            </w:r>
            <w:r w:rsidRPr="00A55473">
              <w:rPr>
                <w:rFonts w:ascii="Book Antiqua" w:hAnsi="Book Antiqua"/>
                <w:color w:val="003366"/>
                <w:sz w:val="26"/>
                <w:szCs w:val="26"/>
              </w:rPr>
              <w:t xml:space="preserve">so that the people of </w:t>
            </w:r>
            <w:smartTag w:uri="urn:schemas-microsoft-com:office:smarttags" w:element="place">
              <w:smartTag w:uri="urn:schemas-microsoft-com:office:smarttags" w:element="City">
                <w:r w:rsidRPr="00A55473">
                  <w:rPr>
                    <w:rFonts w:ascii="Book Antiqua" w:hAnsi="Book Antiqua"/>
                    <w:color w:val="003366"/>
                    <w:sz w:val="26"/>
                    <w:szCs w:val="26"/>
                  </w:rPr>
                  <w:t>Sparta</w:t>
                </w:r>
              </w:smartTag>
            </w:smartTag>
            <w:r>
              <w:rPr>
                <w:rFonts w:ascii="Book Antiqua" w:hAnsi="Book Antiqua"/>
                <w:color w:val="003366"/>
                <w:sz w:val="26"/>
                <w:szCs w:val="26"/>
              </w:rPr>
              <w:t xml:space="preserve"> might preserve a record of </w:t>
            </w:r>
            <w:r w:rsidRPr="00A55473">
              <w:rPr>
                <w:rFonts w:ascii="Book Antiqua" w:hAnsi="Book Antiqua"/>
                <w:color w:val="003366"/>
                <w:sz w:val="26"/>
                <w:szCs w:val="26"/>
              </w:rPr>
              <w:t>the</w:t>
            </w:r>
            <w:r>
              <w:rPr>
                <w:rFonts w:ascii="Book Antiqua" w:hAnsi="Book Antiqua"/>
                <w:color w:val="003366"/>
                <w:sz w:val="26"/>
                <w:szCs w:val="26"/>
              </w:rPr>
              <w:t>m.</w:t>
            </w:r>
            <w:r w:rsidRPr="00A55473">
              <w:rPr>
                <w:rFonts w:ascii="Book Antiqua" w:hAnsi="Book Antiqua"/>
                <w:color w:val="003366"/>
                <w:sz w:val="26"/>
                <w:szCs w:val="26"/>
              </w:rPr>
              <w:t xml:space="preserve"> A copy w</w:t>
            </w:r>
            <w:r>
              <w:rPr>
                <w:rFonts w:ascii="Book Antiqua" w:hAnsi="Book Antiqua"/>
                <w:color w:val="003366"/>
                <w:sz w:val="26"/>
                <w:szCs w:val="26"/>
              </w:rPr>
              <w:t xml:space="preserve">as also made for Simon the High </w:t>
            </w:r>
            <w:r w:rsidRPr="00A55473">
              <w:rPr>
                <w:rFonts w:ascii="Book Antiqua" w:hAnsi="Book Antiqua"/>
                <w:color w:val="003366"/>
                <w:sz w:val="26"/>
                <w:szCs w:val="26"/>
              </w:rPr>
              <w:t>Priest.””</w:t>
            </w:r>
          </w:p>
        </w:tc>
      </w:tr>
      <w:tr w:rsidR="006B127F" w:rsidRPr="00865070" w14:paraId="0DAF8CF4" w14:textId="77777777" w:rsidTr="005C367B">
        <w:tc>
          <w:tcPr>
            <w:tcW w:w="6948" w:type="dxa"/>
          </w:tcPr>
          <w:p w14:paraId="76675971" w14:textId="0C0506D7" w:rsidR="006B127F" w:rsidRPr="00194B3E" w:rsidRDefault="00B85858" w:rsidP="006914AC">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30"/>
                <w:lang w:val="el-GR"/>
              </w:rPr>
            </w:pPr>
            <w:r w:rsidRPr="00194B3E">
              <w:rPr>
                <w:rFonts w:ascii="Vusillus" w:hAnsi="Vusillus" w:cs="Vusillus"/>
                <w:b/>
                <w:bCs/>
                <w:i/>
                <w:iCs/>
                <w:noProof/>
                <w:color w:val="800000"/>
                <w:sz w:val="30"/>
                <w:szCs w:val="30"/>
                <w:vertAlign w:val="superscript"/>
                <w:lang w:val="el-GR"/>
              </w:rPr>
              <w:lastRenderedPageBreak/>
              <w:t>24 </w:t>
            </w:r>
            <w:r w:rsidRPr="00194B3E">
              <w:rPr>
                <w:rFonts w:ascii="Vusillus" w:hAnsi="Vusillus" w:cs="Vusillus"/>
                <w:bCs/>
                <w:i/>
                <w:iCs/>
                <w:noProof/>
                <w:color w:val="003300"/>
                <w:sz w:val="30"/>
                <w:szCs w:val="30"/>
                <w:lang w:val="el-GR"/>
              </w:rPr>
              <w:t>Μετὰ ταῦτα ἀπέστειλεν Σιμων τὸν Νουμήνιον εἰς Ῥώμην ἔχοντα ἀσπίδα χρυσῆν μεγάλην ὁλκὴν μνῶν χιλίων εἰς τὸ στῆσαι πρὸς αὐτοὺς τὴν συμμαχίαν.</w:t>
            </w:r>
          </w:p>
        </w:tc>
        <w:tc>
          <w:tcPr>
            <w:tcW w:w="7269" w:type="dxa"/>
          </w:tcPr>
          <w:p w14:paraId="75DF2C33" w14:textId="77777777" w:rsidR="006B127F" w:rsidRPr="00A55473" w:rsidRDefault="006B127F" w:rsidP="006914AC">
            <w:pPr>
              <w:pStyle w:val="BodyText2"/>
              <w:spacing w:before="60" w:line="340" w:lineRule="exact"/>
              <w:ind w:firstLine="0"/>
              <w:jc w:val="both"/>
              <w:rPr>
                <w:rStyle w:val="FootnoteReference"/>
                <w:rFonts w:ascii="Book Antiqua" w:hAnsi="Book Antiqua"/>
                <w:color w:val="003366"/>
                <w:sz w:val="26"/>
                <w:szCs w:val="26"/>
              </w:rPr>
            </w:pPr>
            <w:r w:rsidRPr="00A55473">
              <w:rPr>
                <w:rStyle w:val="FootnoteReference"/>
                <w:rFonts w:ascii="Book Antiqua" w:hAnsi="Book Antiqua"/>
                <w:color w:val="FF0000"/>
                <w:sz w:val="26"/>
                <w:szCs w:val="26"/>
              </w:rPr>
              <w:footnoteReference w:id="848"/>
            </w:r>
            <w:r w:rsidRPr="00A55473">
              <w:rPr>
                <w:rFonts w:ascii="Book Antiqua" w:hAnsi="Book Antiqua"/>
                <w:color w:val="003366"/>
                <w:sz w:val="26"/>
                <w:szCs w:val="26"/>
              </w:rPr>
              <w:t xml:space="preserve"> After this, Simon sent Numenius to </w:t>
            </w:r>
            <w:smartTag w:uri="urn:schemas-microsoft-com:office:smarttags" w:element="place">
              <w:smartTag w:uri="urn:schemas-microsoft-com:office:smarttags" w:element="City">
                <w:r w:rsidRPr="00A55473">
                  <w:rPr>
                    <w:rFonts w:ascii="Book Antiqua" w:hAnsi="Book Antiqua"/>
                    <w:color w:val="003366"/>
                    <w:sz w:val="26"/>
                    <w:szCs w:val="26"/>
                  </w:rPr>
                  <w:t>Rome</w:t>
                </w:r>
              </w:smartTag>
            </w:smartTag>
            <w:r w:rsidRPr="00A55473">
              <w:rPr>
                <w:rFonts w:ascii="Book Antiqua" w:hAnsi="Book Antiqua"/>
                <w:color w:val="003366"/>
                <w:sz w:val="26"/>
                <w:szCs w:val="26"/>
              </w:rPr>
              <w:t xml:space="preserve"> as the bearer </w:t>
            </w:r>
            <w:r>
              <w:rPr>
                <w:rFonts w:ascii="Book Antiqua" w:hAnsi="Book Antiqua"/>
                <w:color w:val="003366"/>
                <w:sz w:val="26"/>
                <w:szCs w:val="26"/>
              </w:rPr>
              <w:t xml:space="preserve">of a </w:t>
            </w:r>
            <w:r w:rsidRPr="00A55473">
              <w:rPr>
                <w:rFonts w:ascii="Book Antiqua" w:hAnsi="Book Antiqua"/>
                <w:color w:val="003366"/>
                <w:sz w:val="26"/>
                <w:szCs w:val="26"/>
              </w:rPr>
              <w:t>large golden shield weighi</w:t>
            </w:r>
            <w:r>
              <w:rPr>
                <w:rFonts w:ascii="Book Antiqua" w:hAnsi="Book Antiqua"/>
                <w:color w:val="003366"/>
                <w:sz w:val="26"/>
                <w:szCs w:val="26"/>
              </w:rPr>
              <w:t xml:space="preserve">ng a thousand minas, to confirm </w:t>
            </w:r>
            <w:r w:rsidRPr="00A55473">
              <w:rPr>
                <w:rFonts w:ascii="Book Antiqua" w:hAnsi="Book Antiqua"/>
                <w:color w:val="003366"/>
                <w:sz w:val="26"/>
                <w:szCs w:val="26"/>
              </w:rPr>
              <w:t>the alliance with them.</w:t>
            </w:r>
          </w:p>
        </w:tc>
      </w:tr>
      <w:tr w:rsidR="006B127F" w:rsidRPr="00865070" w14:paraId="1A42EE32" w14:textId="77777777" w:rsidTr="005C367B">
        <w:tc>
          <w:tcPr>
            <w:tcW w:w="6948" w:type="dxa"/>
          </w:tcPr>
          <w:p w14:paraId="22BF19D3" w14:textId="348B5703" w:rsidR="006B127F" w:rsidRPr="00194B3E" w:rsidRDefault="00194B3E" w:rsidP="006914AC">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30"/>
                <w:lang w:val="el-GR"/>
              </w:rPr>
            </w:pPr>
            <w:r w:rsidRPr="00194B3E">
              <w:rPr>
                <w:rFonts w:ascii="Vusillus" w:hAnsi="Vusillus" w:cs="Vusillus"/>
                <w:b/>
                <w:bCs/>
                <w:i/>
                <w:iCs/>
                <w:noProof/>
                <w:color w:val="800000"/>
                <w:sz w:val="30"/>
                <w:szCs w:val="30"/>
                <w:vertAlign w:val="superscript"/>
                <w:lang w:val="el-GR"/>
              </w:rPr>
              <w:t>25 </w:t>
            </w:r>
            <w:r w:rsidRPr="00194B3E">
              <w:rPr>
                <w:rFonts w:ascii="Vusillus" w:hAnsi="Vusillus" w:cs="Vusillus"/>
                <w:bCs/>
                <w:i/>
                <w:iCs/>
                <w:noProof/>
                <w:color w:val="003300"/>
                <w:sz w:val="30"/>
                <w:szCs w:val="30"/>
                <w:lang w:val="el-GR"/>
              </w:rPr>
              <w:t xml:space="preserve">Ὡς δὲ ἤκουσεν ὁ δῆμος τῶν λόγων τούτων, εἶπαν Τίνα χάριν ἀποδώσομεν Σιμωνι καὶ τοῖς υἱοῖς αὐτοῦ; </w:t>
            </w:r>
            <w:r w:rsidRPr="00194B3E">
              <w:rPr>
                <w:rFonts w:ascii="Vusillus" w:hAnsi="Vusillus" w:cs="Vusillus"/>
                <w:b/>
                <w:bCs/>
                <w:i/>
                <w:iCs/>
                <w:noProof/>
                <w:color w:val="800000"/>
                <w:sz w:val="30"/>
                <w:szCs w:val="30"/>
                <w:vertAlign w:val="superscript"/>
                <w:lang w:val="el-GR"/>
              </w:rPr>
              <w:t>26 </w:t>
            </w:r>
            <w:r w:rsidRPr="00194B3E">
              <w:rPr>
                <w:rFonts w:ascii="Vusillus" w:hAnsi="Vusillus" w:cs="Vusillus"/>
                <w:bCs/>
                <w:i/>
                <w:iCs/>
                <w:noProof/>
                <w:color w:val="003300"/>
                <w:sz w:val="30"/>
                <w:szCs w:val="30"/>
                <w:lang w:val="el-GR"/>
              </w:rPr>
              <w:t xml:space="preserve">ἐστήρισεν γὰρ αὐτὸς καὶ οἱ ἀδελφοὶ αὐτοῦ καὶ ὁ οἶκος τοῦ πατρὸς αὐτοῦ καὶ ἐπολέμησεν τοὺς ἐχθροὺς Ισραηλ ἀπ’ αὐτῶν καὶ ἔστησαν αὐτῷ ἐλευθερίαν. καὶ κατέγραψαν ἐν δέλτοις χαλκαῖς καὶ </w:t>
            </w:r>
            <w:r w:rsidRPr="00194B3E">
              <w:rPr>
                <w:rFonts w:ascii="Vusillus" w:hAnsi="Vusillus" w:cs="Vusillus"/>
                <w:bCs/>
                <w:i/>
                <w:iCs/>
                <w:noProof/>
                <w:color w:val="003300"/>
                <w:sz w:val="30"/>
                <w:szCs w:val="30"/>
                <w:lang w:val="el-GR"/>
              </w:rPr>
              <w:lastRenderedPageBreak/>
              <w:t xml:space="preserve">ἔθεντο ἐν στήλαις ἐν ὄρει Σιων. </w:t>
            </w:r>
            <w:r w:rsidRPr="00194B3E">
              <w:rPr>
                <w:rFonts w:ascii="Vusillus" w:hAnsi="Vusillus" w:cs="Vusillus"/>
                <w:b/>
                <w:bCs/>
                <w:i/>
                <w:iCs/>
                <w:noProof/>
                <w:color w:val="800000"/>
                <w:sz w:val="30"/>
                <w:szCs w:val="30"/>
                <w:vertAlign w:val="superscript"/>
                <w:lang w:val="el-GR"/>
              </w:rPr>
              <w:t>27 </w:t>
            </w:r>
            <w:r w:rsidRPr="00194B3E">
              <w:rPr>
                <w:rFonts w:ascii="Vusillus" w:hAnsi="Vusillus" w:cs="Vusillus"/>
                <w:bCs/>
                <w:i/>
                <w:iCs/>
                <w:noProof/>
                <w:color w:val="003300"/>
                <w:sz w:val="30"/>
                <w:szCs w:val="30"/>
                <w:lang w:val="el-GR"/>
              </w:rPr>
              <w:t>καὶ τοῦτο τὸ ἀντίγραφον τῆς γραφῆς</w:t>
            </w:r>
          </w:p>
          <w:p w14:paraId="184E7B70" w14:textId="544C85B1" w:rsidR="006B127F" w:rsidRPr="00194B3E" w:rsidRDefault="00194B3E" w:rsidP="006914AC">
            <w:pPr>
              <w:pStyle w:val="BlockText"/>
              <w:framePr w:hSpace="0" w:wrap="auto" w:vAnchor="margin"/>
              <w:spacing w:before="60" w:line="340" w:lineRule="exact"/>
              <w:rPr>
                <w:rFonts w:ascii="Vusillus" w:hAnsi="Vusillus"/>
                <w:sz w:val="30"/>
                <w:szCs w:val="30"/>
              </w:rPr>
            </w:pPr>
            <w:r w:rsidRPr="00194B3E">
              <w:rPr>
                <w:rFonts w:ascii="Vusillus" w:hAnsi="Vusillus" w:cs="Vusillus"/>
                <w:color w:val="003300"/>
                <w:sz w:val="30"/>
                <w:szCs w:val="30"/>
              </w:rPr>
              <w:t>Ὀκτωκαιδεκάτῃ Ελουλ ἔτους δευτέρου καὶ ἑβδομηκοσ</w:t>
            </w:r>
            <w:r w:rsidR="006914AC">
              <w:rPr>
                <w:rFonts w:ascii="Vusillus" w:hAnsi="Vusillus" w:cs="Vusillus"/>
                <w:color w:val="003300"/>
                <w:sz w:val="30"/>
                <w:szCs w:val="30"/>
                <w:lang w:val="en-GB"/>
              </w:rPr>
              <w:softHyphen/>
            </w:r>
            <w:r w:rsidRPr="00194B3E">
              <w:rPr>
                <w:rFonts w:ascii="Vusillus" w:hAnsi="Vusillus" w:cs="Vusillus"/>
                <w:color w:val="003300"/>
                <w:sz w:val="30"/>
                <w:szCs w:val="30"/>
              </w:rPr>
              <w:t xml:space="preserve">τοῦ καὶ ἑκατοστοῦ – καὶ τοῦτο τρίτον ἔτος ἐπὶ Σιμωνος ἀρχιερέως μεγάλου ἐν ασαραμελ – </w:t>
            </w:r>
            <w:r w:rsidRPr="00194B3E">
              <w:rPr>
                <w:rFonts w:ascii="Vusillus" w:hAnsi="Vusillus" w:cs="Vusillus"/>
                <w:b/>
                <w:color w:val="800000"/>
                <w:sz w:val="30"/>
                <w:szCs w:val="30"/>
                <w:vertAlign w:val="superscript"/>
              </w:rPr>
              <w:t>28 </w:t>
            </w:r>
            <w:r w:rsidRPr="00194B3E">
              <w:rPr>
                <w:rFonts w:ascii="Vusillus" w:hAnsi="Vusillus" w:cs="Vusillus"/>
                <w:color w:val="003300"/>
                <w:sz w:val="30"/>
                <w:szCs w:val="30"/>
              </w:rPr>
              <w:t>ἐπὶ συναγωγῆς μεγάλης ἱερέων καὶ λαοῦ καὶ ἀρχόντων ἔθνους καὶ τῶν πρεσβυτέρων τῆς χώρας ἐγνώρισεν ἡμῖν·</w:t>
            </w:r>
          </w:p>
        </w:tc>
        <w:tc>
          <w:tcPr>
            <w:tcW w:w="7269" w:type="dxa"/>
          </w:tcPr>
          <w:p w14:paraId="15E22B9E" w14:textId="77777777" w:rsidR="006B127F" w:rsidRPr="00A55473" w:rsidRDefault="006B127F" w:rsidP="006914AC">
            <w:pPr>
              <w:pStyle w:val="BodyText2"/>
              <w:spacing w:before="60" w:line="340" w:lineRule="exact"/>
              <w:ind w:firstLine="0"/>
              <w:jc w:val="both"/>
              <w:rPr>
                <w:rFonts w:ascii="Book Antiqua" w:hAnsi="Book Antiqua"/>
                <w:color w:val="003366"/>
                <w:sz w:val="26"/>
                <w:szCs w:val="26"/>
              </w:rPr>
            </w:pPr>
            <w:r w:rsidRPr="00A55473">
              <w:rPr>
                <w:rStyle w:val="FootnoteReference"/>
                <w:rFonts w:ascii="Book Antiqua" w:hAnsi="Book Antiqua"/>
                <w:color w:val="FF0000"/>
                <w:sz w:val="26"/>
                <w:szCs w:val="26"/>
              </w:rPr>
              <w:lastRenderedPageBreak/>
              <w:footnoteReference w:id="849"/>
            </w:r>
            <w:r w:rsidRPr="00A55473">
              <w:rPr>
                <w:rFonts w:ascii="Book Antiqua" w:hAnsi="Book Antiqua"/>
                <w:color w:val="003366"/>
                <w:sz w:val="26"/>
                <w:szCs w:val="26"/>
              </w:rPr>
              <w:t xml:space="preserve"> When these events were rep</w:t>
            </w:r>
            <w:r>
              <w:rPr>
                <w:rFonts w:ascii="Book Antiqua" w:hAnsi="Book Antiqua"/>
                <w:color w:val="003366"/>
                <w:sz w:val="26"/>
                <w:szCs w:val="26"/>
              </w:rPr>
              <w:t xml:space="preserve">orted to our people, they said, </w:t>
            </w:r>
            <w:r w:rsidRPr="00A55473">
              <w:rPr>
                <w:rFonts w:ascii="Book Antiqua" w:hAnsi="Book Antiqua"/>
                <w:color w:val="003366"/>
                <w:sz w:val="26"/>
                <w:szCs w:val="26"/>
              </w:rPr>
              <w:t>“What mark of appreciation</w:t>
            </w:r>
            <w:r>
              <w:rPr>
                <w:rFonts w:ascii="Book Antiqua" w:hAnsi="Book Antiqua"/>
                <w:color w:val="003366"/>
                <w:sz w:val="26"/>
                <w:szCs w:val="26"/>
              </w:rPr>
              <w:t xml:space="preserve"> shall we give to Simon and his sons?</w:t>
            </w:r>
            <w:r w:rsidRPr="00A55473">
              <w:rPr>
                <w:rFonts w:ascii="Book Antiqua" w:hAnsi="Book Antiqua"/>
                <w:color w:val="003366"/>
                <w:sz w:val="26"/>
                <w:szCs w:val="26"/>
              </w:rPr>
              <w:t xml:space="preserve"> </w:t>
            </w:r>
            <w:r w:rsidRPr="00A55473">
              <w:rPr>
                <w:rStyle w:val="FootnoteReference"/>
                <w:rFonts w:ascii="Book Antiqua" w:hAnsi="Book Antiqua"/>
                <w:color w:val="FF0000"/>
                <w:sz w:val="26"/>
                <w:szCs w:val="26"/>
              </w:rPr>
              <w:footnoteReference w:id="850"/>
            </w:r>
            <w:r>
              <w:rPr>
                <w:rFonts w:ascii="Book Antiqua" w:hAnsi="Book Antiqua"/>
                <w:color w:val="003366"/>
                <w:sz w:val="26"/>
                <w:szCs w:val="26"/>
              </w:rPr>
              <w:t xml:space="preserve"> For, h</w:t>
            </w:r>
            <w:r w:rsidRPr="00A55473">
              <w:rPr>
                <w:rFonts w:ascii="Book Antiqua" w:hAnsi="Book Antiqua"/>
                <w:color w:val="003366"/>
                <w:sz w:val="26"/>
                <w:szCs w:val="26"/>
              </w:rPr>
              <w:t>e and his brothe</w:t>
            </w:r>
            <w:r>
              <w:rPr>
                <w:rFonts w:ascii="Book Antiqua" w:hAnsi="Book Antiqua"/>
                <w:color w:val="003366"/>
                <w:sz w:val="26"/>
                <w:szCs w:val="26"/>
              </w:rPr>
              <w:t>rs, and his father’s house have stood firm:</w:t>
            </w:r>
            <w:r w:rsidRPr="00A55473">
              <w:rPr>
                <w:rFonts w:ascii="Book Antiqua" w:hAnsi="Book Antiqua"/>
                <w:color w:val="003366"/>
                <w:sz w:val="26"/>
                <w:szCs w:val="26"/>
              </w:rPr>
              <w:t xml:space="preserve"> he</w:t>
            </w:r>
            <w:r>
              <w:rPr>
                <w:rFonts w:ascii="Book Antiqua" w:hAnsi="Book Antiqua"/>
                <w:color w:val="003366"/>
                <w:sz w:val="26"/>
                <w:szCs w:val="26"/>
              </w:rPr>
              <w:t xml:space="preserve"> has</w:t>
            </w:r>
            <w:r w:rsidRPr="00A55473">
              <w:rPr>
                <w:rFonts w:ascii="Book Antiqua" w:hAnsi="Book Antiqua"/>
                <w:color w:val="003366"/>
                <w:sz w:val="26"/>
                <w:szCs w:val="26"/>
              </w:rPr>
              <w:t xml:space="preserve"> fought </w:t>
            </w:r>
            <w:r>
              <w:rPr>
                <w:rFonts w:ascii="Book Antiqua" w:hAnsi="Book Antiqua"/>
                <w:color w:val="003366"/>
                <w:sz w:val="26"/>
                <w:szCs w:val="26"/>
              </w:rPr>
              <w:t>and repulsed</w:t>
            </w:r>
            <w:r w:rsidRPr="00A55473">
              <w:rPr>
                <w:rFonts w:ascii="Book Antiqua" w:hAnsi="Book Antiqua"/>
                <w:color w:val="003366"/>
                <w:sz w:val="26"/>
                <w:szCs w:val="26"/>
              </w:rPr>
              <w:t xml:space="preserve"> the enemies of </w:t>
            </w:r>
            <w:smartTag w:uri="urn:schemas-microsoft-com:office:smarttags" w:element="place">
              <w:smartTag w:uri="urn:schemas-microsoft-com:office:smarttags" w:element="country-region">
                <w:r w:rsidRPr="00A55473">
                  <w:rPr>
                    <w:rFonts w:ascii="Book Antiqua" w:hAnsi="Book Antiqua"/>
                    <w:color w:val="003366"/>
                    <w:sz w:val="26"/>
                    <w:szCs w:val="26"/>
                  </w:rPr>
                  <w:t>Israel</w:t>
                </w:r>
              </w:smartTag>
            </w:smartTag>
            <w:r>
              <w:rPr>
                <w:rFonts w:ascii="Book Antiqua" w:hAnsi="Book Antiqua"/>
                <w:color w:val="003366"/>
                <w:sz w:val="26"/>
                <w:szCs w:val="26"/>
              </w:rPr>
              <w:t xml:space="preserve"> and secured its freedom.”</w:t>
            </w:r>
            <w:r w:rsidRPr="00A55473">
              <w:rPr>
                <w:rFonts w:ascii="Book Antiqua" w:hAnsi="Book Antiqua"/>
                <w:color w:val="003366"/>
                <w:sz w:val="26"/>
                <w:szCs w:val="26"/>
              </w:rPr>
              <w:t xml:space="preserve"> Therefore, </w:t>
            </w:r>
            <w:r>
              <w:rPr>
                <w:rFonts w:ascii="Book Antiqua" w:hAnsi="Book Antiqua"/>
                <w:color w:val="003366"/>
                <w:sz w:val="26"/>
                <w:szCs w:val="26"/>
              </w:rPr>
              <w:t xml:space="preserve">they recorded an </w:t>
            </w:r>
            <w:r>
              <w:rPr>
                <w:rFonts w:ascii="Book Antiqua" w:hAnsi="Book Antiqua"/>
                <w:color w:val="003366"/>
                <w:sz w:val="26"/>
                <w:szCs w:val="26"/>
              </w:rPr>
              <w:lastRenderedPageBreak/>
              <w:t xml:space="preserve">inscription on </w:t>
            </w:r>
            <w:r w:rsidRPr="00A55473">
              <w:rPr>
                <w:rFonts w:ascii="Book Antiqua" w:hAnsi="Book Antiqua"/>
                <w:color w:val="003366"/>
                <w:sz w:val="26"/>
                <w:szCs w:val="26"/>
              </w:rPr>
              <w:t xml:space="preserve">bronze tablets and set it up on pillars on </w:t>
            </w:r>
            <w:smartTag w:uri="urn:schemas-microsoft-com:office:smarttags" w:element="place">
              <w:smartTag w:uri="urn:schemas-microsoft-com:office:smarttags" w:element="PlaceType">
                <w:r w:rsidRPr="00A55473">
                  <w:rPr>
                    <w:rFonts w:ascii="Book Antiqua" w:hAnsi="Book Antiqua"/>
                    <w:color w:val="003366"/>
                    <w:sz w:val="26"/>
                    <w:szCs w:val="26"/>
                  </w:rPr>
                  <w:t>Mount</w:t>
                </w:r>
              </w:smartTag>
              <w:r w:rsidRPr="00A55473">
                <w:rPr>
                  <w:rFonts w:ascii="Book Antiqua" w:hAnsi="Book Antiqua"/>
                  <w:color w:val="003366"/>
                  <w:sz w:val="26"/>
                  <w:szCs w:val="26"/>
                </w:rPr>
                <w:t xml:space="preserve"> </w:t>
              </w:r>
              <w:smartTag w:uri="urn:schemas-microsoft-com:office:smarttags" w:element="PlaceName">
                <w:r w:rsidRPr="00A55473">
                  <w:rPr>
                    <w:rFonts w:ascii="Book Antiqua" w:hAnsi="Book Antiqua"/>
                    <w:color w:val="003366"/>
                    <w:sz w:val="26"/>
                    <w:szCs w:val="26"/>
                  </w:rPr>
                  <w:t>Zion</w:t>
                </w:r>
              </w:smartTag>
            </w:smartTag>
            <w:r>
              <w:rPr>
                <w:rFonts w:ascii="Book Antiqua" w:hAnsi="Book Antiqua"/>
                <w:color w:val="003366"/>
                <w:sz w:val="26"/>
                <w:szCs w:val="26"/>
              </w:rPr>
              <w:t>.</w:t>
            </w:r>
            <w:r w:rsidRPr="00A55473">
              <w:rPr>
                <w:rFonts w:ascii="Book Antiqua" w:hAnsi="Book Antiqua"/>
                <w:color w:val="003366"/>
                <w:sz w:val="26"/>
                <w:szCs w:val="26"/>
              </w:rPr>
              <w:t xml:space="preserve"> </w:t>
            </w:r>
            <w:r w:rsidRPr="00A55473">
              <w:rPr>
                <w:rStyle w:val="FootnoteReference"/>
                <w:rFonts w:ascii="Book Antiqua" w:hAnsi="Book Antiqua"/>
                <w:color w:val="FF0000"/>
                <w:sz w:val="26"/>
                <w:szCs w:val="26"/>
              </w:rPr>
              <w:footnoteReference w:id="851"/>
            </w:r>
            <w:r>
              <w:rPr>
                <w:rFonts w:ascii="Book Antiqua" w:hAnsi="Book Antiqua"/>
                <w:color w:val="003366"/>
                <w:sz w:val="26"/>
                <w:szCs w:val="26"/>
              </w:rPr>
              <w:t xml:space="preserve"> This </w:t>
            </w:r>
            <w:r w:rsidRPr="00A55473">
              <w:rPr>
                <w:rFonts w:ascii="Book Antiqua" w:hAnsi="Book Antiqua"/>
                <w:color w:val="003366"/>
                <w:sz w:val="26"/>
                <w:szCs w:val="26"/>
              </w:rPr>
              <w:t>is a copy of the text:</w:t>
            </w:r>
          </w:p>
          <w:p w14:paraId="20AFFB28" w14:textId="4E76CE48" w:rsidR="006B127F" w:rsidRPr="00CA651A" w:rsidRDefault="006B127F" w:rsidP="006914AC">
            <w:pPr>
              <w:pStyle w:val="BodyText2"/>
              <w:spacing w:before="60" w:line="340" w:lineRule="exact"/>
              <w:ind w:left="284" w:right="284" w:firstLine="0"/>
              <w:jc w:val="both"/>
              <w:rPr>
                <w:rStyle w:val="FootnoteReference"/>
                <w:rFonts w:ascii="Book Antiqua" w:hAnsi="Book Antiqua"/>
                <w:color w:val="003366"/>
                <w:sz w:val="26"/>
                <w:szCs w:val="26"/>
              </w:rPr>
            </w:pPr>
            <w:r w:rsidRPr="00A55473">
              <w:rPr>
                <w:rFonts w:ascii="Book Antiqua" w:hAnsi="Book Antiqua"/>
                <w:color w:val="003366"/>
                <w:sz w:val="26"/>
                <w:szCs w:val="26"/>
              </w:rPr>
              <w:t xml:space="preserve">“The eighteenth </w:t>
            </w:r>
            <w:r>
              <w:rPr>
                <w:rFonts w:ascii="Book Antiqua" w:hAnsi="Book Antiqua"/>
                <w:color w:val="003366"/>
                <w:sz w:val="26"/>
                <w:szCs w:val="26"/>
              </w:rPr>
              <w:t xml:space="preserve">of Elul, in the one hundred and </w:t>
            </w:r>
            <w:r w:rsidRPr="00A55473">
              <w:rPr>
                <w:rFonts w:ascii="Book Antiqua" w:hAnsi="Book Antiqua"/>
                <w:color w:val="003366"/>
                <w:sz w:val="26"/>
                <w:szCs w:val="26"/>
              </w:rPr>
              <w:t>seventy-second year,</w:t>
            </w:r>
            <w:r>
              <w:rPr>
                <w:rFonts w:ascii="Book Antiqua" w:hAnsi="Book Antiqua"/>
                <w:color w:val="003366"/>
                <w:sz w:val="26"/>
                <w:szCs w:val="26"/>
              </w:rPr>
              <w:t xml:space="preserve"> being the third year of Simon </w:t>
            </w:r>
            <w:r w:rsidR="006914AC">
              <w:rPr>
                <w:rFonts w:ascii="Book Antiqua" w:hAnsi="Book Antiqua"/>
                <w:color w:val="003366"/>
                <w:sz w:val="26"/>
                <w:szCs w:val="26"/>
              </w:rPr>
              <w:t>the</w:t>
            </w:r>
            <w:r w:rsidRPr="00A55473">
              <w:rPr>
                <w:rFonts w:ascii="Book Antiqua" w:hAnsi="Book Antiqua"/>
                <w:color w:val="003366"/>
                <w:sz w:val="26"/>
                <w:szCs w:val="26"/>
              </w:rPr>
              <w:t xml:space="preserve"> High Priest:</w:t>
            </w:r>
            <w:r>
              <w:rPr>
                <w:rFonts w:ascii="Book Antiqua" w:hAnsi="Book Antiqua"/>
                <w:color w:val="003366"/>
                <w:sz w:val="26"/>
                <w:szCs w:val="26"/>
              </w:rPr>
              <w:t xml:space="preserve"> </w:t>
            </w:r>
            <w:r w:rsidRPr="00A55473">
              <w:rPr>
                <w:rStyle w:val="FootnoteReference"/>
                <w:rFonts w:ascii="Book Antiqua" w:hAnsi="Book Antiqua"/>
                <w:color w:val="FF0000"/>
                <w:sz w:val="26"/>
                <w:szCs w:val="26"/>
              </w:rPr>
              <w:footnoteReference w:id="852"/>
            </w:r>
            <w:r>
              <w:rPr>
                <w:rFonts w:ascii="Book Antiqua" w:hAnsi="Book Antiqua"/>
                <w:color w:val="003366"/>
                <w:sz w:val="26"/>
                <w:szCs w:val="26"/>
              </w:rPr>
              <w:t xml:space="preserve"> i</w:t>
            </w:r>
            <w:r w:rsidRPr="00A55473">
              <w:rPr>
                <w:rFonts w:ascii="Book Antiqua" w:hAnsi="Book Antiqua"/>
                <w:color w:val="003366"/>
                <w:sz w:val="26"/>
                <w:szCs w:val="26"/>
              </w:rPr>
              <w:t>n Asaramel, in th</w:t>
            </w:r>
            <w:r>
              <w:rPr>
                <w:rFonts w:ascii="Book Antiqua" w:hAnsi="Book Antiqua"/>
                <w:color w:val="003366"/>
                <w:sz w:val="26"/>
                <w:szCs w:val="26"/>
              </w:rPr>
              <w:t xml:space="preserve">e Grand Assembly of priests and </w:t>
            </w:r>
            <w:r w:rsidRPr="00A55473">
              <w:rPr>
                <w:rFonts w:ascii="Book Antiqua" w:hAnsi="Book Antiqua"/>
                <w:color w:val="003366"/>
                <w:sz w:val="26"/>
                <w:szCs w:val="26"/>
              </w:rPr>
              <w:t>people, of princes of the na</w:t>
            </w:r>
            <w:r>
              <w:rPr>
                <w:rFonts w:ascii="Book Antiqua" w:hAnsi="Book Antiqua"/>
                <w:color w:val="003366"/>
                <w:sz w:val="26"/>
                <w:szCs w:val="26"/>
              </w:rPr>
              <w:t xml:space="preserve">tion and of elders of the country, </w:t>
            </w:r>
            <w:r w:rsidR="006914AC">
              <w:rPr>
                <w:rFonts w:ascii="Book Antiqua" w:hAnsi="Book Antiqua"/>
                <w:color w:val="003366"/>
                <w:sz w:val="26"/>
                <w:szCs w:val="26"/>
              </w:rPr>
              <w:t>it</w:t>
            </w:r>
            <w:r>
              <w:rPr>
                <w:rFonts w:ascii="Book Antiqua" w:hAnsi="Book Antiqua"/>
                <w:color w:val="003366"/>
                <w:sz w:val="26"/>
                <w:szCs w:val="26"/>
              </w:rPr>
              <w:t xml:space="preserve"> was proclaimed to us:</w:t>
            </w:r>
          </w:p>
        </w:tc>
      </w:tr>
      <w:tr w:rsidR="006B127F" w:rsidRPr="00865070" w14:paraId="6A625453" w14:textId="77777777" w:rsidTr="005C367B">
        <w:tc>
          <w:tcPr>
            <w:tcW w:w="6948" w:type="dxa"/>
          </w:tcPr>
          <w:p w14:paraId="14B8C4A4" w14:textId="1CEA2521" w:rsidR="006B127F" w:rsidRPr="00194B3E" w:rsidRDefault="00194B3E" w:rsidP="006914AC">
            <w:pPr>
              <w:overflowPunct w:val="0"/>
              <w:autoSpaceDE w:val="0"/>
              <w:autoSpaceDN w:val="0"/>
              <w:adjustRightInd w:val="0"/>
              <w:spacing w:before="60" w:line="340" w:lineRule="exact"/>
              <w:ind w:left="284" w:right="284"/>
              <w:jc w:val="both"/>
              <w:textAlignment w:val="baseline"/>
              <w:rPr>
                <w:rFonts w:ascii="Vusillus" w:hAnsi="Vusillus" w:cs="Vusillus Old Face"/>
                <w:bCs/>
                <w:i/>
                <w:iCs/>
                <w:noProof/>
                <w:color w:val="800000"/>
                <w:sz w:val="30"/>
                <w:szCs w:val="30"/>
                <w:vertAlign w:val="superscript"/>
                <w:lang w:val="el-GR"/>
              </w:rPr>
            </w:pPr>
            <w:r w:rsidRPr="00194B3E">
              <w:rPr>
                <w:rFonts w:ascii="Vusillus" w:hAnsi="Vusillus" w:cs="Vusillus"/>
                <w:b/>
                <w:bCs/>
                <w:i/>
                <w:iCs/>
                <w:noProof/>
                <w:color w:val="800000"/>
                <w:sz w:val="30"/>
                <w:szCs w:val="30"/>
                <w:vertAlign w:val="superscript"/>
                <w:lang w:val="el-GR"/>
              </w:rPr>
              <w:lastRenderedPageBreak/>
              <w:t>29 </w:t>
            </w:r>
            <w:r w:rsidRPr="00194B3E">
              <w:rPr>
                <w:rFonts w:ascii="Vusillus" w:hAnsi="Vusillus" w:cs="Vusillus"/>
                <w:bCs/>
                <w:i/>
                <w:iCs/>
                <w:noProof/>
                <w:color w:val="003300"/>
                <w:sz w:val="30"/>
                <w:szCs w:val="30"/>
                <w:lang w:val="el-GR"/>
              </w:rPr>
              <w:t>ἐπεὶ πολλάκις ἐγενήθησαν πόλεμοι ἐν τῇ χώρᾳ, Σιμων δὲ υἱὸς Ματταθιου ἱερεὺς τῶν υἱῶν Ιωαριβ καὶ οἱ ἀδελφοὶ αὐτοῦ ἔδωκαν αὑτοὺς τῷ κινδύνῳ καὶ ἀντέστησαν τοῖς ὑπεναντίοις τοῦ ἔθνους αὐτῶν, ὅπως σταθῇ τὰ ἅγια αὐτῶν καὶ ὁ νόμος, καὶ δόξῃ μεγάλῃ ἐδόξασαν τὸ ἔθνος αὐτῶν.</w:t>
            </w:r>
          </w:p>
        </w:tc>
        <w:tc>
          <w:tcPr>
            <w:tcW w:w="7269" w:type="dxa"/>
          </w:tcPr>
          <w:p w14:paraId="0F5C7E34" w14:textId="77777777" w:rsidR="006B127F" w:rsidRPr="00A55473" w:rsidRDefault="006B127F" w:rsidP="006914AC">
            <w:pPr>
              <w:pStyle w:val="BodyText2"/>
              <w:spacing w:before="60" w:line="340" w:lineRule="exact"/>
              <w:ind w:left="284" w:right="284" w:firstLine="0"/>
              <w:jc w:val="both"/>
              <w:rPr>
                <w:rStyle w:val="FootnoteReference"/>
                <w:rFonts w:ascii="Book Antiqua" w:hAnsi="Book Antiqua"/>
                <w:color w:val="FF0000"/>
                <w:sz w:val="26"/>
                <w:szCs w:val="26"/>
              </w:rPr>
            </w:pPr>
            <w:r w:rsidRPr="00A55473">
              <w:rPr>
                <w:rStyle w:val="FootnoteReference"/>
                <w:rFonts w:ascii="Book Antiqua" w:hAnsi="Book Antiqua"/>
                <w:color w:val="FF0000"/>
                <w:sz w:val="26"/>
                <w:szCs w:val="26"/>
              </w:rPr>
              <w:footnoteReference w:id="853"/>
            </w:r>
            <w:r w:rsidRPr="00A55473">
              <w:rPr>
                <w:rFonts w:ascii="Book Antiqua" w:hAnsi="Book Antiqua"/>
                <w:color w:val="003366"/>
                <w:sz w:val="26"/>
                <w:szCs w:val="26"/>
              </w:rPr>
              <w:t xml:space="preserve"> “When there was a</w:t>
            </w:r>
            <w:r>
              <w:rPr>
                <w:rFonts w:ascii="Book Antiqua" w:hAnsi="Book Antiqua"/>
                <w:color w:val="003366"/>
                <w:sz w:val="26"/>
                <w:szCs w:val="26"/>
              </w:rPr>
              <w:t xml:space="preserve">lmost incessant fighting in the </w:t>
            </w:r>
            <w:r w:rsidRPr="00A55473">
              <w:rPr>
                <w:rFonts w:ascii="Book Antiqua" w:hAnsi="Book Antiqua"/>
                <w:color w:val="003366"/>
                <w:sz w:val="26"/>
                <w:szCs w:val="26"/>
              </w:rPr>
              <w:t>country, Simon, son of Matt</w:t>
            </w:r>
            <w:r>
              <w:rPr>
                <w:rFonts w:ascii="Book Antiqua" w:hAnsi="Book Antiqua"/>
                <w:color w:val="003366"/>
                <w:sz w:val="26"/>
                <w:szCs w:val="26"/>
              </w:rPr>
              <w:t xml:space="preserve">athias, a priest of the line of </w:t>
            </w:r>
            <w:r w:rsidRPr="00A55473">
              <w:rPr>
                <w:rFonts w:ascii="Book Antiqua" w:hAnsi="Book Antiqua"/>
                <w:color w:val="003366"/>
                <w:sz w:val="26"/>
                <w:szCs w:val="26"/>
              </w:rPr>
              <w:t>Joarib, and his brothe</w:t>
            </w:r>
            <w:r>
              <w:rPr>
                <w:rFonts w:ascii="Book Antiqua" w:hAnsi="Book Antiqua"/>
                <w:color w:val="003366"/>
                <w:sz w:val="26"/>
                <w:szCs w:val="26"/>
              </w:rPr>
              <w:t xml:space="preserve">rs courted danger and withstood </w:t>
            </w:r>
            <w:r w:rsidRPr="00A55473">
              <w:rPr>
                <w:rFonts w:ascii="Book Antiqua" w:hAnsi="Book Antiqua"/>
                <w:color w:val="003366"/>
                <w:sz w:val="26"/>
                <w:szCs w:val="26"/>
              </w:rPr>
              <w:t>their nation’s enemies to s</w:t>
            </w:r>
            <w:r>
              <w:rPr>
                <w:rFonts w:ascii="Book Antiqua" w:hAnsi="Book Antiqua"/>
                <w:color w:val="003366"/>
                <w:sz w:val="26"/>
                <w:szCs w:val="26"/>
              </w:rPr>
              <w:t xml:space="preserve">afeguard the integrity of their </w:t>
            </w:r>
            <w:r w:rsidRPr="00A55473">
              <w:rPr>
                <w:rFonts w:ascii="Book Antiqua" w:hAnsi="Book Antiqua"/>
                <w:color w:val="003366"/>
                <w:sz w:val="26"/>
                <w:szCs w:val="26"/>
              </w:rPr>
              <w:t>sanctuary and of the L</w:t>
            </w:r>
            <w:r>
              <w:rPr>
                <w:rFonts w:ascii="Book Antiqua" w:hAnsi="Book Antiqua"/>
                <w:color w:val="003366"/>
                <w:sz w:val="26"/>
                <w:szCs w:val="26"/>
              </w:rPr>
              <w:t xml:space="preserve">aw, and so brought their nation </w:t>
            </w:r>
            <w:r w:rsidRPr="00A55473">
              <w:rPr>
                <w:rFonts w:ascii="Book Antiqua" w:hAnsi="Book Antiqua"/>
                <w:color w:val="003366"/>
                <w:sz w:val="26"/>
                <w:szCs w:val="26"/>
              </w:rPr>
              <w:t>great glory.</w:t>
            </w:r>
          </w:p>
        </w:tc>
      </w:tr>
      <w:tr w:rsidR="006B127F" w:rsidRPr="00865070" w14:paraId="2F7ABCA0" w14:textId="77777777" w:rsidTr="005C367B">
        <w:tc>
          <w:tcPr>
            <w:tcW w:w="6948" w:type="dxa"/>
          </w:tcPr>
          <w:p w14:paraId="5949E046" w14:textId="4A5E70AC" w:rsidR="006B127F" w:rsidRPr="00194B3E" w:rsidRDefault="00194B3E" w:rsidP="006914AC">
            <w:pPr>
              <w:overflowPunct w:val="0"/>
              <w:autoSpaceDE w:val="0"/>
              <w:autoSpaceDN w:val="0"/>
              <w:adjustRightInd w:val="0"/>
              <w:spacing w:before="60" w:line="340" w:lineRule="exact"/>
              <w:ind w:left="284" w:right="284"/>
              <w:jc w:val="both"/>
              <w:textAlignment w:val="baseline"/>
              <w:rPr>
                <w:rFonts w:ascii="Vusillus" w:hAnsi="Vusillus" w:cs="Vusillus Old Face"/>
                <w:bCs/>
                <w:i/>
                <w:iCs/>
                <w:noProof/>
                <w:color w:val="008000"/>
                <w:sz w:val="30"/>
                <w:szCs w:val="30"/>
                <w:lang w:val="el-GR"/>
              </w:rPr>
            </w:pPr>
            <w:r w:rsidRPr="00194B3E">
              <w:rPr>
                <w:rFonts w:ascii="Vusillus" w:hAnsi="Vusillus" w:cs="Vusillus"/>
                <w:b/>
                <w:bCs/>
                <w:i/>
                <w:iCs/>
                <w:noProof/>
                <w:color w:val="800000"/>
                <w:sz w:val="30"/>
                <w:szCs w:val="30"/>
                <w:vertAlign w:val="superscript"/>
                <w:lang w:val="el-GR"/>
              </w:rPr>
              <w:t>30 </w:t>
            </w:r>
            <w:r w:rsidRPr="00194B3E">
              <w:rPr>
                <w:rFonts w:ascii="Vusillus" w:hAnsi="Vusillus" w:cs="Vusillus"/>
                <w:bCs/>
                <w:i/>
                <w:iCs/>
                <w:noProof/>
                <w:color w:val="003300"/>
                <w:sz w:val="30"/>
                <w:szCs w:val="30"/>
                <w:lang w:val="el-GR"/>
              </w:rPr>
              <w:t xml:space="preserve">καὶ ἤθροισεν Ιωναθαν τὸ ἔθνος αὐτῶν καὶ ἐγενήθη αὐτοῖς ἀρχιερεὺς καὶ προσετέθη πρὸς τὸν λαὸν αὐτοῦ, </w:t>
            </w:r>
            <w:r w:rsidRPr="00194B3E">
              <w:rPr>
                <w:rFonts w:ascii="Vusillus" w:hAnsi="Vusillus" w:cs="Vusillus"/>
                <w:b/>
                <w:bCs/>
                <w:i/>
                <w:iCs/>
                <w:noProof/>
                <w:color w:val="800000"/>
                <w:sz w:val="30"/>
                <w:szCs w:val="30"/>
                <w:vertAlign w:val="superscript"/>
                <w:lang w:val="el-GR"/>
              </w:rPr>
              <w:t>31 </w:t>
            </w:r>
            <w:r w:rsidRPr="00194B3E">
              <w:rPr>
                <w:rFonts w:ascii="Vusillus" w:hAnsi="Vusillus" w:cs="Vusillus"/>
                <w:bCs/>
                <w:i/>
                <w:iCs/>
                <w:noProof/>
                <w:color w:val="003300"/>
                <w:sz w:val="30"/>
                <w:szCs w:val="30"/>
                <w:lang w:val="el-GR"/>
              </w:rPr>
              <w:t xml:space="preserve">καὶ ἐβουλήθησαν οἱ ἐχθροὶ αὐτῶν ἐμβατεῦσαι εἰς τὴν χώραν αὐτῶν καὶ ἐκτεῖναι χεῖρας ἐπὶ τὰ ἅγια αὐτῶν· </w:t>
            </w:r>
            <w:r w:rsidRPr="00194B3E">
              <w:rPr>
                <w:rFonts w:ascii="Vusillus" w:hAnsi="Vusillus" w:cs="Vusillus"/>
                <w:b/>
                <w:bCs/>
                <w:i/>
                <w:iCs/>
                <w:noProof/>
                <w:color w:val="800000"/>
                <w:sz w:val="30"/>
                <w:szCs w:val="30"/>
                <w:vertAlign w:val="superscript"/>
                <w:lang w:val="el-GR"/>
              </w:rPr>
              <w:t>32 </w:t>
            </w:r>
            <w:r w:rsidRPr="00194B3E">
              <w:rPr>
                <w:rFonts w:ascii="Vusillus" w:hAnsi="Vusillus" w:cs="Vusillus"/>
                <w:bCs/>
                <w:i/>
                <w:iCs/>
                <w:noProof/>
                <w:color w:val="003300"/>
                <w:sz w:val="30"/>
                <w:szCs w:val="30"/>
                <w:lang w:val="el-GR"/>
              </w:rPr>
              <w:t xml:space="preserve">τότε ἀντέστη Σιμων καὶ ἐπολέμησε περὶ τοῦ ἔθνους </w:t>
            </w:r>
            <w:r w:rsidRPr="00194B3E">
              <w:rPr>
                <w:rFonts w:ascii="Vusillus" w:hAnsi="Vusillus" w:cs="Vusillus"/>
                <w:bCs/>
                <w:i/>
                <w:iCs/>
                <w:noProof/>
                <w:color w:val="003300"/>
                <w:sz w:val="30"/>
                <w:szCs w:val="30"/>
                <w:lang w:val="el-GR"/>
              </w:rPr>
              <w:lastRenderedPageBreak/>
              <w:t xml:space="preserve">αὐτοῦ καὶ ἐδαπάνησεν χρήματα πολλὰ τῶν ἑαυτοῦ καὶ ὁπλοδότησεν τοὺς ἄνδρας τῆς δυνάμεως τοῦ ἔθνους αὐτοῦ καὶ ἔδωκεν αὐτοῖς ὀψώνια </w:t>
            </w:r>
            <w:r w:rsidRPr="00194B3E">
              <w:rPr>
                <w:rFonts w:ascii="Vusillus" w:hAnsi="Vusillus" w:cs="Vusillus"/>
                <w:b/>
                <w:bCs/>
                <w:i/>
                <w:iCs/>
                <w:noProof/>
                <w:color w:val="800000"/>
                <w:sz w:val="30"/>
                <w:szCs w:val="30"/>
                <w:vertAlign w:val="superscript"/>
                <w:lang w:val="el-GR"/>
              </w:rPr>
              <w:t>33 </w:t>
            </w:r>
            <w:r w:rsidRPr="00194B3E">
              <w:rPr>
                <w:rFonts w:ascii="Vusillus" w:hAnsi="Vusillus" w:cs="Vusillus"/>
                <w:bCs/>
                <w:i/>
                <w:iCs/>
                <w:noProof/>
                <w:color w:val="003300"/>
                <w:sz w:val="30"/>
                <w:szCs w:val="30"/>
                <w:lang w:val="el-GR"/>
              </w:rPr>
              <w:t xml:space="preserve">καὶ ὠχύρωσεν τὰς πόλεις τῆς Ιουδαίας καὶ τὴν Βαιθσουραν τὴν ἐπὶ τῶν ὁρίων τῆς Ιουδαίας, οὗ ἦν τὰ ὅπλα τῶν πολεμίων τὸ πρότερον, καὶ ἔθετο ἐκεῖ φρουρὰν ἄνδρας Ιουδαίους. </w:t>
            </w:r>
            <w:r w:rsidRPr="00194B3E">
              <w:rPr>
                <w:rFonts w:ascii="Vusillus" w:hAnsi="Vusillus" w:cs="Vusillus"/>
                <w:b/>
                <w:bCs/>
                <w:i/>
                <w:iCs/>
                <w:noProof/>
                <w:color w:val="800000"/>
                <w:sz w:val="30"/>
                <w:szCs w:val="30"/>
                <w:vertAlign w:val="superscript"/>
                <w:lang w:val="el-GR"/>
              </w:rPr>
              <w:t>34 </w:t>
            </w:r>
            <w:r w:rsidRPr="00194B3E">
              <w:rPr>
                <w:rFonts w:ascii="Vusillus" w:hAnsi="Vusillus" w:cs="Vusillus"/>
                <w:bCs/>
                <w:i/>
                <w:iCs/>
                <w:noProof/>
                <w:color w:val="003300"/>
                <w:sz w:val="30"/>
                <w:szCs w:val="30"/>
                <w:lang w:val="el-GR"/>
              </w:rPr>
              <w:t>καὶ Ιοππην ὠχύρωσεν τὴν ἐπὶ τῆς θαλάσσης καὶ τὴν Γαζαραν τὴν ἐπὶ τῶν ὁρίων Ἀζώτου, ἐν ᾗ ᾤκουν οἱ πολέμιοι τὸ πρότερον, καὶ κατῴκισεν ἐκεῖ Ιουδαίους, καὶ ὅσα ἐπιτήδεια ἦν πρὸς τῇ τούτων ἐπανορθώσει, ἔθετο ἐν αὐτοῖς.</w:t>
            </w:r>
          </w:p>
        </w:tc>
        <w:tc>
          <w:tcPr>
            <w:tcW w:w="7269" w:type="dxa"/>
          </w:tcPr>
          <w:p w14:paraId="022DBB65" w14:textId="3033AF4A" w:rsidR="006B127F" w:rsidRPr="00A55473" w:rsidRDefault="006B127F" w:rsidP="006914AC">
            <w:pPr>
              <w:pStyle w:val="BodyText2"/>
              <w:spacing w:before="60" w:line="340" w:lineRule="exact"/>
              <w:ind w:left="284" w:right="284" w:firstLine="0"/>
              <w:jc w:val="both"/>
              <w:rPr>
                <w:rStyle w:val="FootnoteReference"/>
                <w:rFonts w:ascii="Book Antiqua" w:hAnsi="Book Antiqua"/>
                <w:color w:val="003366"/>
                <w:sz w:val="26"/>
                <w:szCs w:val="26"/>
              </w:rPr>
            </w:pPr>
            <w:r w:rsidRPr="00A55473">
              <w:rPr>
                <w:rStyle w:val="FootnoteReference"/>
                <w:rFonts w:ascii="Book Antiqua" w:hAnsi="Book Antiqua"/>
                <w:color w:val="FF0000"/>
                <w:sz w:val="26"/>
                <w:szCs w:val="26"/>
              </w:rPr>
              <w:lastRenderedPageBreak/>
              <w:footnoteReference w:id="854"/>
            </w:r>
            <w:r w:rsidRPr="00A55473">
              <w:rPr>
                <w:rFonts w:ascii="Book Antiqua" w:hAnsi="Book Antiqua"/>
                <w:color w:val="003366"/>
                <w:sz w:val="26"/>
                <w:szCs w:val="26"/>
              </w:rPr>
              <w:t xml:space="preserve"> “For</w:t>
            </w:r>
            <w:r w:rsidR="006914AC">
              <w:rPr>
                <w:rFonts w:ascii="Book Antiqua" w:hAnsi="Book Antiqua"/>
                <w:color w:val="003366"/>
                <w:sz w:val="26"/>
                <w:szCs w:val="26"/>
              </w:rPr>
              <w:t>,</w:t>
            </w:r>
            <w:r w:rsidRPr="00A55473">
              <w:rPr>
                <w:rFonts w:ascii="Book Antiqua" w:hAnsi="Book Antiqua"/>
                <w:color w:val="003366"/>
                <w:sz w:val="26"/>
                <w:szCs w:val="26"/>
              </w:rPr>
              <w:t xml:space="preserve"> when Jonathan</w:t>
            </w:r>
            <w:r>
              <w:rPr>
                <w:rFonts w:ascii="Book Antiqua" w:hAnsi="Book Antiqua"/>
                <w:color w:val="003366"/>
                <w:sz w:val="26"/>
                <w:szCs w:val="26"/>
              </w:rPr>
              <w:t xml:space="preserve"> having rallied his nation and </w:t>
            </w:r>
            <w:r w:rsidRPr="00A55473">
              <w:rPr>
                <w:rFonts w:ascii="Book Antiqua" w:hAnsi="Book Antiqua"/>
                <w:color w:val="003366"/>
                <w:sz w:val="26"/>
                <w:szCs w:val="26"/>
              </w:rPr>
              <w:t>become its High Priest</w:t>
            </w:r>
            <w:r>
              <w:rPr>
                <w:rFonts w:ascii="Book Antiqua" w:hAnsi="Book Antiqua"/>
                <w:color w:val="003366"/>
                <w:sz w:val="26"/>
                <w:szCs w:val="26"/>
              </w:rPr>
              <w:t xml:space="preserve">, and having then been gathered to </w:t>
            </w:r>
            <w:r w:rsidRPr="00A55473">
              <w:rPr>
                <w:rFonts w:ascii="Book Antiqua" w:hAnsi="Book Antiqua"/>
                <w:color w:val="003366"/>
                <w:sz w:val="26"/>
                <w:szCs w:val="26"/>
              </w:rPr>
              <w:t xml:space="preserve">his ancestors, </w:t>
            </w:r>
            <w:r w:rsidRPr="00A55473">
              <w:rPr>
                <w:rStyle w:val="FootnoteReference"/>
                <w:rFonts w:ascii="Book Antiqua" w:hAnsi="Book Antiqua"/>
                <w:color w:val="FF0000"/>
                <w:sz w:val="26"/>
                <w:szCs w:val="26"/>
              </w:rPr>
              <w:footnoteReference w:id="855"/>
            </w:r>
            <w:r w:rsidRPr="00A55473">
              <w:rPr>
                <w:rFonts w:ascii="Book Antiqua" w:hAnsi="Book Antiqua"/>
                <w:color w:val="003366"/>
                <w:sz w:val="26"/>
                <w:szCs w:val="26"/>
              </w:rPr>
              <w:t xml:space="preserve"> </w:t>
            </w:r>
            <w:r>
              <w:rPr>
                <w:rFonts w:ascii="Book Antiqua" w:hAnsi="Book Antiqua"/>
                <w:color w:val="003366"/>
                <w:sz w:val="26"/>
                <w:szCs w:val="26"/>
              </w:rPr>
              <w:t>the</w:t>
            </w:r>
            <w:r w:rsidR="006914AC">
              <w:rPr>
                <w:rFonts w:ascii="Book Antiqua" w:hAnsi="Book Antiqua"/>
                <w:color w:val="003366"/>
                <w:sz w:val="26"/>
                <w:szCs w:val="26"/>
              </w:rPr>
              <w:t>ir</w:t>
            </w:r>
            <w:r>
              <w:rPr>
                <w:rFonts w:ascii="Book Antiqua" w:hAnsi="Book Antiqua"/>
                <w:color w:val="003366"/>
                <w:sz w:val="26"/>
                <w:szCs w:val="26"/>
              </w:rPr>
              <w:t xml:space="preserve"> enem</w:t>
            </w:r>
            <w:r w:rsidR="006914AC">
              <w:rPr>
                <w:rFonts w:ascii="Book Antiqua" w:hAnsi="Book Antiqua"/>
                <w:color w:val="003366"/>
                <w:sz w:val="26"/>
                <w:szCs w:val="26"/>
              </w:rPr>
              <w:t>ies</w:t>
            </w:r>
            <w:r>
              <w:rPr>
                <w:rFonts w:ascii="Book Antiqua" w:hAnsi="Book Antiqua"/>
                <w:color w:val="003366"/>
                <w:sz w:val="26"/>
                <w:szCs w:val="26"/>
              </w:rPr>
              <w:t xml:space="preserve"> planned to invade the</w:t>
            </w:r>
            <w:r w:rsidR="006914AC">
              <w:rPr>
                <w:rFonts w:ascii="Book Antiqua" w:hAnsi="Book Antiqua"/>
                <w:color w:val="003366"/>
                <w:sz w:val="26"/>
                <w:szCs w:val="26"/>
              </w:rPr>
              <w:t>ir</w:t>
            </w:r>
            <w:r>
              <w:rPr>
                <w:rFonts w:ascii="Book Antiqua" w:hAnsi="Book Antiqua"/>
                <w:color w:val="003366"/>
                <w:sz w:val="26"/>
                <w:szCs w:val="26"/>
              </w:rPr>
              <w:t xml:space="preserve"> </w:t>
            </w:r>
            <w:r w:rsidRPr="00A55473">
              <w:rPr>
                <w:rFonts w:ascii="Book Antiqua" w:hAnsi="Book Antiqua"/>
                <w:color w:val="003366"/>
                <w:sz w:val="26"/>
                <w:szCs w:val="26"/>
              </w:rPr>
              <w:t xml:space="preserve">country, intending to </w:t>
            </w:r>
            <w:r w:rsidR="006914AC">
              <w:rPr>
                <w:rFonts w:ascii="Book Antiqua" w:hAnsi="Book Antiqua"/>
                <w:color w:val="003366"/>
                <w:sz w:val="26"/>
                <w:szCs w:val="26"/>
              </w:rPr>
              <w:t>utterly destroy</w:t>
            </w:r>
            <w:r>
              <w:rPr>
                <w:rFonts w:ascii="Book Antiqua" w:hAnsi="Book Antiqua"/>
                <w:color w:val="003366"/>
                <w:sz w:val="26"/>
                <w:szCs w:val="26"/>
              </w:rPr>
              <w:t xml:space="preserve"> their territory and to </w:t>
            </w:r>
            <w:r w:rsidR="006914AC">
              <w:rPr>
                <w:rFonts w:ascii="Book Antiqua" w:hAnsi="Book Antiqua"/>
                <w:color w:val="003366"/>
                <w:sz w:val="26"/>
                <w:szCs w:val="26"/>
              </w:rPr>
              <w:t>stretch their</w:t>
            </w:r>
            <w:r>
              <w:rPr>
                <w:rFonts w:ascii="Book Antiqua" w:hAnsi="Book Antiqua"/>
                <w:color w:val="003366"/>
                <w:sz w:val="26"/>
                <w:szCs w:val="26"/>
              </w:rPr>
              <w:t xml:space="preserve"> hands </w:t>
            </w:r>
            <w:r w:rsidR="006914AC">
              <w:rPr>
                <w:rFonts w:ascii="Book Antiqua" w:hAnsi="Book Antiqua"/>
                <w:color w:val="003366"/>
                <w:sz w:val="26"/>
                <w:szCs w:val="26"/>
              </w:rPr>
              <w:t>against</w:t>
            </w:r>
            <w:r w:rsidRPr="00A55473">
              <w:rPr>
                <w:rFonts w:ascii="Book Antiqua" w:hAnsi="Book Antiqua"/>
                <w:color w:val="003366"/>
                <w:sz w:val="26"/>
                <w:szCs w:val="26"/>
              </w:rPr>
              <w:t xml:space="preserve"> their sanctuary, </w:t>
            </w:r>
            <w:r w:rsidRPr="00A55473">
              <w:rPr>
                <w:rStyle w:val="FootnoteReference"/>
                <w:rFonts w:ascii="Book Antiqua" w:hAnsi="Book Antiqua"/>
                <w:color w:val="FF0000"/>
                <w:sz w:val="26"/>
                <w:szCs w:val="26"/>
              </w:rPr>
              <w:footnoteReference w:id="856"/>
            </w:r>
            <w:r w:rsidRPr="00A55473">
              <w:rPr>
                <w:rFonts w:ascii="Book Antiqua" w:hAnsi="Book Antiqua"/>
                <w:color w:val="003366"/>
                <w:sz w:val="26"/>
                <w:szCs w:val="26"/>
              </w:rPr>
              <w:t xml:space="preserve"> </w:t>
            </w:r>
            <w:r>
              <w:rPr>
                <w:rFonts w:ascii="Book Antiqua" w:hAnsi="Book Antiqua"/>
                <w:color w:val="003366"/>
                <w:sz w:val="26"/>
                <w:szCs w:val="26"/>
              </w:rPr>
              <w:t xml:space="preserve">Simon </w:t>
            </w:r>
            <w:r>
              <w:rPr>
                <w:rFonts w:ascii="Book Antiqua" w:hAnsi="Book Antiqua"/>
                <w:color w:val="003366"/>
                <w:sz w:val="26"/>
                <w:szCs w:val="26"/>
              </w:rPr>
              <w:lastRenderedPageBreak/>
              <w:t xml:space="preserve">next came forward to fight </w:t>
            </w:r>
            <w:r w:rsidRPr="00A55473">
              <w:rPr>
                <w:rFonts w:ascii="Book Antiqua" w:hAnsi="Book Antiqua"/>
                <w:color w:val="003366"/>
                <w:sz w:val="26"/>
                <w:szCs w:val="26"/>
              </w:rPr>
              <w:t>for his nation:</w:t>
            </w:r>
            <w:r>
              <w:rPr>
                <w:rFonts w:ascii="Book Antiqua" w:hAnsi="Book Antiqua"/>
                <w:color w:val="003366"/>
                <w:sz w:val="26"/>
                <w:szCs w:val="26"/>
              </w:rPr>
              <w:t xml:space="preserve"> spending great sums of his personal wealth </w:t>
            </w:r>
            <w:r w:rsidRPr="00A55473">
              <w:rPr>
                <w:rFonts w:ascii="Book Antiqua" w:hAnsi="Book Antiqua"/>
                <w:color w:val="003366"/>
                <w:sz w:val="26"/>
                <w:szCs w:val="26"/>
              </w:rPr>
              <w:t>on arming h</w:t>
            </w:r>
            <w:r>
              <w:rPr>
                <w:rFonts w:ascii="Book Antiqua" w:hAnsi="Book Antiqua"/>
                <w:color w:val="003366"/>
                <w:sz w:val="26"/>
                <w:szCs w:val="26"/>
              </w:rPr>
              <w:t xml:space="preserve">is nation’s fighting men and on </w:t>
            </w:r>
            <w:r w:rsidRPr="00A55473">
              <w:rPr>
                <w:rFonts w:ascii="Book Antiqua" w:hAnsi="Book Antiqua"/>
                <w:color w:val="003366"/>
                <w:sz w:val="26"/>
                <w:szCs w:val="26"/>
              </w:rPr>
              <w:t xml:space="preserve">providing their pay; </w:t>
            </w:r>
            <w:r w:rsidRPr="00A55473">
              <w:rPr>
                <w:rStyle w:val="FootnoteReference"/>
                <w:rFonts w:ascii="Book Antiqua" w:hAnsi="Book Antiqua"/>
                <w:color w:val="FF0000"/>
                <w:sz w:val="26"/>
                <w:szCs w:val="26"/>
              </w:rPr>
              <w:footnoteReference w:id="857"/>
            </w:r>
            <w:r>
              <w:rPr>
                <w:rFonts w:ascii="Book Antiqua" w:hAnsi="Book Antiqua"/>
                <w:color w:val="003366"/>
                <w:sz w:val="26"/>
                <w:szCs w:val="26"/>
              </w:rPr>
              <w:t> </w:t>
            </w:r>
            <w:r w:rsidRPr="00A55473">
              <w:rPr>
                <w:rFonts w:ascii="Book Antiqua" w:hAnsi="Book Antiqua"/>
                <w:color w:val="003366"/>
                <w:sz w:val="26"/>
                <w:szCs w:val="26"/>
              </w:rPr>
              <w:t>for</w:t>
            </w:r>
            <w:r>
              <w:rPr>
                <w:rFonts w:ascii="Book Antiqua" w:hAnsi="Book Antiqua"/>
                <w:color w:val="003366"/>
                <w:sz w:val="26"/>
                <w:szCs w:val="26"/>
              </w:rPr>
              <w:t xml:space="preserve">tifying the towns of Judaea, as well as Beth-Zur </w:t>
            </w:r>
            <w:r w:rsidRPr="00A55473">
              <w:rPr>
                <w:rFonts w:ascii="Book Antiqua" w:hAnsi="Book Antiqua"/>
                <w:color w:val="003366"/>
                <w:sz w:val="26"/>
                <w:szCs w:val="26"/>
              </w:rPr>
              <w:t>on</w:t>
            </w:r>
            <w:r>
              <w:rPr>
                <w:rFonts w:ascii="Book Antiqua" w:hAnsi="Book Antiqua"/>
                <w:color w:val="003366"/>
                <w:sz w:val="26"/>
                <w:szCs w:val="26"/>
              </w:rPr>
              <w:t xml:space="preserve"> the Judaean frontier where the </w:t>
            </w:r>
            <w:r w:rsidRPr="00A55473">
              <w:rPr>
                <w:rFonts w:ascii="Book Antiqua" w:hAnsi="Book Antiqua"/>
                <w:color w:val="003366"/>
                <w:sz w:val="26"/>
                <w:szCs w:val="26"/>
              </w:rPr>
              <w:t>enemy arsenal had former</w:t>
            </w:r>
            <w:r>
              <w:rPr>
                <w:rFonts w:ascii="Book Antiqua" w:hAnsi="Book Antiqua"/>
                <w:color w:val="003366"/>
                <w:sz w:val="26"/>
                <w:szCs w:val="26"/>
              </w:rPr>
              <w:t xml:space="preserve">ly been, and stationing in it a </w:t>
            </w:r>
            <w:r w:rsidRPr="00A55473">
              <w:rPr>
                <w:rFonts w:ascii="Book Antiqua" w:hAnsi="Book Antiqua"/>
                <w:color w:val="003366"/>
                <w:sz w:val="26"/>
                <w:szCs w:val="26"/>
              </w:rPr>
              <w:t xml:space="preserve">garrison of Jewish soldiers; </w:t>
            </w:r>
            <w:r w:rsidRPr="00A55473">
              <w:rPr>
                <w:rStyle w:val="FootnoteReference"/>
                <w:rFonts w:ascii="Book Antiqua" w:hAnsi="Book Antiqua"/>
                <w:color w:val="FF0000"/>
                <w:sz w:val="26"/>
                <w:szCs w:val="26"/>
              </w:rPr>
              <w:footnoteReference w:id="858"/>
            </w:r>
            <w:r>
              <w:rPr>
                <w:rFonts w:ascii="Book Antiqua" w:hAnsi="Book Antiqua"/>
                <w:color w:val="003366"/>
                <w:sz w:val="26"/>
                <w:szCs w:val="26"/>
              </w:rPr>
              <w:t xml:space="preserve"> and he fortified Joppa on the coast, and Gazara on the borders of Azotus, a place formerly inhabited by the enemy, founding a Jewish </w:t>
            </w:r>
            <w:r w:rsidRPr="00A55473">
              <w:rPr>
                <w:rFonts w:ascii="Book Antiqua" w:hAnsi="Book Antiqua"/>
                <w:color w:val="003366"/>
                <w:sz w:val="26"/>
                <w:szCs w:val="26"/>
              </w:rPr>
              <w:t>colony there, and providi</w:t>
            </w:r>
            <w:r>
              <w:rPr>
                <w:rFonts w:ascii="Book Antiqua" w:hAnsi="Book Antiqua"/>
                <w:color w:val="003366"/>
                <w:sz w:val="26"/>
                <w:szCs w:val="26"/>
              </w:rPr>
              <w:t xml:space="preserve">ng the settlers with everything </w:t>
            </w:r>
            <w:r w:rsidRPr="00A55473">
              <w:rPr>
                <w:rFonts w:ascii="Book Antiqua" w:hAnsi="Book Antiqua"/>
                <w:color w:val="003366"/>
                <w:sz w:val="26"/>
                <w:szCs w:val="26"/>
              </w:rPr>
              <w:t>the</w:t>
            </w:r>
            <w:r>
              <w:rPr>
                <w:rFonts w:ascii="Book Antiqua" w:hAnsi="Book Antiqua"/>
                <w:color w:val="003366"/>
                <w:sz w:val="26"/>
                <w:szCs w:val="26"/>
              </w:rPr>
              <w:t xml:space="preserve">y needed to set them on </w:t>
            </w:r>
            <w:r w:rsidRPr="00A55473">
              <w:rPr>
                <w:rFonts w:ascii="Book Antiqua" w:hAnsi="Book Antiqua"/>
                <w:color w:val="003366"/>
                <w:sz w:val="26"/>
                <w:szCs w:val="26"/>
              </w:rPr>
              <w:t>their feet.</w:t>
            </w:r>
          </w:p>
        </w:tc>
      </w:tr>
      <w:tr w:rsidR="006B127F" w:rsidRPr="00865070" w14:paraId="3F846E9F" w14:textId="77777777" w:rsidTr="005C367B">
        <w:tc>
          <w:tcPr>
            <w:tcW w:w="6948" w:type="dxa"/>
          </w:tcPr>
          <w:p w14:paraId="12A3230B" w14:textId="45F06E9F" w:rsidR="006B127F" w:rsidRPr="00194B3E" w:rsidRDefault="00194B3E" w:rsidP="006914AC">
            <w:pPr>
              <w:overflowPunct w:val="0"/>
              <w:autoSpaceDE w:val="0"/>
              <w:autoSpaceDN w:val="0"/>
              <w:adjustRightInd w:val="0"/>
              <w:spacing w:before="60" w:line="340" w:lineRule="exact"/>
              <w:ind w:left="284" w:right="284"/>
              <w:jc w:val="both"/>
              <w:textAlignment w:val="baseline"/>
              <w:rPr>
                <w:rFonts w:ascii="Vusillus" w:hAnsi="Vusillus" w:cs="Vusillus Old Face"/>
                <w:bCs/>
                <w:i/>
                <w:iCs/>
                <w:noProof/>
                <w:color w:val="008000"/>
                <w:sz w:val="30"/>
                <w:szCs w:val="30"/>
                <w:lang w:val="el-GR"/>
              </w:rPr>
            </w:pPr>
            <w:r w:rsidRPr="00194B3E">
              <w:rPr>
                <w:rFonts w:ascii="Vusillus" w:hAnsi="Vusillus" w:cs="Vusillus"/>
                <w:b/>
                <w:bCs/>
                <w:i/>
                <w:iCs/>
                <w:noProof/>
                <w:color w:val="800000"/>
                <w:sz w:val="30"/>
                <w:szCs w:val="30"/>
                <w:vertAlign w:val="superscript"/>
                <w:lang w:val="el-GR"/>
              </w:rPr>
              <w:lastRenderedPageBreak/>
              <w:t>35 </w:t>
            </w:r>
            <w:r w:rsidRPr="00194B3E">
              <w:rPr>
                <w:rFonts w:ascii="Vusillus" w:hAnsi="Vusillus" w:cs="Vusillus"/>
                <w:bCs/>
                <w:i/>
                <w:iCs/>
                <w:noProof/>
                <w:color w:val="003300"/>
                <w:sz w:val="30"/>
                <w:szCs w:val="30"/>
                <w:lang w:val="el-GR"/>
              </w:rPr>
              <w:t>καὶ εἶδεν ὁ λαὸς τὴν πίστιν τοῦ Σιμωνος καὶ τὴν δόξαν, ἣν ἐβουλεύσατο ποιῆσαι τῷ ἔθνει αὐτοῦ, καὶ ἔθεντο αὐτὸν ἡγούμενον αὐτῶν καὶ ἀρχιερέα διὰ τὸ αὐτὸν πεποιηκέναι πάντα ταῦτα καὶ τὴν δικαιοσύνην καὶ τὴν πίστιν, ἣν συνετήρησεν τῷ ἔθνει αὐτοῦ, καὶ ἐξεζήτησεν παντὶ τρόπῳ ὑψῶσαι τὸν λαὸν αὐτοῦ.</w:t>
            </w:r>
          </w:p>
        </w:tc>
        <w:tc>
          <w:tcPr>
            <w:tcW w:w="7269" w:type="dxa"/>
          </w:tcPr>
          <w:p w14:paraId="17840A1B" w14:textId="02531935" w:rsidR="006B127F" w:rsidRPr="00A55473" w:rsidRDefault="006B127F" w:rsidP="006914AC">
            <w:pPr>
              <w:pStyle w:val="BodyText2"/>
              <w:spacing w:before="60" w:line="340" w:lineRule="exact"/>
              <w:ind w:left="284" w:right="284" w:firstLine="0"/>
              <w:jc w:val="both"/>
              <w:rPr>
                <w:rStyle w:val="FootnoteReference"/>
                <w:rFonts w:ascii="Book Antiqua" w:hAnsi="Book Antiqua"/>
                <w:color w:val="003366"/>
                <w:sz w:val="26"/>
                <w:szCs w:val="26"/>
              </w:rPr>
            </w:pPr>
            <w:r w:rsidRPr="00A55473">
              <w:rPr>
                <w:rStyle w:val="FootnoteReference"/>
                <w:rFonts w:ascii="Book Antiqua" w:hAnsi="Book Antiqua"/>
                <w:color w:val="FF0000"/>
                <w:sz w:val="26"/>
                <w:szCs w:val="26"/>
              </w:rPr>
              <w:footnoteReference w:id="859"/>
            </w:r>
            <w:r w:rsidRPr="00A55473">
              <w:rPr>
                <w:rFonts w:ascii="Book Antiqua" w:hAnsi="Book Antiqua"/>
                <w:color w:val="003366"/>
                <w:sz w:val="26"/>
                <w:szCs w:val="26"/>
              </w:rPr>
              <w:t xml:space="preserve"> “</w:t>
            </w:r>
            <w:r>
              <w:rPr>
                <w:rFonts w:ascii="Book Antiqua" w:hAnsi="Book Antiqua"/>
                <w:color w:val="003366"/>
                <w:sz w:val="26"/>
                <w:szCs w:val="26"/>
              </w:rPr>
              <w:t xml:space="preserve">Because of this, the people, aware of </w:t>
            </w:r>
            <w:r w:rsidRPr="00A55473">
              <w:rPr>
                <w:rFonts w:ascii="Book Antiqua" w:hAnsi="Book Antiqua"/>
                <w:color w:val="003366"/>
                <w:sz w:val="26"/>
                <w:szCs w:val="26"/>
              </w:rPr>
              <w:t xml:space="preserve">Simon’s </w:t>
            </w:r>
            <w:r w:rsidR="008F39E5">
              <w:rPr>
                <w:rFonts w:ascii="Book Antiqua" w:hAnsi="Book Antiqua"/>
                <w:color w:val="003366"/>
                <w:sz w:val="26"/>
                <w:szCs w:val="26"/>
              </w:rPr>
              <w:t>loyalty</w:t>
            </w:r>
            <w:r w:rsidRPr="00A55473">
              <w:rPr>
                <w:rFonts w:ascii="Book Antiqua" w:hAnsi="Book Antiqua"/>
                <w:color w:val="003366"/>
                <w:sz w:val="26"/>
                <w:szCs w:val="26"/>
              </w:rPr>
              <w:t xml:space="preserve"> and of t</w:t>
            </w:r>
            <w:r>
              <w:rPr>
                <w:rFonts w:ascii="Book Antiqua" w:hAnsi="Book Antiqua"/>
                <w:color w:val="003366"/>
                <w:sz w:val="26"/>
                <w:szCs w:val="26"/>
              </w:rPr>
              <w:t xml:space="preserve">he glory that he was determined </w:t>
            </w:r>
            <w:r w:rsidRPr="00A55473">
              <w:rPr>
                <w:rFonts w:ascii="Book Antiqua" w:hAnsi="Book Antiqua"/>
                <w:color w:val="003366"/>
                <w:sz w:val="26"/>
                <w:szCs w:val="26"/>
              </w:rPr>
              <w:t>to win for his nation, h</w:t>
            </w:r>
            <w:r>
              <w:rPr>
                <w:rFonts w:ascii="Book Antiqua" w:hAnsi="Book Antiqua"/>
                <w:color w:val="003366"/>
                <w:sz w:val="26"/>
                <w:szCs w:val="26"/>
              </w:rPr>
              <w:t xml:space="preserve">ave made him their ethnarch and </w:t>
            </w:r>
            <w:r w:rsidRPr="00A55473">
              <w:rPr>
                <w:rFonts w:ascii="Book Antiqua" w:hAnsi="Book Antiqua"/>
                <w:color w:val="003366"/>
                <w:sz w:val="26"/>
                <w:szCs w:val="26"/>
              </w:rPr>
              <w:t>High Priest, for all his ser</w:t>
            </w:r>
            <w:r>
              <w:rPr>
                <w:rFonts w:ascii="Book Antiqua" w:hAnsi="Book Antiqua"/>
                <w:color w:val="003366"/>
                <w:sz w:val="26"/>
                <w:szCs w:val="26"/>
              </w:rPr>
              <w:t xml:space="preserve">vices and for the integrity and </w:t>
            </w:r>
            <w:r w:rsidRPr="00A55473">
              <w:rPr>
                <w:rFonts w:ascii="Book Antiqua" w:hAnsi="Book Antiqua"/>
                <w:color w:val="003366"/>
                <w:sz w:val="26"/>
                <w:szCs w:val="26"/>
              </w:rPr>
              <w:t>loyalty that he has sh</w:t>
            </w:r>
            <w:r>
              <w:rPr>
                <w:rFonts w:ascii="Book Antiqua" w:hAnsi="Book Antiqua"/>
                <w:color w:val="003366"/>
                <w:sz w:val="26"/>
                <w:szCs w:val="26"/>
              </w:rPr>
              <w:t xml:space="preserve">own towards his nation, and for </w:t>
            </w:r>
            <w:r w:rsidRPr="00A55473">
              <w:rPr>
                <w:rFonts w:ascii="Book Antiqua" w:hAnsi="Book Antiqua"/>
                <w:color w:val="003366"/>
                <w:sz w:val="26"/>
                <w:szCs w:val="26"/>
              </w:rPr>
              <w:t>having by every means sought to enhance his people’s power.</w:t>
            </w:r>
          </w:p>
        </w:tc>
      </w:tr>
      <w:tr w:rsidR="006B127F" w:rsidRPr="00865070" w14:paraId="65FEEE1E" w14:textId="77777777" w:rsidTr="005C367B">
        <w:tc>
          <w:tcPr>
            <w:tcW w:w="6948" w:type="dxa"/>
          </w:tcPr>
          <w:p w14:paraId="5694A82C" w14:textId="3A73D76B" w:rsidR="006B127F" w:rsidRPr="00194B3E" w:rsidRDefault="00194B3E" w:rsidP="006914AC">
            <w:pPr>
              <w:overflowPunct w:val="0"/>
              <w:autoSpaceDE w:val="0"/>
              <w:autoSpaceDN w:val="0"/>
              <w:adjustRightInd w:val="0"/>
              <w:spacing w:before="60" w:line="340" w:lineRule="exact"/>
              <w:ind w:left="284" w:right="284"/>
              <w:jc w:val="both"/>
              <w:textAlignment w:val="baseline"/>
              <w:rPr>
                <w:rFonts w:ascii="Vusillus" w:hAnsi="Vusillus" w:cs="Vusillus Old Face"/>
                <w:bCs/>
                <w:i/>
                <w:iCs/>
                <w:noProof/>
                <w:color w:val="008000"/>
                <w:sz w:val="30"/>
                <w:szCs w:val="30"/>
                <w:lang w:val="el-GR"/>
              </w:rPr>
            </w:pPr>
            <w:r w:rsidRPr="00194B3E">
              <w:rPr>
                <w:rFonts w:ascii="Vusillus" w:hAnsi="Vusillus" w:cs="Vusillus"/>
                <w:b/>
                <w:bCs/>
                <w:i/>
                <w:iCs/>
                <w:noProof/>
                <w:color w:val="800000"/>
                <w:sz w:val="30"/>
                <w:szCs w:val="30"/>
                <w:vertAlign w:val="superscript"/>
                <w:lang w:val="el-GR"/>
              </w:rPr>
              <w:t>36 </w:t>
            </w:r>
            <w:r w:rsidRPr="00194B3E">
              <w:rPr>
                <w:rFonts w:ascii="Vusillus" w:hAnsi="Vusillus" w:cs="Vusillus"/>
                <w:bCs/>
                <w:i/>
                <w:iCs/>
                <w:noProof/>
                <w:color w:val="003300"/>
                <w:sz w:val="30"/>
                <w:szCs w:val="30"/>
                <w:lang w:val="el-GR"/>
              </w:rPr>
              <w:t xml:space="preserve">καὶ ἐν ταῖς ἡμέραις αὐτοῦ εὐοδώθη ἐν ταῖς χερσὶν αὐτοῦ τοῦ ἐξαρθῆναι τὰ ἔθνη ἐκ τῆς χώρας αὐτῶν καὶ τοὺς ἐν τῇ πόλει Δαυιδ τοὺς ἐν Ιερουσαλημ, οἳ ἐποίησαν αὑτοῖς ἄκραν, ἐξ ἧς ἐξεπορεύοντο καὶ ἐμίαινον κύκλῳ τῶν ἁγίων καὶ ἐποίουν πληγὴν μεγάλην ἐν τῇ ἁγνείᾳ. </w:t>
            </w:r>
            <w:r w:rsidRPr="00194B3E">
              <w:rPr>
                <w:rFonts w:ascii="Vusillus" w:hAnsi="Vusillus" w:cs="Vusillus"/>
                <w:b/>
                <w:bCs/>
                <w:i/>
                <w:iCs/>
                <w:noProof/>
                <w:color w:val="800000"/>
                <w:sz w:val="30"/>
                <w:szCs w:val="30"/>
                <w:vertAlign w:val="superscript"/>
                <w:lang w:val="el-GR"/>
              </w:rPr>
              <w:lastRenderedPageBreak/>
              <w:t>37 </w:t>
            </w:r>
            <w:r w:rsidRPr="00194B3E">
              <w:rPr>
                <w:rFonts w:ascii="Vusillus" w:hAnsi="Vusillus" w:cs="Vusillus"/>
                <w:bCs/>
                <w:i/>
                <w:iCs/>
                <w:noProof/>
                <w:color w:val="003300"/>
                <w:sz w:val="30"/>
                <w:szCs w:val="30"/>
                <w:lang w:val="el-GR"/>
              </w:rPr>
              <w:t>καὶ κατῴκισεν ἐν αὐτῇ ἄνδρας Ιουδαίους καὶ ὠχύρωσεν αὐτὴν πρὸς ἀσφάλειαν τῆς χώρας καὶ τῆς πόλεως καὶ ὕψωσεν τὰ τείχη τῆς Ιερουσαλημ.</w:t>
            </w:r>
          </w:p>
        </w:tc>
        <w:tc>
          <w:tcPr>
            <w:tcW w:w="7269" w:type="dxa"/>
          </w:tcPr>
          <w:p w14:paraId="200474BB" w14:textId="77777777" w:rsidR="006B127F" w:rsidRPr="00A55473" w:rsidRDefault="006B127F" w:rsidP="006914AC">
            <w:pPr>
              <w:pStyle w:val="BodyText2"/>
              <w:spacing w:before="60" w:line="340" w:lineRule="exact"/>
              <w:ind w:left="284" w:right="284" w:firstLine="0"/>
              <w:jc w:val="both"/>
              <w:rPr>
                <w:rStyle w:val="FootnoteReference"/>
                <w:rFonts w:ascii="Book Antiqua" w:hAnsi="Book Antiqua"/>
                <w:color w:val="003366"/>
                <w:sz w:val="26"/>
                <w:szCs w:val="26"/>
              </w:rPr>
            </w:pPr>
            <w:r w:rsidRPr="00A55473">
              <w:rPr>
                <w:rStyle w:val="FootnoteReference"/>
                <w:rFonts w:ascii="Book Antiqua" w:hAnsi="Book Antiqua"/>
                <w:color w:val="FF0000"/>
                <w:sz w:val="26"/>
                <w:szCs w:val="26"/>
              </w:rPr>
              <w:lastRenderedPageBreak/>
              <w:footnoteReference w:id="860"/>
            </w:r>
            <w:r w:rsidRPr="00A55473">
              <w:rPr>
                <w:rFonts w:ascii="Book Antiqua" w:hAnsi="Book Antiqua"/>
                <w:color w:val="003366"/>
                <w:sz w:val="26"/>
                <w:szCs w:val="26"/>
              </w:rPr>
              <w:t xml:space="preserve"> “It has fallen to him in h</w:t>
            </w:r>
            <w:r>
              <w:rPr>
                <w:rFonts w:ascii="Book Antiqua" w:hAnsi="Book Antiqua"/>
                <w:color w:val="003366"/>
                <w:sz w:val="26"/>
                <w:szCs w:val="26"/>
              </w:rPr>
              <w:t xml:space="preserve">is time to expel the foreigners </w:t>
            </w:r>
            <w:r w:rsidRPr="00A55473">
              <w:rPr>
                <w:rFonts w:ascii="Book Antiqua" w:hAnsi="Book Antiqua"/>
                <w:color w:val="003366"/>
                <w:sz w:val="26"/>
                <w:szCs w:val="26"/>
              </w:rPr>
              <w:t>from their country, inclu</w:t>
            </w:r>
            <w:r>
              <w:rPr>
                <w:rFonts w:ascii="Book Antiqua" w:hAnsi="Book Antiqua"/>
                <w:color w:val="003366"/>
                <w:sz w:val="26"/>
                <w:szCs w:val="26"/>
              </w:rPr>
              <w:t xml:space="preserve">ding those in the City of David </w:t>
            </w:r>
            <w:r w:rsidRPr="00A55473">
              <w:rPr>
                <w:rFonts w:ascii="Book Antiqua" w:hAnsi="Book Antiqua"/>
                <w:color w:val="003366"/>
                <w:sz w:val="26"/>
                <w:szCs w:val="26"/>
              </w:rPr>
              <w:t xml:space="preserve">in Jerusalem, who had </w:t>
            </w:r>
            <w:r>
              <w:rPr>
                <w:rFonts w:ascii="Book Antiqua" w:hAnsi="Book Antiqua"/>
                <w:color w:val="003366"/>
                <w:sz w:val="26"/>
                <w:szCs w:val="26"/>
              </w:rPr>
              <w:t xml:space="preserve">converted it into a citadel for </w:t>
            </w:r>
            <w:r w:rsidRPr="00A55473">
              <w:rPr>
                <w:rFonts w:ascii="Book Antiqua" w:hAnsi="Book Antiqua"/>
                <w:color w:val="003366"/>
                <w:sz w:val="26"/>
                <w:szCs w:val="26"/>
              </w:rPr>
              <w:t>their own use, from which they would sall</w:t>
            </w:r>
            <w:r>
              <w:rPr>
                <w:rFonts w:ascii="Book Antiqua" w:hAnsi="Book Antiqua"/>
                <w:color w:val="003366"/>
                <w:sz w:val="26"/>
                <w:szCs w:val="26"/>
              </w:rPr>
              <w:t xml:space="preserve">y out to defile </w:t>
            </w:r>
            <w:r w:rsidRPr="00A55473">
              <w:rPr>
                <w:rFonts w:ascii="Book Antiqua" w:hAnsi="Book Antiqua"/>
                <w:color w:val="003366"/>
                <w:sz w:val="26"/>
                <w:szCs w:val="26"/>
              </w:rPr>
              <w:t>the surroundings of t</w:t>
            </w:r>
            <w:r>
              <w:rPr>
                <w:rFonts w:ascii="Book Antiqua" w:hAnsi="Book Antiqua"/>
                <w:color w:val="003366"/>
                <w:sz w:val="26"/>
                <w:szCs w:val="26"/>
              </w:rPr>
              <w:t xml:space="preserve">he sanctuary and to violate its </w:t>
            </w:r>
            <w:r w:rsidRPr="00A55473">
              <w:rPr>
                <w:rFonts w:ascii="Book Antiqua" w:hAnsi="Book Antiqua"/>
                <w:color w:val="003366"/>
                <w:sz w:val="26"/>
                <w:szCs w:val="26"/>
              </w:rPr>
              <w:lastRenderedPageBreak/>
              <w:t xml:space="preserve">sacred character; </w:t>
            </w:r>
            <w:r w:rsidRPr="00A55473">
              <w:rPr>
                <w:rStyle w:val="FootnoteReference"/>
                <w:rFonts w:ascii="Book Antiqua" w:hAnsi="Book Antiqua"/>
                <w:color w:val="FF0000"/>
                <w:sz w:val="26"/>
                <w:szCs w:val="26"/>
              </w:rPr>
              <w:footnoteReference w:id="861"/>
            </w:r>
            <w:r w:rsidRPr="00A55473">
              <w:rPr>
                <w:rFonts w:ascii="Book Antiqua" w:hAnsi="Book Antiqua"/>
                <w:color w:val="003366"/>
                <w:sz w:val="26"/>
                <w:szCs w:val="26"/>
              </w:rPr>
              <w:t xml:space="preserve"> t</w:t>
            </w:r>
            <w:r>
              <w:rPr>
                <w:rFonts w:ascii="Book Antiqua" w:hAnsi="Book Antiqua"/>
                <w:color w:val="003366"/>
                <w:sz w:val="26"/>
                <w:szCs w:val="26"/>
              </w:rPr>
              <w:t xml:space="preserve">o station Jewish soldiers there </w:t>
            </w:r>
            <w:r w:rsidRPr="00A55473">
              <w:rPr>
                <w:rFonts w:ascii="Book Antiqua" w:hAnsi="Book Antiqua"/>
                <w:color w:val="003366"/>
                <w:sz w:val="26"/>
                <w:szCs w:val="26"/>
              </w:rPr>
              <w:t>instead for the security o</w:t>
            </w:r>
            <w:r>
              <w:rPr>
                <w:rFonts w:ascii="Book Antiqua" w:hAnsi="Book Antiqua"/>
                <w:color w:val="003366"/>
                <w:sz w:val="26"/>
                <w:szCs w:val="26"/>
              </w:rPr>
              <w:t xml:space="preserve">f the country and the city, and </w:t>
            </w:r>
            <w:r w:rsidRPr="00A55473">
              <w:rPr>
                <w:rFonts w:ascii="Book Antiqua" w:hAnsi="Book Antiqua"/>
                <w:color w:val="003366"/>
                <w:sz w:val="26"/>
                <w:szCs w:val="26"/>
              </w:rPr>
              <w:t xml:space="preserve">to </w:t>
            </w:r>
            <w:r>
              <w:rPr>
                <w:rFonts w:ascii="Book Antiqua" w:hAnsi="Book Antiqua"/>
                <w:color w:val="003366"/>
                <w:sz w:val="26"/>
                <w:szCs w:val="26"/>
              </w:rPr>
              <w:t>build</w:t>
            </w:r>
            <w:r w:rsidRPr="00A55473">
              <w:rPr>
                <w:rFonts w:ascii="Book Antiqua" w:hAnsi="Book Antiqua"/>
                <w:color w:val="003366"/>
                <w:sz w:val="26"/>
                <w:szCs w:val="26"/>
              </w:rPr>
              <w:t xml:space="preserve"> the walls of Jerusalem</w:t>
            </w:r>
            <w:r>
              <w:rPr>
                <w:rFonts w:ascii="Book Antiqua" w:hAnsi="Book Antiqua"/>
                <w:color w:val="003366"/>
                <w:sz w:val="26"/>
                <w:szCs w:val="26"/>
              </w:rPr>
              <w:t xml:space="preserve"> higher</w:t>
            </w:r>
            <w:r w:rsidRPr="00A55473">
              <w:rPr>
                <w:rFonts w:ascii="Book Antiqua" w:hAnsi="Book Antiqua"/>
                <w:color w:val="003366"/>
                <w:sz w:val="26"/>
                <w:szCs w:val="26"/>
              </w:rPr>
              <w:t>.</w:t>
            </w:r>
          </w:p>
        </w:tc>
      </w:tr>
      <w:tr w:rsidR="006B127F" w:rsidRPr="00865070" w14:paraId="3A2673DF" w14:textId="77777777" w:rsidTr="005C367B">
        <w:tc>
          <w:tcPr>
            <w:tcW w:w="6948" w:type="dxa"/>
          </w:tcPr>
          <w:p w14:paraId="0001D9FB" w14:textId="397EEC48" w:rsidR="006B127F" w:rsidRPr="00194B3E" w:rsidRDefault="00194B3E" w:rsidP="006914AC">
            <w:pPr>
              <w:overflowPunct w:val="0"/>
              <w:autoSpaceDE w:val="0"/>
              <w:autoSpaceDN w:val="0"/>
              <w:adjustRightInd w:val="0"/>
              <w:spacing w:before="60" w:line="340" w:lineRule="exact"/>
              <w:ind w:left="284" w:right="284"/>
              <w:jc w:val="both"/>
              <w:textAlignment w:val="baseline"/>
              <w:rPr>
                <w:rFonts w:ascii="Vusillus" w:hAnsi="Vusillus" w:cs="Vusillus Old Face"/>
                <w:bCs/>
                <w:i/>
                <w:iCs/>
                <w:noProof/>
                <w:color w:val="008000"/>
                <w:sz w:val="30"/>
                <w:szCs w:val="30"/>
                <w:lang w:val="el-GR"/>
              </w:rPr>
            </w:pPr>
            <w:r w:rsidRPr="00194B3E">
              <w:rPr>
                <w:rFonts w:ascii="Vusillus" w:hAnsi="Vusillus" w:cs="Vusillus"/>
                <w:b/>
                <w:bCs/>
                <w:i/>
                <w:iCs/>
                <w:noProof/>
                <w:color w:val="800000"/>
                <w:sz w:val="30"/>
                <w:szCs w:val="30"/>
                <w:vertAlign w:val="superscript"/>
                <w:lang w:val="el-GR"/>
              </w:rPr>
              <w:lastRenderedPageBreak/>
              <w:t>38 </w:t>
            </w:r>
            <w:r w:rsidRPr="00194B3E">
              <w:rPr>
                <w:rFonts w:ascii="Vusillus" w:hAnsi="Vusillus" w:cs="Vusillus"/>
                <w:bCs/>
                <w:i/>
                <w:iCs/>
                <w:noProof/>
                <w:color w:val="003300"/>
                <w:sz w:val="30"/>
                <w:szCs w:val="30"/>
                <w:lang w:val="el-GR"/>
              </w:rPr>
              <w:t xml:space="preserve">καὶ ὁ βασιλεὺς Δημήτριος ἔστησεν αὐτῷ τὴν ἀρχιερωσύνην κατὰ ταῦτα </w:t>
            </w:r>
            <w:r w:rsidRPr="00194B3E">
              <w:rPr>
                <w:rFonts w:ascii="Vusillus" w:hAnsi="Vusillus" w:cs="Vusillus"/>
                <w:b/>
                <w:bCs/>
                <w:i/>
                <w:iCs/>
                <w:noProof/>
                <w:color w:val="800000"/>
                <w:sz w:val="30"/>
                <w:szCs w:val="30"/>
                <w:vertAlign w:val="superscript"/>
                <w:lang w:val="el-GR"/>
              </w:rPr>
              <w:t>39 </w:t>
            </w:r>
            <w:r w:rsidRPr="00194B3E">
              <w:rPr>
                <w:rFonts w:ascii="Vusillus" w:hAnsi="Vusillus" w:cs="Vusillus"/>
                <w:bCs/>
                <w:i/>
                <w:iCs/>
                <w:noProof/>
                <w:color w:val="003300"/>
                <w:sz w:val="30"/>
                <w:szCs w:val="30"/>
                <w:lang w:val="el-GR"/>
              </w:rPr>
              <w:t xml:space="preserve">καὶ ἐποίησεν αὐτὸν τῶν φίλων αὐτοῦ καὶ ἐδόξασεν αὐτὸν δόξῃ μεγάλῃ. </w:t>
            </w:r>
            <w:r w:rsidRPr="00194B3E">
              <w:rPr>
                <w:rFonts w:ascii="Vusillus" w:hAnsi="Vusillus" w:cs="Vusillus"/>
                <w:b/>
                <w:bCs/>
                <w:i/>
                <w:iCs/>
                <w:noProof/>
                <w:color w:val="800000"/>
                <w:sz w:val="30"/>
                <w:szCs w:val="30"/>
                <w:vertAlign w:val="superscript"/>
                <w:lang w:val="el-GR"/>
              </w:rPr>
              <w:t>40 </w:t>
            </w:r>
            <w:r w:rsidRPr="00194B3E">
              <w:rPr>
                <w:rFonts w:ascii="Vusillus" w:hAnsi="Vusillus" w:cs="Vusillus"/>
                <w:bCs/>
                <w:i/>
                <w:iCs/>
                <w:noProof/>
                <w:color w:val="003300"/>
                <w:sz w:val="30"/>
                <w:szCs w:val="30"/>
                <w:lang w:val="el-GR"/>
              </w:rPr>
              <w:t xml:space="preserve">ἤκουσεν γὰρ ὅτι προσηγόρευνται οἱ Ιουδαῖοι ὑπὸ Ῥωμαίων φίλοι καὶ σύμμαχοι καὶ ἀδελφοί, καὶ ὅτι ἀπήντησαν τοῖς πρεσβευταῖς Σιμωνος ἐνδόξως, </w:t>
            </w:r>
            <w:r w:rsidRPr="00194B3E">
              <w:rPr>
                <w:rFonts w:ascii="Vusillus" w:hAnsi="Vusillus" w:cs="Vusillus"/>
                <w:b/>
                <w:bCs/>
                <w:i/>
                <w:iCs/>
                <w:noProof/>
                <w:color w:val="800000"/>
                <w:sz w:val="30"/>
                <w:szCs w:val="30"/>
                <w:vertAlign w:val="superscript"/>
                <w:lang w:val="el-GR"/>
              </w:rPr>
              <w:t>41 </w:t>
            </w:r>
            <w:r w:rsidRPr="00194B3E">
              <w:rPr>
                <w:rFonts w:ascii="Vusillus" w:hAnsi="Vusillus" w:cs="Vusillus"/>
                <w:bCs/>
                <w:i/>
                <w:iCs/>
                <w:noProof/>
                <w:color w:val="003300"/>
                <w:sz w:val="30"/>
                <w:szCs w:val="30"/>
                <w:lang w:val="el-GR"/>
              </w:rPr>
              <w:t xml:space="preserve">καὶ ὅτι οἱ Ιουδαῖοι καὶ οἱ ἱερεῖς εὐδόκησαν τοῦ εἶναι αὐτῶν Σιμωνα ἡγούμενον καὶ ἀρχιερέα εἰς τὸν αἰῶνα ἕως τοῦ ἀναστῆναι προφήτην πιστὸν </w:t>
            </w:r>
            <w:r w:rsidRPr="00194B3E">
              <w:rPr>
                <w:rFonts w:ascii="Vusillus" w:hAnsi="Vusillus" w:cs="Vusillus"/>
                <w:b/>
                <w:bCs/>
                <w:i/>
                <w:iCs/>
                <w:noProof/>
                <w:color w:val="800000"/>
                <w:sz w:val="30"/>
                <w:szCs w:val="30"/>
                <w:vertAlign w:val="superscript"/>
                <w:lang w:val="el-GR"/>
              </w:rPr>
              <w:t>42 </w:t>
            </w:r>
            <w:r w:rsidRPr="00194B3E">
              <w:rPr>
                <w:rFonts w:ascii="Vusillus" w:hAnsi="Vusillus" w:cs="Vusillus"/>
                <w:bCs/>
                <w:i/>
                <w:iCs/>
                <w:noProof/>
                <w:color w:val="003300"/>
                <w:sz w:val="30"/>
                <w:szCs w:val="30"/>
                <w:lang w:val="el-GR"/>
              </w:rPr>
              <w:t xml:space="preserve">καὶ τοῦ εἶναι ἐπ’ αὐτῶν στρατηγόν, καὶ ὅπως μέλῃ αὐτῷ περὶ τῶν ἁγίων καθιστάναι δι’ αὐτοῦ ἐπὶ τῶν ἔργων αὐτῶν καὶ ἐπὶ τῆς χώρας καὶ ἐπὶ τῶν ὅπλων καὶ ἐπὶ τῶν ὀχυρωμάτων, </w:t>
            </w:r>
            <w:r w:rsidRPr="00194B3E">
              <w:rPr>
                <w:rFonts w:ascii="Vusillus" w:hAnsi="Vusillus" w:cs="Vusillus"/>
                <w:b/>
                <w:bCs/>
                <w:i/>
                <w:iCs/>
                <w:noProof/>
                <w:color w:val="800000"/>
                <w:sz w:val="30"/>
                <w:szCs w:val="30"/>
                <w:vertAlign w:val="superscript"/>
                <w:lang w:val="el-GR"/>
              </w:rPr>
              <w:t>43 </w:t>
            </w:r>
            <w:r w:rsidRPr="00194B3E">
              <w:rPr>
                <w:rFonts w:ascii="Vusillus" w:hAnsi="Vusillus" w:cs="Vusillus"/>
                <w:bCs/>
                <w:i/>
                <w:iCs/>
                <w:noProof/>
                <w:color w:val="003300"/>
                <w:sz w:val="30"/>
                <w:szCs w:val="30"/>
                <w:lang w:val="el-GR"/>
              </w:rPr>
              <w:t xml:space="preserve">καὶ ὅπως μέλῃ αὐτῷ περὶ τῶν ἁγίων, καὶ ὅπως </w:t>
            </w:r>
            <w:r w:rsidRPr="00194B3E">
              <w:rPr>
                <w:rFonts w:ascii="Vusillus" w:hAnsi="Vusillus" w:cs="Vusillus"/>
                <w:bCs/>
                <w:i/>
                <w:iCs/>
                <w:noProof/>
                <w:color w:val="003300"/>
                <w:sz w:val="30"/>
                <w:szCs w:val="30"/>
                <w:lang w:val="el-GR"/>
              </w:rPr>
              <w:lastRenderedPageBreak/>
              <w:t>ἀκούηται ὑπὸ πάντων, καὶ ὅπως γράφωνται ἐπὶ τῷ ὀνόματι αὐτοῦ πᾶσαι συγγραφαὶ ἐν τῇ χώρᾳ, καὶ ὅπως περιβάλληται πορφύραν καὶ χρυσοφορῇ·</w:t>
            </w:r>
          </w:p>
        </w:tc>
        <w:tc>
          <w:tcPr>
            <w:tcW w:w="7269" w:type="dxa"/>
          </w:tcPr>
          <w:p w14:paraId="621426EE" w14:textId="77777777" w:rsidR="006B127F" w:rsidRPr="00A55473" w:rsidRDefault="006B127F" w:rsidP="006914AC">
            <w:pPr>
              <w:pStyle w:val="BodyText2"/>
              <w:spacing w:before="60" w:line="340" w:lineRule="exact"/>
              <w:ind w:left="284" w:right="284" w:firstLine="0"/>
              <w:jc w:val="both"/>
              <w:rPr>
                <w:rStyle w:val="FootnoteReference"/>
                <w:rFonts w:ascii="Book Antiqua" w:hAnsi="Book Antiqua"/>
                <w:color w:val="003366"/>
                <w:sz w:val="26"/>
                <w:szCs w:val="26"/>
              </w:rPr>
            </w:pPr>
            <w:r w:rsidRPr="00A55473">
              <w:rPr>
                <w:rStyle w:val="FootnoteReference"/>
                <w:rFonts w:ascii="Book Antiqua" w:hAnsi="Book Antiqua"/>
                <w:color w:val="FF0000"/>
                <w:sz w:val="26"/>
                <w:szCs w:val="26"/>
              </w:rPr>
              <w:lastRenderedPageBreak/>
              <w:footnoteReference w:id="862"/>
            </w:r>
            <w:r w:rsidRPr="00A55473">
              <w:rPr>
                <w:rFonts w:ascii="Book Antiqua" w:hAnsi="Book Antiqua"/>
                <w:color w:val="003366"/>
                <w:sz w:val="26"/>
                <w:szCs w:val="26"/>
              </w:rPr>
              <w:t xml:space="preserve"> “Since King Demetrius has he</w:t>
            </w:r>
            <w:r>
              <w:rPr>
                <w:rFonts w:ascii="Book Antiqua" w:hAnsi="Book Antiqua"/>
                <w:color w:val="003366"/>
                <w:sz w:val="26"/>
                <w:szCs w:val="26"/>
              </w:rPr>
              <w:t xml:space="preserve">ard that the Romans call </w:t>
            </w:r>
            <w:r w:rsidRPr="00A55473">
              <w:rPr>
                <w:rFonts w:ascii="Book Antiqua" w:hAnsi="Book Antiqua"/>
                <w:color w:val="003366"/>
                <w:sz w:val="26"/>
                <w:szCs w:val="26"/>
              </w:rPr>
              <w:t xml:space="preserve">the Jews their friends, allies and brothers, </w:t>
            </w:r>
            <w:r w:rsidRPr="00A55473">
              <w:rPr>
                <w:rStyle w:val="FootnoteReference"/>
                <w:rFonts w:ascii="Book Antiqua" w:hAnsi="Book Antiqua"/>
                <w:color w:val="FF0000"/>
                <w:sz w:val="26"/>
                <w:szCs w:val="26"/>
              </w:rPr>
              <w:footnoteReference w:id="863"/>
            </w:r>
            <w:r>
              <w:rPr>
                <w:rFonts w:ascii="Book Antiqua" w:hAnsi="Book Antiqua"/>
                <w:color w:val="003366"/>
                <w:sz w:val="26"/>
                <w:szCs w:val="26"/>
              </w:rPr>
              <w:t xml:space="preserve"> and that </w:t>
            </w:r>
            <w:r w:rsidRPr="00A55473">
              <w:rPr>
                <w:rFonts w:ascii="Book Antiqua" w:hAnsi="Book Antiqua"/>
                <w:color w:val="003366"/>
                <w:sz w:val="26"/>
                <w:szCs w:val="26"/>
              </w:rPr>
              <w:t xml:space="preserve">they have given an </w:t>
            </w:r>
            <w:r>
              <w:rPr>
                <w:rFonts w:ascii="Book Antiqua" w:hAnsi="Book Antiqua"/>
                <w:color w:val="003366"/>
                <w:sz w:val="26"/>
                <w:szCs w:val="26"/>
              </w:rPr>
              <w:t xml:space="preserve">honourable reception to Simon’s </w:t>
            </w:r>
            <w:r w:rsidRPr="00A55473">
              <w:rPr>
                <w:rFonts w:ascii="Book Antiqua" w:hAnsi="Book Antiqua"/>
                <w:color w:val="003366"/>
                <w:sz w:val="26"/>
                <w:szCs w:val="26"/>
              </w:rPr>
              <w:t xml:space="preserve">ambassadors and, furthermore, </w:t>
            </w:r>
            <w:r w:rsidRPr="00A55473">
              <w:rPr>
                <w:rStyle w:val="FootnoteReference"/>
                <w:rFonts w:ascii="Book Antiqua" w:hAnsi="Book Antiqua"/>
                <w:color w:val="FF0000"/>
                <w:sz w:val="26"/>
                <w:szCs w:val="26"/>
              </w:rPr>
              <w:footnoteReference w:id="864"/>
            </w:r>
            <w:r>
              <w:rPr>
                <w:rFonts w:ascii="Book Antiqua" w:hAnsi="Book Antiqua"/>
                <w:color w:val="003366"/>
                <w:sz w:val="26"/>
                <w:szCs w:val="26"/>
              </w:rPr>
              <w:t xml:space="preserve"> that the Jews and </w:t>
            </w:r>
            <w:r w:rsidRPr="00A55473">
              <w:rPr>
                <w:rFonts w:ascii="Book Antiqua" w:hAnsi="Book Antiqua"/>
                <w:color w:val="003366"/>
                <w:sz w:val="26"/>
                <w:szCs w:val="26"/>
              </w:rPr>
              <w:t>priests are happy</w:t>
            </w:r>
            <w:r>
              <w:rPr>
                <w:rFonts w:ascii="Book Antiqua" w:hAnsi="Book Antiqua"/>
                <w:color w:val="003366"/>
                <w:sz w:val="26"/>
                <w:szCs w:val="26"/>
              </w:rPr>
              <w:t xml:space="preserve"> that Simon should, pending the </w:t>
            </w:r>
            <w:r w:rsidRPr="00A55473">
              <w:rPr>
                <w:rFonts w:ascii="Book Antiqua" w:hAnsi="Book Antiqua"/>
                <w:color w:val="003366"/>
                <w:sz w:val="26"/>
                <w:szCs w:val="26"/>
              </w:rPr>
              <w:t>advent of a genuine proph</w:t>
            </w:r>
            <w:r>
              <w:rPr>
                <w:rFonts w:ascii="Book Antiqua" w:hAnsi="Book Antiqua"/>
                <w:color w:val="003366"/>
                <w:sz w:val="26"/>
                <w:szCs w:val="26"/>
              </w:rPr>
              <w:t xml:space="preserve">et, be their leader and </w:t>
            </w:r>
            <w:r w:rsidRPr="00A55473">
              <w:rPr>
                <w:rFonts w:ascii="Book Antiqua" w:hAnsi="Book Antiqua"/>
                <w:color w:val="003366"/>
                <w:sz w:val="26"/>
                <w:szCs w:val="26"/>
              </w:rPr>
              <w:t xml:space="preserve">High Priest for life, </w:t>
            </w:r>
            <w:r w:rsidRPr="00A55473">
              <w:rPr>
                <w:rStyle w:val="FootnoteReference"/>
                <w:rFonts w:ascii="Book Antiqua" w:hAnsi="Book Antiqua"/>
                <w:color w:val="FF0000"/>
                <w:sz w:val="26"/>
                <w:szCs w:val="26"/>
              </w:rPr>
              <w:footnoteReference w:id="865"/>
            </w:r>
            <w:r w:rsidRPr="00A55473">
              <w:rPr>
                <w:rFonts w:ascii="Book Antiqua" w:hAnsi="Book Antiqua"/>
                <w:color w:val="003366"/>
                <w:sz w:val="26"/>
                <w:szCs w:val="26"/>
              </w:rPr>
              <w:t xml:space="preserve"> he</w:t>
            </w:r>
            <w:r>
              <w:rPr>
                <w:rFonts w:ascii="Book Antiqua" w:hAnsi="Book Antiqua"/>
                <w:color w:val="003366"/>
                <w:sz w:val="26"/>
                <w:szCs w:val="26"/>
              </w:rPr>
              <w:t xml:space="preserve"> has therefore confirmed him in </w:t>
            </w:r>
            <w:r w:rsidRPr="00A55473">
              <w:rPr>
                <w:rFonts w:ascii="Book Antiqua" w:hAnsi="Book Antiqua"/>
                <w:color w:val="003366"/>
                <w:sz w:val="26"/>
                <w:szCs w:val="26"/>
              </w:rPr>
              <w:t>the High Priestly office</w:t>
            </w:r>
            <w:r>
              <w:rPr>
                <w:rFonts w:ascii="Book Antiqua" w:hAnsi="Book Antiqua"/>
                <w:color w:val="003366"/>
                <w:sz w:val="26"/>
                <w:szCs w:val="26"/>
              </w:rPr>
              <w:t xml:space="preserve">, has raised him to the rank of </w:t>
            </w:r>
            <w:r w:rsidRPr="00A55473">
              <w:rPr>
                <w:rFonts w:ascii="Book Antiqua" w:hAnsi="Book Antiqua"/>
                <w:color w:val="003366"/>
                <w:sz w:val="26"/>
                <w:szCs w:val="26"/>
              </w:rPr>
              <w:t>Friend and had sho</w:t>
            </w:r>
            <w:r>
              <w:rPr>
                <w:rFonts w:ascii="Book Antiqua" w:hAnsi="Book Antiqua"/>
                <w:color w:val="003366"/>
                <w:sz w:val="26"/>
                <w:szCs w:val="26"/>
              </w:rPr>
              <w:t xml:space="preserve">wered great honour on him, also </w:t>
            </w:r>
            <w:r w:rsidRPr="00A55473">
              <w:rPr>
                <w:rFonts w:ascii="Book Antiqua" w:hAnsi="Book Antiqua"/>
                <w:color w:val="003366"/>
                <w:sz w:val="26"/>
                <w:szCs w:val="26"/>
              </w:rPr>
              <w:t>confirming</w:t>
            </w:r>
            <w:r>
              <w:rPr>
                <w:rFonts w:ascii="Book Antiqua" w:hAnsi="Book Antiqua"/>
                <w:color w:val="003366"/>
                <w:sz w:val="26"/>
                <w:szCs w:val="26"/>
              </w:rPr>
              <w:t xml:space="preserve"> him as their governor</w:t>
            </w:r>
            <w:r w:rsidRPr="00A55473">
              <w:rPr>
                <w:rFonts w:ascii="Book Antiqua" w:hAnsi="Book Antiqua"/>
                <w:color w:val="003366"/>
                <w:sz w:val="26"/>
                <w:szCs w:val="26"/>
              </w:rPr>
              <w:t xml:space="preserve">, </w:t>
            </w:r>
            <w:r w:rsidRPr="00A55473">
              <w:rPr>
                <w:rStyle w:val="FootnoteReference"/>
                <w:rFonts w:ascii="Book Antiqua" w:hAnsi="Book Antiqua"/>
                <w:color w:val="FF0000"/>
                <w:sz w:val="26"/>
                <w:szCs w:val="26"/>
              </w:rPr>
              <w:footnoteReference w:id="866"/>
            </w:r>
            <w:r>
              <w:rPr>
                <w:rFonts w:ascii="Book Antiqua" w:hAnsi="Book Antiqua"/>
                <w:color w:val="003366"/>
                <w:sz w:val="26"/>
                <w:szCs w:val="26"/>
              </w:rPr>
              <w:t xml:space="preserve"> with the </w:t>
            </w:r>
            <w:r w:rsidRPr="00A55473">
              <w:rPr>
                <w:rFonts w:ascii="Book Antiqua" w:hAnsi="Book Antiqua"/>
                <w:color w:val="003366"/>
                <w:sz w:val="26"/>
                <w:szCs w:val="26"/>
              </w:rPr>
              <w:t>right to appoint officia</w:t>
            </w:r>
            <w:r>
              <w:rPr>
                <w:rFonts w:ascii="Book Antiqua" w:hAnsi="Book Antiqua"/>
                <w:color w:val="003366"/>
                <w:sz w:val="26"/>
                <w:szCs w:val="26"/>
              </w:rPr>
              <w:t xml:space="preserve">ls to oversee the fabric of the </w:t>
            </w:r>
            <w:r w:rsidRPr="00A55473">
              <w:rPr>
                <w:rFonts w:ascii="Book Antiqua" w:hAnsi="Book Antiqua"/>
                <w:color w:val="003366"/>
                <w:sz w:val="26"/>
                <w:szCs w:val="26"/>
              </w:rPr>
              <w:t>sanctuary and to admini</w:t>
            </w:r>
            <w:r>
              <w:rPr>
                <w:rFonts w:ascii="Book Antiqua" w:hAnsi="Book Antiqua"/>
                <w:color w:val="003366"/>
                <w:sz w:val="26"/>
                <w:szCs w:val="26"/>
              </w:rPr>
              <w:t xml:space="preserve">ster the country, munitions and </w:t>
            </w:r>
            <w:r w:rsidRPr="00A55473">
              <w:rPr>
                <w:rFonts w:ascii="Book Antiqua" w:hAnsi="Book Antiqua"/>
                <w:color w:val="003366"/>
                <w:sz w:val="26"/>
                <w:szCs w:val="26"/>
              </w:rPr>
              <w:t xml:space="preserve">fortresses; </w:t>
            </w:r>
            <w:r w:rsidRPr="00A55473">
              <w:rPr>
                <w:rStyle w:val="FootnoteReference"/>
                <w:rFonts w:ascii="Book Antiqua" w:hAnsi="Book Antiqua"/>
                <w:color w:val="FF0000"/>
                <w:sz w:val="26"/>
                <w:szCs w:val="26"/>
              </w:rPr>
              <w:footnoteReference w:id="867"/>
            </w:r>
            <w:r w:rsidRPr="00A55473">
              <w:rPr>
                <w:rFonts w:ascii="Book Antiqua" w:hAnsi="Book Antiqua"/>
                <w:color w:val="003366"/>
                <w:sz w:val="26"/>
                <w:szCs w:val="26"/>
              </w:rPr>
              <w:t xml:space="preserve"> he is</w:t>
            </w:r>
            <w:r>
              <w:rPr>
                <w:rFonts w:ascii="Book Antiqua" w:hAnsi="Book Antiqua"/>
                <w:color w:val="003366"/>
                <w:sz w:val="26"/>
                <w:szCs w:val="26"/>
              </w:rPr>
              <w:t xml:space="preserve"> to have personal charge of the </w:t>
            </w:r>
            <w:r w:rsidRPr="00A55473">
              <w:rPr>
                <w:rFonts w:ascii="Book Antiqua" w:hAnsi="Book Antiqua"/>
                <w:color w:val="003366"/>
                <w:sz w:val="26"/>
                <w:szCs w:val="26"/>
              </w:rPr>
              <w:t>sanctuary, and to</w:t>
            </w:r>
            <w:r>
              <w:rPr>
                <w:rFonts w:ascii="Book Antiqua" w:hAnsi="Book Antiqua"/>
                <w:color w:val="003366"/>
                <w:sz w:val="26"/>
                <w:szCs w:val="26"/>
              </w:rPr>
              <w:t xml:space="preserve"> </w:t>
            </w:r>
            <w:r>
              <w:rPr>
                <w:rFonts w:ascii="Book Antiqua" w:hAnsi="Book Antiqua"/>
                <w:color w:val="003366"/>
                <w:sz w:val="26"/>
                <w:szCs w:val="26"/>
              </w:rPr>
              <w:lastRenderedPageBreak/>
              <w:t xml:space="preserve">be obeyed by all; all official </w:t>
            </w:r>
            <w:r w:rsidRPr="00A55473">
              <w:rPr>
                <w:rFonts w:ascii="Book Antiqua" w:hAnsi="Book Antiqua"/>
                <w:color w:val="003366"/>
                <w:sz w:val="26"/>
                <w:szCs w:val="26"/>
              </w:rPr>
              <w:t xml:space="preserve">documents in the </w:t>
            </w:r>
            <w:r>
              <w:rPr>
                <w:rFonts w:ascii="Book Antiqua" w:hAnsi="Book Antiqua"/>
                <w:color w:val="003366"/>
                <w:sz w:val="26"/>
                <w:szCs w:val="26"/>
              </w:rPr>
              <w:t xml:space="preserve">country must be drawn up in his </w:t>
            </w:r>
            <w:r w:rsidRPr="00A55473">
              <w:rPr>
                <w:rFonts w:ascii="Book Antiqua" w:hAnsi="Book Antiqua"/>
                <w:color w:val="003366"/>
                <w:sz w:val="26"/>
                <w:szCs w:val="26"/>
              </w:rPr>
              <w:t>name; and he may</w:t>
            </w:r>
            <w:r>
              <w:rPr>
                <w:rFonts w:ascii="Book Antiqua" w:hAnsi="Book Antiqua"/>
                <w:color w:val="003366"/>
                <w:sz w:val="26"/>
                <w:szCs w:val="26"/>
              </w:rPr>
              <w:t xml:space="preserve"> assume the purple and may wear </w:t>
            </w:r>
            <w:r w:rsidRPr="00A55473">
              <w:rPr>
                <w:rFonts w:ascii="Book Antiqua" w:hAnsi="Book Antiqua"/>
                <w:color w:val="003366"/>
                <w:sz w:val="26"/>
                <w:szCs w:val="26"/>
              </w:rPr>
              <w:t>golden ornaments.</w:t>
            </w:r>
          </w:p>
        </w:tc>
      </w:tr>
      <w:tr w:rsidR="006B127F" w:rsidRPr="00865070" w14:paraId="511EDFDD" w14:textId="77777777" w:rsidTr="005C367B">
        <w:tc>
          <w:tcPr>
            <w:tcW w:w="6948" w:type="dxa"/>
          </w:tcPr>
          <w:p w14:paraId="7037F991" w14:textId="46651628" w:rsidR="006B127F" w:rsidRPr="00194B3E" w:rsidRDefault="00194B3E" w:rsidP="006914AC">
            <w:pPr>
              <w:overflowPunct w:val="0"/>
              <w:autoSpaceDE w:val="0"/>
              <w:autoSpaceDN w:val="0"/>
              <w:adjustRightInd w:val="0"/>
              <w:spacing w:before="60" w:line="340" w:lineRule="exact"/>
              <w:ind w:left="284" w:right="284"/>
              <w:jc w:val="both"/>
              <w:textAlignment w:val="baseline"/>
              <w:rPr>
                <w:rFonts w:ascii="Vusillus" w:hAnsi="Vusillus" w:cs="Vusillus Old Face"/>
                <w:bCs/>
                <w:i/>
                <w:iCs/>
                <w:noProof/>
                <w:color w:val="008000"/>
                <w:sz w:val="30"/>
                <w:szCs w:val="30"/>
                <w:lang w:val="el-GR"/>
              </w:rPr>
            </w:pPr>
            <w:r w:rsidRPr="00194B3E">
              <w:rPr>
                <w:rFonts w:ascii="Vusillus" w:hAnsi="Vusillus" w:cs="Vusillus"/>
                <w:b/>
                <w:bCs/>
                <w:i/>
                <w:iCs/>
                <w:noProof/>
                <w:color w:val="800000"/>
                <w:sz w:val="30"/>
                <w:szCs w:val="30"/>
                <w:vertAlign w:val="superscript"/>
                <w:lang w:val="el-GR"/>
              </w:rPr>
              <w:lastRenderedPageBreak/>
              <w:t>44 </w:t>
            </w:r>
            <w:r w:rsidRPr="00194B3E">
              <w:rPr>
                <w:rFonts w:ascii="Vusillus" w:hAnsi="Vusillus" w:cs="Vusillus"/>
                <w:bCs/>
                <w:i/>
                <w:iCs/>
                <w:noProof/>
                <w:color w:val="003300"/>
                <w:sz w:val="30"/>
                <w:szCs w:val="30"/>
                <w:lang w:val="el-GR"/>
              </w:rPr>
              <w:t xml:space="preserve">καὶ οὐκ ἐξέσται οὐθενὶ τοῦ λαοῦ καὶ τῶν ἱερέων ἀθετῆσαί τι τούτων καὶ ἀντειπεῖν τοῖς ὑπ’ αὐτοῦ ῥηθησομένοις καὶ ἐπισυστρέψαι συστροφὴν ἐν τῇ χώρᾳ ἄνευ αὐτοῦ καὶ περιβάλλεσθαι πορφύραν καὶ ἐμπορποῦσθαι πόρπην χρυσῆν· </w:t>
            </w:r>
            <w:r w:rsidRPr="00194B3E">
              <w:rPr>
                <w:rFonts w:ascii="Vusillus" w:hAnsi="Vusillus" w:cs="Vusillus"/>
                <w:b/>
                <w:bCs/>
                <w:i/>
                <w:iCs/>
                <w:noProof/>
                <w:color w:val="800000"/>
                <w:sz w:val="30"/>
                <w:szCs w:val="30"/>
                <w:vertAlign w:val="superscript"/>
                <w:lang w:val="el-GR"/>
              </w:rPr>
              <w:t>45 </w:t>
            </w:r>
            <w:r w:rsidRPr="00194B3E">
              <w:rPr>
                <w:rFonts w:ascii="Vusillus" w:hAnsi="Vusillus" w:cs="Vusillus"/>
                <w:bCs/>
                <w:i/>
                <w:iCs/>
                <w:noProof/>
                <w:color w:val="003300"/>
                <w:sz w:val="30"/>
                <w:szCs w:val="30"/>
                <w:lang w:val="el-GR"/>
              </w:rPr>
              <w:t>ὃς δ’ ἂν παρὰ ταῦτα ποιήσῃ ἢ ἀθετήσῃ τι τούτων, ἔνοχος ἔσται.</w:t>
            </w:r>
          </w:p>
        </w:tc>
        <w:tc>
          <w:tcPr>
            <w:tcW w:w="7269" w:type="dxa"/>
          </w:tcPr>
          <w:p w14:paraId="2E6E1B6D" w14:textId="77777777" w:rsidR="006B127F" w:rsidRPr="00A55473" w:rsidRDefault="006B127F" w:rsidP="006914AC">
            <w:pPr>
              <w:pStyle w:val="BodyText2"/>
              <w:spacing w:before="60" w:line="340" w:lineRule="exact"/>
              <w:ind w:left="284" w:right="284" w:firstLine="0"/>
              <w:jc w:val="both"/>
              <w:rPr>
                <w:rStyle w:val="FootnoteReference"/>
                <w:rFonts w:ascii="Book Antiqua" w:hAnsi="Book Antiqua"/>
                <w:color w:val="003366"/>
                <w:sz w:val="26"/>
                <w:szCs w:val="26"/>
              </w:rPr>
            </w:pPr>
            <w:r w:rsidRPr="00A55473">
              <w:rPr>
                <w:rStyle w:val="FootnoteReference"/>
                <w:rFonts w:ascii="Book Antiqua" w:hAnsi="Book Antiqua"/>
                <w:color w:val="FF0000"/>
                <w:sz w:val="26"/>
                <w:szCs w:val="26"/>
              </w:rPr>
              <w:footnoteReference w:id="868"/>
            </w:r>
            <w:r w:rsidRPr="00A55473">
              <w:rPr>
                <w:rFonts w:ascii="Book Antiqua" w:hAnsi="Book Antiqua"/>
                <w:color w:val="003366"/>
                <w:sz w:val="26"/>
                <w:szCs w:val="26"/>
              </w:rPr>
              <w:t xml:space="preserve"> “Also, it is </w:t>
            </w:r>
            <w:r>
              <w:rPr>
                <w:rFonts w:ascii="Book Antiqua" w:hAnsi="Book Antiqua"/>
                <w:color w:val="003366"/>
                <w:sz w:val="26"/>
                <w:szCs w:val="26"/>
              </w:rPr>
              <w:t xml:space="preserve">illegal for any member of the </w:t>
            </w:r>
            <w:r w:rsidRPr="00A55473">
              <w:rPr>
                <w:rFonts w:ascii="Book Antiqua" w:hAnsi="Book Antiqua"/>
                <w:color w:val="003366"/>
                <w:sz w:val="26"/>
                <w:szCs w:val="26"/>
              </w:rPr>
              <w:t>public or of the priest</w:t>
            </w:r>
            <w:r>
              <w:rPr>
                <w:rFonts w:ascii="Book Antiqua" w:hAnsi="Book Antiqua"/>
                <w:color w:val="003366"/>
                <w:sz w:val="26"/>
                <w:szCs w:val="26"/>
              </w:rPr>
              <w:t>hood to nullify any of these decisions</w:t>
            </w:r>
            <w:r w:rsidRPr="00A55473">
              <w:rPr>
                <w:rFonts w:ascii="Book Antiqua" w:hAnsi="Book Antiqua"/>
                <w:color w:val="003366"/>
                <w:sz w:val="26"/>
                <w:szCs w:val="26"/>
              </w:rPr>
              <w:t xml:space="preserve"> or to </w:t>
            </w:r>
            <w:r>
              <w:rPr>
                <w:rFonts w:ascii="Book Antiqua" w:hAnsi="Book Antiqua"/>
                <w:color w:val="003366"/>
                <w:sz w:val="26"/>
                <w:szCs w:val="26"/>
              </w:rPr>
              <w:t xml:space="preserve">oppose what he says, or to convene a </w:t>
            </w:r>
            <w:r w:rsidRPr="00A55473">
              <w:rPr>
                <w:rFonts w:ascii="Book Antiqua" w:hAnsi="Book Antiqua"/>
                <w:color w:val="003366"/>
                <w:sz w:val="26"/>
                <w:szCs w:val="26"/>
              </w:rPr>
              <w:t>meeting anyw</w:t>
            </w:r>
            <w:r>
              <w:rPr>
                <w:rFonts w:ascii="Book Antiqua" w:hAnsi="Book Antiqua"/>
                <w:color w:val="003366"/>
                <w:sz w:val="26"/>
                <w:szCs w:val="26"/>
              </w:rPr>
              <w:t xml:space="preserve">here in the country without his </w:t>
            </w:r>
            <w:r w:rsidRPr="00A55473">
              <w:rPr>
                <w:rFonts w:ascii="Book Antiqua" w:hAnsi="Book Antiqua"/>
                <w:color w:val="003366"/>
                <w:sz w:val="26"/>
                <w:szCs w:val="26"/>
              </w:rPr>
              <w:t>permission, or to assum</w:t>
            </w:r>
            <w:r>
              <w:rPr>
                <w:rFonts w:ascii="Book Antiqua" w:hAnsi="Book Antiqua"/>
                <w:color w:val="003366"/>
                <w:sz w:val="26"/>
                <w:szCs w:val="26"/>
              </w:rPr>
              <w:t>e the purple or wear the gold buckle</w:t>
            </w:r>
            <w:r w:rsidRPr="00A55473">
              <w:rPr>
                <w:rFonts w:ascii="Book Antiqua" w:hAnsi="Book Antiqua"/>
                <w:color w:val="003366"/>
                <w:sz w:val="26"/>
                <w:szCs w:val="26"/>
              </w:rPr>
              <w:t xml:space="preserve">; </w:t>
            </w:r>
            <w:r w:rsidRPr="00A55473">
              <w:rPr>
                <w:rStyle w:val="FootnoteReference"/>
                <w:rFonts w:ascii="Book Antiqua" w:hAnsi="Book Antiqua"/>
                <w:color w:val="FF0000"/>
                <w:sz w:val="26"/>
                <w:szCs w:val="26"/>
              </w:rPr>
              <w:footnoteReference w:id="869"/>
            </w:r>
            <w:r w:rsidRPr="00A55473">
              <w:rPr>
                <w:rFonts w:ascii="Book Antiqua" w:hAnsi="Book Antiqua"/>
                <w:color w:val="003366"/>
                <w:sz w:val="26"/>
                <w:szCs w:val="26"/>
              </w:rPr>
              <w:t xml:space="preserve"> and </w:t>
            </w:r>
            <w:r>
              <w:rPr>
                <w:rFonts w:ascii="Book Antiqua" w:hAnsi="Book Antiqua"/>
                <w:color w:val="003366"/>
                <w:sz w:val="26"/>
                <w:szCs w:val="26"/>
              </w:rPr>
              <w:t>whoever</w:t>
            </w:r>
            <w:r w:rsidRPr="00A55473">
              <w:rPr>
                <w:rFonts w:ascii="Book Antiqua" w:hAnsi="Book Antiqua"/>
                <w:color w:val="003366"/>
                <w:sz w:val="26"/>
                <w:szCs w:val="26"/>
              </w:rPr>
              <w:t xml:space="preserve"> a</w:t>
            </w:r>
            <w:r>
              <w:rPr>
                <w:rFonts w:ascii="Book Antiqua" w:hAnsi="Book Antiqua"/>
                <w:color w:val="003366"/>
                <w:sz w:val="26"/>
                <w:szCs w:val="26"/>
              </w:rPr>
              <w:t>cts contrary to, or rejects</w:t>
            </w:r>
            <w:r w:rsidRPr="00A55473">
              <w:rPr>
                <w:rFonts w:ascii="Book Antiqua" w:hAnsi="Book Antiqua"/>
                <w:color w:val="003366"/>
                <w:sz w:val="26"/>
                <w:szCs w:val="26"/>
              </w:rPr>
              <w:t>, them is liable to punishment.</w:t>
            </w:r>
          </w:p>
        </w:tc>
      </w:tr>
      <w:tr w:rsidR="006B127F" w:rsidRPr="00865070" w14:paraId="573FE10F" w14:textId="77777777" w:rsidTr="005C367B">
        <w:tc>
          <w:tcPr>
            <w:tcW w:w="6948" w:type="dxa"/>
          </w:tcPr>
          <w:p w14:paraId="287F1520" w14:textId="38042C9F" w:rsidR="006B127F" w:rsidRPr="00194B3E" w:rsidRDefault="00194B3E" w:rsidP="006914AC">
            <w:pPr>
              <w:overflowPunct w:val="0"/>
              <w:autoSpaceDE w:val="0"/>
              <w:autoSpaceDN w:val="0"/>
              <w:adjustRightInd w:val="0"/>
              <w:spacing w:before="60" w:line="340" w:lineRule="exact"/>
              <w:ind w:left="284" w:right="284"/>
              <w:jc w:val="both"/>
              <w:textAlignment w:val="baseline"/>
              <w:rPr>
                <w:rFonts w:ascii="Vusillus" w:hAnsi="Vusillus" w:cs="Vusillus Old Face"/>
                <w:bCs/>
                <w:i/>
                <w:iCs/>
                <w:noProof/>
                <w:color w:val="008000"/>
                <w:sz w:val="30"/>
                <w:szCs w:val="30"/>
                <w:lang w:val="el-GR"/>
              </w:rPr>
            </w:pPr>
            <w:r w:rsidRPr="00194B3E">
              <w:rPr>
                <w:rFonts w:ascii="Vusillus" w:hAnsi="Vusillus" w:cs="Vusillus"/>
                <w:b/>
                <w:bCs/>
                <w:i/>
                <w:iCs/>
                <w:noProof/>
                <w:color w:val="800000"/>
                <w:sz w:val="30"/>
                <w:szCs w:val="30"/>
                <w:vertAlign w:val="superscript"/>
                <w:lang w:val="el-GR"/>
              </w:rPr>
              <w:t>46 </w:t>
            </w:r>
            <w:r w:rsidRPr="00194B3E">
              <w:rPr>
                <w:rFonts w:ascii="Vusillus" w:hAnsi="Vusillus" w:cs="Vusillus"/>
                <w:bCs/>
                <w:i/>
                <w:iCs/>
                <w:noProof/>
                <w:color w:val="003300"/>
                <w:sz w:val="30"/>
                <w:szCs w:val="30"/>
                <w:lang w:val="el-GR"/>
              </w:rPr>
              <w:t xml:space="preserve">καὶ εὐδόκησεν πᾶς ὁ λαὸς θέσθαι Σιμωνι ποιῆσαι κατὰ τοὺς λόγους τούτους. </w:t>
            </w:r>
            <w:r w:rsidRPr="00194B3E">
              <w:rPr>
                <w:rFonts w:ascii="Vusillus" w:hAnsi="Vusillus" w:cs="Vusillus"/>
                <w:b/>
                <w:bCs/>
                <w:i/>
                <w:iCs/>
                <w:noProof/>
                <w:color w:val="800000"/>
                <w:sz w:val="30"/>
                <w:szCs w:val="30"/>
                <w:vertAlign w:val="superscript"/>
                <w:lang w:val="el-GR"/>
              </w:rPr>
              <w:t>47 </w:t>
            </w:r>
            <w:r w:rsidRPr="00194B3E">
              <w:rPr>
                <w:rFonts w:ascii="Vusillus" w:hAnsi="Vusillus" w:cs="Vusillus"/>
                <w:bCs/>
                <w:i/>
                <w:iCs/>
                <w:noProof/>
                <w:color w:val="003300"/>
                <w:sz w:val="30"/>
                <w:szCs w:val="30"/>
                <w:lang w:val="el-GR"/>
              </w:rPr>
              <w:t>καὶ ἐπεδέξατο Σιμων καὶ εὐδόκησεν ἀρχιερατεύειν καὶ εἶναι στρατηγὸς καὶ ἐθνάρχης τῶν Ιουδαίων καὶ ἱερέων καὶ τοῦ προστατῆσαι πάντων.</w:t>
            </w:r>
          </w:p>
        </w:tc>
        <w:tc>
          <w:tcPr>
            <w:tcW w:w="7269" w:type="dxa"/>
          </w:tcPr>
          <w:p w14:paraId="2E5A3F6C" w14:textId="0D34F1EC" w:rsidR="006B127F" w:rsidRPr="00A55473" w:rsidRDefault="006B127F" w:rsidP="006914AC">
            <w:pPr>
              <w:pStyle w:val="BodyText2"/>
              <w:spacing w:before="60" w:line="340" w:lineRule="exact"/>
              <w:ind w:left="284" w:right="284" w:firstLine="0"/>
              <w:jc w:val="both"/>
              <w:rPr>
                <w:rStyle w:val="FootnoteReference"/>
                <w:rFonts w:ascii="Book Antiqua" w:hAnsi="Book Antiqua"/>
                <w:color w:val="003366"/>
                <w:sz w:val="26"/>
                <w:szCs w:val="26"/>
              </w:rPr>
            </w:pPr>
            <w:r w:rsidRPr="00A55473">
              <w:rPr>
                <w:rStyle w:val="FootnoteReference"/>
                <w:rFonts w:ascii="Book Antiqua" w:hAnsi="Book Antiqua"/>
                <w:color w:val="FF0000"/>
                <w:sz w:val="26"/>
                <w:szCs w:val="26"/>
              </w:rPr>
              <w:footnoteReference w:id="870"/>
            </w:r>
            <w:r w:rsidRPr="00A55473">
              <w:rPr>
                <w:rFonts w:ascii="Book Antiqua" w:hAnsi="Book Antiqua"/>
                <w:color w:val="003366"/>
                <w:sz w:val="26"/>
                <w:szCs w:val="26"/>
              </w:rPr>
              <w:t xml:space="preserve"> “All the people un</w:t>
            </w:r>
            <w:r>
              <w:rPr>
                <w:rFonts w:ascii="Book Antiqua" w:hAnsi="Book Antiqua"/>
                <w:color w:val="003366"/>
                <w:sz w:val="26"/>
                <w:szCs w:val="26"/>
              </w:rPr>
              <w:t>animously agreed to grant Simon the right to act</w:t>
            </w:r>
            <w:r w:rsidRPr="00A55473">
              <w:rPr>
                <w:rFonts w:ascii="Book Antiqua" w:hAnsi="Book Antiqua"/>
                <w:color w:val="003366"/>
                <w:sz w:val="26"/>
                <w:szCs w:val="26"/>
              </w:rPr>
              <w:t xml:space="preserve"> </w:t>
            </w:r>
            <w:r>
              <w:rPr>
                <w:rFonts w:ascii="Book Antiqua" w:hAnsi="Book Antiqua"/>
                <w:color w:val="003366"/>
                <w:sz w:val="26"/>
                <w:szCs w:val="26"/>
              </w:rPr>
              <w:t>in accordance with these decisions</w:t>
            </w:r>
            <w:r w:rsidRPr="00A55473">
              <w:rPr>
                <w:rFonts w:ascii="Book Antiqua" w:hAnsi="Book Antiqua"/>
                <w:color w:val="003366"/>
                <w:sz w:val="26"/>
                <w:szCs w:val="26"/>
              </w:rPr>
              <w:t xml:space="preserve">. </w:t>
            </w:r>
            <w:r w:rsidRPr="00A55473">
              <w:rPr>
                <w:rStyle w:val="FootnoteReference"/>
                <w:rFonts w:ascii="Book Antiqua" w:hAnsi="Book Antiqua"/>
                <w:color w:val="FF0000"/>
                <w:sz w:val="26"/>
                <w:szCs w:val="26"/>
              </w:rPr>
              <w:footnoteReference w:id="871"/>
            </w:r>
            <w:r>
              <w:rPr>
                <w:rFonts w:ascii="Book Antiqua" w:hAnsi="Book Antiqua"/>
                <w:color w:val="003366"/>
                <w:sz w:val="26"/>
                <w:szCs w:val="26"/>
              </w:rPr>
              <w:t> </w:t>
            </w:r>
            <w:r w:rsidR="00DA6878" w:rsidRPr="00A55473">
              <w:rPr>
                <w:rFonts w:ascii="Book Antiqua" w:hAnsi="Book Antiqua"/>
                <w:color w:val="003366"/>
                <w:sz w:val="26"/>
                <w:szCs w:val="26"/>
              </w:rPr>
              <w:t>So,</w:t>
            </w:r>
            <w:r w:rsidR="009251D5">
              <w:rPr>
                <w:rFonts w:ascii="Book Antiqua" w:hAnsi="Book Antiqua"/>
                <w:color w:val="003366"/>
                <w:sz w:val="26"/>
                <w:szCs w:val="26"/>
              </w:rPr>
              <w:t xml:space="preserve"> </w:t>
            </w:r>
            <w:r w:rsidRPr="00A55473">
              <w:rPr>
                <w:rFonts w:ascii="Book Antiqua" w:hAnsi="Book Antiqua"/>
                <w:color w:val="003366"/>
                <w:sz w:val="26"/>
                <w:szCs w:val="26"/>
              </w:rPr>
              <w:t xml:space="preserve">Simon, for his </w:t>
            </w:r>
            <w:r>
              <w:rPr>
                <w:rFonts w:ascii="Book Antiqua" w:hAnsi="Book Antiqua"/>
                <w:color w:val="003366"/>
                <w:sz w:val="26"/>
                <w:szCs w:val="26"/>
              </w:rPr>
              <w:t xml:space="preserve">part, </w:t>
            </w:r>
            <w:r w:rsidRPr="00A55473">
              <w:rPr>
                <w:rFonts w:ascii="Book Antiqua" w:hAnsi="Book Antiqua"/>
                <w:color w:val="003366"/>
                <w:sz w:val="26"/>
                <w:szCs w:val="26"/>
              </w:rPr>
              <w:t>agreed to be High Pr</w:t>
            </w:r>
            <w:r>
              <w:rPr>
                <w:rFonts w:ascii="Book Antiqua" w:hAnsi="Book Antiqua"/>
                <w:color w:val="003366"/>
                <w:sz w:val="26"/>
                <w:szCs w:val="26"/>
              </w:rPr>
              <w:t xml:space="preserve">iest and commander-in-chief and </w:t>
            </w:r>
            <w:r w:rsidRPr="00A55473">
              <w:rPr>
                <w:rFonts w:ascii="Book Antiqua" w:hAnsi="Book Antiqua"/>
                <w:color w:val="003366"/>
                <w:sz w:val="26"/>
                <w:szCs w:val="26"/>
              </w:rPr>
              <w:t>ethnarch of the Jews an</w:t>
            </w:r>
            <w:r>
              <w:rPr>
                <w:rFonts w:ascii="Book Antiqua" w:hAnsi="Book Antiqua"/>
                <w:color w:val="003366"/>
                <w:sz w:val="26"/>
                <w:szCs w:val="26"/>
              </w:rPr>
              <w:t xml:space="preserve">d their priests, and to preside </w:t>
            </w:r>
            <w:r w:rsidRPr="00A55473">
              <w:rPr>
                <w:rFonts w:ascii="Book Antiqua" w:hAnsi="Book Antiqua"/>
                <w:color w:val="003366"/>
                <w:sz w:val="26"/>
                <w:szCs w:val="26"/>
              </w:rPr>
              <w:t>over all:</w:t>
            </w:r>
          </w:p>
        </w:tc>
      </w:tr>
      <w:tr w:rsidR="006B127F" w:rsidRPr="00865070" w14:paraId="0DB2A22B" w14:textId="77777777" w:rsidTr="005C367B">
        <w:tc>
          <w:tcPr>
            <w:tcW w:w="6948" w:type="dxa"/>
          </w:tcPr>
          <w:p w14:paraId="48A9D996" w14:textId="07F59E02" w:rsidR="006B127F" w:rsidRPr="00194B3E" w:rsidRDefault="00194B3E" w:rsidP="006914AC">
            <w:pPr>
              <w:overflowPunct w:val="0"/>
              <w:autoSpaceDE w:val="0"/>
              <w:autoSpaceDN w:val="0"/>
              <w:adjustRightInd w:val="0"/>
              <w:spacing w:before="60" w:line="340" w:lineRule="exact"/>
              <w:ind w:left="284" w:right="284"/>
              <w:jc w:val="both"/>
              <w:textAlignment w:val="baseline"/>
              <w:rPr>
                <w:rFonts w:ascii="Vusillus" w:hAnsi="Vusillus" w:cs="Vusillus Old Face"/>
                <w:bCs/>
                <w:i/>
                <w:iCs/>
                <w:noProof/>
                <w:color w:val="008000"/>
                <w:sz w:val="30"/>
                <w:szCs w:val="30"/>
                <w:lang w:val="el-GR"/>
              </w:rPr>
            </w:pPr>
            <w:r w:rsidRPr="00194B3E">
              <w:rPr>
                <w:rFonts w:ascii="Vusillus" w:hAnsi="Vusillus" w:cs="Vusillus"/>
                <w:b/>
                <w:bCs/>
                <w:i/>
                <w:iCs/>
                <w:noProof/>
                <w:color w:val="800000"/>
                <w:sz w:val="30"/>
                <w:szCs w:val="30"/>
                <w:vertAlign w:val="superscript"/>
                <w:lang w:val="el-GR"/>
              </w:rPr>
              <w:t>48 </w:t>
            </w:r>
            <w:r w:rsidRPr="00194B3E">
              <w:rPr>
                <w:rFonts w:ascii="Vusillus" w:hAnsi="Vusillus" w:cs="Vusillus"/>
                <w:bCs/>
                <w:i/>
                <w:iCs/>
                <w:noProof/>
                <w:color w:val="003300"/>
                <w:sz w:val="30"/>
                <w:szCs w:val="30"/>
                <w:lang w:val="el-GR"/>
              </w:rPr>
              <w:t xml:space="preserve">καὶ τὴν γραφὴν ταύτην εἶπον θέσθαι ἐν δέλτοις χαλκαῖς καὶ στῆσαι αὐτὰς ἐν περιβόλῳ τῶν ἁγίων ἐν τόπῳ ἐπισήμῳ, </w:t>
            </w:r>
            <w:r w:rsidRPr="00194B3E">
              <w:rPr>
                <w:rFonts w:ascii="Vusillus" w:hAnsi="Vusillus" w:cs="Vusillus"/>
                <w:b/>
                <w:bCs/>
                <w:i/>
                <w:iCs/>
                <w:noProof/>
                <w:color w:val="800000"/>
                <w:sz w:val="30"/>
                <w:szCs w:val="30"/>
                <w:vertAlign w:val="superscript"/>
                <w:lang w:val="el-GR"/>
              </w:rPr>
              <w:t>49 </w:t>
            </w:r>
            <w:r w:rsidRPr="00194B3E">
              <w:rPr>
                <w:rFonts w:ascii="Vusillus" w:hAnsi="Vusillus" w:cs="Vusillus"/>
                <w:bCs/>
                <w:i/>
                <w:iCs/>
                <w:noProof/>
                <w:color w:val="003300"/>
                <w:sz w:val="30"/>
                <w:szCs w:val="30"/>
                <w:lang w:val="el-GR"/>
              </w:rPr>
              <w:t>τὰ δὲ ἀντίγραφα αὐτῶν θέσθαι ἐν τῷ γαζοφυλακίῳ, ὅπως ἔχῃ Σιμων καὶ οἱ υἱοὶ αὐτοῦ.</w:t>
            </w:r>
          </w:p>
        </w:tc>
        <w:tc>
          <w:tcPr>
            <w:tcW w:w="7269" w:type="dxa"/>
          </w:tcPr>
          <w:p w14:paraId="370D20DD" w14:textId="77777777" w:rsidR="006B127F" w:rsidRPr="00A55473" w:rsidRDefault="006B127F" w:rsidP="006914AC">
            <w:pPr>
              <w:pStyle w:val="BodyText2"/>
              <w:spacing w:before="60" w:line="340" w:lineRule="exact"/>
              <w:ind w:left="284" w:right="284" w:firstLine="0"/>
              <w:jc w:val="both"/>
              <w:rPr>
                <w:rStyle w:val="FootnoteReference"/>
                <w:rFonts w:ascii="Book Antiqua" w:hAnsi="Book Antiqua"/>
                <w:color w:val="003366"/>
                <w:sz w:val="26"/>
                <w:szCs w:val="26"/>
              </w:rPr>
            </w:pPr>
            <w:r w:rsidRPr="00A55473">
              <w:rPr>
                <w:rStyle w:val="FootnoteReference"/>
                <w:rFonts w:ascii="Book Antiqua" w:hAnsi="Book Antiqua"/>
                <w:color w:val="FF0000"/>
                <w:sz w:val="26"/>
                <w:szCs w:val="26"/>
              </w:rPr>
              <w:footnoteReference w:id="872"/>
            </w:r>
            <w:r w:rsidRPr="00A55473">
              <w:rPr>
                <w:rFonts w:ascii="Book Antiqua" w:hAnsi="Book Antiqua"/>
                <w:color w:val="003366"/>
                <w:sz w:val="26"/>
                <w:szCs w:val="26"/>
              </w:rPr>
              <w:t xml:space="preserve"> “So, be it now enacted</w:t>
            </w:r>
            <w:r>
              <w:rPr>
                <w:rFonts w:ascii="Book Antiqua" w:hAnsi="Book Antiqua"/>
                <w:color w:val="003366"/>
                <w:sz w:val="26"/>
                <w:szCs w:val="26"/>
              </w:rPr>
              <w:t xml:space="preserve">, that this record be inscribed </w:t>
            </w:r>
            <w:r w:rsidRPr="00A55473">
              <w:rPr>
                <w:rFonts w:ascii="Book Antiqua" w:hAnsi="Book Antiqua"/>
                <w:color w:val="003366"/>
                <w:sz w:val="26"/>
                <w:szCs w:val="26"/>
              </w:rPr>
              <w:t>on bronze tablets and</w:t>
            </w:r>
            <w:r>
              <w:rPr>
                <w:rFonts w:ascii="Book Antiqua" w:hAnsi="Book Antiqua"/>
                <w:color w:val="003366"/>
                <w:sz w:val="26"/>
                <w:szCs w:val="26"/>
              </w:rPr>
              <w:t xml:space="preserve"> be erected at some conspicuous </w:t>
            </w:r>
            <w:r w:rsidRPr="00A55473">
              <w:rPr>
                <w:rFonts w:ascii="Book Antiqua" w:hAnsi="Book Antiqua"/>
                <w:color w:val="003366"/>
                <w:sz w:val="26"/>
                <w:szCs w:val="26"/>
              </w:rPr>
              <w:t xml:space="preserve">place within the precincts of the </w:t>
            </w:r>
            <w:smartTag w:uri="urn:schemas-microsoft-com:office:smarttags" w:element="place">
              <w:smartTag w:uri="urn:schemas-microsoft-com:office:smarttags" w:element="City">
                <w:r w:rsidRPr="00A55473">
                  <w:rPr>
                    <w:rFonts w:ascii="Book Antiqua" w:hAnsi="Book Antiqua"/>
                    <w:color w:val="003366"/>
                    <w:sz w:val="26"/>
                    <w:szCs w:val="26"/>
                  </w:rPr>
                  <w:t>Temple</w:t>
                </w:r>
              </w:smartTag>
            </w:smartTag>
            <w:r w:rsidRPr="00A55473">
              <w:rPr>
                <w:rFonts w:ascii="Book Antiqua" w:hAnsi="Book Antiqua"/>
                <w:color w:val="003366"/>
                <w:sz w:val="26"/>
                <w:szCs w:val="26"/>
              </w:rPr>
              <w:t xml:space="preserve">, </w:t>
            </w:r>
            <w:r w:rsidRPr="00A55473">
              <w:rPr>
                <w:rStyle w:val="FootnoteReference"/>
                <w:rFonts w:ascii="Book Antiqua" w:hAnsi="Book Antiqua"/>
                <w:color w:val="FF0000"/>
                <w:sz w:val="26"/>
                <w:szCs w:val="26"/>
              </w:rPr>
              <w:footnoteReference w:id="873"/>
            </w:r>
            <w:r>
              <w:rPr>
                <w:rFonts w:ascii="Book Antiqua" w:hAnsi="Book Antiqua"/>
                <w:color w:val="003366"/>
                <w:sz w:val="26"/>
                <w:szCs w:val="26"/>
              </w:rPr>
              <w:t xml:space="preserve"> and that </w:t>
            </w:r>
            <w:r w:rsidRPr="00A55473">
              <w:rPr>
                <w:rFonts w:ascii="Book Antiqua" w:hAnsi="Book Antiqua"/>
                <w:color w:val="003366"/>
                <w:sz w:val="26"/>
                <w:szCs w:val="26"/>
              </w:rPr>
              <w:t>copies be deposited in the T</w:t>
            </w:r>
            <w:r>
              <w:rPr>
                <w:rFonts w:ascii="Book Antiqua" w:hAnsi="Book Antiqua"/>
                <w:color w:val="003366"/>
                <w:sz w:val="26"/>
                <w:szCs w:val="26"/>
              </w:rPr>
              <w:t>reasury for Simon and his sons</w:t>
            </w:r>
            <w:r w:rsidRPr="00A55473">
              <w:rPr>
                <w:rFonts w:ascii="Book Antiqua" w:hAnsi="Book Antiqua"/>
                <w:color w:val="003366"/>
                <w:sz w:val="26"/>
                <w:szCs w:val="26"/>
              </w:rPr>
              <w:t>.”</w:t>
            </w:r>
          </w:p>
        </w:tc>
      </w:tr>
    </w:tbl>
    <w:p w14:paraId="190403F8" w14:textId="77777777" w:rsidR="006B127F" w:rsidRPr="00865070" w:rsidRDefault="006B127F" w:rsidP="006B127F">
      <w:pPr>
        <w:pStyle w:val="BodyText2"/>
        <w:spacing w:before="120"/>
        <w:ind w:left="567" w:right="567" w:firstLine="284"/>
        <w:jc w:val="both"/>
        <w:rPr>
          <w:rFonts w:ascii="Book Antiqua" w:hAnsi="Book Antiqua"/>
          <w:color w:val="003366"/>
        </w:rPr>
        <w:sectPr w:rsidR="006B127F" w:rsidRPr="00865070" w:rsidSect="00CB5EBB">
          <w:footnotePr>
            <w:numRestart w:val="eachSect"/>
          </w:footnotePr>
          <w:endnotePr>
            <w:numFmt w:val="decimal"/>
            <w:numRestart w:val="eachSect"/>
          </w:endnotePr>
          <w:pgSz w:w="16840" w:h="11907" w:orient="landscape" w:code="9"/>
          <w:pgMar w:top="1247" w:right="1418" w:bottom="1247" w:left="1418" w:header="709" w:footer="709" w:gutter="0"/>
          <w:cols w:space="708"/>
          <w:docGrid w:linePitch="360"/>
        </w:sectPr>
      </w:pPr>
    </w:p>
    <w:tbl>
      <w:tblPr>
        <w:tblW w:w="4999" w:type="pct"/>
        <w:tblLook w:val="0000" w:firstRow="0" w:lastRow="0" w:firstColumn="0" w:lastColumn="0" w:noHBand="0" w:noVBand="0"/>
      </w:tblPr>
      <w:tblGrid>
        <w:gridCol w:w="6846"/>
        <w:gridCol w:w="7155"/>
      </w:tblGrid>
      <w:tr w:rsidR="006B127F" w:rsidRPr="00C31097" w14:paraId="36881C45" w14:textId="77777777" w:rsidTr="005C367B">
        <w:tc>
          <w:tcPr>
            <w:tcW w:w="6948" w:type="dxa"/>
          </w:tcPr>
          <w:p w14:paraId="4A190B59" w14:textId="093F1C48" w:rsidR="006B127F" w:rsidRPr="00F64B3D" w:rsidRDefault="006B127F" w:rsidP="00F64B3D">
            <w:pPr>
              <w:pStyle w:val="Heading2"/>
              <w:spacing w:before="0" w:beforeAutospacing="0" w:after="0" w:afterAutospacing="0" w:line="500" w:lineRule="exact"/>
              <w:jc w:val="center"/>
              <w:rPr>
                <w:rFonts w:ascii="Book Antiqua" w:hAnsi="Book Antiqua" w:hint="default"/>
                <w:b w:val="0"/>
                <w:bCs w:val="0"/>
                <w:i/>
                <w:iCs/>
                <w:smallCaps/>
                <w:noProof/>
                <w:color w:val="000000"/>
                <w:sz w:val="32"/>
                <w:szCs w:val="32"/>
                <w:u w:val="single" w:color="0000FF"/>
                <w:lang w:val="el-GR"/>
              </w:rPr>
            </w:pPr>
            <w:r w:rsidRPr="00F64B3D">
              <w:rPr>
                <w:rFonts w:ascii="Vusillus" w:hAnsi="Vusillus" w:cs="Vusillus Old Face" w:hint="default"/>
                <w:b w:val="0"/>
                <w:bCs w:val="0"/>
                <w:i/>
                <w:iCs/>
                <w:noProof/>
                <w:sz w:val="40"/>
                <w:szCs w:val="40"/>
                <w:u w:val="single" w:color="0000FF"/>
                <w:lang w:val="el-GR"/>
              </w:rPr>
              <w:lastRenderedPageBreak/>
              <w:t xml:space="preserve">Μακκαβαιων </w:t>
            </w:r>
            <w:r w:rsidR="00F64B3D">
              <w:rPr>
                <w:rFonts w:ascii="Vusillus" w:hAnsi="Vusillus" w:cs="Vusillus Old Face" w:hint="default"/>
                <w:b w:val="0"/>
                <w:bCs w:val="0"/>
                <w:i/>
                <w:iCs/>
                <w:noProof/>
                <w:sz w:val="40"/>
                <w:szCs w:val="40"/>
                <w:u w:val="single" w:color="0000FF"/>
                <w:lang w:val="el-GR"/>
              </w:rPr>
              <w:t>Α</w:t>
            </w:r>
            <w:r w:rsidR="00F76854" w:rsidRPr="00F76854">
              <w:rPr>
                <w:rFonts w:ascii="Vusillus" w:hAnsi="Vusillus" w:cs="Vusillus Old Face"/>
                <w:b w:val="0"/>
                <w:bCs w:val="0"/>
                <w:i/>
                <w:iCs/>
                <w:noProof/>
                <w:sz w:val="40"/>
                <w:szCs w:val="40"/>
                <w:u w:val="single" w:color="0000FF"/>
                <w:lang w:val="el-GR"/>
              </w:rPr>
              <w:t>ʹ</w:t>
            </w:r>
            <w:r w:rsidR="00F64B3D">
              <w:rPr>
                <w:rFonts w:ascii="Vusillus" w:hAnsi="Vusillus" w:cs="Vusillus Old Face" w:hint="default"/>
                <w:b w:val="0"/>
                <w:bCs w:val="0"/>
                <w:i/>
                <w:iCs/>
                <w:noProof/>
                <w:sz w:val="40"/>
                <w:szCs w:val="40"/>
                <w:u w:val="single" w:color="0000FF"/>
                <w:lang w:val="el-GR"/>
              </w:rPr>
              <w:t xml:space="preserve"> </w:t>
            </w:r>
            <w:r w:rsidRPr="00F64B3D">
              <w:rPr>
                <w:rFonts w:ascii="Vusillus" w:hAnsi="Vusillus" w:cs="Vusillus Old Face" w:hint="default"/>
                <w:b w:val="0"/>
                <w:bCs w:val="0"/>
                <w:i/>
                <w:iCs/>
                <w:noProof/>
                <w:sz w:val="40"/>
                <w:szCs w:val="40"/>
                <w:u w:val="single" w:color="0000FF"/>
                <w:lang w:val="el-GR"/>
              </w:rPr>
              <w:t>15</w:t>
            </w:r>
          </w:p>
        </w:tc>
        <w:tc>
          <w:tcPr>
            <w:tcW w:w="7269" w:type="dxa"/>
          </w:tcPr>
          <w:p w14:paraId="3DD52F65" w14:textId="4C280D8E" w:rsidR="006B127F" w:rsidRPr="00262D0C" w:rsidRDefault="006B127F" w:rsidP="005C367B">
            <w:pPr>
              <w:pStyle w:val="Heading2"/>
              <w:spacing w:before="0" w:beforeAutospacing="0" w:after="0" w:afterAutospacing="0" w:line="500" w:lineRule="exact"/>
              <w:jc w:val="center"/>
              <w:rPr>
                <w:rFonts w:ascii="Book Antiqua" w:hAnsi="Book Antiqua" w:hint="default"/>
                <w:b w:val="0"/>
                <w:bCs w:val="0"/>
                <w:smallCaps/>
                <w:color w:val="000000"/>
                <w:u w:val="single" w:color="0000FF"/>
              </w:rPr>
            </w:pPr>
            <w:r w:rsidRPr="00262D0C">
              <w:rPr>
                <w:rFonts w:ascii="Book Antiqua" w:hAnsi="Book Antiqua" w:hint="default"/>
                <w:b w:val="0"/>
                <w:bCs w:val="0"/>
                <w:smallCaps/>
                <w:color w:val="000000"/>
                <w:u w:val="single" w:color="0000FF"/>
              </w:rPr>
              <w:t xml:space="preserve">1 Maccabees </w:t>
            </w:r>
            <w:r w:rsidRPr="00262D0C">
              <w:rPr>
                <w:rStyle w:val="FootnoteReference"/>
                <w:rFonts w:ascii="Book Antiqua" w:hAnsi="Book Antiqua" w:hint="default"/>
                <w:b w:val="0"/>
                <w:bCs w:val="0"/>
                <w:smallCaps/>
                <w:color w:val="000000"/>
                <w:u w:val="single" w:color="0000FF"/>
                <w:vertAlign w:val="baseline"/>
              </w:rPr>
              <w:footnoteReference w:customMarkFollows="1" w:id="874"/>
              <w:t>15</w:t>
            </w:r>
          </w:p>
        </w:tc>
      </w:tr>
      <w:tr w:rsidR="006B127F" w:rsidRPr="00865070" w14:paraId="344D4091" w14:textId="77777777" w:rsidTr="005C367B">
        <w:tc>
          <w:tcPr>
            <w:tcW w:w="6948" w:type="dxa"/>
          </w:tcPr>
          <w:p w14:paraId="1EB15018" w14:textId="21EA3982" w:rsidR="006B127F" w:rsidRPr="00EF7272" w:rsidRDefault="00EF7272" w:rsidP="00EF7272">
            <w:pPr>
              <w:pStyle w:val="BodyText"/>
              <w:framePr w:hSpace="0" w:wrap="auto" w:vAnchor="margin"/>
              <w:spacing w:before="0" w:line="340" w:lineRule="exact"/>
              <w:rPr>
                <w:rFonts w:ascii="Vusillus" w:hAnsi="Vusillus"/>
                <w:color w:val="008000"/>
                <w:sz w:val="30"/>
                <w:szCs w:val="26"/>
              </w:rPr>
            </w:pPr>
            <w:r w:rsidRPr="00EF7272">
              <w:rPr>
                <w:rFonts w:ascii="Vusillus" w:hAnsi="Vusillus" w:cs="Vusillus"/>
                <w:b/>
                <w:color w:val="800000"/>
                <w:sz w:val="30"/>
                <w:szCs w:val="26"/>
                <w:vertAlign w:val="superscript"/>
              </w:rPr>
              <w:t>1 </w:t>
            </w:r>
            <w:r w:rsidRPr="00EF7272">
              <w:rPr>
                <w:rFonts w:ascii="Vusillus" w:hAnsi="Vusillus" w:cs="Vusillus"/>
                <w:color w:val="003300"/>
                <w:sz w:val="30"/>
                <w:szCs w:val="26"/>
              </w:rPr>
              <w:t xml:space="preserve">Καὶ ἀπέστειλεν Ἀντίοχος υἱὸς Δημητρίου τοῦ βασιλέως ἐπιστολὰς ἀπὸ τῶν νήσων τῆς θαλάσσης Σιμωνι ἱερεῖ καὶ ἐθνάρχῃ τῶν Ιουδαίων καὶ παντὶ τῷ ἔθνει, </w:t>
            </w:r>
            <w:r w:rsidRPr="00EF7272">
              <w:rPr>
                <w:rFonts w:ascii="Vusillus" w:hAnsi="Vusillus" w:cs="Vusillus"/>
                <w:b/>
                <w:color w:val="800000"/>
                <w:sz w:val="30"/>
                <w:szCs w:val="26"/>
                <w:vertAlign w:val="superscript"/>
              </w:rPr>
              <w:t>2 </w:t>
            </w:r>
            <w:r w:rsidRPr="00EF7272">
              <w:rPr>
                <w:rFonts w:ascii="Vusillus" w:hAnsi="Vusillus" w:cs="Vusillus"/>
                <w:color w:val="003300"/>
                <w:sz w:val="30"/>
                <w:szCs w:val="26"/>
              </w:rPr>
              <w:t>καὶ ἦσαν περιέχουσαι τὸν τρόπον τοῦτον</w:t>
            </w:r>
          </w:p>
          <w:p w14:paraId="135A7812" w14:textId="04E539BA" w:rsidR="006B127F" w:rsidRPr="00EF7272" w:rsidRDefault="00EF7272" w:rsidP="00EF7272">
            <w:pPr>
              <w:overflowPunct w:val="0"/>
              <w:autoSpaceDE w:val="0"/>
              <w:autoSpaceDN w:val="0"/>
              <w:adjustRightInd w:val="0"/>
              <w:spacing w:before="60" w:line="340" w:lineRule="exact"/>
              <w:ind w:left="284" w:right="284"/>
              <w:jc w:val="both"/>
              <w:textAlignment w:val="baseline"/>
              <w:rPr>
                <w:rFonts w:ascii="Vusillus" w:hAnsi="Vusillus" w:cs="Vusillus Old Face"/>
                <w:bCs/>
                <w:i/>
                <w:iCs/>
                <w:noProof/>
                <w:color w:val="008000"/>
                <w:sz w:val="30"/>
                <w:szCs w:val="26"/>
                <w:lang w:val="el-GR"/>
              </w:rPr>
            </w:pPr>
            <w:r w:rsidRPr="00EF7272">
              <w:rPr>
                <w:rFonts w:ascii="Vusillus" w:hAnsi="Vusillus" w:cs="Vusillus"/>
                <w:bCs/>
                <w:i/>
                <w:iCs/>
                <w:noProof/>
                <w:color w:val="003300"/>
                <w:sz w:val="30"/>
                <w:szCs w:val="26"/>
                <w:lang w:val="el-GR"/>
              </w:rPr>
              <w:t>Βασιλεὺς Ἀντίοχος Σίμωνι ἱερεῖ μεγάλῳ καὶ ἐθνάρχῃ καὶ ἔθνει Ιουδαίων χαίρειν.</w:t>
            </w:r>
          </w:p>
          <w:p w14:paraId="10BD0BBB" w14:textId="35E24402" w:rsidR="006B127F" w:rsidRPr="00EF7272" w:rsidRDefault="00EF7272" w:rsidP="00EF7272">
            <w:pPr>
              <w:overflowPunct w:val="0"/>
              <w:autoSpaceDE w:val="0"/>
              <w:autoSpaceDN w:val="0"/>
              <w:adjustRightInd w:val="0"/>
              <w:spacing w:before="60" w:line="340" w:lineRule="exact"/>
              <w:ind w:left="284" w:right="284"/>
              <w:jc w:val="both"/>
              <w:textAlignment w:val="baseline"/>
              <w:rPr>
                <w:rFonts w:ascii="Vusillus" w:hAnsi="Vusillus" w:cs="Vusillus Old Face"/>
                <w:bCs/>
                <w:i/>
                <w:iCs/>
                <w:noProof/>
                <w:color w:val="008000"/>
                <w:sz w:val="30"/>
                <w:szCs w:val="26"/>
                <w:rtl/>
              </w:rPr>
            </w:pPr>
            <w:r w:rsidRPr="00EF7272">
              <w:rPr>
                <w:rFonts w:ascii="Vusillus" w:hAnsi="Vusillus" w:cs="Vusillus"/>
                <w:b/>
                <w:bCs/>
                <w:i/>
                <w:iCs/>
                <w:noProof/>
                <w:color w:val="800000"/>
                <w:sz w:val="30"/>
                <w:szCs w:val="26"/>
                <w:vertAlign w:val="superscript"/>
                <w:lang w:val="el-GR"/>
              </w:rPr>
              <w:t>3 </w:t>
            </w:r>
            <w:r w:rsidRPr="00EF7272">
              <w:rPr>
                <w:rFonts w:ascii="Vusillus" w:hAnsi="Vusillus" w:cs="Vusillus"/>
                <w:bCs/>
                <w:i/>
                <w:iCs/>
                <w:noProof/>
                <w:color w:val="003300"/>
                <w:sz w:val="30"/>
                <w:szCs w:val="26"/>
                <w:lang w:val="el-GR"/>
              </w:rPr>
              <w:t xml:space="preserve">ἐπεί τινες λοιμοὶ κατεκράτησαν τῆς βασιλείας τῶν πατέρων ἡμῶν, βούλομαι δὲ ἀντιποιήσασθαι τῆς βασιλείας, ὅπως ἀποκαταστήσω αὐτὴν ὡς ἦν τὸ πρότερον, ἐξενολόγησα δὲ πλῆθος δυνάμεων καὶ κατεσκεύασα πλοῖα πολεμικά, </w:t>
            </w:r>
            <w:r w:rsidRPr="00EF7272">
              <w:rPr>
                <w:rFonts w:ascii="Vusillus" w:hAnsi="Vusillus" w:cs="Vusillus"/>
                <w:b/>
                <w:bCs/>
                <w:i/>
                <w:iCs/>
                <w:noProof/>
                <w:color w:val="800000"/>
                <w:sz w:val="30"/>
                <w:szCs w:val="26"/>
                <w:vertAlign w:val="superscript"/>
                <w:lang w:val="el-GR"/>
              </w:rPr>
              <w:t>4 </w:t>
            </w:r>
            <w:r w:rsidRPr="00EF7272">
              <w:rPr>
                <w:rFonts w:ascii="Vusillus" w:hAnsi="Vusillus" w:cs="Vusillus"/>
                <w:bCs/>
                <w:i/>
                <w:iCs/>
                <w:noProof/>
                <w:color w:val="003300"/>
                <w:sz w:val="30"/>
                <w:szCs w:val="26"/>
                <w:lang w:val="el-GR"/>
              </w:rPr>
              <w:t>βούλομαι δὲ ἐκβῆναι κατὰ τὴν χώραν, ὅπως μετέλθω τοὺς κατεφθαρκότας τὴν χώραν ἡμῶν καὶ τοὺς ἠρημωκότας πόλεις πολλὰς ἐν τῇ βασιλείᾳ μου,</w:t>
            </w:r>
          </w:p>
        </w:tc>
        <w:tc>
          <w:tcPr>
            <w:tcW w:w="7269" w:type="dxa"/>
          </w:tcPr>
          <w:p w14:paraId="3F77B975" w14:textId="77777777" w:rsidR="006B127F" w:rsidRPr="009250FE" w:rsidRDefault="006B127F" w:rsidP="00EF7272">
            <w:pPr>
              <w:pStyle w:val="BodyText2"/>
              <w:spacing w:line="340" w:lineRule="exact"/>
              <w:ind w:firstLine="0"/>
              <w:jc w:val="both"/>
              <w:rPr>
                <w:rFonts w:ascii="Book Antiqua" w:hAnsi="Book Antiqua"/>
                <w:color w:val="003366"/>
                <w:sz w:val="26"/>
                <w:szCs w:val="26"/>
              </w:rPr>
            </w:pPr>
            <w:r w:rsidRPr="009250FE">
              <w:rPr>
                <w:rStyle w:val="FootnoteReference"/>
                <w:rFonts w:ascii="Book Antiqua" w:hAnsi="Book Antiqua"/>
                <w:color w:val="FF0000"/>
                <w:sz w:val="26"/>
                <w:szCs w:val="26"/>
              </w:rPr>
              <w:footnoteReference w:id="875"/>
            </w:r>
            <w:r w:rsidRPr="009250FE">
              <w:rPr>
                <w:rFonts w:ascii="Book Antiqua" w:hAnsi="Book Antiqua"/>
                <w:color w:val="003366"/>
                <w:sz w:val="26"/>
                <w:szCs w:val="26"/>
              </w:rPr>
              <w:t xml:space="preserve"> And Antiochus son of Ki</w:t>
            </w:r>
            <w:r>
              <w:rPr>
                <w:rFonts w:ascii="Book Antiqua" w:hAnsi="Book Antiqua"/>
                <w:color w:val="003366"/>
                <w:sz w:val="26"/>
                <w:szCs w:val="26"/>
              </w:rPr>
              <w:t xml:space="preserve">ng Demetrius addressed a letter </w:t>
            </w:r>
            <w:r w:rsidRPr="009250FE">
              <w:rPr>
                <w:rFonts w:ascii="Book Antiqua" w:hAnsi="Book Antiqua"/>
                <w:color w:val="003366"/>
                <w:sz w:val="26"/>
                <w:szCs w:val="26"/>
              </w:rPr>
              <w:t>from the Mediterranean</w:t>
            </w:r>
            <w:r>
              <w:rPr>
                <w:rFonts w:ascii="Book Antiqua" w:hAnsi="Book Antiqua"/>
                <w:color w:val="003366"/>
                <w:sz w:val="26"/>
                <w:szCs w:val="26"/>
              </w:rPr>
              <w:t xml:space="preserve"> Isles to Simon, the priest and ethnarch </w:t>
            </w:r>
            <w:r w:rsidRPr="009250FE">
              <w:rPr>
                <w:rFonts w:ascii="Book Antiqua" w:hAnsi="Book Antiqua"/>
                <w:color w:val="003366"/>
                <w:sz w:val="26"/>
                <w:szCs w:val="26"/>
              </w:rPr>
              <w:t xml:space="preserve">of the Jews, and to the whole nation; </w:t>
            </w:r>
            <w:r w:rsidRPr="009250FE">
              <w:rPr>
                <w:rStyle w:val="FootnoteReference"/>
                <w:rFonts w:ascii="Book Antiqua" w:hAnsi="Book Antiqua"/>
                <w:color w:val="FF0000"/>
                <w:sz w:val="26"/>
                <w:szCs w:val="26"/>
              </w:rPr>
              <w:footnoteReference w:id="876"/>
            </w:r>
            <w:r>
              <w:rPr>
                <w:rFonts w:ascii="Book Antiqua" w:hAnsi="Book Antiqua"/>
                <w:color w:val="003366"/>
                <w:sz w:val="26"/>
                <w:szCs w:val="26"/>
              </w:rPr>
              <w:t xml:space="preserve"> its contents were as </w:t>
            </w:r>
            <w:r w:rsidRPr="009250FE">
              <w:rPr>
                <w:rFonts w:ascii="Book Antiqua" w:hAnsi="Book Antiqua"/>
                <w:color w:val="003366"/>
                <w:sz w:val="26"/>
                <w:szCs w:val="26"/>
              </w:rPr>
              <w:t>follows:</w:t>
            </w:r>
          </w:p>
          <w:p w14:paraId="6F12A401" w14:textId="77777777" w:rsidR="006B127F" w:rsidRPr="009250FE" w:rsidRDefault="006B127F" w:rsidP="00EF7272">
            <w:pPr>
              <w:pStyle w:val="BodyText2"/>
              <w:spacing w:before="60" w:line="340" w:lineRule="exact"/>
              <w:ind w:left="284" w:right="284" w:firstLine="0"/>
              <w:jc w:val="both"/>
              <w:rPr>
                <w:rFonts w:ascii="Book Antiqua" w:hAnsi="Book Antiqua"/>
                <w:color w:val="003366"/>
                <w:sz w:val="26"/>
                <w:szCs w:val="26"/>
              </w:rPr>
            </w:pPr>
            <w:r w:rsidRPr="009250FE">
              <w:rPr>
                <w:rFonts w:ascii="Book Antiqua" w:hAnsi="Book Antiqua"/>
                <w:color w:val="003366"/>
                <w:sz w:val="26"/>
                <w:szCs w:val="26"/>
              </w:rPr>
              <w:t>“King Antiochus to S</w:t>
            </w:r>
            <w:r>
              <w:rPr>
                <w:rFonts w:ascii="Book Antiqua" w:hAnsi="Book Antiqua"/>
                <w:color w:val="003366"/>
                <w:sz w:val="26"/>
                <w:szCs w:val="26"/>
              </w:rPr>
              <w:t xml:space="preserve">imon, High Priest and ethnarch, </w:t>
            </w:r>
            <w:r w:rsidRPr="009250FE">
              <w:rPr>
                <w:rFonts w:ascii="Book Antiqua" w:hAnsi="Book Antiqua"/>
                <w:color w:val="003366"/>
                <w:sz w:val="26"/>
                <w:szCs w:val="26"/>
              </w:rPr>
              <w:t>and to the Jewish nation, greetings.</w:t>
            </w:r>
          </w:p>
          <w:p w14:paraId="392AA6C9" w14:textId="77777777" w:rsidR="006B127F" w:rsidRPr="0017216C" w:rsidRDefault="006B127F" w:rsidP="00EF7272">
            <w:pPr>
              <w:pStyle w:val="BodyText2"/>
              <w:spacing w:before="60" w:line="340" w:lineRule="exact"/>
              <w:ind w:left="284" w:right="284" w:firstLine="0"/>
              <w:jc w:val="both"/>
              <w:rPr>
                <w:rStyle w:val="FootnoteReference"/>
                <w:rFonts w:ascii="Book Antiqua" w:hAnsi="Book Antiqua"/>
                <w:color w:val="003366"/>
                <w:sz w:val="26"/>
                <w:szCs w:val="26"/>
              </w:rPr>
            </w:pPr>
            <w:r w:rsidRPr="009250FE">
              <w:rPr>
                <w:rStyle w:val="FootnoteReference"/>
                <w:rFonts w:ascii="Book Antiqua" w:hAnsi="Book Antiqua"/>
                <w:color w:val="FF0000"/>
                <w:sz w:val="26"/>
                <w:szCs w:val="26"/>
              </w:rPr>
              <w:footnoteReference w:id="877"/>
            </w:r>
            <w:r w:rsidRPr="009250FE">
              <w:rPr>
                <w:rFonts w:ascii="Book Antiqua" w:hAnsi="Book Antiqua"/>
                <w:color w:val="003366"/>
                <w:sz w:val="26"/>
                <w:szCs w:val="26"/>
              </w:rPr>
              <w:t xml:space="preserve"> “Whereas certain scound</w:t>
            </w:r>
            <w:r>
              <w:rPr>
                <w:rFonts w:ascii="Book Antiqua" w:hAnsi="Book Antiqua"/>
                <w:color w:val="003366"/>
                <w:sz w:val="26"/>
                <w:szCs w:val="26"/>
              </w:rPr>
              <w:t xml:space="preserve">rels have seized control of the </w:t>
            </w:r>
            <w:r w:rsidRPr="009250FE">
              <w:rPr>
                <w:rFonts w:ascii="Book Antiqua" w:hAnsi="Book Antiqua"/>
                <w:color w:val="003366"/>
                <w:sz w:val="26"/>
                <w:szCs w:val="26"/>
              </w:rPr>
              <w:t xml:space="preserve">kingdom of our fathers, </w:t>
            </w:r>
            <w:r>
              <w:rPr>
                <w:rFonts w:ascii="Book Antiqua" w:hAnsi="Book Antiqua"/>
                <w:color w:val="003366"/>
                <w:sz w:val="26"/>
                <w:szCs w:val="26"/>
              </w:rPr>
              <w:t xml:space="preserve">and I propose to claim back the </w:t>
            </w:r>
            <w:r w:rsidRPr="009250FE">
              <w:rPr>
                <w:rFonts w:ascii="Book Antiqua" w:hAnsi="Book Antiqua"/>
                <w:color w:val="003366"/>
                <w:sz w:val="26"/>
                <w:szCs w:val="26"/>
              </w:rPr>
              <w:t>kingdom so that I may re</w:t>
            </w:r>
            <w:r>
              <w:rPr>
                <w:rFonts w:ascii="Book Antiqua" w:hAnsi="Book Antiqua"/>
                <w:color w:val="003366"/>
                <w:sz w:val="26"/>
                <w:szCs w:val="26"/>
              </w:rPr>
              <w:t xml:space="preserve">-establish it as it was before, </w:t>
            </w:r>
            <w:r w:rsidRPr="009250FE">
              <w:rPr>
                <w:rFonts w:ascii="Book Antiqua" w:hAnsi="Book Antiqua"/>
                <w:color w:val="003366"/>
                <w:sz w:val="26"/>
                <w:szCs w:val="26"/>
              </w:rPr>
              <w:t>and whereas I have a</w:t>
            </w:r>
            <w:r>
              <w:rPr>
                <w:rFonts w:ascii="Book Antiqua" w:hAnsi="Book Antiqua"/>
                <w:color w:val="003366"/>
                <w:sz w:val="26"/>
                <w:szCs w:val="26"/>
              </w:rPr>
              <w:t xml:space="preserve">ccordingly recruited very large </w:t>
            </w:r>
            <w:r w:rsidRPr="009250FE">
              <w:rPr>
                <w:rFonts w:ascii="Book Antiqua" w:hAnsi="Book Antiqua"/>
                <w:color w:val="003366"/>
                <w:sz w:val="26"/>
                <w:szCs w:val="26"/>
              </w:rPr>
              <w:t xml:space="preserve">forces and fitted out warships, </w:t>
            </w:r>
            <w:r w:rsidRPr="009250FE">
              <w:rPr>
                <w:rStyle w:val="FootnoteReference"/>
                <w:rFonts w:ascii="Book Antiqua" w:hAnsi="Book Antiqua"/>
                <w:color w:val="FF0000"/>
                <w:sz w:val="26"/>
                <w:szCs w:val="26"/>
              </w:rPr>
              <w:footnoteReference w:id="878"/>
            </w:r>
            <w:r>
              <w:rPr>
                <w:rFonts w:ascii="Book Antiqua" w:hAnsi="Book Antiqua"/>
                <w:color w:val="003366"/>
                <w:sz w:val="26"/>
                <w:szCs w:val="26"/>
              </w:rPr>
              <w:t xml:space="preserve"> intending to make a </w:t>
            </w:r>
            <w:r w:rsidRPr="009250FE">
              <w:rPr>
                <w:rFonts w:ascii="Book Antiqua" w:hAnsi="Book Antiqua"/>
                <w:color w:val="003366"/>
                <w:sz w:val="26"/>
                <w:szCs w:val="26"/>
              </w:rPr>
              <w:t>landing in the count</w:t>
            </w:r>
            <w:r>
              <w:rPr>
                <w:rFonts w:ascii="Book Antiqua" w:hAnsi="Book Antiqua"/>
                <w:color w:val="003366"/>
                <w:sz w:val="26"/>
                <w:szCs w:val="26"/>
              </w:rPr>
              <w:t xml:space="preserve">ry and to hunt down the men who </w:t>
            </w:r>
            <w:r w:rsidRPr="009250FE">
              <w:rPr>
                <w:rFonts w:ascii="Book Antiqua" w:hAnsi="Book Antiqua"/>
                <w:color w:val="003366"/>
                <w:sz w:val="26"/>
                <w:szCs w:val="26"/>
              </w:rPr>
              <w:t xml:space="preserve">have ruined it </w:t>
            </w:r>
            <w:r>
              <w:rPr>
                <w:rFonts w:ascii="Book Antiqua" w:hAnsi="Book Antiqua"/>
                <w:color w:val="003366"/>
                <w:sz w:val="26"/>
                <w:szCs w:val="26"/>
              </w:rPr>
              <w:t xml:space="preserve">and have laid waste many towns in my </w:t>
            </w:r>
            <w:r w:rsidRPr="009250FE">
              <w:rPr>
                <w:rFonts w:ascii="Book Antiqua" w:hAnsi="Book Antiqua"/>
                <w:color w:val="003366"/>
                <w:sz w:val="26"/>
                <w:szCs w:val="26"/>
              </w:rPr>
              <w:t>kingdom.</w:t>
            </w:r>
          </w:p>
        </w:tc>
      </w:tr>
      <w:tr w:rsidR="006B127F" w:rsidRPr="00865070" w14:paraId="5D552CDD" w14:textId="77777777" w:rsidTr="005C367B">
        <w:tc>
          <w:tcPr>
            <w:tcW w:w="6948" w:type="dxa"/>
          </w:tcPr>
          <w:p w14:paraId="12B2C276" w14:textId="5702A986" w:rsidR="006B127F" w:rsidRPr="00EF7272" w:rsidRDefault="00EF7272" w:rsidP="00EF7272">
            <w:pPr>
              <w:pStyle w:val="BodyText"/>
              <w:framePr w:hSpace="0" w:wrap="auto" w:vAnchor="margin"/>
              <w:spacing w:before="60" w:line="340" w:lineRule="exact"/>
              <w:ind w:left="284" w:right="284"/>
              <w:rPr>
                <w:rFonts w:ascii="Vusillus" w:hAnsi="Vusillus"/>
                <w:color w:val="800000"/>
                <w:sz w:val="30"/>
                <w:szCs w:val="26"/>
                <w:vertAlign w:val="superscript"/>
                <w:lang w:val="en-GB"/>
              </w:rPr>
            </w:pPr>
            <w:r w:rsidRPr="00EF7272">
              <w:rPr>
                <w:rFonts w:ascii="Vusillus" w:hAnsi="Vusillus" w:cs="Vusillus"/>
                <w:b/>
                <w:color w:val="800000"/>
                <w:sz w:val="30"/>
                <w:szCs w:val="26"/>
                <w:vertAlign w:val="superscript"/>
              </w:rPr>
              <w:t>5 </w:t>
            </w:r>
            <w:r w:rsidRPr="00EF7272">
              <w:rPr>
                <w:rFonts w:ascii="Vusillus" w:hAnsi="Vusillus" w:cs="Vusillus"/>
                <w:color w:val="003300"/>
                <w:sz w:val="30"/>
                <w:szCs w:val="26"/>
              </w:rPr>
              <w:t xml:space="preserve">νῦν οὖν ἵστημί σοι πάντα τὰ ἀφέματα, ἃ ἀφῆκάν σοι οἱ πρὸ ἐμοῦ βασιλεῖς, καὶ ὅσα ἄλλα δόματα ἀφῆκάν σοι. </w:t>
            </w:r>
            <w:r w:rsidRPr="00EF7272">
              <w:rPr>
                <w:rFonts w:ascii="Vusillus" w:hAnsi="Vusillus" w:cs="Vusillus"/>
                <w:b/>
                <w:color w:val="800000"/>
                <w:sz w:val="30"/>
                <w:szCs w:val="26"/>
                <w:vertAlign w:val="superscript"/>
              </w:rPr>
              <w:t>6 </w:t>
            </w:r>
            <w:r w:rsidRPr="00EF7272">
              <w:rPr>
                <w:rFonts w:ascii="Vusillus" w:hAnsi="Vusillus" w:cs="Vusillus"/>
                <w:color w:val="003300"/>
                <w:sz w:val="30"/>
                <w:szCs w:val="26"/>
              </w:rPr>
              <w:t xml:space="preserve">καὶ ἐπέτρεψά σοι ποιῆσαι κόμμα ἴδιον, νόμισμα </w:t>
            </w:r>
            <w:r w:rsidRPr="00EF7272">
              <w:rPr>
                <w:rFonts w:ascii="Vusillus" w:hAnsi="Vusillus" w:cs="Vusillus"/>
                <w:color w:val="003300"/>
                <w:sz w:val="30"/>
                <w:szCs w:val="26"/>
              </w:rPr>
              <w:lastRenderedPageBreak/>
              <w:t xml:space="preserve">τῇ χώρᾳ σου, </w:t>
            </w:r>
            <w:r w:rsidRPr="00EF7272">
              <w:rPr>
                <w:rFonts w:ascii="Vusillus" w:hAnsi="Vusillus" w:cs="Vusillus"/>
                <w:b/>
                <w:color w:val="800000"/>
                <w:sz w:val="30"/>
                <w:szCs w:val="26"/>
                <w:vertAlign w:val="superscript"/>
              </w:rPr>
              <w:t>7 </w:t>
            </w:r>
            <w:r w:rsidRPr="00EF7272">
              <w:rPr>
                <w:rFonts w:ascii="Vusillus" w:hAnsi="Vusillus" w:cs="Vusillus"/>
                <w:color w:val="003300"/>
                <w:sz w:val="30"/>
                <w:szCs w:val="26"/>
              </w:rPr>
              <w:t xml:space="preserve">Ιερουσαλημ δὲ καὶ τὰ ἅγια εἶναι ἐλεύθερα· καὶ πάντα τὰ ὅπλα, ὅσα κατεσκεύασας, καὶ τὰ ὀχυρώματα, ἃ ᾠκοδόμησας, ὧν κρατεῖς, μενέτω σοι. </w:t>
            </w:r>
            <w:r w:rsidRPr="00EF7272">
              <w:rPr>
                <w:rFonts w:ascii="Vusillus" w:hAnsi="Vusillus" w:cs="Vusillus"/>
                <w:b/>
                <w:color w:val="800000"/>
                <w:sz w:val="30"/>
                <w:szCs w:val="26"/>
                <w:vertAlign w:val="superscript"/>
              </w:rPr>
              <w:t>8 </w:t>
            </w:r>
            <w:r w:rsidRPr="00EF7272">
              <w:rPr>
                <w:rFonts w:ascii="Vusillus" w:hAnsi="Vusillus" w:cs="Vusillus"/>
                <w:color w:val="003300"/>
                <w:sz w:val="30"/>
                <w:szCs w:val="26"/>
              </w:rPr>
              <w:t xml:space="preserve">καὶ πᾶν ὀφείλημα βασιλικὸν καὶ τὰ ἐσόμενα βασιλικὰ ἀπὸ τοῦ νῦν καὶ εἰς τὸν ἅπαντα χρόνον ἀφιέσθω σοι· </w:t>
            </w:r>
            <w:r w:rsidRPr="00EF7272">
              <w:rPr>
                <w:rFonts w:ascii="Vusillus" w:hAnsi="Vusillus" w:cs="Vusillus"/>
                <w:b/>
                <w:color w:val="800000"/>
                <w:sz w:val="30"/>
                <w:szCs w:val="26"/>
                <w:vertAlign w:val="superscript"/>
              </w:rPr>
              <w:t>9 </w:t>
            </w:r>
            <w:r w:rsidRPr="00EF7272">
              <w:rPr>
                <w:rFonts w:ascii="Vusillus" w:hAnsi="Vusillus" w:cs="Vusillus"/>
                <w:color w:val="003300"/>
                <w:sz w:val="30"/>
                <w:szCs w:val="26"/>
              </w:rPr>
              <w:t>ὡς δ’ ἂν κρατήσωμεν τῆς βασιλείας ἡμῶν, δοξάσομέν σε καὶ τὸ ἔθνος σου καὶ τὸ ἱερὸν δόξῃ μεγάλῃ ὥστε φανερὰν γενέσθαι τὴν δόξαν ὑμῶν ἐν πάσῃ τῇ γῇ.</w:t>
            </w:r>
          </w:p>
        </w:tc>
        <w:tc>
          <w:tcPr>
            <w:tcW w:w="7269" w:type="dxa"/>
          </w:tcPr>
          <w:p w14:paraId="6EDADCCA" w14:textId="0DDAB3E4" w:rsidR="006B127F" w:rsidRPr="009250FE" w:rsidRDefault="006B127F" w:rsidP="00EF7272">
            <w:pPr>
              <w:pStyle w:val="BodyText2"/>
              <w:spacing w:before="60" w:line="340" w:lineRule="exact"/>
              <w:ind w:left="284" w:right="284" w:firstLine="0"/>
              <w:jc w:val="both"/>
              <w:rPr>
                <w:rStyle w:val="FootnoteReference"/>
                <w:rFonts w:ascii="Book Antiqua" w:hAnsi="Book Antiqua"/>
                <w:color w:val="FF0000"/>
                <w:sz w:val="26"/>
                <w:szCs w:val="26"/>
              </w:rPr>
            </w:pPr>
            <w:r w:rsidRPr="009250FE">
              <w:rPr>
                <w:rStyle w:val="FootnoteReference"/>
                <w:rFonts w:ascii="Book Antiqua" w:hAnsi="Book Antiqua"/>
                <w:color w:val="FF0000"/>
                <w:sz w:val="26"/>
                <w:szCs w:val="26"/>
              </w:rPr>
              <w:lastRenderedPageBreak/>
              <w:footnoteReference w:id="879"/>
            </w:r>
            <w:r w:rsidRPr="009250FE">
              <w:rPr>
                <w:rFonts w:ascii="Book Antiqua" w:hAnsi="Book Antiqua"/>
                <w:color w:val="003366"/>
                <w:sz w:val="26"/>
                <w:szCs w:val="26"/>
              </w:rPr>
              <w:t xml:space="preserve"> “</w:t>
            </w:r>
            <w:r w:rsidR="00EF7272">
              <w:rPr>
                <w:rFonts w:ascii="Book Antiqua" w:hAnsi="Book Antiqua"/>
                <w:color w:val="003366"/>
                <w:sz w:val="26"/>
                <w:szCs w:val="26"/>
              </w:rPr>
              <w:t>T</w:t>
            </w:r>
            <w:r w:rsidRPr="009250FE">
              <w:rPr>
                <w:rFonts w:ascii="Book Antiqua" w:hAnsi="Book Antiqua"/>
                <w:color w:val="003366"/>
                <w:sz w:val="26"/>
                <w:szCs w:val="26"/>
              </w:rPr>
              <w:t>heref</w:t>
            </w:r>
            <w:r>
              <w:rPr>
                <w:rFonts w:ascii="Book Antiqua" w:hAnsi="Book Antiqua"/>
                <w:color w:val="003366"/>
                <w:sz w:val="26"/>
                <w:szCs w:val="26"/>
              </w:rPr>
              <w:t xml:space="preserve">ore, </w:t>
            </w:r>
            <w:r w:rsidR="00EF7272">
              <w:rPr>
                <w:rFonts w:ascii="Book Antiqua" w:hAnsi="Book Antiqua"/>
                <w:color w:val="003366"/>
                <w:sz w:val="26"/>
                <w:szCs w:val="26"/>
              </w:rPr>
              <w:t xml:space="preserve">I </w:t>
            </w:r>
            <w:r>
              <w:rPr>
                <w:rFonts w:ascii="Book Antiqua" w:hAnsi="Book Antiqua"/>
                <w:color w:val="003366"/>
                <w:sz w:val="26"/>
                <w:szCs w:val="26"/>
              </w:rPr>
              <w:t xml:space="preserve">confirm all </w:t>
            </w:r>
            <w:r w:rsidRPr="009250FE">
              <w:rPr>
                <w:rFonts w:ascii="Book Antiqua" w:hAnsi="Book Antiqua"/>
                <w:color w:val="003366"/>
                <w:sz w:val="26"/>
                <w:szCs w:val="26"/>
              </w:rPr>
              <w:t>remissions of taxes granted to you by the kings</w:t>
            </w:r>
            <w:r>
              <w:rPr>
                <w:rFonts w:ascii="Book Antiqua" w:hAnsi="Book Antiqua"/>
                <w:color w:val="003366"/>
                <w:sz w:val="26"/>
                <w:szCs w:val="26"/>
              </w:rPr>
              <w:t xml:space="preserve"> before </w:t>
            </w:r>
            <w:r w:rsidRPr="009250FE">
              <w:rPr>
                <w:rFonts w:ascii="Book Antiqua" w:hAnsi="Book Antiqua"/>
                <w:color w:val="003366"/>
                <w:sz w:val="26"/>
                <w:szCs w:val="26"/>
              </w:rPr>
              <w:t xml:space="preserve">me, </w:t>
            </w:r>
            <w:r w:rsidR="00EF7272">
              <w:rPr>
                <w:rFonts w:ascii="Book Antiqua" w:hAnsi="Book Antiqua"/>
                <w:color w:val="003366"/>
                <w:sz w:val="26"/>
                <w:szCs w:val="26"/>
              </w:rPr>
              <w:t>and</w:t>
            </w:r>
            <w:r>
              <w:rPr>
                <w:rFonts w:ascii="Book Antiqua" w:hAnsi="Book Antiqua"/>
                <w:color w:val="003366"/>
                <w:sz w:val="26"/>
                <w:szCs w:val="26"/>
              </w:rPr>
              <w:t xml:space="preserve"> whatever </w:t>
            </w:r>
            <w:r w:rsidR="00EF7272">
              <w:rPr>
                <w:rFonts w:ascii="Book Antiqua" w:hAnsi="Book Antiqua"/>
                <w:color w:val="003366"/>
                <w:sz w:val="26"/>
                <w:szCs w:val="26"/>
              </w:rPr>
              <w:t>gifts</w:t>
            </w:r>
            <w:r>
              <w:rPr>
                <w:rFonts w:ascii="Book Antiqua" w:hAnsi="Book Antiqua"/>
                <w:color w:val="003366"/>
                <w:sz w:val="26"/>
                <w:szCs w:val="26"/>
              </w:rPr>
              <w:t xml:space="preserve"> they conceded.</w:t>
            </w:r>
            <w:r w:rsidRPr="009250FE">
              <w:rPr>
                <w:rFonts w:ascii="Book Antiqua" w:hAnsi="Book Antiqua"/>
                <w:color w:val="003366"/>
                <w:sz w:val="26"/>
                <w:szCs w:val="26"/>
              </w:rPr>
              <w:t xml:space="preserve"> </w:t>
            </w:r>
            <w:r w:rsidRPr="009250FE">
              <w:rPr>
                <w:rStyle w:val="FootnoteReference"/>
                <w:rFonts w:ascii="Book Antiqua" w:hAnsi="Book Antiqua"/>
                <w:color w:val="FF0000"/>
                <w:sz w:val="26"/>
                <w:szCs w:val="26"/>
              </w:rPr>
              <w:footnoteReference w:id="880"/>
            </w:r>
            <w:r>
              <w:rPr>
                <w:rFonts w:ascii="Book Antiqua" w:hAnsi="Book Antiqua"/>
                <w:color w:val="003366"/>
                <w:sz w:val="26"/>
                <w:szCs w:val="26"/>
              </w:rPr>
              <w:t xml:space="preserve"> I permit you to mint your own </w:t>
            </w:r>
            <w:r w:rsidR="00EF7272">
              <w:rPr>
                <w:rFonts w:ascii="Book Antiqua" w:hAnsi="Book Antiqua"/>
                <w:color w:val="003366"/>
                <w:sz w:val="26"/>
                <w:szCs w:val="26"/>
              </w:rPr>
              <w:t>coins</w:t>
            </w:r>
            <w:r>
              <w:rPr>
                <w:rFonts w:ascii="Book Antiqua" w:hAnsi="Book Antiqua"/>
                <w:color w:val="003366"/>
                <w:sz w:val="26"/>
                <w:szCs w:val="26"/>
              </w:rPr>
              <w:t xml:space="preserve"> as </w:t>
            </w:r>
            <w:r>
              <w:rPr>
                <w:rFonts w:ascii="Book Antiqua" w:hAnsi="Book Antiqua"/>
                <w:color w:val="003366"/>
                <w:sz w:val="26"/>
                <w:szCs w:val="26"/>
              </w:rPr>
              <w:lastRenderedPageBreak/>
              <w:t>money for your country.</w:t>
            </w:r>
            <w:r w:rsidRPr="009250FE">
              <w:rPr>
                <w:rFonts w:ascii="Book Antiqua" w:hAnsi="Book Antiqua"/>
                <w:color w:val="003366"/>
                <w:sz w:val="26"/>
                <w:szCs w:val="26"/>
              </w:rPr>
              <w:t xml:space="preserve"> </w:t>
            </w:r>
            <w:r w:rsidRPr="009250FE">
              <w:rPr>
                <w:rStyle w:val="FootnoteReference"/>
                <w:rFonts w:ascii="Book Antiqua" w:hAnsi="Book Antiqua"/>
                <w:color w:val="FF0000"/>
                <w:sz w:val="26"/>
                <w:szCs w:val="26"/>
              </w:rPr>
              <w:footnoteReference w:id="881"/>
            </w:r>
            <w:r>
              <w:rPr>
                <w:rFonts w:ascii="Book Antiqua" w:hAnsi="Book Antiqua"/>
                <w:color w:val="003366"/>
                <w:sz w:val="26"/>
                <w:szCs w:val="26"/>
              </w:rPr>
              <w:t xml:space="preserve"> I declare </w:t>
            </w:r>
            <w:r w:rsidRPr="009250FE">
              <w:rPr>
                <w:rFonts w:ascii="Book Antiqua" w:hAnsi="Book Antiqua"/>
                <w:color w:val="003366"/>
                <w:sz w:val="26"/>
                <w:szCs w:val="26"/>
              </w:rPr>
              <w:t>Jerusalem and the sanctua</w:t>
            </w:r>
            <w:r>
              <w:rPr>
                <w:rFonts w:ascii="Book Antiqua" w:hAnsi="Book Antiqua"/>
                <w:color w:val="003366"/>
                <w:sz w:val="26"/>
                <w:szCs w:val="26"/>
              </w:rPr>
              <w:t xml:space="preserve">ry to be free; all the arms you </w:t>
            </w:r>
            <w:r w:rsidRPr="009250FE">
              <w:rPr>
                <w:rFonts w:ascii="Book Antiqua" w:hAnsi="Book Antiqua"/>
                <w:color w:val="003366"/>
                <w:sz w:val="26"/>
                <w:szCs w:val="26"/>
              </w:rPr>
              <w:t xml:space="preserve">have </w:t>
            </w:r>
            <w:r w:rsidR="00E3110B">
              <w:rPr>
                <w:rFonts w:ascii="Book Antiqua" w:hAnsi="Book Antiqua"/>
                <w:color w:val="003366"/>
                <w:sz w:val="26"/>
                <w:szCs w:val="26"/>
              </w:rPr>
              <w:t>made</w:t>
            </w:r>
            <w:r w:rsidRPr="009250FE">
              <w:rPr>
                <w:rFonts w:ascii="Book Antiqua" w:hAnsi="Book Antiqua"/>
                <w:color w:val="003366"/>
                <w:sz w:val="26"/>
                <w:szCs w:val="26"/>
              </w:rPr>
              <w:t xml:space="preserve"> and the fortresses y</w:t>
            </w:r>
            <w:r>
              <w:rPr>
                <w:rFonts w:ascii="Book Antiqua" w:hAnsi="Book Antiqua"/>
                <w:color w:val="003366"/>
                <w:sz w:val="26"/>
                <w:szCs w:val="26"/>
              </w:rPr>
              <w:t xml:space="preserve">ou have built, </w:t>
            </w:r>
            <w:r w:rsidRPr="009250FE">
              <w:rPr>
                <w:rFonts w:ascii="Book Antiqua" w:hAnsi="Book Antiqua"/>
                <w:color w:val="003366"/>
                <w:sz w:val="26"/>
                <w:szCs w:val="26"/>
              </w:rPr>
              <w:t>an</w:t>
            </w:r>
            <w:r>
              <w:rPr>
                <w:rFonts w:ascii="Book Antiqua" w:hAnsi="Book Antiqua"/>
                <w:color w:val="003366"/>
                <w:sz w:val="26"/>
                <w:szCs w:val="26"/>
              </w:rPr>
              <w:t>d now occupy, may remain yours.</w:t>
            </w:r>
            <w:r w:rsidRPr="009250FE">
              <w:rPr>
                <w:rFonts w:ascii="Book Antiqua" w:hAnsi="Book Antiqua"/>
                <w:color w:val="003366"/>
                <w:sz w:val="26"/>
                <w:szCs w:val="26"/>
              </w:rPr>
              <w:t xml:space="preserve"> </w:t>
            </w:r>
            <w:r w:rsidRPr="009250FE">
              <w:rPr>
                <w:rStyle w:val="FootnoteReference"/>
                <w:rFonts w:ascii="Book Antiqua" w:hAnsi="Book Antiqua"/>
                <w:color w:val="FF0000"/>
                <w:sz w:val="26"/>
                <w:szCs w:val="26"/>
              </w:rPr>
              <w:footnoteReference w:id="882"/>
            </w:r>
            <w:r>
              <w:rPr>
                <w:rFonts w:ascii="Book Antiqua" w:hAnsi="Book Antiqua"/>
                <w:color w:val="003366"/>
                <w:sz w:val="26"/>
                <w:szCs w:val="26"/>
              </w:rPr>
              <w:t xml:space="preserve"> All debts to the </w:t>
            </w:r>
            <w:r w:rsidRPr="009250FE">
              <w:rPr>
                <w:rFonts w:ascii="Book Antiqua" w:hAnsi="Book Antiqua"/>
                <w:color w:val="003366"/>
                <w:sz w:val="26"/>
                <w:szCs w:val="26"/>
              </w:rPr>
              <w:t>royal treasury, p</w:t>
            </w:r>
            <w:r>
              <w:rPr>
                <w:rFonts w:ascii="Book Antiqua" w:hAnsi="Book Antiqua"/>
                <w:color w:val="003366"/>
                <w:sz w:val="26"/>
                <w:szCs w:val="26"/>
              </w:rPr>
              <w:t>resent or future, are cancelled henceforth in perpetuity.</w:t>
            </w:r>
            <w:r w:rsidRPr="009250FE">
              <w:rPr>
                <w:rFonts w:ascii="Book Antiqua" w:hAnsi="Book Antiqua"/>
                <w:color w:val="003366"/>
                <w:sz w:val="26"/>
                <w:szCs w:val="26"/>
              </w:rPr>
              <w:t xml:space="preserve"> </w:t>
            </w:r>
            <w:r w:rsidRPr="009250FE">
              <w:rPr>
                <w:rStyle w:val="FootnoteReference"/>
                <w:rFonts w:ascii="Book Antiqua" w:hAnsi="Book Antiqua"/>
                <w:color w:val="FF0000"/>
                <w:sz w:val="26"/>
                <w:szCs w:val="26"/>
              </w:rPr>
              <w:footnoteReference w:id="883"/>
            </w:r>
            <w:r>
              <w:rPr>
                <w:rFonts w:ascii="Book Antiqua" w:hAnsi="Book Antiqua"/>
                <w:color w:val="003366"/>
                <w:sz w:val="26"/>
                <w:szCs w:val="26"/>
              </w:rPr>
              <w:t xml:space="preserve"> When we have won back </w:t>
            </w:r>
            <w:r w:rsidRPr="009250FE">
              <w:rPr>
                <w:rFonts w:ascii="Book Antiqua" w:hAnsi="Book Antiqua"/>
                <w:color w:val="003366"/>
                <w:sz w:val="26"/>
                <w:szCs w:val="26"/>
              </w:rPr>
              <w:t>our kingdom, we sh</w:t>
            </w:r>
            <w:r>
              <w:rPr>
                <w:rFonts w:ascii="Book Antiqua" w:hAnsi="Book Antiqua"/>
                <w:color w:val="003366"/>
                <w:sz w:val="26"/>
                <w:szCs w:val="26"/>
              </w:rPr>
              <w:t xml:space="preserve">all bestow such great honour on </w:t>
            </w:r>
            <w:r w:rsidRPr="009250FE">
              <w:rPr>
                <w:rFonts w:ascii="Book Antiqua" w:hAnsi="Book Antiqua"/>
                <w:color w:val="003366"/>
                <w:sz w:val="26"/>
                <w:szCs w:val="26"/>
              </w:rPr>
              <w:t>yourself, your nation and the sanctua</w:t>
            </w:r>
            <w:r>
              <w:rPr>
                <w:rFonts w:ascii="Book Antiqua" w:hAnsi="Book Antiqua"/>
                <w:color w:val="003366"/>
                <w:sz w:val="26"/>
                <w:szCs w:val="26"/>
              </w:rPr>
              <w:t xml:space="preserve">ry as will make </w:t>
            </w:r>
            <w:r w:rsidRPr="009250FE">
              <w:rPr>
                <w:rFonts w:ascii="Book Antiqua" w:hAnsi="Book Antiqua"/>
                <w:color w:val="003366"/>
                <w:sz w:val="26"/>
                <w:szCs w:val="26"/>
              </w:rPr>
              <w:t>your glory known throughout the world.”</w:t>
            </w:r>
          </w:p>
        </w:tc>
      </w:tr>
      <w:tr w:rsidR="006B127F" w:rsidRPr="00865070" w14:paraId="4E6EA6C1" w14:textId="77777777" w:rsidTr="005C367B">
        <w:tc>
          <w:tcPr>
            <w:tcW w:w="6948" w:type="dxa"/>
          </w:tcPr>
          <w:p w14:paraId="27A70150" w14:textId="4DD9712A" w:rsidR="006B127F" w:rsidRPr="00EF7272" w:rsidRDefault="00EF7272" w:rsidP="00A7776F">
            <w:pPr>
              <w:pStyle w:val="BodyText"/>
              <w:framePr w:hSpace="0" w:wrap="auto" w:vAnchor="margin"/>
              <w:spacing w:line="340" w:lineRule="exact"/>
              <w:rPr>
                <w:rFonts w:ascii="Vusillus" w:hAnsi="Vusillus"/>
                <w:color w:val="008000"/>
                <w:sz w:val="30"/>
                <w:szCs w:val="26"/>
              </w:rPr>
            </w:pPr>
            <w:r w:rsidRPr="00EF7272">
              <w:rPr>
                <w:rFonts w:ascii="Vusillus" w:hAnsi="Vusillus" w:cs="Vusillus"/>
                <w:b/>
                <w:color w:val="800000"/>
                <w:sz w:val="30"/>
                <w:szCs w:val="26"/>
                <w:vertAlign w:val="superscript"/>
              </w:rPr>
              <w:lastRenderedPageBreak/>
              <w:t>10 </w:t>
            </w:r>
            <w:r w:rsidRPr="00EF7272">
              <w:rPr>
                <w:rFonts w:ascii="Vusillus" w:hAnsi="Vusillus" w:cs="Vusillus"/>
                <w:color w:val="003300"/>
                <w:sz w:val="30"/>
                <w:szCs w:val="26"/>
              </w:rPr>
              <w:t xml:space="preserve">Ἔτους τετάρτου καὶ ἑβδομηκοστοῦ καὶ ἑκατοστοῦ ἐξῆλθεν Ἀντίοχος εἰς τὴν γῆν τῶν πατέρων αὐτοῦ, καὶ συνῆλθον πρὸς αὐτὸν πᾶσαι αἱ δυνάμεις ὥστε ὀλίγους εἶναι σὺν Τρύφωνι. </w:t>
            </w:r>
            <w:r w:rsidRPr="00EF7272">
              <w:rPr>
                <w:rFonts w:ascii="Vusillus" w:hAnsi="Vusillus" w:cs="Vusillus"/>
                <w:b/>
                <w:color w:val="800000"/>
                <w:sz w:val="30"/>
                <w:szCs w:val="26"/>
                <w:vertAlign w:val="superscript"/>
              </w:rPr>
              <w:t>11 </w:t>
            </w:r>
            <w:r w:rsidRPr="00EF7272">
              <w:rPr>
                <w:rFonts w:ascii="Vusillus" w:hAnsi="Vusillus" w:cs="Vusillus"/>
                <w:color w:val="003300"/>
                <w:sz w:val="30"/>
                <w:szCs w:val="26"/>
              </w:rPr>
              <w:t xml:space="preserve">καὶ ἐδίωξεν αὐτὸν Ἀντίοχος, καὶ ἦλθεν εἰς Δωρα φεύγων τὴν ἐπὶ θαλάσσης· </w:t>
            </w:r>
            <w:r w:rsidRPr="00EF7272">
              <w:rPr>
                <w:rFonts w:ascii="Vusillus" w:hAnsi="Vusillus" w:cs="Vusillus"/>
                <w:b/>
                <w:color w:val="800000"/>
                <w:sz w:val="30"/>
                <w:szCs w:val="26"/>
                <w:vertAlign w:val="superscript"/>
              </w:rPr>
              <w:t>12 </w:t>
            </w:r>
            <w:r w:rsidRPr="00EF7272">
              <w:rPr>
                <w:rFonts w:ascii="Vusillus" w:hAnsi="Vusillus" w:cs="Vusillus"/>
                <w:color w:val="003300"/>
                <w:sz w:val="30"/>
                <w:szCs w:val="26"/>
              </w:rPr>
              <w:t xml:space="preserve">ᾔδει γὰρ ὅτι ἐπισυνῆκται ἐπ’ αὐτὸν τὰ κακά, καὶ ἀφῆκαν αὐτὸν αἱ δυνάμεις. </w:t>
            </w:r>
            <w:r w:rsidRPr="00EF7272">
              <w:rPr>
                <w:rFonts w:ascii="Vusillus" w:hAnsi="Vusillus" w:cs="Vusillus"/>
                <w:b/>
                <w:color w:val="800000"/>
                <w:sz w:val="30"/>
                <w:szCs w:val="26"/>
                <w:vertAlign w:val="superscript"/>
              </w:rPr>
              <w:t>13 </w:t>
            </w:r>
            <w:r w:rsidRPr="00EF7272">
              <w:rPr>
                <w:rFonts w:ascii="Vusillus" w:hAnsi="Vusillus" w:cs="Vusillus"/>
                <w:color w:val="003300"/>
                <w:sz w:val="30"/>
                <w:szCs w:val="26"/>
              </w:rPr>
              <w:t xml:space="preserve">καὶ παρενέβαλεν Ἀντίοχος ἐπὶ Δωρα, καὶ σὺν αὐτῷ δώδεκα μυριάδες ἀνδρῶν πολεμιστῶν καὶ ὀκτακισχιλία ἵππος. </w:t>
            </w:r>
            <w:r w:rsidRPr="00EF7272">
              <w:rPr>
                <w:rFonts w:ascii="Vusillus" w:hAnsi="Vusillus" w:cs="Vusillus"/>
                <w:b/>
                <w:color w:val="800000"/>
                <w:sz w:val="30"/>
                <w:szCs w:val="26"/>
                <w:vertAlign w:val="superscript"/>
              </w:rPr>
              <w:t>14 </w:t>
            </w:r>
            <w:r w:rsidRPr="00EF7272">
              <w:rPr>
                <w:rFonts w:ascii="Vusillus" w:hAnsi="Vusillus" w:cs="Vusillus"/>
                <w:color w:val="003300"/>
                <w:sz w:val="30"/>
                <w:szCs w:val="26"/>
              </w:rPr>
              <w:t>καὶ ἐκύκλωσεν τὴν πόλιν, καὶ τὰ πλοῖα ἀπὸ θαλάσσης συνῆψαν, καὶ ἔθλιβε τὴν πόλιν ἀπὸ τῆς γῆς καὶ τῆς θαλάσσης, καὶ οὐκ εἴασεν οὐδένα ἐκπορεύεσθαι οὐδὲ εἰσπορεύεσθαι.</w:t>
            </w:r>
          </w:p>
        </w:tc>
        <w:tc>
          <w:tcPr>
            <w:tcW w:w="7269" w:type="dxa"/>
          </w:tcPr>
          <w:p w14:paraId="4CEA2A89" w14:textId="3264E495" w:rsidR="006B127F" w:rsidRPr="009250FE" w:rsidRDefault="006B127F" w:rsidP="00A7776F">
            <w:pPr>
              <w:pStyle w:val="BodyText2"/>
              <w:spacing w:before="120" w:line="340" w:lineRule="exact"/>
              <w:ind w:firstLine="0"/>
              <w:jc w:val="both"/>
              <w:rPr>
                <w:rStyle w:val="FootnoteReference"/>
                <w:rFonts w:ascii="Book Antiqua" w:hAnsi="Book Antiqua"/>
                <w:color w:val="003366"/>
                <w:sz w:val="26"/>
                <w:szCs w:val="26"/>
              </w:rPr>
            </w:pPr>
            <w:r w:rsidRPr="009250FE">
              <w:rPr>
                <w:rStyle w:val="FootnoteReference"/>
                <w:rFonts w:ascii="Book Antiqua" w:hAnsi="Book Antiqua"/>
                <w:color w:val="FF0000"/>
                <w:sz w:val="26"/>
                <w:szCs w:val="26"/>
              </w:rPr>
              <w:footnoteReference w:id="884"/>
            </w:r>
            <w:r w:rsidRPr="009250FE">
              <w:rPr>
                <w:rFonts w:ascii="Book Antiqua" w:hAnsi="Book Antiqua"/>
                <w:color w:val="003366"/>
                <w:sz w:val="26"/>
                <w:szCs w:val="26"/>
              </w:rPr>
              <w:t xml:space="preserve"> </w:t>
            </w:r>
            <w:r w:rsidR="00E3110B">
              <w:rPr>
                <w:rFonts w:ascii="Book Antiqua" w:hAnsi="Book Antiqua"/>
                <w:color w:val="003366"/>
                <w:sz w:val="26"/>
                <w:szCs w:val="26"/>
              </w:rPr>
              <w:t xml:space="preserve">In the one </w:t>
            </w:r>
            <w:r w:rsidR="00E3110B" w:rsidRPr="009250FE">
              <w:rPr>
                <w:rFonts w:ascii="Book Antiqua" w:hAnsi="Book Antiqua"/>
                <w:color w:val="003366"/>
                <w:sz w:val="26"/>
                <w:szCs w:val="26"/>
              </w:rPr>
              <w:t>hundred and seventy-fourth year</w:t>
            </w:r>
            <w:r w:rsidR="00E3110B">
              <w:rPr>
                <w:rFonts w:ascii="Book Antiqua" w:hAnsi="Book Antiqua"/>
                <w:color w:val="003366"/>
                <w:sz w:val="26"/>
                <w:szCs w:val="26"/>
              </w:rPr>
              <w:t>,</w:t>
            </w:r>
            <w:r w:rsidR="00E3110B" w:rsidRPr="009250FE">
              <w:rPr>
                <w:rFonts w:ascii="Book Antiqua" w:hAnsi="Book Antiqua"/>
                <w:color w:val="003366"/>
                <w:sz w:val="26"/>
                <w:szCs w:val="26"/>
              </w:rPr>
              <w:t xml:space="preserve"> </w:t>
            </w:r>
            <w:r w:rsidRPr="009250FE">
              <w:rPr>
                <w:rFonts w:ascii="Book Antiqua" w:hAnsi="Book Antiqua"/>
                <w:color w:val="003366"/>
                <w:sz w:val="26"/>
                <w:szCs w:val="26"/>
              </w:rPr>
              <w:t xml:space="preserve">Antiochus </w:t>
            </w:r>
            <w:r>
              <w:rPr>
                <w:rFonts w:ascii="Book Antiqua" w:hAnsi="Book Antiqua"/>
                <w:color w:val="003366"/>
                <w:sz w:val="26"/>
                <w:szCs w:val="26"/>
              </w:rPr>
              <w:t xml:space="preserve">set out and </w:t>
            </w:r>
            <w:r w:rsidRPr="009250FE">
              <w:rPr>
                <w:rFonts w:ascii="Book Antiqua" w:hAnsi="Book Antiqua"/>
                <w:color w:val="003366"/>
                <w:sz w:val="26"/>
                <w:szCs w:val="26"/>
              </w:rPr>
              <w:t>invaded the l</w:t>
            </w:r>
            <w:r>
              <w:rPr>
                <w:rFonts w:ascii="Book Antiqua" w:hAnsi="Book Antiqua"/>
                <w:color w:val="003366"/>
                <w:sz w:val="26"/>
                <w:szCs w:val="26"/>
              </w:rPr>
              <w:t xml:space="preserve">and of his </w:t>
            </w:r>
            <w:r w:rsidR="00E3110B">
              <w:rPr>
                <w:rFonts w:ascii="Book Antiqua" w:hAnsi="Book Antiqua"/>
                <w:color w:val="003366"/>
                <w:sz w:val="26"/>
                <w:szCs w:val="26"/>
              </w:rPr>
              <w:t>fathers</w:t>
            </w:r>
            <w:r>
              <w:rPr>
                <w:rFonts w:ascii="Book Antiqua" w:hAnsi="Book Antiqua"/>
                <w:color w:val="003366"/>
                <w:sz w:val="26"/>
                <w:szCs w:val="26"/>
              </w:rPr>
              <w:t xml:space="preserve"> </w:t>
            </w:r>
            <w:r w:rsidRPr="009250FE">
              <w:rPr>
                <w:rFonts w:ascii="Book Antiqua" w:hAnsi="Book Antiqua"/>
                <w:color w:val="003366"/>
                <w:sz w:val="26"/>
                <w:szCs w:val="26"/>
              </w:rPr>
              <w:t>and, since the troops</w:t>
            </w:r>
            <w:r>
              <w:rPr>
                <w:rFonts w:ascii="Book Antiqua" w:hAnsi="Book Antiqua"/>
                <w:color w:val="003366"/>
                <w:sz w:val="26"/>
                <w:szCs w:val="26"/>
              </w:rPr>
              <w:t xml:space="preserve"> all rallied to </w:t>
            </w:r>
            <w:r w:rsidRPr="009250FE">
              <w:rPr>
                <w:rFonts w:ascii="Book Antiqua" w:hAnsi="Book Antiqua"/>
                <w:color w:val="003366"/>
                <w:sz w:val="26"/>
                <w:szCs w:val="26"/>
              </w:rPr>
              <w:t>him, Tryph</w:t>
            </w:r>
            <w:r>
              <w:rPr>
                <w:rFonts w:ascii="Book Antiqua" w:hAnsi="Book Antiqua"/>
                <w:color w:val="003366"/>
                <w:sz w:val="26"/>
                <w:szCs w:val="26"/>
              </w:rPr>
              <w:t xml:space="preserve">o was left with few </w:t>
            </w:r>
            <w:r w:rsidR="00E3110B">
              <w:rPr>
                <w:rFonts w:ascii="Book Antiqua" w:hAnsi="Book Antiqua"/>
                <w:color w:val="003366"/>
                <w:sz w:val="26"/>
                <w:szCs w:val="26"/>
              </w:rPr>
              <w:t>men</w:t>
            </w:r>
            <w:r>
              <w:rPr>
                <w:rFonts w:ascii="Book Antiqua" w:hAnsi="Book Antiqua"/>
                <w:color w:val="003366"/>
                <w:sz w:val="26"/>
                <w:szCs w:val="26"/>
              </w:rPr>
              <w:t>.</w:t>
            </w:r>
            <w:r w:rsidRPr="009250FE">
              <w:rPr>
                <w:rFonts w:ascii="Book Antiqua" w:hAnsi="Book Antiqua"/>
                <w:color w:val="003366"/>
                <w:sz w:val="26"/>
                <w:szCs w:val="26"/>
              </w:rPr>
              <w:t xml:space="preserve"> </w:t>
            </w:r>
            <w:r w:rsidRPr="009250FE">
              <w:rPr>
                <w:rStyle w:val="FootnoteReference"/>
                <w:rFonts w:ascii="Book Antiqua" w:hAnsi="Book Antiqua"/>
                <w:color w:val="FF0000"/>
                <w:sz w:val="26"/>
                <w:szCs w:val="26"/>
              </w:rPr>
              <w:footnoteReference w:id="885"/>
            </w:r>
            <w:r w:rsidR="00E3110B">
              <w:rPr>
                <w:rFonts w:ascii="Book Antiqua" w:hAnsi="Book Antiqua"/>
                <w:color w:val="003366"/>
                <w:sz w:val="26"/>
                <w:szCs w:val="26"/>
              </w:rPr>
              <w:t> </w:t>
            </w:r>
            <w:r>
              <w:rPr>
                <w:rFonts w:ascii="Book Antiqua" w:hAnsi="Book Antiqua"/>
                <w:color w:val="003366"/>
                <w:sz w:val="26"/>
                <w:szCs w:val="26"/>
              </w:rPr>
              <w:t xml:space="preserve">And </w:t>
            </w:r>
            <w:r w:rsidRPr="009250FE">
              <w:rPr>
                <w:rFonts w:ascii="Book Antiqua" w:hAnsi="Book Antiqua"/>
                <w:color w:val="003366"/>
                <w:sz w:val="26"/>
                <w:szCs w:val="26"/>
              </w:rPr>
              <w:t>Antiochus pursued the usur</w:t>
            </w:r>
            <w:r>
              <w:rPr>
                <w:rFonts w:ascii="Book Antiqua" w:hAnsi="Book Antiqua"/>
                <w:color w:val="003366"/>
                <w:sz w:val="26"/>
                <w:szCs w:val="26"/>
              </w:rPr>
              <w:t xml:space="preserve">per, who took refuge in Dora on </w:t>
            </w:r>
            <w:r w:rsidRPr="009250FE">
              <w:rPr>
                <w:rFonts w:ascii="Book Antiqua" w:hAnsi="Book Antiqua"/>
                <w:color w:val="003366"/>
                <w:sz w:val="26"/>
                <w:szCs w:val="26"/>
              </w:rPr>
              <w:t>the coast,</w:t>
            </w:r>
            <w:r>
              <w:rPr>
                <w:rFonts w:ascii="Book Antiqua" w:hAnsi="Book Antiqua"/>
                <w:color w:val="003366"/>
                <w:sz w:val="26"/>
                <w:szCs w:val="26"/>
              </w:rPr>
              <w:t xml:space="preserve"> </w:t>
            </w:r>
            <w:r w:rsidRPr="009250FE">
              <w:rPr>
                <w:rStyle w:val="FootnoteReference"/>
                <w:rFonts w:ascii="Book Antiqua" w:hAnsi="Book Antiqua"/>
                <w:color w:val="FF0000"/>
                <w:sz w:val="26"/>
                <w:szCs w:val="26"/>
              </w:rPr>
              <w:footnoteReference w:id="886"/>
            </w:r>
            <w:r w:rsidRPr="009250FE">
              <w:rPr>
                <w:rFonts w:ascii="Book Antiqua" w:hAnsi="Book Antiqua"/>
                <w:color w:val="003366"/>
                <w:sz w:val="26"/>
                <w:szCs w:val="26"/>
              </w:rPr>
              <w:t xml:space="preserve"> knowing that mi</w:t>
            </w:r>
            <w:r>
              <w:rPr>
                <w:rFonts w:ascii="Book Antiqua" w:hAnsi="Book Antiqua"/>
                <w:color w:val="003366"/>
                <w:sz w:val="26"/>
                <w:szCs w:val="26"/>
              </w:rPr>
              <w:t>sfortunes were piling up on him and that his troops had deserted him.</w:t>
            </w:r>
            <w:r w:rsidRPr="009250FE">
              <w:rPr>
                <w:rFonts w:ascii="Book Antiqua" w:hAnsi="Book Antiqua"/>
                <w:color w:val="003366"/>
                <w:sz w:val="26"/>
                <w:szCs w:val="26"/>
              </w:rPr>
              <w:t xml:space="preserve"> </w:t>
            </w:r>
            <w:r w:rsidRPr="009250FE">
              <w:rPr>
                <w:rStyle w:val="FootnoteReference"/>
                <w:rFonts w:ascii="Book Antiqua" w:hAnsi="Book Antiqua"/>
                <w:color w:val="FF0000"/>
                <w:sz w:val="26"/>
                <w:szCs w:val="26"/>
              </w:rPr>
              <w:footnoteReference w:id="887"/>
            </w:r>
            <w:r>
              <w:rPr>
                <w:rFonts w:ascii="Book Antiqua" w:hAnsi="Book Antiqua"/>
                <w:color w:val="003366"/>
                <w:sz w:val="26"/>
                <w:szCs w:val="26"/>
              </w:rPr>
              <w:t xml:space="preserve"> And Antiochus pitched </w:t>
            </w:r>
            <w:r w:rsidRPr="009250FE">
              <w:rPr>
                <w:rFonts w:ascii="Book Antiqua" w:hAnsi="Book Antiqua"/>
                <w:color w:val="003366"/>
                <w:sz w:val="26"/>
                <w:szCs w:val="26"/>
              </w:rPr>
              <w:t>camp outside</w:t>
            </w:r>
            <w:r>
              <w:rPr>
                <w:rFonts w:ascii="Book Antiqua" w:hAnsi="Book Antiqua"/>
                <w:color w:val="003366"/>
                <w:sz w:val="26"/>
                <w:szCs w:val="26"/>
              </w:rPr>
              <w:t xml:space="preserve"> Dora, and with him were a hundred and twenty </w:t>
            </w:r>
            <w:r w:rsidRPr="009250FE">
              <w:rPr>
                <w:rFonts w:ascii="Book Antiqua" w:hAnsi="Book Antiqua"/>
                <w:color w:val="003366"/>
                <w:sz w:val="26"/>
                <w:szCs w:val="26"/>
              </w:rPr>
              <w:t xml:space="preserve">thousand fighting </w:t>
            </w:r>
            <w:r>
              <w:rPr>
                <w:rFonts w:ascii="Book Antiqua" w:hAnsi="Book Antiqua"/>
                <w:color w:val="003366"/>
                <w:sz w:val="26"/>
                <w:szCs w:val="26"/>
              </w:rPr>
              <w:t>men and eight thousand cavalry.</w:t>
            </w:r>
            <w:r w:rsidRPr="009250FE">
              <w:rPr>
                <w:rFonts w:ascii="Book Antiqua" w:hAnsi="Book Antiqua"/>
                <w:color w:val="003366"/>
                <w:sz w:val="26"/>
                <w:szCs w:val="26"/>
              </w:rPr>
              <w:t xml:space="preserve"> </w:t>
            </w:r>
            <w:r w:rsidRPr="009250FE">
              <w:rPr>
                <w:rStyle w:val="FootnoteReference"/>
                <w:rFonts w:ascii="Book Antiqua" w:hAnsi="Book Antiqua"/>
                <w:color w:val="FF0000"/>
                <w:sz w:val="26"/>
                <w:szCs w:val="26"/>
              </w:rPr>
              <w:footnoteReference w:id="888"/>
            </w:r>
            <w:r>
              <w:rPr>
                <w:rFonts w:ascii="Book Antiqua" w:hAnsi="Book Antiqua"/>
                <w:color w:val="003366"/>
                <w:sz w:val="26"/>
                <w:szCs w:val="26"/>
              </w:rPr>
              <w:t xml:space="preserve"> And he laid siege to the </w:t>
            </w:r>
            <w:r w:rsidRPr="009250FE">
              <w:rPr>
                <w:rFonts w:ascii="Book Antiqua" w:hAnsi="Book Antiqua"/>
                <w:color w:val="003366"/>
                <w:sz w:val="26"/>
                <w:szCs w:val="26"/>
              </w:rPr>
              <w:t>city whi</w:t>
            </w:r>
            <w:r>
              <w:rPr>
                <w:rFonts w:ascii="Book Antiqua" w:hAnsi="Book Antiqua"/>
                <w:color w:val="003366"/>
                <w:sz w:val="26"/>
                <w:szCs w:val="26"/>
              </w:rPr>
              <w:t xml:space="preserve">le the ships closed in from the sea, so that he had the </w:t>
            </w:r>
            <w:r w:rsidRPr="009250FE">
              <w:rPr>
                <w:rFonts w:ascii="Book Antiqua" w:hAnsi="Book Antiqua"/>
                <w:color w:val="003366"/>
                <w:sz w:val="26"/>
                <w:szCs w:val="26"/>
              </w:rPr>
              <w:t xml:space="preserve">city </w:t>
            </w:r>
            <w:r>
              <w:rPr>
                <w:rFonts w:ascii="Book Antiqua" w:hAnsi="Book Antiqua"/>
                <w:color w:val="003366"/>
                <w:sz w:val="26"/>
                <w:szCs w:val="26"/>
              </w:rPr>
              <w:t>under attack from land and sea</w:t>
            </w:r>
            <w:r w:rsidR="00E3110B">
              <w:rPr>
                <w:rFonts w:ascii="Book Antiqua" w:hAnsi="Book Antiqua"/>
                <w:color w:val="003366"/>
                <w:sz w:val="26"/>
                <w:szCs w:val="26"/>
              </w:rPr>
              <w:t>;</w:t>
            </w:r>
            <w:r>
              <w:rPr>
                <w:rFonts w:ascii="Book Antiqua" w:hAnsi="Book Antiqua"/>
                <w:color w:val="003366"/>
                <w:sz w:val="26"/>
                <w:szCs w:val="26"/>
              </w:rPr>
              <w:t xml:space="preserve"> and </w:t>
            </w:r>
            <w:r w:rsidR="00E3110B">
              <w:rPr>
                <w:rFonts w:ascii="Book Antiqua" w:hAnsi="Book Antiqua"/>
                <w:color w:val="003366"/>
                <w:sz w:val="26"/>
                <w:szCs w:val="26"/>
              </w:rPr>
              <w:t xml:space="preserve">he </w:t>
            </w:r>
            <w:r>
              <w:rPr>
                <w:rFonts w:ascii="Book Antiqua" w:hAnsi="Book Antiqua"/>
                <w:color w:val="003366"/>
                <w:sz w:val="26"/>
                <w:szCs w:val="26"/>
              </w:rPr>
              <w:t xml:space="preserve">allowed no one to go </w:t>
            </w:r>
            <w:r w:rsidRPr="009250FE">
              <w:rPr>
                <w:rFonts w:ascii="Book Antiqua" w:hAnsi="Book Antiqua"/>
                <w:color w:val="003366"/>
                <w:sz w:val="26"/>
                <w:szCs w:val="26"/>
              </w:rPr>
              <w:t>in or come out.</w:t>
            </w:r>
          </w:p>
        </w:tc>
      </w:tr>
      <w:tr w:rsidR="006B127F" w:rsidRPr="00865070" w14:paraId="0B859446" w14:textId="77777777" w:rsidTr="005C367B">
        <w:tc>
          <w:tcPr>
            <w:tcW w:w="6948" w:type="dxa"/>
          </w:tcPr>
          <w:p w14:paraId="060023EA" w14:textId="54BD0C2D" w:rsidR="006B127F" w:rsidRPr="00EF7272" w:rsidRDefault="00EF7272" w:rsidP="00E3110B">
            <w:pPr>
              <w:pStyle w:val="BodyText"/>
              <w:framePr w:hSpace="0" w:wrap="auto" w:vAnchor="margin"/>
              <w:spacing w:before="0" w:line="340" w:lineRule="exact"/>
              <w:rPr>
                <w:rFonts w:ascii="Vusillus" w:hAnsi="Vusillus"/>
                <w:bCs w:val="0"/>
                <w:color w:val="008000"/>
                <w:sz w:val="30"/>
                <w:szCs w:val="26"/>
              </w:rPr>
            </w:pPr>
            <w:r w:rsidRPr="00EF7272">
              <w:rPr>
                <w:rFonts w:ascii="Vusillus" w:hAnsi="Vusillus" w:cs="Vusillus"/>
                <w:b/>
                <w:color w:val="800000"/>
                <w:sz w:val="30"/>
                <w:szCs w:val="26"/>
                <w:vertAlign w:val="superscript"/>
              </w:rPr>
              <w:lastRenderedPageBreak/>
              <w:t>15 </w:t>
            </w:r>
            <w:r w:rsidRPr="00EF7272">
              <w:rPr>
                <w:rFonts w:ascii="Vusillus" w:hAnsi="Vusillus" w:cs="Vusillus"/>
                <w:color w:val="003300"/>
                <w:sz w:val="30"/>
                <w:szCs w:val="26"/>
              </w:rPr>
              <w:t>Καὶ ἦλθεν Νουμήνιος καὶ οἱ παρ’ αὐτοῦ ἐκ Ῥώμης ἔχοντες ἐπιστολὰς τοῖς βασιλεῦσιν καὶ ταῖς χώραις, ἐν αἷς ἐγέγραπτο τάδε</w:t>
            </w:r>
          </w:p>
          <w:p w14:paraId="4E6E8DC4" w14:textId="4A5DD1C4" w:rsidR="006B127F" w:rsidRPr="00EF7272" w:rsidRDefault="00EF7272" w:rsidP="00E3110B">
            <w:pPr>
              <w:pStyle w:val="BodyText"/>
              <w:framePr w:hSpace="0" w:wrap="auto" w:vAnchor="margin"/>
              <w:spacing w:before="60" w:line="340" w:lineRule="exact"/>
              <w:ind w:left="284" w:right="284"/>
              <w:rPr>
                <w:rFonts w:ascii="Vusillus" w:hAnsi="Vusillus"/>
                <w:bCs w:val="0"/>
                <w:color w:val="008000"/>
                <w:sz w:val="30"/>
                <w:szCs w:val="26"/>
              </w:rPr>
            </w:pPr>
            <w:r w:rsidRPr="00EF7272">
              <w:rPr>
                <w:rFonts w:ascii="Vusillus" w:hAnsi="Vusillus" w:cs="Vusillus"/>
                <w:b/>
                <w:color w:val="800000"/>
                <w:sz w:val="30"/>
                <w:szCs w:val="26"/>
                <w:vertAlign w:val="superscript"/>
              </w:rPr>
              <w:t>16 </w:t>
            </w:r>
            <w:r w:rsidRPr="00EF7272">
              <w:rPr>
                <w:rFonts w:ascii="Vusillus" w:hAnsi="Vusillus" w:cs="Vusillus"/>
                <w:color w:val="003300"/>
                <w:sz w:val="30"/>
                <w:szCs w:val="26"/>
              </w:rPr>
              <w:t>Λεύκιος ὕπατος Ῥωμαίων Πτολεμαίῳ βασιλεῖ χαίρειν.</w:t>
            </w:r>
          </w:p>
          <w:p w14:paraId="0241762B" w14:textId="466CF53E" w:rsidR="006B127F" w:rsidRPr="00EF7272" w:rsidRDefault="00EF7272" w:rsidP="00E3110B">
            <w:pPr>
              <w:pStyle w:val="BodyText"/>
              <w:framePr w:hSpace="0" w:wrap="auto" w:vAnchor="margin"/>
              <w:spacing w:before="60" w:line="340" w:lineRule="exact"/>
              <w:ind w:left="284" w:right="284"/>
              <w:rPr>
                <w:rFonts w:ascii="Vusillus" w:hAnsi="Vusillus"/>
                <w:color w:val="008000"/>
                <w:sz w:val="30"/>
                <w:szCs w:val="26"/>
              </w:rPr>
            </w:pPr>
            <w:r w:rsidRPr="00EF7272">
              <w:rPr>
                <w:rFonts w:ascii="Vusillus" w:hAnsi="Vusillus" w:cs="Vusillus"/>
                <w:b/>
                <w:color w:val="800000"/>
                <w:sz w:val="30"/>
                <w:szCs w:val="26"/>
                <w:vertAlign w:val="superscript"/>
              </w:rPr>
              <w:t>17 </w:t>
            </w:r>
            <w:r w:rsidRPr="00EF7272">
              <w:rPr>
                <w:rFonts w:ascii="Vusillus" w:hAnsi="Vusillus" w:cs="Vusillus"/>
                <w:color w:val="003300"/>
                <w:sz w:val="30"/>
                <w:szCs w:val="26"/>
              </w:rPr>
              <w:t xml:space="preserve">οἱ πρεσβευταὶ τῶν Ιουδαίων ἦλθον πρὸς ἡμᾶς φίλοι ἡμῶν καὶ σύμμαχοι ἀνανεούμενοι τὴν ἐξ ἀρχῆς φιλίαν καὶ συμμαχίαν ἀπεσταλμένοι ἀπὸ Σιμωνος τοῦ ἀρχιερέως καὶ τοῦ δήμου τῶν Ιουδαίων, </w:t>
            </w:r>
            <w:r w:rsidRPr="00EF7272">
              <w:rPr>
                <w:rFonts w:ascii="Vusillus" w:hAnsi="Vusillus" w:cs="Vusillus"/>
                <w:b/>
                <w:color w:val="800000"/>
                <w:sz w:val="30"/>
                <w:szCs w:val="26"/>
                <w:vertAlign w:val="superscript"/>
              </w:rPr>
              <w:t>18 </w:t>
            </w:r>
            <w:r w:rsidRPr="00EF7272">
              <w:rPr>
                <w:rFonts w:ascii="Vusillus" w:hAnsi="Vusillus" w:cs="Vusillus"/>
                <w:color w:val="003300"/>
                <w:sz w:val="30"/>
                <w:szCs w:val="26"/>
              </w:rPr>
              <w:t xml:space="preserve">ἤνεγκαν δὲ ἀσπίδα χρυσῆν ἀπὸ μνῶν χιλίων. </w:t>
            </w:r>
            <w:r w:rsidRPr="00EF7272">
              <w:rPr>
                <w:rFonts w:ascii="Vusillus" w:hAnsi="Vusillus" w:cs="Vusillus"/>
                <w:b/>
                <w:color w:val="800000"/>
                <w:sz w:val="30"/>
                <w:szCs w:val="26"/>
                <w:vertAlign w:val="superscript"/>
              </w:rPr>
              <w:t>19 </w:t>
            </w:r>
            <w:r w:rsidRPr="00EF7272">
              <w:rPr>
                <w:rFonts w:ascii="Vusillus" w:hAnsi="Vusillus" w:cs="Vusillus"/>
                <w:color w:val="003300"/>
                <w:sz w:val="30"/>
                <w:szCs w:val="26"/>
              </w:rPr>
              <w:t xml:space="preserve">ἤρεσεν οὖν ἡμῖν γράψαι τοῖς βασιλεῦσιν καὶ ταῖς χώραις ὅπως μὴ ἐκζητήσωσιν αὐτοῖς κακὰ καὶ μὴ πολεμήσωσιν αὐτοὺς καὶ τὰς πόλεις αὐτῶν καὶ τὴν χώραν αὐτῶν καὶ ἵνα μὴ συμμαχῶσιν τοῖς πολεμοῦσιν πρὸς αὐτούς. </w:t>
            </w:r>
            <w:r w:rsidRPr="00EF7272">
              <w:rPr>
                <w:rFonts w:ascii="Vusillus" w:hAnsi="Vusillus" w:cs="Vusillus"/>
                <w:b/>
                <w:color w:val="800000"/>
                <w:sz w:val="30"/>
                <w:szCs w:val="26"/>
                <w:vertAlign w:val="superscript"/>
              </w:rPr>
              <w:t>20 </w:t>
            </w:r>
            <w:r w:rsidRPr="00EF7272">
              <w:rPr>
                <w:rFonts w:ascii="Vusillus" w:hAnsi="Vusillus" w:cs="Vusillus"/>
                <w:color w:val="003300"/>
                <w:sz w:val="30"/>
                <w:szCs w:val="26"/>
              </w:rPr>
              <w:t xml:space="preserve">ἔδοξεν δὲ ἡμῖν δέξασθαι τὴν ἀσπίδα παρ’ αὐτῶν. </w:t>
            </w:r>
            <w:r w:rsidRPr="00EF7272">
              <w:rPr>
                <w:rFonts w:ascii="Vusillus" w:hAnsi="Vusillus" w:cs="Vusillus"/>
                <w:b/>
                <w:color w:val="800000"/>
                <w:sz w:val="30"/>
                <w:szCs w:val="26"/>
                <w:vertAlign w:val="superscript"/>
              </w:rPr>
              <w:t>21 </w:t>
            </w:r>
            <w:r w:rsidRPr="00EF7272">
              <w:rPr>
                <w:rFonts w:ascii="Vusillus" w:hAnsi="Vusillus" w:cs="Vusillus"/>
                <w:color w:val="003300"/>
                <w:sz w:val="30"/>
                <w:szCs w:val="26"/>
              </w:rPr>
              <w:t>εἴ τινες οὖν λοιμοὶ διαπεφεύγασιν ἐκ τῆς χώρας αὐτῶν πρὸς ὑμᾶς, παράδοτε αὐτοὺς Σιμωνι τῷ ἀρχιερεῖ, ὅπως ἐκδικήσῃ αὐτοὺς κατὰ τὸν νόμον αὐτῶν.</w:t>
            </w:r>
          </w:p>
        </w:tc>
        <w:tc>
          <w:tcPr>
            <w:tcW w:w="7269" w:type="dxa"/>
          </w:tcPr>
          <w:p w14:paraId="245EFA8F" w14:textId="77777777" w:rsidR="006B127F" w:rsidRPr="009250FE" w:rsidRDefault="006B127F" w:rsidP="00E3110B">
            <w:pPr>
              <w:pStyle w:val="BodyText2"/>
              <w:spacing w:line="340" w:lineRule="exact"/>
              <w:ind w:firstLine="0"/>
              <w:jc w:val="both"/>
              <w:rPr>
                <w:rFonts w:ascii="Book Antiqua" w:hAnsi="Book Antiqua"/>
                <w:color w:val="003366"/>
                <w:sz w:val="26"/>
                <w:szCs w:val="26"/>
              </w:rPr>
            </w:pPr>
            <w:r w:rsidRPr="009250FE">
              <w:rPr>
                <w:rStyle w:val="FootnoteReference"/>
                <w:rFonts w:ascii="Book Antiqua" w:hAnsi="Book Antiqua"/>
                <w:color w:val="FF0000"/>
                <w:sz w:val="26"/>
                <w:szCs w:val="26"/>
              </w:rPr>
              <w:footnoteReference w:id="889"/>
            </w:r>
            <w:r w:rsidRPr="009250FE">
              <w:rPr>
                <w:rFonts w:ascii="Book Antiqua" w:hAnsi="Book Antiqua"/>
                <w:color w:val="003366"/>
                <w:sz w:val="26"/>
                <w:szCs w:val="26"/>
              </w:rPr>
              <w:t xml:space="preserve"> Numenius and his comp</w:t>
            </w:r>
            <w:r>
              <w:rPr>
                <w:rFonts w:ascii="Book Antiqua" w:hAnsi="Book Antiqua"/>
                <w:color w:val="003366"/>
                <w:sz w:val="26"/>
                <w:szCs w:val="26"/>
              </w:rPr>
              <w:t xml:space="preserve">anions, meanwhile, arrived from </w:t>
            </w:r>
            <w:smartTag w:uri="urn:schemas-microsoft-com:office:smarttags" w:element="place">
              <w:smartTag w:uri="urn:schemas-microsoft-com:office:smarttags" w:element="City">
                <w:r w:rsidRPr="009250FE">
                  <w:rPr>
                    <w:rFonts w:ascii="Book Antiqua" w:hAnsi="Book Antiqua"/>
                    <w:color w:val="003366"/>
                    <w:sz w:val="26"/>
                    <w:szCs w:val="26"/>
                  </w:rPr>
                  <w:t>Rome</w:t>
                </w:r>
              </w:smartTag>
            </w:smartTag>
            <w:r w:rsidRPr="009250FE">
              <w:rPr>
                <w:rFonts w:ascii="Book Antiqua" w:hAnsi="Book Antiqua"/>
                <w:color w:val="003366"/>
                <w:sz w:val="26"/>
                <w:szCs w:val="26"/>
              </w:rPr>
              <w:t>, bringing letters address</w:t>
            </w:r>
            <w:r>
              <w:rPr>
                <w:rFonts w:ascii="Book Antiqua" w:hAnsi="Book Antiqua"/>
                <w:color w:val="003366"/>
                <w:sz w:val="26"/>
                <w:szCs w:val="26"/>
              </w:rPr>
              <w:t xml:space="preserve">ed to various kings and states, </w:t>
            </w:r>
            <w:r w:rsidRPr="009250FE">
              <w:rPr>
                <w:rFonts w:ascii="Book Antiqua" w:hAnsi="Book Antiqua"/>
                <w:color w:val="003366"/>
                <w:sz w:val="26"/>
                <w:szCs w:val="26"/>
              </w:rPr>
              <w:t xml:space="preserve">in </w:t>
            </w:r>
            <w:r>
              <w:rPr>
                <w:rFonts w:ascii="Book Antiqua" w:hAnsi="Book Antiqua"/>
                <w:color w:val="003366"/>
                <w:sz w:val="26"/>
                <w:szCs w:val="26"/>
              </w:rPr>
              <w:t>which the following was written</w:t>
            </w:r>
            <w:r w:rsidRPr="009250FE">
              <w:rPr>
                <w:rFonts w:ascii="Book Antiqua" w:hAnsi="Book Antiqua"/>
                <w:color w:val="003366"/>
                <w:sz w:val="26"/>
                <w:szCs w:val="26"/>
              </w:rPr>
              <w:t>:</w:t>
            </w:r>
          </w:p>
          <w:p w14:paraId="6ABEF67F" w14:textId="77777777" w:rsidR="006B127F" w:rsidRPr="009250FE" w:rsidRDefault="006B127F" w:rsidP="00E3110B">
            <w:pPr>
              <w:pStyle w:val="BodyText2"/>
              <w:spacing w:before="60" w:line="340" w:lineRule="exact"/>
              <w:ind w:left="284" w:right="284" w:firstLine="0"/>
              <w:jc w:val="both"/>
              <w:rPr>
                <w:rFonts w:ascii="Book Antiqua" w:hAnsi="Book Antiqua"/>
                <w:color w:val="003366"/>
                <w:sz w:val="26"/>
                <w:szCs w:val="26"/>
              </w:rPr>
            </w:pPr>
            <w:r w:rsidRPr="009250FE">
              <w:rPr>
                <w:rStyle w:val="FootnoteReference"/>
                <w:rFonts w:ascii="Book Antiqua" w:hAnsi="Book Antiqua"/>
                <w:color w:val="FF0000"/>
                <w:sz w:val="26"/>
                <w:szCs w:val="26"/>
              </w:rPr>
              <w:footnoteReference w:id="890"/>
            </w:r>
            <w:r w:rsidRPr="009250FE">
              <w:rPr>
                <w:rFonts w:ascii="Book Antiqua" w:hAnsi="Book Antiqua"/>
                <w:color w:val="003366"/>
                <w:sz w:val="26"/>
                <w:szCs w:val="26"/>
              </w:rPr>
              <w:t xml:space="preserve"> “Lucius, consul </w:t>
            </w:r>
            <w:r>
              <w:rPr>
                <w:rFonts w:ascii="Book Antiqua" w:hAnsi="Book Antiqua"/>
                <w:color w:val="003366"/>
                <w:sz w:val="26"/>
                <w:szCs w:val="26"/>
              </w:rPr>
              <w:t xml:space="preserve">of the Romans, to King Ptolemy, </w:t>
            </w:r>
            <w:r w:rsidRPr="009250FE">
              <w:rPr>
                <w:rFonts w:ascii="Book Antiqua" w:hAnsi="Book Antiqua"/>
                <w:color w:val="003366"/>
                <w:sz w:val="26"/>
                <w:szCs w:val="26"/>
              </w:rPr>
              <w:t>greetings.</w:t>
            </w:r>
          </w:p>
          <w:p w14:paraId="3B035FF9" w14:textId="4288D286" w:rsidR="006B127F" w:rsidRPr="009250FE" w:rsidRDefault="006B127F" w:rsidP="00E3110B">
            <w:pPr>
              <w:pStyle w:val="BodyText2"/>
              <w:spacing w:before="60" w:line="340" w:lineRule="exact"/>
              <w:ind w:left="284" w:right="284" w:firstLine="0"/>
              <w:jc w:val="both"/>
              <w:rPr>
                <w:rStyle w:val="FootnoteReference"/>
                <w:rFonts w:ascii="Book Antiqua" w:hAnsi="Book Antiqua"/>
                <w:color w:val="003366"/>
                <w:sz w:val="26"/>
                <w:szCs w:val="26"/>
              </w:rPr>
            </w:pPr>
            <w:r w:rsidRPr="009250FE">
              <w:rPr>
                <w:rStyle w:val="FootnoteReference"/>
                <w:rFonts w:ascii="Book Antiqua" w:hAnsi="Book Antiqua"/>
                <w:color w:val="FF0000"/>
                <w:sz w:val="26"/>
                <w:szCs w:val="26"/>
              </w:rPr>
              <w:footnoteReference w:id="891"/>
            </w:r>
            <w:r w:rsidRPr="009250FE">
              <w:rPr>
                <w:rFonts w:ascii="Book Antiqua" w:hAnsi="Book Antiqua"/>
                <w:color w:val="003366"/>
                <w:sz w:val="26"/>
                <w:szCs w:val="26"/>
              </w:rPr>
              <w:t xml:space="preserve"> “The Jewish amb</w:t>
            </w:r>
            <w:r>
              <w:rPr>
                <w:rFonts w:ascii="Book Antiqua" w:hAnsi="Book Antiqua"/>
                <w:color w:val="003366"/>
                <w:sz w:val="26"/>
                <w:szCs w:val="26"/>
              </w:rPr>
              <w:t xml:space="preserve">assadors have come to us as our </w:t>
            </w:r>
            <w:r w:rsidRPr="009250FE">
              <w:rPr>
                <w:rFonts w:ascii="Book Antiqua" w:hAnsi="Book Antiqua"/>
                <w:color w:val="003366"/>
                <w:sz w:val="26"/>
                <w:szCs w:val="26"/>
              </w:rPr>
              <w:t>friends and allies to re</w:t>
            </w:r>
            <w:r>
              <w:rPr>
                <w:rFonts w:ascii="Book Antiqua" w:hAnsi="Book Antiqua"/>
                <w:color w:val="003366"/>
                <w:sz w:val="26"/>
                <w:szCs w:val="26"/>
              </w:rPr>
              <w:t xml:space="preserve">new our original friendship and </w:t>
            </w:r>
            <w:r w:rsidRPr="009250FE">
              <w:rPr>
                <w:rFonts w:ascii="Book Antiqua" w:hAnsi="Book Antiqua"/>
                <w:color w:val="003366"/>
                <w:sz w:val="26"/>
                <w:szCs w:val="26"/>
              </w:rPr>
              <w:t>alliance in the name o</w:t>
            </w:r>
            <w:r>
              <w:rPr>
                <w:rFonts w:ascii="Book Antiqua" w:hAnsi="Book Antiqua"/>
                <w:color w:val="003366"/>
                <w:sz w:val="26"/>
                <w:szCs w:val="26"/>
              </w:rPr>
              <w:t>f the High Priest Simon and the Jewish people.</w:t>
            </w:r>
            <w:r w:rsidRPr="009250FE">
              <w:rPr>
                <w:rFonts w:ascii="Book Antiqua" w:hAnsi="Book Antiqua"/>
                <w:color w:val="003366"/>
                <w:sz w:val="26"/>
                <w:szCs w:val="26"/>
              </w:rPr>
              <w:t xml:space="preserve"> </w:t>
            </w:r>
            <w:r w:rsidRPr="009250FE">
              <w:rPr>
                <w:rStyle w:val="FootnoteReference"/>
                <w:rFonts w:ascii="Book Antiqua" w:hAnsi="Book Antiqua"/>
                <w:color w:val="FF0000"/>
                <w:sz w:val="26"/>
                <w:szCs w:val="26"/>
              </w:rPr>
              <w:footnoteReference w:id="892"/>
            </w:r>
            <w:r w:rsidRPr="009250FE">
              <w:rPr>
                <w:rFonts w:ascii="Book Antiqua" w:hAnsi="Book Antiqua"/>
                <w:color w:val="003366"/>
                <w:sz w:val="26"/>
                <w:szCs w:val="26"/>
              </w:rPr>
              <w:t xml:space="preserve"> Th</w:t>
            </w:r>
            <w:r>
              <w:rPr>
                <w:rFonts w:ascii="Book Antiqua" w:hAnsi="Book Antiqua"/>
                <w:color w:val="003366"/>
                <w:sz w:val="26"/>
                <w:szCs w:val="26"/>
              </w:rPr>
              <w:t>ey have brought a golden shield worth a thousand minas.</w:t>
            </w:r>
            <w:r w:rsidRPr="009250FE">
              <w:rPr>
                <w:rFonts w:ascii="Book Antiqua" w:hAnsi="Book Antiqua"/>
                <w:color w:val="003366"/>
                <w:sz w:val="26"/>
                <w:szCs w:val="26"/>
              </w:rPr>
              <w:t xml:space="preserve"> </w:t>
            </w:r>
            <w:r w:rsidRPr="009250FE">
              <w:rPr>
                <w:rStyle w:val="FootnoteReference"/>
                <w:rFonts w:ascii="Book Antiqua" w:hAnsi="Book Antiqua"/>
                <w:color w:val="FF0000"/>
                <w:sz w:val="26"/>
                <w:szCs w:val="26"/>
              </w:rPr>
              <w:footnoteReference w:id="893"/>
            </w:r>
            <w:r>
              <w:rPr>
                <w:rFonts w:ascii="Book Antiqua" w:hAnsi="Book Antiqua"/>
                <w:color w:val="003366"/>
                <w:sz w:val="26"/>
                <w:szCs w:val="26"/>
              </w:rPr>
              <w:t xml:space="preserve"> Accordingly, we have</w:t>
            </w:r>
            <w:r w:rsidR="00262D0C">
              <w:rPr>
                <w:rFonts w:ascii="Book Antiqua" w:hAnsi="Book Antiqua"/>
                <w:color w:val="003366"/>
                <w:sz w:val="26"/>
                <w:szCs w:val="26"/>
              </w:rPr>
              <w:t xml:space="preserve"> </w:t>
            </w:r>
            <w:r>
              <w:rPr>
                <w:rFonts w:ascii="Book Antiqua" w:hAnsi="Book Antiqua"/>
                <w:color w:val="003366"/>
                <w:sz w:val="26"/>
                <w:szCs w:val="26"/>
              </w:rPr>
              <w:t xml:space="preserve">seen </w:t>
            </w:r>
            <w:r w:rsidRPr="009250FE">
              <w:rPr>
                <w:rFonts w:ascii="Book Antiqua" w:hAnsi="Book Antiqua"/>
                <w:color w:val="003366"/>
                <w:sz w:val="26"/>
                <w:szCs w:val="26"/>
              </w:rPr>
              <w:t xml:space="preserve">fit to write to various kings and states, warning </w:t>
            </w:r>
            <w:r>
              <w:rPr>
                <w:rFonts w:ascii="Book Antiqua" w:hAnsi="Book Antiqua"/>
                <w:color w:val="003366"/>
                <w:sz w:val="26"/>
                <w:szCs w:val="26"/>
              </w:rPr>
              <w:t xml:space="preserve">them </w:t>
            </w:r>
            <w:r w:rsidRPr="009250FE">
              <w:rPr>
                <w:rFonts w:ascii="Book Antiqua" w:hAnsi="Book Antiqua"/>
                <w:color w:val="003366"/>
                <w:sz w:val="26"/>
                <w:szCs w:val="26"/>
              </w:rPr>
              <w:t>neither to molest the Je</w:t>
            </w:r>
            <w:r>
              <w:rPr>
                <w:rFonts w:ascii="Book Antiqua" w:hAnsi="Book Antiqua"/>
                <w:color w:val="003366"/>
                <w:sz w:val="26"/>
                <w:szCs w:val="26"/>
              </w:rPr>
              <w:t xml:space="preserve">wish people nor to attack them, </w:t>
            </w:r>
            <w:r w:rsidRPr="009250FE">
              <w:rPr>
                <w:rFonts w:ascii="Book Antiqua" w:hAnsi="Book Antiqua"/>
                <w:color w:val="003366"/>
                <w:sz w:val="26"/>
                <w:szCs w:val="26"/>
              </w:rPr>
              <w:t xml:space="preserve">their towns, or their </w:t>
            </w:r>
            <w:r>
              <w:rPr>
                <w:rFonts w:ascii="Book Antiqua" w:hAnsi="Book Antiqua"/>
                <w:color w:val="003366"/>
                <w:sz w:val="26"/>
                <w:szCs w:val="26"/>
              </w:rPr>
              <w:t>country, nor to ally themselves with any such aggressors.</w:t>
            </w:r>
            <w:r w:rsidRPr="009250FE">
              <w:rPr>
                <w:rFonts w:ascii="Book Antiqua" w:hAnsi="Book Antiqua"/>
                <w:color w:val="003366"/>
                <w:sz w:val="26"/>
                <w:szCs w:val="26"/>
              </w:rPr>
              <w:t xml:space="preserve"> </w:t>
            </w:r>
            <w:r w:rsidRPr="009250FE">
              <w:rPr>
                <w:rStyle w:val="FootnoteReference"/>
                <w:rFonts w:ascii="Book Antiqua" w:hAnsi="Book Antiqua"/>
                <w:color w:val="FF0000"/>
                <w:sz w:val="26"/>
                <w:szCs w:val="26"/>
              </w:rPr>
              <w:footnoteReference w:id="894"/>
            </w:r>
            <w:r>
              <w:rPr>
                <w:rFonts w:ascii="Book Antiqua" w:hAnsi="Book Antiqua"/>
                <w:color w:val="003366"/>
                <w:sz w:val="26"/>
                <w:szCs w:val="26"/>
              </w:rPr>
              <w:t xml:space="preserve"> We have seen fit to accept the shield from them.</w:t>
            </w:r>
            <w:r w:rsidRPr="009250FE">
              <w:rPr>
                <w:rFonts w:ascii="Book Antiqua" w:hAnsi="Book Antiqua"/>
                <w:color w:val="003366"/>
                <w:sz w:val="26"/>
                <w:szCs w:val="26"/>
              </w:rPr>
              <w:t xml:space="preserve"> </w:t>
            </w:r>
            <w:r w:rsidRPr="009250FE">
              <w:rPr>
                <w:rStyle w:val="FootnoteReference"/>
                <w:rFonts w:ascii="Book Antiqua" w:hAnsi="Book Antiqua"/>
                <w:color w:val="FF0000"/>
                <w:sz w:val="26"/>
                <w:szCs w:val="26"/>
              </w:rPr>
              <w:footnoteReference w:id="895"/>
            </w:r>
            <w:r w:rsidRPr="009250FE">
              <w:rPr>
                <w:rFonts w:ascii="Book Antiqua" w:hAnsi="Book Antiqua"/>
                <w:color w:val="003366"/>
                <w:sz w:val="26"/>
                <w:szCs w:val="26"/>
              </w:rPr>
              <w:t xml:space="preserve"> If, therefore, a</w:t>
            </w:r>
            <w:r>
              <w:rPr>
                <w:rFonts w:ascii="Book Antiqua" w:hAnsi="Book Antiqua"/>
                <w:color w:val="003366"/>
                <w:sz w:val="26"/>
                <w:szCs w:val="26"/>
              </w:rPr>
              <w:t xml:space="preserve">ny scoundrels </w:t>
            </w:r>
            <w:r w:rsidRPr="009250FE">
              <w:rPr>
                <w:rFonts w:ascii="Book Antiqua" w:hAnsi="Book Antiqua"/>
                <w:color w:val="003366"/>
                <w:sz w:val="26"/>
                <w:szCs w:val="26"/>
              </w:rPr>
              <w:t>have fled their countr</w:t>
            </w:r>
            <w:r>
              <w:rPr>
                <w:rFonts w:ascii="Book Antiqua" w:hAnsi="Book Antiqua"/>
                <w:color w:val="003366"/>
                <w:sz w:val="26"/>
                <w:szCs w:val="26"/>
              </w:rPr>
              <w:t xml:space="preserve">y to take refuge with you, hand </w:t>
            </w:r>
            <w:r w:rsidRPr="009250FE">
              <w:rPr>
                <w:rFonts w:ascii="Book Antiqua" w:hAnsi="Book Antiqua"/>
                <w:color w:val="003366"/>
                <w:sz w:val="26"/>
                <w:szCs w:val="26"/>
              </w:rPr>
              <w:t>them over to Simon the</w:t>
            </w:r>
            <w:r>
              <w:rPr>
                <w:rFonts w:ascii="Book Antiqua" w:hAnsi="Book Antiqua"/>
                <w:color w:val="003366"/>
                <w:sz w:val="26"/>
                <w:szCs w:val="26"/>
              </w:rPr>
              <w:t xml:space="preserve"> High Priest, to be punished by </w:t>
            </w:r>
            <w:r w:rsidRPr="009250FE">
              <w:rPr>
                <w:rFonts w:ascii="Book Antiqua" w:hAnsi="Book Antiqua"/>
                <w:color w:val="003366"/>
                <w:sz w:val="26"/>
                <w:szCs w:val="26"/>
              </w:rPr>
              <w:t>him according to their law.”</w:t>
            </w:r>
          </w:p>
        </w:tc>
      </w:tr>
      <w:tr w:rsidR="006B127F" w:rsidRPr="00865070" w14:paraId="17405A5D" w14:textId="77777777" w:rsidTr="005C367B">
        <w:tc>
          <w:tcPr>
            <w:tcW w:w="6948" w:type="dxa"/>
          </w:tcPr>
          <w:p w14:paraId="1E95F97A" w14:textId="0F23F171" w:rsidR="006B127F" w:rsidRPr="00EF7272" w:rsidRDefault="00EF7272" w:rsidP="00E3110B">
            <w:pPr>
              <w:pStyle w:val="BodyText"/>
              <w:framePr w:hSpace="0" w:wrap="auto" w:vAnchor="margin"/>
              <w:spacing w:before="0" w:line="340" w:lineRule="exact"/>
              <w:rPr>
                <w:rFonts w:ascii="Vusillus" w:hAnsi="Vusillus"/>
                <w:color w:val="008000"/>
                <w:sz w:val="30"/>
                <w:szCs w:val="26"/>
              </w:rPr>
            </w:pPr>
            <w:r w:rsidRPr="00EF7272">
              <w:rPr>
                <w:rFonts w:ascii="Vusillus" w:hAnsi="Vusillus" w:cs="Vusillus"/>
                <w:b/>
                <w:color w:val="800000"/>
                <w:sz w:val="30"/>
                <w:szCs w:val="26"/>
                <w:vertAlign w:val="superscript"/>
              </w:rPr>
              <w:lastRenderedPageBreak/>
              <w:t>22 </w:t>
            </w:r>
            <w:r w:rsidRPr="00EF7272">
              <w:rPr>
                <w:rFonts w:ascii="Vusillus" w:hAnsi="Vusillus" w:cs="Vusillus"/>
                <w:color w:val="003300"/>
                <w:sz w:val="30"/>
                <w:szCs w:val="26"/>
              </w:rPr>
              <w:t xml:space="preserve">Καὶ ταὐτὰ ἔγραψεν Δημητρίῳ τῷ βασιλεῖ καὶ Ἀττάλῳ καὶ Ἀριαράθῃ καὶ Ἀρσάκῃ </w:t>
            </w:r>
            <w:r w:rsidRPr="00EF7272">
              <w:rPr>
                <w:rFonts w:ascii="Vusillus" w:hAnsi="Vusillus" w:cs="Vusillus"/>
                <w:b/>
                <w:color w:val="800000"/>
                <w:sz w:val="30"/>
                <w:szCs w:val="26"/>
                <w:vertAlign w:val="superscript"/>
              </w:rPr>
              <w:t>23 </w:t>
            </w:r>
            <w:r w:rsidRPr="00EF7272">
              <w:rPr>
                <w:rFonts w:ascii="Vusillus" w:hAnsi="Vusillus" w:cs="Vusillus"/>
                <w:color w:val="003300"/>
                <w:sz w:val="30"/>
                <w:szCs w:val="26"/>
              </w:rPr>
              <w:t xml:space="preserve">καὶ εἰς πάσας τὰς χώρας καὶ Σαμψάμῃ καὶ Σπαρτιάταις καὶ εἰς Δῆλον καὶ εἰς Μύνδον καὶ εἰς Σικυῶνα καὶ εἰς τὴν Καρίαν καὶ εἰς Σάμον καὶ εἰς τὴν Παμφυλίαν καὶ εἰς Λυκίαν καὶ εἰς Ἁλικαρνασσὸν καὶ εἰς Ῥόδον καὶ εἰς Φασηλίδα καὶ εἰς Κῶ καὶ εἰς Σίδην καὶ εἰς Ἄραδον καὶ Γόρτυναν καὶ Κνίδον καὶ Κύπρον καὶ Κυρήνην. </w:t>
            </w:r>
            <w:r w:rsidRPr="00EF7272">
              <w:rPr>
                <w:rFonts w:ascii="Vusillus" w:hAnsi="Vusillus" w:cs="Vusillus"/>
                <w:b/>
                <w:color w:val="800000"/>
                <w:sz w:val="30"/>
                <w:szCs w:val="26"/>
                <w:vertAlign w:val="superscript"/>
              </w:rPr>
              <w:t>24 </w:t>
            </w:r>
            <w:r w:rsidRPr="00EF7272">
              <w:rPr>
                <w:rFonts w:ascii="Vusillus" w:hAnsi="Vusillus" w:cs="Vusillus"/>
                <w:color w:val="003300"/>
                <w:sz w:val="30"/>
                <w:szCs w:val="26"/>
              </w:rPr>
              <w:t>τὸ δὲ ἀντίγραφον τούτων ἔγραψαν Σιμωνι τῷ ἀρχιερεῖ.</w:t>
            </w:r>
          </w:p>
        </w:tc>
        <w:tc>
          <w:tcPr>
            <w:tcW w:w="7269" w:type="dxa"/>
          </w:tcPr>
          <w:p w14:paraId="7A909210" w14:textId="77777777" w:rsidR="006B127F" w:rsidRPr="009250FE" w:rsidRDefault="006B127F" w:rsidP="00E3110B">
            <w:pPr>
              <w:pStyle w:val="BodyText2"/>
              <w:spacing w:line="340" w:lineRule="exact"/>
              <w:ind w:firstLine="0"/>
              <w:jc w:val="both"/>
              <w:rPr>
                <w:rStyle w:val="FootnoteReference"/>
                <w:rFonts w:ascii="Book Antiqua" w:hAnsi="Book Antiqua"/>
                <w:color w:val="003366"/>
                <w:sz w:val="26"/>
                <w:szCs w:val="26"/>
              </w:rPr>
            </w:pPr>
            <w:r w:rsidRPr="009250FE">
              <w:rPr>
                <w:rStyle w:val="FootnoteReference"/>
                <w:rFonts w:ascii="Book Antiqua" w:hAnsi="Book Antiqua"/>
                <w:color w:val="FF0000"/>
                <w:sz w:val="26"/>
                <w:szCs w:val="26"/>
              </w:rPr>
              <w:footnoteReference w:id="896"/>
            </w:r>
            <w:r w:rsidRPr="009250FE">
              <w:rPr>
                <w:rFonts w:ascii="Book Antiqua" w:hAnsi="Book Antiqua"/>
                <w:color w:val="003366"/>
                <w:sz w:val="26"/>
                <w:szCs w:val="26"/>
              </w:rPr>
              <w:t xml:space="preserve"> And the consul sent the sa</w:t>
            </w:r>
            <w:r>
              <w:rPr>
                <w:rFonts w:ascii="Book Antiqua" w:hAnsi="Book Antiqua"/>
                <w:color w:val="003366"/>
                <w:sz w:val="26"/>
                <w:szCs w:val="26"/>
              </w:rPr>
              <w:t xml:space="preserve">me letter to King Demetrius, and to </w:t>
            </w:r>
            <w:r w:rsidRPr="009250FE">
              <w:rPr>
                <w:rFonts w:ascii="Book Antiqua" w:hAnsi="Book Antiqua"/>
                <w:color w:val="003366"/>
                <w:sz w:val="26"/>
                <w:szCs w:val="26"/>
              </w:rPr>
              <w:t xml:space="preserve">Attalus, and Ariarathes and Arsaces, </w:t>
            </w:r>
            <w:r w:rsidRPr="009250FE">
              <w:rPr>
                <w:rStyle w:val="FootnoteReference"/>
                <w:rFonts w:ascii="Book Antiqua" w:hAnsi="Book Antiqua"/>
                <w:color w:val="FF0000"/>
                <w:sz w:val="26"/>
                <w:szCs w:val="26"/>
              </w:rPr>
              <w:footnoteReference w:id="897"/>
            </w:r>
            <w:r>
              <w:rPr>
                <w:rFonts w:ascii="Book Antiqua" w:hAnsi="Book Antiqua"/>
                <w:color w:val="003366"/>
                <w:sz w:val="26"/>
                <w:szCs w:val="26"/>
              </w:rPr>
              <w:t xml:space="preserve"> and to all the countries, </w:t>
            </w:r>
            <w:r w:rsidRPr="009250FE">
              <w:rPr>
                <w:rFonts w:ascii="Book Antiqua" w:hAnsi="Book Antiqua"/>
                <w:color w:val="003366"/>
                <w:sz w:val="26"/>
                <w:szCs w:val="26"/>
              </w:rPr>
              <w:t>including Sampsames, and to the Spartans, and to Delos, a</w:t>
            </w:r>
            <w:r>
              <w:rPr>
                <w:rFonts w:ascii="Book Antiqua" w:hAnsi="Book Antiqua"/>
                <w:color w:val="003366"/>
                <w:sz w:val="26"/>
                <w:szCs w:val="26"/>
              </w:rPr>
              <w:t xml:space="preserve">nd </w:t>
            </w:r>
            <w:r w:rsidRPr="009250FE">
              <w:rPr>
                <w:rFonts w:ascii="Book Antiqua" w:hAnsi="Book Antiqua"/>
                <w:color w:val="003366"/>
                <w:sz w:val="26"/>
                <w:szCs w:val="26"/>
              </w:rPr>
              <w:t>to Myndos, and to Sicyon, and</w:t>
            </w:r>
            <w:r>
              <w:rPr>
                <w:rFonts w:ascii="Book Antiqua" w:hAnsi="Book Antiqua"/>
                <w:color w:val="003366"/>
                <w:sz w:val="26"/>
                <w:szCs w:val="26"/>
              </w:rPr>
              <w:t xml:space="preserve"> to Caria, and to Samos, and to </w:t>
            </w:r>
            <w:r w:rsidRPr="009250FE">
              <w:rPr>
                <w:rFonts w:ascii="Book Antiqua" w:hAnsi="Book Antiqua"/>
                <w:color w:val="003366"/>
                <w:sz w:val="26"/>
                <w:szCs w:val="26"/>
              </w:rPr>
              <w:t>Pamphylia, and to Lyci</w:t>
            </w:r>
            <w:r>
              <w:rPr>
                <w:rFonts w:ascii="Book Antiqua" w:hAnsi="Book Antiqua"/>
                <w:color w:val="003366"/>
                <w:sz w:val="26"/>
                <w:szCs w:val="26"/>
              </w:rPr>
              <w:t xml:space="preserve">a, and to Halicarnassus, and to </w:t>
            </w:r>
            <w:r w:rsidRPr="009250FE">
              <w:rPr>
                <w:rFonts w:ascii="Book Antiqua" w:hAnsi="Book Antiqua"/>
                <w:color w:val="003366"/>
                <w:sz w:val="26"/>
                <w:szCs w:val="26"/>
              </w:rPr>
              <w:t xml:space="preserve">Rhodes, and to Phaselis, </w:t>
            </w:r>
            <w:r>
              <w:rPr>
                <w:rFonts w:ascii="Book Antiqua" w:hAnsi="Book Antiqua"/>
                <w:color w:val="003366"/>
                <w:sz w:val="26"/>
                <w:szCs w:val="26"/>
              </w:rPr>
              <w:t xml:space="preserve">and to Cos, and to Side, and to </w:t>
            </w:r>
            <w:r w:rsidRPr="009250FE">
              <w:rPr>
                <w:rFonts w:ascii="Book Antiqua" w:hAnsi="Book Antiqua"/>
                <w:color w:val="003366"/>
                <w:sz w:val="26"/>
                <w:szCs w:val="26"/>
              </w:rPr>
              <w:t>Arados, and to Gortyn</w:t>
            </w:r>
            <w:r>
              <w:rPr>
                <w:rFonts w:ascii="Book Antiqua" w:hAnsi="Book Antiqua"/>
                <w:color w:val="003366"/>
                <w:sz w:val="26"/>
                <w:szCs w:val="26"/>
              </w:rPr>
              <w:t>a, and to Cyprus and to Cyrene.</w:t>
            </w:r>
            <w:r w:rsidRPr="009250FE">
              <w:rPr>
                <w:rFonts w:ascii="Book Antiqua" w:hAnsi="Book Antiqua"/>
                <w:color w:val="003366"/>
                <w:sz w:val="26"/>
                <w:szCs w:val="26"/>
              </w:rPr>
              <w:t xml:space="preserve"> </w:t>
            </w:r>
            <w:r w:rsidRPr="009250FE">
              <w:rPr>
                <w:rStyle w:val="FootnoteReference"/>
                <w:rFonts w:ascii="Book Antiqua" w:hAnsi="Book Antiqua"/>
                <w:color w:val="FF0000"/>
                <w:sz w:val="26"/>
                <w:szCs w:val="26"/>
              </w:rPr>
              <w:footnoteReference w:id="898"/>
            </w:r>
            <w:r>
              <w:rPr>
                <w:rFonts w:ascii="Book Antiqua" w:hAnsi="Book Antiqua"/>
                <w:color w:val="003366"/>
                <w:sz w:val="26"/>
                <w:szCs w:val="26"/>
              </w:rPr>
              <w:t> </w:t>
            </w:r>
            <w:r w:rsidRPr="009250FE">
              <w:rPr>
                <w:rFonts w:ascii="Book Antiqua" w:hAnsi="Book Antiqua"/>
                <w:color w:val="003366"/>
                <w:sz w:val="26"/>
                <w:szCs w:val="26"/>
              </w:rPr>
              <w:t>They also drew up a copy for Simon the High Priest.</w:t>
            </w:r>
          </w:p>
        </w:tc>
      </w:tr>
      <w:tr w:rsidR="006B127F" w:rsidRPr="00865070" w14:paraId="48A4D4DC" w14:textId="77777777" w:rsidTr="005C367B">
        <w:tc>
          <w:tcPr>
            <w:tcW w:w="6948" w:type="dxa"/>
          </w:tcPr>
          <w:p w14:paraId="1AD760A7" w14:textId="12121419" w:rsidR="006B127F" w:rsidRPr="00EF7272" w:rsidRDefault="00EF7272" w:rsidP="00FD400F">
            <w:pPr>
              <w:pStyle w:val="BodyText"/>
              <w:framePr w:hSpace="0" w:wrap="auto" w:vAnchor="margin"/>
              <w:spacing w:before="60" w:line="340" w:lineRule="exact"/>
              <w:rPr>
                <w:rFonts w:ascii="Vusillus" w:hAnsi="Vusillus"/>
                <w:color w:val="008000"/>
                <w:sz w:val="30"/>
                <w:szCs w:val="26"/>
              </w:rPr>
            </w:pPr>
            <w:r w:rsidRPr="00EF7272">
              <w:rPr>
                <w:rFonts w:ascii="Vusillus" w:hAnsi="Vusillus" w:cs="Vusillus"/>
                <w:b/>
                <w:color w:val="800000"/>
                <w:sz w:val="30"/>
                <w:szCs w:val="26"/>
                <w:vertAlign w:val="superscript"/>
              </w:rPr>
              <w:t>25 </w:t>
            </w:r>
            <w:r w:rsidRPr="00EF7272">
              <w:rPr>
                <w:rFonts w:ascii="Vusillus" w:hAnsi="Vusillus" w:cs="Vusillus"/>
                <w:color w:val="003300"/>
                <w:sz w:val="30"/>
                <w:szCs w:val="26"/>
              </w:rPr>
              <w:t xml:space="preserve">Ἀντίοχος δὲ ὁ βασιλεὺς παρενέβαλεν ἐπὶ Δωρα ἐν τῇ δευτέρᾳ προσάγων διὰ παντὸς αὐτῇ τὰς χεῖρας καὶ μηχανὰς ποιούμενος καὶ συνέκλεισεν τὸν Τρύφωνα τοῦ ἐκπορεύεσθαι καὶ εἰσπορεύεσθαι. </w:t>
            </w:r>
            <w:r w:rsidRPr="00EF7272">
              <w:rPr>
                <w:rFonts w:ascii="Vusillus" w:hAnsi="Vusillus" w:cs="Vusillus"/>
                <w:b/>
                <w:color w:val="800000"/>
                <w:sz w:val="30"/>
                <w:szCs w:val="26"/>
                <w:vertAlign w:val="superscript"/>
              </w:rPr>
              <w:t>26 </w:t>
            </w:r>
            <w:r w:rsidRPr="00EF7272">
              <w:rPr>
                <w:rFonts w:ascii="Vusillus" w:hAnsi="Vusillus" w:cs="Vusillus"/>
                <w:color w:val="003300"/>
                <w:sz w:val="30"/>
                <w:szCs w:val="26"/>
              </w:rPr>
              <w:t xml:space="preserve">καὶ ἀπέστειλεν αὐτῷ Σιμων δισχιλίους ἄνδρας ἐκλεκτοὺς συμμαχῆσαι αὐτῷ καὶ ἀργύριον καὶ χρυσίον καὶ σκεύη ἱκανά. </w:t>
            </w:r>
            <w:r w:rsidRPr="00EF7272">
              <w:rPr>
                <w:rFonts w:ascii="Vusillus" w:hAnsi="Vusillus" w:cs="Vusillus"/>
                <w:b/>
                <w:color w:val="800000"/>
                <w:sz w:val="30"/>
                <w:szCs w:val="26"/>
                <w:vertAlign w:val="superscript"/>
              </w:rPr>
              <w:t>27 </w:t>
            </w:r>
            <w:r w:rsidRPr="00EF7272">
              <w:rPr>
                <w:rFonts w:ascii="Vusillus" w:hAnsi="Vusillus" w:cs="Vusillus"/>
                <w:color w:val="003300"/>
                <w:sz w:val="30"/>
                <w:szCs w:val="26"/>
              </w:rPr>
              <w:t xml:space="preserve">καὶ οὐκ ἠβούλετο αὐτὰ δέξασθαι, ἀλλὰ ἠθέτησεν πάντα, ὅσα συνέθετο αὐτῷ τὸ πρότερον, καὶ ἠλλοτριοῦτο αὐτῷ. </w:t>
            </w:r>
            <w:r w:rsidRPr="00EF7272">
              <w:rPr>
                <w:rFonts w:ascii="Vusillus" w:hAnsi="Vusillus" w:cs="Vusillus"/>
                <w:b/>
                <w:color w:val="800000"/>
                <w:sz w:val="30"/>
                <w:szCs w:val="26"/>
                <w:vertAlign w:val="superscript"/>
              </w:rPr>
              <w:t>28 </w:t>
            </w:r>
            <w:r w:rsidRPr="00EF7272">
              <w:rPr>
                <w:rFonts w:ascii="Vusillus" w:hAnsi="Vusillus" w:cs="Vusillus"/>
                <w:color w:val="003300"/>
                <w:sz w:val="30"/>
                <w:szCs w:val="26"/>
              </w:rPr>
              <w:t xml:space="preserve">καὶ ἀπέστειλεν πρὸς αὐτὸν Ἀθηνόβιον ἕνα τῶν φίλων αὐτοῦ κοινολογησόμενον αὐτῷ λέγων Ὑμεῖς κατακρατεῖτε τῆς Ιοππης καὶ Γαζαρων καὶ τῆς ἄκρας τῆς ἐν Ιερουσαλημ, πόλεις τῆς βασιλείας μου. </w:t>
            </w:r>
            <w:r w:rsidRPr="00EF7272">
              <w:rPr>
                <w:rFonts w:ascii="Vusillus" w:hAnsi="Vusillus" w:cs="Vusillus"/>
                <w:b/>
                <w:color w:val="800000"/>
                <w:sz w:val="30"/>
                <w:szCs w:val="26"/>
                <w:vertAlign w:val="superscript"/>
              </w:rPr>
              <w:t>29 </w:t>
            </w:r>
            <w:r w:rsidRPr="00EF7272">
              <w:rPr>
                <w:rFonts w:ascii="Vusillus" w:hAnsi="Vusillus" w:cs="Vusillus"/>
                <w:color w:val="003300"/>
                <w:sz w:val="30"/>
                <w:szCs w:val="26"/>
              </w:rPr>
              <w:t xml:space="preserve">τὰ ὅρια αὐτῶν </w:t>
            </w:r>
            <w:r w:rsidRPr="00EF7272">
              <w:rPr>
                <w:rFonts w:ascii="Vusillus" w:hAnsi="Vusillus" w:cs="Vusillus"/>
                <w:color w:val="003300"/>
                <w:sz w:val="30"/>
                <w:szCs w:val="26"/>
              </w:rPr>
              <w:lastRenderedPageBreak/>
              <w:t xml:space="preserve">ἠρημώσατε καὶ ἐποιήσατε πληγὴν μεγάλην ἐπὶ τῆς γῆς καὶ ἐκυριεύσατε τόπων πολλῶν ἐν τῇ βασιλείᾳ μου. </w:t>
            </w:r>
            <w:r w:rsidRPr="00EF7272">
              <w:rPr>
                <w:rFonts w:ascii="Vusillus" w:hAnsi="Vusillus" w:cs="Vusillus"/>
                <w:b/>
                <w:color w:val="800000"/>
                <w:sz w:val="30"/>
                <w:szCs w:val="26"/>
                <w:vertAlign w:val="superscript"/>
              </w:rPr>
              <w:t>30 </w:t>
            </w:r>
            <w:r w:rsidRPr="00EF7272">
              <w:rPr>
                <w:rFonts w:ascii="Vusillus" w:hAnsi="Vusillus" w:cs="Vusillus"/>
                <w:color w:val="003300"/>
                <w:sz w:val="30"/>
                <w:szCs w:val="26"/>
              </w:rPr>
              <w:t xml:space="preserve">νῦν οὖν παράδοτε τὰς πόλεις, ἃς κατελάβεσθε, καὶ τοὺς φόρους τῶν τόπων, ὧν κατεκυριεύσατε ἐκτὸς τῶν ὁρίων τῆς Ιουδαίας. </w:t>
            </w:r>
            <w:r w:rsidRPr="00EF7272">
              <w:rPr>
                <w:rFonts w:ascii="Vusillus" w:hAnsi="Vusillus" w:cs="Vusillus"/>
                <w:b/>
                <w:color w:val="800000"/>
                <w:sz w:val="30"/>
                <w:szCs w:val="26"/>
                <w:vertAlign w:val="superscript"/>
              </w:rPr>
              <w:t>31 </w:t>
            </w:r>
            <w:r w:rsidRPr="00EF7272">
              <w:rPr>
                <w:rFonts w:ascii="Vusillus" w:hAnsi="Vusillus" w:cs="Vusillus"/>
                <w:color w:val="003300"/>
                <w:sz w:val="30"/>
                <w:szCs w:val="26"/>
              </w:rPr>
              <w:t>εἰ δὲ μή, δότε ἀντ αὐτῶν πεντακόσια τάλαντα ἀργυρίου καὶ τῆς καταφθορᾶς, ἧς κατεφθάρκατε, καὶ τῶν φόρων τῶν πόλεων ἄλλα τάλαντα πεντακόσια· εἰ δὲ μή, παραγενόμενοι ἐκπολεμήσομεν ὑμᾶς.</w:t>
            </w:r>
          </w:p>
        </w:tc>
        <w:tc>
          <w:tcPr>
            <w:tcW w:w="7269" w:type="dxa"/>
          </w:tcPr>
          <w:p w14:paraId="53A3A95A" w14:textId="2C07C6FA" w:rsidR="006B127F" w:rsidRPr="009250FE" w:rsidRDefault="006B127F" w:rsidP="00FD400F">
            <w:pPr>
              <w:pStyle w:val="BodyText2"/>
              <w:spacing w:before="60" w:line="340" w:lineRule="exact"/>
              <w:ind w:firstLine="0"/>
              <w:jc w:val="both"/>
              <w:rPr>
                <w:rStyle w:val="FootnoteReference"/>
                <w:rFonts w:ascii="Book Antiqua" w:hAnsi="Book Antiqua"/>
                <w:color w:val="003366"/>
                <w:sz w:val="26"/>
                <w:szCs w:val="26"/>
              </w:rPr>
            </w:pPr>
            <w:r w:rsidRPr="009250FE">
              <w:rPr>
                <w:rStyle w:val="FootnoteReference"/>
                <w:rFonts w:ascii="Book Antiqua" w:hAnsi="Book Antiqua"/>
                <w:color w:val="FF0000"/>
                <w:sz w:val="26"/>
                <w:szCs w:val="26"/>
              </w:rPr>
              <w:lastRenderedPageBreak/>
              <w:footnoteReference w:id="899"/>
            </w:r>
            <w:r w:rsidRPr="009250FE">
              <w:rPr>
                <w:rFonts w:ascii="Book Antiqua" w:hAnsi="Book Antiqua"/>
                <w:color w:val="003366"/>
                <w:sz w:val="26"/>
                <w:szCs w:val="26"/>
              </w:rPr>
              <w:t xml:space="preserve"> </w:t>
            </w:r>
            <w:r w:rsidR="00564C44">
              <w:rPr>
                <w:rFonts w:ascii="Book Antiqua" w:hAnsi="Book Antiqua"/>
                <w:color w:val="003366"/>
                <w:sz w:val="26"/>
                <w:szCs w:val="26"/>
              </w:rPr>
              <w:t>But King A</w:t>
            </w:r>
            <w:r w:rsidRPr="009250FE">
              <w:rPr>
                <w:rFonts w:ascii="Book Antiqua" w:hAnsi="Book Antiqua"/>
                <w:color w:val="003366"/>
                <w:sz w:val="26"/>
                <w:szCs w:val="26"/>
              </w:rPr>
              <w:t>ntiochus, from</w:t>
            </w:r>
            <w:r>
              <w:rPr>
                <w:rFonts w:ascii="Book Antiqua" w:hAnsi="Book Antiqua"/>
                <w:color w:val="003366"/>
                <w:sz w:val="26"/>
                <w:szCs w:val="26"/>
              </w:rPr>
              <w:t xml:space="preserve"> his positions </w:t>
            </w:r>
            <w:r w:rsidR="00564C44">
              <w:rPr>
                <w:rFonts w:ascii="Book Antiqua" w:hAnsi="Book Antiqua"/>
                <w:color w:val="003366"/>
                <w:sz w:val="26"/>
                <w:szCs w:val="26"/>
              </w:rPr>
              <w:t>outside</w:t>
            </w:r>
            <w:r w:rsidRPr="009250FE">
              <w:rPr>
                <w:rFonts w:ascii="Book Antiqua" w:hAnsi="Book Antiqua"/>
                <w:color w:val="003366"/>
                <w:sz w:val="26"/>
                <w:szCs w:val="26"/>
              </w:rPr>
              <w:t xml:space="preserve"> Dora, was continually t</w:t>
            </w:r>
            <w:r>
              <w:rPr>
                <w:rFonts w:ascii="Book Antiqua" w:hAnsi="Book Antiqua"/>
                <w:color w:val="003366"/>
                <w:sz w:val="26"/>
                <w:szCs w:val="26"/>
              </w:rPr>
              <w:t>hrowing detachments against the town.</w:t>
            </w:r>
            <w:r w:rsidRPr="009250FE">
              <w:rPr>
                <w:rFonts w:ascii="Book Antiqua" w:hAnsi="Book Antiqua"/>
                <w:color w:val="003366"/>
                <w:sz w:val="26"/>
                <w:szCs w:val="26"/>
              </w:rPr>
              <w:t xml:space="preserve"> He constructed sieg</w:t>
            </w:r>
            <w:r>
              <w:rPr>
                <w:rFonts w:ascii="Book Antiqua" w:hAnsi="Book Antiqua"/>
                <w:color w:val="003366"/>
                <w:sz w:val="26"/>
                <w:szCs w:val="26"/>
              </w:rPr>
              <w:t xml:space="preserve">e-engines and </w:t>
            </w:r>
            <w:r w:rsidR="00564C44">
              <w:rPr>
                <w:rFonts w:ascii="Book Antiqua" w:hAnsi="Book Antiqua"/>
                <w:color w:val="003366"/>
                <w:sz w:val="26"/>
                <w:szCs w:val="26"/>
              </w:rPr>
              <w:t>blocked</w:t>
            </w:r>
            <w:r>
              <w:rPr>
                <w:rFonts w:ascii="Book Antiqua" w:hAnsi="Book Antiqua"/>
                <w:color w:val="003366"/>
                <w:sz w:val="26"/>
                <w:szCs w:val="26"/>
              </w:rPr>
              <w:t xml:space="preserve"> Trypho</w:t>
            </w:r>
            <w:r w:rsidR="00564C44">
              <w:rPr>
                <w:rFonts w:ascii="Book Antiqua" w:hAnsi="Book Antiqua"/>
                <w:color w:val="003366"/>
                <w:sz w:val="26"/>
                <w:szCs w:val="26"/>
              </w:rPr>
              <w:t xml:space="preserve"> from going </w:t>
            </w:r>
            <w:r>
              <w:rPr>
                <w:rFonts w:ascii="Book Antiqua" w:hAnsi="Book Antiqua"/>
                <w:color w:val="003366"/>
                <w:sz w:val="26"/>
                <w:szCs w:val="26"/>
              </w:rPr>
              <w:t>in or out.</w:t>
            </w:r>
            <w:r w:rsidRPr="009250FE">
              <w:rPr>
                <w:rFonts w:ascii="Book Antiqua" w:hAnsi="Book Antiqua"/>
                <w:color w:val="003366"/>
                <w:sz w:val="26"/>
                <w:szCs w:val="26"/>
              </w:rPr>
              <w:t xml:space="preserve"> </w:t>
            </w:r>
            <w:r w:rsidRPr="009250FE">
              <w:rPr>
                <w:rStyle w:val="FootnoteReference"/>
                <w:rFonts w:ascii="Book Antiqua" w:hAnsi="Book Antiqua"/>
                <w:color w:val="FF0000"/>
                <w:sz w:val="26"/>
                <w:szCs w:val="26"/>
              </w:rPr>
              <w:footnoteReference w:id="900"/>
            </w:r>
            <w:r w:rsidR="00564C44">
              <w:rPr>
                <w:rFonts w:ascii="Book Antiqua" w:hAnsi="Book Antiqua"/>
                <w:color w:val="003366"/>
                <w:sz w:val="26"/>
                <w:szCs w:val="26"/>
              </w:rPr>
              <w:t> </w:t>
            </w:r>
            <w:r>
              <w:rPr>
                <w:rFonts w:ascii="Book Antiqua" w:hAnsi="Book Antiqua"/>
                <w:color w:val="003366"/>
                <w:sz w:val="26"/>
                <w:szCs w:val="26"/>
              </w:rPr>
              <w:t xml:space="preserve">Simon sent him two </w:t>
            </w:r>
            <w:r w:rsidRPr="009250FE">
              <w:rPr>
                <w:rFonts w:ascii="Book Antiqua" w:hAnsi="Book Antiqua"/>
                <w:color w:val="003366"/>
                <w:sz w:val="26"/>
                <w:szCs w:val="26"/>
              </w:rPr>
              <w:t>thousand picked men to suppor</w:t>
            </w:r>
            <w:r>
              <w:rPr>
                <w:rFonts w:ascii="Book Antiqua" w:hAnsi="Book Antiqua"/>
                <w:color w:val="003366"/>
                <w:sz w:val="26"/>
                <w:szCs w:val="26"/>
              </w:rPr>
              <w:t xml:space="preserve">t him in the fight, with silver </w:t>
            </w:r>
            <w:r w:rsidRPr="009250FE">
              <w:rPr>
                <w:rFonts w:ascii="Book Antiqua" w:hAnsi="Book Antiqua"/>
                <w:color w:val="003366"/>
                <w:sz w:val="26"/>
                <w:szCs w:val="26"/>
              </w:rPr>
              <w:t>and</w:t>
            </w:r>
            <w:r>
              <w:rPr>
                <w:rFonts w:ascii="Book Antiqua" w:hAnsi="Book Antiqua"/>
                <w:color w:val="003366"/>
                <w:sz w:val="26"/>
                <w:szCs w:val="26"/>
              </w:rPr>
              <w:t xml:space="preserve"> gold, and plenty of equipment.</w:t>
            </w:r>
            <w:r w:rsidRPr="009250FE">
              <w:rPr>
                <w:rFonts w:ascii="Book Antiqua" w:hAnsi="Book Antiqua"/>
                <w:color w:val="003366"/>
                <w:sz w:val="26"/>
                <w:szCs w:val="26"/>
              </w:rPr>
              <w:t xml:space="preserve"> </w:t>
            </w:r>
            <w:r w:rsidRPr="009250FE">
              <w:rPr>
                <w:rStyle w:val="FootnoteReference"/>
                <w:rFonts w:ascii="Book Antiqua" w:hAnsi="Book Antiqua"/>
                <w:color w:val="FF0000"/>
                <w:sz w:val="26"/>
                <w:szCs w:val="26"/>
              </w:rPr>
              <w:footnoteReference w:id="901"/>
            </w:r>
            <w:r w:rsidR="00E3110B">
              <w:rPr>
                <w:rFonts w:ascii="Book Antiqua" w:hAnsi="Book Antiqua"/>
                <w:color w:val="003366"/>
                <w:sz w:val="26"/>
                <w:szCs w:val="26"/>
              </w:rPr>
              <w:t> </w:t>
            </w:r>
            <w:r w:rsidR="00564C44">
              <w:rPr>
                <w:rFonts w:ascii="Book Antiqua" w:hAnsi="Book Antiqua"/>
                <w:color w:val="003366"/>
                <w:sz w:val="26"/>
                <w:szCs w:val="26"/>
              </w:rPr>
              <w:t>But</w:t>
            </w:r>
            <w:r>
              <w:rPr>
                <w:rFonts w:ascii="Book Antiqua" w:hAnsi="Book Antiqua"/>
                <w:color w:val="003366"/>
                <w:sz w:val="26"/>
                <w:szCs w:val="26"/>
              </w:rPr>
              <w:t xml:space="preserve"> Antiochus </w:t>
            </w:r>
            <w:r w:rsidRPr="009250FE">
              <w:rPr>
                <w:rFonts w:ascii="Book Antiqua" w:hAnsi="Book Antiqua"/>
                <w:color w:val="003366"/>
                <w:sz w:val="26"/>
                <w:szCs w:val="26"/>
              </w:rPr>
              <w:t>would not accept them;</w:t>
            </w:r>
            <w:r>
              <w:rPr>
                <w:rFonts w:ascii="Book Antiqua" w:hAnsi="Book Antiqua"/>
                <w:color w:val="003366"/>
                <w:sz w:val="26"/>
                <w:szCs w:val="26"/>
              </w:rPr>
              <w:t xml:space="preserve"> instead, he repudiated all his </w:t>
            </w:r>
            <w:r w:rsidRPr="009250FE">
              <w:rPr>
                <w:rFonts w:ascii="Book Antiqua" w:hAnsi="Book Antiqua"/>
                <w:color w:val="003366"/>
                <w:sz w:val="26"/>
                <w:szCs w:val="26"/>
              </w:rPr>
              <w:t xml:space="preserve">previous agreements with Simon and </w:t>
            </w:r>
            <w:r w:rsidR="00564C44">
              <w:rPr>
                <w:rFonts w:ascii="Book Antiqua" w:hAnsi="Book Antiqua"/>
                <w:color w:val="003366"/>
                <w:sz w:val="26"/>
                <w:szCs w:val="26"/>
              </w:rPr>
              <w:t>was estranged from</w:t>
            </w:r>
            <w:r>
              <w:rPr>
                <w:rFonts w:ascii="Book Antiqua" w:hAnsi="Book Antiqua"/>
                <w:color w:val="003366"/>
                <w:sz w:val="26"/>
                <w:szCs w:val="26"/>
              </w:rPr>
              <w:t xml:space="preserve"> him.</w:t>
            </w:r>
            <w:r w:rsidRPr="009250FE">
              <w:rPr>
                <w:rFonts w:ascii="Book Antiqua" w:hAnsi="Book Antiqua"/>
                <w:color w:val="003366"/>
                <w:sz w:val="26"/>
                <w:szCs w:val="26"/>
              </w:rPr>
              <w:t xml:space="preserve"> </w:t>
            </w:r>
            <w:r w:rsidRPr="009250FE">
              <w:rPr>
                <w:rStyle w:val="FootnoteReference"/>
                <w:rFonts w:ascii="Book Antiqua" w:hAnsi="Book Antiqua"/>
                <w:color w:val="FF0000"/>
                <w:sz w:val="26"/>
                <w:szCs w:val="26"/>
              </w:rPr>
              <w:footnoteReference w:id="902"/>
            </w:r>
            <w:r>
              <w:rPr>
                <w:rFonts w:ascii="Book Antiqua" w:hAnsi="Book Antiqua"/>
                <w:color w:val="003366"/>
                <w:sz w:val="26"/>
                <w:szCs w:val="26"/>
              </w:rPr>
              <w:t xml:space="preserve"> He sent Athenobius, one of his </w:t>
            </w:r>
            <w:r w:rsidRPr="009250FE">
              <w:rPr>
                <w:rFonts w:ascii="Book Antiqua" w:hAnsi="Book Antiqua"/>
                <w:color w:val="003366"/>
                <w:sz w:val="26"/>
                <w:szCs w:val="26"/>
              </w:rPr>
              <w:t>Friends, to confer</w:t>
            </w:r>
            <w:r>
              <w:rPr>
                <w:rFonts w:ascii="Book Antiqua" w:hAnsi="Book Antiqua"/>
                <w:color w:val="003366"/>
                <w:sz w:val="26"/>
                <w:szCs w:val="26"/>
              </w:rPr>
              <w:t xml:space="preserve"> with him and say, “You are now </w:t>
            </w:r>
            <w:r w:rsidRPr="009250FE">
              <w:rPr>
                <w:rFonts w:ascii="Book Antiqua" w:hAnsi="Book Antiqua"/>
                <w:color w:val="003366"/>
                <w:sz w:val="26"/>
                <w:szCs w:val="26"/>
              </w:rPr>
              <w:t xml:space="preserve">occupying Joppa and </w:t>
            </w:r>
            <w:r>
              <w:rPr>
                <w:rFonts w:ascii="Book Antiqua" w:hAnsi="Book Antiqua"/>
                <w:color w:val="003366"/>
                <w:sz w:val="26"/>
                <w:szCs w:val="26"/>
              </w:rPr>
              <w:t>Gazara</w:t>
            </w:r>
            <w:r w:rsidRPr="009250FE">
              <w:rPr>
                <w:rFonts w:ascii="Book Antiqua" w:hAnsi="Book Antiqua"/>
                <w:color w:val="003366"/>
                <w:sz w:val="26"/>
                <w:szCs w:val="26"/>
              </w:rPr>
              <w:t xml:space="preserve"> and the Citadel in </w:t>
            </w:r>
            <w:smartTag w:uri="urn:schemas-microsoft-com:office:smarttags" w:element="place">
              <w:smartTag w:uri="urn:schemas-microsoft-com:office:smarttags" w:element="City">
                <w:r w:rsidRPr="009250FE">
                  <w:rPr>
                    <w:rFonts w:ascii="Book Antiqua" w:hAnsi="Book Antiqua"/>
                    <w:color w:val="003366"/>
                    <w:sz w:val="26"/>
                    <w:szCs w:val="26"/>
                  </w:rPr>
                  <w:t>Jerusalem</w:t>
                </w:r>
              </w:smartTag>
            </w:smartTag>
            <w:r>
              <w:rPr>
                <w:rFonts w:ascii="Book Antiqua" w:hAnsi="Book Antiqua"/>
                <w:color w:val="003366"/>
                <w:sz w:val="26"/>
                <w:szCs w:val="26"/>
              </w:rPr>
              <w:t>, which are towns in my kingdom.</w:t>
            </w:r>
            <w:r w:rsidRPr="009250FE">
              <w:rPr>
                <w:rFonts w:ascii="Book Antiqua" w:hAnsi="Book Antiqua"/>
                <w:color w:val="003366"/>
                <w:sz w:val="26"/>
                <w:szCs w:val="26"/>
              </w:rPr>
              <w:t xml:space="preserve"> </w:t>
            </w:r>
            <w:r w:rsidRPr="009250FE">
              <w:rPr>
                <w:rStyle w:val="FootnoteReference"/>
                <w:rFonts w:ascii="Book Antiqua" w:hAnsi="Book Antiqua"/>
                <w:color w:val="FF0000"/>
                <w:sz w:val="26"/>
                <w:szCs w:val="26"/>
              </w:rPr>
              <w:footnoteReference w:id="903"/>
            </w:r>
            <w:r>
              <w:rPr>
                <w:rFonts w:ascii="Book Antiqua" w:hAnsi="Book Antiqua"/>
                <w:color w:val="003366"/>
                <w:sz w:val="26"/>
                <w:szCs w:val="26"/>
              </w:rPr>
              <w:t xml:space="preserve"> You have laid waste </w:t>
            </w:r>
            <w:r w:rsidRPr="009250FE">
              <w:rPr>
                <w:rFonts w:ascii="Book Antiqua" w:hAnsi="Book Antiqua"/>
                <w:color w:val="003366"/>
                <w:sz w:val="26"/>
                <w:szCs w:val="26"/>
              </w:rPr>
              <w:t xml:space="preserve">their territory </w:t>
            </w:r>
            <w:r w:rsidRPr="009250FE">
              <w:rPr>
                <w:rFonts w:ascii="Book Antiqua" w:hAnsi="Book Antiqua"/>
                <w:color w:val="003366"/>
                <w:sz w:val="26"/>
                <w:szCs w:val="26"/>
              </w:rPr>
              <w:lastRenderedPageBreak/>
              <w:t>and done immense harm t</w:t>
            </w:r>
            <w:r>
              <w:rPr>
                <w:rFonts w:ascii="Book Antiqua" w:hAnsi="Book Antiqua"/>
                <w:color w:val="003366"/>
                <w:sz w:val="26"/>
                <w:szCs w:val="26"/>
              </w:rPr>
              <w:t xml:space="preserve">o the country; and </w:t>
            </w:r>
            <w:r w:rsidRPr="009250FE">
              <w:rPr>
                <w:rFonts w:ascii="Book Antiqua" w:hAnsi="Book Antiqua"/>
                <w:color w:val="003366"/>
                <w:sz w:val="26"/>
                <w:szCs w:val="26"/>
              </w:rPr>
              <w:t>you have seized contro</w:t>
            </w:r>
            <w:r>
              <w:rPr>
                <w:rFonts w:ascii="Book Antiqua" w:hAnsi="Book Antiqua"/>
                <w:color w:val="003366"/>
                <w:sz w:val="26"/>
                <w:szCs w:val="26"/>
              </w:rPr>
              <w:t>l of many places properly in my kingdom.</w:t>
            </w:r>
            <w:r w:rsidRPr="009250FE">
              <w:rPr>
                <w:rFonts w:ascii="Book Antiqua" w:hAnsi="Book Antiqua"/>
                <w:color w:val="003366"/>
                <w:sz w:val="26"/>
                <w:szCs w:val="26"/>
              </w:rPr>
              <w:t xml:space="preserve"> </w:t>
            </w:r>
            <w:r w:rsidRPr="009250FE">
              <w:rPr>
                <w:rStyle w:val="FootnoteReference"/>
                <w:rFonts w:ascii="Book Antiqua" w:hAnsi="Book Antiqua"/>
                <w:color w:val="FF0000"/>
                <w:sz w:val="26"/>
                <w:szCs w:val="26"/>
              </w:rPr>
              <w:footnoteReference w:id="904"/>
            </w:r>
            <w:r w:rsidRPr="009250FE">
              <w:rPr>
                <w:rFonts w:ascii="Book Antiqua" w:hAnsi="Book Antiqua"/>
                <w:color w:val="003366"/>
                <w:sz w:val="26"/>
                <w:szCs w:val="26"/>
              </w:rPr>
              <w:t> Either surrend</w:t>
            </w:r>
            <w:r>
              <w:rPr>
                <w:rFonts w:ascii="Book Antiqua" w:hAnsi="Book Antiqua"/>
                <w:color w:val="003366"/>
                <w:sz w:val="26"/>
                <w:szCs w:val="26"/>
              </w:rPr>
              <w:t xml:space="preserve">er now the towns you have taken </w:t>
            </w:r>
            <w:r w:rsidRPr="009250FE">
              <w:rPr>
                <w:rFonts w:ascii="Book Antiqua" w:hAnsi="Book Antiqua"/>
                <w:color w:val="003366"/>
                <w:sz w:val="26"/>
                <w:szCs w:val="26"/>
              </w:rPr>
              <w:t>and the taxes from the pla</w:t>
            </w:r>
            <w:r>
              <w:rPr>
                <w:rFonts w:ascii="Book Antiqua" w:hAnsi="Book Antiqua"/>
                <w:color w:val="003366"/>
                <w:sz w:val="26"/>
                <w:szCs w:val="26"/>
              </w:rPr>
              <w:t xml:space="preserve">ces you have seized outside the </w:t>
            </w:r>
            <w:r w:rsidRPr="009250FE">
              <w:rPr>
                <w:rFonts w:ascii="Book Antiqua" w:hAnsi="Book Antiqua"/>
                <w:color w:val="003366"/>
                <w:sz w:val="26"/>
                <w:szCs w:val="26"/>
              </w:rPr>
              <w:t xml:space="preserve">frontiers of Judaea, </w:t>
            </w:r>
            <w:r w:rsidRPr="009250FE">
              <w:rPr>
                <w:rStyle w:val="FootnoteReference"/>
                <w:rFonts w:ascii="Book Antiqua" w:hAnsi="Book Antiqua"/>
                <w:color w:val="FF0000"/>
                <w:sz w:val="26"/>
                <w:szCs w:val="26"/>
              </w:rPr>
              <w:footnoteReference w:id="905"/>
            </w:r>
            <w:r w:rsidR="00564C44">
              <w:rPr>
                <w:rFonts w:ascii="Book Antiqua" w:hAnsi="Book Antiqua"/>
                <w:color w:val="003366"/>
                <w:sz w:val="26"/>
                <w:szCs w:val="26"/>
              </w:rPr>
              <w:t> </w:t>
            </w:r>
            <w:r w:rsidRPr="009250FE">
              <w:rPr>
                <w:rFonts w:ascii="Book Antiqua" w:hAnsi="Book Antiqua"/>
                <w:color w:val="003366"/>
                <w:sz w:val="26"/>
                <w:szCs w:val="26"/>
              </w:rPr>
              <w:t>or else</w:t>
            </w:r>
            <w:r>
              <w:rPr>
                <w:rFonts w:ascii="Book Antiqua" w:hAnsi="Book Antiqua"/>
                <w:color w:val="003366"/>
                <w:sz w:val="26"/>
                <w:szCs w:val="26"/>
              </w:rPr>
              <w:t xml:space="preserve"> pay me five hundred talents of </w:t>
            </w:r>
            <w:r w:rsidRPr="009250FE">
              <w:rPr>
                <w:rFonts w:ascii="Book Antiqua" w:hAnsi="Book Antiqua"/>
                <w:color w:val="003366"/>
                <w:sz w:val="26"/>
                <w:szCs w:val="26"/>
              </w:rPr>
              <w:t>silver in compen</w:t>
            </w:r>
            <w:r w:rsidR="00564C44">
              <w:rPr>
                <w:rFonts w:ascii="Book Antiqua" w:hAnsi="Book Antiqua"/>
                <w:color w:val="003366"/>
                <w:sz w:val="26"/>
                <w:szCs w:val="26"/>
              </w:rPr>
              <w:softHyphen/>
            </w:r>
            <w:r w:rsidRPr="009250FE">
              <w:rPr>
                <w:rFonts w:ascii="Book Antiqua" w:hAnsi="Book Antiqua"/>
                <w:color w:val="003366"/>
                <w:sz w:val="26"/>
                <w:szCs w:val="26"/>
              </w:rPr>
              <w:t>sation for them and for the destr</w:t>
            </w:r>
            <w:r>
              <w:rPr>
                <w:rFonts w:ascii="Book Antiqua" w:hAnsi="Book Antiqua"/>
                <w:color w:val="003366"/>
                <w:sz w:val="26"/>
                <w:szCs w:val="26"/>
              </w:rPr>
              <w:t xml:space="preserve">uction you </w:t>
            </w:r>
            <w:r w:rsidRPr="009250FE">
              <w:rPr>
                <w:rFonts w:ascii="Book Antiqua" w:hAnsi="Book Antiqua"/>
                <w:color w:val="003366"/>
                <w:sz w:val="26"/>
                <w:szCs w:val="26"/>
              </w:rPr>
              <w:t>have done, and another fiv</w:t>
            </w:r>
            <w:r>
              <w:rPr>
                <w:rFonts w:ascii="Book Antiqua" w:hAnsi="Book Antiqua"/>
                <w:color w:val="003366"/>
                <w:sz w:val="26"/>
                <w:szCs w:val="26"/>
              </w:rPr>
              <w:t xml:space="preserve">e hundred talents for the taxes </w:t>
            </w:r>
            <w:r w:rsidRPr="009250FE">
              <w:rPr>
                <w:rFonts w:ascii="Book Antiqua" w:hAnsi="Book Antiqua"/>
                <w:color w:val="003366"/>
                <w:sz w:val="26"/>
                <w:szCs w:val="26"/>
              </w:rPr>
              <w:t>from the towns; otherwise</w:t>
            </w:r>
            <w:r>
              <w:rPr>
                <w:rFonts w:ascii="Book Antiqua" w:hAnsi="Book Antiqua"/>
                <w:color w:val="003366"/>
                <w:sz w:val="26"/>
                <w:szCs w:val="26"/>
              </w:rPr>
              <w:t xml:space="preserve">, we shall come and make war on </w:t>
            </w:r>
            <w:r w:rsidRPr="009250FE">
              <w:rPr>
                <w:rFonts w:ascii="Book Antiqua" w:hAnsi="Book Antiqua"/>
                <w:color w:val="003366"/>
                <w:sz w:val="26"/>
                <w:szCs w:val="26"/>
              </w:rPr>
              <w:t>you.”</w:t>
            </w:r>
            <w:r w:rsidR="009251D5">
              <w:rPr>
                <w:rFonts w:ascii="Book Antiqua" w:hAnsi="Book Antiqua"/>
                <w:color w:val="003366"/>
                <w:sz w:val="26"/>
                <w:szCs w:val="26"/>
              </w:rPr>
              <w:t xml:space="preserve"> </w:t>
            </w:r>
          </w:p>
        </w:tc>
      </w:tr>
      <w:tr w:rsidR="006B127F" w:rsidRPr="00865070" w14:paraId="4C94D1E3" w14:textId="77777777" w:rsidTr="005C367B">
        <w:tc>
          <w:tcPr>
            <w:tcW w:w="6948" w:type="dxa"/>
          </w:tcPr>
          <w:p w14:paraId="7686DCBA" w14:textId="541B3C19" w:rsidR="006B127F" w:rsidRPr="00EF7272" w:rsidRDefault="00EF7272" w:rsidP="00FD400F">
            <w:pPr>
              <w:pStyle w:val="BodyText"/>
              <w:framePr w:hSpace="0" w:wrap="auto" w:vAnchor="margin"/>
              <w:spacing w:before="0" w:line="340" w:lineRule="exact"/>
              <w:rPr>
                <w:rFonts w:ascii="Vusillus" w:hAnsi="Vusillus"/>
                <w:bCs w:val="0"/>
                <w:color w:val="800000"/>
                <w:sz w:val="30"/>
                <w:szCs w:val="26"/>
                <w:vertAlign w:val="superscript"/>
              </w:rPr>
            </w:pPr>
            <w:r w:rsidRPr="00EF7272">
              <w:rPr>
                <w:rFonts w:ascii="Vusillus" w:hAnsi="Vusillus" w:cs="Vusillus"/>
                <w:b/>
                <w:color w:val="800000"/>
                <w:sz w:val="30"/>
                <w:szCs w:val="26"/>
                <w:vertAlign w:val="superscript"/>
              </w:rPr>
              <w:lastRenderedPageBreak/>
              <w:t>32 </w:t>
            </w:r>
            <w:r w:rsidRPr="00EF7272">
              <w:rPr>
                <w:rFonts w:ascii="Vusillus" w:hAnsi="Vusillus" w:cs="Vusillus"/>
                <w:color w:val="003300"/>
                <w:sz w:val="30"/>
                <w:szCs w:val="26"/>
              </w:rPr>
              <w:t xml:space="preserve">καὶ ἦλθεν Ἀθηνόβιος ὁ φίλος τοῦ βασιλέως εἰς Ιερουσαλημ καὶ εἶδεν τὴν δόξαν Σιμωνος καὶ κυλικεῖον μετὰ χρυσωμάτων καὶ ἀργυρωμάτων καὶ παράστασιν ἱκανὴν καὶ ἐξίστατο καὶ ἀπήγγειλεν αὐτῷ τοὺς λόγους τοῦ βασιλέως. </w:t>
            </w:r>
            <w:r w:rsidRPr="00EF7272">
              <w:rPr>
                <w:rFonts w:ascii="Vusillus" w:hAnsi="Vusillus" w:cs="Vusillus"/>
                <w:b/>
                <w:color w:val="800000"/>
                <w:sz w:val="30"/>
                <w:szCs w:val="26"/>
                <w:vertAlign w:val="superscript"/>
              </w:rPr>
              <w:t>33 </w:t>
            </w:r>
            <w:r w:rsidRPr="00EF7272">
              <w:rPr>
                <w:rFonts w:ascii="Vusillus" w:hAnsi="Vusillus" w:cs="Vusillus"/>
                <w:color w:val="003300"/>
                <w:sz w:val="30"/>
                <w:szCs w:val="26"/>
              </w:rPr>
              <w:t xml:space="preserve">καὶ ἀποκριθεὶς Σιμων εἶπεν αὐτῷ Οὔτε γῆν ἀλλοτρίαν εἰλήφαμεν οὔτε ἀλλοτρίων κεκρατήκαμεν, ἀλλὰ τῆς κληρονομίας τῶν πατέρων ἡμῶν, ὑπὸ δὲ ἐχθρῶν ἡμῶν ἀκρίτως ἔν τινι καιρῷ κατεκρατήθη· </w:t>
            </w:r>
            <w:r w:rsidRPr="00EF7272">
              <w:rPr>
                <w:rFonts w:ascii="Vusillus" w:hAnsi="Vusillus" w:cs="Vusillus"/>
                <w:b/>
                <w:color w:val="800000"/>
                <w:sz w:val="30"/>
                <w:szCs w:val="26"/>
                <w:vertAlign w:val="superscript"/>
              </w:rPr>
              <w:t>34 </w:t>
            </w:r>
            <w:r w:rsidRPr="00EF7272">
              <w:rPr>
                <w:rFonts w:ascii="Vusillus" w:hAnsi="Vusillus" w:cs="Vusillus"/>
                <w:color w:val="003300"/>
                <w:sz w:val="30"/>
                <w:szCs w:val="26"/>
              </w:rPr>
              <w:t xml:space="preserve">ἡμεῖς δὲ καιρὸν ἔχοντες ἀντεχόμεθα τῆς κληρονομίας τῶν πατέρων ἡμῶν. </w:t>
            </w:r>
            <w:r w:rsidRPr="00EF7272">
              <w:rPr>
                <w:rFonts w:ascii="Vusillus" w:hAnsi="Vusillus" w:cs="Vusillus"/>
                <w:b/>
                <w:color w:val="800000"/>
                <w:sz w:val="30"/>
                <w:szCs w:val="26"/>
                <w:vertAlign w:val="superscript"/>
              </w:rPr>
              <w:t>35 </w:t>
            </w:r>
            <w:r w:rsidRPr="00EF7272">
              <w:rPr>
                <w:rFonts w:ascii="Vusillus" w:hAnsi="Vusillus" w:cs="Vusillus"/>
                <w:color w:val="003300"/>
                <w:sz w:val="30"/>
                <w:szCs w:val="26"/>
              </w:rPr>
              <w:t xml:space="preserve">περὶ δὲ Ιοππης καὶ Γαζαρων, ὧν αἰτεῖς, αὗται ἐποίουν ἐν τῷ λαῷ πληγὴν μεγάλην καὶ τὴν χώραν ἡμῶν, τούτων δώσομεν τάλαντα ἑκατόν. </w:t>
            </w:r>
            <w:r w:rsidRPr="00EF7272">
              <w:rPr>
                <w:rFonts w:ascii="Vusillus" w:hAnsi="Vusillus" w:cs="Vusillus"/>
                <w:b/>
                <w:color w:val="800000"/>
                <w:sz w:val="30"/>
                <w:szCs w:val="26"/>
                <w:vertAlign w:val="superscript"/>
              </w:rPr>
              <w:t>36 </w:t>
            </w:r>
            <w:r w:rsidRPr="00EF7272">
              <w:rPr>
                <w:rFonts w:ascii="Vusillus" w:hAnsi="Vusillus" w:cs="Vusillus"/>
                <w:color w:val="003300"/>
                <w:sz w:val="30"/>
                <w:szCs w:val="26"/>
              </w:rPr>
              <w:t xml:space="preserve">καὶ οὐκ ἀπεκρίθη αὐτῷ λόγον, ἀπέστρεψεν δὲ μετὰ θυμοῦ πρὸς τὸν βασιλέα καὶ ἀπήγγειλεν </w:t>
            </w:r>
            <w:r w:rsidRPr="00EF7272">
              <w:rPr>
                <w:rFonts w:ascii="Vusillus" w:hAnsi="Vusillus" w:cs="Vusillus"/>
                <w:color w:val="003300"/>
                <w:sz w:val="30"/>
                <w:szCs w:val="26"/>
              </w:rPr>
              <w:lastRenderedPageBreak/>
              <w:t>αὐτῷ τοὺς λόγους τούτους καὶ τὴν δόξαν Σιμωνος καὶ πάντα, ὅσα εἶδεν, καὶ ὠργίσθη ὁ βασιλεὺς ὀργὴν μεγάλην.</w:t>
            </w:r>
          </w:p>
        </w:tc>
        <w:tc>
          <w:tcPr>
            <w:tcW w:w="7269" w:type="dxa"/>
          </w:tcPr>
          <w:p w14:paraId="2ECEBF7C" w14:textId="77777777" w:rsidR="006B127F" w:rsidRPr="009250FE" w:rsidRDefault="006B127F" w:rsidP="00FD400F">
            <w:pPr>
              <w:pStyle w:val="BodyText2"/>
              <w:spacing w:line="340" w:lineRule="exact"/>
              <w:ind w:firstLine="0"/>
              <w:jc w:val="both"/>
              <w:rPr>
                <w:rStyle w:val="FootnoteReference"/>
                <w:rFonts w:ascii="Book Antiqua" w:hAnsi="Book Antiqua"/>
                <w:color w:val="FF0000"/>
                <w:sz w:val="26"/>
                <w:szCs w:val="26"/>
              </w:rPr>
            </w:pPr>
            <w:r w:rsidRPr="009250FE">
              <w:rPr>
                <w:rStyle w:val="FootnoteReference"/>
                <w:rFonts w:ascii="Book Antiqua" w:hAnsi="Book Antiqua"/>
                <w:color w:val="FF0000"/>
                <w:sz w:val="26"/>
                <w:szCs w:val="26"/>
              </w:rPr>
              <w:lastRenderedPageBreak/>
              <w:footnoteReference w:id="906"/>
            </w:r>
            <w:r w:rsidRPr="009250FE">
              <w:rPr>
                <w:rFonts w:ascii="Book Antiqua" w:hAnsi="Book Antiqua"/>
                <w:color w:val="003366"/>
                <w:sz w:val="26"/>
                <w:szCs w:val="26"/>
              </w:rPr>
              <w:t xml:space="preserve"> When the Kin</w:t>
            </w:r>
            <w:r>
              <w:rPr>
                <w:rFonts w:ascii="Book Antiqua" w:hAnsi="Book Antiqua"/>
                <w:color w:val="003366"/>
                <w:sz w:val="26"/>
                <w:szCs w:val="26"/>
              </w:rPr>
              <w:t xml:space="preserve">g’s Friend, Athenobius, reached </w:t>
            </w:r>
            <w:smartTag w:uri="urn:schemas-microsoft-com:office:smarttags" w:element="place">
              <w:smartTag w:uri="urn:schemas-microsoft-com:office:smarttags" w:element="City">
                <w:r w:rsidRPr="009250FE">
                  <w:rPr>
                    <w:rFonts w:ascii="Book Antiqua" w:hAnsi="Book Antiqua"/>
                    <w:color w:val="003366"/>
                    <w:sz w:val="26"/>
                    <w:szCs w:val="26"/>
                  </w:rPr>
                  <w:t>Jerusalem</w:t>
                </w:r>
              </w:smartTag>
            </w:smartTag>
            <w:r w:rsidRPr="009250FE">
              <w:rPr>
                <w:rFonts w:ascii="Book Antiqua" w:hAnsi="Book Antiqua"/>
                <w:color w:val="003366"/>
                <w:sz w:val="26"/>
                <w:szCs w:val="26"/>
              </w:rPr>
              <w:t xml:space="preserve"> and saw Simon’s magnifi</w:t>
            </w:r>
            <w:r>
              <w:rPr>
                <w:rFonts w:ascii="Book Antiqua" w:hAnsi="Book Antiqua"/>
                <w:color w:val="003366"/>
                <w:sz w:val="26"/>
                <w:szCs w:val="26"/>
              </w:rPr>
              <w:t xml:space="preserve">cence, his cabinet of gold </w:t>
            </w:r>
            <w:r w:rsidRPr="009250FE">
              <w:rPr>
                <w:rFonts w:ascii="Book Antiqua" w:hAnsi="Book Antiqua"/>
                <w:color w:val="003366"/>
                <w:sz w:val="26"/>
                <w:szCs w:val="26"/>
              </w:rPr>
              <w:t>and silver plate and the stat</w:t>
            </w:r>
            <w:r>
              <w:rPr>
                <w:rFonts w:ascii="Book Antiqua" w:hAnsi="Book Antiqua"/>
                <w:color w:val="003366"/>
                <w:sz w:val="26"/>
                <w:szCs w:val="26"/>
              </w:rPr>
              <w:t xml:space="preserve">e he kept, he was dumbfounded. </w:t>
            </w:r>
            <w:r w:rsidRPr="009250FE">
              <w:rPr>
                <w:rFonts w:ascii="Book Antiqua" w:hAnsi="Book Antiqua"/>
                <w:color w:val="003366"/>
                <w:sz w:val="26"/>
                <w:szCs w:val="26"/>
              </w:rPr>
              <w:t xml:space="preserve">He delivered the king’s message, </w:t>
            </w:r>
            <w:r w:rsidRPr="009250FE">
              <w:rPr>
                <w:rStyle w:val="FootnoteReference"/>
                <w:rFonts w:ascii="Book Antiqua" w:hAnsi="Book Antiqua"/>
                <w:color w:val="FF0000"/>
                <w:sz w:val="26"/>
                <w:szCs w:val="26"/>
              </w:rPr>
              <w:footnoteReference w:id="907"/>
            </w:r>
            <w:r>
              <w:rPr>
                <w:rFonts w:ascii="Book Antiqua" w:hAnsi="Book Antiqua"/>
                <w:color w:val="003366"/>
                <w:sz w:val="26"/>
                <w:szCs w:val="26"/>
              </w:rPr>
              <w:t xml:space="preserve"> but Simon gave him this </w:t>
            </w:r>
            <w:r w:rsidRPr="009250FE">
              <w:rPr>
                <w:rFonts w:ascii="Book Antiqua" w:hAnsi="Book Antiqua"/>
                <w:color w:val="003366"/>
                <w:sz w:val="26"/>
                <w:szCs w:val="26"/>
              </w:rPr>
              <w:t>answer, “We have not taken</w:t>
            </w:r>
            <w:r>
              <w:rPr>
                <w:rFonts w:ascii="Book Antiqua" w:hAnsi="Book Antiqua"/>
                <w:color w:val="003366"/>
                <w:sz w:val="26"/>
                <w:szCs w:val="26"/>
              </w:rPr>
              <w:t xml:space="preserve"> foreign territory or any alien </w:t>
            </w:r>
            <w:r w:rsidRPr="009250FE">
              <w:rPr>
                <w:rFonts w:ascii="Book Antiqua" w:hAnsi="Book Antiqua"/>
                <w:color w:val="003366"/>
                <w:sz w:val="26"/>
                <w:szCs w:val="26"/>
              </w:rPr>
              <w:t xml:space="preserve">property but have occupied our ancestral heritage, </w:t>
            </w:r>
            <w:r>
              <w:rPr>
                <w:rFonts w:ascii="Book Antiqua" w:hAnsi="Book Antiqua"/>
                <w:color w:val="003366"/>
                <w:sz w:val="26"/>
                <w:szCs w:val="26"/>
              </w:rPr>
              <w:t xml:space="preserve">for some </w:t>
            </w:r>
            <w:r w:rsidRPr="009250FE">
              <w:rPr>
                <w:rFonts w:ascii="Book Antiqua" w:hAnsi="Book Antiqua"/>
                <w:color w:val="003366"/>
                <w:sz w:val="26"/>
                <w:szCs w:val="26"/>
              </w:rPr>
              <w:t xml:space="preserve">time unjustly wrested from us by our enemies; </w:t>
            </w:r>
            <w:r w:rsidRPr="009250FE">
              <w:rPr>
                <w:rStyle w:val="FootnoteReference"/>
                <w:rFonts w:ascii="Book Antiqua" w:hAnsi="Book Antiqua"/>
                <w:color w:val="FF0000"/>
                <w:sz w:val="26"/>
                <w:szCs w:val="26"/>
              </w:rPr>
              <w:footnoteReference w:id="908"/>
            </w:r>
            <w:r>
              <w:rPr>
                <w:rFonts w:ascii="Book Antiqua" w:hAnsi="Book Antiqua"/>
                <w:color w:val="003366"/>
                <w:sz w:val="26"/>
                <w:szCs w:val="26"/>
              </w:rPr>
              <w:t xml:space="preserve"> now that </w:t>
            </w:r>
            <w:r w:rsidRPr="009250FE">
              <w:rPr>
                <w:rFonts w:ascii="Book Antiqua" w:hAnsi="Book Antiqua"/>
                <w:color w:val="003366"/>
                <w:sz w:val="26"/>
                <w:szCs w:val="26"/>
              </w:rPr>
              <w:t>we have a favourable opport</w:t>
            </w:r>
            <w:r>
              <w:rPr>
                <w:rFonts w:ascii="Book Antiqua" w:hAnsi="Book Antiqua"/>
                <w:color w:val="003366"/>
                <w:sz w:val="26"/>
                <w:szCs w:val="26"/>
              </w:rPr>
              <w:t>unity, we are merely recovering our ancestral heritage.</w:t>
            </w:r>
            <w:r w:rsidRPr="009250FE">
              <w:rPr>
                <w:rFonts w:ascii="Book Antiqua" w:hAnsi="Book Antiqua"/>
                <w:color w:val="003366"/>
                <w:sz w:val="26"/>
                <w:szCs w:val="26"/>
              </w:rPr>
              <w:t xml:space="preserve"> </w:t>
            </w:r>
            <w:r w:rsidRPr="009250FE">
              <w:rPr>
                <w:rStyle w:val="FootnoteReference"/>
                <w:rFonts w:ascii="Book Antiqua" w:hAnsi="Book Antiqua"/>
                <w:color w:val="FF0000"/>
                <w:sz w:val="26"/>
                <w:szCs w:val="26"/>
              </w:rPr>
              <w:footnoteReference w:id="909"/>
            </w:r>
            <w:r w:rsidRPr="009250FE">
              <w:rPr>
                <w:rFonts w:ascii="Book Antiqua" w:hAnsi="Book Antiqua"/>
                <w:color w:val="003366"/>
                <w:sz w:val="26"/>
                <w:szCs w:val="26"/>
              </w:rPr>
              <w:t xml:space="preserve"> As regards Joppa and </w:t>
            </w:r>
            <w:r>
              <w:rPr>
                <w:rFonts w:ascii="Book Antiqua" w:hAnsi="Book Antiqua"/>
                <w:color w:val="003366"/>
                <w:sz w:val="26"/>
                <w:szCs w:val="26"/>
              </w:rPr>
              <w:t xml:space="preserve">Gazara, which </w:t>
            </w:r>
            <w:r w:rsidRPr="009250FE">
              <w:rPr>
                <w:rFonts w:ascii="Book Antiqua" w:hAnsi="Book Antiqua"/>
                <w:color w:val="003366"/>
                <w:sz w:val="26"/>
                <w:szCs w:val="26"/>
              </w:rPr>
              <w:t>you claim, these were t</w:t>
            </w:r>
            <w:r>
              <w:rPr>
                <w:rFonts w:ascii="Book Antiqua" w:hAnsi="Book Antiqua"/>
                <w:color w:val="003366"/>
                <w:sz w:val="26"/>
                <w:szCs w:val="26"/>
              </w:rPr>
              <w:t xml:space="preserve">owns that did great harm to our </w:t>
            </w:r>
            <w:r w:rsidRPr="009250FE">
              <w:rPr>
                <w:rFonts w:ascii="Book Antiqua" w:hAnsi="Book Antiqua"/>
                <w:color w:val="003366"/>
                <w:sz w:val="26"/>
                <w:szCs w:val="26"/>
              </w:rPr>
              <w:t>people and to our cou</w:t>
            </w:r>
            <w:r>
              <w:rPr>
                <w:rFonts w:ascii="Book Antiqua" w:hAnsi="Book Antiqua"/>
                <w:color w:val="003366"/>
                <w:sz w:val="26"/>
                <w:szCs w:val="26"/>
              </w:rPr>
              <w:t xml:space="preserve">ntry; we are prepared to give a </w:t>
            </w:r>
            <w:r w:rsidRPr="009250FE">
              <w:rPr>
                <w:rFonts w:ascii="Book Antiqua" w:hAnsi="Book Antiqua"/>
                <w:color w:val="003366"/>
                <w:sz w:val="26"/>
                <w:szCs w:val="26"/>
              </w:rPr>
              <w:t>hundred talents for them.</w:t>
            </w:r>
            <w:r>
              <w:rPr>
                <w:rFonts w:ascii="Book Antiqua" w:hAnsi="Book Antiqua"/>
                <w:color w:val="003366"/>
                <w:sz w:val="26"/>
                <w:szCs w:val="26"/>
              </w:rPr>
              <w:t xml:space="preserve">” Without so much as a word in </w:t>
            </w:r>
            <w:r w:rsidRPr="009250FE">
              <w:rPr>
                <w:rFonts w:ascii="Book Antiqua" w:hAnsi="Book Antiqua"/>
                <w:color w:val="003366"/>
                <w:sz w:val="26"/>
                <w:szCs w:val="26"/>
              </w:rPr>
              <w:t xml:space="preserve">answer, </w:t>
            </w:r>
            <w:r w:rsidRPr="009250FE">
              <w:rPr>
                <w:rStyle w:val="FootnoteReference"/>
                <w:rFonts w:ascii="Book Antiqua" w:hAnsi="Book Antiqua"/>
                <w:color w:val="FF0000"/>
                <w:sz w:val="26"/>
                <w:szCs w:val="26"/>
              </w:rPr>
              <w:footnoteReference w:id="910"/>
            </w:r>
            <w:r w:rsidRPr="009250FE">
              <w:rPr>
                <w:rFonts w:ascii="Book Antiqua" w:hAnsi="Book Antiqua"/>
                <w:color w:val="003366"/>
                <w:sz w:val="26"/>
                <w:szCs w:val="26"/>
              </w:rPr>
              <w:t xml:space="preserve"> the envoy went</w:t>
            </w:r>
            <w:r>
              <w:rPr>
                <w:rFonts w:ascii="Book Antiqua" w:hAnsi="Book Antiqua"/>
                <w:color w:val="003366"/>
                <w:sz w:val="26"/>
                <w:szCs w:val="26"/>
              </w:rPr>
              <w:t xml:space="preserve"> back to the king in a rage and </w:t>
            </w:r>
            <w:r w:rsidRPr="009250FE">
              <w:rPr>
                <w:rFonts w:ascii="Book Antiqua" w:hAnsi="Book Antiqua"/>
                <w:color w:val="003366"/>
                <w:sz w:val="26"/>
                <w:szCs w:val="26"/>
              </w:rPr>
              <w:lastRenderedPageBreak/>
              <w:t>reported on Simon’s answ</w:t>
            </w:r>
            <w:r>
              <w:rPr>
                <w:rFonts w:ascii="Book Antiqua" w:hAnsi="Book Antiqua"/>
                <w:color w:val="003366"/>
                <w:sz w:val="26"/>
                <w:szCs w:val="26"/>
              </w:rPr>
              <w:t xml:space="preserve">er and his magnificence, and on </w:t>
            </w:r>
            <w:r w:rsidRPr="009250FE">
              <w:rPr>
                <w:rFonts w:ascii="Book Antiqua" w:hAnsi="Book Antiqua"/>
                <w:color w:val="003366"/>
                <w:sz w:val="26"/>
                <w:szCs w:val="26"/>
              </w:rPr>
              <w:t>everything he had seen, at which the king fell into a fury.</w:t>
            </w:r>
          </w:p>
        </w:tc>
      </w:tr>
      <w:tr w:rsidR="006B127F" w:rsidRPr="00865070" w14:paraId="3B27AD09" w14:textId="77777777" w:rsidTr="005C367B">
        <w:tc>
          <w:tcPr>
            <w:tcW w:w="6948" w:type="dxa"/>
          </w:tcPr>
          <w:p w14:paraId="0444C324" w14:textId="4F07EBE6" w:rsidR="006B127F" w:rsidRPr="00EF7272" w:rsidRDefault="00EF7272" w:rsidP="00FD400F">
            <w:pPr>
              <w:pStyle w:val="BodyText"/>
              <w:framePr w:hSpace="0" w:wrap="auto" w:vAnchor="margin"/>
              <w:spacing w:before="60" w:line="340" w:lineRule="exact"/>
              <w:rPr>
                <w:rFonts w:ascii="Vusillus" w:hAnsi="Vusillus"/>
                <w:color w:val="008000"/>
                <w:sz w:val="30"/>
                <w:szCs w:val="26"/>
              </w:rPr>
            </w:pPr>
            <w:r w:rsidRPr="00EF7272">
              <w:rPr>
                <w:rFonts w:ascii="Vusillus" w:hAnsi="Vusillus" w:cs="Vusillus"/>
                <w:b/>
                <w:color w:val="800000"/>
                <w:sz w:val="30"/>
                <w:szCs w:val="26"/>
                <w:vertAlign w:val="superscript"/>
              </w:rPr>
              <w:lastRenderedPageBreak/>
              <w:t>37 </w:t>
            </w:r>
            <w:r w:rsidRPr="00EF7272">
              <w:rPr>
                <w:rFonts w:ascii="Vusillus" w:hAnsi="Vusillus" w:cs="Vusillus"/>
                <w:color w:val="003300"/>
                <w:sz w:val="30"/>
                <w:szCs w:val="26"/>
              </w:rPr>
              <w:t xml:space="preserve">Τρύφων δὲ ἐμβὰς εἰς πλοῖον ἔφυγεν εἰς Ὀρθωσίαν. </w:t>
            </w:r>
            <w:r w:rsidRPr="00EF7272">
              <w:rPr>
                <w:rFonts w:ascii="Vusillus" w:hAnsi="Vusillus" w:cs="Vusillus"/>
                <w:b/>
                <w:color w:val="800000"/>
                <w:sz w:val="30"/>
                <w:szCs w:val="26"/>
                <w:vertAlign w:val="superscript"/>
              </w:rPr>
              <w:t>38 </w:t>
            </w:r>
            <w:r w:rsidRPr="00EF7272">
              <w:rPr>
                <w:rFonts w:ascii="Vusillus" w:hAnsi="Vusillus" w:cs="Vusillus"/>
                <w:color w:val="003300"/>
                <w:sz w:val="30"/>
                <w:szCs w:val="26"/>
              </w:rPr>
              <w:t xml:space="preserve">καὶ κατέστησεν ὁ βασιλεὺς τὸν Κενδεβαῖον ἐπιστράτηγον τῆς παραλίας καὶ δυνάμεις πεζικὰς καὶ ἱππικὰς ἔδωκεν αὐτῷ· </w:t>
            </w:r>
            <w:r w:rsidRPr="00EF7272">
              <w:rPr>
                <w:rFonts w:ascii="Vusillus" w:hAnsi="Vusillus" w:cs="Vusillus"/>
                <w:b/>
                <w:color w:val="800000"/>
                <w:sz w:val="30"/>
                <w:szCs w:val="26"/>
                <w:vertAlign w:val="superscript"/>
              </w:rPr>
              <w:t>39 </w:t>
            </w:r>
            <w:r w:rsidRPr="00EF7272">
              <w:rPr>
                <w:rFonts w:ascii="Vusillus" w:hAnsi="Vusillus" w:cs="Vusillus"/>
                <w:color w:val="003300"/>
                <w:sz w:val="30"/>
                <w:szCs w:val="26"/>
              </w:rPr>
              <w:t xml:space="preserve">καὶ ἐνετείλατο αὐτῷ παρεμβάλλειν κατὰ πρόσωπον τῆς Ιουδαίας καὶ ἐνετείλατο αὐτῷ οἰκοδομῆσαι τὴν Κεδρων καὶ ὀχυρῶσαι τὰς πύλας καὶ ὅπως πολεμῇ τὸν λαόν· ὁ δὲ βασιλεὺς ἐδίωκε τὸν Τρύφωνα. </w:t>
            </w:r>
            <w:r w:rsidRPr="00EF7272">
              <w:rPr>
                <w:rFonts w:ascii="Vusillus" w:hAnsi="Vusillus" w:cs="Vusillus"/>
                <w:b/>
                <w:color w:val="800000"/>
                <w:sz w:val="30"/>
                <w:szCs w:val="26"/>
                <w:vertAlign w:val="superscript"/>
              </w:rPr>
              <w:t>40 </w:t>
            </w:r>
            <w:r w:rsidRPr="00EF7272">
              <w:rPr>
                <w:rFonts w:ascii="Vusillus" w:hAnsi="Vusillus" w:cs="Vusillus"/>
                <w:color w:val="003300"/>
                <w:sz w:val="30"/>
                <w:szCs w:val="26"/>
              </w:rPr>
              <w:t xml:space="preserve">καὶ παρεγενήθη Κενδεβαῖος εἰς Ιάμνειαν καὶ ἤρξατο τοῦ ἐρεθίζειν τὸν λαὸν καὶ ἐμβατεύειν εἰς τὴν Ιουδαίαν καὶ αἰχμαλωτίζειν τὸν λαὸν καὶ φονεύειν. </w:t>
            </w:r>
            <w:r w:rsidRPr="00EF7272">
              <w:rPr>
                <w:rFonts w:ascii="Vusillus" w:hAnsi="Vusillus" w:cs="Vusillus"/>
                <w:b/>
                <w:color w:val="800000"/>
                <w:sz w:val="30"/>
                <w:szCs w:val="26"/>
                <w:vertAlign w:val="superscript"/>
              </w:rPr>
              <w:t>41 </w:t>
            </w:r>
            <w:r w:rsidRPr="00EF7272">
              <w:rPr>
                <w:rFonts w:ascii="Vusillus" w:hAnsi="Vusillus" w:cs="Vusillus"/>
                <w:color w:val="003300"/>
                <w:sz w:val="30"/>
                <w:szCs w:val="26"/>
              </w:rPr>
              <w:t>καὶ ᾠκοδόμησεν τὴν Κεδρων καὶ ἀπέταξεν ἐκεῖ ἱππεῖς καὶ δυνάμεις, ὅπως ἐκπορευόμενοι ἐξοδεύωσιν τὰς ὁδοὺς τῆς Ιουδαίας, καθὰ συνέταξεν αὐτῷ ὁ βασιλεύς.</w:t>
            </w:r>
          </w:p>
        </w:tc>
        <w:tc>
          <w:tcPr>
            <w:tcW w:w="7269" w:type="dxa"/>
          </w:tcPr>
          <w:p w14:paraId="5CFEEF1A" w14:textId="2C313B32" w:rsidR="006B127F" w:rsidRPr="009250FE" w:rsidRDefault="006B127F" w:rsidP="00FD400F">
            <w:pPr>
              <w:pStyle w:val="BodyText2"/>
              <w:spacing w:before="60" w:line="340" w:lineRule="exact"/>
              <w:ind w:firstLine="0"/>
              <w:jc w:val="both"/>
              <w:rPr>
                <w:rStyle w:val="FootnoteReference"/>
                <w:rFonts w:ascii="Book Antiqua" w:hAnsi="Book Antiqua"/>
                <w:color w:val="003366"/>
                <w:sz w:val="26"/>
                <w:szCs w:val="26"/>
              </w:rPr>
            </w:pPr>
            <w:r w:rsidRPr="009250FE">
              <w:rPr>
                <w:rStyle w:val="FootnoteReference"/>
                <w:rFonts w:ascii="Book Antiqua" w:hAnsi="Book Antiqua"/>
                <w:color w:val="FF0000"/>
                <w:sz w:val="26"/>
                <w:szCs w:val="26"/>
              </w:rPr>
              <w:footnoteReference w:id="911"/>
            </w:r>
            <w:r w:rsidRPr="009250FE">
              <w:rPr>
                <w:rFonts w:ascii="Book Antiqua" w:hAnsi="Book Antiqua"/>
                <w:color w:val="003366"/>
                <w:sz w:val="26"/>
                <w:szCs w:val="26"/>
              </w:rPr>
              <w:t xml:space="preserve"> Meanwhile, Tryph</w:t>
            </w:r>
            <w:r>
              <w:rPr>
                <w:rFonts w:ascii="Book Antiqua" w:hAnsi="Book Antiqua"/>
                <w:color w:val="003366"/>
                <w:sz w:val="26"/>
                <w:szCs w:val="26"/>
              </w:rPr>
              <w:t>o boarded a ship and escaped to Orthosia.</w:t>
            </w:r>
            <w:r w:rsidRPr="009250FE">
              <w:rPr>
                <w:rFonts w:ascii="Book Antiqua" w:hAnsi="Book Antiqua"/>
                <w:color w:val="003366"/>
                <w:sz w:val="26"/>
                <w:szCs w:val="26"/>
              </w:rPr>
              <w:t xml:space="preserve"> </w:t>
            </w:r>
            <w:r w:rsidRPr="009250FE">
              <w:rPr>
                <w:rStyle w:val="FootnoteReference"/>
                <w:rFonts w:ascii="Book Antiqua" w:hAnsi="Book Antiqua"/>
                <w:color w:val="FF0000"/>
                <w:sz w:val="26"/>
                <w:szCs w:val="26"/>
              </w:rPr>
              <w:footnoteReference w:id="912"/>
            </w:r>
            <w:r w:rsidRPr="009250FE">
              <w:rPr>
                <w:rFonts w:ascii="Book Antiqua" w:hAnsi="Book Antiqua"/>
                <w:color w:val="003366"/>
                <w:sz w:val="26"/>
                <w:szCs w:val="26"/>
              </w:rPr>
              <w:t xml:space="preserve"> Then the king </w:t>
            </w:r>
            <w:r>
              <w:rPr>
                <w:rFonts w:ascii="Book Antiqua" w:hAnsi="Book Antiqua"/>
                <w:color w:val="003366"/>
                <w:sz w:val="26"/>
                <w:szCs w:val="26"/>
              </w:rPr>
              <w:t>made</w:t>
            </w:r>
            <w:r w:rsidRPr="009250FE">
              <w:rPr>
                <w:rFonts w:ascii="Book Antiqua" w:hAnsi="Book Antiqua"/>
                <w:color w:val="003366"/>
                <w:sz w:val="26"/>
                <w:szCs w:val="26"/>
              </w:rPr>
              <w:t xml:space="preserve"> Cendebae</w:t>
            </w:r>
            <w:r>
              <w:rPr>
                <w:rFonts w:ascii="Book Antiqua" w:hAnsi="Book Antiqua"/>
                <w:color w:val="003366"/>
                <w:sz w:val="26"/>
                <w:szCs w:val="26"/>
              </w:rPr>
              <w:t xml:space="preserve">us commander-in-chief </w:t>
            </w:r>
            <w:r w:rsidRPr="009250FE">
              <w:rPr>
                <w:rFonts w:ascii="Book Antiqua" w:hAnsi="Book Antiqua"/>
                <w:color w:val="003366"/>
                <w:sz w:val="26"/>
                <w:szCs w:val="26"/>
              </w:rPr>
              <w:t>of the coastal region and a</w:t>
            </w:r>
            <w:r>
              <w:rPr>
                <w:rFonts w:ascii="Book Antiqua" w:hAnsi="Book Antiqua"/>
                <w:color w:val="003366"/>
                <w:sz w:val="26"/>
                <w:szCs w:val="26"/>
              </w:rPr>
              <w:t>llotted him a force of infantry and cavalry.</w:t>
            </w:r>
            <w:r w:rsidRPr="009250FE">
              <w:rPr>
                <w:rFonts w:ascii="Book Antiqua" w:hAnsi="Book Antiqua"/>
                <w:color w:val="003366"/>
                <w:sz w:val="26"/>
                <w:szCs w:val="26"/>
              </w:rPr>
              <w:t xml:space="preserve"> </w:t>
            </w:r>
            <w:r w:rsidRPr="009250FE">
              <w:rPr>
                <w:rStyle w:val="FootnoteReference"/>
                <w:rFonts w:ascii="Book Antiqua" w:hAnsi="Book Antiqua"/>
                <w:color w:val="FF0000"/>
                <w:sz w:val="26"/>
                <w:szCs w:val="26"/>
              </w:rPr>
              <w:footnoteReference w:id="913"/>
            </w:r>
            <w:r>
              <w:rPr>
                <w:rFonts w:ascii="Book Antiqua" w:hAnsi="Book Antiqua"/>
                <w:color w:val="003366"/>
                <w:sz w:val="26"/>
                <w:szCs w:val="26"/>
              </w:rPr>
              <w:t xml:space="preserve"> He ordered him to deploy </w:t>
            </w:r>
            <w:r w:rsidRPr="009250FE">
              <w:rPr>
                <w:rFonts w:ascii="Book Antiqua" w:hAnsi="Book Antiqua"/>
                <w:color w:val="003366"/>
                <w:sz w:val="26"/>
                <w:szCs w:val="26"/>
              </w:rPr>
              <w:t>his men facing Judaea and i</w:t>
            </w:r>
            <w:r>
              <w:rPr>
                <w:rFonts w:ascii="Book Antiqua" w:hAnsi="Book Antiqua"/>
                <w:color w:val="003366"/>
                <w:sz w:val="26"/>
                <w:szCs w:val="26"/>
              </w:rPr>
              <w:t xml:space="preserve">nstructed him to rebuild Kedron and fortify its gates, </w:t>
            </w:r>
            <w:r w:rsidRPr="009250FE">
              <w:rPr>
                <w:rFonts w:ascii="Book Antiqua" w:hAnsi="Book Antiqua"/>
                <w:color w:val="003366"/>
                <w:sz w:val="26"/>
                <w:szCs w:val="26"/>
              </w:rPr>
              <w:t>and t</w:t>
            </w:r>
            <w:r>
              <w:rPr>
                <w:rFonts w:ascii="Book Antiqua" w:hAnsi="Book Antiqua"/>
                <w:color w:val="003366"/>
                <w:sz w:val="26"/>
                <w:szCs w:val="26"/>
              </w:rPr>
              <w:t xml:space="preserve">o make war on our people, while </w:t>
            </w:r>
            <w:r w:rsidRPr="009250FE">
              <w:rPr>
                <w:rFonts w:ascii="Book Antiqua" w:hAnsi="Book Antiqua"/>
                <w:color w:val="003366"/>
                <w:sz w:val="26"/>
                <w:szCs w:val="26"/>
              </w:rPr>
              <w:t>the king himse</w:t>
            </w:r>
            <w:r>
              <w:rPr>
                <w:rFonts w:ascii="Book Antiqua" w:hAnsi="Book Antiqua"/>
                <w:color w:val="003366"/>
                <w:sz w:val="26"/>
                <w:szCs w:val="26"/>
              </w:rPr>
              <w:t>lf went in pursuit of Trypho.</w:t>
            </w:r>
            <w:r w:rsidRPr="009250FE">
              <w:rPr>
                <w:rFonts w:ascii="Book Antiqua" w:hAnsi="Book Antiqua"/>
                <w:color w:val="003366"/>
                <w:sz w:val="26"/>
                <w:szCs w:val="26"/>
              </w:rPr>
              <w:t xml:space="preserve"> </w:t>
            </w:r>
            <w:r w:rsidRPr="009250FE">
              <w:rPr>
                <w:rStyle w:val="FootnoteReference"/>
                <w:rFonts w:ascii="Book Antiqua" w:hAnsi="Book Antiqua"/>
                <w:color w:val="FF0000"/>
                <w:sz w:val="26"/>
                <w:szCs w:val="26"/>
              </w:rPr>
              <w:footnoteReference w:id="914"/>
            </w:r>
            <w:r>
              <w:rPr>
                <w:rFonts w:ascii="Book Antiqua" w:hAnsi="Book Antiqua"/>
                <w:color w:val="003366"/>
                <w:sz w:val="26"/>
                <w:szCs w:val="26"/>
              </w:rPr>
              <w:t xml:space="preserve"> So, Cendebaeus arrived at Jamnia and began to provoke our </w:t>
            </w:r>
            <w:r w:rsidRPr="009250FE">
              <w:rPr>
                <w:rFonts w:ascii="Book Antiqua" w:hAnsi="Book Antiqua"/>
                <w:color w:val="003366"/>
                <w:sz w:val="26"/>
                <w:szCs w:val="26"/>
              </w:rPr>
              <w:t xml:space="preserve">people forthwith, invading </w:t>
            </w:r>
            <w:smartTag w:uri="urn:schemas-microsoft-com:office:smarttags" w:element="place">
              <w:r w:rsidRPr="009250FE">
                <w:rPr>
                  <w:rFonts w:ascii="Book Antiqua" w:hAnsi="Book Antiqua"/>
                  <w:color w:val="003366"/>
                  <w:sz w:val="26"/>
                  <w:szCs w:val="26"/>
                </w:rPr>
                <w:t>Judaea</w:t>
              </w:r>
            </w:smartTag>
            <w:r>
              <w:rPr>
                <w:rFonts w:ascii="Book Antiqua" w:hAnsi="Book Antiqua"/>
                <w:color w:val="003366"/>
                <w:sz w:val="26"/>
                <w:szCs w:val="26"/>
              </w:rPr>
              <w:t xml:space="preserve">, taking the people captive </w:t>
            </w:r>
            <w:r w:rsidRPr="009250FE">
              <w:rPr>
                <w:rFonts w:ascii="Book Antiqua" w:hAnsi="Book Antiqua"/>
                <w:color w:val="003366"/>
                <w:sz w:val="26"/>
                <w:szCs w:val="26"/>
              </w:rPr>
              <w:t>and massacring them.</w:t>
            </w:r>
            <w:r w:rsidR="009251D5">
              <w:rPr>
                <w:rFonts w:ascii="Book Antiqua" w:hAnsi="Book Antiqua"/>
                <w:color w:val="003366"/>
                <w:sz w:val="26"/>
                <w:szCs w:val="26"/>
              </w:rPr>
              <w:t xml:space="preserve"> </w:t>
            </w:r>
            <w:r w:rsidRPr="009250FE">
              <w:rPr>
                <w:rStyle w:val="FootnoteReference"/>
                <w:rFonts w:ascii="Book Antiqua" w:hAnsi="Book Antiqua"/>
                <w:color w:val="FF0000"/>
                <w:sz w:val="26"/>
                <w:szCs w:val="26"/>
              </w:rPr>
              <w:footnoteReference w:id="915"/>
            </w:r>
            <w:r>
              <w:rPr>
                <w:rFonts w:ascii="Book Antiqua" w:hAnsi="Book Antiqua"/>
                <w:color w:val="003366"/>
                <w:sz w:val="26"/>
                <w:szCs w:val="26"/>
              </w:rPr>
              <w:t xml:space="preserve"> Having rebuilt Kedron, he stationed cavalry and troops there to </w:t>
            </w:r>
            <w:r w:rsidRPr="009250FE">
              <w:rPr>
                <w:rFonts w:ascii="Book Antiqua" w:hAnsi="Book Antiqua"/>
                <w:color w:val="003366"/>
                <w:sz w:val="26"/>
                <w:szCs w:val="26"/>
              </w:rPr>
              <w:t>make sorties and</w:t>
            </w:r>
            <w:r>
              <w:rPr>
                <w:rFonts w:ascii="Book Antiqua" w:hAnsi="Book Antiqua"/>
                <w:color w:val="003366"/>
                <w:sz w:val="26"/>
                <w:szCs w:val="26"/>
              </w:rPr>
              <w:t xml:space="preserve"> patrol the roads </w:t>
            </w:r>
            <w:r w:rsidRPr="009250FE">
              <w:rPr>
                <w:rFonts w:ascii="Book Antiqua" w:hAnsi="Book Antiqua"/>
                <w:color w:val="003366"/>
                <w:sz w:val="26"/>
                <w:szCs w:val="26"/>
              </w:rPr>
              <w:t xml:space="preserve">of </w:t>
            </w:r>
            <w:smartTag w:uri="urn:schemas-microsoft-com:office:smarttags" w:element="place">
              <w:r w:rsidRPr="009250FE">
                <w:rPr>
                  <w:rFonts w:ascii="Book Antiqua" w:hAnsi="Book Antiqua"/>
                  <w:color w:val="003366"/>
                  <w:sz w:val="26"/>
                  <w:szCs w:val="26"/>
                </w:rPr>
                <w:t>Judaea</w:t>
              </w:r>
            </w:smartTag>
            <w:r w:rsidRPr="009250FE">
              <w:rPr>
                <w:rFonts w:ascii="Book Antiqua" w:hAnsi="Book Antiqua"/>
                <w:color w:val="003366"/>
                <w:sz w:val="26"/>
                <w:szCs w:val="26"/>
              </w:rPr>
              <w:t>, as the king had ordered him.</w:t>
            </w:r>
          </w:p>
        </w:tc>
      </w:tr>
    </w:tbl>
    <w:p w14:paraId="7C25FE05" w14:textId="77777777" w:rsidR="006B127F" w:rsidRPr="00865070" w:rsidRDefault="006B127F" w:rsidP="006B127F">
      <w:pPr>
        <w:pStyle w:val="BodyText2"/>
        <w:spacing w:before="120"/>
        <w:ind w:firstLine="284"/>
        <w:jc w:val="both"/>
        <w:rPr>
          <w:rFonts w:ascii="Book Antiqua" w:hAnsi="Book Antiqua"/>
          <w:color w:val="003366"/>
        </w:rPr>
        <w:sectPr w:rsidR="006B127F" w:rsidRPr="00865070" w:rsidSect="00CB5EBB">
          <w:footnotePr>
            <w:numRestart w:val="eachSect"/>
          </w:footnotePr>
          <w:endnotePr>
            <w:numFmt w:val="decimal"/>
            <w:numRestart w:val="eachSect"/>
          </w:endnotePr>
          <w:pgSz w:w="16840" w:h="11907" w:orient="landscape" w:code="9"/>
          <w:pgMar w:top="1247" w:right="1418" w:bottom="1247" w:left="1418" w:header="709" w:footer="709" w:gutter="0"/>
          <w:cols w:space="708"/>
          <w:docGrid w:linePitch="360"/>
        </w:sectPr>
      </w:pPr>
    </w:p>
    <w:tbl>
      <w:tblPr>
        <w:tblW w:w="4999" w:type="pct"/>
        <w:tblLook w:val="0000" w:firstRow="0" w:lastRow="0" w:firstColumn="0" w:lastColumn="0" w:noHBand="0" w:noVBand="0"/>
      </w:tblPr>
      <w:tblGrid>
        <w:gridCol w:w="6844"/>
        <w:gridCol w:w="7157"/>
      </w:tblGrid>
      <w:tr w:rsidR="006B127F" w:rsidRPr="00394892" w14:paraId="5B7031C4" w14:textId="77777777" w:rsidTr="005C367B">
        <w:tc>
          <w:tcPr>
            <w:tcW w:w="6948" w:type="dxa"/>
          </w:tcPr>
          <w:p w14:paraId="588EF828" w14:textId="2EE74CD7" w:rsidR="006B127F" w:rsidRPr="00F64B3D" w:rsidRDefault="006B127F" w:rsidP="00F64B3D">
            <w:pPr>
              <w:pStyle w:val="Heading2"/>
              <w:spacing w:before="0" w:beforeAutospacing="0" w:after="0" w:afterAutospacing="0" w:line="500" w:lineRule="exact"/>
              <w:jc w:val="center"/>
              <w:rPr>
                <w:rFonts w:ascii="Book Antiqua" w:hAnsi="Book Antiqua" w:hint="default"/>
                <w:b w:val="0"/>
                <w:bCs w:val="0"/>
                <w:i/>
                <w:iCs/>
                <w:smallCaps/>
                <w:noProof/>
                <w:color w:val="000000"/>
                <w:sz w:val="32"/>
                <w:szCs w:val="32"/>
                <w:u w:val="single" w:color="0000FF"/>
                <w:lang w:val="el-GR"/>
              </w:rPr>
            </w:pPr>
            <w:r w:rsidRPr="00F64B3D">
              <w:rPr>
                <w:rFonts w:ascii="Vusillus" w:hAnsi="Vusillus" w:cs="Vusillus Old Face" w:hint="default"/>
                <w:b w:val="0"/>
                <w:bCs w:val="0"/>
                <w:i/>
                <w:iCs/>
                <w:noProof/>
                <w:sz w:val="40"/>
                <w:szCs w:val="40"/>
                <w:u w:val="single" w:color="0000FF"/>
                <w:lang w:val="el-GR"/>
              </w:rPr>
              <w:lastRenderedPageBreak/>
              <w:t xml:space="preserve">Μακκαβαιων </w:t>
            </w:r>
            <w:r w:rsidR="00F64B3D">
              <w:rPr>
                <w:rFonts w:ascii="Vusillus" w:hAnsi="Vusillus" w:cs="Vusillus Old Face" w:hint="default"/>
                <w:b w:val="0"/>
                <w:bCs w:val="0"/>
                <w:i/>
                <w:iCs/>
                <w:noProof/>
                <w:sz w:val="40"/>
                <w:szCs w:val="40"/>
                <w:u w:val="single" w:color="0000FF"/>
                <w:lang w:val="el-GR"/>
              </w:rPr>
              <w:t>Α</w:t>
            </w:r>
            <w:r w:rsidR="00F76854" w:rsidRPr="00F76854">
              <w:rPr>
                <w:rFonts w:ascii="Vusillus" w:hAnsi="Vusillus" w:cs="Vusillus Old Face"/>
                <w:b w:val="0"/>
                <w:bCs w:val="0"/>
                <w:i/>
                <w:iCs/>
                <w:noProof/>
                <w:sz w:val="40"/>
                <w:szCs w:val="40"/>
                <w:u w:val="single" w:color="0000FF"/>
                <w:lang w:val="el-GR"/>
              </w:rPr>
              <w:t>ʹ</w:t>
            </w:r>
            <w:r w:rsidR="00F64B3D">
              <w:rPr>
                <w:rFonts w:ascii="Vusillus" w:hAnsi="Vusillus" w:cs="Vusillus Old Face" w:hint="default"/>
                <w:b w:val="0"/>
                <w:bCs w:val="0"/>
                <w:i/>
                <w:iCs/>
                <w:noProof/>
                <w:sz w:val="40"/>
                <w:szCs w:val="40"/>
                <w:u w:val="single" w:color="0000FF"/>
                <w:lang w:val="el-GR"/>
              </w:rPr>
              <w:t xml:space="preserve"> </w:t>
            </w:r>
            <w:r w:rsidRPr="00F64B3D">
              <w:rPr>
                <w:rFonts w:ascii="Vusillus" w:hAnsi="Vusillus" w:cs="Vusillus Old Face" w:hint="default"/>
                <w:b w:val="0"/>
                <w:bCs w:val="0"/>
                <w:i/>
                <w:iCs/>
                <w:noProof/>
                <w:sz w:val="40"/>
                <w:szCs w:val="40"/>
                <w:u w:val="single" w:color="0000FF"/>
                <w:lang w:val="el-GR"/>
              </w:rPr>
              <w:t>16</w:t>
            </w:r>
          </w:p>
        </w:tc>
        <w:tc>
          <w:tcPr>
            <w:tcW w:w="7269" w:type="dxa"/>
          </w:tcPr>
          <w:p w14:paraId="7FD2F78F" w14:textId="3E9EFCFD" w:rsidR="006B127F" w:rsidRPr="00262D0C" w:rsidRDefault="006B127F" w:rsidP="005C367B">
            <w:pPr>
              <w:pStyle w:val="Heading2"/>
              <w:spacing w:before="0" w:beforeAutospacing="0" w:after="0" w:afterAutospacing="0" w:line="500" w:lineRule="exact"/>
              <w:jc w:val="center"/>
              <w:rPr>
                <w:rFonts w:ascii="Book Antiqua" w:hAnsi="Book Antiqua" w:hint="default"/>
                <w:b w:val="0"/>
                <w:bCs w:val="0"/>
                <w:smallCaps/>
                <w:color w:val="000000"/>
                <w:u w:val="single" w:color="0000FF"/>
              </w:rPr>
            </w:pPr>
            <w:r w:rsidRPr="00262D0C">
              <w:rPr>
                <w:rFonts w:ascii="Book Antiqua" w:hAnsi="Book Antiqua" w:hint="default"/>
                <w:b w:val="0"/>
                <w:bCs w:val="0"/>
                <w:smallCaps/>
                <w:color w:val="000000"/>
                <w:u w:val="single" w:color="0000FF"/>
              </w:rPr>
              <w:t xml:space="preserve">1 Maccabees </w:t>
            </w:r>
            <w:r w:rsidRPr="00262D0C">
              <w:rPr>
                <w:rStyle w:val="FootnoteReference"/>
                <w:rFonts w:ascii="Book Antiqua" w:hAnsi="Book Antiqua" w:hint="default"/>
                <w:b w:val="0"/>
                <w:bCs w:val="0"/>
                <w:smallCaps/>
                <w:color w:val="000000"/>
                <w:u w:val="single" w:color="0000FF"/>
                <w:vertAlign w:val="baseline"/>
              </w:rPr>
              <w:footnoteReference w:customMarkFollows="1" w:id="916"/>
              <w:t>16</w:t>
            </w:r>
          </w:p>
        </w:tc>
      </w:tr>
      <w:tr w:rsidR="006B127F" w:rsidRPr="00865070" w14:paraId="567E5C9C" w14:textId="77777777" w:rsidTr="005C367B">
        <w:tc>
          <w:tcPr>
            <w:tcW w:w="6948" w:type="dxa"/>
          </w:tcPr>
          <w:p w14:paraId="7A32201D" w14:textId="0A21D5B7" w:rsidR="006B127F" w:rsidRPr="00A7791B" w:rsidRDefault="00A7791B" w:rsidP="00FD400F">
            <w:pPr>
              <w:overflowPunct w:val="0"/>
              <w:autoSpaceDE w:val="0"/>
              <w:autoSpaceDN w:val="0"/>
              <w:adjustRightInd w:val="0"/>
              <w:spacing w:before="60" w:line="340" w:lineRule="exact"/>
              <w:jc w:val="both"/>
              <w:textAlignment w:val="baseline"/>
              <w:rPr>
                <w:rFonts w:ascii="Vusillus" w:hAnsi="Vusillus" w:cs="Vusillus Old Face"/>
                <w:b/>
                <w:bCs/>
                <w:noProof/>
                <w:color w:val="008000"/>
                <w:sz w:val="30"/>
                <w:szCs w:val="26"/>
                <w:rtl/>
                <w:lang w:val="el-GR"/>
              </w:rPr>
            </w:pPr>
            <w:r w:rsidRPr="00A7791B">
              <w:rPr>
                <w:rFonts w:ascii="Vusillus" w:hAnsi="Vusillus" w:cs="Vusillus"/>
                <w:b/>
                <w:bCs/>
                <w:i/>
                <w:iCs/>
                <w:noProof/>
                <w:color w:val="800000"/>
                <w:sz w:val="30"/>
                <w:szCs w:val="26"/>
                <w:vertAlign w:val="superscript"/>
                <w:lang w:val="el-GR"/>
              </w:rPr>
              <w:t>1 </w:t>
            </w:r>
            <w:r w:rsidRPr="00A7791B">
              <w:rPr>
                <w:rFonts w:ascii="Vusillus" w:hAnsi="Vusillus" w:cs="Vusillus"/>
                <w:bCs/>
                <w:i/>
                <w:iCs/>
                <w:noProof/>
                <w:color w:val="003300"/>
                <w:sz w:val="30"/>
                <w:szCs w:val="26"/>
                <w:lang w:val="el-GR"/>
              </w:rPr>
              <w:t xml:space="preserve">Καὶ ἀνέβη Ιωαννης ἐκ Γαζαρων καὶ ἀπήγγειλεν Σιμωνι τῷ πατρὶ αὐτοῦ ἃ συνετέλεσεν Κενδεβαῖος. </w:t>
            </w:r>
            <w:r w:rsidRPr="00A7791B">
              <w:rPr>
                <w:rFonts w:ascii="Vusillus" w:hAnsi="Vusillus" w:cs="Vusillus"/>
                <w:b/>
                <w:bCs/>
                <w:i/>
                <w:iCs/>
                <w:noProof/>
                <w:color w:val="800000"/>
                <w:sz w:val="30"/>
                <w:szCs w:val="26"/>
                <w:vertAlign w:val="superscript"/>
                <w:lang w:val="el-GR"/>
              </w:rPr>
              <w:t>2 </w:t>
            </w:r>
            <w:r w:rsidRPr="00A7791B">
              <w:rPr>
                <w:rFonts w:ascii="Vusillus" w:hAnsi="Vusillus" w:cs="Vusillus"/>
                <w:bCs/>
                <w:i/>
                <w:iCs/>
                <w:noProof/>
                <w:color w:val="003300"/>
                <w:sz w:val="30"/>
                <w:szCs w:val="26"/>
                <w:lang w:val="el-GR"/>
              </w:rPr>
              <w:t xml:space="preserve">καὶ ἐκάλεσεν Σιμων τοὺς δύο υἱοὺς αὐτοῦ τοὺς πρεσβυτέρους Ιουδαν καὶ Ιωαννην καὶ εἶπεν αὐτοῖς Ἐγὼ καὶ οἱ ἀδελφοί μου καὶ ὁ οἶκος τοῦ πατρός μου ἐπολεμήσαμεν τοὺς πολέμους Ισραηλ ἀπὸ νεότητος ἕως τῆς σήμερον ἡμέρας, καὶ εὐοδώθη ἐν ταῖς χερσὶν ἡμῶν ῥύσασθαι τὸν Ισραηλ πλεονάκις· </w:t>
            </w:r>
            <w:r w:rsidRPr="00A7791B">
              <w:rPr>
                <w:rFonts w:ascii="Vusillus" w:hAnsi="Vusillus" w:cs="Vusillus"/>
                <w:b/>
                <w:bCs/>
                <w:i/>
                <w:iCs/>
                <w:noProof/>
                <w:color w:val="800000"/>
                <w:sz w:val="30"/>
                <w:szCs w:val="26"/>
                <w:vertAlign w:val="superscript"/>
                <w:lang w:val="el-GR"/>
              </w:rPr>
              <w:t>3 </w:t>
            </w:r>
            <w:r w:rsidRPr="00A7791B">
              <w:rPr>
                <w:rFonts w:ascii="Vusillus" w:hAnsi="Vusillus" w:cs="Vusillus"/>
                <w:bCs/>
                <w:i/>
                <w:iCs/>
                <w:noProof/>
                <w:color w:val="003300"/>
                <w:sz w:val="30"/>
                <w:szCs w:val="26"/>
                <w:lang w:val="el-GR"/>
              </w:rPr>
              <w:t xml:space="preserve">νυνὶ δὲ γεγήρακα, καὶ ὑμεῖς δὲ ἐν τῷ ἐλέει ἱκανοί ἐστε ἐν τοῖς ἔτεσιν· γίνεσθε ἀντ ἐμοῦ καὶ τοῦ ἀδελφοῦ μου καὶ ἐξελθόντες ὑπερμαχεῖτε ὑπὲρ τοῦ ἔθνους ἡμῶν, ἡ δὲ ἐκ τοῦ οὐρανοῦ βοήθεια ἔστω μεθ’ ὑμῶν. </w:t>
            </w:r>
            <w:r w:rsidRPr="00A7791B">
              <w:rPr>
                <w:rFonts w:ascii="Vusillus" w:hAnsi="Vusillus" w:cs="Vusillus"/>
                <w:b/>
                <w:bCs/>
                <w:i/>
                <w:iCs/>
                <w:noProof/>
                <w:color w:val="800000"/>
                <w:sz w:val="30"/>
                <w:szCs w:val="26"/>
                <w:vertAlign w:val="superscript"/>
                <w:lang w:val="el-GR"/>
              </w:rPr>
              <w:t>4 </w:t>
            </w:r>
            <w:r w:rsidRPr="00A7791B">
              <w:rPr>
                <w:rFonts w:ascii="Vusillus" w:hAnsi="Vusillus" w:cs="Vusillus"/>
                <w:bCs/>
                <w:i/>
                <w:iCs/>
                <w:noProof/>
                <w:color w:val="003300"/>
                <w:sz w:val="30"/>
                <w:szCs w:val="26"/>
                <w:lang w:val="el-GR"/>
              </w:rPr>
              <w:t xml:space="preserve">καὶ ἐπέλεξεν ἐκ τῆς χώρας εἴκοσι χιλιάδας ἀνδρῶν πολεμιστῶν καὶ ἱππεῖς, καὶ ἐπορεύθησαν ἐπὶ τὸν Κενδεβαῖον καὶ ἐκοιμήθησαν ἐν Μωδειν. </w:t>
            </w:r>
            <w:r w:rsidRPr="00A7791B">
              <w:rPr>
                <w:rFonts w:ascii="Vusillus" w:hAnsi="Vusillus" w:cs="Vusillus"/>
                <w:b/>
                <w:bCs/>
                <w:i/>
                <w:iCs/>
                <w:noProof/>
                <w:color w:val="800000"/>
                <w:sz w:val="30"/>
                <w:szCs w:val="26"/>
                <w:vertAlign w:val="superscript"/>
                <w:lang w:val="el-GR"/>
              </w:rPr>
              <w:t>5 </w:t>
            </w:r>
            <w:r w:rsidRPr="00A7791B">
              <w:rPr>
                <w:rFonts w:ascii="Vusillus" w:hAnsi="Vusillus" w:cs="Vusillus"/>
                <w:bCs/>
                <w:i/>
                <w:iCs/>
                <w:noProof/>
                <w:color w:val="003300"/>
                <w:sz w:val="30"/>
                <w:szCs w:val="26"/>
                <w:lang w:val="el-GR"/>
              </w:rPr>
              <w:t xml:space="preserve">καὶ ἀναστάντες τὸ πρωῒ ἐπορεύθησαν εἰς τὸ πεδίον, καὶ ἰδοὺ δύναμις πολλὴ εἰς συνάντησιν αὐτοῖς, πεζικὴ καὶ ἱππεῖς, καὶ χειμάρρους ἦν ἀνὰ μέσον αὐτῶν. </w:t>
            </w:r>
            <w:r w:rsidRPr="00A7791B">
              <w:rPr>
                <w:rFonts w:ascii="Vusillus" w:hAnsi="Vusillus" w:cs="Vusillus"/>
                <w:b/>
                <w:bCs/>
                <w:i/>
                <w:iCs/>
                <w:noProof/>
                <w:color w:val="800000"/>
                <w:sz w:val="30"/>
                <w:szCs w:val="26"/>
                <w:vertAlign w:val="superscript"/>
                <w:lang w:val="el-GR"/>
              </w:rPr>
              <w:t>6 </w:t>
            </w:r>
            <w:r w:rsidRPr="00A7791B">
              <w:rPr>
                <w:rFonts w:ascii="Vusillus" w:hAnsi="Vusillus" w:cs="Vusillus"/>
                <w:bCs/>
                <w:i/>
                <w:iCs/>
                <w:noProof/>
                <w:color w:val="003300"/>
                <w:sz w:val="30"/>
                <w:szCs w:val="26"/>
                <w:lang w:val="el-GR"/>
              </w:rPr>
              <w:t xml:space="preserve">καὶ παρενέβαλε κατὰ πρόσωπον αὐτῶν αὐτὸς καὶ ὁ λαὸς αὐτοῦ. καὶ εἶδεν τὸν λαὸν δειλούμενον διαπερᾶσαι τὸν χειμάρρουν καὶ διεπέρασεν </w:t>
            </w:r>
            <w:r w:rsidRPr="00A7791B">
              <w:rPr>
                <w:rFonts w:ascii="Vusillus" w:hAnsi="Vusillus" w:cs="Vusillus"/>
                <w:bCs/>
                <w:i/>
                <w:iCs/>
                <w:noProof/>
                <w:color w:val="003300"/>
                <w:sz w:val="30"/>
                <w:szCs w:val="26"/>
                <w:lang w:val="el-GR"/>
              </w:rPr>
              <w:lastRenderedPageBreak/>
              <w:t xml:space="preserve">πρῶτος· καὶ εἶδον αὐτὸν οἱ ἄνδρες καὶ διεπέρασαν κατόπισθεν αὐτοῦ. </w:t>
            </w:r>
            <w:r w:rsidRPr="00A7791B">
              <w:rPr>
                <w:rFonts w:ascii="Vusillus" w:hAnsi="Vusillus" w:cs="Vusillus"/>
                <w:b/>
                <w:bCs/>
                <w:i/>
                <w:iCs/>
                <w:noProof/>
                <w:color w:val="800000"/>
                <w:sz w:val="30"/>
                <w:szCs w:val="26"/>
                <w:vertAlign w:val="superscript"/>
                <w:lang w:val="el-GR"/>
              </w:rPr>
              <w:t>7 </w:t>
            </w:r>
            <w:r w:rsidRPr="00A7791B">
              <w:rPr>
                <w:rFonts w:ascii="Vusillus" w:hAnsi="Vusillus" w:cs="Vusillus"/>
                <w:bCs/>
                <w:i/>
                <w:iCs/>
                <w:noProof/>
                <w:color w:val="003300"/>
                <w:sz w:val="30"/>
                <w:szCs w:val="26"/>
                <w:lang w:val="el-GR"/>
              </w:rPr>
              <w:t xml:space="preserve">καὶ διεῖλεν τὸν λαὸν καὶ τοὺς ἱππεῖς ἐν μέσῳ τῶν πεζῶν· ἦν δὲ ἵππος τῶν ὑπεναντίων πολλὴ σφόδρα. </w:t>
            </w:r>
            <w:r w:rsidRPr="00A7791B">
              <w:rPr>
                <w:rFonts w:ascii="Vusillus" w:hAnsi="Vusillus" w:cs="Vusillus"/>
                <w:b/>
                <w:bCs/>
                <w:i/>
                <w:iCs/>
                <w:noProof/>
                <w:color w:val="800000"/>
                <w:sz w:val="30"/>
                <w:szCs w:val="26"/>
                <w:vertAlign w:val="superscript"/>
                <w:lang w:val="el-GR"/>
              </w:rPr>
              <w:t>8 </w:t>
            </w:r>
            <w:r w:rsidRPr="00A7791B">
              <w:rPr>
                <w:rFonts w:ascii="Vusillus" w:hAnsi="Vusillus" w:cs="Vusillus"/>
                <w:bCs/>
                <w:i/>
                <w:iCs/>
                <w:noProof/>
                <w:color w:val="003300"/>
                <w:sz w:val="30"/>
                <w:szCs w:val="26"/>
                <w:lang w:val="el-GR"/>
              </w:rPr>
              <w:t xml:space="preserve">καὶ ἐσάλπισαν ταῖς σάλπιγξιν, καὶ ἐτροπώθη Κενδεβαῖος καὶ ἡ παρεμβολὴ αὐτοῦ, καὶ ἔπεσον ἐξ αὐτῶν τραυματίαι πολλοί· οἱ δὲ καταλειφθέντες ἔφυγον εἰς τὸ ὀχύρωμα. </w:t>
            </w:r>
            <w:r w:rsidRPr="00A7791B">
              <w:rPr>
                <w:rFonts w:ascii="Vusillus" w:hAnsi="Vusillus" w:cs="Vusillus"/>
                <w:b/>
                <w:bCs/>
                <w:i/>
                <w:iCs/>
                <w:noProof/>
                <w:color w:val="800000"/>
                <w:sz w:val="30"/>
                <w:szCs w:val="26"/>
                <w:vertAlign w:val="superscript"/>
                <w:lang w:val="el-GR"/>
              </w:rPr>
              <w:t>9 </w:t>
            </w:r>
            <w:r w:rsidRPr="00A7791B">
              <w:rPr>
                <w:rFonts w:ascii="Vusillus" w:hAnsi="Vusillus" w:cs="Vusillus"/>
                <w:bCs/>
                <w:i/>
                <w:iCs/>
                <w:noProof/>
                <w:color w:val="003300"/>
                <w:sz w:val="30"/>
                <w:szCs w:val="26"/>
                <w:lang w:val="el-GR"/>
              </w:rPr>
              <w:t xml:space="preserve">τότε ἐτραυματίσθη Ιουδας ὁ ἀδελφὸς Ιωαννου· Ιωαννης δὲ κατεδίωξεν αὐτούς, ἕως ἦλθεν εἰς Κεδρων, ἣν ᾠκοδόμησεν. </w:t>
            </w:r>
            <w:r w:rsidRPr="00A7791B">
              <w:rPr>
                <w:rFonts w:ascii="Vusillus" w:hAnsi="Vusillus" w:cs="Vusillus"/>
                <w:b/>
                <w:bCs/>
                <w:i/>
                <w:iCs/>
                <w:noProof/>
                <w:color w:val="800000"/>
                <w:sz w:val="30"/>
                <w:szCs w:val="26"/>
                <w:vertAlign w:val="superscript"/>
                <w:lang w:val="el-GR"/>
              </w:rPr>
              <w:t>10 </w:t>
            </w:r>
            <w:r w:rsidRPr="00A7791B">
              <w:rPr>
                <w:rFonts w:ascii="Vusillus" w:hAnsi="Vusillus" w:cs="Vusillus"/>
                <w:bCs/>
                <w:i/>
                <w:iCs/>
                <w:noProof/>
                <w:color w:val="003300"/>
                <w:sz w:val="30"/>
                <w:szCs w:val="26"/>
                <w:lang w:val="el-GR"/>
              </w:rPr>
              <w:t>καὶ ἔφυγον εἰς τοὺς πύργους τοὺς ἐν τοῖς ἀγροῖς Ἀζώτου, καὶ ἐνεπύρισεν αὐτὴν ἐν πυρί, καὶ ἔπεσον ἐξ αὐτῶν εἰς ἄνδρας δισχιλίους. καὶ ἀπέστρεψεν εἰς τὴν Ιουδαίαν μετὰ εἰρήνης.</w:t>
            </w:r>
          </w:p>
        </w:tc>
        <w:tc>
          <w:tcPr>
            <w:tcW w:w="7269" w:type="dxa"/>
          </w:tcPr>
          <w:p w14:paraId="7006F8A9" w14:textId="2BCCFD75" w:rsidR="006B127F" w:rsidRPr="00394892" w:rsidRDefault="006B127F" w:rsidP="00FD400F">
            <w:pPr>
              <w:pStyle w:val="BodyText2"/>
              <w:spacing w:before="60" w:line="340" w:lineRule="exact"/>
              <w:ind w:firstLine="0"/>
              <w:jc w:val="both"/>
              <w:rPr>
                <w:rStyle w:val="FootnoteReference"/>
                <w:rFonts w:ascii="Book Antiqua" w:hAnsi="Book Antiqua"/>
                <w:color w:val="008000"/>
                <w:sz w:val="26"/>
                <w:szCs w:val="26"/>
              </w:rPr>
            </w:pPr>
            <w:r w:rsidRPr="00394892">
              <w:rPr>
                <w:rStyle w:val="FootnoteReference"/>
                <w:rFonts w:ascii="Book Antiqua" w:hAnsi="Book Antiqua"/>
                <w:color w:val="FF0000"/>
                <w:sz w:val="26"/>
                <w:szCs w:val="26"/>
              </w:rPr>
              <w:lastRenderedPageBreak/>
              <w:footnoteReference w:id="917"/>
            </w:r>
            <w:r w:rsidRPr="00394892">
              <w:rPr>
                <w:rFonts w:ascii="Book Antiqua" w:hAnsi="Book Antiqua"/>
                <w:color w:val="003366"/>
                <w:sz w:val="26"/>
                <w:szCs w:val="26"/>
              </w:rPr>
              <w:t xml:space="preserve"> John then went up from </w:t>
            </w:r>
            <w:r>
              <w:rPr>
                <w:rFonts w:ascii="Book Antiqua" w:hAnsi="Book Antiqua"/>
                <w:color w:val="003366"/>
                <w:sz w:val="26"/>
                <w:szCs w:val="26"/>
              </w:rPr>
              <w:t xml:space="preserve">Gazara and </w:t>
            </w:r>
            <w:r w:rsidR="00412AEB">
              <w:rPr>
                <w:rFonts w:ascii="Book Antiqua" w:hAnsi="Book Antiqua"/>
                <w:color w:val="003366"/>
                <w:sz w:val="26"/>
                <w:szCs w:val="26"/>
              </w:rPr>
              <w:t>told</w:t>
            </w:r>
            <w:r>
              <w:rPr>
                <w:rFonts w:ascii="Book Antiqua" w:hAnsi="Book Antiqua"/>
                <w:color w:val="003366"/>
                <w:sz w:val="26"/>
                <w:szCs w:val="26"/>
              </w:rPr>
              <w:t xml:space="preserve"> his father </w:t>
            </w:r>
            <w:r w:rsidRPr="00394892">
              <w:rPr>
                <w:rFonts w:ascii="Book Antiqua" w:hAnsi="Book Antiqua"/>
                <w:color w:val="003366"/>
                <w:sz w:val="26"/>
                <w:szCs w:val="26"/>
              </w:rPr>
              <w:t xml:space="preserve">Simon </w:t>
            </w:r>
            <w:r>
              <w:rPr>
                <w:rFonts w:ascii="Book Antiqua" w:hAnsi="Book Antiqua"/>
                <w:color w:val="003366"/>
                <w:sz w:val="26"/>
                <w:szCs w:val="26"/>
              </w:rPr>
              <w:t>what Cendebaeus was doing.</w:t>
            </w:r>
            <w:r w:rsidRPr="00394892">
              <w:rPr>
                <w:rFonts w:ascii="Book Antiqua" w:hAnsi="Book Antiqua"/>
                <w:color w:val="003366"/>
                <w:sz w:val="26"/>
                <w:szCs w:val="26"/>
              </w:rPr>
              <w:t xml:space="preserve"> </w:t>
            </w:r>
            <w:r w:rsidRPr="00394892">
              <w:rPr>
                <w:rStyle w:val="FootnoteReference"/>
                <w:rFonts w:ascii="Book Antiqua" w:hAnsi="Book Antiqua"/>
                <w:color w:val="FF0000"/>
                <w:sz w:val="26"/>
                <w:szCs w:val="26"/>
              </w:rPr>
              <w:footnoteReference w:id="918"/>
            </w:r>
            <w:r w:rsidRPr="00394892">
              <w:rPr>
                <w:rFonts w:ascii="Book Antiqua" w:hAnsi="Book Antiqua"/>
                <w:color w:val="003366"/>
                <w:sz w:val="26"/>
                <w:szCs w:val="26"/>
              </w:rPr>
              <w:t xml:space="preserve"> At t</w:t>
            </w:r>
            <w:r>
              <w:rPr>
                <w:rFonts w:ascii="Book Antiqua" w:hAnsi="Book Antiqua"/>
                <w:color w:val="003366"/>
                <w:sz w:val="26"/>
                <w:szCs w:val="26"/>
              </w:rPr>
              <w:t xml:space="preserve">his, Simon </w:t>
            </w:r>
            <w:r w:rsidR="00412AEB">
              <w:rPr>
                <w:rFonts w:ascii="Book Antiqua" w:hAnsi="Book Antiqua"/>
                <w:color w:val="003366"/>
                <w:sz w:val="26"/>
                <w:szCs w:val="26"/>
              </w:rPr>
              <w:t>called</w:t>
            </w:r>
            <w:r w:rsidRPr="00394892">
              <w:rPr>
                <w:rFonts w:ascii="Book Antiqua" w:hAnsi="Book Antiqua"/>
                <w:color w:val="003366"/>
                <w:sz w:val="26"/>
                <w:szCs w:val="26"/>
              </w:rPr>
              <w:t xml:space="preserve"> his two elder so</w:t>
            </w:r>
            <w:r>
              <w:rPr>
                <w:rFonts w:ascii="Book Antiqua" w:hAnsi="Book Antiqua"/>
                <w:color w:val="003366"/>
                <w:sz w:val="26"/>
                <w:szCs w:val="26"/>
              </w:rPr>
              <w:t xml:space="preserve">ns, Judas and John, and said to them, </w:t>
            </w:r>
            <w:r w:rsidRPr="00394892">
              <w:rPr>
                <w:rFonts w:ascii="Book Antiqua" w:hAnsi="Book Antiqua"/>
                <w:color w:val="003366"/>
                <w:sz w:val="26"/>
                <w:szCs w:val="26"/>
              </w:rPr>
              <w:t>“My brothers and</w:t>
            </w:r>
            <w:r>
              <w:rPr>
                <w:rFonts w:ascii="Book Antiqua" w:hAnsi="Book Antiqua"/>
                <w:color w:val="003366"/>
                <w:sz w:val="26"/>
                <w:szCs w:val="26"/>
              </w:rPr>
              <w:t xml:space="preserve"> I, and my father’s </w:t>
            </w:r>
            <w:r w:rsidR="00412AEB">
              <w:rPr>
                <w:rFonts w:ascii="Book Antiqua" w:hAnsi="Book Antiqua"/>
                <w:color w:val="003366"/>
                <w:sz w:val="26"/>
                <w:szCs w:val="26"/>
              </w:rPr>
              <w:t>h</w:t>
            </w:r>
            <w:r>
              <w:rPr>
                <w:rFonts w:ascii="Book Antiqua" w:hAnsi="Book Antiqua"/>
                <w:color w:val="003366"/>
                <w:sz w:val="26"/>
                <w:szCs w:val="26"/>
              </w:rPr>
              <w:t xml:space="preserve">ouse, have fought the </w:t>
            </w:r>
            <w:r w:rsidRPr="00394892">
              <w:rPr>
                <w:rFonts w:ascii="Book Antiqua" w:hAnsi="Book Antiqua"/>
                <w:color w:val="003366"/>
                <w:sz w:val="26"/>
                <w:szCs w:val="26"/>
              </w:rPr>
              <w:t xml:space="preserve">wars of Israel </w:t>
            </w:r>
            <w:r>
              <w:rPr>
                <w:rFonts w:ascii="Book Antiqua" w:hAnsi="Book Antiqua"/>
                <w:color w:val="003366"/>
                <w:sz w:val="26"/>
                <w:szCs w:val="26"/>
              </w:rPr>
              <w:t xml:space="preserve">from our youth until today, and things have prospered in our hands and </w:t>
            </w:r>
            <w:r w:rsidRPr="00394892">
              <w:rPr>
                <w:rFonts w:ascii="Book Antiqua" w:hAnsi="Book Antiqua"/>
                <w:color w:val="003366"/>
                <w:sz w:val="26"/>
                <w:szCs w:val="26"/>
              </w:rPr>
              <w:t>we have been successful in rescuing Israel</w:t>
            </w:r>
            <w:r>
              <w:rPr>
                <w:rFonts w:ascii="Book Antiqua" w:hAnsi="Book Antiqua"/>
                <w:color w:val="003366"/>
                <w:sz w:val="26"/>
                <w:szCs w:val="26"/>
              </w:rPr>
              <w:t>.</w:t>
            </w:r>
            <w:r w:rsidRPr="00394892">
              <w:rPr>
                <w:rFonts w:ascii="Book Antiqua" w:hAnsi="Book Antiqua"/>
                <w:color w:val="003366"/>
                <w:sz w:val="26"/>
                <w:szCs w:val="26"/>
              </w:rPr>
              <w:t xml:space="preserve"> </w:t>
            </w:r>
            <w:r w:rsidRPr="00394892">
              <w:rPr>
                <w:rStyle w:val="FootnoteReference"/>
                <w:rFonts w:ascii="Book Antiqua" w:hAnsi="Book Antiqua"/>
                <w:color w:val="FF0000"/>
                <w:sz w:val="26"/>
                <w:szCs w:val="26"/>
              </w:rPr>
              <w:footnoteReference w:id="919"/>
            </w:r>
            <w:r>
              <w:rPr>
                <w:rFonts w:ascii="Book Antiqua" w:hAnsi="Book Antiqua"/>
                <w:color w:val="003366"/>
                <w:sz w:val="26"/>
                <w:szCs w:val="26"/>
              </w:rPr>
              <w:t xml:space="preserve"> However, now </w:t>
            </w:r>
            <w:r w:rsidRPr="00394892">
              <w:rPr>
                <w:rFonts w:ascii="Book Antiqua" w:hAnsi="Book Antiqua"/>
                <w:color w:val="003366"/>
                <w:sz w:val="26"/>
                <w:szCs w:val="26"/>
              </w:rPr>
              <w:t xml:space="preserve">I am an old </w:t>
            </w:r>
            <w:r>
              <w:rPr>
                <w:rFonts w:ascii="Book Antiqua" w:hAnsi="Book Antiqua"/>
                <w:color w:val="003366"/>
                <w:sz w:val="26"/>
                <w:szCs w:val="26"/>
              </w:rPr>
              <w:t xml:space="preserve">man, while you, by the mercy of </w:t>
            </w:r>
            <w:r w:rsidRPr="00394892">
              <w:rPr>
                <w:rFonts w:ascii="Book Antiqua" w:hAnsi="Book Antiqua"/>
                <w:color w:val="003366"/>
                <w:sz w:val="26"/>
                <w:szCs w:val="26"/>
              </w:rPr>
              <w:t>Heaven, are the right age; t</w:t>
            </w:r>
            <w:r>
              <w:rPr>
                <w:rFonts w:ascii="Book Antiqua" w:hAnsi="Book Antiqua"/>
                <w:color w:val="003366"/>
                <w:sz w:val="26"/>
                <w:szCs w:val="26"/>
              </w:rPr>
              <w:t xml:space="preserve">ake the place of my brother and myself, go out and fight </w:t>
            </w:r>
            <w:r w:rsidRPr="00394892">
              <w:rPr>
                <w:rFonts w:ascii="Book Antiqua" w:hAnsi="Book Antiqua"/>
                <w:color w:val="003366"/>
                <w:sz w:val="26"/>
                <w:szCs w:val="26"/>
              </w:rPr>
              <w:t>f</w:t>
            </w:r>
            <w:r>
              <w:rPr>
                <w:rFonts w:ascii="Book Antiqua" w:hAnsi="Book Antiqua"/>
                <w:color w:val="003366"/>
                <w:sz w:val="26"/>
                <w:szCs w:val="26"/>
              </w:rPr>
              <w:t>or our nation, and may Heaven’s aid be with you.”</w:t>
            </w:r>
            <w:r w:rsidRPr="00394892">
              <w:rPr>
                <w:rFonts w:ascii="Book Antiqua" w:hAnsi="Book Antiqua"/>
                <w:color w:val="003366"/>
                <w:sz w:val="26"/>
                <w:szCs w:val="26"/>
              </w:rPr>
              <w:t xml:space="preserve"> </w:t>
            </w:r>
            <w:r w:rsidRPr="00394892">
              <w:rPr>
                <w:rStyle w:val="FootnoteReference"/>
                <w:rFonts w:ascii="Book Antiqua" w:hAnsi="Book Antiqua"/>
                <w:color w:val="FF0000"/>
                <w:sz w:val="26"/>
                <w:szCs w:val="26"/>
              </w:rPr>
              <w:footnoteReference w:id="920"/>
            </w:r>
            <w:r>
              <w:rPr>
                <w:rFonts w:ascii="Book Antiqua" w:hAnsi="Book Antiqua"/>
                <w:color w:val="003366"/>
                <w:sz w:val="26"/>
                <w:szCs w:val="26"/>
              </w:rPr>
              <w:t xml:space="preserve"> He </w:t>
            </w:r>
            <w:r w:rsidRPr="00394892">
              <w:rPr>
                <w:rFonts w:ascii="Book Antiqua" w:hAnsi="Book Antiqua"/>
                <w:color w:val="003366"/>
                <w:sz w:val="26"/>
                <w:szCs w:val="26"/>
              </w:rPr>
              <w:t xml:space="preserve">then </w:t>
            </w:r>
            <w:r>
              <w:rPr>
                <w:rFonts w:ascii="Book Antiqua" w:hAnsi="Book Antiqua"/>
                <w:color w:val="003366"/>
                <w:sz w:val="26"/>
                <w:szCs w:val="26"/>
              </w:rPr>
              <w:t xml:space="preserve">selected twenty thousand of the country’s fighting men </w:t>
            </w:r>
            <w:r w:rsidRPr="00394892">
              <w:rPr>
                <w:rFonts w:ascii="Book Antiqua" w:hAnsi="Book Antiqua"/>
                <w:color w:val="003366"/>
                <w:sz w:val="26"/>
                <w:szCs w:val="26"/>
              </w:rPr>
              <w:t>and cavalry, a</w:t>
            </w:r>
            <w:r>
              <w:rPr>
                <w:rFonts w:ascii="Book Antiqua" w:hAnsi="Book Antiqua"/>
                <w:color w:val="003366"/>
                <w:sz w:val="26"/>
                <w:szCs w:val="26"/>
              </w:rPr>
              <w:t xml:space="preserve">nd these marched </w:t>
            </w:r>
            <w:r w:rsidRPr="00394892">
              <w:rPr>
                <w:rFonts w:ascii="Book Antiqua" w:hAnsi="Book Antiqua"/>
                <w:color w:val="003366"/>
                <w:sz w:val="26"/>
                <w:szCs w:val="26"/>
              </w:rPr>
              <w:t xml:space="preserve">against Cendebaeus, </w:t>
            </w:r>
            <w:r>
              <w:rPr>
                <w:rFonts w:ascii="Book Antiqua" w:hAnsi="Book Antiqua"/>
                <w:color w:val="003366"/>
                <w:sz w:val="26"/>
                <w:szCs w:val="26"/>
              </w:rPr>
              <w:t>camping for</w:t>
            </w:r>
            <w:r w:rsidRPr="00394892">
              <w:rPr>
                <w:rFonts w:ascii="Book Antiqua" w:hAnsi="Book Antiqua"/>
                <w:color w:val="003366"/>
                <w:sz w:val="26"/>
                <w:szCs w:val="26"/>
              </w:rPr>
              <w:t xml:space="preserve"> the night at Modein.</w:t>
            </w:r>
            <w:r>
              <w:rPr>
                <w:rFonts w:ascii="Book Antiqua" w:hAnsi="Book Antiqua"/>
                <w:color w:val="003366"/>
                <w:sz w:val="26"/>
                <w:szCs w:val="26"/>
              </w:rPr>
              <w:t xml:space="preserve"> </w:t>
            </w:r>
            <w:r w:rsidRPr="00394892">
              <w:rPr>
                <w:rStyle w:val="FootnoteReference"/>
                <w:rFonts w:ascii="Book Antiqua" w:hAnsi="Book Antiqua"/>
                <w:color w:val="FF0000"/>
                <w:sz w:val="26"/>
                <w:szCs w:val="26"/>
              </w:rPr>
              <w:footnoteReference w:id="921"/>
            </w:r>
            <w:r w:rsidRPr="00394892">
              <w:rPr>
                <w:rFonts w:ascii="Book Antiqua" w:hAnsi="Book Antiqua"/>
                <w:color w:val="003366"/>
                <w:sz w:val="26"/>
                <w:szCs w:val="26"/>
              </w:rPr>
              <w:t> </w:t>
            </w:r>
            <w:r>
              <w:rPr>
                <w:rFonts w:ascii="Book Antiqua" w:hAnsi="Book Antiqua"/>
                <w:color w:val="003366"/>
                <w:sz w:val="26"/>
                <w:szCs w:val="26"/>
              </w:rPr>
              <w:t xml:space="preserve">Starting early in the morning, they marched into the plain, to find a </w:t>
            </w:r>
            <w:r w:rsidRPr="00394892">
              <w:rPr>
                <w:rFonts w:ascii="Book Antiqua" w:hAnsi="Book Antiqua"/>
                <w:color w:val="003366"/>
                <w:sz w:val="26"/>
                <w:szCs w:val="26"/>
              </w:rPr>
              <w:t>large army opposing them, b</w:t>
            </w:r>
            <w:r>
              <w:rPr>
                <w:rFonts w:ascii="Book Antiqua" w:hAnsi="Book Antiqua"/>
                <w:color w:val="003366"/>
                <w:sz w:val="26"/>
                <w:szCs w:val="26"/>
              </w:rPr>
              <w:t xml:space="preserve">oth infantry and cavalry; there </w:t>
            </w:r>
            <w:r w:rsidRPr="00394892">
              <w:rPr>
                <w:rFonts w:ascii="Book Antiqua" w:hAnsi="Book Antiqua"/>
                <w:color w:val="003366"/>
                <w:sz w:val="26"/>
                <w:szCs w:val="26"/>
              </w:rPr>
              <w:t>was, however, a streambed in between</w:t>
            </w:r>
            <w:r>
              <w:rPr>
                <w:rFonts w:ascii="Book Antiqua" w:hAnsi="Book Antiqua"/>
                <w:color w:val="003366"/>
                <w:sz w:val="26"/>
                <w:szCs w:val="26"/>
              </w:rPr>
              <w:t xml:space="preserve"> them</w:t>
            </w:r>
            <w:r w:rsidRPr="00394892">
              <w:rPr>
                <w:rFonts w:ascii="Book Antiqua" w:hAnsi="Book Antiqua"/>
                <w:color w:val="003366"/>
                <w:sz w:val="26"/>
                <w:szCs w:val="26"/>
              </w:rPr>
              <w:t>.</w:t>
            </w:r>
            <w:r>
              <w:rPr>
                <w:rFonts w:ascii="Book Antiqua" w:hAnsi="Book Antiqua"/>
                <w:color w:val="003366"/>
                <w:sz w:val="26"/>
                <w:szCs w:val="26"/>
              </w:rPr>
              <w:t xml:space="preserve"> </w:t>
            </w:r>
            <w:r w:rsidRPr="00394892">
              <w:rPr>
                <w:rStyle w:val="FootnoteReference"/>
                <w:rFonts w:ascii="Book Antiqua" w:hAnsi="Book Antiqua"/>
                <w:color w:val="FF0000"/>
                <w:sz w:val="26"/>
                <w:szCs w:val="26"/>
              </w:rPr>
              <w:footnoteReference w:id="922"/>
            </w:r>
            <w:r w:rsidR="00FD400F">
              <w:rPr>
                <w:rFonts w:ascii="Book Antiqua" w:hAnsi="Book Antiqua"/>
                <w:color w:val="003366"/>
                <w:sz w:val="26"/>
                <w:szCs w:val="26"/>
              </w:rPr>
              <w:t> </w:t>
            </w:r>
            <w:r>
              <w:rPr>
                <w:rFonts w:ascii="Book Antiqua" w:hAnsi="Book Antiqua"/>
                <w:color w:val="003366"/>
                <w:sz w:val="26"/>
                <w:szCs w:val="26"/>
              </w:rPr>
              <w:t xml:space="preserve">And he drew up facing </w:t>
            </w:r>
            <w:r w:rsidRPr="00394892">
              <w:rPr>
                <w:rFonts w:ascii="Book Antiqua" w:hAnsi="Book Antiqua"/>
                <w:color w:val="003366"/>
                <w:sz w:val="26"/>
                <w:szCs w:val="26"/>
              </w:rPr>
              <w:t>them, h</w:t>
            </w:r>
            <w:r>
              <w:rPr>
                <w:rFonts w:ascii="Book Antiqua" w:hAnsi="Book Antiqua"/>
                <w:color w:val="003366"/>
                <w:sz w:val="26"/>
                <w:szCs w:val="26"/>
              </w:rPr>
              <w:t xml:space="preserve">e and his army and, seeing that the men were afraid </w:t>
            </w:r>
            <w:r w:rsidRPr="00394892">
              <w:rPr>
                <w:rFonts w:ascii="Book Antiqua" w:hAnsi="Book Antiqua"/>
                <w:color w:val="003366"/>
                <w:sz w:val="26"/>
                <w:szCs w:val="26"/>
              </w:rPr>
              <w:t>to cross the streambed, crosse</w:t>
            </w:r>
            <w:r>
              <w:rPr>
                <w:rFonts w:ascii="Book Antiqua" w:hAnsi="Book Antiqua"/>
                <w:color w:val="003366"/>
                <w:sz w:val="26"/>
                <w:szCs w:val="26"/>
              </w:rPr>
              <w:t xml:space="preserve">d over first himself. When his </w:t>
            </w:r>
            <w:r w:rsidRPr="00394892">
              <w:rPr>
                <w:rFonts w:ascii="Book Antiqua" w:hAnsi="Book Antiqua"/>
                <w:color w:val="003366"/>
                <w:sz w:val="26"/>
                <w:szCs w:val="26"/>
              </w:rPr>
              <w:t xml:space="preserve">men saw this, they too crossed after </w:t>
            </w:r>
            <w:r w:rsidRPr="00394892">
              <w:rPr>
                <w:rFonts w:ascii="Book Antiqua" w:hAnsi="Book Antiqua"/>
                <w:color w:val="003366"/>
                <w:sz w:val="26"/>
                <w:szCs w:val="26"/>
              </w:rPr>
              <w:lastRenderedPageBreak/>
              <w:t>him.</w:t>
            </w:r>
            <w:r>
              <w:rPr>
                <w:rFonts w:ascii="Book Antiqua" w:hAnsi="Book Antiqua"/>
                <w:color w:val="003366"/>
                <w:sz w:val="26"/>
                <w:szCs w:val="26"/>
              </w:rPr>
              <w:t xml:space="preserve"> </w:t>
            </w:r>
            <w:r w:rsidRPr="00394892">
              <w:rPr>
                <w:rStyle w:val="FootnoteReference"/>
                <w:rFonts w:ascii="Book Antiqua" w:hAnsi="Book Antiqua"/>
                <w:color w:val="FF0000"/>
                <w:sz w:val="26"/>
                <w:szCs w:val="26"/>
              </w:rPr>
              <w:footnoteReference w:id="923"/>
            </w:r>
            <w:r>
              <w:rPr>
                <w:rFonts w:ascii="Book Antiqua" w:hAnsi="Book Antiqua"/>
                <w:color w:val="003366"/>
                <w:sz w:val="26"/>
                <w:szCs w:val="26"/>
              </w:rPr>
              <w:t xml:space="preserve"> And he divided his </w:t>
            </w:r>
            <w:r w:rsidRPr="00394892">
              <w:rPr>
                <w:rFonts w:ascii="Book Antiqua" w:hAnsi="Book Antiqua"/>
                <w:color w:val="003366"/>
                <w:sz w:val="26"/>
                <w:szCs w:val="26"/>
              </w:rPr>
              <w:t>army into two,</w:t>
            </w:r>
            <w:r>
              <w:rPr>
                <w:rFonts w:ascii="Book Antiqua" w:hAnsi="Book Antiqua"/>
                <w:color w:val="003366"/>
                <w:sz w:val="26"/>
                <w:szCs w:val="26"/>
              </w:rPr>
              <w:t xml:space="preserve"> with the cavalry in the centre and the infantry </w:t>
            </w:r>
            <w:r w:rsidRPr="00394892">
              <w:rPr>
                <w:rFonts w:ascii="Book Antiqua" w:hAnsi="Book Antiqua"/>
                <w:color w:val="003366"/>
                <w:sz w:val="26"/>
                <w:szCs w:val="26"/>
              </w:rPr>
              <w:t xml:space="preserve">on either flank, as </w:t>
            </w:r>
            <w:r>
              <w:rPr>
                <w:rFonts w:ascii="Book Antiqua" w:hAnsi="Book Antiqua"/>
                <w:color w:val="003366"/>
                <w:sz w:val="26"/>
                <w:szCs w:val="26"/>
              </w:rPr>
              <w:t xml:space="preserve">the opposing cavalry was very numerous. </w:t>
            </w:r>
            <w:r w:rsidRPr="00394892">
              <w:rPr>
                <w:rStyle w:val="FootnoteReference"/>
                <w:rFonts w:ascii="Book Antiqua" w:hAnsi="Book Antiqua"/>
                <w:color w:val="FF0000"/>
                <w:sz w:val="26"/>
                <w:szCs w:val="26"/>
              </w:rPr>
              <w:footnoteReference w:id="924"/>
            </w:r>
            <w:r>
              <w:rPr>
                <w:rFonts w:ascii="Book Antiqua" w:hAnsi="Book Antiqua"/>
                <w:color w:val="003366"/>
                <w:sz w:val="26"/>
                <w:szCs w:val="26"/>
              </w:rPr>
              <w:t> And t</w:t>
            </w:r>
            <w:r w:rsidRPr="00394892">
              <w:rPr>
                <w:rFonts w:ascii="Book Antiqua" w:hAnsi="Book Antiqua"/>
                <w:color w:val="003366"/>
                <w:sz w:val="26"/>
                <w:szCs w:val="26"/>
              </w:rPr>
              <w:t>he tr</w:t>
            </w:r>
            <w:r>
              <w:rPr>
                <w:rFonts w:ascii="Book Antiqua" w:hAnsi="Book Antiqua"/>
                <w:color w:val="003366"/>
                <w:sz w:val="26"/>
                <w:szCs w:val="26"/>
              </w:rPr>
              <w:t xml:space="preserve">umpets rang out; Cendebaeus and his army were put </w:t>
            </w:r>
            <w:r w:rsidRPr="00394892">
              <w:rPr>
                <w:rFonts w:ascii="Book Antiqua" w:hAnsi="Book Antiqua"/>
                <w:color w:val="003366"/>
                <w:sz w:val="26"/>
                <w:szCs w:val="26"/>
              </w:rPr>
              <w:t>to flight, many of them f</w:t>
            </w:r>
            <w:r>
              <w:rPr>
                <w:rFonts w:ascii="Book Antiqua" w:hAnsi="Book Antiqua"/>
                <w:color w:val="003366"/>
                <w:sz w:val="26"/>
                <w:szCs w:val="26"/>
              </w:rPr>
              <w:t xml:space="preserve">alling mortally wounded and the </w:t>
            </w:r>
            <w:r w:rsidRPr="00394892">
              <w:rPr>
                <w:rFonts w:ascii="Book Antiqua" w:hAnsi="Book Antiqua"/>
                <w:color w:val="003366"/>
                <w:sz w:val="26"/>
                <w:szCs w:val="26"/>
              </w:rPr>
              <w:t>rest o</w:t>
            </w:r>
            <w:r>
              <w:rPr>
                <w:rFonts w:ascii="Book Antiqua" w:hAnsi="Book Antiqua"/>
                <w:color w:val="003366"/>
                <w:sz w:val="26"/>
                <w:szCs w:val="26"/>
              </w:rPr>
              <w:t>f them fleeing to the fortress.</w:t>
            </w:r>
            <w:r w:rsidRPr="00394892">
              <w:rPr>
                <w:rFonts w:ascii="Book Antiqua" w:hAnsi="Book Antiqua"/>
                <w:color w:val="003366"/>
                <w:sz w:val="26"/>
                <w:szCs w:val="26"/>
              </w:rPr>
              <w:t xml:space="preserve"> </w:t>
            </w:r>
            <w:r w:rsidRPr="00394892">
              <w:rPr>
                <w:rStyle w:val="FootnoteReference"/>
                <w:rFonts w:ascii="Book Antiqua" w:hAnsi="Book Antiqua"/>
                <w:color w:val="FF0000"/>
                <w:sz w:val="26"/>
                <w:szCs w:val="26"/>
              </w:rPr>
              <w:footnoteReference w:id="925"/>
            </w:r>
            <w:r>
              <w:rPr>
                <w:rFonts w:ascii="Book Antiqua" w:hAnsi="Book Antiqua"/>
                <w:color w:val="003366"/>
                <w:sz w:val="26"/>
                <w:szCs w:val="26"/>
              </w:rPr>
              <w:t> Then it was that Judas, the brother of John</w:t>
            </w:r>
            <w:r w:rsidRPr="00394892">
              <w:rPr>
                <w:rFonts w:ascii="Book Antiqua" w:hAnsi="Book Antiqua"/>
                <w:color w:val="003366"/>
                <w:sz w:val="26"/>
                <w:szCs w:val="26"/>
              </w:rPr>
              <w:t>, was wounded, but Jo</w:t>
            </w:r>
            <w:r>
              <w:rPr>
                <w:rFonts w:ascii="Book Antiqua" w:hAnsi="Book Antiqua"/>
                <w:color w:val="003366"/>
                <w:sz w:val="26"/>
                <w:szCs w:val="26"/>
              </w:rPr>
              <w:t xml:space="preserve">hn pursued them until </w:t>
            </w:r>
            <w:r w:rsidRPr="00394892">
              <w:rPr>
                <w:rFonts w:ascii="Book Antiqua" w:hAnsi="Book Antiqua"/>
                <w:color w:val="003366"/>
                <w:sz w:val="26"/>
                <w:szCs w:val="26"/>
              </w:rPr>
              <w:t>Cendebaeus reache</w:t>
            </w:r>
            <w:r>
              <w:rPr>
                <w:rFonts w:ascii="Book Antiqua" w:hAnsi="Book Antiqua"/>
                <w:color w:val="003366"/>
                <w:sz w:val="26"/>
                <w:szCs w:val="26"/>
              </w:rPr>
              <w:t>d Kedron, which he had rebuilt.</w:t>
            </w:r>
            <w:r w:rsidRPr="00394892">
              <w:rPr>
                <w:rFonts w:ascii="Book Antiqua" w:hAnsi="Book Antiqua"/>
                <w:color w:val="003366"/>
                <w:sz w:val="26"/>
                <w:szCs w:val="26"/>
              </w:rPr>
              <w:t xml:space="preserve"> </w:t>
            </w:r>
            <w:r w:rsidRPr="00394892">
              <w:rPr>
                <w:rStyle w:val="FootnoteReference"/>
                <w:rFonts w:ascii="Book Antiqua" w:hAnsi="Book Antiqua"/>
                <w:color w:val="FF0000"/>
                <w:sz w:val="26"/>
                <w:szCs w:val="26"/>
              </w:rPr>
              <w:footnoteReference w:id="926"/>
            </w:r>
            <w:r>
              <w:rPr>
                <w:rFonts w:ascii="Book Antiqua" w:hAnsi="Book Antiqua"/>
                <w:color w:val="003366"/>
                <w:sz w:val="26"/>
                <w:szCs w:val="26"/>
              </w:rPr>
              <w:t xml:space="preserve"> Their </w:t>
            </w:r>
            <w:r w:rsidRPr="00394892">
              <w:rPr>
                <w:rFonts w:ascii="Book Antiqua" w:hAnsi="Book Antiqua"/>
                <w:color w:val="003366"/>
                <w:sz w:val="26"/>
                <w:szCs w:val="26"/>
              </w:rPr>
              <w:t>flight took them as far a</w:t>
            </w:r>
            <w:r>
              <w:rPr>
                <w:rFonts w:ascii="Book Antiqua" w:hAnsi="Book Antiqua"/>
                <w:color w:val="003366"/>
                <w:sz w:val="26"/>
                <w:szCs w:val="26"/>
              </w:rPr>
              <w:t xml:space="preserve">s the towers in the countryside of </w:t>
            </w:r>
            <w:r w:rsidRPr="00394892">
              <w:rPr>
                <w:rFonts w:ascii="Book Antiqua" w:hAnsi="Book Antiqua"/>
                <w:color w:val="003366"/>
                <w:sz w:val="26"/>
                <w:szCs w:val="26"/>
              </w:rPr>
              <w:t>Azotus, and Jo</w:t>
            </w:r>
            <w:r>
              <w:rPr>
                <w:rFonts w:ascii="Book Antiqua" w:hAnsi="Book Antiqua"/>
                <w:color w:val="003366"/>
                <w:sz w:val="26"/>
                <w:szCs w:val="26"/>
              </w:rPr>
              <w:t xml:space="preserve">hn burnt these down. The enemy losses </w:t>
            </w:r>
            <w:r w:rsidRPr="00394892">
              <w:rPr>
                <w:rFonts w:ascii="Book Antiqua" w:hAnsi="Book Antiqua"/>
                <w:color w:val="003366"/>
                <w:sz w:val="26"/>
                <w:szCs w:val="26"/>
              </w:rPr>
              <w:t>amounted to ten thousa</w:t>
            </w:r>
            <w:r>
              <w:rPr>
                <w:rFonts w:ascii="Book Antiqua" w:hAnsi="Book Antiqua"/>
                <w:color w:val="003366"/>
                <w:sz w:val="26"/>
                <w:szCs w:val="26"/>
              </w:rPr>
              <w:t xml:space="preserve">nd men; John returned safely to </w:t>
            </w:r>
            <w:smartTag w:uri="urn:schemas-microsoft-com:office:smarttags" w:element="place">
              <w:r w:rsidRPr="00394892">
                <w:rPr>
                  <w:rFonts w:ascii="Book Antiqua" w:hAnsi="Book Antiqua"/>
                  <w:color w:val="003366"/>
                  <w:sz w:val="26"/>
                  <w:szCs w:val="26"/>
                </w:rPr>
                <w:t>Judaea</w:t>
              </w:r>
            </w:smartTag>
            <w:r w:rsidRPr="00394892">
              <w:rPr>
                <w:rFonts w:ascii="Book Antiqua" w:hAnsi="Book Antiqua"/>
                <w:color w:val="003366"/>
                <w:sz w:val="26"/>
                <w:szCs w:val="26"/>
              </w:rPr>
              <w:t>.</w:t>
            </w:r>
          </w:p>
        </w:tc>
      </w:tr>
      <w:tr w:rsidR="006B127F" w:rsidRPr="00865070" w14:paraId="00779EEE" w14:textId="77777777" w:rsidTr="005C367B">
        <w:tc>
          <w:tcPr>
            <w:tcW w:w="6948" w:type="dxa"/>
          </w:tcPr>
          <w:p w14:paraId="48B3B832" w14:textId="669204FB" w:rsidR="006B127F" w:rsidRPr="00A7791B" w:rsidRDefault="00A7791B" w:rsidP="00412AEB">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A7791B">
              <w:rPr>
                <w:rFonts w:ascii="Vusillus" w:hAnsi="Vusillus" w:cs="Vusillus"/>
                <w:b/>
                <w:bCs/>
                <w:i/>
                <w:iCs/>
                <w:noProof/>
                <w:color w:val="800000"/>
                <w:sz w:val="30"/>
                <w:szCs w:val="26"/>
                <w:vertAlign w:val="superscript"/>
                <w:lang w:val="el-GR"/>
              </w:rPr>
              <w:lastRenderedPageBreak/>
              <w:t>11 </w:t>
            </w:r>
            <w:r w:rsidRPr="00A7791B">
              <w:rPr>
                <w:rFonts w:ascii="Vusillus" w:hAnsi="Vusillus" w:cs="Vusillus"/>
                <w:bCs/>
                <w:i/>
                <w:iCs/>
                <w:noProof/>
                <w:color w:val="003300"/>
                <w:sz w:val="30"/>
                <w:szCs w:val="26"/>
                <w:lang w:val="el-GR"/>
              </w:rPr>
              <w:t xml:space="preserve">Καὶ Πτολεμαῖος ὁ τοῦ Ἀβούβου ἦν καθεσταμένος στρατηγὸς εἰς τὸ πεδίον Ιεριχω καὶ ἔσχεν ἀργύριον καὶ χρυσίον πολύ· </w:t>
            </w:r>
            <w:r w:rsidRPr="00A7791B">
              <w:rPr>
                <w:rFonts w:ascii="Vusillus" w:hAnsi="Vusillus" w:cs="Vusillus"/>
                <w:b/>
                <w:bCs/>
                <w:i/>
                <w:iCs/>
                <w:noProof/>
                <w:color w:val="800000"/>
                <w:sz w:val="30"/>
                <w:szCs w:val="26"/>
                <w:vertAlign w:val="superscript"/>
                <w:lang w:val="el-GR"/>
              </w:rPr>
              <w:t>12 </w:t>
            </w:r>
            <w:r w:rsidRPr="00A7791B">
              <w:rPr>
                <w:rFonts w:ascii="Vusillus" w:hAnsi="Vusillus" w:cs="Vusillus"/>
                <w:bCs/>
                <w:i/>
                <w:iCs/>
                <w:noProof/>
                <w:color w:val="003300"/>
                <w:sz w:val="30"/>
                <w:szCs w:val="26"/>
                <w:lang w:val="el-GR"/>
              </w:rPr>
              <w:t xml:space="preserve">ἦν γὰρ γαμβρὸς τοῦ ἀρχιερέως. </w:t>
            </w:r>
            <w:r w:rsidRPr="00A7791B">
              <w:rPr>
                <w:rFonts w:ascii="Vusillus" w:hAnsi="Vusillus" w:cs="Vusillus"/>
                <w:b/>
                <w:bCs/>
                <w:i/>
                <w:iCs/>
                <w:noProof/>
                <w:color w:val="800000"/>
                <w:sz w:val="30"/>
                <w:szCs w:val="26"/>
                <w:vertAlign w:val="superscript"/>
                <w:lang w:val="el-GR"/>
              </w:rPr>
              <w:t>13 </w:t>
            </w:r>
            <w:r w:rsidRPr="00A7791B">
              <w:rPr>
                <w:rFonts w:ascii="Vusillus" w:hAnsi="Vusillus" w:cs="Vusillus"/>
                <w:bCs/>
                <w:i/>
                <w:iCs/>
                <w:noProof/>
                <w:color w:val="003300"/>
                <w:sz w:val="30"/>
                <w:szCs w:val="26"/>
                <w:lang w:val="el-GR"/>
              </w:rPr>
              <w:t xml:space="preserve">καὶ ὑψώθη ἡ καρδία αὐτοῦ, καὶ ἐβουλήθη κατακρατῆσαι τῆς χώρας καὶ ἐβουλεύετο δόλῳ κατὰ Σιμωνος καὶ τῶν υἱῶν αὐτοῦ ἆραι αὐτούς. </w:t>
            </w:r>
            <w:r w:rsidRPr="00A7791B">
              <w:rPr>
                <w:rFonts w:ascii="Vusillus" w:hAnsi="Vusillus" w:cs="Vusillus"/>
                <w:b/>
                <w:bCs/>
                <w:i/>
                <w:iCs/>
                <w:noProof/>
                <w:color w:val="800000"/>
                <w:sz w:val="30"/>
                <w:szCs w:val="26"/>
                <w:vertAlign w:val="superscript"/>
                <w:lang w:val="el-GR"/>
              </w:rPr>
              <w:t>14 </w:t>
            </w:r>
            <w:r w:rsidRPr="00A7791B">
              <w:rPr>
                <w:rFonts w:ascii="Vusillus" w:hAnsi="Vusillus" w:cs="Vusillus"/>
                <w:bCs/>
                <w:i/>
                <w:iCs/>
                <w:noProof/>
                <w:color w:val="003300"/>
                <w:sz w:val="30"/>
                <w:szCs w:val="26"/>
                <w:lang w:val="el-GR"/>
              </w:rPr>
              <w:t xml:space="preserve">Σιμων δὲ ἦν ἐφοδεύων τὰς πόλεις τὰς ἐν τῇ χώρᾳ καὶ φροντίζων τῆς ἐπιμελείας αὐτῶν· καὶ κατέβη εἰς Ιεριχω αὐτὸς καὶ Ματταθιας καὶ Ιουδας οἱ υἱοὶ αὐτοῦ ἔτους ἑβδόμου </w:t>
            </w:r>
            <w:r w:rsidRPr="00A7791B">
              <w:rPr>
                <w:rFonts w:ascii="Vusillus" w:hAnsi="Vusillus" w:cs="Vusillus"/>
                <w:bCs/>
                <w:i/>
                <w:iCs/>
                <w:noProof/>
                <w:color w:val="003300"/>
                <w:sz w:val="30"/>
                <w:szCs w:val="26"/>
                <w:lang w:val="el-GR"/>
              </w:rPr>
              <w:lastRenderedPageBreak/>
              <w:t xml:space="preserve">καὶ ἑβδομηκοστοῦ καὶ ἑκατοστοῦ ἐν μηνὶ ἑνδεκάτῳ [οὗτος ὁ μὴν Σαβατ]. </w:t>
            </w:r>
            <w:r w:rsidRPr="00A7791B">
              <w:rPr>
                <w:rFonts w:ascii="Vusillus" w:hAnsi="Vusillus" w:cs="Vusillus"/>
                <w:b/>
                <w:bCs/>
                <w:i/>
                <w:iCs/>
                <w:noProof/>
                <w:color w:val="800000"/>
                <w:sz w:val="30"/>
                <w:szCs w:val="26"/>
                <w:vertAlign w:val="superscript"/>
                <w:lang w:val="el-GR"/>
              </w:rPr>
              <w:t>15 </w:t>
            </w:r>
            <w:r w:rsidRPr="00A7791B">
              <w:rPr>
                <w:rFonts w:ascii="Vusillus" w:hAnsi="Vusillus" w:cs="Vusillus"/>
                <w:bCs/>
                <w:i/>
                <w:iCs/>
                <w:noProof/>
                <w:color w:val="003300"/>
                <w:sz w:val="30"/>
                <w:szCs w:val="26"/>
                <w:lang w:val="el-GR"/>
              </w:rPr>
              <w:t xml:space="preserve">καὶ ὑπεδέξατο αὐτοὺς ὁ τοῦ Ἀβούβου εἰς τὸ ὀχυρωμάτιον τὸ καλούμενον Δωκ μετὰ δόλου, ὃ ᾠκοδόμησεν, καὶ ἐποίησεν αὐτοῖς πότον μέγαν καὶ ἐνέκρυψεν ἐκεῖ ἄνδρας. </w:t>
            </w:r>
            <w:r w:rsidRPr="00A7791B">
              <w:rPr>
                <w:rFonts w:ascii="Vusillus" w:hAnsi="Vusillus" w:cs="Vusillus"/>
                <w:b/>
                <w:bCs/>
                <w:i/>
                <w:iCs/>
                <w:noProof/>
                <w:color w:val="800000"/>
                <w:sz w:val="30"/>
                <w:szCs w:val="26"/>
                <w:vertAlign w:val="superscript"/>
                <w:lang w:val="el-GR"/>
              </w:rPr>
              <w:t>16 </w:t>
            </w:r>
            <w:r w:rsidRPr="00A7791B">
              <w:rPr>
                <w:rFonts w:ascii="Vusillus" w:hAnsi="Vusillus" w:cs="Vusillus"/>
                <w:bCs/>
                <w:i/>
                <w:iCs/>
                <w:noProof/>
                <w:color w:val="003300"/>
                <w:sz w:val="30"/>
                <w:szCs w:val="26"/>
                <w:lang w:val="el-GR"/>
              </w:rPr>
              <w:t xml:space="preserve">καὶ ὅτε ἐμεθύσθη Σιμων καὶ οἱ υἱοὶ αὐτοῦ, ἐξανέστη Πτολεμαῖος καὶ οἱ παρ’ αὐτοῦ καὶ ἔλαβον τὰ ὅπλα αὐτῶν καὶ ἐπεισῆλθον τῷ Σιμωνι εἰς τὸ συμπόσιον καὶ ἀπέκτειναν αὐτὸν καὶ τοὺς δύο υἱοὺς αὐτοῦ καί τινας τῶν παιδαρίων αὐτοῦ. </w:t>
            </w:r>
            <w:r w:rsidRPr="00A7791B">
              <w:rPr>
                <w:rFonts w:ascii="Vusillus" w:hAnsi="Vusillus" w:cs="Vusillus"/>
                <w:b/>
                <w:bCs/>
                <w:i/>
                <w:iCs/>
                <w:noProof/>
                <w:color w:val="800000"/>
                <w:sz w:val="30"/>
                <w:szCs w:val="26"/>
                <w:vertAlign w:val="superscript"/>
                <w:lang w:val="el-GR"/>
              </w:rPr>
              <w:t>17 </w:t>
            </w:r>
            <w:r w:rsidRPr="00A7791B">
              <w:rPr>
                <w:rFonts w:ascii="Vusillus" w:hAnsi="Vusillus" w:cs="Vusillus"/>
                <w:bCs/>
                <w:i/>
                <w:iCs/>
                <w:noProof/>
                <w:color w:val="003300"/>
                <w:sz w:val="30"/>
                <w:szCs w:val="26"/>
                <w:lang w:val="el-GR"/>
              </w:rPr>
              <w:t>καὶ ἐποίησεν ἀθεσίαν μεγάλην καὶ ἀπέδωκεν κακὰ ἀντὶ ἀγαθῶν.</w:t>
            </w:r>
          </w:p>
        </w:tc>
        <w:tc>
          <w:tcPr>
            <w:tcW w:w="7269" w:type="dxa"/>
          </w:tcPr>
          <w:p w14:paraId="31AE22BE" w14:textId="0219E7A4" w:rsidR="006B127F" w:rsidRPr="00394892" w:rsidRDefault="006B127F" w:rsidP="00412AEB">
            <w:pPr>
              <w:pStyle w:val="BodyText2"/>
              <w:spacing w:before="60" w:line="340" w:lineRule="exact"/>
              <w:ind w:firstLine="0"/>
              <w:jc w:val="both"/>
              <w:rPr>
                <w:rStyle w:val="FootnoteReference"/>
                <w:rFonts w:ascii="Book Antiqua" w:hAnsi="Book Antiqua"/>
                <w:color w:val="003366"/>
                <w:sz w:val="26"/>
                <w:szCs w:val="26"/>
              </w:rPr>
            </w:pPr>
            <w:r w:rsidRPr="00394892">
              <w:rPr>
                <w:rStyle w:val="FootnoteReference"/>
                <w:rFonts w:ascii="Book Antiqua" w:hAnsi="Book Antiqua"/>
                <w:color w:val="FF0000"/>
                <w:sz w:val="26"/>
                <w:szCs w:val="26"/>
              </w:rPr>
              <w:lastRenderedPageBreak/>
              <w:footnoteReference w:id="927"/>
            </w:r>
            <w:r w:rsidRPr="00394892">
              <w:rPr>
                <w:rFonts w:ascii="Book Antiqua" w:hAnsi="Book Antiqua"/>
                <w:color w:val="003366"/>
                <w:sz w:val="26"/>
                <w:szCs w:val="26"/>
              </w:rPr>
              <w:t xml:space="preserve"> Ptolemy son of Abubo</w:t>
            </w:r>
            <w:r>
              <w:rPr>
                <w:rFonts w:ascii="Book Antiqua" w:hAnsi="Book Antiqua"/>
                <w:color w:val="003366"/>
                <w:sz w:val="26"/>
                <w:szCs w:val="26"/>
              </w:rPr>
              <w:t xml:space="preserve">s had been appointed general in </w:t>
            </w:r>
            <w:r w:rsidRPr="00394892">
              <w:rPr>
                <w:rFonts w:ascii="Book Antiqua" w:hAnsi="Book Antiqua"/>
                <w:color w:val="003366"/>
                <w:sz w:val="26"/>
                <w:szCs w:val="26"/>
              </w:rPr>
              <w:t>command of the Plain of Je</w:t>
            </w:r>
            <w:r>
              <w:rPr>
                <w:rFonts w:ascii="Book Antiqua" w:hAnsi="Book Antiqua"/>
                <w:color w:val="003366"/>
                <w:sz w:val="26"/>
                <w:szCs w:val="26"/>
              </w:rPr>
              <w:t xml:space="preserve">richo; he owned a great deal of </w:t>
            </w:r>
            <w:r w:rsidRPr="00394892">
              <w:rPr>
                <w:rFonts w:ascii="Book Antiqua" w:hAnsi="Book Antiqua"/>
                <w:color w:val="003366"/>
                <w:sz w:val="26"/>
                <w:szCs w:val="26"/>
              </w:rPr>
              <w:t xml:space="preserve">silver and gold, </w:t>
            </w:r>
            <w:r w:rsidRPr="00394892">
              <w:rPr>
                <w:rStyle w:val="FootnoteReference"/>
                <w:rFonts w:ascii="Book Antiqua" w:hAnsi="Book Antiqua"/>
                <w:color w:val="FF0000"/>
                <w:sz w:val="26"/>
                <w:szCs w:val="26"/>
              </w:rPr>
              <w:footnoteReference w:id="928"/>
            </w:r>
            <w:r w:rsidRPr="00394892">
              <w:rPr>
                <w:rFonts w:ascii="Book Antiqua" w:hAnsi="Book Antiqua"/>
                <w:color w:val="003366"/>
                <w:sz w:val="26"/>
                <w:szCs w:val="26"/>
              </w:rPr>
              <w:t xml:space="preserve"> and was the High Priest’s son-in-law.</w:t>
            </w:r>
            <w:r>
              <w:rPr>
                <w:rFonts w:ascii="Book Antiqua" w:hAnsi="Book Antiqua"/>
                <w:color w:val="003366"/>
                <w:sz w:val="26"/>
                <w:szCs w:val="26"/>
              </w:rPr>
              <w:t xml:space="preserve"> </w:t>
            </w:r>
            <w:r w:rsidRPr="00394892">
              <w:rPr>
                <w:rStyle w:val="FootnoteReference"/>
                <w:rFonts w:ascii="Book Antiqua" w:hAnsi="Book Antiqua"/>
                <w:color w:val="FF0000"/>
                <w:sz w:val="26"/>
                <w:szCs w:val="26"/>
              </w:rPr>
              <w:footnoteReference w:id="929"/>
            </w:r>
            <w:r>
              <w:rPr>
                <w:rFonts w:ascii="Book Antiqua" w:hAnsi="Book Antiqua"/>
                <w:color w:val="003366"/>
                <w:sz w:val="26"/>
                <w:szCs w:val="26"/>
              </w:rPr>
              <w:t> </w:t>
            </w:r>
            <w:r w:rsidRPr="00394892">
              <w:rPr>
                <w:rFonts w:ascii="Book Antiqua" w:hAnsi="Book Antiqua"/>
                <w:color w:val="003366"/>
                <w:sz w:val="26"/>
                <w:szCs w:val="26"/>
              </w:rPr>
              <w:t xml:space="preserve">His ambition was fired; he </w:t>
            </w:r>
            <w:r>
              <w:rPr>
                <w:rFonts w:ascii="Book Antiqua" w:hAnsi="Book Antiqua"/>
                <w:color w:val="003366"/>
                <w:sz w:val="26"/>
                <w:szCs w:val="26"/>
              </w:rPr>
              <w:t xml:space="preserve">hoped to make himself master of </w:t>
            </w:r>
            <w:r w:rsidRPr="00394892">
              <w:rPr>
                <w:rFonts w:ascii="Book Antiqua" w:hAnsi="Book Antiqua"/>
                <w:color w:val="003366"/>
                <w:sz w:val="26"/>
                <w:szCs w:val="26"/>
              </w:rPr>
              <w:t>the whole country and theref</w:t>
            </w:r>
            <w:r>
              <w:rPr>
                <w:rFonts w:ascii="Book Antiqua" w:hAnsi="Book Antiqua"/>
                <w:color w:val="003366"/>
                <w:sz w:val="26"/>
                <w:szCs w:val="26"/>
              </w:rPr>
              <w:t xml:space="preserve">ore treacherously began to plot </w:t>
            </w:r>
            <w:r w:rsidRPr="00394892">
              <w:rPr>
                <w:rFonts w:ascii="Book Antiqua" w:hAnsi="Book Antiqua"/>
                <w:color w:val="003366"/>
                <w:sz w:val="26"/>
                <w:szCs w:val="26"/>
              </w:rPr>
              <w:t>the destruction of Simon</w:t>
            </w:r>
            <w:r>
              <w:rPr>
                <w:rFonts w:ascii="Book Antiqua" w:hAnsi="Book Antiqua"/>
                <w:color w:val="003366"/>
                <w:sz w:val="26"/>
                <w:szCs w:val="26"/>
              </w:rPr>
              <w:t xml:space="preserve"> and his sons.</w:t>
            </w:r>
            <w:r w:rsidRPr="00394892">
              <w:rPr>
                <w:rFonts w:ascii="Book Antiqua" w:hAnsi="Book Antiqua"/>
                <w:color w:val="003366"/>
                <w:sz w:val="26"/>
                <w:szCs w:val="26"/>
              </w:rPr>
              <w:t xml:space="preserve"> </w:t>
            </w:r>
            <w:r w:rsidRPr="00394892">
              <w:rPr>
                <w:rStyle w:val="FootnoteReference"/>
                <w:rFonts w:ascii="Book Antiqua" w:hAnsi="Book Antiqua"/>
                <w:color w:val="FF0000"/>
                <w:sz w:val="26"/>
                <w:szCs w:val="26"/>
              </w:rPr>
              <w:footnoteReference w:id="930"/>
            </w:r>
            <w:r>
              <w:rPr>
                <w:rFonts w:ascii="Book Antiqua" w:hAnsi="Book Antiqua"/>
                <w:color w:val="003366"/>
                <w:sz w:val="26"/>
                <w:szCs w:val="26"/>
              </w:rPr>
              <w:t xml:space="preserve"> Simon, who was </w:t>
            </w:r>
            <w:r w:rsidRPr="00394892">
              <w:rPr>
                <w:rFonts w:ascii="Book Antiqua" w:hAnsi="Book Antiqua"/>
                <w:color w:val="003366"/>
                <w:sz w:val="26"/>
                <w:szCs w:val="26"/>
              </w:rPr>
              <w:t>inspecting the to</w:t>
            </w:r>
            <w:r>
              <w:rPr>
                <w:rFonts w:ascii="Book Antiqua" w:hAnsi="Book Antiqua"/>
                <w:color w:val="003366"/>
                <w:sz w:val="26"/>
                <w:szCs w:val="26"/>
              </w:rPr>
              <w:t xml:space="preserve">wns up and down the country and </w:t>
            </w:r>
            <w:r w:rsidRPr="00394892">
              <w:rPr>
                <w:rFonts w:ascii="Book Antiqua" w:hAnsi="Book Antiqua"/>
                <w:color w:val="003366"/>
                <w:sz w:val="26"/>
                <w:szCs w:val="26"/>
              </w:rPr>
              <w:t>attending to their administr</w:t>
            </w:r>
            <w:r>
              <w:rPr>
                <w:rFonts w:ascii="Book Antiqua" w:hAnsi="Book Antiqua"/>
                <w:color w:val="003366"/>
                <w:sz w:val="26"/>
                <w:szCs w:val="26"/>
              </w:rPr>
              <w:t xml:space="preserve">ation, had come down to Jericho </w:t>
            </w:r>
            <w:r w:rsidRPr="00394892">
              <w:rPr>
                <w:rFonts w:ascii="Book Antiqua" w:hAnsi="Book Antiqua"/>
                <w:color w:val="003366"/>
                <w:sz w:val="26"/>
                <w:szCs w:val="26"/>
              </w:rPr>
              <w:t xml:space="preserve">with his </w:t>
            </w:r>
            <w:r w:rsidRPr="00394892">
              <w:rPr>
                <w:rFonts w:ascii="Book Antiqua" w:hAnsi="Book Antiqua"/>
                <w:color w:val="003366"/>
                <w:sz w:val="26"/>
                <w:szCs w:val="26"/>
              </w:rPr>
              <w:lastRenderedPageBreak/>
              <w:t>sons Mattathias an</w:t>
            </w:r>
            <w:r>
              <w:rPr>
                <w:rFonts w:ascii="Book Antiqua" w:hAnsi="Book Antiqua"/>
                <w:color w:val="003366"/>
                <w:sz w:val="26"/>
                <w:szCs w:val="26"/>
              </w:rPr>
              <w:t xml:space="preserve">d Judas, in the one hundred and </w:t>
            </w:r>
            <w:r w:rsidRPr="00394892">
              <w:rPr>
                <w:rFonts w:ascii="Book Antiqua" w:hAnsi="Book Antiqua"/>
                <w:color w:val="003366"/>
                <w:sz w:val="26"/>
                <w:szCs w:val="26"/>
              </w:rPr>
              <w:t>seventy-second year, in the eleventh month, the month o</w:t>
            </w:r>
            <w:r>
              <w:rPr>
                <w:rFonts w:ascii="Book Antiqua" w:hAnsi="Book Antiqua"/>
                <w:color w:val="003366"/>
                <w:sz w:val="26"/>
                <w:szCs w:val="26"/>
              </w:rPr>
              <w:t>f Shebat.</w:t>
            </w:r>
            <w:r w:rsidRPr="00394892">
              <w:rPr>
                <w:rFonts w:ascii="Book Antiqua" w:hAnsi="Book Antiqua"/>
                <w:color w:val="003366"/>
                <w:sz w:val="26"/>
                <w:szCs w:val="26"/>
              </w:rPr>
              <w:t xml:space="preserve"> </w:t>
            </w:r>
            <w:r w:rsidRPr="00394892">
              <w:rPr>
                <w:rStyle w:val="FootnoteReference"/>
                <w:rFonts w:ascii="Book Antiqua" w:hAnsi="Book Antiqua"/>
                <w:color w:val="FF0000"/>
                <w:sz w:val="26"/>
                <w:szCs w:val="26"/>
              </w:rPr>
              <w:footnoteReference w:id="931"/>
            </w:r>
            <w:r w:rsidR="00412AEB">
              <w:rPr>
                <w:rFonts w:ascii="Book Antiqua" w:hAnsi="Book Antiqua"/>
                <w:color w:val="003366"/>
                <w:sz w:val="26"/>
                <w:szCs w:val="26"/>
              </w:rPr>
              <w:t> </w:t>
            </w:r>
            <w:r w:rsidRPr="00394892">
              <w:rPr>
                <w:rFonts w:ascii="Book Antiqua" w:hAnsi="Book Antiqua"/>
                <w:color w:val="003366"/>
                <w:sz w:val="26"/>
                <w:szCs w:val="26"/>
              </w:rPr>
              <w:t>The son of Abubos l</w:t>
            </w:r>
            <w:r>
              <w:rPr>
                <w:rFonts w:ascii="Book Antiqua" w:hAnsi="Book Antiqua"/>
                <w:color w:val="003366"/>
                <w:sz w:val="26"/>
                <w:szCs w:val="26"/>
              </w:rPr>
              <w:t xml:space="preserve">ured them into a small fortress </w:t>
            </w:r>
            <w:r w:rsidRPr="00394892">
              <w:rPr>
                <w:rFonts w:ascii="Book Antiqua" w:hAnsi="Book Antiqua"/>
                <w:color w:val="003366"/>
                <w:sz w:val="26"/>
                <w:szCs w:val="26"/>
              </w:rPr>
              <w:t>called Dok, which he had</w:t>
            </w:r>
            <w:r>
              <w:rPr>
                <w:rFonts w:ascii="Book Antiqua" w:hAnsi="Book Antiqua"/>
                <w:color w:val="003366"/>
                <w:sz w:val="26"/>
                <w:szCs w:val="26"/>
              </w:rPr>
              <w:t xml:space="preserve"> built, where he offered them a </w:t>
            </w:r>
            <w:r w:rsidRPr="00394892">
              <w:rPr>
                <w:rFonts w:ascii="Book Antiqua" w:hAnsi="Book Antiqua"/>
                <w:color w:val="003366"/>
                <w:sz w:val="26"/>
                <w:szCs w:val="26"/>
              </w:rPr>
              <w:t>great banquet, having previously hidden men in the place.</w:t>
            </w:r>
            <w:r w:rsidR="009251D5">
              <w:rPr>
                <w:rFonts w:ascii="Book Antiqua" w:hAnsi="Book Antiqua"/>
                <w:color w:val="003366"/>
                <w:sz w:val="26"/>
                <w:szCs w:val="26"/>
              </w:rPr>
              <w:t xml:space="preserve"> </w:t>
            </w:r>
            <w:r w:rsidRPr="00394892">
              <w:rPr>
                <w:rStyle w:val="FootnoteReference"/>
                <w:rFonts w:ascii="Book Antiqua" w:hAnsi="Book Antiqua"/>
                <w:color w:val="FF0000"/>
                <w:sz w:val="26"/>
                <w:szCs w:val="26"/>
              </w:rPr>
              <w:footnoteReference w:id="932"/>
            </w:r>
            <w:r>
              <w:rPr>
                <w:rFonts w:ascii="Book Antiqua" w:hAnsi="Book Antiqua"/>
                <w:color w:val="003366"/>
                <w:sz w:val="26"/>
                <w:szCs w:val="26"/>
              </w:rPr>
              <w:t> </w:t>
            </w:r>
            <w:r w:rsidRPr="00394892">
              <w:rPr>
                <w:rFonts w:ascii="Book Antiqua" w:hAnsi="Book Antiqua"/>
                <w:color w:val="003366"/>
                <w:sz w:val="26"/>
                <w:szCs w:val="26"/>
              </w:rPr>
              <w:t xml:space="preserve">When Simon and his sons </w:t>
            </w:r>
            <w:r>
              <w:rPr>
                <w:rFonts w:ascii="Book Antiqua" w:hAnsi="Book Antiqua"/>
                <w:color w:val="003366"/>
                <w:sz w:val="26"/>
                <w:szCs w:val="26"/>
              </w:rPr>
              <w:t xml:space="preserve">were drunk, Ptolemy and his men </w:t>
            </w:r>
            <w:r w:rsidRPr="00394892">
              <w:rPr>
                <w:rFonts w:ascii="Book Antiqua" w:hAnsi="Book Antiqua"/>
                <w:color w:val="003366"/>
                <w:sz w:val="26"/>
                <w:szCs w:val="26"/>
              </w:rPr>
              <w:t>reached for their w</w:t>
            </w:r>
            <w:r>
              <w:rPr>
                <w:rFonts w:ascii="Book Antiqua" w:hAnsi="Book Antiqua"/>
                <w:color w:val="003366"/>
                <w:sz w:val="26"/>
                <w:szCs w:val="26"/>
              </w:rPr>
              <w:t xml:space="preserve">eapons, rushed in against Simon in the </w:t>
            </w:r>
            <w:r w:rsidRPr="00394892">
              <w:rPr>
                <w:rFonts w:ascii="Book Antiqua" w:hAnsi="Book Antiqua"/>
                <w:color w:val="003366"/>
                <w:sz w:val="26"/>
                <w:szCs w:val="26"/>
              </w:rPr>
              <w:t>banqueting hall and killed</w:t>
            </w:r>
            <w:r>
              <w:rPr>
                <w:rFonts w:ascii="Book Antiqua" w:hAnsi="Book Antiqua"/>
                <w:color w:val="003366"/>
                <w:sz w:val="26"/>
                <w:szCs w:val="26"/>
              </w:rPr>
              <w:t xml:space="preserve"> him with his two sons and some of his servants.</w:t>
            </w:r>
            <w:r w:rsidRPr="00394892">
              <w:rPr>
                <w:rFonts w:ascii="Book Antiqua" w:hAnsi="Book Antiqua"/>
                <w:color w:val="003366"/>
                <w:sz w:val="26"/>
                <w:szCs w:val="26"/>
              </w:rPr>
              <w:t xml:space="preserve"> </w:t>
            </w:r>
            <w:r w:rsidRPr="00394892">
              <w:rPr>
                <w:rStyle w:val="FootnoteReference"/>
                <w:rFonts w:ascii="Book Antiqua" w:hAnsi="Book Antiqua"/>
                <w:color w:val="FF0000"/>
                <w:sz w:val="26"/>
                <w:szCs w:val="26"/>
              </w:rPr>
              <w:footnoteReference w:id="933"/>
            </w:r>
            <w:r w:rsidRPr="00394892">
              <w:rPr>
                <w:rFonts w:ascii="Book Antiqua" w:hAnsi="Book Antiqua"/>
                <w:color w:val="003366"/>
                <w:sz w:val="26"/>
                <w:szCs w:val="26"/>
              </w:rPr>
              <w:t xml:space="preserve"> He thus com</w:t>
            </w:r>
            <w:r>
              <w:rPr>
                <w:rFonts w:ascii="Book Antiqua" w:hAnsi="Book Antiqua"/>
                <w:color w:val="003366"/>
                <w:sz w:val="26"/>
                <w:szCs w:val="26"/>
              </w:rPr>
              <w:t xml:space="preserve">mitted a great act of treachery </w:t>
            </w:r>
            <w:r w:rsidRPr="00394892">
              <w:rPr>
                <w:rFonts w:ascii="Book Antiqua" w:hAnsi="Book Antiqua"/>
                <w:color w:val="003366"/>
                <w:sz w:val="26"/>
                <w:szCs w:val="26"/>
              </w:rPr>
              <w:t>and rendered evil for good.</w:t>
            </w:r>
          </w:p>
        </w:tc>
      </w:tr>
      <w:tr w:rsidR="006B127F" w:rsidRPr="00865070" w14:paraId="484509B4" w14:textId="77777777" w:rsidTr="005C367B">
        <w:tc>
          <w:tcPr>
            <w:tcW w:w="6948" w:type="dxa"/>
          </w:tcPr>
          <w:p w14:paraId="0818C404" w14:textId="50CAA4FA" w:rsidR="006B127F" w:rsidRPr="00A7791B" w:rsidRDefault="00A7791B" w:rsidP="00412AEB">
            <w:pPr>
              <w:overflowPunct w:val="0"/>
              <w:autoSpaceDE w:val="0"/>
              <w:autoSpaceDN w:val="0"/>
              <w:adjustRightInd w:val="0"/>
              <w:spacing w:before="60" w:line="340" w:lineRule="exact"/>
              <w:jc w:val="both"/>
              <w:textAlignment w:val="baseline"/>
              <w:rPr>
                <w:rFonts w:ascii="Vusillus" w:hAnsi="Vusillus" w:cs="Vusillus Old Face"/>
                <w:bCs/>
                <w:i/>
                <w:iCs/>
                <w:noProof/>
                <w:color w:val="008000"/>
                <w:sz w:val="30"/>
                <w:szCs w:val="26"/>
                <w:lang w:val="el-GR"/>
              </w:rPr>
            </w:pPr>
            <w:r w:rsidRPr="00A7791B">
              <w:rPr>
                <w:rFonts w:ascii="Vusillus" w:hAnsi="Vusillus" w:cs="Vusillus"/>
                <w:b/>
                <w:bCs/>
                <w:i/>
                <w:iCs/>
                <w:noProof/>
                <w:color w:val="800000"/>
                <w:sz w:val="30"/>
                <w:szCs w:val="26"/>
                <w:vertAlign w:val="superscript"/>
                <w:lang w:val="el-GR"/>
              </w:rPr>
              <w:lastRenderedPageBreak/>
              <w:t>18 </w:t>
            </w:r>
            <w:r w:rsidRPr="00A7791B">
              <w:rPr>
                <w:rFonts w:ascii="Vusillus" w:hAnsi="Vusillus" w:cs="Vusillus"/>
                <w:bCs/>
                <w:i/>
                <w:iCs/>
                <w:noProof/>
                <w:color w:val="003300"/>
                <w:sz w:val="30"/>
                <w:szCs w:val="26"/>
                <w:lang w:val="el-GR"/>
              </w:rPr>
              <w:t xml:space="preserve">καὶ ἔγραψεν ταῦτα Πτολεμαῖος καὶ ἀπέστειλεν τῷ βασιλεῖ, ὅπως ἀποστείλῃ αὐτῷ δυνάμεις εἰς βοήθειαν καὶ παραδῷ τὴν χώραν αὐτῶν καὶ τὰς πόλεις. </w:t>
            </w:r>
            <w:r w:rsidRPr="00A7791B">
              <w:rPr>
                <w:rFonts w:ascii="Vusillus" w:hAnsi="Vusillus" w:cs="Vusillus"/>
                <w:b/>
                <w:bCs/>
                <w:i/>
                <w:iCs/>
                <w:noProof/>
                <w:color w:val="800000"/>
                <w:sz w:val="30"/>
                <w:szCs w:val="26"/>
                <w:vertAlign w:val="superscript"/>
                <w:lang w:val="el-GR"/>
              </w:rPr>
              <w:t>19 </w:t>
            </w:r>
            <w:r w:rsidRPr="00A7791B">
              <w:rPr>
                <w:rFonts w:ascii="Vusillus" w:hAnsi="Vusillus" w:cs="Vusillus"/>
                <w:bCs/>
                <w:i/>
                <w:iCs/>
                <w:noProof/>
                <w:color w:val="003300"/>
                <w:sz w:val="30"/>
                <w:szCs w:val="26"/>
                <w:lang w:val="el-GR"/>
              </w:rPr>
              <w:t xml:space="preserve">καὶ ἀπέστειλεν ἑτέρους εἰς Γαζαρα ἆραι τὸν Ιωαννην, καὶ τοῖς χιλιάρχοις ἀπέστειλεν ἐπιστολὰς παραγενέσθαι πρὸς αὐτόν, ὅπως δῷ αὐτοῖς ἀργύριον καὶ χρυσίον καὶ δόματα, </w:t>
            </w:r>
            <w:r w:rsidRPr="00A7791B">
              <w:rPr>
                <w:rFonts w:ascii="Vusillus" w:hAnsi="Vusillus" w:cs="Vusillus"/>
                <w:b/>
                <w:bCs/>
                <w:i/>
                <w:iCs/>
                <w:noProof/>
                <w:color w:val="800000"/>
                <w:sz w:val="30"/>
                <w:szCs w:val="26"/>
                <w:vertAlign w:val="superscript"/>
                <w:lang w:val="el-GR"/>
              </w:rPr>
              <w:t>20 </w:t>
            </w:r>
            <w:r w:rsidRPr="00A7791B">
              <w:rPr>
                <w:rFonts w:ascii="Vusillus" w:hAnsi="Vusillus" w:cs="Vusillus"/>
                <w:bCs/>
                <w:i/>
                <w:iCs/>
                <w:noProof/>
                <w:color w:val="003300"/>
                <w:sz w:val="30"/>
                <w:szCs w:val="26"/>
                <w:lang w:val="el-GR"/>
              </w:rPr>
              <w:t xml:space="preserve">καὶ ἑτέρους ἀπέστειλεν καταλαβέσθαι τὴν Ιερουσαλημ καὶ τὸ ὄρος τοῦ ἱεροῦ. </w:t>
            </w:r>
            <w:r w:rsidRPr="00A7791B">
              <w:rPr>
                <w:rFonts w:ascii="Vusillus" w:hAnsi="Vusillus" w:cs="Vusillus"/>
                <w:b/>
                <w:bCs/>
                <w:i/>
                <w:iCs/>
                <w:noProof/>
                <w:color w:val="800000"/>
                <w:sz w:val="30"/>
                <w:szCs w:val="26"/>
                <w:vertAlign w:val="superscript"/>
                <w:lang w:val="el-GR"/>
              </w:rPr>
              <w:t>21 </w:t>
            </w:r>
            <w:r w:rsidRPr="00A7791B">
              <w:rPr>
                <w:rFonts w:ascii="Vusillus" w:hAnsi="Vusillus" w:cs="Vusillus"/>
                <w:bCs/>
                <w:i/>
                <w:iCs/>
                <w:noProof/>
                <w:color w:val="003300"/>
                <w:sz w:val="30"/>
                <w:szCs w:val="26"/>
                <w:lang w:val="el-GR"/>
              </w:rPr>
              <w:t xml:space="preserve">καὶ προδραμών τις ἀπήγγειλεν Ιωαννη εἰς Γαζαρα ὅτι ἀπώλετο ὁ πατὴρ αὐτοῦ καὶ οἱ ἀδελφοὶ αὐτοῦ, καὶ ὅτι Ἀπέσταλκεν καὶ σὲ ἀποκτεῖναι. </w:t>
            </w:r>
            <w:r w:rsidRPr="00A7791B">
              <w:rPr>
                <w:rFonts w:ascii="Vusillus" w:hAnsi="Vusillus" w:cs="Vusillus"/>
                <w:b/>
                <w:bCs/>
                <w:i/>
                <w:iCs/>
                <w:noProof/>
                <w:color w:val="800000"/>
                <w:sz w:val="30"/>
                <w:szCs w:val="26"/>
                <w:vertAlign w:val="superscript"/>
                <w:lang w:val="el-GR"/>
              </w:rPr>
              <w:t>22 </w:t>
            </w:r>
            <w:r w:rsidRPr="00A7791B">
              <w:rPr>
                <w:rFonts w:ascii="Vusillus" w:hAnsi="Vusillus" w:cs="Vusillus"/>
                <w:bCs/>
                <w:i/>
                <w:iCs/>
                <w:noProof/>
                <w:color w:val="003300"/>
                <w:sz w:val="30"/>
                <w:szCs w:val="26"/>
                <w:lang w:val="el-GR"/>
              </w:rPr>
              <w:t xml:space="preserve">καὶ ἀκούσας ἐξέστη </w:t>
            </w:r>
            <w:r w:rsidRPr="00A7791B">
              <w:rPr>
                <w:rFonts w:ascii="Vusillus" w:hAnsi="Vusillus" w:cs="Vusillus"/>
                <w:bCs/>
                <w:i/>
                <w:iCs/>
                <w:noProof/>
                <w:color w:val="003300"/>
                <w:sz w:val="30"/>
                <w:szCs w:val="26"/>
                <w:lang w:val="el-GR"/>
              </w:rPr>
              <w:lastRenderedPageBreak/>
              <w:t>σφόδρα καὶ συνέλαβεν τοὺς ἄνδρας τοὺς ἐλθόντας ἀπολέσαι αὐτὸν καὶ ἀπέκτεινεν αὐτούς· ἐπέγνω γὰρ ὅτι ἐζήτουν αὐτὸν ἀπολέσαι.</w:t>
            </w:r>
            <w:r w:rsidR="006B127F" w:rsidRPr="00A7791B">
              <w:rPr>
                <w:rFonts w:ascii="Vusillus" w:hAnsi="Vusillus" w:cs="Vusillus Old Face"/>
                <w:bCs/>
                <w:i/>
                <w:iCs/>
                <w:noProof/>
                <w:color w:val="008000"/>
                <w:sz w:val="30"/>
                <w:szCs w:val="26"/>
                <w:lang w:val="el-GR"/>
              </w:rPr>
              <w:t xml:space="preserve"> </w:t>
            </w:r>
          </w:p>
        </w:tc>
        <w:tc>
          <w:tcPr>
            <w:tcW w:w="7269" w:type="dxa"/>
          </w:tcPr>
          <w:p w14:paraId="39247FBB" w14:textId="60CCCDBE" w:rsidR="006B127F" w:rsidRPr="00394892" w:rsidRDefault="006B127F" w:rsidP="00412AEB">
            <w:pPr>
              <w:pStyle w:val="BodyText2"/>
              <w:spacing w:before="60" w:line="340" w:lineRule="exact"/>
              <w:ind w:firstLine="0"/>
              <w:jc w:val="both"/>
              <w:rPr>
                <w:rStyle w:val="EndnoteReference"/>
                <w:rFonts w:ascii="Book Antiqua" w:hAnsi="Book Antiqua"/>
                <w:color w:val="003366"/>
                <w:sz w:val="26"/>
                <w:szCs w:val="26"/>
              </w:rPr>
            </w:pPr>
            <w:r w:rsidRPr="00394892">
              <w:rPr>
                <w:rStyle w:val="FootnoteReference"/>
                <w:rFonts w:ascii="Book Antiqua" w:hAnsi="Book Antiqua"/>
                <w:color w:val="FF0000"/>
                <w:sz w:val="26"/>
                <w:szCs w:val="26"/>
              </w:rPr>
              <w:lastRenderedPageBreak/>
              <w:footnoteReference w:id="934"/>
            </w:r>
            <w:r w:rsidRPr="00394892">
              <w:rPr>
                <w:rFonts w:ascii="Book Antiqua" w:hAnsi="Book Antiqua"/>
                <w:color w:val="003366"/>
                <w:sz w:val="26"/>
                <w:szCs w:val="26"/>
              </w:rPr>
              <w:t xml:space="preserve"> </w:t>
            </w:r>
            <w:r w:rsidR="00412AEB">
              <w:rPr>
                <w:rFonts w:ascii="Book Antiqua" w:hAnsi="Book Antiqua"/>
                <w:color w:val="003366"/>
                <w:sz w:val="26"/>
                <w:szCs w:val="26"/>
              </w:rPr>
              <w:t>And</w:t>
            </w:r>
            <w:r w:rsidRPr="00394892">
              <w:rPr>
                <w:rFonts w:ascii="Book Antiqua" w:hAnsi="Book Antiqua"/>
                <w:color w:val="003366"/>
                <w:sz w:val="26"/>
                <w:szCs w:val="26"/>
              </w:rPr>
              <w:t xml:space="preserve"> Ptolemy wrote a report o</w:t>
            </w:r>
            <w:r>
              <w:rPr>
                <w:rFonts w:ascii="Book Antiqua" w:hAnsi="Book Antiqua"/>
                <w:color w:val="003366"/>
                <w:sz w:val="26"/>
                <w:szCs w:val="26"/>
              </w:rPr>
              <w:t xml:space="preserve">f the affair and sent it to the </w:t>
            </w:r>
            <w:r w:rsidRPr="00394892">
              <w:rPr>
                <w:rFonts w:ascii="Book Antiqua" w:hAnsi="Book Antiqua"/>
                <w:color w:val="003366"/>
                <w:sz w:val="26"/>
                <w:szCs w:val="26"/>
              </w:rPr>
              <w:t xml:space="preserve">king, </w:t>
            </w:r>
            <w:r w:rsidR="00412AEB">
              <w:rPr>
                <w:rFonts w:ascii="Book Antiqua" w:hAnsi="Book Antiqua"/>
                <w:color w:val="003366"/>
                <w:sz w:val="26"/>
                <w:szCs w:val="26"/>
              </w:rPr>
              <w:t>expecting to be</w:t>
            </w:r>
            <w:r>
              <w:rPr>
                <w:rFonts w:ascii="Book Antiqua" w:hAnsi="Book Antiqua"/>
                <w:color w:val="003366"/>
                <w:sz w:val="26"/>
                <w:szCs w:val="26"/>
              </w:rPr>
              <w:t xml:space="preserve"> sent reinforcements and having </w:t>
            </w:r>
            <w:r w:rsidRPr="00394892">
              <w:rPr>
                <w:rFonts w:ascii="Book Antiqua" w:hAnsi="Book Antiqua"/>
                <w:color w:val="003366"/>
                <w:sz w:val="26"/>
                <w:szCs w:val="26"/>
              </w:rPr>
              <w:t>the cities and th</w:t>
            </w:r>
            <w:r>
              <w:rPr>
                <w:rFonts w:ascii="Book Antiqua" w:hAnsi="Book Antiqua"/>
                <w:color w:val="003366"/>
                <w:sz w:val="26"/>
                <w:szCs w:val="26"/>
              </w:rPr>
              <w:t>e province made over to him.</w:t>
            </w:r>
            <w:r w:rsidRPr="00394892">
              <w:rPr>
                <w:rFonts w:ascii="Book Antiqua" w:hAnsi="Book Antiqua"/>
                <w:color w:val="003366"/>
                <w:sz w:val="26"/>
                <w:szCs w:val="26"/>
              </w:rPr>
              <w:t xml:space="preserve"> </w:t>
            </w:r>
            <w:r w:rsidRPr="00394892">
              <w:rPr>
                <w:rStyle w:val="FootnoteReference"/>
                <w:rFonts w:ascii="Book Antiqua" w:hAnsi="Book Antiqua"/>
                <w:color w:val="FF0000"/>
                <w:sz w:val="26"/>
                <w:szCs w:val="26"/>
              </w:rPr>
              <w:footnoteReference w:id="935"/>
            </w:r>
            <w:r>
              <w:rPr>
                <w:rFonts w:ascii="Book Antiqua" w:hAnsi="Book Antiqua"/>
                <w:color w:val="003366"/>
                <w:sz w:val="26"/>
                <w:szCs w:val="26"/>
              </w:rPr>
              <w:t xml:space="preserve"> </w:t>
            </w:r>
            <w:r w:rsidR="00412AEB">
              <w:rPr>
                <w:rFonts w:ascii="Book Antiqua" w:hAnsi="Book Antiqua"/>
                <w:color w:val="003366"/>
                <w:sz w:val="26"/>
                <w:szCs w:val="26"/>
              </w:rPr>
              <w:t xml:space="preserve">And he </w:t>
            </w:r>
            <w:r w:rsidRPr="00394892">
              <w:rPr>
                <w:rFonts w:ascii="Book Antiqua" w:hAnsi="Book Antiqua"/>
                <w:color w:val="003366"/>
                <w:sz w:val="26"/>
                <w:szCs w:val="26"/>
              </w:rPr>
              <w:t xml:space="preserve">sent people to </w:t>
            </w:r>
            <w:r>
              <w:rPr>
                <w:rFonts w:ascii="Book Antiqua" w:hAnsi="Book Antiqua"/>
                <w:color w:val="003366"/>
                <w:sz w:val="26"/>
                <w:szCs w:val="26"/>
              </w:rPr>
              <w:t>Gazara</w:t>
            </w:r>
            <w:r w:rsidRPr="00394892">
              <w:rPr>
                <w:rFonts w:ascii="Book Antiqua" w:hAnsi="Book Antiqua"/>
                <w:color w:val="003366"/>
                <w:sz w:val="26"/>
                <w:szCs w:val="26"/>
              </w:rPr>
              <w:t xml:space="preserve"> t</w:t>
            </w:r>
            <w:r>
              <w:rPr>
                <w:rFonts w:ascii="Book Antiqua" w:hAnsi="Book Antiqua"/>
                <w:color w:val="003366"/>
                <w:sz w:val="26"/>
                <w:szCs w:val="26"/>
              </w:rPr>
              <w:t xml:space="preserve">o murder John and sent written orders </w:t>
            </w:r>
            <w:r w:rsidRPr="00394892">
              <w:rPr>
                <w:rFonts w:ascii="Book Antiqua" w:hAnsi="Book Antiqua"/>
                <w:color w:val="003366"/>
                <w:sz w:val="26"/>
                <w:szCs w:val="26"/>
              </w:rPr>
              <w:t>to the military comma</w:t>
            </w:r>
            <w:r>
              <w:rPr>
                <w:rFonts w:ascii="Book Antiqua" w:hAnsi="Book Antiqua"/>
                <w:color w:val="003366"/>
                <w:sz w:val="26"/>
                <w:szCs w:val="26"/>
              </w:rPr>
              <w:t xml:space="preserve">nders to come to him so that he could </w:t>
            </w:r>
            <w:r w:rsidRPr="00394892">
              <w:rPr>
                <w:rFonts w:ascii="Book Antiqua" w:hAnsi="Book Antiqua"/>
                <w:color w:val="003366"/>
                <w:sz w:val="26"/>
                <w:szCs w:val="26"/>
              </w:rPr>
              <w:t>give them silver, gold</w:t>
            </w:r>
            <w:r w:rsidR="00412AEB">
              <w:rPr>
                <w:rFonts w:ascii="Book Antiqua" w:hAnsi="Book Antiqua"/>
                <w:color w:val="003366"/>
                <w:sz w:val="26"/>
                <w:szCs w:val="26"/>
              </w:rPr>
              <w:t>,</w:t>
            </w:r>
            <w:r w:rsidRPr="00394892">
              <w:rPr>
                <w:rFonts w:ascii="Book Antiqua" w:hAnsi="Book Antiqua"/>
                <w:color w:val="003366"/>
                <w:sz w:val="26"/>
                <w:szCs w:val="26"/>
              </w:rPr>
              <w:t xml:space="preserve"> and </w:t>
            </w:r>
            <w:r w:rsidR="00412AEB">
              <w:rPr>
                <w:rFonts w:ascii="Book Antiqua" w:hAnsi="Book Antiqua"/>
                <w:color w:val="003366"/>
                <w:sz w:val="26"/>
                <w:szCs w:val="26"/>
              </w:rPr>
              <w:t>gifts</w:t>
            </w:r>
            <w:r w:rsidRPr="00394892">
              <w:rPr>
                <w:rFonts w:ascii="Book Antiqua" w:hAnsi="Book Antiqua"/>
                <w:color w:val="003366"/>
                <w:sz w:val="26"/>
                <w:szCs w:val="26"/>
              </w:rPr>
              <w:t xml:space="preserve">; </w:t>
            </w:r>
            <w:r w:rsidRPr="00394892">
              <w:rPr>
                <w:rStyle w:val="FootnoteReference"/>
                <w:rFonts w:ascii="Book Antiqua" w:hAnsi="Book Antiqua"/>
                <w:color w:val="FF0000"/>
                <w:sz w:val="26"/>
                <w:szCs w:val="26"/>
              </w:rPr>
              <w:footnoteReference w:id="936"/>
            </w:r>
            <w:r>
              <w:rPr>
                <w:rFonts w:ascii="Book Antiqua" w:hAnsi="Book Antiqua"/>
                <w:color w:val="003366"/>
                <w:sz w:val="26"/>
                <w:szCs w:val="26"/>
              </w:rPr>
              <w:t xml:space="preserve"> and he also sent others </w:t>
            </w:r>
            <w:r w:rsidRPr="00394892">
              <w:rPr>
                <w:rFonts w:ascii="Book Antiqua" w:hAnsi="Book Antiqua"/>
                <w:color w:val="003366"/>
                <w:sz w:val="26"/>
                <w:szCs w:val="26"/>
              </w:rPr>
              <w:t>to seize control of Jerusalem and the Temple mount.</w:t>
            </w:r>
            <w:r w:rsidR="009251D5">
              <w:rPr>
                <w:rFonts w:ascii="Book Antiqua" w:hAnsi="Book Antiqua"/>
                <w:color w:val="003366"/>
                <w:sz w:val="26"/>
                <w:szCs w:val="26"/>
              </w:rPr>
              <w:t xml:space="preserve"> </w:t>
            </w:r>
            <w:r w:rsidRPr="00394892">
              <w:rPr>
                <w:rStyle w:val="FootnoteReference"/>
                <w:rFonts w:ascii="Book Antiqua" w:hAnsi="Book Antiqua"/>
                <w:color w:val="FF0000"/>
                <w:sz w:val="26"/>
                <w:szCs w:val="26"/>
              </w:rPr>
              <w:footnoteReference w:id="937"/>
            </w:r>
            <w:r w:rsidR="00412AEB">
              <w:rPr>
                <w:rFonts w:ascii="Book Antiqua" w:hAnsi="Book Antiqua"/>
                <w:color w:val="003366"/>
                <w:sz w:val="26"/>
                <w:szCs w:val="26"/>
              </w:rPr>
              <w:t xml:space="preserve"> But </w:t>
            </w:r>
            <w:r w:rsidR="00412AEB" w:rsidRPr="00394892">
              <w:rPr>
                <w:rFonts w:ascii="Book Antiqua" w:hAnsi="Book Antiqua"/>
                <w:color w:val="003366"/>
                <w:sz w:val="26"/>
                <w:szCs w:val="26"/>
              </w:rPr>
              <w:t>someone</w:t>
            </w:r>
            <w:r w:rsidRPr="00394892">
              <w:rPr>
                <w:rFonts w:ascii="Book Antiqua" w:hAnsi="Book Antiqua"/>
                <w:color w:val="003366"/>
                <w:sz w:val="26"/>
                <w:szCs w:val="26"/>
              </w:rPr>
              <w:t xml:space="preserve"> </w:t>
            </w:r>
            <w:r w:rsidR="00412AEB">
              <w:rPr>
                <w:rFonts w:ascii="Book Antiqua" w:hAnsi="Book Antiqua"/>
                <w:color w:val="003366"/>
                <w:sz w:val="26"/>
                <w:szCs w:val="26"/>
              </w:rPr>
              <w:t>was</w:t>
            </w:r>
            <w:r>
              <w:rPr>
                <w:rFonts w:ascii="Book Antiqua" w:hAnsi="Book Antiqua"/>
                <w:color w:val="003366"/>
                <w:sz w:val="26"/>
                <w:szCs w:val="26"/>
              </w:rPr>
              <w:t xml:space="preserve"> too quick for him and had </w:t>
            </w:r>
            <w:r w:rsidR="00412AEB">
              <w:rPr>
                <w:rFonts w:ascii="Book Antiqua" w:hAnsi="Book Antiqua"/>
                <w:color w:val="003366"/>
                <w:sz w:val="26"/>
                <w:szCs w:val="26"/>
              </w:rPr>
              <w:t>told</w:t>
            </w:r>
            <w:r w:rsidRPr="00394892">
              <w:rPr>
                <w:rFonts w:ascii="Book Antiqua" w:hAnsi="Book Antiqua"/>
                <w:color w:val="003366"/>
                <w:sz w:val="26"/>
                <w:szCs w:val="26"/>
              </w:rPr>
              <w:t xml:space="preserve"> John in </w:t>
            </w:r>
            <w:r>
              <w:rPr>
                <w:rFonts w:ascii="Book Antiqua" w:hAnsi="Book Antiqua"/>
                <w:color w:val="003366"/>
                <w:sz w:val="26"/>
                <w:szCs w:val="26"/>
              </w:rPr>
              <w:t xml:space="preserve">Gazara that his father and brothers </w:t>
            </w:r>
            <w:r w:rsidRPr="00394892">
              <w:rPr>
                <w:rFonts w:ascii="Book Antiqua" w:hAnsi="Book Antiqua"/>
                <w:color w:val="003366"/>
                <w:sz w:val="26"/>
                <w:szCs w:val="26"/>
              </w:rPr>
              <w:t>had perished, adding, “He</w:t>
            </w:r>
            <w:r>
              <w:rPr>
                <w:rFonts w:ascii="Book Antiqua" w:hAnsi="Book Antiqua"/>
                <w:color w:val="003366"/>
                <w:sz w:val="26"/>
                <w:szCs w:val="26"/>
              </w:rPr>
              <w:t xml:space="preserve"> is sending someone to kill you</w:t>
            </w:r>
            <w:r w:rsidR="00412AEB">
              <w:rPr>
                <w:rFonts w:ascii="Book Antiqua" w:hAnsi="Book Antiqua"/>
                <w:color w:val="003366"/>
                <w:sz w:val="26"/>
                <w:szCs w:val="26"/>
              </w:rPr>
              <w:t>,</w:t>
            </w:r>
            <w:r>
              <w:rPr>
                <w:rFonts w:ascii="Book Antiqua" w:hAnsi="Book Antiqua"/>
                <w:color w:val="003366"/>
                <w:sz w:val="26"/>
                <w:szCs w:val="26"/>
              </w:rPr>
              <w:t xml:space="preserve"> too!”</w:t>
            </w:r>
            <w:r w:rsidRPr="00394892">
              <w:rPr>
                <w:rFonts w:ascii="Book Antiqua" w:hAnsi="Book Antiqua"/>
                <w:color w:val="003366"/>
                <w:sz w:val="26"/>
                <w:szCs w:val="26"/>
              </w:rPr>
              <w:t xml:space="preserve"> </w:t>
            </w:r>
            <w:r w:rsidRPr="00394892">
              <w:rPr>
                <w:rStyle w:val="FootnoteReference"/>
                <w:rFonts w:ascii="Book Antiqua" w:hAnsi="Book Antiqua"/>
                <w:color w:val="FF0000"/>
                <w:sz w:val="26"/>
                <w:szCs w:val="26"/>
              </w:rPr>
              <w:footnoteReference w:id="938"/>
            </w:r>
            <w:r>
              <w:rPr>
                <w:rFonts w:ascii="Book Antiqua" w:hAnsi="Book Antiqua"/>
                <w:color w:val="003366"/>
                <w:sz w:val="26"/>
                <w:szCs w:val="26"/>
              </w:rPr>
              <w:t xml:space="preserve"> But, overcome as </w:t>
            </w:r>
            <w:r w:rsidRPr="00394892">
              <w:rPr>
                <w:rFonts w:ascii="Book Antiqua" w:hAnsi="Book Antiqua"/>
                <w:color w:val="003366"/>
                <w:sz w:val="26"/>
                <w:szCs w:val="26"/>
              </w:rPr>
              <w:t>Jo</w:t>
            </w:r>
            <w:r>
              <w:rPr>
                <w:rFonts w:ascii="Book Antiqua" w:hAnsi="Book Antiqua"/>
                <w:color w:val="003366"/>
                <w:sz w:val="26"/>
                <w:szCs w:val="26"/>
              </w:rPr>
              <w:t xml:space="preserve">hn </w:t>
            </w:r>
            <w:r>
              <w:rPr>
                <w:rFonts w:ascii="Book Antiqua" w:hAnsi="Book Antiqua"/>
                <w:color w:val="003366"/>
                <w:sz w:val="26"/>
                <w:szCs w:val="26"/>
              </w:rPr>
              <w:lastRenderedPageBreak/>
              <w:t xml:space="preserve">was by the news, he arrested </w:t>
            </w:r>
            <w:r w:rsidRPr="00394892">
              <w:rPr>
                <w:rFonts w:ascii="Book Antiqua" w:hAnsi="Book Antiqua"/>
                <w:color w:val="003366"/>
                <w:sz w:val="26"/>
                <w:szCs w:val="26"/>
              </w:rPr>
              <w:t>the m</w:t>
            </w:r>
            <w:r>
              <w:rPr>
                <w:rFonts w:ascii="Book Antiqua" w:hAnsi="Book Antiqua"/>
                <w:color w:val="003366"/>
                <w:sz w:val="26"/>
                <w:szCs w:val="26"/>
              </w:rPr>
              <w:t xml:space="preserve">en who had come to kill him and put them to death, </w:t>
            </w:r>
            <w:r w:rsidRPr="00394892">
              <w:rPr>
                <w:rFonts w:ascii="Book Antiqua" w:hAnsi="Book Antiqua"/>
                <w:color w:val="003366"/>
                <w:sz w:val="26"/>
                <w:szCs w:val="26"/>
              </w:rPr>
              <w:t xml:space="preserve">being </w:t>
            </w:r>
            <w:r w:rsidR="00412AEB">
              <w:rPr>
                <w:rFonts w:ascii="Book Antiqua" w:hAnsi="Book Antiqua"/>
                <w:color w:val="003366"/>
                <w:sz w:val="26"/>
                <w:szCs w:val="26"/>
              </w:rPr>
              <w:t>aware</w:t>
            </w:r>
            <w:r>
              <w:rPr>
                <w:rFonts w:ascii="Book Antiqua" w:hAnsi="Book Antiqua"/>
                <w:color w:val="003366"/>
                <w:sz w:val="26"/>
                <w:szCs w:val="26"/>
              </w:rPr>
              <w:t xml:space="preserve"> of their murderous design.</w:t>
            </w:r>
            <w:r w:rsidRPr="00394892">
              <w:rPr>
                <w:rFonts w:ascii="Book Antiqua" w:hAnsi="Book Antiqua"/>
                <w:color w:val="003366"/>
                <w:sz w:val="26"/>
                <w:szCs w:val="26"/>
              </w:rPr>
              <w:t xml:space="preserve"> </w:t>
            </w:r>
          </w:p>
        </w:tc>
      </w:tr>
      <w:tr w:rsidR="00A7791B" w:rsidRPr="00865070" w14:paraId="7E207F1D" w14:textId="77777777" w:rsidTr="005C367B">
        <w:tc>
          <w:tcPr>
            <w:tcW w:w="6948" w:type="dxa"/>
          </w:tcPr>
          <w:p w14:paraId="2A6656FC" w14:textId="1185F0FD" w:rsidR="00A7791B" w:rsidRPr="00A7791B" w:rsidRDefault="00A7791B" w:rsidP="00A7776F">
            <w:pPr>
              <w:overflowPunct w:val="0"/>
              <w:autoSpaceDE w:val="0"/>
              <w:autoSpaceDN w:val="0"/>
              <w:adjustRightInd w:val="0"/>
              <w:spacing w:before="120" w:line="340" w:lineRule="exact"/>
              <w:jc w:val="both"/>
              <w:textAlignment w:val="baseline"/>
              <w:rPr>
                <w:rFonts w:ascii="Vusillus" w:hAnsi="Vusillus" w:cs="Vusillus Old Face"/>
                <w:bCs/>
                <w:i/>
                <w:iCs/>
                <w:noProof/>
                <w:color w:val="800000"/>
                <w:sz w:val="30"/>
                <w:szCs w:val="26"/>
                <w:vertAlign w:val="superscript"/>
                <w:lang w:val="el-GR"/>
              </w:rPr>
            </w:pPr>
            <w:r w:rsidRPr="00A7791B">
              <w:rPr>
                <w:rFonts w:ascii="Vusillus" w:hAnsi="Vusillus" w:cs="Vusillus"/>
                <w:b/>
                <w:bCs/>
                <w:i/>
                <w:iCs/>
                <w:noProof/>
                <w:color w:val="800000"/>
                <w:sz w:val="30"/>
                <w:szCs w:val="26"/>
                <w:vertAlign w:val="superscript"/>
                <w:lang w:val="el-GR"/>
              </w:rPr>
              <w:lastRenderedPageBreak/>
              <w:t>23 </w:t>
            </w:r>
            <w:r w:rsidRPr="00A7791B">
              <w:rPr>
                <w:rFonts w:ascii="Vusillus" w:hAnsi="Vusillus" w:cs="Vusillus"/>
                <w:bCs/>
                <w:i/>
                <w:iCs/>
                <w:noProof/>
                <w:color w:val="003300"/>
                <w:sz w:val="30"/>
                <w:szCs w:val="26"/>
                <w:lang w:val="el-GR"/>
              </w:rPr>
              <w:t>Καὶ τὰ λοιπὰ τῶν λόγων Ιωαννου καὶ τῶν πολέμων αὐτοῦ καὶ τῶν ἀνδραγαθιῶν αὐτοῦ, ὧν ἠνδραγάθησεν, καὶ τῆς οἰκ</w:t>
            </w:r>
            <w:r w:rsidR="00D33C18">
              <w:rPr>
                <w:rFonts w:ascii="Vusillus" w:hAnsi="Vusillus" w:cs="Vusillus"/>
                <w:bCs/>
                <w:i/>
                <w:iCs/>
                <w:noProof/>
                <w:color w:val="003300"/>
                <w:sz w:val="30"/>
                <w:szCs w:val="26"/>
              </w:rPr>
              <w:softHyphen/>
            </w:r>
            <w:r w:rsidRPr="00A7791B">
              <w:rPr>
                <w:rFonts w:ascii="Vusillus" w:hAnsi="Vusillus" w:cs="Vusillus"/>
                <w:bCs/>
                <w:i/>
                <w:iCs/>
                <w:noProof/>
                <w:color w:val="003300"/>
                <w:sz w:val="30"/>
                <w:szCs w:val="26"/>
                <w:lang w:val="el-GR"/>
              </w:rPr>
              <w:t xml:space="preserve">οδομῆς τῶν τειχῶν, ὧν ᾠκοδόμησεν, καὶ τῶν πράξεων αὐτοῦ, </w:t>
            </w:r>
            <w:r w:rsidRPr="00A7791B">
              <w:rPr>
                <w:rFonts w:ascii="Vusillus" w:hAnsi="Vusillus" w:cs="Vusillus"/>
                <w:b/>
                <w:bCs/>
                <w:i/>
                <w:iCs/>
                <w:noProof/>
                <w:color w:val="800000"/>
                <w:sz w:val="30"/>
                <w:szCs w:val="26"/>
                <w:vertAlign w:val="superscript"/>
                <w:lang w:val="el-GR"/>
              </w:rPr>
              <w:t>24 </w:t>
            </w:r>
            <w:r w:rsidRPr="00A7791B">
              <w:rPr>
                <w:rFonts w:ascii="Vusillus" w:hAnsi="Vusillus" w:cs="Vusillus"/>
                <w:bCs/>
                <w:i/>
                <w:iCs/>
                <w:noProof/>
                <w:color w:val="003300"/>
                <w:sz w:val="30"/>
                <w:szCs w:val="26"/>
                <w:lang w:val="el-GR"/>
              </w:rPr>
              <w:t>ἰδοὺ ταῦτα γέγραπται ἐπὶ βιβλίῳ ἡμερῶν ἀρχιερωσύνης αὐτοῦ, ἀφ’</w:t>
            </w:r>
            <w:r w:rsidR="00AF731F">
              <w:rPr>
                <w:rFonts w:ascii="Vusillus" w:hAnsi="Vusillus" w:cs="Vusillus"/>
                <w:bCs/>
                <w:i/>
                <w:iCs/>
                <w:noProof/>
                <w:color w:val="003300"/>
                <w:sz w:val="30"/>
                <w:szCs w:val="26"/>
                <w:lang w:val="el-GR"/>
              </w:rPr>
              <w:t xml:space="preserve"> </w:t>
            </w:r>
            <w:r w:rsidRPr="00A7791B">
              <w:rPr>
                <w:rFonts w:ascii="Vusillus" w:hAnsi="Vusillus" w:cs="Vusillus"/>
                <w:bCs/>
                <w:i/>
                <w:iCs/>
                <w:noProof/>
                <w:color w:val="003300"/>
                <w:sz w:val="30"/>
                <w:szCs w:val="26"/>
                <w:lang w:val="el-GR"/>
              </w:rPr>
              <w:t>οὗ ἐγενήθη ἀρχιερεὺς μετὰ τὸν πατέρα αὐτοῦ.</w:t>
            </w:r>
          </w:p>
        </w:tc>
        <w:tc>
          <w:tcPr>
            <w:tcW w:w="7269" w:type="dxa"/>
          </w:tcPr>
          <w:p w14:paraId="3323C3EF" w14:textId="4D7DD213" w:rsidR="00A7791B" w:rsidRPr="00394892" w:rsidRDefault="00A7791B" w:rsidP="00A7776F">
            <w:pPr>
              <w:pStyle w:val="BodyText2"/>
              <w:spacing w:before="120" w:line="340" w:lineRule="exact"/>
              <w:ind w:firstLine="0"/>
              <w:jc w:val="both"/>
              <w:rPr>
                <w:rStyle w:val="FootnoteReference"/>
                <w:rFonts w:ascii="Book Antiqua" w:hAnsi="Book Antiqua"/>
                <w:color w:val="FF0000"/>
                <w:sz w:val="26"/>
                <w:szCs w:val="26"/>
              </w:rPr>
            </w:pPr>
            <w:r w:rsidRPr="00394892">
              <w:rPr>
                <w:rStyle w:val="FootnoteReference"/>
                <w:rFonts w:ascii="Book Antiqua" w:hAnsi="Book Antiqua"/>
                <w:color w:val="FF0000"/>
                <w:sz w:val="26"/>
                <w:szCs w:val="26"/>
              </w:rPr>
              <w:footnoteReference w:id="939"/>
            </w:r>
            <w:r>
              <w:rPr>
                <w:rFonts w:ascii="Book Antiqua" w:hAnsi="Book Antiqua"/>
                <w:color w:val="003366"/>
                <w:sz w:val="26"/>
                <w:szCs w:val="26"/>
              </w:rPr>
              <w:t xml:space="preserve"> </w:t>
            </w:r>
            <w:r w:rsidR="00412AEB">
              <w:rPr>
                <w:rFonts w:ascii="Book Antiqua" w:hAnsi="Book Antiqua"/>
                <w:color w:val="003366"/>
                <w:sz w:val="26"/>
                <w:szCs w:val="26"/>
              </w:rPr>
              <w:t>And</w:t>
            </w:r>
            <w:r>
              <w:rPr>
                <w:rFonts w:ascii="Book Antiqua" w:hAnsi="Book Antiqua"/>
                <w:color w:val="003366"/>
                <w:sz w:val="26"/>
                <w:szCs w:val="26"/>
              </w:rPr>
              <w:t xml:space="preserve"> the </w:t>
            </w:r>
            <w:r w:rsidRPr="00394892">
              <w:rPr>
                <w:rFonts w:ascii="Book Antiqua" w:hAnsi="Book Antiqua"/>
                <w:color w:val="003366"/>
                <w:sz w:val="26"/>
                <w:szCs w:val="26"/>
              </w:rPr>
              <w:t>r</w:t>
            </w:r>
            <w:r>
              <w:rPr>
                <w:rFonts w:ascii="Book Antiqua" w:hAnsi="Book Antiqua"/>
                <w:color w:val="003366"/>
                <w:sz w:val="26"/>
                <w:szCs w:val="26"/>
              </w:rPr>
              <w:t xml:space="preserve">est of </w:t>
            </w:r>
            <w:r w:rsidR="00D33C18">
              <w:rPr>
                <w:rFonts w:ascii="Book Antiqua" w:hAnsi="Book Antiqua"/>
                <w:color w:val="003366"/>
                <w:sz w:val="26"/>
                <w:szCs w:val="26"/>
              </w:rPr>
              <w:t xml:space="preserve">the acts of </w:t>
            </w:r>
            <w:r>
              <w:rPr>
                <w:rFonts w:ascii="Book Antiqua" w:hAnsi="Book Antiqua"/>
                <w:color w:val="003366"/>
                <w:sz w:val="26"/>
                <w:szCs w:val="26"/>
              </w:rPr>
              <w:t xml:space="preserve">John, the battles </w:t>
            </w:r>
            <w:r w:rsidR="00D33C18">
              <w:rPr>
                <w:rFonts w:ascii="Book Antiqua" w:hAnsi="Book Antiqua"/>
                <w:color w:val="003366"/>
                <w:sz w:val="26"/>
                <w:szCs w:val="26"/>
              </w:rPr>
              <w:t xml:space="preserve">that </w:t>
            </w:r>
            <w:r>
              <w:rPr>
                <w:rFonts w:ascii="Book Antiqua" w:hAnsi="Book Antiqua"/>
                <w:color w:val="003366"/>
                <w:sz w:val="26"/>
                <w:szCs w:val="26"/>
              </w:rPr>
              <w:t xml:space="preserve">he fought and the </w:t>
            </w:r>
            <w:r w:rsidR="00D33C18">
              <w:rPr>
                <w:rFonts w:ascii="Book Antiqua" w:hAnsi="Book Antiqua"/>
                <w:color w:val="003366"/>
                <w:sz w:val="26"/>
                <w:szCs w:val="26"/>
              </w:rPr>
              <w:t>valiant deeds</w:t>
            </w:r>
            <w:r>
              <w:rPr>
                <w:rFonts w:ascii="Book Antiqua" w:hAnsi="Book Antiqua"/>
                <w:color w:val="003366"/>
                <w:sz w:val="26"/>
                <w:szCs w:val="26"/>
              </w:rPr>
              <w:t xml:space="preserve"> he </w:t>
            </w:r>
            <w:r w:rsidRPr="00394892">
              <w:rPr>
                <w:rFonts w:ascii="Book Antiqua" w:hAnsi="Book Antiqua"/>
                <w:color w:val="003366"/>
                <w:sz w:val="26"/>
                <w:szCs w:val="26"/>
              </w:rPr>
              <w:t xml:space="preserve">performed, </w:t>
            </w:r>
            <w:r w:rsidR="00D33C18">
              <w:rPr>
                <w:rFonts w:ascii="Book Antiqua" w:hAnsi="Book Antiqua"/>
                <w:color w:val="003366"/>
                <w:sz w:val="26"/>
                <w:szCs w:val="26"/>
              </w:rPr>
              <w:t xml:space="preserve">and </w:t>
            </w:r>
            <w:r w:rsidRPr="00394892">
              <w:rPr>
                <w:rFonts w:ascii="Book Antiqua" w:hAnsi="Book Antiqua"/>
                <w:color w:val="003366"/>
                <w:sz w:val="26"/>
                <w:szCs w:val="26"/>
              </w:rPr>
              <w:t xml:space="preserve">the </w:t>
            </w:r>
            <w:r w:rsidR="00412AEB">
              <w:rPr>
                <w:rFonts w:ascii="Book Antiqua" w:hAnsi="Book Antiqua"/>
                <w:color w:val="003366"/>
                <w:sz w:val="26"/>
                <w:szCs w:val="26"/>
              </w:rPr>
              <w:t xml:space="preserve">building of the </w:t>
            </w:r>
            <w:r w:rsidRPr="00394892">
              <w:rPr>
                <w:rFonts w:ascii="Book Antiqua" w:hAnsi="Book Antiqua"/>
                <w:color w:val="003366"/>
                <w:sz w:val="26"/>
                <w:szCs w:val="26"/>
              </w:rPr>
              <w:t>city wa</w:t>
            </w:r>
            <w:r>
              <w:rPr>
                <w:rFonts w:ascii="Book Antiqua" w:hAnsi="Book Antiqua"/>
                <w:color w:val="003366"/>
                <w:sz w:val="26"/>
                <w:szCs w:val="26"/>
              </w:rPr>
              <w:t xml:space="preserve">lls, and all his other </w:t>
            </w:r>
            <w:r w:rsidRPr="00394892">
              <w:rPr>
                <w:rFonts w:ascii="Book Antiqua" w:hAnsi="Book Antiqua"/>
                <w:color w:val="003366"/>
                <w:sz w:val="26"/>
                <w:szCs w:val="26"/>
              </w:rPr>
              <w:t>achievements</w:t>
            </w:r>
            <w:r w:rsidR="00D33C18">
              <w:rPr>
                <w:rFonts w:ascii="Book Antiqua" w:hAnsi="Book Antiqua"/>
                <w:color w:val="003366"/>
                <w:sz w:val="26"/>
                <w:szCs w:val="26"/>
              </w:rPr>
              <w:t>:</w:t>
            </w:r>
            <w:r w:rsidRPr="00394892">
              <w:rPr>
                <w:rFonts w:ascii="Book Antiqua" w:hAnsi="Book Antiqua"/>
                <w:color w:val="003366"/>
                <w:sz w:val="26"/>
                <w:szCs w:val="26"/>
              </w:rPr>
              <w:t xml:space="preserve"> </w:t>
            </w:r>
            <w:r w:rsidRPr="00394892">
              <w:rPr>
                <w:rStyle w:val="FootnoteReference"/>
                <w:rFonts w:ascii="Book Antiqua" w:hAnsi="Book Antiqua"/>
                <w:color w:val="FF0000"/>
                <w:sz w:val="26"/>
                <w:szCs w:val="26"/>
              </w:rPr>
              <w:footnoteReference w:id="940"/>
            </w:r>
            <w:r w:rsidRPr="00394892">
              <w:rPr>
                <w:rFonts w:ascii="Book Antiqua" w:hAnsi="Book Antiqua"/>
                <w:color w:val="003366"/>
                <w:sz w:val="26"/>
                <w:szCs w:val="26"/>
              </w:rPr>
              <w:t xml:space="preserve"> </w:t>
            </w:r>
            <w:r w:rsidR="00D33C18">
              <w:rPr>
                <w:rFonts w:ascii="Book Antiqua" w:hAnsi="Book Antiqua"/>
                <w:color w:val="003366"/>
                <w:sz w:val="26"/>
                <w:szCs w:val="26"/>
              </w:rPr>
              <w:t xml:space="preserve">see, </w:t>
            </w:r>
            <w:r w:rsidR="00412AEB">
              <w:rPr>
                <w:rFonts w:ascii="Book Antiqua" w:hAnsi="Book Antiqua"/>
                <w:color w:val="003366"/>
                <w:sz w:val="26"/>
                <w:szCs w:val="26"/>
              </w:rPr>
              <w:t xml:space="preserve">these </w:t>
            </w:r>
            <w:r w:rsidR="00412AEB" w:rsidRPr="00394892">
              <w:rPr>
                <w:rFonts w:ascii="Book Antiqua" w:hAnsi="Book Antiqua"/>
                <w:color w:val="003366"/>
                <w:sz w:val="26"/>
                <w:szCs w:val="26"/>
              </w:rPr>
              <w:t xml:space="preserve">are </w:t>
            </w:r>
            <w:r w:rsidR="00D33C18">
              <w:rPr>
                <w:rFonts w:ascii="Book Antiqua" w:hAnsi="Book Antiqua"/>
                <w:color w:val="003366"/>
                <w:sz w:val="26"/>
                <w:szCs w:val="26"/>
              </w:rPr>
              <w:t xml:space="preserve">all </w:t>
            </w:r>
            <w:r w:rsidR="00412AEB" w:rsidRPr="00394892">
              <w:rPr>
                <w:rFonts w:ascii="Book Antiqua" w:hAnsi="Book Antiqua"/>
                <w:color w:val="003366"/>
                <w:sz w:val="26"/>
                <w:szCs w:val="26"/>
              </w:rPr>
              <w:t>rec</w:t>
            </w:r>
            <w:r w:rsidR="00412AEB">
              <w:rPr>
                <w:rFonts w:ascii="Book Antiqua" w:hAnsi="Book Antiqua"/>
                <w:color w:val="003366"/>
                <w:sz w:val="26"/>
                <w:szCs w:val="26"/>
              </w:rPr>
              <w:t xml:space="preserve">orded in the annals of his High </w:t>
            </w:r>
            <w:r w:rsidR="00412AEB" w:rsidRPr="00394892">
              <w:rPr>
                <w:rFonts w:ascii="Book Antiqua" w:hAnsi="Book Antiqua"/>
                <w:color w:val="003366"/>
                <w:sz w:val="26"/>
                <w:szCs w:val="26"/>
              </w:rPr>
              <w:t>Priesthood</w:t>
            </w:r>
            <w:r w:rsidR="00D33C18">
              <w:rPr>
                <w:rFonts w:ascii="Book Antiqua" w:hAnsi="Book Antiqua"/>
                <w:color w:val="003366"/>
                <w:sz w:val="26"/>
                <w:szCs w:val="26"/>
              </w:rPr>
              <w:t>,</w:t>
            </w:r>
            <w:r w:rsidR="00412AEB" w:rsidRPr="00394892">
              <w:rPr>
                <w:rFonts w:ascii="Book Antiqua" w:hAnsi="Book Antiqua"/>
                <w:color w:val="003366"/>
                <w:sz w:val="26"/>
                <w:szCs w:val="26"/>
              </w:rPr>
              <w:t xml:space="preserve"> </w:t>
            </w:r>
            <w:r w:rsidRPr="00394892">
              <w:rPr>
                <w:rFonts w:ascii="Book Antiqua" w:hAnsi="Book Antiqua"/>
                <w:color w:val="003366"/>
                <w:sz w:val="26"/>
                <w:szCs w:val="26"/>
              </w:rPr>
              <w:t xml:space="preserve">from the day he </w:t>
            </w:r>
            <w:r>
              <w:rPr>
                <w:rFonts w:ascii="Book Antiqua" w:hAnsi="Book Antiqua"/>
                <w:color w:val="003366"/>
                <w:sz w:val="26"/>
                <w:szCs w:val="26"/>
              </w:rPr>
              <w:t xml:space="preserve">succeeded his father as </w:t>
            </w:r>
            <w:r w:rsidRPr="00394892">
              <w:rPr>
                <w:rFonts w:ascii="Book Antiqua" w:hAnsi="Book Antiqua"/>
                <w:color w:val="003366"/>
                <w:sz w:val="26"/>
                <w:szCs w:val="26"/>
              </w:rPr>
              <w:t>High Priest.</w:t>
            </w:r>
          </w:p>
        </w:tc>
      </w:tr>
    </w:tbl>
    <w:p w14:paraId="1B921B9B" w14:textId="77777777" w:rsidR="006B127F" w:rsidRPr="00865070" w:rsidRDefault="006B127F" w:rsidP="006B127F">
      <w:pPr>
        <w:pStyle w:val="BodyText2"/>
        <w:spacing w:before="120"/>
        <w:ind w:firstLine="0"/>
        <w:jc w:val="both"/>
      </w:pPr>
    </w:p>
    <w:p w14:paraId="4F39BB49" w14:textId="77777777" w:rsidR="006B127F" w:rsidRDefault="006B127F" w:rsidP="006B127F"/>
    <w:p w14:paraId="74D2BF46" w14:textId="77777777" w:rsidR="00110112" w:rsidRDefault="00110112"/>
    <w:sectPr w:rsidR="00110112" w:rsidSect="00CB5EBB">
      <w:footnotePr>
        <w:numRestart w:val="eachSect"/>
      </w:footnotePr>
      <w:endnotePr>
        <w:numFmt w:val="decimal"/>
        <w:numRestart w:val="eachSect"/>
      </w:endnotePr>
      <w:pgSz w:w="16840" w:h="11907" w:orient="landscape" w:code="9"/>
      <w:pgMar w:top="1247" w:right="1418" w:bottom="124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1C1C8" w14:textId="77777777" w:rsidR="003E5C91" w:rsidRDefault="003E5C91">
      <w:r>
        <w:separator/>
      </w:r>
    </w:p>
  </w:endnote>
  <w:endnote w:type="continuationSeparator" w:id="0">
    <w:p w14:paraId="571418D2" w14:textId="77777777" w:rsidR="003E5C91" w:rsidRDefault="003E5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entium">
    <w:panose1 w:val="02000503060000020004"/>
    <w:charset w:val="00"/>
    <w:family w:val="auto"/>
    <w:pitch w:val="variable"/>
    <w:sig w:usb0="E00003FF" w:usb1="5200E5FF" w:usb2="0A000029" w:usb3="00000000" w:csb0="0000019F" w:csb1="00000000"/>
  </w:font>
  <w:font w:name="CS Coptic Manuscript">
    <w:panose1 w:val="020B7200000000000000"/>
    <w:charset w:val="00"/>
    <w:family w:val="swiss"/>
    <w:pitch w:val="variable"/>
    <w:sig w:usb0="80000003" w:usb1="00000000" w:usb2="00000000" w:usb3="00000000" w:csb0="00000001" w:csb1="00000000"/>
  </w:font>
  <w:font w:name="CS Copto Manuscript">
    <w:charset w:val="00"/>
    <w:family w:val="auto"/>
    <w:pitch w:val="variable"/>
    <w:sig w:usb0="8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Vusillus Old Face">
    <w:altName w:val="Times New Roman"/>
    <w:panose1 w:val="02030502060405010103"/>
    <w:charset w:val="00"/>
    <w:family w:val="roman"/>
    <w:pitch w:val="variable"/>
    <w:sig w:usb0="C00009EF" w:usb1="4000001B" w:usb2="00000000" w:usb3="00000000" w:csb0="000000BB" w:csb1="00000000"/>
  </w:font>
  <w:font w:name="Vusillus">
    <w:panose1 w:val="02030502060405010103"/>
    <w:charset w:val="00"/>
    <w:family w:val="roman"/>
    <w:pitch w:val="variable"/>
    <w:sig w:usb0="C00008EF" w:usb1="5000201B" w:usb2="00000000" w:usb3="00000000" w:csb0="000000BB" w:csb1="00000000"/>
  </w:font>
  <w:font w:name="Verdana">
    <w:panose1 w:val="020B0604030504040204"/>
    <w:charset w:val="00"/>
    <w:family w:val="swiss"/>
    <w:pitch w:val="variable"/>
    <w:sig w:usb0="A00006FF" w:usb1="4000205B" w:usb2="00000010" w:usb3="00000000" w:csb0="0000019F" w:csb1="00000000"/>
  </w:font>
  <w:font w:name="SBL Hebrew">
    <w:panose1 w:val="02000000000000000000"/>
    <w:charset w:val="00"/>
    <w:family w:val="auto"/>
    <w:pitch w:val="variable"/>
    <w:sig w:usb0="8000086F" w:usb1="4000204A" w:usb2="00000000" w:usb3="00000000" w:csb0="0000002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B2599" w14:textId="77777777" w:rsidR="003E5C91" w:rsidRPr="006B127F" w:rsidRDefault="003E5C91" w:rsidP="006B127F">
      <w:pPr>
        <w:rPr>
          <w:color w:val="FF6600"/>
        </w:rPr>
      </w:pPr>
      <w:r w:rsidRPr="006B127F">
        <w:rPr>
          <w:color w:val="FF6600"/>
        </w:rPr>
        <w:continuationSeparator/>
      </w:r>
    </w:p>
  </w:footnote>
  <w:footnote w:type="continuationSeparator" w:id="0">
    <w:p w14:paraId="16CFB675" w14:textId="77777777" w:rsidR="003E5C91" w:rsidRPr="006B127F" w:rsidRDefault="003E5C91">
      <w:pPr>
        <w:rPr>
          <w:color w:val="FF6600"/>
        </w:rPr>
      </w:pPr>
      <w:r w:rsidRPr="006B127F">
        <w:rPr>
          <w:color w:val="FF6600"/>
        </w:rPr>
        <w:continuationSeparator/>
      </w:r>
    </w:p>
  </w:footnote>
  <w:footnote w:id="1">
    <w:p w14:paraId="36F02D8F" w14:textId="77777777" w:rsidR="00CB5EBB" w:rsidRPr="0058192E" w:rsidRDefault="00CB5EBB" w:rsidP="00253422">
      <w:pPr>
        <w:pStyle w:val="FootnoteText"/>
        <w:jc w:val="center"/>
        <w:rPr>
          <w:rFonts w:ascii="Book Antiqua" w:hAnsi="Book Antiqua"/>
          <w:b/>
          <w:bCs/>
          <w:smallCaps/>
          <w:color w:val="660033"/>
          <w:sz w:val="24"/>
          <w:szCs w:val="24"/>
        </w:rPr>
      </w:pPr>
      <w:r w:rsidRPr="0058192E">
        <w:rPr>
          <w:rStyle w:val="FootnoteReference"/>
          <w:rFonts w:ascii="Book Antiqua" w:hAnsi="Book Antiqua"/>
          <w:b/>
          <w:bCs/>
          <w:smallCaps/>
          <w:color w:val="660033"/>
          <w:sz w:val="24"/>
          <w:szCs w:val="24"/>
          <w:vertAlign w:val="baseline"/>
        </w:rPr>
        <w:t>1 Maccabees 1</w:t>
      </w:r>
      <w:r w:rsidRPr="0058192E">
        <w:rPr>
          <w:rFonts w:ascii="Book Antiqua" w:hAnsi="Book Antiqua"/>
          <w:b/>
          <w:bCs/>
          <w:smallCaps/>
          <w:color w:val="660033"/>
          <w:sz w:val="24"/>
          <w:szCs w:val="24"/>
        </w:rPr>
        <w:t xml:space="preserve"> </w:t>
      </w:r>
    </w:p>
  </w:footnote>
  <w:footnote w:id="2">
    <w:p w14:paraId="371088E3" w14:textId="160C6965" w:rsidR="00CB5EBB" w:rsidRPr="00865070" w:rsidRDefault="00CB5EBB" w:rsidP="00253422">
      <w:pPr>
        <w:pStyle w:val="FootnoteText"/>
        <w:spacing w:line="28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Kittim</w:t>
      </w:r>
      <w:r w:rsidRPr="00865070">
        <w:rPr>
          <w:rFonts w:ascii="Book Antiqua" w:hAnsi="Book Antiqua"/>
          <w:sz w:val="22"/>
          <w:szCs w:val="22"/>
        </w:rPr>
        <w:t xml:space="preserve">’ </w:t>
      </w:r>
      <w:r>
        <w:rPr>
          <w:rFonts w:ascii="Book Antiqua" w:hAnsi="Book Antiqua"/>
          <w:sz w:val="22"/>
          <w:szCs w:val="22"/>
        </w:rPr>
        <w:t>(</w:t>
      </w:r>
      <w:r w:rsidRPr="00E95EDF">
        <w:rPr>
          <w:rFonts w:ascii="Vusillus" w:hAnsi="Vusillus" w:cs="Vusillus Old Face"/>
          <w:bCs/>
          <w:i/>
          <w:iCs/>
          <w:noProof/>
          <w:sz w:val="26"/>
          <w:szCs w:val="26"/>
          <w:lang w:val="el-GR"/>
        </w:rPr>
        <w:t>Χεττιιμ</w:t>
      </w:r>
      <w:r>
        <w:rPr>
          <w:rFonts w:ascii="Book Antiqua" w:hAnsi="Book Antiqua"/>
          <w:sz w:val="22"/>
          <w:szCs w:val="22"/>
        </w:rPr>
        <w:t xml:space="preserve">) </w:t>
      </w:r>
      <w:r w:rsidRPr="00865070">
        <w:rPr>
          <w:rFonts w:ascii="Book Antiqua" w:hAnsi="Book Antiqua"/>
          <w:sz w:val="22"/>
          <w:szCs w:val="22"/>
        </w:rPr>
        <w:t xml:space="preserve">were the inhabitants of Kition in </w:t>
      </w:r>
      <w:smartTag w:uri="urn:schemas-microsoft-com:office:smarttags" w:element="place">
        <w:smartTag w:uri="urn:schemas-microsoft-com:office:smarttags" w:element="country-region">
          <w:r w:rsidRPr="00865070">
            <w:rPr>
              <w:rFonts w:ascii="Book Antiqua" w:hAnsi="Book Antiqua"/>
              <w:sz w:val="22"/>
              <w:szCs w:val="22"/>
            </w:rPr>
            <w:t>Cyprus</w:t>
          </w:r>
        </w:smartTag>
      </w:smartTag>
      <w:r w:rsidRPr="00865070">
        <w:rPr>
          <w:rFonts w:ascii="Book Antiqua" w:hAnsi="Book Antiqua"/>
          <w:sz w:val="22"/>
          <w:szCs w:val="22"/>
        </w:rPr>
        <w:t>, and so by extension Cypriots in general (Gn 10:4, 1Ch 1:7, Is 23:1).</w:t>
      </w:r>
      <w:r w:rsidR="009251D5">
        <w:rPr>
          <w:rFonts w:ascii="Book Antiqua" w:hAnsi="Book Antiqua"/>
          <w:sz w:val="22"/>
          <w:szCs w:val="22"/>
        </w:rPr>
        <w:t xml:space="preserve"> </w:t>
      </w:r>
      <w:r w:rsidRPr="00865070">
        <w:rPr>
          <w:rFonts w:ascii="Book Antiqua" w:hAnsi="Book Antiqua"/>
          <w:sz w:val="22"/>
          <w:szCs w:val="22"/>
        </w:rPr>
        <w:t xml:space="preserve">Later, the term was further extended to the Mediterranean islands (Jr 2:10, Ezk 27:6) and to regions further west, such as </w:t>
      </w:r>
      <w:smartTag w:uri="urn:schemas-microsoft-com:office:smarttags" w:element="place">
        <w:smartTag w:uri="urn:schemas-microsoft-com:office:smarttags" w:element="country-region">
          <w:r w:rsidRPr="00865070">
            <w:rPr>
              <w:rFonts w:ascii="Book Antiqua" w:hAnsi="Book Antiqua"/>
              <w:sz w:val="22"/>
              <w:szCs w:val="22"/>
            </w:rPr>
            <w:t>Macedonia</w:t>
          </w:r>
        </w:smartTag>
      </w:smartTag>
      <w:r w:rsidRPr="00865070">
        <w:rPr>
          <w:rFonts w:ascii="Book Antiqua" w:hAnsi="Book Antiqua"/>
          <w:sz w:val="22"/>
          <w:szCs w:val="22"/>
        </w:rPr>
        <w:t xml:space="preserve"> (8:5), and finally to the whole Roman world.</w:t>
      </w:r>
      <w:r w:rsidR="009251D5">
        <w:rPr>
          <w:rFonts w:ascii="Book Antiqua" w:hAnsi="Book Antiqua"/>
          <w:sz w:val="22"/>
          <w:szCs w:val="22"/>
        </w:rPr>
        <w:t xml:space="preserve"> </w:t>
      </w:r>
      <w:r w:rsidRPr="00865070">
        <w:rPr>
          <w:rFonts w:ascii="Book Antiqua" w:hAnsi="Book Antiqua"/>
          <w:sz w:val="22"/>
          <w:szCs w:val="22"/>
        </w:rPr>
        <w:t>‘</w:t>
      </w:r>
      <w:r w:rsidRPr="00865070">
        <w:rPr>
          <w:rFonts w:ascii="Book Antiqua" w:hAnsi="Book Antiqua"/>
          <w:i/>
          <w:iCs/>
          <w:sz w:val="22"/>
          <w:szCs w:val="22"/>
        </w:rPr>
        <w:t>Hellas</w:t>
      </w:r>
      <w:r w:rsidRPr="00865070">
        <w:rPr>
          <w:rFonts w:ascii="Book Antiqua" w:hAnsi="Book Antiqua"/>
          <w:sz w:val="22"/>
          <w:szCs w:val="22"/>
        </w:rPr>
        <w:t xml:space="preserve">’ </w:t>
      </w:r>
      <w:r>
        <w:rPr>
          <w:rFonts w:ascii="Book Antiqua" w:hAnsi="Book Antiqua"/>
          <w:sz w:val="22"/>
          <w:szCs w:val="22"/>
        </w:rPr>
        <w:t>(</w:t>
      </w:r>
      <w:r w:rsidRPr="00E95EDF">
        <w:rPr>
          <w:rFonts w:ascii="Vusillus" w:hAnsi="Vusillus" w:cs="Vusillus Old Face"/>
          <w:bCs/>
          <w:i/>
          <w:iCs/>
          <w:noProof/>
          <w:sz w:val="26"/>
          <w:szCs w:val="26"/>
          <w:lang w:val="el-GR"/>
        </w:rPr>
        <w:t>Ἑλλάδα</w:t>
      </w:r>
      <w:r>
        <w:rPr>
          <w:rFonts w:ascii="Book Antiqua" w:hAnsi="Book Antiqua"/>
          <w:sz w:val="22"/>
          <w:szCs w:val="22"/>
        </w:rPr>
        <w:t xml:space="preserve">) </w:t>
      </w:r>
      <w:r w:rsidRPr="00865070">
        <w:rPr>
          <w:rFonts w:ascii="Book Antiqua" w:hAnsi="Book Antiqua"/>
          <w:sz w:val="22"/>
          <w:szCs w:val="22"/>
        </w:rPr>
        <w:t>was not restricted to Greece proper</w:t>
      </w:r>
      <w:r w:rsidR="004A44F1">
        <w:rPr>
          <w:rFonts w:ascii="Book Antiqua" w:hAnsi="Book Antiqua"/>
          <w:sz w:val="22"/>
          <w:szCs w:val="22"/>
        </w:rPr>
        <w:t xml:space="preserve"> but more strictly </w:t>
      </w:r>
      <w:r w:rsidRPr="00865070">
        <w:rPr>
          <w:rFonts w:ascii="Book Antiqua" w:hAnsi="Book Antiqua"/>
          <w:sz w:val="22"/>
          <w:szCs w:val="22"/>
        </w:rPr>
        <w:t>means Ionia in Asia Minor</w:t>
      </w:r>
      <w:r w:rsidR="0004592F">
        <w:rPr>
          <w:rFonts w:ascii="Book Antiqua" w:hAnsi="Book Antiqua"/>
          <w:sz w:val="22"/>
          <w:szCs w:val="22"/>
        </w:rPr>
        <w:t>; cf. 1:10 &amp; 6:2.</w:t>
      </w:r>
    </w:p>
  </w:footnote>
  <w:footnote w:id="3">
    <w:p w14:paraId="10604050" w14:textId="5163CD48" w:rsidR="00CB5EBB" w:rsidRPr="00865070" w:rsidRDefault="00CB5EBB" w:rsidP="00253422">
      <w:pPr>
        <w:pStyle w:val="FootnoteText"/>
        <w:spacing w:line="28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r>
      <w:r w:rsidR="004A44F1">
        <w:rPr>
          <w:rFonts w:ascii="Book Antiqua" w:hAnsi="Book Antiqua"/>
          <w:sz w:val="22"/>
          <w:szCs w:val="22"/>
        </w:rPr>
        <w:t xml:space="preserve">The </w:t>
      </w:r>
      <w:r w:rsidR="004A44F1" w:rsidRPr="004A44F1">
        <w:rPr>
          <w:rFonts w:ascii="Book Antiqua" w:hAnsi="Book Antiqua"/>
          <w:i/>
          <w:iCs/>
          <w:sz w:val="22"/>
          <w:szCs w:val="22"/>
        </w:rPr>
        <w:t>NJB</w:t>
      </w:r>
      <w:r w:rsidR="004A44F1">
        <w:rPr>
          <w:rFonts w:ascii="Book Antiqua" w:hAnsi="Book Antiqua"/>
          <w:sz w:val="22"/>
          <w:szCs w:val="22"/>
        </w:rPr>
        <w:t xml:space="preserve"> has ‘</w:t>
      </w:r>
      <w:r w:rsidR="004A44F1" w:rsidRPr="004A44F1">
        <w:rPr>
          <w:rFonts w:ascii="Book Antiqua" w:hAnsi="Book Antiqua"/>
          <w:i/>
          <w:iCs/>
          <w:sz w:val="22"/>
          <w:szCs w:val="22"/>
        </w:rPr>
        <w:t>local kings</w:t>
      </w:r>
      <w:r w:rsidR="004A44F1">
        <w:rPr>
          <w:rFonts w:ascii="Book Antiqua" w:hAnsi="Book Antiqua"/>
          <w:sz w:val="22"/>
          <w:szCs w:val="22"/>
        </w:rPr>
        <w:t>’ in place of ‘</w:t>
      </w:r>
      <w:r w:rsidR="004A44F1" w:rsidRPr="004A44F1">
        <w:rPr>
          <w:rFonts w:ascii="Book Antiqua" w:hAnsi="Book Antiqua"/>
          <w:i/>
          <w:iCs/>
          <w:sz w:val="22"/>
          <w:szCs w:val="22"/>
        </w:rPr>
        <w:t>kings of the earth</w:t>
      </w:r>
      <w:r w:rsidR="004A44F1">
        <w:rPr>
          <w:rFonts w:ascii="Book Antiqua" w:hAnsi="Book Antiqua"/>
          <w:sz w:val="22"/>
          <w:szCs w:val="22"/>
        </w:rPr>
        <w:t xml:space="preserve">’, here following the </w:t>
      </w:r>
      <w:r w:rsidR="004A44F1" w:rsidRPr="004A44F1">
        <w:rPr>
          <w:rFonts w:ascii="Book Antiqua" w:hAnsi="Book Antiqua"/>
          <w:i/>
          <w:iCs/>
          <w:sz w:val="22"/>
          <w:szCs w:val="22"/>
        </w:rPr>
        <w:t>WEBBE</w:t>
      </w:r>
      <w:r w:rsidR="004A44F1">
        <w:rPr>
          <w:rFonts w:ascii="Book Antiqua" w:hAnsi="Book Antiqua"/>
          <w:sz w:val="22"/>
          <w:szCs w:val="22"/>
        </w:rPr>
        <w:t>.</w:t>
      </w:r>
    </w:p>
  </w:footnote>
  <w:footnote w:id="4">
    <w:p w14:paraId="578FFA5A" w14:textId="77777777" w:rsidR="00CB5EBB" w:rsidRPr="00865070" w:rsidRDefault="00CB5EBB" w:rsidP="00253422">
      <w:pPr>
        <w:pStyle w:val="FootnoteText"/>
        <w:spacing w:line="28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A2FB9">
        <w:rPr>
          <w:rFonts w:ascii="Book Antiqua" w:hAnsi="Book Antiqua"/>
          <w:color w:val="FF0000"/>
          <w:sz w:val="22"/>
          <w:szCs w:val="22"/>
        </w:rPr>
        <w:t xml:space="preserve"> </w:t>
      </w:r>
      <w:r w:rsidRPr="00865070">
        <w:rPr>
          <w:rFonts w:ascii="Book Antiqua" w:hAnsi="Book Antiqua"/>
          <w:sz w:val="22"/>
          <w:szCs w:val="22"/>
        </w:rPr>
        <w:tab/>
        <w:t xml:space="preserve">After taking </w:t>
      </w:r>
      <w:smartTag w:uri="urn:schemas-microsoft-com:office:smarttags" w:element="country-region">
        <w:r w:rsidRPr="00865070">
          <w:rPr>
            <w:rFonts w:ascii="Book Antiqua" w:hAnsi="Book Antiqua"/>
            <w:sz w:val="22"/>
            <w:szCs w:val="22"/>
          </w:rPr>
          <w:t>Egypt</w:t>
        </w:r>
      </w:smartTag>
      <w:r w:rsidRPr="00865070">
        <w:rPr>
          <w:rFonts w:ascii="Book Antiqua" w:hAnsi="Book Antiqua"/>
          <w:sz w:val="22"/>
          <w:szCs w:val="22"/>
        </w:rPr>
        <w:t xml:space="preserve">, Mesopotamia and </w:t>
      </w:r>
      <w:smartTag w:uri="urn:schemas-microsoft-com:office:smarttags" w:element="country-region">
        <w:r w:rsidRPr="00865070">
          <w:rPr>
            <w:rFonts w:ascii="Book Antiqua" w:hAnsi="Book Antiqua"/>
            <w:sz w:val="22"/>
            <w:szCs w:val="22"/>
          </w:rPr>
          <w:t>Persia</w:t>
        </w:r>
      </w:smartTag>
      <w:r w:rsidRPr="00865070">
        <w:rPr>
          <w:rFonts w:ascii="Book Antiqua" w:hAnsi="Book Antiqua"/>
          <w:sz w:val="22"/>
          <w:szCs w:val="22"/>
        </w:rPr>
        <w:t xml:space="preserve">, Alexander advanced to </w:t>
      </w:r>
      <w:smartTag w:uri="urn:schemas-microsoft-com:office:smarttags" w:element="country-region">
        <w:r w:rsidRPr="00865070">
          <w:rPr>
            <w:rFonts w:ascii="Book Antiqua" w:hAnsi="Book Antiqua"/>
            <w:sz w:val="22"/>
            <w:szCs w:val="22"/>
          </w:rPr>
          <w:t>Bactria</w:t>
        </w:r>
      </w:smartTag>
      <w:r w:rsidRPr="00865070">
        <w:rPr>
          <w:rFonts w:ascii="Book Antiqua" w:hAnsi="Book Antiqua"/>
          <w:sz w:val="22"/>
          <w:szCs w:val="22"/>
        </w:rPr>
        <w:t xml:space="preserve"> and </w:t>
      </w:r>
      <w:smartTag w:uri="urn:schemas-microsoft-com:office:smarttags" w:element="place">
        <w:smartTag w:uri="urn:schemas-microsoft-com:office:smarttags" w:element="country-region">
          <w:r w:rsidRPr="00865070">
            <w:rPr>
              <w:rFonts w:ascii="Book Antiqua" w:hAnsi="Book Antiqua"/>
              <w:sz w:val="22"/>
              <w:szCs w:val="22"/>
            </w:rPr>
            <w:t>India</w:t>
          </w:r>
        </w:smartTag>
      </w:smartTag>
      <w:r w:rsidRPr="00865070">
        <w:rPr>
          <w:rFonts w:ascii="Book Antiqua" w:hAnsi="Book Antiqua"/>
          <w:sz w:val="22"/>
          <w:szCs w:val="22"/>
        </w:rPr>
        <w:t>.</w:t>
      </w:r>
    </w:p>
  </w:footnote>
  <w:footnote w:id="5">
    <w:p w14:paraId="49843EDD" w14:textId="77777777" w:rsidR="00CB5EBB" w:rsidRPr="00865070" w:rsidRDefault="00CB5EBB" w:rsidP="00253422">
      <w:pPr>
        <w:pStyle w:val="FootnoteText"/>
        <w:spacing w:line="28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E2B39">
        <w:rPr>
          <w:rFonts w:ascii="Book Antiqua" w:hAnsi="Book Antiqua"/>
          <w:color w:val="FF0000"/>
          <w:sz w:val="24"/>
          <w:szCs w:val="24"/>
        </w:rPr>
        <w:t xml:space="preserve"> </w:t>
      </w:r>
      <w:r w:rsidRPr="00865070">
        <w:rPr>
          <w:rFonts w:ascii="Book Antiqua" w:hAnsi="Book Antiqua"/>
          <w:sz w:val="22"/>
          <w:szCs w:val="22"/>
        </w:rPr>
        <w:tab/>
        <w:t>For ‘</w:t>
      </w:r>
      <w:r w:rsidRPr="00865070">
        <w:rPr>
          <w:rFonts w:ascii="Book Antiqua" w:hAnsi="Book Antiqua"/>
          <w:i/>
          <w:iCs/>
          <w:sz w:val="22"/>
          <w:szCs w:val="22"/>
        </w:rPr>
        <w:t>powerful forces</w:t>
      </w:r>
      <w:r w:rsidRPr="00865070">
        <w:rPr>
          <w:rFonts w:ascii="Book Antiqua" w:hAnsi="Book Antiqua"/>
          <w:sz w:val="22"/>
          <w:szCs w:val="22"/>
        </w:rPr>
        <w:t xml:space="preserve">’, here following the </w:t>
      </w:r>
      <w:r w:rsidRPr="00865070">
        <w:rPr>
          <w:rFonts w:ascii="Book Antiqua" w:hAnsi="Book Antiqua"/>
          <w:i/>
          <w:iCs/>
          <w:sz w:val="22"/>
          <w:szCs w:val="22"/>
        </w:rPr>
        <w:t>NJB</w:t>
      </w:r>
      <w:r w:rsidRPr="00865070">
        <w:rPr>
          <w:rFonts w:ascii="Book Antiqua" w:hAnsi="Book Antiqua"/>
          <w:sz w:val="22"/>
          <w:szCs w:val="22"/>
        </w:rPr>
        <w:t xml:space="preserve">, 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strong army</w:t>
      </w:r>
      <w:r w:rsidRPr="00865070">
        <w:rPr>
          <w:rFonts w:ascii="Book Antiqua" w:hAnsi="Book Antiqua"/>
          <w:sz w:val="22"/>
          <w:szCs w:val="22"/>
        </w:rPr>
        <w:t>’; and, for ‘</w:t>
      </w:r>
      <w:r w:rsidRPr="00865070">
        <w:rPr>
          <w:rFonts w:ascii="Book Antiqua" w:hAnsi="Book Antiqua"/>
          <w:i/>
          <w:iCs/>
          <w:sz w:val="22"/>
          <w:szCs w:val="22"/>
        </w:rPr>
        <w:t>provinces’</w:t>
      </w:r>
      <w:r w:rsidRPr="00865070">
        <w:rPr>
          <w:rFonts w:ascii="Book Antiqua" w:hAnsi="Book Antiqua"/>
          <w:sz w:val="22"/>
          <w:szCs w:val="22"/>
        </w:rPr>
        <w:t>, it reads ‘</w:t>
      </w:r>
      <w:r w:rsidRPr="00865070">
        <w:rPr>
          <w:rFonts w:ascii="Book Antiqua" w:hAnsi="Book Antiqua"/>
          <w:i/>
          <w:iCs/>
          <w:sz w:val="22"/>
          <w:szCs w:val="22"/>
        </w:rPr>
        <w:t>countries’</w:t>
      </w:r>
      <w:r w:rsidRPr="00865070">
        <w:rPr>
          <w:rFonts w:ascii="Book Antiqua" w:hAnsi="Book Antiqua"/>
          <w:sz w:val="22"/>
          <w:szCs w:val="22"/>
        </w:rPr>
        <w:t>.</w:t>
      </w:r>
    </w:p>
  </w:footnote>
  <w:footnote w:id="6">
    <w:p w14:paraId="716C7AE6" w14:textId="77777777" w:rsidR="00CB5EBB" w:rsidRPr="00865070" w:rsidRDefault="00CB5EBB" w:rsidP="00253422">
      <w:pPr>
        <w:pStyle w:val="FootnoteText"/>
        <w:spacing w:line="28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A2FB9">
        <w:rPr>
          <w:rFonts w:ascii="Book Antiqua" w:hAnsi="Book Antiqua"/>
          <w:color w:val="FF0000"/>
          <w:sz w:val="22"/>
          <w:szCs w:val="22"/>
        </w:rPr>
        <w:t xml:space="preserve"> </w:t>
      </w:r>
      <w:r w:rsidRPr="00865070">
        <w:rPr>
          <w:rFonts w:ascii="Book Antiqua" w:hAnsi="Book Antiqua"/>
          <w:sz w:val="22"/>
          <w:szCs w:val="22"/>
        </w:rPr>
        <w:tab/>
        <w:t xml:space="preserve">Alexander fell sick in </w:t>
      </w:r>
      <w:smartTag w:uri="urn:schemas-microsoft-com:office:smarttags" w:element="place">
        <w:smartTag w:uri="urn:schemas-microsoft-com:office:smarttags" w:element="City">
          <w:r w:rsidRPr="00865070">
            <w:rPr>
              <w:rFonts w:ascii="Book Antiqua" w:hAnsi="Book Antiqua"/>
              <w:sz w:val="22"/>
              <w:szCs w:val="22"/>
            </w:rPr>
            <w:t>Babylon</w:t>
          </w:r>
        </w:smartTag>
      </w:smartTag>
      <w:r w:rsidRPr="00865070">
        <w:rPr>
          <w:rFonts w:ascii="Book Antiqua" w:hAnsi="Book Antiqua"/>
          <w:sz w:val="22"/>
          <w:szCs w:val="22"/>
        </w:rPr>
        <w:t>.</w:t>
      </w:r>
    </w:p>
  </w:footnote>
  <w:footnote w:id="7">
    <w:p w14:paraId="69B3C8DB" w14:textId="2FD447A0" w:rsidR="00CB5EBB" w:rsidRPr="00865070" w:rsidRDefault="00CB5EBB" w:rsidP="00253422">
      <w:pPr>
        <w:pStyle w:val="FootnoteText"/>
        <w:spacing w:line="28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Alexander’s summoning of his generals (June, 323 </w:t>
      </w:r>
      <w:r w:rsidR="005D5BB5">
        <w:rPr>
          <w:rFonts w:ascii="Book Antiqua" w:hAnsi="Book Antiqua"/>
          <w:sz w:val="22"/>
          <w:szCs w:val="22"/>
        </w:rPr>
        <w:t>BCE</w:t>
      </w:r>
      <w:r w:rsidRPr="00865070">
        <w:rPr>
          <w:rFonts w:ascii="Book Antiqua" w:hAnsi="Book Antiqua"/>
          <w:sz w:val="22"/>
          <w:szCs w:val="22"/>
        </w:rPr>
        <w:t xml:space="preserve">) gave rise to the legend of the partitioning of the empire at his death; in fact, however, the attempts to divide the empire succeeded only after the battle of Ipsus, in 301 </w:t>
      </w:r>
      <w:r w:rsidR="005D5BB5">
        <w:rPr>
          <w:rFonts w:ascii="Book Antiqua" w:hAnsi="Book Antiqua"/>
          <w:sz w:val="22"/>
          <w:szCs w:val="22"/>
        </w:rPr>
        <w:t>BCE</w:t>
      </w:r>
      <w:r w:rsidRPr="00865070">
        <w:rPr>
          <w:rFonts w:ascii="Book Antiqua" w:hAnsi="Book Antiqua"/>
          <w:smallCaps/>
          <w:sz w:val="22"/>
          <w:szCs w:val="22"/>
        </w:rPr>
        <w:t>.</w:t>
      </w:r>
      <w:r w:rsidR="009251D5">
        <w:rPr>
          <w:rFonts w:ascii="Book Antiqua" w:hAnsi="Book Antiqua"/>
          <w:sz w:val="22"/>
          <w:szCs w:val="22"/>
        </w:rPr>
        <w:t xml:space="preserve"> </w:t>
      </w:r>
      <w:r w:rsidRPr="00865070">
        <w:rPr>
          <w:rFonts w:ascii="Book Antiqua" w:hAnsi="Book Antiqua"/>
          <w:sz w:val="22"/>
          <w:szCs w:val="22"/>
        </w:rPr>
        <w:t>Dn 8:8, 22 also alludes to the splitting of the empire.</w:t>
      </w:r>
    </w:p>
  </w:footnote>
  <w:footnote w:id="8">
    <w:p w14:paraId="312D6AC7" w14:textId="71D426C8" w:rsidR="00CB5EBB" w:rsidRPr="00865070" w:rsidRDefault="00CB5EBB" w:rsidP="00253422">
      <w:pPr>
        <w:pStyle w:val="FootnoteText"/>
        <w:spacing w:line="28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The </w:t>
      </w:r>
      <w:r w:rsidRPr="00865070">
        <w:rPr>
          <w:rFonts w:ascii="Book Antiqua" w:hAnsi="Book Antiqua"/>
          <w:i/>
          <w:iCs/>
          <w:sz w:val="22"/>
          <w:szCs w:val="22"/>
        </w:rPr>
        <w:t>NRSV</w:t>
      </w:r>
      <w:r w:rsidRPr="00865070">
        <w:rPr>
          <w:rFonts w:ascii="Book Antiqua" w:hAnsi="Book Antiqua"/>
          <w:sz w:val="22"/>
          <w:szCs w:val="22"/>
        </w:rPr>
        <w:t xml:space="preserve"> translates this verse more literally:</w:t>
      </w:r>
      <w:r w:rsidR="009251D5">
        <w:rPr>
          <w:rFonts w:ascii="Book Antiqua" w:hAnsi="Book Antiqua"/>
          <w:sz w:val="22"/>
          <w:szCs w:val="22"/>
        </w:rPr>
        <w:t xml:space="preserve"> </w:t>
      </w:r>
      <w:r w:rsidRPr="00865070">
        <w:rPr>
          <w:rFonts w:ascii="Book Antiqua" w:hAnsi="Book Antiqua"/>
          <w:sz w:val="22"/>
          <w:szCs w:val="22"/>
        </w:rPr>
        <w:t>“</w:t>
      </w:r>
      <w:r w:rsidRPr="00865070">
        <w:rPr>
          <w:rFonts w:ascii="Book Antiqua" w:hAnsi="Book Antiqua"/>
          <w:i/>
          <w:iCs/>
          <w:sz w:val="22"/>
          <w:szCs w:val="22"/>
        </w:rPr>
        <w:t>And after Alexander had reigned twelve years, he died</w:t>
      </w:r>
      <w:r w:rsidRPr="00865070">
        <w:rPr>
          <w:rFonts w:ascii="Book Antiqua" w:hAnsi="Book Antiqua"/>
          <w:sz w:val="22"/>
          <w:szCs w:val="22"/>
        </w:rPr>
        <w:t>.”</w:t>
      </w:r>
    </w:p>
  </w:footnote>
  <w:footnote w:id="9">
    <w:p w14:paraId="36661961" w14:textId="3CED521C" w:rsidR="00CB5EBB" w:rsidRPr="00865070" w:rsidRDefault="00CB5EBB" w:rsidP="00253422">
      <w:pPr>
        <w:pStyle w:val="FootnoteText"/>
        <w:spacing w:line="28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A2FB9">
        <w:rPr>
          <w:rFonts w:ascii="Book Antiqua" w:hAnsi="Book Antiqua"/>
          <w:color w:val="FF0000"/>
          <w:sz w:val="22"/>
          <w:szCs w:val="22"/>
        </w:rPr>
        <w:t xml:space="preserve"> </w:t>
      </w:r>
      <w:r w:rsidRPr="00865070">
        <w:rPr>
          <w:rFonts w:ascii="Book Antiqua" w:hAnsi="Book Antiqua"/>
          <w:sz w:val="22"/>
          <w:szCs w:val="22"/>
        </w:rPr>
        <w:tab/>
        <w:t xml:space="preserve">By 275 </w:t>
      </w:r>
      <w:r w:rsidR="005D5BB5">
        <w:rPr>
          <w:rFonts w:ascii="Book Antiqua" w:hAnsi="Book Antiqua"/>
          <w:sz w:val="22"/>
          <w:szCs w:val="22"/>
        </w:rPr>
        <w:t>BCE</w:t>
      </w:r>
      <w:r w:rsidRPr="00865070">
        <w:rPr>
          <w:rFonts w:ascii="Book Antiqua" w:hAnsi="Book Antiqua"/>
          <w:sz w:val="22"/>
          <w:szCs w:val="22"/>
        </w:rPr>
        <w:t>, three dynasties were established:</w:t>
      </w:r>
      <w:r w:rsidR="009251D5">
        <w:rPr>
          <w:rFonts w:ascii="Book Antiqua" w:hAnsi="Book Antiqua"/>
          <w:sz w:val="22"/>
          <w:szCs w:val="22"/>
        </w:rPr>
        <w:t xml:space="preserve"> </w:t>
      </w:r>
      <w:r w:rsidRPr="00865070">
        <w:rPr>
          <w:rFonts w:ascii="Book Antiqua" w:hAnsi="Book Antiqua"/>
          <w:sz w:val="22"/>
          <w:szCs w:val="22"/>
        </w:rPr>
        <w:t xml:space="preserve">the Antigonids of Macedonia, the Ptolemies of </w:t>
      </w:r>
      <w:r w:rsidR="00E57A02" w:rsidRPr="00865070">
        <w:rPr>
          <w:rFonts w:ascii="Book Antiqua" w:hAnsi="Book Antiqua"/>
          <w:sz w:val="22"/>
          <w:szCs w:val="22"/>
        </w:rPr>
        <w:t>Egypt,</w:t>
      </w:r>
      <w:r w:rsidRPr="00865070">
        <w:rPr>
          <w:rFonts w:ascii="Book Antiqua" w:hAnsi="Book Antiqua"/>
          <w:sz w:val="22"/>
          <w:szCs w:val="22"/>
        </w:rPr>
        <w:t xml:space="preserve"> and the Seleucids of Syria.</w:t>
      </w:r>
    </w:p>
  </w:footnote>
  <w:footnote w:id="10">
    <w:p w14:paraId="05E863DA"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In place of ‘</w:t>
      </w:r>
      <w:r w:rsidRPr="00865070">
        <w:rPr>
          <w:rFonts w:ascii="Book Antiqua" w:hAnsi="Book Antiqua"/>
          <w:i/>
          <w:iCs/>
          <w:sz w:val="22"/>
          <w:szCs w:val="22"/>
        </w:rPr>
        <w:t>descendants’</w:t>
      </w:r>
      <w:r w:rsidRPr="00865070">
        <w:rPr>
          <w:rFonts w:ascii="Book Antiqua" w:hAnsi="Book Antiqua"/>
          <w:sz w:val="22"/>
          <w:szCs w:val="22"/>
        </w:rPr>
        <w:t xml:space="preserve">, here following the </w:t>
      </w:r>
      <w:r w:rsidRPr="00865070">
        <w:rPr>
          <w:rFonts w:ascii="Book Antiqua" w:hAnsi="Book Antiqua"/>
          <w:i/>
          <w:iCs/>
          <w:sz w:val="22"/>
          <w:szCs w:val="22"/>
        </w:rPr>
        <w:t>NRSV</w:t>
      </w:r>
      <w:r w:rsidRPr="00865070">
        <w:rPr>
          <w:rFonts w:ascii="Book Antiqua" w:hAnsi="Book Antiqua"/>
          <w:sz w:val="22"/>
          <w:szCs w:val="22"/>
        </w:rPr>
        <w:t xml:space="preserve">, the </w:t>
      </w:r>
      <w:r w:rsidRPr="00865070">
        <w:rPr>
          <w:rFonts w:ascii="Book Antiqua" w:hAnsi="Book Antiqua"/>
          <w:i/>
          <w:iCs/>
          <w:sz w:val="22"/>
          <w:szCs w:val="22"/>
        </w:rPr>
        <w:t>NJB</w:t>
      </w:r>
      <w:r w:rsidRPr="00865070">
        <w:rPr>
          <w:rFonts w:ascii="Book Antiqua" w:hAnsi="Book Antiqua"/>
          <w:sz w:val="22"/>
          <w:szCs w:val="22"/>
        </w:rPr>
        <w:t xml:space="preserve"> has ‘</w:t>
      </w:r>
      <w:r w:rsidRPr="00865070">
        <w:rPr>
          <w:rFonts w:ascii="Book Antiqua" w:hAnsi="Book Antiqua"/>
          <w:i/>
          <w:iCs/>
          <w:sz w:val="22"/>
          <w:szCs w:val="22"/>
        </w:rPr>
        <w:t>heirs’</w:t>
      </w:r>
      <w:r w:rsidRPr="00865070">
        <w:rPr>
          <w:rFonts w:ascii="Book Antiqua" w:hAnsi="Book Antiqua"/>
          <w:sz w:val="22"/>
          <w:szCs w:val="22"/>
        </w:rPr>
        <w:t>.</w:t>
      </w:r>
    </w:p>
  </w:footnote>
  <w:footnote w:id="11">
    <w:p w14:paraId="7A6502F6" w14:textId="3C22F5DC" w:rsidR="00A267D3" w:rsidRPr="00865070" w:rsidRDefault="00A267D3" w:rsidP="00A267D3">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Antiochus IV (175–164 </w:t>
      </w:r>
      <w:r>
        <w:rPr>
          <w:rFonts w:ascii="Book Antiqua" w:hAnsi="Book Antiqua"/>
          <w:sz w:val="22"/>
          <w:szCs w:val="22"/>
        </w:rPr>
        <w:t>BCE</w:t>
      </w:r>
      <w:r w:rsidRPr="00865070">
        <w:rPr>
          <w:rFonts w:ascii="Book Antiqua" w:hAnsi="Book Antiqua"/>
          <w:sz w:val="22"/>
          <w:szCs w:val="22"/>
        </w:rPr>
        <w:t xml:space="preserve">) was the younger brother of Seleucus IV and son of Antiochus III (the Great, 223–187 </w:t>
      </w:r>
      <w:r>
        <w:rPr>
          <w:rFonts w:ascii="Book Antiqua" w:hAnsi="Book Antiqua"/>
          <w:sz w:val="22"/>
          <w:szCs w:val="22"/>
        </w:rPr>
        <w:t>BCE</w:t>
      </w:r>
      <w:r w:rsidRPr="00865070">
        <w:rPr>
          <w:rFonts w:ascii="Book Antiqua" w:hAnsi="Book Antiqua"/>
          <w:sz w:val="22"/>
          <w:szCs w:val="22"/>
        </w:rPr>
        <w:t>).</w:t>
      </w:r>
      <w:r>
        <w:rPr>
          <w:rFonts w:ascii="Book Antiqua" w:hAnsi="Book Antiqua"/>
          <w:sz w:val="22"/>
          <w:szCs w:val="22"/>
        </w:rPr>
        <w:t xml:space="preserve"> </w:t>
      </w:r>
      <w:r w:rsidRPr="00865070">
        <w:rPr>
          <w:rFonts w:ascii="Book Antiqua" w:hAnsi="Book Antiqua"/>
          <w:sz w:val="22"/>
          <w:szCs w:val="22"/>
        </w:rPr>
        <w:t>The royal epithet ‘</w:t>
      </w:r>
      <w:r w:rsidRPr="00865070">
        <w:rPr>
          <w:rFonts w:ascii="Book Antiqua" w:hAnsi="Book Antiqua"/>
          <w:i/>
          <w:iCs/>
          <w:sz w:val="22"/>
          <w:szCs w:val="22"/>
        </w:rPr>
        <w:t>Epiphanes</w:t>
      </w:r>
      <w:r w:rsidRPr="00865070">
        <w:rPr>
          <w:rFonts w:ascii="Book Antiqua" w:hAnsi="Book Antiqua"/>
          <w:sz w:val="22"/>
          <w:szCs w:val="22"/>
        </w:rPr>
        <w:t>’, which means ‘</w:t>
      </w:r>
      <w:r w:rsidRPr="00865070">
        <w:rPr>
          <w:rFonts w:ascii="Book Antiqua" w:hAnsi="Book Antiqua"/>
          <w:i/>
          <w:iCs/>
          <w:sz w:val="22"/>
          <w:szCs w:val="22"/>
        </w:rPr>
        <w:t>who reveals himself in splendour</w:t>
      </w:r>
      <w:r w:rsidRPr="00865070">
        <w:rPr>
          <w:rFonts w:ascii="Book Antiqua" w:hAnsi="Book Antiqua"/>
          <w:sz w:val="22"/>
          <w:szCs w:val="22"/>
        </w:rPr>
        <w:t>’, indicates the king’s claim to be the earthly manifestation of Zeus.</w:t>
      </w:r>
      <w:r>
        <w:rPr>
          <w:rFonts w:ascii="Book Antiqua" w:hAnsi="Book Antiqua"/>
          <w:sz w:val="22"/>
          <w:szCs w:val="22"/>
        </w:rPr>
        <w:t xml:space="preserve"> </w:t>
      </w:r>
      <w:r w:rsidRPr="00865070">
        <w:rPr>
          <w:rFonts w:ascii="Book Antiqua" w:hAnsi="Book Antiqua"/>
          <w:sz w:val="22"/>
          <w:szCs w:val="22"/>
        </w:rPr>
        <w:t xml:space="preserve">He had been among the hostages handed over to the Romans by his father in 169 </w:t>
      </w:r>
      <w:r>
        <w:rPr>
          <w:rFonts w:ascii="Book Antiqua" w:hAnsi="Book Antiqua"/>
          <w:sz w:val="22"/>
          <w:szCs w:val="22"/>
        </w:rPr>
        <w:t>BCE</w:t>
      </w:r>
      <w:r w:rsidRPr="00865070">
        <w:rPr>
          <w:rFonts w:ascii="Book Antiqua" w:hAnsi="Book Antiqua"/>
          <w:sz w:val="22"/>
          <w:szCs w:val="22"/>
        </w:rPr>
        <w:t>, after his defeat at Magnesia in Sipyle.</w:t>
      </w:r>
    </w:p>
    <w:p w14:paraId="102F7FF8" w14:textId="22399442" w:rsidR="00A267D3" w:rsidRPr="00865070" w:rsidRDefault="00A267D3" w:rsidP="00A267D3">
      <w:pPr>
        <w:pStyle w:val="FootnoteText"/>
        <w:spacing w:line="300" w:lineRule="exact"/>
        <w:ind w:left="284" w:hanging="284"/>
        <w:jc w:val="both"/>
        <w:rPr>
          <w:rFonts w:ascii="Book Antiqua" w:hAnsi="Book Antiqua"/>
          <w:sz w:val="22"/>
          <w:szCs w:val="22"/>
        </w:rPr>
      </w:pPr>
      <w:r w:rsidRPr="00865070">
        <w:rPr>
          <w:rFonts w:ascii="Book Antiqua" w:hAnsi="Book Antiqua"/>
          <w:sz w:val="22"/>
          <w:szCs w:val="22"/>
        </w:rPr>
        <w:tab/>
        <w:t>The ‘</w:t>
      </w:r>
      <w:r w:rsidRPr="00865070">
        <w:rPr>
          <w:rFonts w:ascii="Book Antiqua" w:hAnsi="Book Antiqua"/>
          <w:i/>
          <w:iCs/>
          <w:sz w:val="22"/>
          <w:szCs w:val="22"/>
        </w:rPr>
        <w:t>kingdom of the Greeks</w:t>
      </w:r>
      <w:r w:rsidRPr="00865070">
        <w:rPr>
          <w:rFonts w:ascii="Book Antiqua" w:hAnsi="Book Antiqua"/>
          <w:sz w:val="22"/>
          <w:szCs w:val="22"/>
        </w:rPr>
        <w:t xml:space="preserve">’ was the era of the Seleucids, beginning in </w:t>
      </w:r>
      <w:smartTag w:uri="urn:schemas-microsoft-com:office:smarttags" w:element="country-region">
        <w:r w:rsidRPr="00865070">
          <w:rPr>
            <w:rFonts w:ascii="Book Antiqua" w:hAnsi="Book Antiqua"/>
            <w:sz w:val="22"/>
            <w:szCs w:val="22"/>
          </w:rPr>
          <w:t>Syria</w:t>
        </w:r>
      </w:smartTag>
      <w:r w:rsidRPr="00865070">
        <w:rPr>
          <w:rFonts w:ascii="Book Antiqua" w:hAnsi="Book Antiqua"/>
          <w:sz w:val="22"/>
          <w:szCs w:val="22"/>
        </w:rPr>
        <w:t xml:space="preserve"> in the autumn of 312 </w:t>
      </w:r>
      <w:r>
        <w:rPr>
          <w:rFonts w:ascii="Book Antiqua" w:hAnsi="Book Antiqua"/>
          <w:sz w:val="22"/>
          <w:szCs w:val="22"/>
        </w:rPr>
        <w:t>BCE</w:t>
      </w:r>
      <w:r w:rsidRPr="00865070">
        <w:rPr>
          <w:rFonts w:ascii="Book Antiqua" w:hAnsi="Book Antiqua"/>
          <w:sz w:val="22"/>
          <w:szCs w:val="22"/>
        </w:rPr>
        <w:t xml:space="preserve"> (the theoretical date of the founding of </w:t>
      </w:r>
      <w:smartTag w:uri="urn:schemas-microsoft-com:office:smarttags" w:element="City">
        <w:r w:rsidRPr="00865070">
          <w:rPr>
            <w:rFonts w:ascii="Book Antiqua" w:hAnsi="Book Antiqua"/>
            <w:sz w:val="22"/>
            <w:szCs w:val="22"/>
          </w:rPr>
          <w:t>Antioch</w:t>
        </w:r>
      </w:smartTag>
      <w:r w:rsidRPr="00865070">
        <w:rPr>
          <w:rFonts w:ascii="Book Antiqua" w:hAnsi="Book Antiqua"/>
          <w:sz w:val="22"/>
          <w:szCs w:val="22"/>
        </w:rPr>
        <w:t xml:space="preserve">) and in </w:t>
      </w:r>
      <w:smartTag w:uri="urn:schemas-microsoft-com:office:smarttags" w:element="place">
        <w:r w:rsidRPr="00865070">
          <w:rPr>
            <w:rFonts w:ascii="Book Antiqua" w:hAnsi="Book Antiqua"/>
            <w:sz w:val="22"/>
            <w:szCs w:val="22"/>
          </w:rPr>
          <w:t>Babylonia</w:t>
        </w:r>
      </w:smartTag>
      <w:r w:rsidRPr="00865070">
        <w:rPr>
          <w:rFonts w:ascii="Book Antiqua" w:hAnsi="Book Antiqua"/>
          <w:sz w:val="22"/>
          <w:szCs w:val="22"/>
        </w:rPr>
        <w:t xml:space="preserve"> in the spring of 311.</w:t>
      </w:r>
      <w:r>
        <w:rPr>
          <w:rFonts w:ascii="Book Antiqua" w:hAnsi="Book Antiqua"/>
          <w:sz w:val="22"/>
          <w:szCs w:val="22"/>
        </w:rPr>
        <w:t xml:space="preserve"> </w:t>
      </w:r>
      <w:r w:rsidRPr="00865070">
        <w:rPr>
          <w:rFonts w:ascii="Book Antiqua" w:hAnsi="Book Antiqua"/>
          <w:sz w:val="22"/>
          <w:szCs w:val="22"/>
        </w:rPr>
        <w:t>In place of ‘</w:t>
      </w:r>
      <w:r w:rsidRPr="00865070">
        <w:rPr>
          <w:rFonts w:ascii="Book Antiqua" w:hAnsi="Book Antiqua"/>
          <w:i/>
          <w:iCs/>
          <w:sz w:val="22"/>
          <w:szCs w:val="22"/>
        </w:rPr>
        <w:t>one hundred and thirty-seventh</w:t>
      </w:r>
      <w:r w:rsidRPr="00865070">
        <w:rPr>
          <w:rFonts w:ascii="Book Antiqua" w:hAnsi="Book Antiqua"/>
          <w:sz w:val="22"/>
          <w:szCs w:val="22"/>
        </w:rPr>
        <w:t xml:space="preserve">’, the </w:t>
      </w:r>
      <w:r>
        <w:rPr>
          <w:rFonts w:ascii="Book Antiqua" w:hAnsi="Book Antiqua"/>
          <w:i/>
          <w:iCs/>
          <w:sz w:val="22"/>
          <w:szCs w:val="22"/>
        </w:rPr>
        <w:t>NJB</w:t>
      </w:r>
      <w:r w:rsidRPr="00865070">
        <w:rPr>
          <w:rFonts w:ascii="Book Antiqua" w:hAnsi="Book Antiqua"/>
          <w:sz w:val="22"/>
          <w:szCs w:val="22"/>
        </w:rPr>
        <w:t xml:space="preserve"> has ‘</w:t>
      </w:r>
      <w:r w:rsidRPr="00865070">
        <w:rPr>
          <w:rFonts w:ascii="Book Antiqua" w:hAnsi="Book Antiqua"/>
          <w:i/>
          <w:iCs/>
          <w:sz w:val="22"/>
          <w:szCs w:val="22"/>
        </w:rPr>
        <w:t>107</w:t>
      </w:r>
      <w:r w:rsidRPr="00865070">
        <w:rPr>
          <w:rFonts w:ascii="Book Antiqua" w:hAnsi="Book Antiqua"/>
          <w:i/>
          <w:iCs/>
          <w:sz w:val="22"/>
          <w:szCs w:val="22"/>
          <w:vertAlign w:val="superscript"/>
        </w:rPr>
        <w:t>th</w:t>
      </w:r>
      <w:r w:rsidRPr="00865070">
        <w:rPr>
          <w:rFonts w:ascii="Book Antiqua" w:hAnsi="Book Antiqua"/>
          <w:sz w:val="22"/>
          <w:szCs w:val="22"/>
        </w:rPr>
        <w:t>’ (probably a misprint – the 1</w:t>
      </w:r>
      <w:r w:rsidRPr="00865070">
        <w:rPr>
          <w:rFonts w:ascii="Book Antiqua" w:hAnsi="Book Antiqua"/>
          <w:sz w:val="22"/>
          <w:szCs w:val="22"/>
          <w:vertAlign w:val="superscript"/>
        </w:rPr>
        <w:t>st</w:t>
      </w:r>
      <w:r w:rsidRPr="00865070">
        <w:rPr>
          <w:rFonts w:ascii="Book Antiqua" w:hAnsi="Book Antiqua"/>
          <w:sz w:val="22"/>
          <w:szCs w:val="22"/>
        </w:rPr>
        <w:t xml:space="preserve"> edition has ‘</w:t>
      </w:r>
      <w:r w:rsidRPr="00865070">
        <w:rPr>
          <w:rFonts w:ascii="Book Antiqua" w:hAnsi="Book Antiqua"/>
          <w:i/>
          <w:iCs/>
          <w:sz w:val="22"/>
          <w:szCs w:val="22"/>
        </w:rPr>
        <w:t>137</w:t>
      </w:r>
      <w:r w:rsidRPr="00865070">
        <w:rPr>
          <w:rFonts w:ascii="Book Antiqua" w:hAnsi="Book Antiqua"/>
          <w:i/>
          <w:iCs/>
          <w:sz w:val="22"/>
          <w:szCs w:val="22"/>
          <w:vertAlign w:val="superscript"/>
        </w:rPr>
        <w:t>th</w:t>
      </w:r>
      <w:r w:rsidRPr="00865070">
        <w:rPr>
          <w:rFonts w:ascii="Book Antiqua" w:hAnsi="Book Antiqua"/>
          <w:sz w:val="22"/>
          <w:szCs w:val="22"/>
        </w:rPr>
        <w:t xml:space="preserve">’); the date was </w:t>
      </w:r>
      <w:r w:rsidR="0004592F" w:rsidRPr="0004592F">
        <w:rPr>
          <w:rFonts w:ascii="Book Antiqua" w:hAnsi="Book Antiqua"/>
          <w:i/>
          <w:iCs/>
          <w:sz w:val="22"/>
          <w:szCs w:val="22"/>
        </w:rPr>
        <w:t>circa</w:t>
      </w:r>
      <w:r w:rsidR="0004592F">
        <w:rPr>
          <w:rFonts w:ascii="Book Antiqua" w:hAnsi="Book Antiqua"/>
          <w:sz w:val="22"/>
          <w:szCs w:val="22"/>
        </w:rPr>
        <w:t xml:space="preserve"> </w:t>
      </w:r>
      <w:r w:rsidRPr="00865070">
        <w:rPr>
          <w:rFonts w:ascii="Book Antiqua" w:hAnsi="Book Antiqua"/>
          <w:sz w:val="22"/>
          <w:szCs w:val="22"/>
        </w:rPr>
        <w:t>175</w:t>
      </w:r>
      <w:r w:rsidR="0004592F">
        <w:rPr>
          <w:rFonts w:ascii="Book Antiqua" w:hAnsi="Book Antiqua"/>
          <w:sz w:val="22"/>
          <w:szCs w:val="22"/>
        </w:rPr>
        <w:t>/6</w:t>
      </w:r>
      <w:r w:rsidRPr="00865070">
        <w:rPr>
          <w:rFonts w:ascii="Book Antiqua" w:hAnsi="Book Antiqua"/>
          <w:sz w:val="22"/>
          <w:szCs w:val="22"/>
        </w:rPr>
        <w:t xml:space="preserve"> </w:t>
      </w:r>
      <w:r>
        <w:rPr>
          <w:rFonts w:ascii="Book Antiqua" w:hAnsi="Book Antiqua"/>
          <w:sz w:val="22"/>
          <w:szCs w:val="22"/>
        </w:rPr>
        <w:t>BCE</w:t>
      </w:r>
      <w:r w:rsidRPr="00865070">
        <w:rPr>
          <w:rFonts w:ascii="Book Antiqua" w:hAnsi="Book Antiqua"/>
          <w:smallCaps/>
          <w:sz w:val="22"/>
          <w:szCs w:val="22"/>
        </w:rPr>
        <w:t>.</w:t>
      </w:r>
    </w:p>
  </w:footnote>
  <w:footnote w:id="12">
    <w:p w14:paraId="7F869D3E" w14:textId="4E2BF3BD" w:rsidR="00CB5EBB" w:rsidRPr="00865070" w:rsidRDefault="00CB5EBB" w:rsidP="006B127F">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A2FB9">
        <w:rPr>
          <w:rFonts w:ascii="Book Antiqua" w:hAnsi="Book Antiqua"/>
          <w:color w:val="FF0000"/>
          <w:sz w:val="22"/>
          <w:szCs w:val="22"/>
        </w:rPr>
        <w:t xml:space="preserve"> </w:t>
      </w:r>
      <w:r w:rsidRPr="00865070">
        <w:rPr>
          <w:rFonts w:ascii="Book Antiqua" w:hAnsi="Book Antiqua"/>
          <w:sz w:val="22"/>
          <w:szCs w:val="22"/>
        </w:rPr>
        <w:tab/>
        <w:t>The term</w:t>
      </w:r>
      <w:r w:rsidR="004A44F1">
        <w:rPr>
          <w:rFonts w:ascii="Book Antiqua" w:hAnsi="Book Antiqua"/>
          <w:sz w:val="22"/>
          <w:szCs w:val="22"/>
        </w:rPr>
        <w:t>,</w:t>
      </w:r>
      <w:r w:rsidRPr="00865070">
        <w:rPr>
          <w:rFonts w:ascii="Book Antiqua" w:hAnsi="Book Antiqua"/>
          <w:sz w:val="22"/>
          <w:szCs w:val="22"/>
        </w:rPr>
        <w:t xml:space="preserve"> ‘</w:t>
      </w:r>
      <w:r w:rsidR="004A44F1">
        <w:rPr>
          <w:rFonts w:ascii="Book Antiqua" w:hAnsi="Book Antiqua"/>
          <w:i/>
          <w:iCs/>
          <w:sz w:val="22"/>
          <w:szCs w:val="22"/>
        </w:rPr>
        <w:t>transgressor</w:t>
      </w:r>
      <w:r w:rsidRPr="00865070">
        <w:rPr>
          <w:rFonts w:ascii="Book Antiqua" w:hAnsi="Book Antiqua"/>
          <w:i/>
          <w:iCs/>
          <w:sz w:val="22"/>
          <w:szCs w:val="22"/>
        </w:rPr>
        <w:t>s of the Law</w:t>
      </w:r>
      <w:r w:rsidRPr="00865070">
        <w:rPr>
          <w:rFonts w:ascii="Book Antiqua" w:hAnsi="Book Antiqua"/>
          <w:sz w:val="22"/>
          <w:szCs w:val="22"/>
        </w:rPr>
        <w:t xml:space="preserve">’, in the </w:t>
      </w:r>
      <w:r w:rsidRPr="00865070">
        <w:rPr>
          <w:rFonts w:ascii="Book Antiqua" w:hAnsi="Book Antiqua"/>
          <w:i/>
          <w:iCs/>
          <w:sz w:val="22"/>
          <w:szCs w:val="22"/>
        </w:rPr>
        <w:t>LXX</w:t>
      </w:r>
      <w:r w:rsidRPr="00865070">
        <w:rPr>
          <w:rFonts w:ascii="Book Antiqua" w:hAnsi="Book Antiqua"/>
          <w:sz w:val="22"/>
          <w:szCs w:val="22"/>
        </w:rPr>
        <w:t xml:space="preserve"> usually translates the Hebrew ‘</w:t>
      </w:r>
      <w:r w:rsidRPr="00865070">
        <w:rPr>
          <w:rFonts w:ascii="Book Antiqua" w:hAnsi="Book Antiqua"/>
          <w:i/>
          <w:iCs/>
          <w:sz w:val="22"/>
          <w:szCs w:val="22"/>
        </w:rPr>
        <w:t>sons of Belial</w:t>
      </w:r>
      <w:r w:rsidRPr="00865070">
        <w:rPr>
          <w:rFonts w:ascii="Book Antiqua" w:hAnsi="Book Antiqua"/>
          <w:sz w:val="22"/>
          <w:szCs w:val="22"/>
        </w:rPr>
        <w:t>’ (Dt 13:14); these were led by Jason, whom Antiochus appointed in place of his brother Onias III (2M 4:7).</w:t>
      </w:r>
      <w:r w:rsidR="009251D5">
        <w:rPr>
          <w:rFonts w:ascii="Book Antiqua" w:hAnsi="Book Antiqua"/>
          <w:sz w:val="22"/>
          <w:szCs w:val="22"/>
        </w:rPr>
        <w:t xml:space="preserve"> </w:t>
      </w:r>
      <w:r w:rsidRPr="00865070">
        <w:rPr>
          <w:rFonts w:ascii="Book Antiqua" w:hAnsi="Book Antiqua"/>
          <w:sz w:val="22"/>
          <w:szCs w:val="22"/>
        </w:rPr>
        <w:t>The term is used throughout the book to describe Jews who did not support the Hasmonaeans.</w:t>
      </w:r>
      <w:r w:rsidR="0004592F">
        <w:rPr>
          <w:rFonts w:ascii="Book Antiqua" w:hAnsi="Book Antiqua"/>
          <w:sz w:val="22"/>
          <w:szCs w:val="22"/>
        </w:rPr>
        <w:t xml:space="preserve"> The word translated ‘</w:t>
      </w:r>
      <w:r w:rsidR="0004592F" w:rsidRPr="0004592F">
        <w:rPr>
          <w:rFonts w:ascii="Book Antiqua" w:hAnsi="Book Antiqua"/>
          <w:i/>
          <w:iCs/>
          <w:sz w:val="22"/>
          <w:szCs w:val="22"/>
        </w:rPr>
        <w:t>gentiles</w:t>
      </w:r>
      <w:r w:rsidR="0004592F">
        <w:rPr>
          <w:rFonts w:ascii="Book Antiqua" w:hAnsi="Book Antiqua"/>
          <w:sz w:val="22"/>
          <w:szCs w:val="22"/>
        </w:rPr>
        <w:t>’ can also be mean ‘</w:t>
      </w:r>
      <w:r w:rsidR="0004592F" w:rsidRPr="0004592F">
        <w:rPr>
          <w:rFonts w:ascii="Book Antiqua" w:hAnsi="Book Antiqua"/>
          <w:i/>
          <w:iCs/>
          <w:sz w:val="22"/>
          <w:szCs w:val="22"/>
        </w:rPr>
        <w:t>nations</w:t>
      </w:r>
      <w:r w:rsidR="0004592F">
        <w:rPr>
          <w:rFonts w:ascii="Book Antiqua" w:hAnsi="Book Antiqua"/>
          <w:sz w:val="22"/>
          <w:szCs w:val="22"/>
        </w:rPr>
        <w:t>’.</w:t>
      </w:r>
    </w:p>
  </w:footnote>
  <w:footnote w:id="13">
    <w:p w14:paraId="6A4B3D65"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In place of ‘</w:t>
      </w:r>
      <w:r w:rsidRPr="00865070">
        <w:rPr>
          <w:rFonts w:ascii="Book Antiqua" w:hAnsi="Book Antiqua"/>
          <w:i/>
          <w:iCs/>
          <w:sz w:val="22"/>
          <w:szCs w:val="22"/>
        </w:rPr>
        <w:t>proved acceptable to</w:t>
      </w:r>
      <w:r w:rsidRPr="00865070">
        <w:rPr>
          <w:rFonts w:ascii="Book Antiqua" w:hAnsi="Book Antiqua"/>
          <w:sz w:val="22"/>
          <w:szCs w:val="22"/>
        </w:rPr>
        <w:t xml:space="preserve">’, </w:t>
      </w:r>
      <w:r>
        <w:rPr>
          <w:rFonts w:ascii="Book Antiqua" w:hAnsi="Book Antiqua"/>
          <w:sz w:val="22"/>
          <w:szCs w:val="22"/>
        </w:rPr>
        <w:t xml:space="preserve">here following the </w:t>
      </w:r>
      <w:r w:rsidRPr="000A6D11">
        <w:rPr>
          <w:rFonts w:ascii="Book Antiqua" w:hAnsi="Book Antiqua"/>
          <w:i/>
          <w:iCs/>
          <w:sz w:val="22"/>
          <w:szCs w:val="22"/>
        </w:rPr>
        <w:t>NJB</w:t>
      </w:r>
      <w:r>
        <w:rPr>
          <w:rFonts w:ascii="Book Antiqua" w:hAnsi="Book Antiqua"/>
          <w:sz w:val="22"/>
          <w:szCs w:val="22"/>
        </w:rPr>
        <w:t xml:space="preserve">, </w:t>
      </w:r>
      <w:r w:rsidRPr="00865070">
        <w:rPr>
          <w:rFonts w:ascii="Book Antiqua" w:hAnsi="Book Antiqua"/>
          <w:sz w:val="22"/>
          <w:szCs w:val="22"/>
        </w:rPr>
        <w:t xml:space="preserve">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pleased’</w:t>
      </w:r>
      <w:r w:rsidRPr="00865070">
        <w:rPr>
          <w:rFonts w:ascii="Book Antiqua" w:hAnsi="Book Antiqua"/>
          <w:sz w:val="22"/>
          <w:szCs w:val="22"/>
        </w:rPr>
        <w:t>.</w:t>
      </w:r>
    </w:p>
  </w:footnote>
  <w:footnote w:id="14">
    <w:p w14:paraId="637F3EDB" w14:textId="5EB5DFB8" w:rsidR="00CB5EBB" w:rsidRPr="00865070" w:rsidRDefault="00CB5EBB" w:rsidP="006B127F">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An alternative reading for ‘</w:t>
      </w:r>
      <w:r w:rsidRPr="00865070">
        <w:rPr>
          <w:rFonts w:ascii="Book Antiqua" w:hAnsi="Book Antiqua"/>
          <w:i/>
          <w:iCs/>
          <w:sz w:val="22"/>
          <w:szCs w:val="22"/>
        </w:rPr>
        <w:t>a number</w:t>
      </w:r>
      <w:r w:rsidRPr="00865070">
        <w:rPr>
          <w:rFonts w:ascii="Book Antiqua" w:hAnsi="Book Antiqua"/>
          <w:sz w:val="22"/>
          <w:szCs w:val="22"/>
        </w:rPr>
        <w:t>’ is simply ‘</w:t>
      </w:r>
      <w:r w:rsidRPr="00865070">
        <w:rPr>
          <w:rFonts w:ascii="Book Antiqua" w:hAnsi="Book Antiqua"/>
          <w:i/>
          <w:iCs/>
          <w:sz w:val="22"/>
          <w:szCs w:val="22"/>
        </w:rPr>
        <w:t>some’</w:t>
      </w:r>
      <w:r w:rsidRPr="00865070">
        <w:rPr>
          <w:rFonts w:ascii="Book Antiqua" w:hAnsi="Book Antiqua"/>
          <w:sz w:val="22"/>
          <w:szCs w:val="22"/>
        </w:rPr>
        <w:t>.</w:t>
      </w:r>
      <w:r w:rsidR="0004592F">
        <w:rPr>
          <w:rFonts w:ascii="Book Antiqua" w:hAnsi="Book Antiqua"/>
          <w:sz w:val="22"/>
          <w:szCs w:val="22"/>
        </w:rPr>
        <w:t xml:space="preserve"> The word translated ‘</w:t>
      </w:r>
      <w:r w:rsidR="0004592F" w:rsidRPr="0004592F">
        <w:rPr>
          <w:rFonts w:ascii="Book Antiqua" w:hAnsi="Book Antiqua"/>
          <w:i/>
          <w:iCs/>
          <w:sz w:val="22"/>
          <w:szCs w:val="22"/>
        </w:rPr>
        <w:t>gentiles</w:t>
      </w:r>
      <w:r w:rsidR="0004592F">
        <w:rPr>
          <w:rFonts w:ascii="Book Antiqua" w:hAnsi="Book Antiqua"/>
          <w:sz w:val="22"/>
          <w:szCs w:val="22"/>
        </w:rPr>
        <w:t>’ can also be mean ‘</w:t>
      </w:r>
      <w:r w:rsidR="0004592F" w:rsidRPr="0004592F">
        <w:rPr>
          <w:rFonts w:ascii="Book Antiqua" w:hAnsi="Book Antiqua"/>
          <w:i/>
          <w:iCs/>
          <w:sz w:val="22"/>
          <w:szCs w:val="22"/>
        </w:rPr>
        <w:t>nations</w:t>
      </w:r>
      <w:r w:rsidR="0004592F">
        <w:rPr>
          <w:rFonts w:ascii="Book Antiqua" w:hAnsi="Book Antiqua"/>
          <w:sz w:val="22"/>
          <w:szCs w:val="22"/>
        </w:rPr>
        <w:t>’.</w:t>
      </w:r>
    </w:p>
  </w:footnote>
  <w:footnote w:id="15">
    <w:p w14:paraId="239B385E" w14:textId="5AE4DA12" w:rsidR="00CB5EBB" w:rsidRPr="00865070" w:rsidRDefault="00CB5EBB" w:rsidP="006B127F">
      <w:pPr>
        <w:pStyle w:val="FootnoteText"/>
        <w:widowControl w:val="0"/>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E2B39">
        <w:rPr>
          <w:rFonts w:ascii="Book Antiqua" w:hAnsi="Book Antiqua"/>
          <w:color w:val="FF0000"/>
          <w:sz w:val="24"/>
          <w:szCs w:val="24"/>
        </w:rPr>
        <w:t xml:space="preserve"> </w:t>
      </w:r>
      <w:r w:rsidRPr="00865070">
        <w:rPr>
          <w:rFonts w:ascii="Book Antiqua" w:hAnsi="Book Antiqua"/>
          <w:sz w:val="22"/>
          <w:szCs w:val="22"/>
        </w:rPr>
        <w:tab/>
        <w:t xml:space="preserve">In place of </w:t>
      </w:r>
      <w:r w:rsidR="00881E71" w:rsidRPr="00865070">
        <w:rPr>
          <w:rFonts w:ascii="Book Antiqua" w:hAnsi="Book Antiqua"/>
          <w:sz w:val="22"/>
          <w:szCs w:val="22"/>
        </w:rPr>
        <w:t>‘</w:t>
      </w:r>
      <w:r w:rsidR="00881E71" w:rsidRPr="00865070">
        <w:rPr>
          <w:rFonts w:ascii="Book Antiqua" w:hAnsi="Book Antiqua"/>
          <w:i/>
          <w:iCs/>
          <w:sz w:val="22"/>
          <w:szCs w:val="22"/>
        </w:rPr>
        <w:t xml:space="preserve">according to the </w:t>
      </w:r>
      <w:r w:rsidR="00881E71">
        <w:rPr>
          <w:rFonts w:ascii="Book Antiqua" w:hAnsi="Book Antiqua"/>
          <w:i/>
          <w:iCs/>
          <w:sz w:val="22"/>
          <w:szCs w:val="22"/>
        </w:rPr>
        <w:t xml:space="preserve">custom of the </w:t>
      </w:r>
      <w:r w:rsidR="00881E71" w:rsidRPr="00865070">
        <w:rPr>
          <w:rFonts w:ascii="Book Antiqua" w:hAnsi="Book Antiqua"/>
          <w:i/>
          <w:iCs/>
          <w:sz w:val="22"/>
          <w:szCs w:val="22"/>
        </w:rPr>
        <w:t>gentile</w:t>
      </w:r>
      <w:r w:rsidR="00881E71">
        <w:rPr>
          <w:rFonts w:ascii="Book Antiqua" w:hAnsi="Book Antiqua"/>
          <w:i/>
          <w:iCs/>
          <w:sz w:val="22"/>
          <w:szCs w:val="22"/>
        </w:rPr>
        <w:t>s</w:t>
      </w:r>
      <w:r w:rsidR="00881E71">
        <w:rPr>
          <w:rFonts w:ascii="Book Antiqua" w:hAnsi="Book Antiqua"/>
          <w:sz w:val="22"/>
          <w:szCs w:val="22"/>
        </w:rPr>
        <w:t xml:space="preserve">’, here following the </w:t>
      </w:r>
      <w:r w:rsidR="00881E71" w:rsidRPr="00881E71">
        <w:rPr>
          <w:rFonts w:ascii="Book Antiqua" w:hAnsi="Book Antiqua"/>
          <w:i/>
          <w:iCs/>
          <w:sz w:val="22"/>
          <w:szCs w:val="22"/>
        </w:rPr>
        <w:t>WEBBE</w:t>
      </w:r>
      <w:r w:rsidR="00881E71">
        <w:rPr>
          <w:rFonts w:ascii="Book Antiqua" w:hAnsi="Book Antiqua"/>
          <w:sz w:val="22"/>
          <w:szCs w:val="22"/>
        </w:rPr>
        <w:t xml:space="preserve">, the </w:t>
      </w:r>
      <w:r w:rsidR="00881E71" w:rsidRPr="0004592F">
        <w:rPr>
          <w:rFonts w:ascii="Book Antiqua" w:hAnsi="Book Antiqua"/>
          <w:i/>
          <w:iCs/>
          <w:sz w:val="22"/>
          <w:szCs w:val="22"/>
        </w:rPr>
        <w:t>NJB</w:t>
      </w:r>
      <w:r w:rsidR="00881E71">
        <w:rPr>
          <w:rFonts w:ascii="Book Antiqua" w:hAnsi="Book Antiqua"/>
          <w:sz w:val="22"/>
          <w:szCs w:val="22"/>
        </w:rPr>
        <w:t xml:space="preserve"> has</w:t>
      </w:r>
      <w:r w:rsidR="00881E71" w:rsidRPr="00865070">
        <w:rPr>
          <w:rFonts w:ascii="Book Antiqua" w:hAnsi="Book Antiqua"/>
          <w:sz w:val="22"/>
          <w:szCs w:val="22"/>
        </w:rPr>
        <w:t xml:space="preserve"> </w:t>
      </w:r>
      <w:r w:rsidRPr="00865070">
        <w:rPr>
          <w:rFonts w:ascii="Book Antiqua" w:hAnsi="Book Antiqua"/>
          <w:sz w:val="22"/>
          <w:szCs w:val="22"/>
        </w:rPr>
        <w:t>‘</w:t>
      </w:r>
      <w:r w:rsidRPr="00865070">
        <w:rPr>
          <w:rFonts w:ascii="Book Antiqua" w:hAnsi="Book Antiqua"/>
          <w:i/>
          <w:iCs/>
          <w:sz w:val="22"/>
          <w:szCs w:val="22"/>
        </w:rPr>
        <w:t>such as the gentiles have</w:t>
      </w:r>
      <w:r w:rsidRPr="00865070">
        <w:rPr>
          <w:rFonts w:ascii="Book Antiqua" w:hAnsi="Book Antiqua"/>
          <w:sz w:val="22"/>
          <w:szCs w:val="22"/>
        </w:rPr>
        <w:t>’.</w:t>
      </w:r>
      <w:r w:rsidR="0004592F">
        <w:rPr>
          <w:rFonts w:ascii="Book Antiqua" w:hAnsi="Book Antiqua"/>
          <w:sz w:val="22"/>
          <w:szCs w:val="22"/>
        </w:rPr>
        <w:t xml:space="preserve"> Cf 2M 4:9, 12.</w:t>
      </w:r>
    </w:p>
  </w:footnote>
  <w:footnote w:id="16">
    <w:p w14:paraId="14CE3BB4" w14:textId="3642D08F" w:rsidR="00CB5EBB" w:rsidRPr="00865070" w:rsidRDefault="00CB5EBB" w:rsidP="006B127F">
      <w:pPr>
        <w:pStyle w:val="FootnoteText"/>
        <w:widowControl w:val="0"/>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A2FB9">
        <w:rPr>
          <w:rFonts w:ascii="Book Antiqua" w:hAnsi="Book Antiqua"/>
          <w:color w:val="FF0000"/>
          <w:sz w:val="22"/>
          <w:szCs w:val="22"/>
        </w:rPr>
        <w:t xml:space="preserve"> </w:t>
      </w:r>
      <w:r w:rsidRPr="00865070">
        <w:rPr>
          <w:rFonts w:ascii="Book Antiqua" w:hAnsi="Book Antiqua"/>
          <w:sz w:val="22"/>
          <w:szCs w:val="22"/>
        </w:rPr>
        <w:tab/>
        <w:t xml:space="preserve">Religion, the </w:t>
      </w:r>
      <w:r w:rsidR="00E57A02" w:rsidRPr="00865070">
        <w:rPr>
          <w:rFonts w:ascii="Book Antiqua" w:hAnsi="Book Antiqua"/>
          <w:sz w:val="22"/>
          <w:szCs w:val="22"/>
        </w:rPr>
        <w:t>Law,</w:t>
      </w:r>
      <w:r w:rsidRPr="00865070">
        <w:rPr>
          <w:rFonts w:ascii="Book Antiqua" w:hAnsi="Book Antiqua"/>
          <w:sz w:val="22"/>
          <w:szCs w:val="22"/>
        </w:rPr>
        <w:t xml:space="preserve"> and ancestral custom isolated the Jews as a foreign community inside the oriental world, which had been united and Hellenised since Alexander’s conquest.</w:t>
      </w:r>
    </w:p>
  </w:footnote>
  <w:footnote w:id="17">
    <w:p w14:paraId="46D51BCB" w14:textId="126A7093" w:rsidR="00CB5EBB" w:rsidRPr="00865070" w:rsidRDefault="00CB5EBB" w:rsidP="006B127F">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A2FB9">
        <w:rPr>
          <w:rFonts w:ascii="Book Antiqua" w:hAnsi="Book Antiqua"/>
          <w:color w:val="FF0000"/>
          <w:sz w:val="22"/>
          <w:szCs w:val="22"/>
        </w:rPr>
        <w:t xml:space="preserve"> </w:t>
      </w:r>
      <w:r w:rsidRPr="00865070">
        <w:rPr>
          <w:rFonts w:ascii="Book Antiqua" w:hAnsi="Book Antiqua"/>
          <w:sz w:val="22"/>
          <w:szCs w:val="22"/>
        </w:rPr>
        <w:tab/>
        <w:t xml:space="preserve">This was the first campaign against Ptolemy VI Philometor (180–145 </w:t>
      </w:r>
      <w:r w:rsidR="005D5BB5">
        <w:rPr>
          <w:rFonts w:ascii="Book Antiqua" w:hAnsi="Book Antiqua"/>
          <w:sz w:val="22"/>
          <w:szCs w:val="22"/>
        </w:rPr>
        <w:t>BCE</w:t>
      </w:r>
      <w:r w:rsidRPr="00865070">
        <w:rPr>
          <w:rFonts w:ascii="Book Antiqua" w:hAnsi="Book Antiqua"/>
          <w:sz w:val="22"/>
          <w:szCs w:val="22"/>
        </w:rPr>
        <w:t xml:space="preserve">), in 169 </w:t>
      </w:r>
      <w:r w:rsidR="005D5BB5">
        <w:rPr>
          <w:rFonts w:ascii="Book Antiqua" w:hAnsi="Book Antiqua"/>
          <w:sz w:val="22"/>
          <w:szCs w:val="22"/>
        </w:rPr>
        <w:t>BCE</w:t>
      </w:r>
      <w:r w:rsidRPr="00865070">
        <w:rPr>
          <w:rFonts w:ascii="Book Antiqua" w:hAnsi="Book Antiqua"/>
          <w:smallCaps/>
          <w:sz w:val="22"/>
          <w:szCs w:val="22"/>
        </w:rPr>
        <w:t>.</w:t>
      </w:r>
      <w:r w:rsidR="009251D5">
        <w:rPr>
          <w:rFonts w:ascii="Book Antiqua" w:hAnsi="Book Antiqua"/>
          <w:sz w:val="22"/>
          <w:szCs w:val="22"/>
        </w:rPr>
        <w:t xml:space="preserve"> </w:t>
      </w:r>
      <w:r w:rsidRPr="00865070">
        <w:rPr>
          <w:rFonts w:ascii="Book Antiqua" w:hAnsi="Book Antiqua"/>
          <w:sz w:val="22"/>
          <w:szCs w:val="22"/>
        </w:rPr>
        <w:t>The author of 2M omits it, mentioning only the ‘second attack’ (2M 5:1), which is omitted here.</w:t>
      </w:r>
      <w:r w:rsidR="009251D5">
        <w:rPr>
          <w:rFonts w:ascii="Book Antiqua" w:hAnsi="Book Antiqua"/>
          <w:sz w:val="22"/>
          <w:szCs w:val="22"/>
        </w:rPr>
        <w:t xml:space="preserve"> </w:t>
      </w:r>
      <w:r w:rsidRPr="00865070">
        <w:rPr>
          <w:rFonts w:ascii="Book Antiqua" w:hAnsi="Book Antiqua"/>
          <w:sz w:val="22"/>
          <w:szCs w:val="22"/>
        </w:rPr>
        <w:t xml:space="preserve">The sequence of events is easier to follow in the Book of Daniel (11:25–27, </w:t>
      </w:r>
      <w:r>
        <w:rPr>
          <w:rFonts w:ascii="Book Antiqua" w:hAnsi="Book Antiqua"/>
          <w:sz w:val="22"/>
          <w:szCs w:val="22"/>
        </w:rPr>
        <w:t>1</w:t>
      </w:r>
      <w:r w:rsidRPr="003D289F">
        <w:rPr>
          <w:rFonts w:ascii="Book Antiqua" w:hAnsi="Book Antiqua"/>
          <w:sz w:val="22"/>
          <w:szCs w:val="22"/>
          <w:vertAlign w:val="superscript"/>
        </w:rPr>
        <w:t>st</w:t>
      </w:r>
      <w:r w:rsidRPr="00865070">
        <w:rPr>
          <w:rFonts w:ascii="Book Antiqua" w:hAnsi="Book Antiqua"/>
          <w:sz w:val="22"/>
          <w:szCs w:val="22"/>
        </w:rPr>
        <w:t xml:space="preserve"> campaign; v. 28, pillage of the </w:t>
      </w:r>
      <w:smartTag w:uri="urn:schemas-microsoft-com:office:smarttags" w:element="City">
        <w:r w:rsidRPr="00865070">
          <w:rPr>
            <w:rFonts w:ascii="Book Antiqua" w:hAnsi="Book Antiqua"/>
            <w:sz w:val="22"/>
            <w:szCs w:val="22"/>
          </w:rPr>
          <w:t>Temple</w:t>
        </w:r>
      </w:smartTag>
      <w:r w:rsidRPr="00865070">
        <w:rPr>
          <w:rFonts w:ascii="Book Antiqua" w:hAnsi="Book Antiqua"/>
          <w:sz w:val="22"/>
          <w:szCs w:val="22"/>
        </w:rPr>
        <w:t xml:space="preserve">; v. 29, </w:t>
      </w:r>
      <w:r>
        <w:rPr>
          <w:rFonts w:ascii="Book Antiqua" w:hAnsi="Book Antiqua"/>
          <w:sz w:val="22"/>
          <w:szCs w:val="22"/>
        </w:rPr>
        <w:t>2</w:t>
      </w:r>
      <w:r w:rsidRPr="003D289F">
        <w:rPr>
          <w:rFonts w:ascii="Book Antiqua" w:hAnsi="Book Antiqua"/>
          <w:sz w:val="22"/>
          <w:szCs w:val="22"/>
          <w:vertAlign w:val="superscript"/>
        </w:rPr>
        <w:t>nd</w:t>
      </w:r>
      <w:r w:rsidRPr="00865070">
        <w:rPr>
          <w:rFonts w:ascii="Book Antiqua" w:hAnsi="Book Antiqua"/>
          <w:sz w:val="22"/>
          <w:szCs w:val="22"/>
        </w:rPr>
        <w:t xml:space="preserve"> campaign and intervention of the Romans; v. 30, repression in </w:t>
      </w:r>
      <w:smartTag w:uri="urn:schemas-microsoft-com:office:smarttags" w:element="place">
        <w:smartTag w:uri="urn:schemas-microsoft-com:office:smarttags" w:element="City">
          <w:r w:rsidRPr="00865070">
            <w:rPr>
              <w:rFonts w:ascii="Book Antiqua" w:hAnsi="Book Antiqua"/>
              <w:sz w:val="22"/>
              <w:szCs w:val="22"/>
            </w:rPr>
            <w:t>Jerusalem</w:t>
          </w:r>
        </w:smartTag>
      </w:smartTag>
      <w:r w:rsidRPr="00865070">
        <w:rPr>
          <w:rFonts w:ascii="Book Antiqua" w:hAnsi="Book Antiqua"/>
          <w:sz w:val="22"/>
          <w:szCs w:val="22"/>
        </w:rPr>
        <w:t>; vv. 31–39, suppression of public worship).</w:t>
      </w:r>
    </w:p>
  </w:footnote>
  <w:footnote w:id="18">
    <w:p w14:paraId="78980572"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elephants</w:t>
      </w:r>
      <w:r w:rsidRPr="00865070">
        <w:rPr>
          <w:rFonts w:ascii="Book Antiqua" w:hAnsi="Book Antiqua"/>
          <w:sz w:val="22"/>
          <w:szCs w:val="22"/>
        </w:rPr>
        <w:t xml:space="preserve">’ came from </w:t>
      </w:r>
      <w:smartTag w:uri="urn:schemas-microsoft-com:office:smarttags" w:element="place">
        <w:smartTag w:uri="urn:schemas-microsoft-com:office:smarttags" w:element="country-region">
          <w:r w:rsidRPr="00865070">
            <w:rPr>
              <w:rFonts w:ascii="Book Antiqua" w:hAnsi="Book Antiqua"/>
              <w:sz w:val="22"/>
              <w:szCs w:val="22"/>
            </w:rPr>
            <w:t>India</w:t>
          </w:r>
        </w:smartTag>
      </w:smartTag>
      <w:r w:rsidRPr="00865070">
        <w:rPr>
          <w:rFonts w:ascii="Book Antiqua" w:hAnsi="Book Antiqua"/>
          <w:sz w:val="22"/>
          <w:szCs w:val="22"/>
        </w:rPr>
        <w:t>; the training ground for these beasts of combat (see Ch. 6) was Apamaea.</w:t>
      </w:r>
    </w:p>
  </w:footnote>
  <w:footnote w:id="19">
    <w:p w14:paraId="7B15EA49"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A2FB9">
        <w:rPr>
          <w:rFonts w:ascii="Book Antiqua" w:hAnsi="Book Antiqua"/>
          <w:color w:val="FF0000"/>
          <w:sz w:val="22"/>
          <w:szCs w:val="22"/>
        </w:rPr>
        <w:t xml:space="preserve"> </w:t>
      </w:r>
      <w:r w:rsidRPr="00865070">
        <w:rPr>
          <w:rFonts w:ascii="Book Antiqua" w:hAnsi="Book Antiqua"/>
          <w:sz w:val="22"/>
          <w:szCs w:val="22"/>
        </w:rPr>
        <w:tab/>
        <w:t>In place of ‘</w:t>
      </w:r>
      <w:r w:rsidRPr="00865070">
        <w:rPr>
          <w:rFonts w:ascii="Book Antiqua" w:hAnsi="Book Antiqua"/>
          <w:i/>
          <w:iCs/>
          <w:sz w:val="22"/>
          <w:szCs w:val="22"/>
        </w:rPr>
        <w:t>and many were wounded and fell</w:t>
      </w:r>
      <w:r w:rsidRPr="00865070">
        <w:rPr>
          <w:rFonts w:ascii="Book Antiqua" w:hAnsi="Book Antiqua"/>
          <w:sz w:val="22"/>
          <w:szCs w:val="22"/>
        </w:rPr>
        <w:t xml:space="preserve">’, here following the </w:t>
      </w:r>
      <w:r w:rsidRPr="00865070">
        <w:rPr>
          <w:rFonts w:ascii="Book Antiqua" w:hAnsi="Book Antiqua"/>
          <w:i/>
          <w:iCs/>
          <w:sz w:val="22"/>
          <w:szCs w:val="22"/>
        </w:rPr>
        <w:t>NRSV</w:t>
      </w:r>
      <w:r w:rsidRPr="00865070">
        <w:rPr>
          <w:rFonts w:ascii="Book Antiqua" w:hAnsi="Book Antiqua"/>
          <w:sz w:val="22"/>
          <w:szCs w:val="22"/>
        </w:rPr>
        <w:t xml:space="preserve">, the </w:t>
      </w:r>
      <w:r w:rsidRPr="00865070">
        <w:rPr>
          <w:rFonts w:ascii="Book Antiqua" w:hAnsi="Book Antiqua"/>
          <w:i/>
          <w:iCs/>
          <w:sz w:val="22"/>
          <w:szCs w:val="22"/>
        </w:rPr>
        <w:t>NJB</w:t>
      </w:r>
      <w:r w:rsidRPr="00865070">
        <w:rPr>
          <w:rFonts w:ascii="Book Antiqua" w:hAnsi="Book Antiqua"/>
          <w:sz w:val="22"/>
          <w:szCs w:val="22"/>
        </w:rPr>
        <w:t xml:space="preserve"> has ‘</w:t>
      </w:r>
      <w:r w:rsidRPr="00865070">
        <w:rPr>
          <w:rFonts w:ascii="Book Antiqua" w:hAnsi="Book Antiqua"/>
          <w:i/>
          <w:iCs/>
          <w:sz w:val="22"/>
          <w:szCs w:val="22"/>
        </w:rPr>
        <w:t>leaving many casualties</w:t>
      </w:r>
      <w:r w:rsidRPr="00865070">
        <w:rPr>
          <w:rFonts w:ascii="Book Antiqua" w:hAnsi="Book Antiqua"/>
          <w:sz w:val="22"/>
          <w:szCs w:val="22"/>
        </w:rPr>
        <w:t>’.</w:t>
      </w:r>
    </w:p>
  </w:footnote>
  <w:footnote w:id="20">
    <w:p w14:paraId="12C9E6BD" w14:textId="5595D6F3" w:rsidR="00CB5EBB" w:rsidRPr="00865070" w:rsidRDefault="00CB5EBB" w:rsidP="006B127F">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The </w:t>
      </w:r>
      <w:r w:rsidR="00253422">
        <w:rPr>
          <w:rFonts w:ascii="Book Antiqua" w:hAnsi="Book Antiqua"/>
          <w:i/>
          <w:iCs/>
          <w:sz w:val="22"/>
          <w:szCs w:val="22"/>
        </w:rPr>
        <w:t>NJB</w:t>
      </w:r>
      <w:r w:rsidRPr="00865070">
        <w:rPr>
          <w:rFonts w:ascii="Book Antiqua" w:hAnsi="Book Antiqua"/>
          <w:sz w:val="22"/>
          <w:szCs w:val="22"/>
        </w:rPr>
        <w:t xml:space="preserve"> uses ‘</w:t>
      </w:r>
      <w:r w:rsidR="00253422">
        <w:rPr>
          <w:rFonts w:ascii="Book Antiqua" w:hAnsi="Book Antiqua"/>
          <w:i/>
          <w:iCs/>
          <w:sz w:val="22"/>
          <w:szCs w:val="22"/>
        </w:rPr>
        <w:t>Antiochus</w:t>
      </w:r>
      <w:r w:rsidRPr="00865070">
        <w:rPr>
          <w:rFonts w:ascii="Book Antiqua" w:hAnsi="Book Antiqua"/>
          <w:sz w:val="22"/>
          <w:szCs w:val="22"/>
        </w:rPr>
        <w:t>’ in place of ‘</w:t>
      </w:r>
      <w:r w:rsidR="00253422">
        <w:rPr>
          <w:rFonts w:ascii="Book Antiqua" w:hAnsi="Book Antiqua"/>
          <w:i/>
          <w:iCs/>
          <w:sz w:val="22"/>
          <w:szCs w:val="22"/>
        </w:rPr>
        <w:t>he</w:t>
      </w:r>
      <w:r>
        <w:rPr>
          <w:rFonts w:ascii="Book Antiqua" w:hAnsi="Book Antiqua"/>
          <w:sz w:val="22"/>
          <w:szCs w:val="22"/>
        </w:rPr>
        <w:t>’, here following the</w:t>
      </w:r>
      <w:r w:rsidR="00253422">
        <w:rPr>
          <w:rFonts w:ascii="Book Antiqua" w:hAnsi="Book Antiqua"/>
          <w:sz w:val="22"/>
          <w:szCs w:val="22"/>
        </w:rPr>
        <w:t xml:space="preserve"> </w:t>
      </w:r>
      <w:r w:rsidR="00253422" w:rsidRPr="00253422">
        <w:rPr>
          <w:rFonts w:ascii="Book Antiqua" w:hAnsi="Book Antiqua"/>
          <w:i/>
          <w:iCs/>
          <w:sz w:val="22"/>
          <w:szCs w:val="22"/>
        </w:rPr>
        <w:t>LXX</w:t>
      </w:r>
      <w:r w:rsidR="00253422">
        <w:rPr>
          <w:rFonts w:ascii="Book Antiqua" w:hAnsi="Book Antiqua"/>
          <w:sz w:val="22"/>
          <w:szCs w:val="22"/>
        </w:rPr>
        <w:t xml:space="preserve"> &amp; </w:t>
      </w:r>
      <w:r w:rsidR="00253422" w:rsidRPr="00253422">
        <w:rPr>
          <w:rFonts w:ascii="Book Antiqua" w:hAnsi="Book Antiqua"/>
          <w:i/>
          <w:iCs/>
          <w:sz w:val="22"/>
          <w:szCs w:val="22"/>
        </w:rPr>
        <w:t>NRSV</w:t>
      </w:r>
      <w:r w:rsidR="00253422">
        <w:rPr>
          <w:rFonts w:ascii="Book Antiqua" w:hAnsi="Book Antiqua"/>
          <w:sz w:val="22"/>
          <w:szCs w:val="22"/>
        </w:rPr>
        <w:t>.</w:t>
      </w:r>
    </w:p>
  </w:footnote>
  <w:footnote w:id="21">
    <w:p w14:paraId="66A589A5" w14:textId="16FCEE60" w:rsidR="00CB5EBB" w:rsidRPr="00865070" w:rsidRDefault="00CB5EBB" w:rsidP="006B127F">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A2FB9">
        <w:rPr>
          <w:rFonts w:ascii="Book Antiqua" w:hAnsi="Book Antiqua"/>
          <w:color w:val="FF0000"/>
          <w:sz w:val="22"/>
          <w:szCs w:val="22"/>
        </w:rPr>
        <w:t xml:space="preserve"> </w:t>
      </w:r>
      <w:r w:rsidRPr="00865070">
        <w:rPr>
          <w:rFonts w:ascii="Book Antiqua" w:hAnsi="Book Antiqua"/>
          <w:sz w:val="22"/>
          <w:szCs w:val="22"/>
        </w:rPr>
        <w:tab/>
        <w:t xml:space="preserve">Antiochus’ conquest of Egypt was in 169 </w:t>
      </w:r>
      <w:r w:rsidR="005D5BB5">
        <w:rPr>
          <w:rFonts w:ascii="Book Antiqua" w:hAnsi="Book Antiqua"/>
          <w:sz w:val="22"/>
          <w:szCs w:val="22"/>
        </w:rPr>
        <w:t>BCE</w:t>
      </w:r>
      <w:r w:rsidRPr="00865070">
        <w:rPr>
          <w:rFonts w:ascii="Book Antiqua" w:hAnsi="Book Antiqua"/>
          <w:smallCaps/>
          <w:sz w:val="22"/>
          <w:szCs w:val="22"/>
        </w:rPr>
        <w:t>.</w:t>
      </w:r>
      <w:r w:rsidR="009251D5">
        <w:rPr>
          <w:rFonts w:ascii="Book Antiqua" w:hAnsi="Book Antiqua"/>
          <w:sz w:val="22"/>
          <w:szCs w:val="22"/>
        </w:rPr>
        <w:t xml:space="preserve"> </w:t>
      </w:r>
      <w:r w:rsidRPr="00865070">
        <w:rPr>
          <w:rFonts w:ascii="Book Antiqua" w:hAnsi="Book Antiqua"/>
          <w:sz w:val="22"/>
          <w:szCs w:val="22"/>
        </w:rPr>
        <w:t>He returned because the Roman envoy threatened him with war if he annexed Egypt; also, news of internal strife in Jerusalem had reached him and he feared a revolt (2M 5</w:t>
      </w:r>
      <w:r w:rsidR="00FD3A3D">
        <w:rPr>
          <w:rFonts w:ascii="Book Antiqua" w:hAnsi="Book Antiqua"/>
          <w:sz w:val="22"/>
          <w:szCs w:val="22"/>
        </w:rPr>
        <w:t>:11–16</w:t>
      </w:r>
      <w:r w:rsidRPr="00865070">
        <w:rPr>
          <w:rFonts w:ascii="Book Antiqua" w:hAnsi="Book Antiqua"/>
          <w:sz w:val="22"/>
          <w:szCs w:val="22"/>
        </w:rPr>
        <w:t>).</w:t>
      </w:r>
      <w:r w:rsidR="00FD3A3D">
        <w:rPr>
          <w:rFonts w:ascii="Book Antiqua" w:hAnsi="Book Antiqua"/>
          <w:sz w:val="22"/>
          <w:szCs w:val="22"/>
        </w:rPr>
        <w:t xml:space="preserve"> The literal translation of ‘</w:t>
      </w:r>
      <w:r w:rsidR="00FD3A3D" w:rsidRPr="00FD3A3D">
        <w:rPr>
          <w:rFonts w:ascii="Book Antiqua" w:hAnsi="Book Antiqua"/>
          <w:i/>
          <w:iCs/>
          <w:sz w:val="22"/>
          <w:szCs w:val="22"/>
        </w:rPr>
        <w:t>great</w:t>
      </w:r>
      <w:r w:rsidR="00FD3A3D">
        <w:rPr>
          <w:rFonts w:ascii="Book Antiqua" w:hAnsi="Book Antiqua"/>
          <w:sz w:val="22"/>
          <w:szCs w:val="22"/>
        </w:rPr>
        <w:t>’ is ‘</w:t>
      </w:r>
      <w:r w:rsidR="00FD3A3D" w:rsidRPr="00FD3A3D">
        <w:rPr>
          <w:rFonts w:ascii="Book Antiqua" w:hAnsi="Book Antiqua"/>
          <w:i/>
          <w:iCs/>
          <w:sz w:val="22"/>
          <w:szCs w:val="22"/>
        </w:rPr>
        <w:t>heavy</w:t>
      </w:r>
      <w:r w:rsidR="00FD3A3D">
        <w:rPr>
          <w:rFonts w:ascii="Book Antiqua" w:hAnsi="Book Antiqua"/>
          <w:sz w:val="22"/>
          <w:szCs w:val="22"/>
        </w:rPr>
        <w:t>’.</w:t>
      </w:r>
    </w:p>
  </w:footnote>
  <w:footnote w:id="22">
    <w:p w14:paraId="779E667D" w14:textId="77777777" w:rsidR="00CB5EBB" w:rsidRPr="00865070" w:rsidRDefault="00CB5EBB" w:rsidP="002F32C1">
      <w:pPr>
        <w:pStyle w:val="FootnoteText"/>
        <w:spacing w:line="28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See Is 10:5–11.</w:t>
      </w:r>
    </w:p>
  </w:footnote>
  <w:footnote w:id="23">
    <w:p w14:paraId="12CECAAA" w14:textId="77777777" w:rsidR="00CB5EBB" w:rsidRPr="00865070" w:rsidRDefault="00CB5EBB" w:rsidP="002F32C1">
      <w:pPr>
        <w:pStyle w:val="FootnoteText"/>
        <w:spacing w:line="28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An alternative rendition of ‘</w:t>
      </w:r>
      <w:r w:rsidRPr="00865070">
        <w:rPr>
          <w:rFonts w:ascii="Book Antiqua" w:hAnsi="Book Antiqua"/>
          <w:i/>
          <w:iCs/>
          <w:sz w:val="22"/>
          <w:szCs w:val="22"/>
        </w:rPr>
        <w:t>loves of permanent offering</w:t>
      </w:r>
      <w:r w:rsidRPr="00865070">
        <w:rPr>
          <w:rFonts w:ascii="Book Antiqua" w:hAnsi="Book Antiqua"/>
          <w:sz w:val="22"/>
          <w:szCs w:val="22"/>
        </w:rPr>
        <w:t xml:space="preserve">’, here following the </w:t>
      </w:r>
      <w:r w:rsidRPr="00865070">
        <w:rPr>
          <w:rFonts w:ascii="Book Antiqua" w:hAnsi="Book Antiqua"/>
          <w:i/>
          <w:iCs/>
          <w:sz w:val="22"/>
          <w:szCs w:val="22"/>
        </w:rPr>
        <w:t>NJB</w:t>
      </w:r>
      <w:r w:rsidRPr="00865070">
        <w:rPr>
          <w:rFonts w:ascii="Book Antiqua" w:hAnsi="Book Antiqua"/>
          <w:sz w:val="22"/>
          <w:szCs w:val="22"/>
        </w:rPr>
        <w:t>, is ‘</w:t>
      </w:r>
      <w:r w:rsidRPr="00865070">
        <w:rPr>
          <w:rFonts w:ascii="Book Antiqua" w:hAnsi="Book Antiqua"/>
          <w:i/>
          <w:iCs/>
          <w:sz w:val="22"/>
          <w:szCs w:val="22"/>
        </w:rPr>
        <w:t>bread of the Presence</w:t>
      </w:r>
      <w:r w:rsidRPr="00865070">
        <w:rPr>
          <w:rFonts w:ascii="Book Antiqua" w:hAnsi="Book Antiqua"/>
          <w:sz w:val="22"/>
          <w:szCs w:val="22"/>
        </w:rPr>
        <w:t xml:space="preserve">’ (following the </w:t>
      </w:r>
      <w:r w:rsidRPr="00865070">
        <w:rPr>
          <w:rFonts w:ascii="Book Antiqua" w:hAnsi="Book Antiqua"/>
          <w:i/>
          <w:iCs/>
          <w:sz w:val="22"/>
          <w:szCs w:val="22"/>
        </w:rPr>
        <w:t>NRSV</w:t>
      </w:r>
      <w:r w:rsidRPr="00865070">
        <w:rPr>
          <w:rFonts w:ascii="Book Antiqua" w:hAnsi="Book Antiqua"/>
          <w:sz w:val="22"/>
          <w:szCs w:val="22"/>
        </w:rPr>
        <w:t>).</w:t>
      </w:r>
    </w:p>
  </w:footnote>
  <w:footnote w:id="24">
    <w:p w14:paraId="22419BF9" w14:textId="77777777" w:rsidR="00CB5EBB" w:rsidRPr="00865070" w:rsidRDefault="00CB5EBB" w:rsidP="002F32C1">
      <w:pPr>
        <w:pStyle w:val="FootnoteText"/>
        <w:spacing w:line="28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E2B39">
        <w:rPr>
          <w:rFonts w:ascii="Book Antiqua" w:hAnsi="Book Antiqua"/>
          <w:color w:val="FF0000"/>
          <w:sz w:val="24"/>
          <w:szCs w:val="24"/>
        </w:rPr>
        <w:t xml:space="preserve"> </w:t>
      </w:r>
      <w:r w:rsidRPr="00865070">
        <w:rPr>
          <w:rFonts w:ascii="Book Antiqua" w:hAnsi="Book Antiqua"/>
          <w:sz w:val="22"/>
          <w:szCs w:val="22"/>
        </w:rPr>
        <w:tab/>
        <w:t>For ‘</w:t>
      </w:r>
      <w:r w:rsidRPr="00865070">
        <w:rPr>
          <w:rFonts w:ascii="Book Antiqua" w:hAnsi="Book Antiqua"/>
          <w:i/>
          <w:iCs/>
          <w:sz w:val="22"/>
          <w:szCs w:val="22"/>
        </w:rPr>
        <w:t>precious’</w:t>
      </w:r>
      <w:r w:rsidRPr="00865070">
        <w:rPr>
          <w:rFonts w:ascii="Book Antiqua" w:hAnsi="Book Antiqua"/>
          <w:sz w:val="22"/>
          <w:szCs w:val="22"/>
        </w:rPr>
        <w:t xml:space="preserve">, here following the </w:t>
      </w:r>
      <w:r w:rsidRPr="00865070">
        <w:rPr>
          <w:rFonts w:ascii="Book Antiqua" w:hAnsi="Book Antiqua"/>
          <w:i/>
          <w:iCs/>
          <w:sz w:val="22"/>
          <w:szCs w:val="22"/>
        </w:rPr>
        <w:t>NJB</w:t>
      </w:r>
      <w:r w:rsidRPr="00865070">
        <w:rPr>
          <w:rFonts w:ascii="Book Antiqua" w:hAnsi="Book Antiqua"/>
          <w:sz w:val="22"/>
          <w:szCs w:val="22"/>
        </w:rPr>
        <w:t xml:space="preserve">, 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costly’</w:t>
      </w:r>
      <w:r w:rsidRPr="00865070">
        <w:rPr>
          <w:rFonts w:ascii="Book Antiqua" w:hAnsi="Book Antiqua"/>
          <w:sz w:val="22"/>
          <w:szCs w:val="22"/>
        </w:rPr>
        <w:t>.</w:t>
      </w:r>
    </w:p>
  </w:footnote>
  <w:footnote w:id="25">
    <w:p w14:paraId="4A096C7C" w14:textId="77777777" w:rsidR="00CB5EBB" w:rsidRPr="00865070" w:rsidRDefault="00CB5EBB" w:rsidP="002F32C1">
      <w:pPr>
        <w:pStyle w:val="FootnoteText"/>
        <w:spacing w:line="28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E2B39">
        <w:rPr>
          <w:rFonts w:ascii="Book Antiqua" w:hAnsi="Book Antiqua"/>
          <w:sz w:val="24"/>
          <w:szCs w:val="24"/>
        </w:rPr>
        <w:t xml:space="preserve"> </w:t>
      </w:r>
      <w:r w:rsidRPr="00865070">
        <w:rPr>
          <w:rFonts w:ascii="Book Antiqua" w:hAnsi="Book Antiqua"/>
          <w:sz w:val="22"/>
          <w:szCs w:val="22"/>
        </w:rPr>
        <w:tab/>
        <w:t>The pride of Epiphanes, who considered himself the equal of Zeus, amazed his contemporaries who, punning on his name, used to call him ‘Epimanes’ (‘the mad man’ – see 2M 5:17,21, 9:4–11, Dn 7:8,25, 11:36).</w:t>
      </w:r>
    </w:p>
  </w:footnote>
  <w:footnote w:id="26">
    <w:p w14:paraId="6693A065" w14:textId="77777777" w:rsidR="00CB5EBB" w:rsidRPr="00865070" w:rsidRDefault="00CB5EBB" w:rsidP="002F32C1">
      <w:pPr>
        <w:pStyle w:val="FootnoteText"/>
        <w:spacing w:line="28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Vv. 25–28 comprise a fragment of a contemporary poem.</w:t>
      </w:r>
    </w:p>
  </w:footnote>
  <w:footnote w:id="27">
    <w:p w14:paraId="487D2A3E" w14:textId="77777777" w:rsidR="00CB5EBB" w:rsidRPr="00865070" w:rsidRDefault="00CB5EBB" w:rsidP="002F32C1">
      <w:pPr>
        <w:pStyle w:val="FootnoteText"/>
        <w:spacing w:line="28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For the </w:t>
      </w:r>
      <w:r>
        <w:rPr>
          <w:rFonts w:ascii="Book Antiqua" w:hAnsi="Book Antiqua"/>
          <w:sz w:val="22"/>
          <w:szCs w:val="22"/>
        </w:rPr>
        <w:t>2</w:t>
      </w:r>
      <w:r w:rsidRPr="006B127F">
        <w:rPr>
          <w:rFonts w:ascii="Book Antiqua" w:hAnsi="Book Antiqua"/>
          <w:sz w:val="22"/>
          <w:szCs w:val="22"/>
          <w:vertAlign w:val="superscript"/>
        </w:rPr>
        <w:t>nd</w:t>
      </w:r>
      <w:r w:rsidRPr="00865070">
        <w:rPr>
          <w:rFonts w:ascii="Book Antiqua" w:hAnsi="Book Antiqua"/>
          <w:sz w:val="22"/>
          <w:szCs w:val="22"/>
        </w:rPr>
        <w:t xml:space="preserve"> line, here following the </w:t>
      </w:r>
      <w:r w:rsidRPr="00865070">
        <w:rPr>
          <w:rFonts w:ascii="Book Antiqua" w:hAnsi="Book Antiqua"/>
          <w:i/>
          <w:iCs/>
          <w:sz w:val="22"/>
          <w:szCs w:val="22"/>
        </w:rPr>
        <w:t>NJB</w:t>
      </w:r>
      <w:r w:rsidRPr="00865070">
        <w:rPr>
          <w:rFonts w:ascii="Book Antiqua" w:hAnsi="Book Antiqua"/>
          <w:sz w:val="22"/>
          <w:szCs w:val="22"/>
        </w:rPr>
        <w:t>,</w:t>
      </w:r>
      <w:r>
        <w:rPr>
          <w:rFonts w:ascii="Book Antiqua" w:hAnsi="Book Antiqua"/>
          <w:sz w:val="22"/>
          <w:szCs w:val="22"/>
        </w:rPr>
        <w:t xml:space="preserve"> </w:t>
      </w:r>
      <w:r w:rsidRPr="00865070">
        <w:rPr>
          <w:rFonts w:ascii="Book Antiqua" w:hAnsi="Book Antiqua"/>
          <w:sz w:val="22"/>
          <w:szCs w:val="22"/>
        </w:rPr>
        <w:t xml:space="preserve">the </w:t>
      </w:r>
      <w:r w:rsidRPr="00865070">
        <w:rPr>
          <w:rFonts w:ascii="Book Antiqua" w:hAnsi="Book Antiqua"/>
          <w:i/>
          <w:iCs/>
          <w:sz w:val="22"/>
          <w:szCs w:val="22"/>
        </w:rPr>
        <w:t>NRSV</w:t>
      </w:r>
      <w:r w:rsidRPr="00865070">
        <w:rPr>
          <w:rFonts w:ascii="Book Antiqua" w:hAnsi="Book Antiqua"/>
          <w:sz w:val="22"/>
          <w:szCs w:val="22"/>
        </w:rPr>
        <w:t xml:space="preserve"> reads, “</w:t>
      </w:r>
      <w:r w:rsidRPr="00865070">
        <w:rPr>
          <w:rFonts w:ascii="Book Antiqua" w:hAnsi="Book Antiqua" w:cs="Verdana"/>
          <w:i/>
          <w:iCs/>
          <w:sz w:val="22"/>
          <w:szCs w:val="22"/>
          <w:lang w:eastAsia="en-GB"/>
        </w:rPr>
        <w:t>young women and young men became faint</w:t>
      </w:r>
      <w:r w:rsidRPr="00865070">
        <w:rPr>
          <w:rFonts w:ascii="Book Antiqua" w:hAnsi="Book Antiqua" w:cs="Verdana"/>
          <w:sz w:val="22"/>
          <w:szCs w:val="22"/>
          <w:lang w:eastAsia="en-GB"/>
        </w:rPr>
        <w:t>.”</w:t>
      </w:r>
    </w:p>
  </w:footnote>
  <w:footnote w:id="28">
    <w:p w14:paraId="04CA676A" w14:textId="77777777" w:rsidR="00CB5EBB" w:rsidRPr="00865070" w:rsidRDefault="00CB5EBB" w:rsidP="002F32C1">
      <w:pPr>
        <w:pStyle w:val="FootnoteText"/>
        <w:spacing w:line="28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A2FB9">
        <w:rPr>
          <w:rFonts w:ascii="Book Antiqua" w:hAnsi="Book Antiqua"/>
          <w:color w:val="FF0000"/>
          <w:sz w:val="22"/>
          <w:szCs w:val="22"/>
        </w:rPr>
        <w:t xml:space="preserve"> </w:t>
      </w:r>
      <w:r w:rsidRPr="00865070">
        <w:rPr>
          <w:rFonts w:ascii="Book Antiqua" w:hAnsi="Book Antiqua"/>
          <w:sz w:val="22"/>
          <w:szCs w:val="22"/>
        </w:rPr>
        <w:tab/>
        <w:t xml:space="preserve">For the </w:t>
      </w:r>
      <w:r>
        <w:rPr>
          <w:rFonts w:ascii="Book Antiqua" w:hAnsi="Book Antiqua"/>
          <w:sz w:val="22"/>
          <w:szCs w:val="22"/>
        </w:rPr>
        <w:t>2</w:t>
      </w:r>
      <w:r w:rsidRPr="000A6D11">
        <w:rPr>
          <w:rFonts w:ascii="Book Antiqua" w:hAnsi="Book Antiqua"/>
          <w:sz w:val="22"/>
          <w:szCs w:val="22"/>
          <w:vertAlign w:val="superscript"/>
        </w:rPr>
        <w:t>nd</w:t>
      </w:r>
      <w:r w:rsidRPr="00865070">
        <w:rPr>
          <w:rFonts w:ascii="Book Antiqua" w:hAnsi="Book Antiqua"/>
          <w:sz w:val="22"/>
          <w:szCs w:val="22"/>
        </w:rPr>
        <w:t xml:space="preserve"> line, here following the </w:t>
      </w:r>
      <w:r w:rsidRPr="00865070">
        <w:rPr>
          <w:rFonts w:ascii="Book Antiqua" w:hAnsi="Book Antiqua"/>
          <w:i/>
          <w:iCs/>
          <w:sz w:val="22"/>
          <w:szCs w:val="22"/>
        </w:rPr>
        <w:t>NJB</w:t>
      </w:r>
      <w:r w:rsidRPr="00865070">
        <w:rPr>
          <w:rFonts w:ascii="Book Antiqua" w:hAnsi="Book Antiqua"/>
          <w:sz w:val="22"/>
          <w:szCs w:val="22"/>
        </w:rPr>
        <w:t>,</w:t>
      </w:r>
      <w:r>
        <w:rPr>
          <w:rFonts w:ascii="Book Antiqua" w:hAnsi="Book Antiqua"/>
          <w:sz w:val="22"/>
          <w:szCs w:val="22"/>
        </w:rPr>
        <w:t xml:space="preserve"> </w:t>
      </w:r>
      <w:r w:rsidRPr="00865070">
        <w:rPr>
          <w:rFonts w:ascii="Book Antiqua" w:hAnsi="Book Antiqua"/>
          <w:sz w:val="22"/>
          <w:szCs w:val="22"/>
        </w:rPr>
        <w:t xml:space="preserve">the </w:t>
      </w:r>
      <w:r w:rsidRPr="00865070">
        <w:rPr>
          <w:rFonts w:ascii="Book Antiqua" w:hAnsi="Book Antiqua"/>
          <w:i/>
          <w:iCs/>
          <w:sz w:val="22"/>
          <w:szCs w:val="22"/>
        </w:rPr>
        <w:t>NRSV</w:t>
      </w:r>
      <w:r w:rsidRPr="00865070">
        <w:rPr>
          <w:rFonts w:ascii="Book Antiqua" w:hAnsi="Book Antiqua"/>
          <w:sz w:val="22"/>
          <w:szCs w:val="22"/>
        </w:rPr>
        <w:t xml:space="preserve"> reads, “</w:t>
      </w:r>
      <w:r w:rsidRPr="00865070">
        <w:rPr>
          <w:rFonts w:ascii="Book Antiqua" w:hAnsi="Book Antiqua" w:cs="Verdana"/>
          <w:i/>
          <w:iCs/>
          <w:sz w:val="22"/>
          <w:szCs w:val="22"/>
          <w:lang w:eastAsia="en-GB"/>
        </w:rPr>
        <w:t>she who sat in the bridal chamber was mourning</w:t>
      </w:r>
      <w:r w:rsidRPr="00865070">
        <w:rPr>
          <w:rFonts w:ascii="Book Antiqua" w:hAnsi="Book Antiqua" w:cs="Verdana"/>
          <w:sz w:val="22"/>
          <w:szCs w:val="22"/>
          <w:lang w:eastAsia="en-GB"/>
        </w:rPr>
        <w:t>.”</w:t>
      </w:r>
    </w:p>
  </w:footnote>
  <w:footnote w:id="29">
    <w:p w14:paraId="63EE0DA5"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A2FB9">
        <w:rPr>
          <w:rFonts w:ascii="Book Antiqua" w:hAnsi="Book Antiqua"/>
          <w:color w:val="FF0000"/>
          <w:sz w:val="22"/>
          <w:szCs w:val="22"/>
        </w:rPr>
        <w:t xml:space="preserve"> </w:t>
      </w:r>
      <w:r w:rsidRPr="00865070">
        <w:rPr>
          <w:rFonts w:ascii="Book Antiqua" w:hAnsi="Book Antiqua"/>
          <w:sz w:val="22"/>
          <w:szCs w:val="22"/>
        </w:rPr>
        <w:tab/>
        <w:t xml:space="preserve">For the </w:t>
      </w:r>
      <w:r>
        <w:rPr>
          <w:rFonts w:ascii="Book Antiqua" w:hAnsi="Book Antiqua"/>
          <w:sz w:val="22"/>
          <w:szCs w:val="22"/>
        </w:rPr>
        <w:t>1</w:t>
      </w:r>
      <w:r w:rsidRPr="000A6D11">
        <w:rPr>
          <w:rFonts w:ascii="Book Antiqua" w:hAnsi="Book Antiqua"/>
          <w:sz w:val="22"/>
          <w:szCs w:val="22"/>
          <w:vertAlign w:val="superscript"/>
        </w:rPr>
        <w:t>st</w:t>
      </w:r>
      <w:r w:rsidRPr="00865070">
        <w:rPr>
          <w:rFonts w:ascii="Book Antiqua" w:hAnsi="Book Antiqua"/>
          <w:sz w:val="22"/>
          <w:szCs w:val="22"/>
        </w:rPr>
        <w:t xml:space="preserve"> line, here following the </w:t>
      </w:r>
      <w:r w:rsidRPr="00865070">
        <w:rPr>
          <w:rFonts w:ascii="Book Antiqua" w:hAnsi="Book Antiqua"/>
          <w:i/>
          <w:iCs/>
          <w:sz w:val="22"/>
          <w:szCs w:val="22"/>
        </w:rPr>
        <w:t>NJB</w:t>
      </w:r>
      <w:r w:rsidRPr="00865070">
        <w:rPr>
          <w:rFonts w:ascii="Book Antiqua" w:hAnsi="Book Antiqua"/>
          <w:sz w:val="22"/>
          <w:szCs w:val="22"/>
        </w:rPr>
        <w:t>,</w:t>
      </w:r>
      <w:r>
        <w:rPr>
          <w:rFonts w:ascii="Book Antiqua" w:hAnsi="Book Antiqua"/>
          <w:sz w:val="22"/>
          <w:szCs w:val="22"/>
        </w:rPr>
        <w:t xml:space="preserve"> </w:t>
      </w:r>
      <w:r w:rsidRPr="00865070">
        <w:rPr>
          <w:rFonts w:ascii="Book Antiqua" w:hAnsi="Book Antiqua"/>
          <w:sz w:val="22"/>
          <w:szCs w:val="22"/>
        </w:rPr>
        <w:t xml:space="preserve">the </w:t>
      </w:r>
      <w:r w:rsidRPr="00865070">
        <w:rPr>
          <w:rFonts w:ascii="Book Antiqua" w:hAnsi="Book Antiqua"/>
          <w:i/>
          <w:iCs/>
          <w:sz w:val="22"/>
          <w:szCs w:val="22"/>
        </w:rPr>
        <w:t>NRSV</w:t>
      </w:r>
      <w:r w:rsidRPr="00865070">
        <w:rPr>
          <w:rFonts w:ascii="Book Antiqua" w:hAnsi="Book Antiqua"/>
          <w:sz w:val="22"/>
          <w:szCs w:val="22"/>
        </w:rPr>
        <w:t xml:space="preserve"> reads, “</w:t>
      </w:r>
      <w:r w:rsidRPr="00865070">
        <w:rPr>
          <w:rFonts w:ascii="Book Antiqua" w:hAnsi="Book Antiqua" w:cs="Verdana"/>
          <w:i/>
          <w:iCs/>
          <w:sz w:val="22"/>
          <w:szCs w:val="22"/>
          <w:lang w:eastAsia="en-GB"/>
        </w:rPr>
        <w:t>Even the land trembled for its inhabitants</w:t>
      </w:r>
      <w:r w:rsidRPr="00865070">
        <w:rPr>
          <w:rFonts w:ascii="Book Antiqua" w:hAnsi="Book Antiqua" w:cs="Verdana"/>
          <w:sz w:val="22"/>
          <w:szCs w:val="22"/>
          <w:lang w:eastAsia="en-GB"/>
        </w:rPr>
        <w:t>.”</w:t>
      </w:r>
    </w:p>
  </w:footnote>
  <w:footnote w:id="30">
    <w:p w14:paraId="3E8E5F5D" w14:textId="3A0738A9" w:rsidR="00CB5EBB" w:rsidRPr="00865070" w:rsidRDefault="00CB5EBB" w:rsidP="006B127F">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A2FB9">
        <w:rPr>
          <w:rFonts w:ascii="Book Antiqua" w:hAnsi="Book Antiqua"/>
          <w:color w:val="FF0000"/>
          <w:sz w:val="22"/>
          <w:szCs w:val="22"/>
        </w:rPr>
        <w:t xml:space="preserve"> </w:t>
      </w:r>
      <w:r w:rsidRPr="00865070">
        <w:rPr>
          <w:rFonts w:ascii="Book Antiqua" w:hAnsi="Book Antiqua"/>
          <w:sz w:val="22"/>
          <w:szCs w:val="22"/>
        </w:rPr>
        <w:tab/>
        <w:t xml:space="preserve">The </w:t>
      </w:r>
      <w:r w:rsidRPr="00865070">
        <w:rPr>
          <w:rFonts w:ascii="Book Antiqua" w:hAnsi="Book Antiqua"/>
          <w:i/>
          <w:iCs/>
          <w:sz w:val="22"/>
          <w:szCs w:val="22"/>
        </w:rPr>
        <w:t>NJB</w:t>
      </w:r>
      <w:r w:rsidRPr="00865070">
        <w:rPr>
          <w:rFonts w:ascii="Book Antiqua" w:hAnsi="Book Antiqua"/>
          <w:sz w:val="22"/>
          <w:szCs w:val="22"/>
        </w:rPr>
        <w:t xml:space="preserve"> lacks ‘</w:t>
      </w:r>
      <w:r w:rsidRPr="00865070">
        <w:rPr>
          <w:rFonts w:ascii="Book Antiqua" w:hAnsi="Book Antiqua"/>
          <w:i/>
          <w:iCs/>
          <w:sz w:val="22"/>
          <w:szCs w:val="22"/>
        </w:rPr>
        <w:t>chief’</w:t>
      </w:r>
      <w:r w:rsidRPr="00865070">
        <w:rPr>
          <w:rFonts w:ascii="Book Antiqua" w:hAnsi="Book Antiqua"/>
          <w:sz w:val="22"/>
          <w:szCs w:val="22"/>
        </w:rPr>
        <w:t xml:space="preserve">, here following the </w:t>
      </w:r>
      <w:r w:rsidRPr="00865070">
        <w:rPr>
          <w:rFonts w:ascii="Book Antiqua" w:hAnsi="Book Antiqua"/>
          <w:i/>
          <w:iCs/>
          <w:sz w:val="22"/>
          <w:szCs w:val="22"/>
        </w:rPr>
        <w:t>NRSV</w:t>
      </w:r>
      <w:r w:rsidRPr="00865070">
        <w:rPr>
          <w:rFonts w:ascii="Book Antiqua" w:hAnsi="Book Antiqua"/>
          <w:sz w:val="22"/>
          <w:szCs w:val="22"/>
        </w:rPr>
        <w:t>.</w:t>
      </w:r>
      <w:r w:rsidR="00FD3A3D">
        <w:rPr>
          <w:rFonts w:ascii="Book Antiqua" w:hAnsi="Book Antiqua"/>
          <w:sz w:val="22"/>
          <w:szCs w:val="22"/>
        </w:rPr>
        <w:t xml:space="preserve"> Cf. 2M 5:24. A more literal translation of ‘</w:t>
      </w:r>
      <w:r w:rsidR="00FD3A3D" w:rsidRPr="00FD3A3D">
        <w:rPr>
          <w:rFonts w:ascii="Book Antiqua" w:hAnsi="Book Antiqua"/>
          <w:i/>
          <w:iCs/>
          <w:sz w:val="22"/>
          <w:szCs w:val="22"/>
        </w:rPr>
        <w:t>impressive</w:t>
      </w:r>
      <w:r w:rsidR="00FD3A3D">
        <w:rPr>
          <w:rFonts w:ascii="Book Antiqua" w:hAnsi="Book Antiqua"/>
          <w:sz w:val="22"/>
          <w:szCs w:val="22"/>
        </w:rPr>
        <w:t>’ is ‘</w:t>
      </w:r>
      <w:r w:rsidR="00FD3A3D" w:rsidRPr="00FD3A3D">
        <w:rPr>
          <w:rFonts w:ascii="Book Antiqua" w:hAnsi="Book Antiqua"/>
          <w:i/>
          <w:iCs/>
          <w:sz w:val="22"/>
          <w:szCs w:val="22"/>
        </w:rPr>
        <w:t>heavy</w:t>
      </w:r>
      <w:r w:rsidR="00FD3A3D">
        <w:rPr>
          <w:rFonts w:ascii="Book Antiqua" w:hAnsi="Book Antiqua"/>
          <w:sz w:val="22"/>
          <w:szCs w:val="22"/>
        </w:rPr>
        <w:t>’.</w:t>
      </w:r>
    </w:p>
  </w:footnote>
  <w:footnote w:id="31">
    <w:p w14:paraId="76ED4641" w14:textId="18FADD2F" w:rsidR="00CB5EBB" w:rsidRPr="00865070" w:rsidRDefault="00CB5EBB" w:rsidP="00FD3A3D">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The </w:t>
      </w:r>
      <w:r w:rsidRPr="00865070">
        <w:rPr>
          <w:rFonts w:ascii="Book Antiqua" w:hAnsi="Book Antiqua"/>
          <w:i/>
          <w:iCs/>
          <w:sz w:val="22"/>
          <w:szCs w:val="22"/>
        </w:rPr>
        <w:t>NRSV</w:t>
      </w:r>
      <w:r w:rsidRPr="00865070">
        <w:rPr>
          <w:rFonts w:ascii="Book Antiqua" w:hAnsi="Book Antiqua"/>
          <w:sz w:val="22"/>
          <w:szCs w:val="22"/>
        </w:rPr>
        <w:t xml:space="preserve"> opens this verse</w:t>
      </w:r>
      <w:r w:rsidR="00741B99">
        <w:rPr>
          <w:rFonts w:ascii="Book Antiqua" w:hAnsi="Book Antiqua"/>
          <w:sz w:val="22"/>
          <w:szCs w:val="22"/>
        </w:rPr>
        <w:t xml:space="preserve"> </w:t>
      </w:r>
      <w:r w:rsidRPr="00865070">
        <w:rPr>
          <w:rFonts w:ascii="Book Antiqua" w:hAnsi="Book Antiqua"/>
          <w:sz w:val="22"/>
          <w:szCs w:val="22"/>
        </w:rPr>
        <w:t>with, “</w:t>
      </w:r>
      <w:r w:rsidRPr="00865070">
        <w:rPr>
          <w:rFonts w:ascii="Book Antiqua" w:hAnsi="Book Antiqua" w:cs="Verdana"/>
          <w:i/>
          <w:iCs/>
          <w:sz w:val="22"/>
          <w:szCs w:val="22"/>
          <w:lang w:eastAsia="en-GB"/>
        </w:rPr>
        <w:t>Deceitfully, he spoke peaceable words to them, and they believed him</w:t>
      </w:r>
      <w:r w:rsidRPr="00865070">
        <w:rPr>
          <w:rFonts w:ascii="Book Antiqua" w:hAnsi="Book Antiqua" w:cs="Verdana"/>
          <w:sz w:val="22"/>
          <w:szCs w:val="22"/>
          <w:lang w:eastAsia="en-GB"/>
        </w:rPr>
        <w:t>.”</w:t>
      </w:r>
    </w:p>
  </w:footnote>
  <w:footnote w:id="32">
    <w:p w14:paraId="07AD12CB" w14:textId="77777777" w:rsidR="00CB5EBB" w:rsidRPr="00865070" w:rsidRDefault="00CB5EBB" w:rsidP="00FD3A3D">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A2FB9">
        <w:rPr>
          <w:rFonts w:ascii="Book Antiqua" w:hAnsi="Book Antiqua"/>
          <w:color w:val="FF0000"/>
          <w:sz w:val="22"/>
          <w:szCs w:val="22"/>
        </w:rPr>
        <w:t xml:space="preserve"> </w:t>
      </w:r>
      <w:r w:rsidRPr="00865070">
        <w:rPr>
          <w:rFonts w:ascii="Book Antiqua" w:hAnsi="Book Antiqua"/>
          <w:sz w:val="22"/>
          <w:szCs w:val="22"/>
        </w:rPr>
        <w:tab/>
        <w:t xml:space="preserve">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plundered’</w:t>
      </w:r>
      <w:r w:rsidRPr="00865070">
        <w:rPr>
          <w:rFonts w:ascii="Book Antiqua" w:hAnsi="Book Antiqua"/>
          <w:sz w:val="22"/>
          <w:szCs w:val="22"/>
        </w:rPr>
        <w:t xml:space="preserve"> instead of ‘</w:t>
      </w:r>
      <w:r w:rsidRPr="00865070">
        <w:rPr>
          <w:rFonts w:ascii="Book Antiqua" w:hAnsi="Book Antiqua"/>
          <w:i/>
          <w:iCs/>
          <w:sz w:val="22"/>
          <w:szCs w:val="22"/>
        </w:rPr>
        <w:t>pillaged’</w:t>
      </w:r>
      <w:r>
        <w:rPr>
          <w:rFonts w:ascii="Book Antiqua" w:hAnsi="Book Antiqua"/>
          <w:sz w:val="22"/>
          <w:szCs w:val="22"/>
        </w:rPr>
        <w:t xml:space="preserve">, </w:t>
      </w:r>
      <w:r w:rsidRPr="00865070">
        <w:rPr>
          <w:rFonts w:ascii="Book Antiqua" w:hAnsi="Book Antiqua"/>
          <w:sz w:val="22"/>
          <w:szCs w:val="22"/>
        </w:rPr>
        <w:t xml:space="preserve">here following the </w:t>
      </w:r>
      <w:r w:rsidRPr="00865070">
        <w:rPr>
          <w:rFonts w:ascii="Book Antiqua" w:hAnsi="Book Antiqua"/>
          <w:i/>
          <w:iCs/>
          <w:sz w:val="22"/>
          <w:szCs w:val="22"/>
        </w:rPr>
        <w:t>NJB</w:t>
      </w:r>
      <w:r>
        <w:rPr>
          <w:rFonts w:ascii="Book Antiqua" w:hAnsi="Book Antiqua"/>
          <w:sz w:val="22"/>
          <w:szCs w:val="22"/>
        </w:rPr>
        <w:t>.</w:t>
      </w:r>
    </w:p>
  </w:footnote>
  <w:footnote w:id="33">
    <w:p w14:paraId="15B6ADDF" w14:textId="77777777" w:rsidR="00CB5EBB" w:rsidRPr="00865070" w:rsidRDefault="00CB5EBB" w:rsidP="00FD3A3D">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In place of ‘</w:t>
      </w:r>
      <w:r w:rsidRPr="00865070">
        <w:rPr>
          <w:rFonts w:ascii="Book Antiqua" w:hAnsi="Book Antiqua"/>
          <w:i/>
          <w:iCs/>
          <w:sz w:val="22"/>
          <w:szCs w:val="22"/>
        </w:rPr>
        <w:t>commandeered the cattle</w:t>
      </w:r>
      <w:r w:rsidRPr="00865070">
        <w:rPr>
          <w:rFonts w:ascii="Book Antiqua" w:hAnsi="Book Antiqua"/>
          <w:sz w:val="22"/>
          <w:szCs w:val="22"/>
        </w:rPr>
        <w:t xml:space="preserve">’, here following the </w:t>
      </w:r>
      <w:r w:rsidRPr="00865070">
        <w:rPr>
          <w:rFonts w:ascii="Book Antiqua" w:hAnsi="Book Antiqua"/>
          <w:i/>
          <w:iCs/>
          <w:sz w:val="22"/>
          <w:szCs w:val="22"/>
        </w:rPr>
        <w:t>NJB</w:t>
      </w:r>
      <w:r w:rsidRPr="00865070">
        <w:rPr>
          <w:rFonts w:ascii="Book Antiqua" w:hAnsi="Book Antiqua"/>
          <w:sz w:val="22"/>
          <w:szCs w:val="22"/>
        </w:rPr>
        <w:t xml:space="preserve">, 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seized the livestock</w:t>
      </w:r>
      <w:r w:rsidRPr="00865070">
        <w:rPr>
          <w:rFonts w:ascii="Book Antiqua" w:hAnsi="Book Antiqua"/>
          <w:sz w:val="22"/>
          <w:szCs w:val="22"/>
        </w:rPr>
        <w:t>’.</w:t>
      </w:r>
    </w:p>
  </w:footnote>
  <w:footnote w:id="34">
    <w:p w14:paraId="1C38F95D" w14:textId="20DCC09D" w:rsidR="00CB5EBB" w:rsidRPr="00865070" w:rsidRDefault="00CB5EBB" w:rsidP="00FD3A3D">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A2FB9">
        <w:rPr>
          <w:rFonts w:ascii="Book Antiqua" w:hAnsi="Book Antiqua"/>
          <w:color w:val="FF0000"/>
          <w:sz w:val="22"/>
          <w:szCs w:val="22"/>
        </w:rPr>
        <w:t xml:space="preserve"> </w:t>
      </w:r>
      <w:r w:rsidRPr="00865070">
        <w:rPr>
          <w:rFonts w:ascii="Book Antiqua" w:hAnsi="Book Antiqua"/>
          <w:sz w:val="22"/>
          <w:szCs w:val="22"/>
        </w:rPr>
        <w:tab/>
        <w:t>The name ‘</w:t>
      </w:r>
      <w:r w:rsidRPr="00865070">
        <w:rPr>
          <w:rFonts w:ascii="Book Antiqua" w:hAnsi="Book Antiqua"/>
          <w:i/>
          <w:iCs/>
          <w:sz w:val="22"/>
          <w:szCs w:val="22"/>
        </w:rPr>
        <w:t>City of David</w:t>
      </w:r>
      <w:r w:rsidRPr="00865070">
        <w:rPr>
          <w:rFonts w:ascii="Book Antiqua" w:hAnsi="Book Antiqua"/>
          <w:sz w:val="22"/>
          <w:szCs w:val="22"/>
        </w:rPr>
        <w:t>’ (</w:t>
      </w:r>
      <w:r w:rsidRPr="00E95EDF">
        <w:rPr>
          <w:rFonts w:ascii="Vusillus" w:hAnsi="Vusillus" w:cs="Vusillus Old Face"/>
          <w:bCs/>
          <w:i/>
          <w:iCs/>
          <w:noProof/>
          <w:sz w:val="26"/>
          <w:szCs w:val="26"/>
          <w:lang w:val="el-GR"/>
        </w:rPr>
        <w:t>πόλιν Δαυιδ</w:t>
      </w:r>
      <w:r w:rsidRPr="00865070">
        <w:rPr>
          <w:rFonts w:ascii="Book Antiqua" w:hAnsi="Book Antiqua"/>
          <w:sz w:val="22"/>
          <w:szCs w:val="22"/>
        </w:rPr>
        <w:t>) had grown to cover the large western hill of Jerusalem (</w:t>
      </w:r>
      <w:r w:rsidR="00151884">
        <w:rPr>
          <w:rFonts w:ascii="Book Antiqua" w:hAnsi="Book Antiqua"/>
          <w:sz w:val="22"/>
          <w:szCs w:val="22"/>
        </w:rPr>
        <w:t>cf.</w:t>
      </w:r>
      <w:r w:rsidRPr="00865070">
        <w:rPr>
          <w:rFonts w:ascii="Book Antiqua" w:hAnsi="Book Antiqua"/>
          <w:sz w:val="22"/>
          <w:szCs w:val="22"/>
        </w:rPr>
        <w:t xml:space="preserve"> Is 22:9 and 1K 11:27).</w:t>
      </w:r>
      <w:r w:rsidR="009251D5">
        <w:rPr>
          <w:rFonts w:ascii="Book Antiqua" w:hAnsi="Book Antiqua"/>
          <w:sz w:val="22"/>
          <w:szCs w:val="22"/>
        </w:rPr>
        <w:t xml:space="preserve"> </w:t>
      </w:r>
      <w:r w:rsidRPr="00865070">
        <w:rPr>
          <w:rFonts w:ascii="Book Antiqua" w:hAnsi="Book Antiqua"/>
          <w:sz w:val="22"/>
          <w:szCs w:val="22"/>
        </w:rPr>
        <w:t>When converted into the ‘</w:t>
      </w:r>
      <w:r w:rsidRPr="00865070">
        <w:rPr>
          <w:rFonts w:ascii="Book Antiqua" w:hAnsi="Book Antiqua"/>
          <w:i/>
          <w:iCs/>
          <w:sz w:val="22"/>
          <w:szCs w:val="22"/>
        </w:rPr>
        <w:t>Citadel</w:t>
      </w:r>
      <w:r w:rsidRPr="00865070">
        <w:rPr>
          <w:rFonts w:ascii="Book Antiqua" w:hAnsi="Book Antiqua"/>
          <w:sz w:val="22"/>
          <w:szCs w:val="22"/>
        </w:rPr>
        <w:t>’ (</w:t>
      </w:r>
      <w:r w:rsidRPr="00E95EDF">
        <w:rPr>
          <w:rFonts w:ascii="Vusillus" w:hAnsi="Vusillus" w:cs="Vusillus Old Face"/>
          <w:bCs/>
          <w:i/>
          <w:iCs/>
          <w:noProof/>
          <w:sz w:val="26"/>
          <w:szCs w:val="26"/>
          <w:lang w:val="el-GR"/>
        </w:rPr>
        <w:t>ἄκρα</w:t>
      </w:r>
      <w:r w:rsidRPr="00865070">
        <w:rPr>
          <w:rFonts w:ascii="Book Antiqua" w:hAnsi="Book Antiqua"/>
          <w:sz w:val="22"/>
          <w:szCs w:val="22"/>
        </w:rPr>
        <w:t>), this quarter house</w:t>
      </w:r>
      <w:r w:rsidR="00FD3A3D">
        <w:rPr>
          <w:rFonts w:ascii="Book Antiqua" w:hAnsi="Book Antiqua"/>
          <w:sz w:val="22"/>
          <w:szCs w:val="22"/>
        </w:rPr>
        <w:t>d</w:t>
      </w:r>
      <w:r w:rsidRPr="00865070">
        <w:rPr>
          <w:rFonts w:ascii="Book Antiqua" w:hAnsi="Book Antiqua"/>
          <w:sz w:val="22"/>
          <w:szCs w:val="22"/>
        </w:rPr>
        <w:t xml:space="preserve"> the Syro-Macedonian garrison and the Hellenising Jews.</w:t>
      </w:r>
    </w:p>
  </w:footnote>
  <w:footnote w:id="35">
    <w:p w14:paraId="50C324D9" w14:textId="77777777" w:rsidR="00CB5EBB" w:rsidRPr="00865070" w:rsidRDefault="00CB5EBB" w:rsidP="00FD3A3D">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A2FB9">
        <w:rPr>
          <w:rFonts w:ascii="Book Antiqua" w:hAnsi="Book Antiqua"/>
          <w:color w:val="FF0000"/>
          <w:sz w:val="22"/>
          <w:szCs w:val="22"/>
        </w:rPr>
        <w:t xml:space="preserve"> </w:t>
      </w:r>
      <w:r w:rsidRPr="00865070">
        <w:rPr>
          <w:rFonts w:ascii="Book Antiqua" w:hAnsi="Book Antiqua"/>
          <w:sz w:val="22"/>
          <w:szCs w:val="22"/>
        </w:rPr>
        <w:tab/>
        <w:t>In place of ‘</w:t>
      </w:r>
      <w:r w:rsidRPr="00865070">
        <w:rPr>
          <w:rFonts w:ascii="Book Antiqua" w:hAnsi="Book Antiqua"/>
          <w:i/>
          <w:iCs/>
          <w:sz w:val="22"/>
          <w:szCs w:val="22"/>
        </w:rPr>
        <w:t>brood of sinners</w:t>
      </w:r>
      <w:r w:rsidRPr="00865070">
        <w:rPr>
          <w:rFonts w:ascii="Book Antiqua" w:hAnsi="Book Antiqua"/>
          <w:sz w:val="22"/>
          <w:szCs w:val="22"/>
        </w:rPr>
        <w:t xml:space="preserve">’, here following the </w:t>
      </w:r>
      <w:r w:rsidRPr="00865070">
        <w:rPr>
          <w:rFonts w:ascii="Book Antiqua" w:hAnsi="Book Antiqua"/>
          <w:i/>
          <w:iCs/>
          <w:sz w:val="22"/>
          <w:szCs w:val="22"/>
        </w:rPr>
        <w:t>NJB</w:t>
      </w:r>
      <w:r w:rsidRPr="00865070">
        <w:rPr>
          <w:rFonts w:ascii="Book Antiqua" w:hAnsi="Book Antiqua"/>
          <w:sz w:val="22"/>
          <w:szCs w:val="22"/>
        </w:rPr>
        <w:t>,</w:t>
      </w:r>
      <w:r>
        <w:rPr>
          <w:rFonts w:ascii="Book Antiqua" w:hAnsi="Book Antiqua"/>
          <w:sz w:val="22"/>
          <w:szCs w:val="22"/>
        </w:rPr>
        <w:t xml:space="preserve"> </w:t>
      </w:r>
      <w:r w:rsidRPr="00865070">
        <w:rPr>
          <w:rFonts w:ascii="Book Antiqua" w:hAnsi="Book Antiqua"/>
          <w:sz w:val="22"/>
          <w:szCs w:val="22"/>
        </w:rPr>
        <w:t xml:space="preserve">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sinful people</w:t>
      </w:r>
      <w:r w:rsidRPr="00865070">
        <w:rPr>
          <w:rFonts w:ascii="Book Antiqua" w:hAnsi="Book Antiqua"/>
          <w:sz w:val="22"/>
          <w:szCs w:val="22"/>
        </w:rPr>
        <w:t>’.</w:t>
      </w:r>
    </w:p>
  </w:footnote>
  <w:footnote w:id="36">
    <w:p w14:paraId="69697E48" w14:textId="77777777" w:rsidR="00CB5EBB" w:rsidRPr="00865070" w:rsidRDefault="00CB5EBB" w:rsidP="00FD3A3D">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spoils’</w:t>
      </w:r>
      <w:r w:rsidRPr="00865070">
        <w:rPr>
          <w:rFonts w:ascii="Book Antiqua" w:hAnsi="Book Antiqua"/>
          <w:sz w:val="22"/>
          <w:szCs w:val="22"/>
        </w:rPr>
        <w:t xml:space="preserve"> in place of ‘</w:t>
      </w:r>
      <w:r w:rsidRPr="00865070">
        <w:rPr>
          <w:rFonts w:ascii="Book Antiqua" w:hAnsi="Book Antiqua"/>
          <w:i/>
          <w:iCs/>
          <w:sz w:val="22"/>
          <w:szCs w:val="22"/>
        </w:rPr>
        <w:t>loot’</w:t>
      </w:r>
      <w:r>
        <w:rPr>
          <w:rFonts w:ascii="Book Antiqua" w:hAnsi="Book Antiqua"/>
          <w:sz w:val="22"/>
          <w:szCs w:val="22"/>
        </w:rPr>
        <w:t xml:space="preserve">, </w:t>
      </w:r>
      <w:r w:rsidRPr="00865070">
        <w:rPr>
          <w:rFonts w:ascii="Book Antiqua" w:hAnsi="Book Antiqua"/>
          <w:sz w:val="22"/>
          <w:szCs w:val="22"/>
        </w:rPr>
        <w:t xml:space="preserve">here following the </w:t>
      </w:r>
      <w:r w:rsidRPr="00865070">
        <w:rPr>
          <w:rFonts w:ascii="Book Antiqua" w:hAnsi="Book Antiqua"/>
          <w:i/>
          <w:iCs/>
          <w:sz w:val="22"/>
          <w:szCs w:val="22"/>
        </w:rPr>
        <w:t>NJB</w:t>
      </w:r>
      <w:r>
        <w:rPr>
          <w:rFonts w:ascii="Book Antiqua" w:hAnsi="Book Antiqua"/>
          <w:sz w:val="22"/>
          <w:szCs w:val="22"/>
        </w:rPr>
        <w:t>.</w:t>
      </w:r>
    </w:p>
  </w:footnote>
  <w:footnote w:id="37">
    <w:p w14:paraId="0F1E8E1D" w14:textId="2CCA81CF" w:rsidR="00CB5EBB" w:rsidRPr="00865070" w:rsidRDefault="00CB5EBB" w:rsidP="00FD3A3D">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The </w:t>
      </w:r>
      <w:r w:rsidRPr="00865070">
        <w:rPr>
          <w:rFonts w:ascii="Book Antiqua" w:hAnsi="Book Antiqua"/>
          <w:i/>
          <w:iCs/>
          <w:sz w:val="22"/>
          <w:szCs w:val="22"/>
        </w:rPr>
        <w:t>NRSV</w:t>
      </w:r>
      <w:r w:rsidRPr="00865070">
        <w:rPr>
          <w:rFonts w:ascii="Book Antiqua" w:hAnsi="Book Antiqua"/>
          <w:sz w:val="22"/>
          <w:szCs w:val="22"/>
        </w:rPr>
        <w:t xml:space="preserve"> opens the verse with ‘</w:t>
      </w:r>
      <w:r w:rsidRPr="00865070">
        <w:rPr>
          <w:rFonts w:ascii="Book Antiqua" w:hAnsi="Book Antiqua"/>
          <w:i/>
          <w:iCs/>
          <w:sz w:val="22"/>
          <w:szCs w:val="22"/>
        </w:rPr>
        <w:t>the Citadel</w:t>
      </w:r>
      <w:r w:rsidRPr="00865070">
        <w:rPr>
          <w:rFonts w:ascii="Book Antiqua" w:hAnsi="Book Antiqua"/>
          <w:sz w:val="22"/>
          <w:szCs w:val="22"/>
        </w:rPr>
        <w:t>’ in place of ‘</w:t>
      </w:r>
      <w:r w:rsidRPr="00865070">
        <w:rPr>
          <w:rFonts w:ascii="Book Antiqua" w:hAnsi="Book Antiqua"/>
          <w:i/>
          <w:iCs/>
          <w:sz w:val="22"/>
          <w:szCs w:val="22"/>
        </w:rPr>
        <w:t>it</w:t>
      </w:r>
      <w:r w:rsidRPr="00865070">
        <w:rPr>
          <w:rFonts w:ascii="Book Antiqua" w:hAnsi="Book Antiqua"/>
          <w:sz w:val="22"/>
          <w:szCs w:val="22"/>
        </w:rPr>
        <w:t xml:space="preserve">’, here following the </w:t>
      </w:r>
      <w:r w:rsidRPr="00865070">
        <w:rPr>
          <w:rFonts w:ascii="Book Antiqua" w:hAnsi="Book Antiqua"/>
          <w:i/>
          <w:iCs/>
          <w:sz w:val="22"/>
          <w:szCs w:val="22"/>
        </w:rPr>
        <w:t>LXX</w:t>
      </w:r>
      <w:r w:rsidRPr="00865070">
        <w:rPr>
          <w:rFonts w:ascii="Book Antiqua" w:hAnsi="Book Antiqua"/>
          <w:sz w:val="22"/>
          <w:szCs w:val="22"/>
        </w:rPr>
        <w:t xml:space="preserve"> (and </w:t>
      </w:r>
      <w:r w:rsidRPr="00865070">
        <w:rPr>
          <w:rFonts w:ascii="Book Antiqua" w:hAnsi="Book Antiqua"/>
          <w:i/>
          <w:iCs/>
          <w:sz w:val="22"/>
          <w:szCs w:val="22"/>
        </w:rPr>
        <w:t>NJB</w:t>
      </w:r>
      <w:r w:rsidRPr="00865070">
        <w:rPr>
          <w:rFonts w:ascii="Book Antiqua" w:hAnsi="Book Antiqua"/>
          <w:sz w:val="22"/>
          <w:szCs w:val="22"/>
        </w:rPr>
        <w:t>).</w:t>
      </w:r>
      <w:r w:rsidR="009251D5">
        <w:rPr>
          <w:rFonts w:ascii="Book Antiqua" w:hAnsi="Book Antiqua"/>
          <w:sz w:val="22"/>
          <w:szCs w:val="22"/>
        </w:rPr>
        <w:t xml:space="preserve"> </w:t>
      </w:r>
      <w:r w:rsidRPr="00865070">
        <w:rPr>
          <w:rFonts w:ascii="Book Antiqua" w:hAnsi="Book Antiqua"/>
          <w:sz w:val="22"/>
          <w:szCs w:val="22"/>
        </w:rPr>
        <w:t xml:space="preserve">Compare vv. 36–40 with Psalms 74 </w:t>
      </w:r>
      <w:r w:rsidR="00151884">
        <w:rPr>
          <w:rFonts w:ascii="Book Antiqua" w:hAnsi="Book Antiqua"/>
          <w:sz w:val="22"/>
          <w:szCs w:val="22"/>
        </w:rPr>
        <w:t>&amp;</w:t>
      </w:r>
      <w:r w:rsidRPr="00865070">
        <w:rPr>
          <w:rFonts w:ascii="Book Antiqua" w:hAnsi="Book Antiqua"/>
          <w:sz w:val="22"/>
          <w:szCs w:val="22"/>
        </w:rPr>
        <w:t xml:space="preserve"> 79.</w:t>
      </w:r>
    </w:p>
  </w:footnote>
  <w:footnote w:id="38">
    <w:p w14:paraId="223EAEFA" w14:textId="77777777" w:rsidR="00CB5EBB" w:rsidRPr="00865070" w:rsidRDefault="00CB5EBB" w:rsidP="00FD3A3D">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For the </w:t>
      </w:r>
      <w:r>
        <w:rPr>
          <w:rFonts w:ascii="Book Antiqua" w:hAnsi="Book Antiqua"/>
          <w:sz w:val="22"/>
          <w:szCs w:val="22"/>
        </w:rPr>
        <w:t>2</w:t>
      </w:r>
      <w:r w:rsidRPr="000A6D11">
        <w:rPr>
          <w:rFonts w:ascii="Book Antiqua" w:hAnsi="Book Antiqua"/>
          <w:sz w:val="22"/>
          <w:szCs w:val="22"/>
          <w:vertAlign w:val="superscript"/>
        </w:rPr>
        <w:t>nd</w:t>
      </w:r>
      <w:r w:rsidRPr="00865070">
        <w:rPr>
          <w:rFonts w:ascii="Book Antiqua" w:hAnsi="Book Antiqua"/>
          <w:sz w:val="22"/>
          <w:szCs w:val="22"/>
        </w:rPr>
        <w:t xml:space="preserve"> line, here following the </w:t>
      </w:r>
      <w:r w:rsidRPr="00865070">
        <w:rPr>
          <w:rFonts w:ascii="Book Antiqua" w:hAnsi="Book Antiqua"/>
          <w:i/>
          <w:iCs/>
          <w:sz w:val="22"/>
          <w:szCs w:val="22"/>
        </w:rPr>
        <w:t>NJB</w:t>
      </w:r>
      <w:r w:rsidRPr="00865070">
        <w:rPr>
          <w:rFonts w:ascii="Book Antiqua" w:hAnsi="Book Antiqua"/>
          <w:sz w:val="22"/>
          <w:szCs w:val="22"/>
        </w:rPr>
        <w:t>,</w:t>
      </w:r>
      <w:r>
        <w:rPr>
          <w:rFonts w:ascii="Book Antiqua" w:hAnsi="Book Antiqua"/>
          <w:sz w:val="22"/>
          <w:szCs w:val="22"/>
        </w:rPr>
        <w:t xml:space="preserve"> </w:t>
      </w:r>
      <w:r w:rsidRPr="00865070">
        <w:rPr>
          <w:rFonts w:ascii="Book Antiqua" w:hAnsi="Book Antiqua"/>
          <w:sz w:val="22"/>
          <w:szCs w:val="22"/>
        </w:rPr>
        <w:t xml:space="preserve">the </w:t>
      </w:r>
      <w:r w:rsidRPr="00865070">
        <w:rPr>
          <w:rFonts w:ascii="Book Antiqua" w:hAnsi="Book Antiqua"/>
          <w:i/>
          <w:iCs/>
          <w:sz w:val="22"/>
          <w:szCs w:val="22"/>
        </w:rPr>
        <w:t>NRSV</w:t>
      </w:r>
      <w:r w:rsidRPr="00865070">
        <w:rPr>
          <w:rFonts w:ascii="Book Antiqua" w:hAnsi="Book Antiqua"/>
          <w:sz w:val="22"/>
          <w:szCs w:val="22"/>
        </w:rPr>
        <w:t xml:space="preserve"> reads, “</w:t>
      </w:r>
      <w:r w:rsidRPr="00865070">
        <w:rPr>
          <w:rFonts w:ascii="Book Antiqua" w:hAnsi="Book Antiqua"/>
          <w:i/>
          <w:iCs/>
          <w:sz w:val="22"/>
          <w:szCs w:val="22"/>
        </w:rPr>
        <w:t>they even defiled the sanctuary</w:t>
      </w:r>
      <w:r w:rsidRPr="00865070">
        <w:rPr>
          <w:rFonts w:ascii="Book Antiqua" w:hAnsi="Book Antiqua"/>
          <w:sz w:val="22"/>
          <w:szCs w:val="22"/>
        </w:rPr>
        <w:t>.”</w:t>
      </w:r>
    </w:p>
  </w:footnote>
  <w:footnote w:id="39">
    <w:p w14:paraId="59CB6863" w14:textId="77777777" w:rsidR="00CB5EBB" w:rsidRPr="00865070" w:rsidRDefault="00CB5EBB" w:rsidP="00FD3A3D">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E2B39">
        <w:rPr>
          <w:rFonts w:ascii="Book Antiqua" w:hAnsi="Book Antiqua"/>
          <w:sz w:val="24"/>
          <w:szCs w:val="24"/>
        </w:rPr>
        <w:t xml:space="preserve"> </w:t>
      </w:r>
      <w:r w:rsidRPr="00865070">
        <w:rPr>
          <w:rFonts w:ascii="Book Antiqua" w:hAnsi="Book Antiqua"/>
          <w:sz w:val="22"/>
          <w:szCs w:val="22"/>
        </w:rPr>
        <w:tab/>
        <w:t>In place of ‘</w:t>
      </w:r>
      <w:r w:rsidRPr="00865070">
        <w:rPr>
          <w:rFonts w:ascii="Book Antiqua" w:hAnsi="Book Antiqua"/>
          <w:i/>
          <w:iCs/>
          <w:sz w:val="22"/>
          <w:szCs w:val="22"/>
        </w:rPr>
        <w:t>estranged from</w:t>
      </w:r>
      <w:r w:rsidRPr="00865070">
        <w:rPr>
          <w:rFonts w:ascii="Book Antiqua" w:hAnsi="Book Antiqua"/>
          <w:sz w:val="22"/>
          <w:szCs w:val="22"/>
        </w:rPr>
        <w:t xml:space="preserve">’, here following the </w:t>
      </w:r>
      <w:r w:rsidRPr="00865070">
        <w:rPr>
          <w:rFonts w:ascii="Book Antiqua" w:hAnsi="Book Antiqua"/>
          <w:i/>
          <w:iCs/>
          <w:sz w:val="22"/>
          <w:szCs w:val="22"/>
        </w:rPr>
        <w:t>NJB</w:t>
      </w:r>
      <w:r w:rsidRPr="00865070">
        <w:rPr>
          <w:rFonts w:ascii="Book Antiqua" w:hAnsi="Book Antiqua"/>
          <w:sz w:val="22"/>
          <w:szCs w:val="22"/>
        </w:rPr>
        <w:t>,</w:t>
      </w:r>
      <w:r>
        <w:rPr>
          <w:rFonts w:ascii="Book Antiqua" w:hAnsi="Book Antiqua"/>
          <w:sz w:val="22"/>
          <w:szCs w:val="22"/>
        </w:rPr>
        <w:t xml:space="preserve"> </w:t>
      </w:r>
      <w:r w:rsidRPr="00865070">
        <w:rPr>
          <w:rFonts w:ascii="Book Antiqua" w:hAnsi="Book Antiqua"/>
          <w:sz w:val="22"/>
          <w:szCs w:val="22"/>
        </w:rPr>
        <w:t xml:space="preserve">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became strange to</w:t>
      </w:r>
      <w:r w:rsidRPr="00865070">
        <w:rPr>
          <w:rFonts w:ascii="Book Antiqua" w:hAnsi="Book Antiqua"/>
          <w:sz w:val="22"/>
          <w:szCs w:val="22"/>
        </w:rPr>
        <w:t>’.</w:t>
      </w:r>
    </w:p>
  </w:footnote>
  <w:footnote w:id="40">
    <w:p w14:paraId="6B708750" w14:textId="5D0F6E9B" w:rsidR="00CB5EBB" w:rsidRPr="00865070" w:rsidRDefault="00CB5EBB" w:rsidP="00082CED">
      <w:pPr>
        <w:pStyle w:val="FootnoteText"/>
        <w:spacing w:line="29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A2FB9">
        <w:rPr>
          <w:rFonts w:ascii="Book Antiqua" w:hAnsi="Book Antiqua"/>
          <w:color w:val="FF0000"/>
          <w:sz w:val="22"/>
          <w:szCs w:val="22"/>
        </w:rPr>
        <w:t xml:space="preserve"> </w:t>
      </w:r>
      <w:r w:rsidRPr="00865070">
        <w:rPr>
          <w:rFonts w:ascii="Book Antiqua" w:hAnsi="Book Antiqua"/>
          <w:sz w:val="22"/>
          <w:szCs w:val="22"/>
        </w:rPr>
        <w:tab/>
        <w:t xml:space="preserve">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contempt’</w:t>
      </w:r>
      <w:r w:rsidRPr="00865070">
        <w:rPr>
          <w:rFonts w:ascii="Book Antiqua" w:hAnsi="Book Antiqua"/>
          <w:sz w:val="22"/>
          <w:szCs w:val="22"/>
        </w:rPr>
        <w:t xml:space="preserve"> in place of ‘</w:t>
      </w:r>
      <w:r w:rsidRPr="00865070">
        <w:rPr>
          <w:rFonts w:ascii="Book Antiqua" w:hAnsi="Book Antiqua"/>
          <w:i/>
          <w:iCs/>
          <w:sz w:val="22"/>
          <w:szCs w:val="22"/>
        </w:rPr>
        <w:t>reproach’</w:t>
      </w:r>
      <w:r w:rsidRPr="00865070">
        <w:rPr>
          <w:rFonts w:ascii="Book Antiqua" w:hAnsi="Book Antiqua"/>
          <w:sz w:val="22"/>
          <w:szCs w:val="22"/>
        </w:rPr>
        <w:t xml:space="preserve">, here following the </w:t>
      </w:r>
      <w:r w:rsidRPr="00865070">
        <w:rPr>
          <w:rFonts w:ascii="Book Antiqua" w:hAnsi="Book Antiqua"/>
          <w:i/>
          <w:iCs/>
          <w:sz w:val="22"/>
          <w:szCs w:val="22"/>
        </w:rPr>
        <w:t>NJB</w:t>
      </w:r>
      <w:r w:rsidRPr="00865070">
        <w:rPr>
          <w:rFonts w:ascii="Book Antiqua" w:hAnsi="Book Antiqua"/>
          <w:sz w:val="22"/>
          <w:szCs w:val="22"/>
        </w:rPr>
        <w:t>.</w:t>
      </w:r>
      <w:r w:rsidR="00FD3A3D">
        <w:rPr>
          <w:rFonts w:ascii="Book Antiqua" w:hAnsi="Book Antiqua"/>
          <w:sz w:val="22"/>
          <w:szCs w:val="22"/>
        </w:rPr>
        <w:t xml:space="preserve"> Cf. 2M 6:6.</w:t>
      </w:r>
    </w:p>
  </w:footnote>
  <w:footnote w:id="41">
    <w:p w14:paraId="5703F0BC" w14:textId="77777777" w:rsidR="00CB5EBB" w:rsidRPr="00865070" w:rsidRDefault="00CB5EBB" w:rsidP="00082CED">
      <w:pPr>
        <w:pStyle w:val="FootnoteText"/>
        <w:spacing w:line="29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For the last line, here following the </w:t>
      </w:r>
      <w:r w:rsidRPr="00865070">
        <w:rPr>
          <w:rFonts w:ascii="Book Antiqua" w:hAnsi="Book Antiqua"/>
          <w:i/>
          <w:iCs/>
          <w:sz w:val="22"/>
          <w:szCs w:val="22"/>
        </w:rPr>
        <w:t>NJB</w:t>
      </w:r>
      <w:r w:rsidRPr="00865070">
        <w:rPr>
          <w:rFonts w:ascii="Book Antiqua" w:hAnsi="Book Antiqua"/>
          <w:sz w:val="22"/>
          <w:szCs w:val="22"/>
        </w:rPr>
        <w:t>,</w:t>
      </w:r>
      <w:r>
        <w:rPr>
          <w:rFonts w:ascii="Book Antiqua" w:hAnsi="Book Antiqua"/>
          <w:sz w:val="22"/>
          <w:szCs w:val="22"/>
        </w:rPr>
        <w:t xml:space="preserve"> </w:t>
      </w:r>
      <w:r w:rsidRPr="00865070">
        <w:rPr>
          <w:rFonts w:ascii="Book Antiqua" w:hAnsi="Book Antiqua"/>
          <w:sz w:val="22"/>
          <w:szCs w:val="22"/>
        </w:rPr>
        <w:t xml:space="preserve">the </w:t>
      </w:r>
      <w:r w:rsidRPr="00865070">
        <w:rPr>
          <w:rFonts w:ascii="Book Antiqua" w:hAnsi="Book Antiqua"/>
          <w:i/>
          <w:iCs/>
          <w:sz w:val="22"/>
          <w:szCs w:val="22"/>
        </w:rPr>
        <w:t>NRSV</w:t>
      </w:r>
      <w:r w:rsidRPr="00865070">
        <w:rPr>
          <w:rFonts w:ascii="Book Antiqua" w:hAnsi="Book Antiqua"/>
          <w:sz w:val="22"/>
          <w:szCs w:val="22"/>
        </w:rPr>
        <w:t xml:space="preserve"> reads, “</w:t>
      </w:r>
      <w:r w:rsidRPr="00865070">
        <w:rPr>
          <w:rFonts w:ascii="Book Antiqua" w:hAnsi="Book Antiqua" w:cs="Verdana"/>
          <w:i/>
          <w:iCs/>
          <w:sz w:val="22"/>
          <w:szCs w:val="22"/>
          <w:lang w:eastAsia="en-GB"/>
        </w:rPr>
        <w:t>her exaltation was turned into mourning</w:t>
      </w:r>
      <w:r w:rsidRPr="00865070">
        <w:rPr>
          <w:rFonts w:ascii="Book Antiqua" w:hAnsi="Book Antiqua" w:cs="Verdana"/>
          <w:sz w:val="22"/>
          <w:szCs w:val="22"/>
          <w:lang w:eastAsia="en-GB"/>
        </w:rPr>
        <w:t>.”</w:t>
      </w:r>
    </w:p>
  </w:footnote>
  <w:footnote w:id="42">
    <w:p w14:paraId="4D37530F" w14:textId="77777777" w:rsidR="00CB5EBB" w:rsidRPr="00865070" w:rsidRDefault="00CB5EBB" w:rsidP="00082CED">
      <w:pPr>
        <w:pStyle w:val="FootnoteText"/>
        <w:spacing w:line="29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Vv. 41–64 describe the first outright religious persecution of the Jews, which is also reflected in Dn 11:29–39 (compare 2M 6:1–11).</w:t>
      </w:r>
    </w:p>
  </w:footnote>
  <w:footnote w:id="43">
    <w:p w14:paraId="5E7A3C77" w14:textId="58F9B45B" w:rsidR="00CB5EBB" w:rsidRPr="00865070" w:rsidRDefault="00CB5EBB" w:rsidP="00082CED">
      <w:pPr>
        <w:pStyle w:val="FootnoteText"/>
        <w:spacing w:line="29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king decrees that all his subjects should be unified in language, religion, culture, and even dress; Judaism</w:t>
      </w:r>
      <w:r w:rsidR="00741B99">
        <w:rPr>
          <w:rFonts w:ascii="Book Antiqua" w:hAnsi="Book Antiqua"/>
          <w:sz w:val="22"/>
          <w:szCs w:val="22"/>
        </w:rPr>
        <w:t xml:space="preserve"> </w:t>
      </w:r>
      <w:r w:rsidRPr="00865070">
        <w:rPr>
          <w:rFonts w:ascii="Book Antiqua" w:hAnsi="Book Antiqua"/>
          <w:sz w:val="22"/>
          <w:szCs w:val="22"/>
        </w:rPr>
        <w:t>opposed this.</w:t>
      </w:r>
    </w:p>
  </w:footnote>
  <w:footnote w:id="44">
    <w:p w14:paraId="126E8F27" w14:textId="77777777" w:rsidR="00CB5EBB" w:rsidRPr="00865070" w:rsidRDefault="00CB5EBB" w:rsidP="00082CED">
      <w:pPr>
        <w:pStyle w:val="FootnoteText"/>
        <w:spacing w:line="29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E2B39">
        <w:rPr>
          <w:rFonts w:ascii="Book Antiqua" w:hAnsi="Book Antiqua"/>
          <w:sz w:val="24"/>
          <w:szCs w:val="24"/>
        </w:rPr>
        <w:t xml:space="preserve"> </w:t>
      </w:r>
      <w:r w:rsidRPr="00865070">
        <w:rPr>
          <w:rFonts w:ascii="Book Antiqua" w:hAnsi="Book Antiqua"/>
          <w:sz w:val="22"/>
          <w:szCs w:val="22"/>
        </w:rPr>
        <w:tab/>
        <w:t xml:space="preserve">The </w:t>
      </w:r>
      <w:r w:rsidRPr="00865070">
        <w:rPr>
          <w:rFonts w:ascii="Book Antiqua" w:hAnsi="Book Antiqua"/>
          <w:i/>
          <w:iCs/>
          <w:sz w:val="22"/>
          <w:szCs w:val="22"/>
        </w:rPr>
        <w:t>NRSV</w:t>
      </w:r>
      <w:r w:rsidRPr="00865070">
        <w:rPr>
          <w:rFonts w:ascii="Book Antiqua" w:hAnsi="Book Antiqua"/>
          <w:sz w:val="22"/>
          <w:szCs w:val="22"/>
        </w:rPr>
        <w:t xml:space="preserve"> includes v. 42 in this verse; therein, v. 42 comprises the final clause of v. 41 (‘</w:t>
      </w:r>
      <w:r w:rsidRPr="00865070">
        <w:rPr>
          <w:rFonts w:ascii="Book Antiqua" w:hAnsi="Book Antiqua"/>
          <w:i/>
          <w:iCs/>
          <w:sz w:val="22"/>
          <w:szCs w:val="22"/>
        </w:rPr>
        <w:t>each … customs</w:t>
      </w:r>
      <w:r w:rsidRPr="00865070">
        <w:rPr>
          <w:rFonts w:ascii="Book Antiqua" w:hAnsi="Book Antiqua"/>
          <w:sz w:val="22"/>
          <w:szCs w:val="22"/>
        </w:rPr>
        <w:t xml:space="preserve">’); here we follow the </w:t>
      </w:r>
      <w:r w:rsidRPr="00865070">
        <w:rPr>
          <w:rFonts w:ascii="Book Antiqua" w:hAnsi="Book Antiqua"/>
          <w:i/>
          <w:iCs/>
          <w:sz w:val="22"/>
          <w:szCs w:val="22"/>
        </w:rPr>
        <w:t>LXX</w:t>
      </w:r>
      <w:r w:rsidRPr="00865070">
        <w:rPr>
          <w:rFonts w:ascii="Book Antiqua" w:hAnsi="Book Antiqua"/>
          <w:sz w:val="22"/>
          <w:szCs w:val="22"/>
        </w:rPr>
        <w:t xml:space="preserve"> (and </w:t>
      </w:r>
      <w:r w:rsidRPr="00865070">
        <w:rPr>
          <w:rFonts w:ascii="Book Antiqua" w:hAnsi="Book Antiqua"/>
          <w:i/>
          <w:iCs/>
          <w:sz w:val="22"/>
          <w:szCs w:val="22"/>
        </w:rPr>
        <w:t>NJB</w:t>
      </w:r>
      <w:r w:rsidRPr="00865070">
        <w:rPr>
          <w:rFonts w:ascii="Book Antiqua" w:hAnsi="Book Antiqua"/>
          <w:sz w:val="22"/>
          <w:szCs w:val="22"/>
        </w:rPr>
        <w:t>).</w:t>
      </w:r>
    </w:p>
  </w:footnote>
  <w:footnote w:id="45">
    <w:p w14:paraId="3676908D" w14:textId="2134B022" w:rsidR="00CB5EBB" w:rsidRPr="00865070" w:rsidRDefault="00CB5EBB" w:rsidP="00082CED">
      <w:pPr>
        <w:pStyle w:val="FootnoteText"/>
        <w:spacing w:line="29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Antiochus Epiphanes imposed gentile practices on the Jews, thus abrogating the charter granted them by Antiochus III in 198 </w:t>
      </w:r>
      <w:r w:rsidR="005D5BB5">
        <w:rPr>
          <w:rFonts w:ascii="Book Antiqua" w:hAnsi="Book Antiqua"/>
          <w:sz w:val="22"/>
          <w:szCs w:val="22"/>
        </w:rPr>
        <w:t>BCE</w:t>
      </w:r>
      <w:r w:rsidRPr="00865070">
        <w:rPr>
          <w:rFonts w:ascii="Book Antiqua" w:hAnsi="Book Antiqua"/>
          <w:sz w:val="22"/>
          <w:szCs w:val="22"/>
        </w:rPr>
        <w:t>, by which the Mosaic Law was recognised as Jewish civil law (</w:t>
      </w:r>
      <w:r w:rsidR="00151884">
        <w:rPr>
          <w:rFonts w:ascii="Book Antiqua" w:hAnsi="Book Antiqua"/>
          <w:sz w:val="22"/>
          <w:szCs w:val="22"/>
        </w:rPr>
        <w:t>as also</w:t>
      </w:r>
      <w:r w:rsidRPr="00865070">
        <w:rPr>
          <w:rFonts w:ascii="Book Antiqua" w:hAnsi="Book Antiqua"/>
          <w:sz w:val="22"/>
          <w:szCs w:val="22"/>
        </w:rPr>
        <w:t xml:space="preserve"> by the Persian kings when the Jews returned from exile).</w:t>
      </w:r>
    </w:p>
  </w:footnote>
  <w:footnote w:id="46">
    <w:p w14:paraId="7D9452B3" w14:textId="77777777" w:rsidR="00CB5EBB" w:rsidRPr="00865070" w:rsidRDefault="00CB5EBB" w:rsidP="00082CED">
      <w:pPr>
        <w:pStyle w:val="FootnoteText"/>
        <w:spacing w:line="29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A2FB9">
        <w:rPr>
          <w:rFonts w:ascii="Book Antiqua" w:hAnsi="Book Antiqua"/>
          <w:color w:val="FF0000"/>
          <w:sz w:val="22"/>
          <w:szCs w:val="22"/>
        </w:rPr>
        <w:t xml:space="preserve"> </w:t>
      </w:r>
      <w:r w:rsidRPr="00865070">
        <w:rPr>
          <w:rFonts w:ascii="Book Antiqua" w:hAnsi="Book Antiqua"/>
          <w:sz w:val="22"/>
          <w:szCs w:val="22"/>
        </w:rPr>
        <w:tab/>
        <w:t xml:space="preserve">Throughout the text, the </w:t>
      </w:r>
      <w:r w:rsidRPr="00865070">
        <w:rPr>
          <w:rFonts w:ascii="Book Antiqua" w:hAnsi="Book Antiqua"/>
          <w:i/>
          <w:iCs/>
          <w:sz w:val="22"/>
          <w:szCs w:val="22"/>
        </w:rPr>
        <w:t>NRSV</w:t>
      </w:r>
      <w:r w:rsidRPr="00865070">
        <w:rPr>
          <w:rFonts w:ascii="Book Antiqua" w:hAnsi="Book Antiqua"/>
          <w:sz w:val="22"/>
          <w:szCs w:val="22"/>
        </w:rPr>
        <w:t xml:space="preserve"> uses ‘</w:t>
      </w:r>
      <w:r w:rsidRPr="00865070">
        <w:rPr>
          <w:rFonts w:ascii="Book Antiqua" w:hAnsi="Book Antiqua"/>
          <w:i/>
          <w:iCs/>
          <w:sz w:val="22"/>
          <w:szCs w:val="22"/>
        </w:rPr>
        <w:t>drink offerings</w:t>
      </w:r>
      <w:r w:rsidRPr="00865070">
        <w:rPr>
          <w:rFonts w:ascii="Book Antiqua" w:hAnsi="Book Antiqua"/>
          <w:sz w:val="22"/>
          <w:szCs w:val="22"/>
        </w:rPr>
        <w:t>’ in place of ‘</w:t>
      </w:r>
      <w:r w:rsidRPr="00865070">
        <w:rPr>
          <w:rFonts w:ascii="Book Antiqua" w:hAnsi="Book Antiqua"/>
          <w:i/>
          <w:iCs/>
          <w:sz w:val="22"/>
          <w:szCs w:val="22"/>
        </w:rPr>
        <w:t>libations’</w:t>
      </w:r>
      <w:r w:rsidRPr="00865070">
        <w:rPr>
          <w:rFonts w:ascii="Book Antiqua" w:hAnsi="Book Antiqua"/>
          <w:sz w:val="22"/>
          <w:szCs w:val="22"/>
        </w:rPr>
        <w:t xml:space="preserve">, here following the </w:t>
      </w:r>
      <w:r w:rsidRPr="00865070">
        <w:rPr>
          <w:rFonts w:ascii="Book Antiqua" w:hAnsi="Book Antiqua"/>
          <w:i/>
          <w:iCs/>
          <w:sz w:val="22"/>
          <w:szCs w:val="22"/>
        </w:rPr>
        <w:t>NJB</w:t>
      </w:r>
      <w:r w:rsidRPr="00865070">
        <w:rPr>
          <w:rFonts w:ascii="Book Antiqua" w:hAnsi="Book Antiqua"/>
          <w:sz w:val="22"/>
          <w:szCs w:val="22"/>
        </w:rPr>
        <w:t>.</w:t>
      </w:r>
    </w:p>
  </w:footnote>
  <w:footnote w:id="47">
    <w:p w14:paraId="3E35A94B" w14:textId="77777777" w:rsidR="00CB5EBB" w:rsidRPr="00865070" w:rsidRDefault="00CB5EBB" w:rsidP="00082CED">
      <w:pPr>
        <w:pStyle w:val="FootnoteText"/>
        <w:spacing w:line="29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In place of ‘</w:t>
      </w:r>
      <w:r w:rsidRPr="00865070">
        <w:rPr>
          <w:rFonts w:ascii="Book Antiqua" w:hAnsi="Book Antiqua"/>
          <w:i/>
          <w:iCs/>
          <w:sz w:val="22"/>
          <w:szCs w:val="22"/>
        </w:rPr>
        <w:t>everything holy</w:t>
      </w:r>
      <w:r w:rsidRPr="00865070">
        <w:rPr>
          <w:rFonts w:ascii="Book Antiqua" w:hAnsi="Book Antiqua"/>
          <w:sz w:val="22"/>
          <w:szCs w:val="22"/>
        </w:rPr>
        <w:t xml:space="preserve">’, here following the </w:t>
      </w:r>
      <w:r w:rsidRPr="00865070">
        <w:rPr>
          <w:rFonts w:ascii="Book Antiqua" w:hAnsi="Book Antiqua"/>
          <w:i/>
          <w:iCs/>
          <w:sz w:val="22"/>
          <w:szCs w:val="22"/>
        </w:rPr>
        <w:t>NJB</w:t>
      </w:r>
      <w:r w:rsidRPr="00865070">
        <w:rPr>
          <w:rFonts w:ascii="Book Antiqua" w:hAnsi="Book Antiqua"/>
          <w:sz w:val="22"/>
          <w:szCs w:val="22"/>
        </w:rPr>
        <w:t xml:space="preserve">, 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priests’</w:t>
      </w:r>
      <w:r w:rsidRPr="00865070">
        <w:rPr>
          <w:rFonts w:ascii="Book Antiqua" w:hAnsi="Book Antiqua"/>
          <w:sz w:val="22"/>
          <w:szCs w:val="22"/>
        </w:rPr>
        <w:t xml:space="preserve">, more closely following the </w:t>
      </w:r>
      <w:r w:rsidRPr="00865070">
        <w:rPr>
          <w:rFonts w:ascii="Book Antiqua" w:hAnsi="Book Antiqua"/>
          <w:i/>
          <w:iCs/>
          <w:sz w:val="22"/>
          <w:szCs w:val="22"/>
        </w:rPr>
        <w:t>LXX</w:t>
      </w:r>
      <w:r w:rsidRPr="00865070">
        <w:rPr>
          <w:rFonts w:ascii="Book Antiqua" w:hAnsi="Book Antiqua"/>
          <w:sz w:val="22"/>
          <w:szCs w:val="22"/>
        </w:rPr>
        <w:t xml:space="preserve"> (</w:t>
      </w:r>
      <w:r w:rsidRPr="00E95EDF">
        <w:rPr>
          <w:rFonts w:ascii="Vusillus" w:hAnsi="Vusillus" w:cs="Vusillus Old Face"/>
          <w:bCs/>
          <w:i/>
          <w:iCs/>
          <w:noProof/>
          <w:sz w:val="26"/>
          <w:szCs w:val="26"/>
          <w:lang w:val="el-GR"/>
        </w:rPr>
        <w:t>ἁγίους</w:t>
      </w:r>
      <w:r w:rsidRPr="00865070">
        <w:rPr>
          <w:rFonts w:ascii="Book Antiqua" w:hAnsi="Book Antiqua"/>
          <w:sz w:val="22"/>
          <w:szCs w:val="22"/>
        </w:rPr>
        <w:t>).</w:t>
      </w:r>
    </w:p>
  </w:footnote>
  <w:footnote w:id="48">
    <w:p w14:paraId="2BAC7D49" w14:textId="77777777" w:rsidR="00CB5EBB" w:rsidRPr="00865070" w:rsidRDefault="00CB5EBB" w:rsidP="00082CED">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A2FB9">
        <w:rPr>
          <w:rFonts w:ascii="Book Antiqua" w:hAnsi="Book Antiqua"/>
          <w:color w:val="FF0000"/>
          <w:sz w:val="22"/>
          <w:szCs w:val="22"/>
        </w:rPr>
        <w:t xml:space="preserve"> </w:t>
      </w:r>
      <w:r w:rsidRPr="00865070">
        <w:rPr>
          <w:rFonts w:ascii="Book Antiqua" w:hAnsi="Book Antiqua"/>
          <w:sz w:val="22"/>
          <w:szCs w:val="22"/>
        </w:rPr>
        <w:tab/>
        <w:t>‘</w:t>
      </w:r>
      <w:r w:rsidRPr="00865070">
        <w:rPr>
          <w:rFonts w:ascii="Book Antiqua" w:hAnsi="Book Antiqua"/>
          <w:i/>
          <w:iCs/>
          <w:sz w:val="22"/>
          <w:szCs w:val="22"/>
        </w:rPr>
        <w:t>Unclean beasts</w:t>
      </w:r>
      <w:r w:rsidRPr="00865070">
        <w:rPr>
          <w:rFonts w:ascii="Book Antiqua" w:hAnsi="Book Antiqua"/>
          <w:sz w:val="22"/>
          <w:szCs w:val="22"/>
        </w:rPr>
        <w:t>’ were not dirty but ritually impure and unacceptable for sacrifice (Lv 22:17–30).</w:t>
      </w:r>
    </w:p>
  </w:footnote>
  <w:footnote w:id="49">
    <w:p w14:paraId="134F2799" w14:textId="77777777" w:rsidR="00CB5EBB" w:rsidRPr="00865070" w:rsidRDefault="00CB5EBB" w:rsidP="00082CED">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For the last sentence, the </w:t>
      </w:r>
      <w:r w:rsidRPr="00865070">
        <w:rPr>
          <w:rFonts w:ascii="Book Antiqua" w:hAnsi="Book Antiqua"/>
          <w:i/>
          <w:iCs/>
          <w:sz w:val="22"/>
          <w:szCs w:val="22"/>
        </w:rPr>
        <w:t>NRSV</w:t>
      </w:r>
      <w:r w:rsidRPr="00865070">
        <w:rPr>
          <w:rFonts w:ascii="Book Antiqua" w:hAnsi="Book Antiqua"/>
          <w:sz w:val="22"/>
          <w:szCs w:val="22"/>
        </w:rPr>
        <w:t xml:space="preserve"> reads, “</w:t>
      </w:r>
      <w:r w:rsidRPr="00865070">
        <w:rPr>
          <w:rFonts w:ascii="Book Antiqua" w:hAnsi="Book Antiqua" w:cs="Verdana"/>
          <w:i/>
          <w:iCs/>
          <w:sz w:val="22"/>
          <w:szCs w:val="22"/>
          <w:lang w:eastAsia="en-GB"/>
        </w:rPr>
        <w:t>They were to make themselves abominable by everything unclean and profane</w:t>
      </w:r>
      <w:r w:rsidRPr="00865070">
        <w:rPr>
          <w:rFonts w:ascii="Book Antiqua" w:hAnsi="Book Antiqua" w:cs="Verdana"/>
          <w:sz w:val="22"/>
          <w:szCs w:val="22"/>
          <w:lang w:eastAsia="en-GB"/>
        </w:rPr>
        <w:t>.”</w:t>
      </w:r>
    </w:p>
  </w:footnote>
  <w:footnote w:id="50">
    <w:p w14:paraId="5EAED665" w14:textId="77777777" w:rsidR="00CB5EBB" w:rsidRPr="00865070" w:rsidRDefault="00CB5EBB" w:rsidP="00082CED">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In place of ‘</w:t>
      </w:r>
      <w:r w:rsidRPr="00865070">
        <w:rPr>
          <w:rFonts w:ascii="Book Antiqua" w:hAnsi="Book Antiqua"/>
          <w:i/>
          <w:iCs/>
          <w:sz w:val="22"/>
          <w:szCs w:val="22"/>
        </w:rPr>
        <w:t>revoke all observance of it</w:t>
      </w:r>
      <w:r w:rsidRPr="00865070">
        <w:rPr>
          <w:rFonts w:ascii="Book Antiqua" w:hAnsi="Book Antiqua"/>
          <w:sz w:val="22"/>
          <w:szCs w:val="22"/>
        </w:rPr>
        <w:t xml:space="preserve">’, 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change all the ordinances</w:t>
      </w:r>
      <w:r w:rsidRPr="00865070">
        <w:rPr>
          <w:rFonts w:ascii="Book Antiqua" w:hAnsi="Book Antiqua"/>
          <w:sz w:val="22"/>
          <w:szCs w:val="22"/>
        </w:rPr>
        <w:t>’.</w:t>
      </w:r>
    </w:p>
  </w:footnote>
  <w:footnote w:id="51">
    <w:p w14:paraId="7463DB45" w14:textId="77777777" w:rsidR="00CB5EBB" w:rsidRPr="00865070" w:rsidRDefault="00CB5EBB" w:rsidP="00082CED">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The </w:t>
      </w:r>
      <w:r w:rsidRPr="00865070">
        <w:rPr>
          <w:rFonts w:ascii="Book Antiqua" w:hAnsi="Book Antiqua"/>
          <w:i/>
          <w:iCs/>
          <w:sz w:val="22"/>
          <w:szCs w:val="22"/>
        </w:rPr>
        <w:t>NJB</w:t>
      </w:r>
      <w:r w:rsidRPr="00865070">
        <w:rPr>
          <w:rFonts w:ascii="Book Antiqua" w:hAnsi="Book Antiqua"/>
          <w:sz w:val="22"/>
          <w:szCs w:val="22"/>
        </w:rPr>
        <w:t xml:space="preserve"> lack</w:t>
      </w:r>
      <w:r>
        <w:rPr>
          <w:rFonts w:ascii="Book Antiqua" w:hAnsi="Book Antiqua"/>
          <w:sz w:val="22"/>
          <w:szCs w:val="22"/>
        </w:rPr>
        <w:t>s</w:t>
      </w:r>
      <w:r w:rsidRPr="00865070">
        <w:rPr>
          <w:rFonts w:ascii="Book Antiqua" w:hAnsi="Book Antiqua"/>
          <w:sz w:val="22"/>
          <w:szCs w:val="22"/>
        </w:rPr>
        <w:t xml:space="preserve"> ‘</w:t>
      </w:r>
      <w:r w:rsidRPr="00865070">
        <w:rPr>
          <w:rFonts w:ascii="Book Antiqua" w:hAnsi="Book Antiqua"/>
          <w:i/>
          <w:iCs/>
          <w:sz w:val="22"/>
          <w:szCs w:val="22"/>
        </w:rPr>
        <w:t>he added that</w:t>
      </w:r>
      <w:r w:rsidRPr="00865070">
        <w:rPr>
          <w:rFonts w:ascii="Book Antiqua" w:hAnsi="Book Antiqua"/>
          <w:sz w:val="22"/>
          <w:szCs w:val="22"/>
        </w:rPr>
        <w:t xml:space="preserve">’, here following the </w:t>
      </w:r>
      <w:r w:rsidRPr="00865070">
        <w:rPr>
          <w:rFonts w:ascii="Book Antiqua" w:hAnsi="Book Antiqua"/>
          <w:i/>
          <w:iCs/>
          <w:sz w:val="22"/>
          <w:szCs w:val="22"/>
        </w:rPr>
        <w:t>NRSV</w:t>
      </w:r>
      <w:r w:rsidRPr="00865070">
        <w:rPr>
          <w:rFonts w:ascii="Book Antiqua" w:hAnsi="Book Antiqua"/>
          <w:sz w:val="22"/>
          <w:szCs w:val="22"/>
        </w:rPr>
        <w:t>.</w:t>
      </w:r>
    </w:p>
  </w:footnote>
  <w:footnote w:id="52">
    <w:p w14:paraId="35DFEC90" w14:textId="77777777" w:rsidR="00CB5EBB" w:rsidRPr="00865070" w:rsidRDefault="00CB5EBB" w:rsidP="00082CED">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town by town</w:t>
      </w:r>
      <w:r w:rsidRPr="00865070">
        <w:rPr>
          <w:rFonts w:ascii="Book Antiqua" w:hAnsi="Book Antiqua"/>
          <w:sz w:val="22"/>
          <w:szCs w:val="22"/>
        </w:rPr>
        <w:t>’ in place of ‘</w:t>
      </w:r>
      <w:r w:rsidRPr="00865070">
        <w:rPr>
          <w:rFonts w:ascii="Book Antiqua" w:hAnsi="Book Antiqua"/>
          <w:i/>
          <w:iCs/>
          <w:sz w:val="22"/>
          <w:szCs w:val="22"/>
        </w:rPr>
        <w:t>city by city</w:t>
      </w:r>
      <w:r w:rsidRPr="00865070">
        <w:rPr>
          <w:rFonts w:ascii="Book Antiqua" w:hAnsi="Book Antiqua"/>
          <w:sz w:val="22"/>
          <w:szCs w:val="22"/>
        </w:rPr>
        <w:t>’ (</w:t>
      </w:r>
      <w:r w:rsidRPr="00E95EDF">
        <w:rPr>
          <w:rFonts w:ascii="Vusillus" w:hAnsi="Vusillus" w:cs="Vusillus Old Face"/>
          <w:bCs/>
          <w:i/>
          <w:iCs/>
          <w:noProof/>
          <w:sz w:val="26"/>
          <w:szCs w:val="26"/>
          <w:lang w:val="el-GR"/>
        </w:rPr>
        <w:t>πόλιν καὶ πόλιν</w:t>
      </w:r>
      <w:r>
        <w:rPr>
          <w:rFonts w:ascii="Book Antiqua" w:hAnsi="Book Antiqua"/>
          <w:sz w:val="22"/>
          <w:szCs w:val="22"/>
        </w:rPr>
        <w:t xml:space="preserve">), </w:t>
      </w:r>
      <w:r w:rsidRPr="00865070">
        <w:rPr>
          <w:rFonts w:ascii="Book Antiqua" w:hAnsi="Book Antiqua"/>
          <w:sz w:val="22"/>
          <w:szCs w:val="22"/>
        </w:rPr>
        <w:t xml:space="preserve">here following the </w:t>
      </w:r>
      <w:r w:rsidRPr="00865070">
        <w:rPr>
          <w:rFonts w:ascii="Book Antiqua" w:hAnsi="Book Antiqua"/>
          <w:i/>
          <w:iCs/>
          <w:sz w:val="22"/>
          <w:szCs w:val="22"/>
        </w:rPr>
        <w:t>NJB</w:t>
      </w:r>
      <w:r>
        <w:rPr>
          <w:rFonts w:ascii="Book Antiqua" w:hAnsi="Book Antiqua"/>
          <w:sz w:val="22"/>
          <w:szCs w:val="22"/>
        </w:rPr>
        <w:t>.</w:t>
      </w:r>
    </w:p>
  </w:footnote>
  <w:footnote w:id="53">
    <w:p w14:paraId="6A832BF3" w14:textId="77777777" w:rsidR="00CB5EBB" w:rsidRPr="00865070" w:rsidRDefault="00CB5EBB" w:rsidP="00082CED">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A2FB9">
        <w:rPr>
          <w:rFonts w:ascii="Book Antiqua" w:hAnsi="Book Antiqua"/>
          <w:color w:val="FF0000"/>
          <w:sz w:val="22"/>
          <w:szCs w:val="22"/>
        </w:rPr>
        <w:t xml:space="preserve"> </w:t>
      </w:r>
      <w:r w:rsidRPr="00865070">
        <w:rPr>
          <w:rFonts w:ascii="Book Antiqua" w:hAnsi="Book Antiqua"/>
          <w:sz w:val="22"/>
          <w:szCs w:val="22"/>
        </w:rPr>
        <w:tab/>
        <w:t>In place of ‘</w:t>
      </w:r>
      <w:r w:rsidRPr="00865070">
        <w:rPr>
          <w:rFonts w:ascii="Book Antiqua" w:hAnsi="Book Antiqua"/>
          <w:i/>
          <w:iCs/>
          <w:sz w:val="22"/>
          <w:szCs w:val="22"/>
        </w:rPr>
        <w:t>that is, every apostate of the Law</w:t>
      </w:r>
      <w:r w:rsidRPr="00865070">
        <w:rPr>
          <w:rFonts w:ascii="Book Antiqua" w:hAnsi="Book Antiqua"/>
          <w:sz w:val="22"/>
          <w:szCs w:val="22"/>
        </w:rPr>
        <w:t xml:space="preserve">’, 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everyone who forsook the Law</w:t>
      </w:r>
      <w:r w:rsidRPr="00865070">
        <w:rPr>
          <w:rFonts w:ascii="Book Antiqua" w:hAnsi="Book Antiqua"/>
          <w:sz w:val="22"/>
          <w:szCs w:val="22"/>
        </w:rPr>
        <w:t>’.</w:t>
      </w:r>
    </w:p>
  </w:footnote>
  <w:footnote w:id="54">
    <w:p w14:paraId="4539E8BC" w14:textId="77777777" w:rsidR="00CB5EBB" w:rsidRPr="00865070" w:rsidRDefault="00CB5EBB" w:rsidP="00082CED">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A2FB9">
        <w:rPr>
          <w:rFonts w:ascii="Book Antiqua" w:hAnsi="Book Antiqua"/>
          <w:color w:val="FF0000"/>
          <w:sz w:val="22"/>
          <w:szCs w:val="22"/>
        </w:rPr>
        <w:t xml:space="preserve"> </w:t>
      </w:r>
      <w:r w:rsidRPr="00865070">
        <w:rPr>
          <w:rFonts w:ascii="Book Antiqua" w:hAnsi="Book Antiqua"/>
          <w:sz w:val="22"/>
          <w:szCs w:val="22"/>
        </w:rPr>
        <w:tab/>
        <w:t>In place of ‘</w:t>
      </w:r>
      <w:r w:rsidRPr="00865070">
        <w:rPr>
          <w:rFonts w:ascii="Book Antiqua" w:hAnsi="Book Antiqua"/>
          <w:i/>
          <w:iCs/>
          <w:sz w:val="22"/>
          <w:szCs w:val="22"/>
        </w:rPr>
        <w:t>every possible place of refuge</w:t>
      </w:r>
      <w:r w:rsidRPr="00865070">
        <w:rPr>
          <w:rFonts w:ascii="Book Antiqua" w:hAnsi="Book Antiqua"/>
          <w:sz w:val="22"/>
          <w:szCs w:val="22"/>
        </w:rPr>
        <w:t xml:space="preserve">’, here following the </w:t>
      </w:r>
      <w:r w:rsidRPr="00865070">
        <w:rPr>
          <w:rFonts w:ascii="Book Antiqua" w:hAnsi="Book Antiqua"/>
          <w:i/>
          <w:iCs/>
          <w:sz w:val="22"/>
          <w:szCs w:val="22"/>
        </w:rPr>
        <w:t>NJB</w:t>
      </w:r>
      <w:r w:rsidRPr="00865070">
        <w:rPr>
          <w:rFonts w:ascii="Book Antiqua" w:hAnsi="Book Antiqua"/>
          <w:sz w:val="22"/>
          <w:szCs w:val="22"/>
        </w:rPr>
        <w:t xml:space="preserve">, 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every place of refuge that they had</w:t>
      </w:r>
      <w:r w:rsidRPr="00865070">
        <w:rPr>
          <w:rFonts w:ascii="Book Antiqua" w:hAnsi="Book Antiqua"/>
          <w:sz w:val="22"/>
          <w:szCs w:val="22"/>
        </w:rPr>
        <w:t>’.</w:t>
      </w:r>
    </w:p>
  </w:footnote>
  <w:footnote w:id="55">
    <w:p w14:paraId="59A25DDF" w14:textId="13E08581" w:rsidR="00CB5EBB" w:rsidRPr="00082CED" w:rsidRDefault="00CB5EBB" w:rsidP="00082CED">
      <w:pPr>
        <w:pStyle w:val="FootnoteText"/>
        <w:widowControl w:val="0"/>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A2FB9">
        <w:rPr>
          <w:rFonts w:ascii="Book Antiqua" w:hAnsi="Book Antiqua"/>
          <w:color w:val="FF0000"/>
          <w:sz w:val="22"/>
          <w:szCs w:val="22"/>
        </w:rPr>
        <w:t xml:space="preserve"> </w:t>
      </w:r>
      <w:r w:rsidRPr="00865070">
        <w:rPr>
          <w:rFonts w:ascii="Book Antiqua" w:hAnsi="Book Antiqua"/>
          <w:sz w:val="22"/>
          <w:szCs w:val="22"/>
        </w:rPr>
        <w:tab/>
        <w:t>The 145</w:t>
      </w:r>
      <w:r w:rsidRPr="00865070">
        <w:rPr>
          <w:rFonts w:ascii="Book Antiqua" w:hAnsi="Book Antiqua"/>
          <w:sz w:val="22"/>
          <w:szCs w:val="22"/>
          <w:vertAlign w:val="superscript"/>
        </w:rPr>
        <w:t>th</w:t>
      </w:r>
      <w:r w:rsidRPr="00865070">
        <w:rPr>
          <w:rFonts w:ascii="Book Antiqua" w:hAnsi="Book Antiqua"/>
          <w:sz w:val="22"/>
          <w:szCs w:val="22"/>
        </w:rPr>
        <w:t xml:space="preserve"> year of the Seleucid era </w:t>
      </w:r>
      <w:r w:rsidRPr="00082CED">
        <w:rPr>
          <w:rFonts w:ascii="Book Antiqua" w:hAnsi="Book Antiqua"/>
          <w:sz w:val="22"/>
          <w:szCs w:val="22"/>
        </w:rPr>
        <w:t xml:space="preserve">was 167 </w:t>
      </w:r>
      <w:r w:rsidR="005D5BB5" w:rsidRPr="00082CED">
        <w:rPr>
          <w:rFonts w:ascii="Book Antiqua" w:hAnsi="Book Antiqua"/>
          <w:sz w:val="22"/>
          <w:szCs w:val="22"/>
        </w:rPr>
        <w:t>BCE</w:t>
      </w:r>
      <w:r w:rsidRPr="00082CED">
        <w:rPr>
          <w:rFonts w:ascii="Book Antiqua" w:hAnsi="Book Antiqua"/>
          <w:sz w:val="22"/>
          <w:szCs w:val="22"/>
        </w:rPr>
        <w:t>.</w:t>
      </w:r>
      <w:r w:rsidR="00082CED" w:rsidRPr="00082CED">
        <w:rPr>
          <w:rFonts w:ascii="Book Antiqua" w:hAnsi="Book Antiqua"/>
          <w:sz w:val="22"/>
          <w:szCs w:val="22"/>
        </w:rPr>
        <w:t xml:space="preserve"> Two different Greek words are used for </w:t>
      </w:r>
      <w:r w:rsidR="00082CED">
        <w:rPr>
          <w:rFonts w:ascii="Book Antiqua" w:hAnsi="Book Antiqua"/>
          <w:sz w:val="22"/>
          <w:szCs w:val="22"/>
        </w:rPr>
        <w:t>‘</w:t>
      </w:r>
      <w:r w:rsidR="00082CED" w:rsidRPr="00082CED">
        <w:rPr>
          <w:rFonts w:ascii="Book Antiqua" w:hAnsi="Book Antiqua"/>
          <w:i/>
          <w:iCs/>
          <w:sz w:val="22"/>
          <w:szCs w:val="22"/>
        </w:rPr>
        <w:t>altar</w:t>
      </w:r>
      <w:r w:rsidR="00082CED">
        <w:rPr>
          <w:rFonts w:ascii="Book Antiqua" w:hAnsi="Book Antiqua"/>
          <w:sz w:val="22"/>
          <w:szCs w:val="22"/>
        </w:rPr>
        <w:t>’ in this verse.</w:t>
      </w:r>
    </w:p>
  </w:footnote>
  <w:footnote w:id="56">
    <w:p w14:paraId="44F80B3A" w14:textId="77777777" w:rsidR="00CB5EBB" w:rsidRPr="00865070" w:rsidRDefault="00CB5EBB" w:rsidP="00082CED">
      <w:pPr>
        <w:pStyle w:val="FootnoteText"/>
        <w:widowControl w:val="0"/>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A2FB9">
        <w:rPr>
          <w:rFonts w:ascii="Book Antiqua" w:hAnsi="Book Antiqua"/>
          <w:color w:val="FF0000"/>
          <w:sz w:val="22"/>
          <w:szCs w:val="22"/>
        </w:rPr>
        <w:t xml:space="preserve"> </w:t>
      </w:r>
      <w:r w:rsidRPr="00865070">
        <w:rPr>
          <w:rFonts w:ascii="Book Antiqua" w:hAnsi="Book Antiqua"/>
          <w:sz w:val="22"/>
          <w:szCs w:val="22"/>
        </w:rPr>
        <w:tab/>
        <w:t xml:space="preserve">The offering of incense outside of the </w:t>
      </w:r>
      <w:smartTag w:uri="urn:schemas-microsoft-com:office:smarttags" w:element="place">
        <w:smartTag w:uri="urn:schemas-microsoft-com:office:smarttags" w:element="City">
          <w:r w:rsidRPr="00865070">
            <w:rPr>
              <w:rFonts w:ascii="Book Antiqua" w:hAnsi="Book Antiqua"/>
              <w:sz w:val="22"/>
              <w:szCs w:val="22"/>
            </w:rPr>
            <w:t>Temple</w:t>
          </w:r>
        </w:smartTag>
      </w:smartTag>
      <w:r w:rsidRPr="00865070">
        <w:rPr>
          <w:rFonts w:ascii="Book Antiqua" w:hAnsi="Book Antiqua"/>
          <w:sz w:val="22"/>
          <w:szCs w:val="22"/>
        </w:rPr>
        <w:t xml:space="preserve"> was a great sacrilege.</w:t>
      </w:r>
    </w:p>
  </w:footnote>
  <w:footnote w:id="57">
    <w:p w14:paraId="7AD39A64"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Books of the ‘</w:t>
      </w:r>
      <w:r w:rsidRPr="00865070">
        <w:rPr>
          <w:rFonts w:ascii="Book Antiqua" w:hAnsi="Book Antiqua"/>
          <w:i/>
          <w:iCs/>
          <w:sz w:val="22"/>
          <w:szCs w:val="22"/>
        </w:rPr>
        <w:t>Covenant</w:t>
      </w:r>
      <w:r w:rsidRPr="00865070">
        <w:rPr>
          <w:rFonts w:ascii="Book Antiqua" w:hAnsi="Book Antiqua"/>
          <w:sz w:val="22"/>
          <w:szCs w:val="22"/>
        </w:rPr>
        <w:t>’ or of the ‘</w:t>
      </w:r>
      <w:r w:rsidRPr="00865070">
        <w:rPr>
          <w:rFonts w:ascii="Book Antiqua" w:hAnsi="Book Antiqua"/>
          <w:i/>
          <w:iCs/>
          <w:sz w:val="22"/>
          <w:szCs w:val="22"/>
        </w:rPr>
        <w:t>Law</w:t>
      </w:r>
      <w:r w:rsidRPr="00865070">
        <w:rPr>
          <w:rFonts w:ascii="Book Antiqua" w:hAnsi="Book Antiqua"/>
          <w:sz w:val="22"/>
          <w:szCs w:val="22"/>
        </w:rPr>
        <w:t>’ here refer to the Pentateuch.</w:t>
      </w:r>
    </w:p>
  </w:footnote>
  <w:footnote w:id="58">
    <w:p w14:paraId="22D6E4DE"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A2FB9">
        <w:rPr>
          <w:rFonts w:ascii="Book Antiqua" w:hAnsi="Book Antiqua"/>
          <w:color w:val="FF0000"/>
          <w:sz w:val="22"/>
          <w:szCs w:val="22"/>
        </w:rPr>
        <w:t xml:space="preserve"> </w:t>
      </w:r>
      <w:r w:rsidRPr="00865070">
        <w:rPr>
          <w:rFonts w:ascii="Book Antiqua" w:hAnsi="Book Antiqua"/>
          <w:sz w:val="22"/>
          <w:szCs w:val="22"/>
        </w:rPr>
        <w:tab/>
        <w:t xml:space="preserve">For this verse, here following the </w:t>
      </w:r>
      <w:r w:rsidRPr="00865070">
        <w:rPr>
          <w:rFonts w:ascii="Book Antiqua" w:hAnsi="Book Antiqua"/>
          <w:i/>
          <w:iCs/>
          <w:sz w:val="22"/>
          <w:szCs w:val="22"/>
        </w:rPr>
        <w:t>NJB</w:t>
      </w:r>
      <w:r w:rsidRPr="00865070">
        <w:rPr>
          <w:rFonts w:ascii="Book Antiqua" w:hAnsi="Book Antiqua"/>
          <w:sz w:val="22"/>
          <w:szCs w:val="22"/>
        </w:rPr>
        <w:t xml:space="preserve">, the </w:t>
      </w:r>
      <w:r w:rsidRPr="00865070">
        <w:rPr>
          <w:rFonts w:ascii="Book Antiqua" w:hAnsi="Book Antiqua"/>
          <w:i/>
          <w:iCs/>
          <w:sz w:val="22"/>
          <w:szCs w:val="22"/>
        </w:rPr>
        <w:t>NRSV</w:t>
      </w:r>
      <w:r w:rsidRPr="00865070">
        <w:rPr>
          <w:rFonts w:ascii="Book Antiqua" w:hAnsi="Book Antiqua"/>
          <w:sz w:val="22"/>
          <w:szCs w:val="22"/>
        </w:rPr>
        <w:t xml:space="preserve"> reads: “</w:t>
      </w:r>
      <w:r w:rsidRPr="00865070">
        <w:rPr>
          <w:rFonts w:ascii="Book Antiqua" w:hAnsi="Book Antiqua" w:cs="Verdana"/>
          <w:i/>
          <w:iCs/>
          <w:sz w:val="22"/>
          <w:szCs w:val="22"/>
          <w:lang w:eastAsia="en-GB"/>
        </w:rPr>
        <w:t>Anyone found possessing the book of the covenant, or anyone who adhered to the law, was condemned to death by decree of the king</w:t>
      </w:r>
      <w:r w:rsidRPr="00865070">
        <w:rPr>
          <w:rFonts w:ascii="Book Antiqua" w:hAnsi="Book Antiqua" w:cs="Verdana"/>
          <w:sz w:val="22"/>
          <w:szCs w:val="22"/>
          <w:lang w:eastAsia="en-GB"/>
        </w:rPr>
        <w:t>.”</w:t>
      </w:r>
    </w:p>
  </w:footnote>
  <w:footnote w:id="59">
    <w:p w14:paraId="2916D9EA" w14:textId="3E646183" w:rsidR="00CB5EBB" w:rsidRPr="00865070" w:rsidRDefault="00CB5EBB" w:rsidP="006B127F">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25</w:t>
      </w:r>
      <w:r w:rsidRPr="00865070">
        <w:rPr>
          <w:rFonts w:ascii="Book Antiqua" w:hAnsi="Book Antiqua"/>
          <w:sz w:val="22"/>
          <w:szCs w:val="22"/>
          <w:vertAlign w:val="superscript"/>
        </w:rPr>
        <w:t>th</w:t>
      </w:r>
      <w:r w:rsidRPr="00865070">
        <w:rPr>
          <w:rFonts w:ascii="Book Antiqua" w:hAnsi="Book Antiqua"/>
          <w:sz w:val="22"/>
          <w:szCs w:val="22"/>
        </w:rPr>
        <w:t xml:space="preserve"> day was the monthly commemoration of the king’s birthday (see 2M 6:7), which also happened to be the anniversary of the inauguration of the altar.</w:t>
      </w:r>
      <w:r w:rsidR="009251D5">
        <w:rPr>
          <w:rFonts w:ascii="Book Antiqua" w:hAnsi="Book Antiqua"/>
          <w:sz w:val="22"/>
          <w:szCs w:val="22"/>
        </w:rPr>
        <w:t xml:space="preserve"> </w:t>
      </w:r>
      <w:r w:rsidRPr="00865070">
        <w:rPr>
          <w:rFonts w:ascii="Book Antiqua" w:hAnsi="Book Antiqua"/>
          <w:sz w:val="22"/>
          <w:szCs w:val="22"/>
        </w:rPr>
        <w:t>Three years later, to the day, Judas was to celebrate the dedication of the new altar (4:52ff).</w:t>
      </w:r>
    </w:p>
  </w:footnote>
  <w:footnote w:id="60">
    <w:p w14:paraId="6CB2A180" w14:textId="1A592153" w:rsidR="00CB5EBB" w:rsidRPr="00865070" w:rsidRDefault="00CB5EBB" w:rsidP="006B127F">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In place of ‘</w:t>
      </w:r>
      <w:r w:rsidRPr="00865070">
        <w:rPr>
          <w:rFonts w:ascii="Book Antiqua" w:hAnsi="Book Antiqua"/>
          <w:i/>
          <w:iCs/>
          <w:sz w:val="22"/>
          <w:szCs w:val="22"/>
        </w:rPr>
        <w:t>built’</w:t>
      </w:r>
      <w:r w:rsidRPr="00865070">
        <w:rPr>
          <w:rFonts w:ascii="Book Antiqua" w:hAnsi="Book Antiqua"/>
          <w:sz w:val="22"/>
          <w:szCs w:val="22"/>
        </w:rPr>
        <w:t xml:space="preserve">, here following the </w:t>
      </w:r>
      <w:r w:rsidRPr="00865070">
        <w:rPr>
          <w:rFonts w:ascii="Book Antiqua" w:hAnsi="Book Antiqua"/>
          <w:i/>
          <w:iCs/>
          <w:sz w:val="22"/>
          <w:szCs w:val="22"/>
        </w:rPr>
        <w:t>NJB</w:t>
      </w:r>
      <w:r w:rsidRPr="00865070">
        <w:rPr>
          <w:rFonts w:ascii="Book Antiqua" w:hAnsi="Book Antiqua"/>
          <w:sz w:val="22"/>
          <w:szCs w:val="22"/>
        </w:rPr>
        <w:t xml:space="preserve">, 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that was</w:t>
      </w:r>
      <w:r w:rsidRPr="00865070">
        <w:rPr>
          <w:rFonts w:ascii="Book Antiqua" w:hAnsi="Book Antiqua"/>
          <w:sz w:val="22"/>
          <w:szCs w:val="22"/>
        </w:rPr>
        <w:t>’.</w:t>
      </w:r>
      <w:r w:rsidR="00082CED">
        <w:rPr>
          <w:rFonts w:ascii="Book Antiqua" w:hAnsi="Book Antiqua"/>
          <w:sz w:val="22"/>
          <w:szCs w:val="22"/>
        </w:rPr>
        <w:t xml:space="preserve"> </w:t>
      </w:r>
      <w:r w:rsidR="00082CED" w:rsidRPr="00082CED">
        <w:rPr>
          <w:rFonts w:ascii="Book Antiqua" w:hAnsi="Book Antiqua"/>
          <w:sz w:val="22"/>
          <w:szCs w:val="22"/>
        </w:rPr>
        <w:t xml:space="preserve">Two different Greek words are used for </w:t>
      </w:r>
      <w:r w:rsidR="00082CED">
        <w:rPr>
          <w:rFonts w:ascii="Book Antiqua" w:hAnsi="Book Antiqua"/>
          <w:sz w:val="22"/>
          <w:szCs w:val="22"/>
        </w:rPr>
        <w:t>‘</w:t>
      </w:r>
      <w:r w:rsidR="00082CED" w:rsidRPr="00082CED">
        <w:rPr>
          <w:rFonts w:ascii="Book Antiqua" w:hAnsi="Book Antiqua"/>
          <w:i/>
          <w:iCs/>
          <w:sz w:val="22"/>
          <w:szCs w:val="22"/>
        </w:rPr>
        <w:t>altar</w:t>
      </w:r>
      <w:r w:rsidR="00082CED">
        <w:rPr>
          <w:rFonts w:ascii="Book Antiqua" w:hAnsi="Book Antiqua"/>
          <w:sz w:val="22"/>
          <w:szCs w:val="22"/>
        </w:rPr>
        <w:t>’ in this verse.</w:t>
      </w:r>
    </w:p>
  </w:footnote>
  <w:footnote w:id="61">
    <w:p w14:paraId="1BEA8DE2" w14:textId="0699F76C" w:rsidR="00CB5EBB" w:rsidRPr="00865070" w:rsidRDefault="00CB5EBB" w:rsidP="006B127F">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decree’</w:t>
      </w:r>
      <w:r w:rsidRPr="00865070">
        <w:rPr>
          <w:rFonts w:ascii="Book Antiqua" w:hAnsi="Book Antiqua"/>
          <w:sz w:val="22"/>
          <w:szCs w:val="22"/>
        </w:rPr>
        <w:t xml:space="preserve"> in place of ‘</w:t>
      </w:r>
      <w:r w:rsidRPr="00865070">
        <w:rPr>
          <w:rFonts w:ascii="Book Antiqua" w:hAnsi="Book Antiqua"/>
          <w:i/>
          <w:iCs/>
          <w:sz w:val="22"/>
          <w:szCs w:val="22"/>
        </w:rPr>
        <w:t>edict’</w:t>
      </w:r>
      <w:r>
        <w:rPr>
          <w:rFonts w:ascii="Book Antiqua" w:hAnsi="Book Antiqua"/>
          <w:sz w:val="22"/>
          <w:szCs w:val="22"/>
        </w:rPr>
        <w:t xml:space="preserve">, </w:t>
      </w:r>
      <w:r w:rsidRPr="00865070">
        <w:rPr>
          <w:rFonts w:ascii="Book Antiqua" w:hAnsi="Book Antiqua"/>
          <w:sz w:val="22"/>
          <w:szCs w:val="22"/>
        </w:rPr>
        <w:t xml:space="preserve">here following the </w:t>
      </w:r>
      <w:r w:rsidRPr="00865070">
        <w:rPr>
          <w:rFonts w:ascii="Book Antiqua" w:hAnsi="Book Antiqua"/>
          <w:i/>
          <w:iCs/>
          <w:sz w:val="22"/>
          <w:szCs w:val="22"/>
        </w:rPr>
        <w:t>NJB</w:t>
      </w:r>
      <w:r>
        <w:rPr>
          <w:rFonts w:ascii="Book Antiqua" w:hAnsi="Book Antiqua"/>
          <w:sz w:val="22"/>
          <w:szCs w:val="22"/>
        </w:rPr>
        <w:t>.</w:t>
      </w:r>
      <w:r w:rsidR="00082CED">
        <w:rPr>
          <w:rFonts w:ascii="Book Antiqua" w:hAnsi="Book Antiqua"/>
          <w:sz w:val="22"/>
          <w:szCs w:val="22"/>
        </w:rPr>
        <w:t xml:space="preserve"> Cf 2M 6:10.</w:t>
      </w:r>
    </w:p>
  </w:footnote>
  <w:footnote w:id="62">
    <w:p w14:paraId="1051DD9D"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The ordering of this verse here follows the </w:t>
      </w:r>
      <w:r w:rsidRPr="00865070">
        <w:rPr>
          <w:rFonts w:ascii="Book Antiqua" w:hAnsi="Book Antiqua"/>
          <w:i/>
          <w:iCs/>
          <w:sz w:val="22"/>
          <w:szCs w:val="22"/>
        </w:rPr>
        <w:t>NJB</w:t>
      </w:r>
      <w:r w:rsidRPr="00865070">
        <w:rPr>
          <w:rFonts w:ascii="Book Antiqua" w:hAnsi="Book Antiqua"/>
          <w:sz w:val="22"/>
          <w:szCs w:val="22"/>
        </w:rPr>
        <w:t xml:space="preserve">; the </w:t>
      </w:r>
      <w:r w:rsidRPr="00865070">
        <w:rPr>
          <w:rFonts w:ascii="Book Antiqua" w:hAnsi="Book Antiqua"/>
          <w:i/>
          <w:iCs/>
          <w:sz w:val="22"/>
          <w:szCs w:val="22"/>
        </w:rPr>
        <w:t>NRSV</w:t>
      </w:r>
      <w:r w:rsidRPr="00865070">
        <w:rPr>
          <w:rFonts w:ascii="Book Antiqua" w:hAnsi="Book Antiqua"/>
          <w:sz w:val="22"/>
          <w:szCs w:val="22"/>
        </w:rPr>
        <w:t xml:space="preserve"> reads: “</w:t>
      </w:r>
      <w:r w:rsidRPr="00865070">
        <w:rPr>
          <w:rFonts w:ascii="Book Antiqua" w:hAnsi="Book Antiqua" w:cs="Verdana"/>
          <w:i/>
          <w:iCs/>
          <w:sz w:val="22"/>
          <w:szCs w:val="22"/>
          <w:lang w:eastAsia="en-GB"/>
        </w:rPr>
        <w:t>and their families and those who circumcised them; and they hung the infants from their mothers' necks</w:t>
      </w:r>
      <w:r w:rsidRPr="00865070">
        <w:rPr>
          <w:rFonts w:ascii="Book Antiqua" w:hAnsi="Book Antiqua" w:cs="Verdana"/>
          <w:sz w:val="22"/>
          <w:szCs w:val="22"/>
          <w:lang w:eastAsia="en-GB"/>
        </w:rPr>
        <w:t>.”</w:t>
      </w:r>
    </w:p>
  </w:footnote>
  <w:footnote w:id="63">
    <w:p w14:paraId="2FAF8097"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In place of ‘</w:t>
      </w:r>
      <w:r w:rsidRPr="00865070">
        <w:rPr>
          <w:rFonts w:ascii="Book Antiqua" w:hAnsi="Book Antiqua"/>
          <w:i/>
          <w:iCs/>
          <w:sz w:val="22"/>
          <w:szCs w:val="22"/>
        </w:rPr>
        <w:t>found the courage</w:t>
      </w:r>
      <w:r w:rsidRPr="00865070">
        <w:rPr>
          <w:rFonts w:ascii="Book Antiqua" w:hAnsi="Book Antiqua"/>
          <w:sz w:val="22"/>
          <w:szCs w:val="22"/>
        </w:rPr>
        <w:t xml:space="preserve">’, 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resolved in their hearts</w:t>
      </w:r>
      <w:r w:rsidRPr="00865070">
        <w:rPr>
          <w:rFonts w:ascii="Book Antiqua" w:hAnsi="Book Antiqua"/>
          <w:sz w:val="22"/>
          <w:szCs w:val="22"/>
        </w:rPr>
        <w:t>’.</w:t>
      </w:r>
    </w:p>
  </w:footnote>
  <w:footnote w:id="64">
    <w:p w14:paraId="7AE4EF4D"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For this verse, the </w:t>
      </w:r>
      <w:r w:rsidRPr="00865070">
        <w:rPr>
          <w:rFonts w:ascii="Book Antiqua" w:hAnsi="Book Antiqua"/>
          <w:i/>
          <w:iCs/>
          <w:sz w:val="22"/>
          <w:szCs w:val="22"/>
        </w:rPr>
        <w:t>NRSV</w:t>
      </w:r>
      <w:r w:rsidRPr="00865070">
        <w:rPr>
          <w:rFonts w:ascii="Book Antiqua" w:hAnsi="Book Antiqua"/>
          <w:sz w:val="22"/>
          <w:szCs w:val="22"/>
        </w:rPr>
        <w:t xml:space="preserve"> reads, “</w:t>
      </w:r>
      <w:r w:rsidRPr="00865070">
        <w:rPr>
          <w:rFonts w:ascii="Book Antiqua" w:hAnsi="Book Antiqua" w:cs="Verdana"/>
          <w:i/>
          <w:iCs/>
          <w:sz w:val="22"/>
          <w:szCs w:val="22"/>
          <w:lang w:eastAsia="en-GB"/>
        </w:rPr>
        <w:t>They chose to die rather than to be defiled by food or to profane the holy covenant; and they did die</w:t>
      </w:r>
      <w:r w:rsidRPr="00865070">
        <w:rPr>
          <w:rFonts w:ascii="Book Antiqua" w:hAnsi="Book Antiqua" w:cs="Verdana"/>
          <w:sz w:val="22"/>
          <w:szCs w:val="22"/>
          <w:lang w:eastAsia="en-GB"/>
        </w:rPr>
        <w:t>.”</w:t>
      </w:r>
    </w:p>
  </w:footnote>
  <w:footnote w:id="65">
    <w:p w14:paraId="3BBD63FE"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A2FB9">
        <w:rPr>
          <w:rFonts w:ascii="Book Antiqua" w:hAnsi="Book Antiqua"/>
          <w:color w:val="FF0000"/>
          <w:sz w:val="22"/>
          <w:szCs w:val="22"/>
        </w:rPr>
        <w:t xml:space="preserve"> </w:t>
      </w:r>
      <w:r w:rsidRPr="00865070">
        <w:rPr>
          <w:rFonts w:ascii="Book Antiqua" w:hAnsi="Book Antiqua"/>
          <w:sz w:val="22"/>
          <w:szCs w:val="22"/>
        </w:rPr>
        <w:tab/>
        <w:t xml:space="preserve">For this verse, here following the </w:t>
      </w:r>
      <w:r w:rsidRPr="00865070">
        <w:rPr>
          <w:rFonts w:ascii="Book Antiqua" w:hAnsi="Book Antiqua"/>
          <w:i/>
          <w:iCs/>
          <w:sz w:val="22"/>
          <w:szCs w:val="22"/>
        </w:rPr>
        <w:t>NJB</w:t>
      </w:r>
      <w:r w:rsidRPr="00865070">
        <w:rPr>
          <w:rFonts w:ascii="Book Antiqua" w:hAnsi="Book Antiqua"/>
          <w:sz w:val="22"/>
          <w:szCs w:val="22"/>
        </w:rPr>
        <w:t>,</w:t>
      </w:r>
      <w:r>
        <w:rPr>
          <w:rFonts w:ascii="Book Antiqua" w:hAnsi="Book Antiqua"/>
          <w:sz w:val="22"/>
          <w:szCs w:val="22"/>
        </w:rPr>
        <w:t xml:space="preserve"> </w:t>
      </w:r>
      <w:r w:rsidRPr="00865070">
        <w:rPr>
          <w:rFonts w:ascii="Book Antiqua" w:hAnsi="Book Antiqua"/>
          <w:sz w:val="22"/>
          <w:szCs w:val="22"/>
        </w:rPr>
        <w:t xml:space="preserve">the </w:t>
      </w:r>
      <w:r w:rsidRPr="00865070">
        <w:rPr>
          <w:rFonts w:ascii="Book Antiqua" w:hAnsi="Book Antiqua"/>
          <w:i/>
          <w:iCs/>
          <w:sz w:val="22"/>
          <w:szCs w:val="22"/>
        </w:rPr>
        <w:t>NRSV</w:t>
      </w:r>
      <w:r w:rsidRPr="00865070">
        <w:rPr>
          <w:rFonts w:ascii="Book Antiqua" w:hAnsi="Book Antiqua"/>
          <w:sz w:val="22"/>
          <w:szCs w:val="22"/>
        </w:rPr>
        <w:t xml:space="preserve"> reads, “</w:t>
      </w:r>
      <w:r w:rsidRPr="00865070">
        <w:rPr>
          <w:rFonts w:ascii="Book Antiqua" w:hAnsi="Book Antiqua" w:cs="Verdana"/>
          <w:i/>
          <w:iCs/>
          <w:sz w:val="22"/>
          <w:szCs w:val="22"/>
          <w:lang w:eastAsia="en-GB"/>
        </w:rPr>
        <w:t xml:space="preserve">Very great wrath came upon </w:t>
      </w:r>
      <w:smartTag w:uri="urn:schemas-microsoft-com:office:smarttags" w:element="place">
        <w:smartTag w:uri="urn:schemas-microsoft-com:office:smarttags" w:element="country-region">
          <w:r w:rsidRPr="00865070">
            <w:rPr>
              <w:rFonts w:ascii="Book Antiqua" w:hAnsi="Book Antiqua" w:cs="Verdana"/>
              <w:i/>
              <w:iCs/>
              <w:sz w:val="22"/>
              <w:szCs w:val="22"/>
              <w:lang w:eastAsia="en-GB"/>
            </w:rPr>
            <w:t>Israel</w:t>
          </w:r>
        </w:smartTag>
      </w:smartTag>
      <w:r w:rsidRPr="00865070">
        <w:rPr>
          <w:rFonts w:ascii="Book Antiqua" w:hAnsi="Book Antiqua" w:cs="Verdana"/>
          <w:sz w:val="22"/>
          <w:szCs w:val="22"/>
          <w:lang w:eastAsia="en-GB"/>
        </w:rPr>
        <w:t>.”</w:t>
      </w:r>
    </w:p>
  </w:footnote>
  <w:footnote w:id="66">
    <w:p w14:paraId="23ED5200" w14:textId="3E6657E9" w:rsidR="00CB5EBB" w:rsidRPr="00E45993" w:rsidRDefault="00CB5EBB" w:rsidP="00082CED">
      <w:pPr>
        <w:pStyle w:val="FootnoteText"/>
        <w:spacing w:line="240" w:lineRule="exact"/>
        <w:jc w:val="center"/>
        <w:rPr>
          <w:rFonts w:ascii="Book Antiqua" w:hAnsi="Book Antiqua"/>
          <w:b/>
          <w:bCs/>
          <w:smallCaps/>
          <w:color w:val="660033"/>
          <w:sz w:val="24"/>
          <w:szCs w:val="24"/>
        </w:rPr>
      </w:pPr>
      <w:r w:rsidRPr="00AE2B39">
        <w:rPr>
          <w:rFonts w:ascii="Book Antiqua" w:hAnsi="Book Antiqua"/>
          <w:b/>
          <w:bCs/>
          <w:smallCaps/>
          <w:color w:val="660033"/>
          <w:sz w:val="24"/>
          <w:szCs w:val="24"/>
        </w:rPr>
        <w:t>1 Maccabees 2</w:t>
      </w:r>
    </w:p>
  </w:footnote>
  <w:footnote w:id="67">
    <w:p w14:paraId="626F8BDC" w14:textId="386575A4" w:rsidR="00CB5EBB" w:rsidRPr="00865070" w:rsidRDefault="00CB5EBB" w:rsidP="00082CED">
      <w:pPr>
        <w:pStyle w:val="FootnoteText"/>
        <w:spacing w:line="292"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Joarib</w:t>
      </w:r>
      <w:r w:rsidRPr="00865070">
        <w:rPr>
          <w:rFonts w:ascii="Book Antiqua" w:hAnsi="Book Antiqua"/>
          <w:sz w:val="22"/>
          <w:szCs w:val="22"/>
        </w:rPr>
        <w:t xml:space="preserve">’ was the head of the first of the </w:t>
      </w:r>
      <w:r>
        <w:rPr>
          <w:rFonts w:ascii="Book Antiqua" w:hAnsi="Book Antiqua"/>
          <w:sz w:val="22"/>
          <w:szCs w:val="22"/>
        </w:rPr>
        <w:t>24</w:t>
      </w:r>
      <w:r w:rsidRPr="00865070">
        <w:rPr>
          <w:rFonts w:ascii="Book Antiqua" w:hAnsi="Book Antiqua"/>
          <w:sz w:val="22"/>
          <w:szCs w:val="22"/>
        </w:rPr>
        <w:t xml:space="preserve"> priest</w:t>
      </w:r>
      <w:r>
        <w:rPr>
          <w:rFonts w:ascii="Book Antiqua" w:hAnsi="Book Antiqua"/>
          <w:sz w:val="22"/>
          <w:szCs w:val="22"/>
        </w:rPr>
        <w:t>ly orders; that of Jedaiah</w:t>
      </w:r>
      <w:r w:rsidR="00601F0D">
        <w:rPr>
          <w:rFonts w:ascii="Book Antiqua" w:hAnsi="Book Antiqua"/>
          <w:sz w:val="22"/>
          <w:szCs w:val="22"/>
        </w:rPr>
        <w:t xml:space="preserve"> </w:t>
      </w:r>
      <w:r w:rsidRPr="00865070">
        <w:rPr>
          <w:rFonts w:ascii="Book Antiqua" w:hAnsi="Book Antiqua"/>
          <w:sz w:val="22"/>
          <w:szCs w:val="22"/>
        </w:rPr>
        <w:t>was only second in seniority (see 1Ch 24:7, Ne 11:10).</w:t>
      </w:r>
    </w:p>
  </w:footnote>
  <w:footnote w:id="68">
    <w:p w14:paraId="6C556A29" w14:textId="77777777" w:rsidR="00CB5EBB" w:rsidRPr="00865070" w:rsidRDefault="00CB5EBB" w:rsidP="00082CED">
      <w:pPr>
        <w:pStyle w:val="FootnoteText"/>
        <w:spacing w:line="292"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AE2B39">
        <w:rPr>
          <w:rFonts w:ascii="Book Antiqua" w:hAnsi="Book Antiqua"/>
          <w:color w:val="FF0000"/>
          <w:sz w:val="24"/>
          <w:szCs w:val="24"/>
        </w:rPr>
        <w:t xml:space="preserve"> </w:t>
      </w:r>
      <w:r w:rsidRPr="00865070">
        <w:rPr>
          <w:rFonts w:ascii="Book Antiqua" w:hAnsi="Book Antiqua"/>
          <w:sz w:val="22"/>
          <w:szCs w:val="22"/>
        </w:rPr>
        <w:tab/>
        <w:t xml:space="preserve">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surnamed</w:t>
      </w:r>
      <w:r w:rsidRPr="00865070">
        <w:rPr>
          <w:rFonts w:ascii="Book Antiqua" w:hAnsi="Book Antiqua"/>
          <w:sz w:val="22"/>
          <w:szCs w:val="22"/>
        </w:rPr>
        <w:t>’ in place of ‘</w:t>
      </w:r>
      <w:r w:rsidRPr="00865070">
        <w:rPr>
          <w:rFonts w:ascii="Book Antiqua" w:hAnsi="Book Antiqua"/>
          <w:i/>
          <w:iCs/>
          <w:sz w:val="22"/>
          <w:szCs w:val="22"/>
        </w:rPr>
        <w:t>known as</w:t>
      </w:r>
      <w:r w:rsidRPr="00865070">
        <w:rPr>
          <w:rFonts w:ascii="Book Antiqua" w:hAnsi="Book Antiqua"/>
          <w:sz w:val="22"/>
          <w:szCs w:val="22"/>
        </w:rPr>
        <w:t>’; the nickname ‘</w:t>
      </w:r>
      <w:r w:rsidRPr="00865070">
        <w:rPr>
          <w:rFonts w:ascii="Book Antiqua" w:hAnsi="Book Antiqua"/>
          <w:i/>
          <w:iCs/>
          <w:sz w:val="22"/>
          <w:szCs w:val="22"/>
        </w:rPr>
        <w:t>Gaddi’</w:t>
      </w:r>
      <w:r w:rsidRPr="00865070">
        <w:rPr>
          <w:rFonts w:ascii="Book Antiqua" w:hAnsi="Book Antiqua"/>
          <w:sz w:val="22"/>
          <w:szCs w:val="22"/>
        </w:rPr>
        <w:t xml:space="preserve"> (</w:t>
      </w:r>
      <w:r w:rsidRPr="00E95EDF">
        <w:rPr>
          <w:rFonts w:ascii="Vusillus" w:hAnsi="Vusillus" w:cs="Vusillus Old Face"/>
          <w:bCs/>
          <w:i/>
          <w:iCs/>
          <w:noProof/>
          <w:sz w:val="26"/>
          <w:szCs w:val="18"/>
          <w:lang w:val="el-GR"/>
        </w:rPr>
        <w:t>Γαδδι</w:t>
      </w:r>
      <w:r w:rsidRPr="00865070">
        <w:rPr>
          <w:rFonts w:ascii="Book Antiqua" w:hAnsi="Book Antiqua"/>
          <w:sz w:val="22"/>
          <w:szCs w:val="22"/>
        </w:rPr>
        <w:t>) can mean ‘fortunate’.</w:t>
      </w:r>
    </w:p>
  </w:footnote>
  <w:footnote w:id="69">
    <w:p w14:paraId="23D68EAC" w14:textId="77777777" w:rsidR="00CB5EBB" w:rsidRPr="00865070" w:rsidRDefault="00CB5EBB" w:rsidP="00082CED">
      <w:pPr>
        <w:pStyle w:val="FootnoteText"/>
        <w:spacing w:line="292"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The </w:t>
      </w:r>
      <w:r w:rsidRPr="00865070">
        <w:rPr>
          <w:rFonts w:ascii="Book Antiqua" w:hAnsi="Book Antiqua"/>
          <w:i/>
          <w:iCs/>
          <w:sz w:val="22"/>
          <w:szCs w:val="22"/>
        </w:rPr>
        <w:t>NJB</w:t>
      </w:r>
      <w:r w:rsidRPr="00865070">
        <w:rPr>
          <w:rFonts w:ascii="Book Antiqua" w:hAnsi="Book Antiqua"/>
          <w:sz w:val="22"/>
          <w:szCs w:val="22"/>
        </w:rPr>
        <w:t xml:space="preserve"> does not include the words ‘</w:t>
      </w:r>
      <w:r w:rsidRPr="00865070">
        <w:rPr>
          <w:rFonts w:ascii="Book Antiqua" w:hAnsi="Book Antiqua"/>
          <w:i/>
          <w:iCs/>
          <w:sz w:val="22"/>
          <w:szCs w:val="22"/>
        </w:rPr>
        <w:t>who was</w:t>
      </w:r>
      <w:r w:rsidRPr="00865070">
        <w:rPr>
          <w:rFonts w:ascii="Book Antiqua" w:hAnsi="Book Antiqua"/>
          <w:sz w:val="22"/>
          <w:szCs w:val="22"/>
        </w:rPr>
        <w:t>’, here or in vv. 4–5; the meaning of ‘</w:t>
      </w:r>
      <w:r w:rsidRPr="00865070">
        <w:rPr>
          <w:rFonts w:ascii="Book Antiqua" w:hAnsi="Book Antiqua"/>
          <w:i/>
          <w:iCs/>
          <w:sz w:val="22"/>
          <w:szCs w:val="22"/>
        </w:rPr>
        <w:t>Thassi</w:t>
      </w:r>
      <w:r w:rsidRPr="00865070">
        <w:rPr>
          <w:rFonts w:ascii="Book Antiqua" w:hAnsi="Book Antiqua"/>
          <w:sz w:val="22"/>
          <w:szCs w:val="22"/>
        </w:rPr>
        <w:t>’ (</w:t>
      </w:r>
      <w:r w:rsidRPr="00E95EDF">
        <w:rPr>
          <w:rFonts w:ascii="Vusillus" w:hAnsi="Vusillus" w:cs="Vusillus Old Face"/>
          <w:bCs/>
          <w:i/>
          <w:iCs/>
          <w:noProof/>
          <w:sz w:val="26"/>
          <w:szCs w:val="18"/>
          <w:lang w:val="el-GR"/>
        </w:rPr>
        <w:t>Θασσι</w:t>
      </w:r>
      <w:r w:rsidRPr="00865070">
        <w:rPr>
          <w:rFonts w:ascii="Book Antiqua" w:hAnsi="Book Antiqua"/>
          <w:sz w:val="22"/>
          <w:szCs w:val="22"/>
        </w:rPr>
        <w:t>) is uncertain.</w:t>
      </w:r>
    </w:p>
  </w:footnote>
  <w:footnote w:id="70">
    <w:p w14:paraId="792C25FC" w14:textId="275EEFD8" w:rsidR="00CB5EBB" w:rsidRPr="00865070" w:rsidRDefault="00CB5EBB" w:rsidP="00082CED">
      <w:pPr>
        <w:pStyle w:val="FootnoteText"/>
        <w:spacing w:line="292"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0869E5">
        <w:rPr>
          <w:rFonts w:ascii="Book Antiqua" w:hAnsi="Book Antiqua"/>
          <w:color w:val="FF0000"/>
          <w:sz w:val="22"/>
          <w:szCs w:val="22"/>
        </w:rPr>
        <w:t xml:space="preserve"> </w:t>
      </w:r>
      <w:r w:rsidRPr="00865070">
        <w:rPr>
          <w:rFonts w:ascii="Book Antiqua" w:hAnsi="Book Antiqua"/>
          <w:sz w:val="22"/>
          <w:szCs w:val="22"/>
        </w:rPr>
        <w:tab/>
        <w:t>‘</w:t>
      </w:r>
      <w:r w:rsidRPr="00865070">
        <w:rPr>
          <w:rFonts w:ascii="Book Antiqua" w:hAnsi="Book Antiqua"/>
          <w:i/>
          <w:iCs/>
          <w:sz w:val="22"/>
          <w:szCs w:val="22"/>
        </w:rPr>
        <w:t>Maccabaeus</w:t>
      </w:r>
      <w:r w:rsidRPr="00865070">
        <w:rPr>
          <w:rFonts w:ascii="Book Antiqua" w:hAnsi="Book Antiqua"/>
          <w:sz w:val="22"/>
          <w:szCs w:val="22"/>
        </w:rPr>
        <w:t>’ (</w:t>
      </w:r>
      <w:r w:rsidRPr="00E95EDF">
        <w:rPr>
          <w:rFonts w:ascii="Vusillus" w:hAnsi="Vusillus" w:cs="Vusillus Old Face"/>
          <w:bCs/>
          <w:i/>
          <w:iCs/>
          <w:noProof/>
          <w:sz w:val="26"/>
          <w:szCs w:val="18"/>
          <w:lang w:val="el-GR"/>
        </w:rPr>
        <w:t>Μακκαβαῖος</w:t>
      </w:r>
      <w:r w:rsidRPr="00865070">
        <w:rPr>
          <w:rFonts w:ascii="Book Antiqua" w:hAnsi="Book Antiqua"/>
          <w:sz w:val="22"/>
          <w:szCs w:val="22"/>
        </w:rPr>
        <w:t xml:space="preserve">) may mean ‘hammer-headed’ or is perhaps a shortened form of </w:t>
      </w:r>
      <w:r w:rsidRPr="00865070">
        <w:rPr>
          <w:rFonts w:ascii="Book Antiqua" w:hAnsi="Book Antiqua"/>
          <w:noProof/>
          <w:sz w:val="22"/>
          <w:szCs w:val="22"/>
          <w:lang w:bidi="he-IL"/>
        </w:rPr>
        <w:t>‘</w:t>
      </w:r>
      <w:r w:rsidRPr="00865070">
        <w:rPr>
          <w:rFonts w:ascii="Book Antiqua" w:hAnsi="Book Antiqua"/>
          <w:i/>
          <w:iCs/>
          <w:noProof/>
          <w:sz w:val="22"/>
          <w:szCs w:val="22"/>
          <w:lang w:bidi="he-IL"/>
        </w:rPr>
        <w:t>maqqabyahu’</w:t>
      </w:r>
      <w:r w:rsidRPr="00865070">
        <w:rPr>
          <w:rFonts w:ascii="Book Antiqua" w:hAnsi="Book Antiqua"/>
          <w:sz w:val="22"/>
          <w:szCs w:val="22"/>
        </w:rPr>
        <w:t xml:space="preserve"> (‘Yahweh’s Designate’, see Is 62:2).</w:t>
      </w:r>
    </w:p>
  </w:footnote>
  <w:footnote w:id="71">
    <w:p w14:paraId="2DBA3C05" w14:textId="77777777" w:rsidR="00CB5EBB" w:rsidRPr="00865070" w:rsidRDefault="00CB5EBB" w:rsidP="00082CED">
      <w:pPr>
        <w:pStyle w:val="FootnoteText"/>
        <w:spacing w:line="292"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0869E5">
        <w:rPr>
          <w:rFonts w:ascii="Book Antiqua" w:hAnsi="Book Antiqua"/>
          <w:color w:val="FF0000"/>
          <w:sz w:val="22"/>
          <w:szCs w:val="22"/>
        </w:rPr>
        <w:t xml:space="preserve"> </w:t>
      </w:r>
      <w:r w:rsidRPr="00865070">
        <w:rPr>
          <w:rFonts w:ascii="Book Antiqua" w:hAnsi="Book Antiqua"/>
          <w:sz w:val="22"/>
          <w:szCs w:val="22"/>
        </w:rPr>
        <w:tab/>
        <w:t>The nicknames ‘</w:t>
      </w:r>
      <w:r w:rsidRPr="00865070">
        <w:rPr>
          <w:rFonts w:ascii="Book Antiqua" w:hAnsi="Book Antiqua"/>
          <w:i/>
          <w:iCs/>
          <w:sz w:val="22"/>
          <w:szCs w:val="22"/>
        </w:rPr>
        <w:t>Avaran</w:t>
      </w:r>
      <w:r w:rsidRPr="00865070">
        <w:rPr>
          <w:rFonts w:ascii="Book Antiqua" w:hAnsi="Book Antiqua"/>
          <w:sz w:val="22"/>
          <w:szCs w:val="22"/>
        </w:rPr>
        <w:t>’ (</w:t>
      </w:r>
      <w:r w:rsidRPr="00E95EDF">
        <w:rPr>
          <w:rFonts w:ascii="Vusillus" w:hAnsi="Vusillus" w:cs="Vusillus Old Face"/>
          <w:bCs/>
          <w:i/>
          <w:iCs/>
          <w:noProof/>
          <w:sz w:val="26"/>
          <w:szCs w:val="18"/>
          <w:lang w:val="el-GR"/>
        </w:rPr>
        <w:t>Αυαραν</w:t>
      </w:r>
      <w:r w:rsidRPr="00865070">
        <w:rPr>
          <w:rFonts w:ascii="Book Antiqua" w:hAnsi="Book Antiqua"/>
          <w:sz w:val="22"/>
          <w:szCs w:val="22"/>
        </w:rPr>
        <w:t>) and ‘</w:t>
      </w:r>
      <w:r w:rsidRPr="00865070">
        <w:rPr>
          <w:rFonts w:ascii="Book Antiqua" w:hAnsi="Book Antiqua"/>
          <w:i/>
          <w:iCs/>
          <w:sz w:val="22"/>
          <w:szCs w:val="22"/>
        </w:rPr>
        <w:t>Apphus</w:t>
      </w:r>
      <w:r w:rsidRPr="00865070">
        <w:rPr>
          <w:rFonts w:ascii="Book Antiqua" w:hAnsi="Book Antiqua"/>
          <w:sz w:val="22"/>
          <w:szCs w:val="22"/>
        </w:rPr>
        <w:t>’ (</w:t>
      </w:r>
      <w:r w:rsidRPr="00E95EDF">
        <w:rPr>
          <w:rFonts w:ascii="Vusillus" w:hAnsi="Vusillus" w:cs="Vusillus Old Face"/>
          <w:bCs/>
          <w:i/>
          <w:iCs/>
          <w:noProof/>
          <w:sz w:val="26"/>
          <w:szCs w:val="18"/>
          <w:lang w:val="el-GR"/>
        </w:rPr>
        <w:t>Απφους</w:t>
      </w:r>
      <w:r w:rsidRPr="00865070">
        <w:rPr>
          <w:rFonts w:ascii="Book Antiqua" w:hAnsi="Book Antiqua"/>
          <w:sz w:val="22"/>
          <w:szCs w:val="22"/>
        </w:rPr>
        <w:t>) can mean ‘alert’ and ‘favoured’.</w:t>
      </w:r>
    </w:p>
  </w:footnote>
  <w:footnote w:id="72">
    <w:p w14:paraId="5C9D4EE0" w14:textId="77777777" w:rsidR="00CB5EBB" w:rsidRPr="00865070" w:rsidRDefault="00CB5EBB" w:rsidP="00082CED">
      <w:pPr>
        <w:pStyle w:val="FootnoteText"/>
        <w:spacing w:line="292"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227F10">
        <w:rPr>
          <w:rFonts w:ascii="Book Antiqua" w:hAnsi="Book Antiqua"/>
          <w:color w:val="FF0000"/>
          <w:sz w:val="22"/>
          <w:szCs w:val="22"/>
        </w:rPr>
        <w:t xml:space="preserve"> </w:t>
      </w:r>
      <w:r w:rsidRPr="00865070">
        <w:rPr>
          <w:rFonts w:ascii="Book Antiqua" w:hAnsi="Book Antiqua"/>
          <w:sz w:val="22"/>
          <w:szCs w:val="22"/>
        </w:rPr>
        <w:tab/>
        <w:t xml:space="preserve">The </w:t>
      </w:r>
      <w:r w:rsidRPr="00865070">
        <w:rPr>
          <w:rFonts w:ascii="Book Antiqua" w:hAnsi="Book Antiqua"/>
          <w:i/>
          <w:iCs/>
          <w:sz w:val="22"/>
          <w:szCs w:val="22"/>
        </w:rPr>
        <w:t>NRSV</w:t>
      </w:r>
      <w:r w:rsidRPr="00865070">
        <w:rPr>
          <w:rFonts w:ascii="Book Antiqua" w:hAnsi="Book Antiqua"/>
          <w:sz w:val="22"/>
          <w:szCs w:val="22"/>
        </w:rPr>
        <w:t xml:space="preserve"> lacks the opening ‘</w:t>
      </w:r>
      <w:r w:rsidRPr="00865070">
        <w:rPr>
          <w:rFonts w:ascii="Book Antiqua" w:hAnsi="Book Antiqua"/>
          <w:i/>
          <w:iCs/>
          <w:sz w:val="22"/>
          <w:szCs w:val="22"/>
        </w:rPr>
        <w:t>and when</w:t>
      </w:r>
      <w:r w:rsidRPr="00865070">
        <w:rPr>
          <w:rFonts w:ascii="Book Antiqua" w:hAnsi="Book Antiqua"/>
          <w:sz w:val="22"/>
          <w:szCs w:val="22"/>
        </w:rPr>
        <w:t xml:space="preserve">’, here following the </w:t>
      </w:r>
      <w:r w:rsidRPr="00865070">
        <w:rPr>
          <w:rFonts w:ascii="Book Antiqua" w:hAnsi="Book Antiqua"/>
          <w:i/>
          <w:iCs/>
          <w:sz w:val="22"/>
          <w:szCs w:val="22"/>
        </w:rPr>
        <w:t>LXX</w:t>
      </w:r>
      <w:r w:rsidRPr="00865070">
        <w:rPr>
          <w:rFonts w:ascii="Book Antiqua" w:hAnsi="Book Antiqua"/>
          <w:sz w:val="22"/>
          <w:szCs w:val="22"/>
        </w:rPr>
        <w:t xml:space="preserve"> and </w:t>
      </w:r>
      <w:r w:rsidRPr="00865070">
        <w:rPr>
          <w:rFonts w:ascii="Book Antiqua" w:hAnsi="Book Antiqua"/>
          <w:i/>
          <w:iCs/>
          <w:sz w:val="22"/>
          <w:szCs w:val="22"/>
        </w:rPr>
        <w:t>NJB</w:t>
      </w:r>
      <w:r w:rsidRPr="00865070">
        <w:rPr>
          <w:rFonts w:ascii="Book Antiqua" w:hAnsi="Book Antiqua"/>
          <w:sz w:val="22"/>
          <w:szCs w:val="22"/>
        </w:rPr>
        <w:t>.</w:t>
      </w:r>
    </w:p>
  </w:footnote>
  <w:footnote w:id="73">
    <w:p w14:paraId="19E7D705" w14:textId="77777777" w:rsidR="00CB5EBB" w:rsidRPr="00865070" w:rsidRDefault="00CB5EBB" w:rsidP="00082CED">
      <w:pPr>
        <w:pStyle w:val="FootnoteText"/>
        <w:spacing w:line="292"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For the last line, here following the </w:t>
      </w:r>
      <w:r w:rsidRPr="00865070">
        <w:rPr>
          <w:rFonts w:ascii="Book Antiqua" w:hAnsi="Book Antiqua"/>
          <w:i/>
          <w:iCs/>
          <w:sz w:val="22"/>
          <w:szCs w:val="22"/>
        </w:rPr>
        <w:t>NJB</w:t>
      </w:r>
      <w:r w:rsidRPr="00865070">
        <w:rPr>
          <w:rFonts w:ascii="Book Antiqua" w:hAnsi="Book Antiqua"/>
          <w:sz w:val="22"/>
          <w:szCs w:val="22"/>
        </w:rPr>
        <w:t xml:space="preserve">, the </w:t>
      </w:r>
      <w:r w:rsidRPr="00865070">
        <w:rPr>
          <w:rFonts w:ascii="Book Antiqua" w:hAnsi="Book Antiqua"/>
          <w:i/>
          <w:iCs/>
          <w:sz w:val="22"/>
          <w:szCs w:val="22"/>
        </w:rPr>
        <w:t>NRSV</w:t>
      </w:r>
      <w:r w:rsidRPr="00865070">
        <w:rPr>
          <w:rFonts w:ascii="Book Antiqua" w:hAnsi="Book Antiqua"/>
          <w:sz w:val="22"/>
          <w:szCs w:val="22"/>
        </w:rPr>
        <w:t xml:space="preserve"> reads: “</w:t>
      </w:r>
      <w:r w:rsidRPr="00865070">
        <w:rPr>
          <w:rFonts w:ascii="Book Antiqua" w:hAnsi="Book Antiqua"/>
          <w:i/>
          <w:iCs/>
          <w:sz w:val="22"/>
          <w:szCs w:val="22"/>
        </w:rPr>
        <w:t>the sanctuary given over to aliens</w:t>
      </w:r>
      <w:r w:rsidRPr="00865070">
        <w:rPr>
          <w:rFonts w:ascii="Book Antiqua" w:hAnsi="Book Antiqua"/>
          <w:sz w:val="22"/>
          <w:szCs w:val="22"/>
        </w:rPr>
        <w:t>.”</w:t>
      </w:r>
    </w:p>
  </w:footnote>
  <w:footnote w:id="74">
    <w:p w14:paraId="6E30A704" w14:textId="43057F6B" w:rsidR="00CB5EBB" w:rsidRPr="00865070" w:rsidRDefault="00CB5EBB" w:rsidP="00082CED">
      <w:pPr>
        <w:pStyle w:val="FootnoteText"/>
        <w:spacing w:line="292"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227F10">
        <w:rPr>
          <w:rFonts w:ascii="Book Antiqua" w:hAnsi="Book Antiqua"/>
          <w:color w:val="FF0000"/>
          <w:sz w:val="22"/>
          <w:szCs w:val="22"/>
        </w:rPr>
        <w:t xml:space="preserve"> </w:t>
      </w:r>
      <w:r w:rsidRPr="00865070">
        <w:rPr>
          <w:rFonts w:ascii="Book Antiqua" w:hAnsi="Book Antiqua"/>
          <w:sz w:val="22"/>
          <w:szCs w:val="22"/>
        </w:rPr>
        <w:tab/>
        <w:t>In place of ‘</w:t>
      </w:r>
      <w:r w:rsidRPr="00865070">
        <w:rPr>
          <w:rFonts w:ascii="Book Antiqua" w:hAnsi="Book Antiqua"/>
          <w:i/>
          <w:iCs/>
          <w:sz w:val="22"/>
          <w:szCs w:val="22"/>
        </w:rPr>
        <w:t>no repute</w:t>
      </w:r>
      <w:r w:rsidRPr="00865070">
        <w:rPr>
          <w:rFonts w:ascii="Book Antiqua" w:hAnsi="Book Antiqua"/>
          <w:sz w:val="22"/>
          <w:szCs w:val="22"/>
        </w:rPr>
        <w:t xml:space="preserve">’, following the </w:t>
      </w:r>
      <w:r w:rsidR="00E45993">
        <w:rPr>
          <w:rFonts w:ascii="Book Antiqua" w:hAnsi="Book Antiqua"/>
          <w:i/>
          <w:iCs/>
          <w:sz w:val="22"/>
          <w:szCs w:val="22"/>
        </w:rPr>
        <w:t>Vg</w:t>
      </w:r>
      <w:r w:rsidRPr="00865070">
        <w:rPr>
          <w:rFonts w:ascii="Book Antiqua" w:hAnsi="Book Antiqua"/>
          <w:sz w:val="22"/>
          <w:szCs w:val="22"/>
        </w:rPr>
        <w:t xml:space="preserve">, the </w:t>
      </w:r>
      <w:r w:rsidRPr="00865070">
        <w:rPr>
          <w:rFonts w:ascii="Book Antiqua" w:hAnsi="Book Antiqua"/>
          <w:i/>
          <w:iCs/>
          <w:sz w:val="22"/>
          <w:szCs w:val="22"/>
        </w:rPr>
        <w:t>LXX</w:t>
      </w:r>
      <w:r w:rsidRPr="00865070">
        <w:rPr>
          <w:rFonts w:ascii="Book Antiqua" w:hAnsi="Book Antiqua"/>
          <w:sz w:val="22"/>
          <w:szCs w:val="22"/>
        </w:rPr>
        <w:t xml:space="preserve"> has ‘</w:t>
      </w:r>
      <w:r w:rsidRPr="00865070">
        <w:rPr>
          <w:rFonts w:ascii="Book Antiqua" w:hAnsi="Book Antiqua"/>
          <w:i/>
          <w:iCs/>
          <w:sz w:val="22"/>
          <w:szCs w:val="22"/>
        </w:rPr>
        <w:t>high repute</w:t>
      </w:r>
      <w:r w:rsidRPr="00865070">
        <w:rPr>
          <w:rFonts w:ascii="Book Antiqua" w:hAnsi="Book Antiqua"/>
          <w:sz w:val="22"/>
          <w:szCs w:val="22"/>
        </w:rPr>
        <w:t>’.</w:t>
      </w:r>
      <w:r w:rsidR="009251D5">
        <w:rPr>
          <w:rFonts w:ascii="Book Antiqua" w:hAnsi="Book Antiqua"/>
          <w:sz w:val="22"/>
          <w:szCs w:val="22"/>
        </w:rPr>
        <w:t xml:space="preserve"> </w:t>
      </w:r>
      <w:r w:rsidRPr="00865070">
        <w:rPr>
          <w:rFonts w:ascii="Book Antiqua" w:hAnsi="Book Antiqua"/>
          <w:sz w:val="22"/>
          <w:szCs w:val="22"/>
        </w:rPr>
        <w:t>The original text presumably read ‘</w:t>
      </w:r>
      <w:r w:rsidRPr="00865070">
        <w:rPr>
          <w:rFonts w:ascii="Book Antiqua" w:hAnsi="Book Antiqua"/>
          <w:i/>
          <w:iCs/>
          <w:sz w:val="22"/>
          <w:szCs w:val="22"/>
        </w:rPr>
        <w:t>not of high repute</w:t>
      </w:r>
      <w:r w:rsidRPr="00865070">
        <w:rPr>
          <w:rFonts w:ascii="Book Antiqua" w:hAnsi="Book Antiqua"/>
          <w:sz w:val="22"/>
          <w:szCs w:val="22"/>
        </w:rPr>
        <w:t>’ (a Hebraism) and the negative was later lost, either by accident or because of scruples.</w:t>
      </w:r>
      <w:r w:rsidR="009251D5">
        <w:rPr>
          <w:rFonts w:ascii="Book Antiqua" w:hAnsi="Book Antiqua"/>
          <w:sz w:val="22"/>
          <w:szCs w:val="22"/>
        </w:rPr>
        <w:t xml:space="preserve"> </w:t>
      </w:r>
      <w:r w:rsidRPr="00865070">
        <w:rPr>
          <w:rFonts w:ascii="Book Antiqua" w:hAnsi="Book Antiqua"/>
          <w:sz w:val="22"/>
          <w:szCs w:val="22"/>
        </w:rPr>
        <w:t xml:space="preserve">Compare vv. 8–13 with Psalms 44, 74 </w:t>
      </w:r>
      <w:r w:rsidR="00E45993">
        <w:rPr>
          <w:rFonts w:ascii="Book Antiqua" w:hAnsi="Book Antiqua"/>
          <w:sz w:val="22"/>
          <w:szCs w:val="22"/>
        </w:rPr>
        <w:t>&amp;</w:t>
      </w:r>
      <w:r w:rsidRPr="00865070">
        <w:rPr>
          <w:rFonts w:ascii="Book Antiqua" w:hAnsi="Book Antiqua"/>
          <w:sz w:val="22"/>
          <w:szCs w:val="22"/>
        </w:rPr>
        <w:t xml:space="preserve"> </w:t>
      </w:r>
      <w:r w:rsidR="00E57A02" w:rsidRPr="00865070">
        <w:rPr>
          <w:rFonts w:ascii="Book Antiqua" w:hAnsi="Book Antiqua"/>
          <w:sz w:val="22"/>
          <w:szCs w:val="22"/>
        </w:rPr>
        <w:t>79,</w:t>
      </w:r>
      <w:r w:rsidRPr="00865070">
        <w:rPr>
          <w:rFonts w:ascii="Book Antiqua" w:hAnsi="Book Antiqua"/>
          <w:sz w:val="22"/>
          <w:szCs w:val="22"/>
        </w:rPr>
        <w:t xml:space="preserve"> and the Book of Lamentations.</w:t>
      </w:r>
    </w:p>
  </w:footnote>
  <w:footnote w:id="75">
    <w:p w14:paraId="5B843A3D" w14:textId="77777777" w:rsidR="00CB5EBB" w:rsidRPr="00865070" w:rsidRDefault="00CB5EBB" w:rsidP="00082CED">
      <w:pPr>
        <w:pStyle w:val="FootnoteText"/>
        <w:spacing w:line="292"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227F10">
        <w:rPr>
          <w:rFonts w:ascii="Book Antiqua" w:hAnsi="Book Antiqua"/>
          <w:color w:val="FF0000"/>
          <w:sz w:val="22"/>
          <w:szCs w:val="22"/>
        </w:rPr>
        <w:t xml:space="preserve"> </w:t>
      </w:r>
      <w:r w:rsidRPr="00865070">
        <w:rPr>
          <w:rFonts w:ascii="Book Antiqua" w:hAnsi="Book Antiqua"/>
          <w:sz w:val="22"/>
          <w:szCs w:val="22"/>
        </w:rPr>
        <w:tab/>
        <w:t xml:space="preserve">The </w:t>
      </w:r>
      <w:r w:rsidRPr="00865070">
        <w:rPr>
          <w:rFonts w:ascii="Book Antiqua" w:hAnsi="Book Antiqua"/>
          <w:i/>
          <w:iCs/>
          <w:sz w:val="22"/>
          <w:szCs w:val="22"/>
        </w:rPr>
        <w:t>NRSV</w:t>
      </w:r>
      <w:r w:rsidRPr="00865070">
        <w:rPr>
          <w:rFonts w:ascii="Book Antiqua" w:hAnsi="Book Antiqua"/>
          <w:sz w:val="22"/>
          <w:szCs w:val="22"/>
        </w:rPr>
        <w:t xml:space="preserve"> uses ‘</w:t>
      </w:r>
      <w:r w:rsidRPr="00865070">
        <w:rPr>
          <w:rFonts w:ascii="Book Antiqua" w:hAnsi="Book Antiqua"/>
          <w:i/>
          <w:iCs/>
          <w:sz w:val="22"/>
          <w:szCs w:val="22"/>
        </w:rPr>
        <w:t>infants’</w:t>
      </w:r>
      <w:r w:rsidRPr="00865070">
        <w:rPr>
          <w:rFonts w:ascii="Book Antiqua" w:hAnsi="Book Antiqua"/>
          <w:sz w:val="22"/>
          <w:szCs w:val="22"/>
        </w:rPr>
        <w:t xml:space="preserve"> in place of ‘</w:t>
      </w:r>
      <w:r w:rsidRPr="00865070">
        <w:rPr>
          <w:rFonts w:ascii="Book Antiqua" w:hAnsi="Book Antiqua"/>
          <w:i/>
          <w:iCs/>
          <w:sz w:val="22"/>
          <w:szCs w:val="22"/>
        </w:rPr>
        <w:t>babies’</w:t>
      </w:r>
      <w:r w:rsidRPr="00865070">
        <w:rPr>
          <w:rFonts w:ascii="Book Antiqua" w:hAnsi="Book Antiqua"/>
          <w:sz w:val="22"/>
          <w:szCs w:val="22"/>
        </w:rPr>
        <w:t>.</w:t>
      </w:r>
    </w:p>
  </w:footnote>
  <w:footnote w:id="76">
    <w:p w14:paraId="7ABB24AD" w14:textId="77777777" w:rsidR="00CB5EBB" w:rsidRPr="00865070" w:rsidRDefault="00CB5EBB" w:rsidP="00082CED">
      <w:pPr>
        <w:pStyle w:val="FootnoteText"/>
        <w:spacing w:line="28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227F10">
        <w:rPr>
          <w:rFonts w:ascii="Book Antiqua" w:hAnsi="Book Antiqua"/>
          <w:color w:val="FF0000"/>
          <w:sz w:val="22"/>
          <w:szCs w:val="22"/>
        </w:rPr>
        <w:t xml:space="preserve"> </w:t>
      </w:r>
      <w:r w:rsidRPr="00865070">
        <w:rPr>
          <w:rFonts w:ascii="Book Antiqua" w:hAnsi="Book Antiqua"/>
          <w:sz w:val="22"/>
          <w:szCs w:val="22"/>
        </w:rPr>
        <w:tab/>
        <w:t xml:space="preserve">The </w:t>
      </w:r>
      <w:r w:rsidRPr="00865070">
        <w:rPr>
          <w:rFonts w:ascii="Book Antiqua" w:hAnsi="Book Antiqua"/>
          <w:i/>
          <w:iCs/>
          <w:sz w:val="22"/>
          <w:szCs w:val="22"/>
        </w:rPr>
        <w:t>NRSV</w:t>
      </w:r>
      <w:r w:rsidRPr="00865070">
        <w:rPr>
          <w:rFonts w:ascii="Book Antiqua" w:hAnsi="Book Antiqua"/>
          <w:sz w:val="22"/>
          <w:szCs w:val="22"/>
        </w:rPr>
        <w:t xml:space="preserve"> opens with, “</w:t>
      </w:r>
      <w:r w:rsidRPr="00865070">
        <w:rPr>
          <w:rFonts w:ascii="Book Antiqua" w:hAnsi="Book Antiqua"/>
          <w:i/>
          <w:iCs/>
          <w:sz w:val="22"/>
          <w:szCs w:val="22"/>
        </w:rPr>
        <w:t>What nation has not inherited her palaces</w:t>
      </w:r>
      <w:r w:rsidRPr="00865070">
        <w:rPr>
          <w:rFonts w:ascii="Book Antiqua" w:hAnsi="Book Antiqua"/>
          <w:sz w:val="22"/>
          <w:szCs w:val="22"/>
        </w:rPr>
        <w:t xml:space="preserve"> …”</w:t>
      </w:r>
    </w:p>
  </w:footnote>
  <w:footnote w:id="77">
    <w:p w14:paraId="787AFDFA" w14:textId="77777777" w:rsidR="00CB5EBB" w:rsidRPr="00865070" w:rsidRDefault="00CB5EBB" w:rsidP="00082CED">
      <w:pPr>
        <w:pStyle w:val="FootnoteText"/>
        <w:spacing w:line="28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adornment’</w:t>
      </w:r>
      <w:r w:rsidRPr="00865070">
        <w:rPr>
          <w:rFonts w:ascii="Book Antiqua" w:hAnsi="Book Antiqua"/>
          <w:sz w:val="22"/>
          <w:szCs w:val="22"/>
        </w:rPr>
        <w:t xml:space="preserve"> in place of ‘</w:t>
      </w:r>
      <w:r w:rsidRPr="00865070">
        <w:rPr>
          <w:rFonts w:ascii="Book Antiqua" w:hAnsi="Book Antiqua"/>
          <w:i/>
          <w:iCs/>
          <w:sz w:val="22"/>
          <w:szCs w:val="22"/>
        </w:rPr>
        <w:t>ornaments’</w:t>
      </w:r>
      <w:r w:rsidRPr="00865070">
        <w:rPr>
          <w:rFonts w:ascii="Book Antiqua" w:hAnsi="Book Antiqua"/>
          <w:sz w:val="22"/>
          <w:szCs w:val="22"/>
        </w:rPr>
        <w:t>.</w:t>
      </w:r>
    </w:p>
  </w:footnote>
  <w:footnote w:id="78">
    <w:p w14:paraId="216E46D9" w14:textId="77777777" w:rsidR="00CB5EBB" w:rsidRPr="00865070" w:rsidRDefault="00CB5EBB" w:rsidP="00082CED">
      <w:pPr>
        <w:pStyle w:val="FootnoteText"/>
        <w:spacing w:line="280" w:lineRule="exact"/>
        <w:ind w:left="284" w:hanging="284"/>
        <w:jc w:val="both"/>
        <w:rPr>
          <w:rFonts w:ascii="Book Antiqua" w:hAnsi="Book Antiqua"/>
          <w:sz w:val="22"/>
          <w:szCs w:val="22"/>
        </w:rPr>
      </w:pPr>
      <w:r w:rsidRPr="00AE2B3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For this verse, the </w:t>
      </w:r>
      <w:r w:rsidRPr="00865070">
        <w:rPr>
          <w:rFonts w:ascii="Book Antiqua" w:hAnsi="Book Antiqua"/>
          <w:i/>
          <w:iCs/>
          <w:sz w:val="22"/>
          <w:szCs w:val="22"/>
        </w:rPr>
        <w:t>NRSV</w:t>
      </w:r>
      <w:r w:rsidRPr="00865070">
        <w:rPr>
          <w:rFonts w:ascii="Book Antiqua" w:hAnsi="Book Antiqua"/>
          <w:sz w:val="22"/>
          <w:szCs w:val="22"/>
        </w:rPr>
        <w:t xml:space="preserve"> reads, “</w:t>
      </w:r>
      <w:r w:rsidRPr="00865070">
        <w:rPr>
          <w:rFonts w:ascii="Book Antiqua" w:hAnsi="Book Antiqua" w:cs="Verdana"/>
          <w:i/>
          <w:iCs/>
          <w:sz w:val="22"/>
          <w:szCs w:val="22"/>
          <w:lang w:eastAsia="en-GB"/>
        </w:rPr>
        <w:t>And see, our holy place, our beauty, and our glory have been laid waste; the Gentiles have profaned them</w:t>
      </w:r>
      <w:r w:rsidRPr="00865070">
        <w:rPr>
          <w:rFonts w:ascii="Book Antiqua" w:hAnsi="Book Antiqua" w:cs="Verdana"/>
          <w:sz w:val="22"/>
          <w:szCs w:val="22"/>
          <w:lang w:eastAsia="en-GB"/>
        </w:rPr>
        <w:t>.”</w:t>
      </w:r>
    </w:p>
  </w:footnote>
  <w:footnote w:id="79">
    <w:p w14:paraId="1EA0C362" w14:textId="77777777" w:rsidR="00CB5EBB" w:rsidRPr="00865070" w:rsidRDefault="00CB5EBB" w:rsidP="00082CED">
      <w:pPr>
        <w:pStyle w:val="FootnoteText"/>
        <w:spacing w:line="280" w:lineRule="exact"/>
        <w:ind w:left="284" w:hanging="284"/>
        <w:jc w:val="both"/>
        <w:rPr>
          <w:rFonts w:ascii="Book Antiqua" w:hAnsi="Book Antiqua"/>
          <w:sz w:val="22"/>
          <w:szCs w:val="22"/>
        </w:rPr>
      </w:pPr>
      <w:r w:rsidRPr="00320BFA">
        <w:rPr>
          <w:rStyle w:val="FootnoteReference"/>
          <w:rFonts w:ascii="Book Antiqua" w:hAnsi="Book Antiqua"/>
          <w:color w:val="FF0000"/>
          <w:sz w:val="24"/>
          <w:szCs w:val="24"/>
        </w:rPr>
        <w:footnoteRef/>
      </w:r>
      <w:r w:rsidRPr="00227F10">
        <w:rPr>
          <w:rFonts w:ascii="Book Antiqua" w:hAnsi="Book Antiqua"/>
          <w:color w:val="FF0000"/>
          <w:sz w:val="22"/>
          <w:szCs w:val="22"/>
        </w:rPr>
        <w:t xml:space="preserve"> </w:t>
      </w:r>
      <w:r w:rsidRPr="00865070">
        <w:rPr>
          <w:rFonts w:ascii="Book Antiqua" w:hAnsi="Book Antiqua"/>
          <w:sz w:val="22"/>
          <w:szCs w:val="22"/>
        </w:rPr>
        <w:tab/>
        <w:t xml:space="preserve">The </w:t>
      </w:r>
      <w:r w:rsidRPr="00865070">
        <w:rPr>
          <w:rFonts w:ascii="Book Antiqua" w:hAnsi="Book Antiqua"/>
          <w:i/>
          <w:iCs/>
          <w:sz w:val="22"/>
          <w:szCs w:val="22"/>
        </w:rPr>
        <w:t>NRSV</w:t>
      </w:r>
      <w:r w:rsidRPr="00865070">
        <w:rPr>
          <w:rFonts w:ascii="Book Antiqua" w:hAnsi="Book Antiqua"/>
          <w:sz w:val="22"/>
          <w:szCs w:val="22"/>
        </w:rPr>
        <w:t xml:space="preserve"> reads, “</w:t>
      </w:r>
      <w:r w:rsidRPr="00865070">
        <w:rPr>
          <w:rFonts w:ascii="Book Antiqua" w:hAnsi="Book Antiqua" w:cs="Verdana"/>
          <w:i/>
          <w:iCs/>
          <w:sz w:val="22"/>
          <w:szCs w:val="22"/>
          <w:lang w:eastAsia="en-GB"/>
        </w:rPr>
        <w:t>Why should we live any longer?</w:t>
      </w:r>
      <w:r w:rsidRPr="00865070">
        <w:rPr>
          <w:rFonts w:ascii="Book Antiqua" w:hAnsi="Book Antiqua" w:cs="Verdana"/>
          <w:sz w:val="22"/>
          <w:szCs w:val="22"/>
          <w:lang w:eastAsia="en-GB"/>
        </w:rPr>
        <w:t>”</w:t>
      </w:r>
    </w:p>
  </w:footnote>
  <w:footnote w:id="80">
    <w:p w14:paraId="18744432" w14:textId="77777777" w:rsidR="00CB5EBB" w:rsidRPr="00865070" w:rsidRDefault="00CB5EBB" w:rsidP="00082CED">
      <w:pPr>
        <w:pStyle w:val="FootnoteText"/>
        <w:spacing w:line="280" w:lineRule="exact"/>
        <w:ind w:left="284" w:hanging="284"/>
        <w:jc w:val="both"/>
        <w:rPr>
          <w:rFonts w:ascii="Book Antiqua" w:hAnsi="Book Antiqua"/>
          <w:sz w:val="22"/>
          <w:szCs w:val="22"/>
        </w:rPr>
      </w:pPr>
      <w:r w:rsidRPr="00320BFA">
        <w:rPr>
          <w:rStyle w:val="FootnoteReference"/>
          <w:rFonts w:ascii="Book Antiqua" w:hAnsi="Book Antiqua"/>
          <w:color w:val="FF0000"/>
          <w:sz w:val="24"/>
          <w:szCs w:val="24"/>
        </w:rPr>
        <w:footnoteRef/>
      </w:r>
      <w:r w:rsidRPr="00320BFA">
        <w:rPr>
          <w:rFonts w:ascii="Book Antiqua" w:hAnsi="Book Antiqua"/>
          <w:sz w:val="24"/>
          <w:szCs w:val="24"/>
        </w:rPr>
        <w:t xml:space="preserve"> </w:t>
      </w:r>
      <w:r w:rsidRPr="00865070">
        <w:rPr>
          <w:rFonts w:ascii="Book Antiqua" w:hAnsi="Book Antiqua"/>
          <w:sz w:val="22"/>
          <w:szCs w:val="22"/>
        </w:rPr>
        <w:tab/>
        <w:t>For ‘</w:t>
      </w:r>
      <w:r w:rsidRPr="00865070">
        <w:rPr>
          <w:rFonts w:ascii="Book Antiqua" w:hAnsi="Book Antiqua"/>
          <w:i/>
          <w:iCs/>
          <w:sz w:val="22"/>
          <w:szCs w:val="22"/>
        </w:rPr>
        <w:t>observed deep mourning</w:t>
      </w:r>
      <w:r w:rsidRPr="00865070">
        <w:rPr>
          <w:rFonts w:ascii="Book Antiqua" w:hAnsi="Book Antiqua"/>
          <w:sz w:val="22"/>
          <w:szCs w:val="22"/>
        </w:rPr>
        <w:t xml:space="preserve">’, 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mourned greatly</w:t>
      </w:r>
      <w:r w:rsidRPr="00865070">
        <w:rPr>
          <w:rFonts w:ascii="Book Antiqua" w:hAnsi="Book Antiqua"/>
          <w:sz w:val="22"/>
          <w:szCs w:val="22"/>
        </w:rPr>
        <w:t>’.</w:t>
      </w:r>
    </w:p>
  </w:footnote>
  <w:footnote w:id="81">
    <w:p w14:paraId="3F68F17B" w14:textId="1932AE6E" w:rsidR="00CB5EBB" w:rsidRPr="00865070" w:rsidRDefault="00CB5EBB" w:rsidP="00082CED">
      <w:pPr>
        <w:pStyle w:val="FootnoteText"/>
        <w:spacing w:line="280" w:lineRule="exact"/>
        <w:ind w:left="284" w:hanging="284"/>
        <w:jc w:val="both"/>
        <w:rPr>
          <w:rFonts w:ascii="Book Antiqua" w:hAnsi="Book Antiqua"/>
          <w:sz w:val="22"/>
          <w:szCs w:val="22"/>
        </w:rPr>
      </w:pPr>
      <w:r w:rsidRPr="00320BFA">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r>
      <w:r w:rsidR="00601F0D">
        <w:rPr>
          <w:rFonts w:ascii="Book Antiqua" w:hAnsi="Book Antiqua"/>
          <w:sz w:val="22"/>
          <w:szCs w:val="22"/>
        </w:rPr>
        <w:t>For this verse,</w:t>
      </w:r>
      <w:r w:rsidRPr="00865070">
        <w:rPr>
          <w:rFonts w:ascii="Book Antiqua" w:hAnsi="Book Antiqua"/>
          <w:sz w:val="22"/>
          <w:szCs w:val="22"/>
        </w:rPr>
        <w:t xml:space="preserve"> the </w:t>
      </w:r>
      <w:r w:rsidRPr="00865070">
        <w:rPr>
          <w:rFonts w:ascii="Book Antiqua" w:hAnsi="Book Antiqua"/>
          <w:i/>
          <w:iCs/>
          <w:sz w:val="22"/>
          <w:szCs w:val="22"/>
        </w:rPr>
        <w:t>NRSV</w:t>
      </w:r>
      <w:r w:rsidRPr="00865070">
        <w:rPr>
          <w:rFonts w:ascii="Book Antiqua" w:hAnsi="Book Antiqua"/>
          <w:sz w:val="22"/>
          <w:szCs w:val="22"/>
        </w:rPr>
        <w:t xml:space="preserve"> reads: “</w:t>
      </w:r>
      <w:r w:rsidRPr="00865070">
        <w:rPr>
          <w:rFonts w:ascii="Book Antiqua" w:hAnsi="Book Antiqua" w:cs="Verdana"/>
          <w:i/>
          <w:iCs/>
          <w:sz w:val="22"/>
          <w:szCs w:val="22"/>
          <w:lang w:eastAsia="en-GB"/>
        </w:rPr>
        <w:t>The king's officers who were enforcing the apostasy came to the town of Modein to make them offer sacrifice</w:t>
      </w:r>
      <w:r w:rsidRPr="00865070">
        <w:rPr>
          <w:rFonts w:ascii="Book Antiqua" w:hAnsi="Book Antiqua" w:cs="Verdana"/>
          <w:sz w:val="22"/>
          <w:szCs w:val="22"/>
          <w:lang w:eastAsia="en-GB"/>
        </w:rPr>
        <w:t>.”</w:t>
      </w:r>
    </w:p>
  </w:footnote>
  <w:footnote w:id="82">
    <w:p w14:paraId="3804C1D1" w14:textId="77777777" w:rsidR="00CB5EBB" w:rsidRPr="00865070" w:rsidRDefault="00CB5EBB" w:rsidP="00082CED">
      <w:pPr>
        <w:pStyle w:val="FootnoteText"/>
        <w:spacing w:line="280" w:lineRule="exact"/>
        <w:ind w:left="284" w:hanging="284"/>
        <w:jc w:val="both"/>
        <w:rPr>
          <w:rFonts w:ascii="Book Antiqua" w:hAnsi="Book Antiqua"/>
          <w:sz w:val="22"/>
          <w:szCs w:val="22"/>
        </w:rPr>
      </w:pPr>
      <w:r w:rsidRPr="00320BFA">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For this verse, the </w:t>
      </w:r>
      <w:r w:rsidRPr="00865070">
        <w:rPr>
          <w:rFonts w:ascii="Book Antiqua" w:hAnsi="Book Antiqua"/>
          <w:i/>
          <w:iCs/>
          <w:sz w:val="22"/>
          <w:szCs w:val="22"/>
        </w:rPr>
        <w:t>NRSV</w:t>
      </w:r>
      <w:r w:rsidRPr="00865070">
        <w:rPr>
          <w:rFonts w:ascii="Book Antiqua" w:hAnsi="Book Antiqua"/>
          <w:sz w:val="22"/>
          <w:szCs w:val="22"/>
        </w:rPr>
        <w:t xml:space="preserve"> reads: “</w:t>
      </w:r>
      <w:r w:rsidRPr="00865070">
        <w:rPr>
          <w:rFonts w:ascii="Book Antiqua" w:hAnsi="Book Antiqua" w:cs="Verdana"/>
          <w:i/>
          <w:iCs/>
          <w:sz w:val="22"/>
          <w:szCs w:val="22"/>
          <w:lang w:eastAsia="en-GB"/>
        </w:rPr>
        <w:t xml:space="preserve">Many from </w:t>
      </w:r>
      <w:smartTag w:uri="urn:schemas-microsoft-com:office:smarttags" w:element="place">
        <w:smartTag w:uri="urn:schemas-microsoft-com:office:smarttags" w:element="country-region">
          <w:r w:rsidRPr="00865070">
            <w:rPr>
              <w:rFonts w:ascii="Book Antiqua" w:hAnsi="Book Antiqua" w:cs="Verdana"/>
              <w:i/>
              <w:iCs/>
              <w:sz w:val="22"/>
              <w:szCs w:val="22"/>
              <w:lang w:eastAsia="en-GB"/>
            </w:rPr>
            <w:t>Israel</w:t>
          </w:r>
        </w:smartTag>
      </w:smartTag>
      <w:r w:rsidRPr="00865070">
        <w:rPr>
          <w:rFonts w:ascii="Book Antiqua" w:hAnsi="Book Antiqua" w:cs="Verdana"/>
          <w:i/>
          <w:iCs/>
          <w:sz w:val="22"/>
          <w:szCs w:val="22"/>
          <w:lang w:eastAsia="en-GB"/>
        </w:rPr>
        <w:t xml:space="preserve"> came to them; and Mattathias and his sons were assembled</w:t>
      </w:r>
      <w:r w:rsidRPr="00865070">
        <w:rPr>
          <w:rFonts w:ascii="Book Antiqua" w:hAnsi="Book Antiqua" w:cs="Verdana"/>
          <w:sz w:val="22"/>
          <w:szCs w:val="22"/>
          <w:lang w:eastAsia="en-GB"/>
        </w:rPr>
        <w:t>.”</w:t>
      </w:r>
    </w:p>
  </w:footnote>
  <w:footnote w:id="83">
    <w:p w14:paraId="298C495E" w14:textId="77777777" w:rsidR="00CB5EBB" w:rsidRPr="00865070" w:rsidRDefault="00CB5EBB" w:rsidP="00082CED">
      <w:pPr>
        <w:pStyle w:val="FootnoteText"/>
        <w:spacing w:line="280" w:lineRule="exact"/>
        <w:ind w:left="284" w:hanging="284"/>
        <w:jc w:val="both"/>
        <w:rPr>
          <w:rFonts w:ascii="Book Antiqua" w:hAnsi="Book Antiqua"/>
          <w:sz w:val="22"/>
          <w:szCs w:val="22"/>
        </w:rPr>
      </w:pPr>
      <w:r w:rsidRPr="00320BFA">
        <w:rPr>
          <w:rStyle w:val="FootnoteReference"/>
          <w:rFonts w:ascii="Book Antiqua" w:hAnsi="Book Antiqua"/>
          <w:color w:val="FF0000"/>
          <w:sz w:val="24"/>
          <w:szCs w:val="24"/>
        </w:rPr>
        <w:footnoteRef/>
      </w:r>
      <w:r w:rsidRPr="00227F10">
        <w:rPr>
          <w:rFonts w:ascii="Book Antiqua" w:hAnsi="Book Antiqua"/>
          <w:color w:val="FF0000"/>
          <w:sz w:val="22"/>
          <w:szCs w:val="22"/>
        </w:rPr>
        <w:t xml:space="preserve"> </w:t>
      </w:r>
      <w:r w:rsidRPr="00865070">
        <w:rPr>
          <w:rFonts w:ascii="Book Antiqua" w:hAnsi="Book Antiqua"/>
          <w:sz w:val="22"/>
          <w:szCs w:val="22"/>
        </w:rPr>
        <w:tab/>
        <w:t xml:space="preserve">The </w:t>
      </w:r>
      <w:r w:rsidRPr="00865070">
        <w:rPr>
          <w:rFonts w:ascii="Book Antiqua" w:hAnsi="Book Antiqua"/>
          <w:i/>
          <w:iCs/>
          <w:sz w:val="22"/>
          <w:szCs w:val="22"/>
        </w:rPr>
        <w:t>NRSV</w:t>
      </w:r>
      <w:r w:rsidRPr="00865070">
        <w:rPr>
          <w:rFonts w:ascii="Book Antiqua" w:hAnsi="Book Antiqua"/>
          <w:sz w:val="22"/>
          <w:szCs w:val="22"/>
        </w:rPr>
        <w:t xml:space="preserve"> opens the commissioners’ speech with, “</w:t>
      </w:r>
      <w:r w:rsidRPr="00865070">
        <w:rPr>
          <w:rFonts w:ascii="Book Antiqua" w:hAnsi="Book Antiqua" w:cs="Verdana"/>
          <w:i/>
          <w:iCs/>
          <w:sz w:val="22"/>
          <w:szCs w:val="22"/>
          <w:lang w:eastAsia="en-GB"/>
        </w:rPr>
        <w:t>You are a leader, honoured and great in this town, and supported by sons and brothers</w:t>
      </w:r>
      <w:r w:rsidRPr="00865070">
        <w:rPr>
          <w:rFonts w:ascii="Book Antiqua" w:hAnsi="Book Antiqua" w:cs="Verdana"/>
          <w:sz w:val="22"/>
          <w:szCs w:val="22"/>
          <w:lang w:eastAsia="en-GB"/>
        </w:rPr>
        <w:t>.”</w:t>
      </w:r>
    </w:p>
  </w:footnote>
  <w:footnote w:id="84">
    <w:p w14:paraId="05E757D8" w14:textId="678BCE1E" w:rsidR="00CB5EBB" w:rsidRPr="00865070" w:rsidRDefault="00CB5EBB" w:rsidP="00082CED">
      <w:pPr>
        <w:pStyle w:val="FootnoteText"/>
        <w:spacing w:line="280" w:lineRule="exact"/>
        <w:ind w:left="284" w:hanging="284"/>
        <w:jc w:val="both"/>
        <w:rPr>
          <w:rFonts w:ascii="Book Antiqua" w:hAnsi="Book Antiqua"/>
          <w:sz w:val="22"/>
          <w:szCs w:val="22"/>
        </w:rPr>
      </w:pPr>
      <w:r w:rsidRPr="00320BFA">
        <w:rPr>
          <w:rStyle w:val="FootnoteReference"/>
          <w:rFonts w:ascii="Book Antiqua" w:hAnsi="Book Antiqua"/>
          <w:color w:val="FF0000"/>
          <w:sz w:val="24"/>
          <w:szCs w:val="24"/>
        </w:rPr>
        <w:footnoteRef/>
      </w:r>
      <w:r w:rsidRPr="00227F10">
        <w:rPr>
          <w:rFonts w:ascii="Book Antiqua" w:hAnsi="Book Antiqua"/>
          <w:color w:val="FF0000"/>
          <w:sz w:val="22"/>
          <w:szCs w:val="22"/>
        </w:rPr>
        <w:t xml:space="preserve"> </w:t>
      </w:r>
      <w:r w:rsidRPr="00865070">
        <w:rPr>
          <w:rFonts w:ascii="Book Antiqua" w:hAnsi="Book Antiqua"/>
          <w:sz w:val="22"/>
          <w:szCs w:val="22"/>
        </w:rPr>
        <w:tab/>
        <w:t>‘</w:t>
      </w:r>
      <w:r w:rsidRPr="00865070">
        <w:rPr>
          <w:rFonts w:ascii="Book Antiqua" w:hAnsi="Book Antiqua"/>
          <w:i/>
          <w:iCs/>
          <w:sz w:val="22"/>
          <w:szCs w:val="22"/>
        </w:rPr>
        <w:t>Friend of the King</w:t>
      </w:r>
      <w:r w:rsidRPr="00865070">
        <w:rPr>
          <w:rFonts w:ascii="Book Antiqua" w:hAnsi="Book Antiqua"/>
          <w:sz w:val="22"/>
          <w:szCs w:val="22"/>
        </w:rPr>
        <w:t>’ was a title of honour, a survival from the court of Persia; there were various grades.</w:t>
      </w:r>
    </w:p>
  </w:footnote>
  <w:footnote w:id="85">
    <w:p w14:paraId="1721B1E4" w14:textId="77777777" w:rsidR="00CB5EBB" w:rsidRPr="0041706B" w:rsidRDefault="00CB5EBB" w:rsidP="006B127F">
      <w:pPr>
        <w:pStyle w:val="FootnoteText"/>
        <w:spacing w:line="300" w:lineRule="exact"/>
        <w:ind w:left="284" w:hanging="284"/>
        <w:jc w:val="both"/>
        <w:rPr>
          <w:rFonts w:ascii="Book Antiqua" w:hAnsi="Book Antiqua"/>
          <w:sz w:val="22"/>
          <w:szCs w:val="22"/>
        </w:rPr>
      </w:pPr>
      <w:r w:rsidRPr="00320BFA">
        <w:rPr>
          <w:rStyle w:val="FootnoteReference"/>
          <w:rFonts w:ascii="Book Antiqua" w:hAnsi="Book Antiqua"/>
          <w:color w:val="FF0000"/>
          <w:sz w:val="24"/>
          <w:szCs w:val="24"/>
        </w:rPr>
        <w:footnoteRef/>
      </w:r>
      <w:r w:rsidRPr="0041706B">
        <w:rPr>
          <w:rFonts w:ascii="Book Antiqua" w:hAnsi="Book Antiqua"/>
          <w:sz w:val="22"/>
          <w:szCs w:val="22"/>
        </w:rPr>
        <w:t xml:space="preserve"> </w:t>
      </w:r>
      <w:r w:rsidRPr="0041706B">
        <w:rPr>
          <w:rFonts w:ascii="Book Antiqua" w:hAnsi="Book Antiqua"/>
          <w:sz w:val="22"/>
          <w:szCs w:val="22"/>
        </w:rPr>
        <w:tab/>
        <w:t xml:space="preserve">The </w:t>
      </w:r>
      <w:r w:rsidRPr="0041706B">
        <w:rPr>
          <w:rFonts w:ascii="Book Antiqua" w:hAnsi="Book Antiqua"/>
          <w:i/>
          <w:iCs/>
          <w:sz w:val="22"/>
          <w:szCs w:val="22"/>
        </w:rPr>
        <w:t>NRSV</w:t>
      </w:r>
      <w:r w:rsidRPr="0041706B">
        <w:rPr>
          <w:rFonts w:ascii="Book Antiqua" w:hAnsi="Book Antiqua"/>
          <w:sz w:val="22"/>
          <w:szCs w:val="22"/>
        </w:rPr>
        <w:t xml:space="preserve"> opens</w:t>
      </w:r>
      <w:r>
        <w:rPr>
          <w:rFonts w:ascii="Book Antiqua" w:hAnsi="Book Antiqua"/>
          <w:sz w:val="22"/>
          <w:szCs w:val="22"/>
        </w:rPr>
        <w:t xml:space="preserve"> this verse with</w:t>
      </w:r>
      <w:r w:rsidRPr="0041706B">
        <w:rPr>
          <w:rFonts w:ascii="Book Antiqua" w:hAnsi="Book Antiqua"/>
          <w:sz w:val="22"/>
          <w:szCs w:val="22"/>
        </w:rPr>
        <w:t>, “</w:t>
      </w:r>
      <w:r w:rsidRPr="0041706B">
        <w:rPr>
          <w:rFonts w:ascii="Book Antiqua" w:hAnsi="Book Antiqua" w:cs="Verdana"/>
          <w:i/>
          <w:iCs/>
          <w:sz w:val="22"/>
          <w:szCs w:val="22"/>
          <w:lang w:val="en-US" w:eastAsia="en-GB"/>
        </w:rPr>
        <w:t>But Mattathias answered and said in a loud voice</w:t>
      </w:r>
      <w:r w:rsidRPr="0041706B">
        <w:rPr>
          <w:rFonts w:ascii="Book Antiqua" w:hAnsi="Book Antiqua" w:cs="Verdana"/>
          <w:sz w:val="22"/>
          <w:szCs w:val="22"/>
          <w:lang w:val="en-US" w:eastAsia="en-GB"/>
        </w:rPr>
        <w:t>.”</w:t>
      </w:r>
    </w:p>
  </w:footnote>
  <w:footnote w:id="86">
    <w:p w14:paraId="02B2490E"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320BFA">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41706B">
        <w:rPr>
          <w:rFonts w:ascii="Book Antiqua" w:hAnsi="Book Antiqua"/>
          <w:i/>
          <w:iCs/>
          <w:sz w:val="22"/>
          <w:szCs w:val="22"/>
        </w:rPr>
        <w:t>still follow</w:t>
      </w:r>
      <w:r>
        <w:rPr>
          <w:rFonts w:ascii="Book Antiqua" w:hAnsi="Book Antiqua"/>
          <w:sz w:val="22"/>
          <w:szCs w:val="22"/>
        </w:rPr>
        <w:t xml:space="preserve">’ (as </w:t>
      </w:r>
      <w:r w:rsidRPr="0041706B">
        <w:rPr>
          <w:rFonts w:ascii="Book Antiqua" w:hAnsi="Book Antiqua"/>
          <w:i/>
          <w:iCs/>
          <w:sz w:val="22"/>
          <w:szCs w:val="22"/>
        </w:rPr>
        <w:t>NJB</w:t>
      </w:r>
      <w:r>
        <w:rPr>
          <w:rFonts w:ascii="Book Antiqua" w:hAnsi="Book Antiqua"/>
          <w:sz w:val="22"/>
          <w:szCs w:val="22"/>
        </w:rPr>
        <w:t xml:space="preserve">), the </w:t>
      </w:r>
      <w:r w:rsidRPr="0041706B">
        <w:rPr>
          <w:rFonts w:ascii="Book Antiqua" w:hAnsi="Book Antiqua"/>
          <w:i/>
          <w:iCs/>
          <w:sz w:val="22"/>
          <w:szCs w:val="22"/>
        </w:rPr>
        <w:t>NRSV</w:t>
      </w:r>
      <w:r>
        <w:rPr>
          <w:rFonts w:ascii="Book Antiqua" w:hAnsi="Book Antiqua"/>
          <w:sz w:val="22"/>
          <w:szCs w:val="22"/>
        </w:rPr>
        <w:t xml:space="preserve"> has ‘</w:t>
      </w:r>
      <w:r w:rsidRPr="0041706B">
        <w:rPr>
          <w:rFonts w:ascii="Book Antiqua" w:hAnsi="Book Antiqua"/>
          <w:i/>
          <w:iCs/>
          <w:sz w:val="22"/>
          <w:szCs w:val="22"/>
        </w:rPr>
        <w:t>continue to live by</w:t>
      </w:r>
      <w:r>
        <w:rPr>
          <w:rFonts w:ascii="Book Antiqua" w:hAnsi="Book Antiqua"/>
          <w:sz w:val="22"/>
          <w:szCs w:val="22"/>
        </w:rPr>
        <w:t>’.</w:t>
      </w:r>
    </w:p>
  </w:footnote>
  <w:footnote w:id="87">
    <w:p w14:paraId="0CA94DAB"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320BFA">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common biblical expression ‘</w:t>
      </w:r>
      <w:r w:rsidRPr="00865070">
        <w:rPr>
          <w:rFonts w:ascii="Book Antiqua" w:hAnsi="Book Antiqua"/>
          <w:i/>
          <w:iCs/>
          <w:sz w:val="22"/>
          <w:szCs w:val="22"/>
        </w:rPr>
        <w:t>Heaven</w:t>
      </w:r>
      <w:r w:rsidRPr="00865070">
        <w:rPr>
          <w:rFonts w:ascii="Book Antiqua" w:hAnsi="Book Antiqua"/>
          <w:sz w:val="22"/>
          <w:szCs w:val="22"/>
        </w:rPr>
        <w:t>’ here, as elsewhere in the book, stands for ‘God’.</w:t>
      </w:r>
    </w:p>
  </w:footnote>
  <w:footnote w:id="88">
    <w:p w14:paraId="561559B6" w14:textId="2229BEFD" w:rsidR="00CB5EBB" w:rsidRPr="0041706B" w:rsidRDefault="00CB5EBB" w:rsidP="006B127F">
      <w:pPr>
        <w:pStyle w:val="FootnoteText"/>
        <w:spacing w:line="300" w:lineRule="exact"/>
        <w:ind w:left="284" w:hanging="284"/>
        <w:jc w:val="both"/>
        <w:rPr>
          <w:rFonts w:ascii="Book Antiqua" w:hAnsi="Book Antiqua"/>
          <w:sz w:val="22"/>
          <w:szCs w:val="22"/>
        </w:rPr>
      </w:pPr>
      <w:r w:rsidRPr="00320BFA">
        <w:rPr>
          <w:rStyle w:val="FootnoteReference"/>
          <w:rFonts w:ascii="Book Antiqua" w:hAnsi="Book Antiqua"/>
          <w:color w:val="FF0000"/>
          <w:sz w:val="24"/>
          <w:szCs w:val="24"/>
        </w:rPr>
        <w:footnoteRef/>
      </w:r>
      <w:r w:rsidRPr="00D73E97">
        <w:rPr>
          <w:rFonts w:ascii="Book Antiqua" w:hAnsi="Book Antiqua"/>
          <w:color w:val="FF0000"/>
          <w:sz w:val="22"/>
          <w:szCs w:val="22"/>
        </w:rPr>
        <w:t xml:space="preserve"> </w:t>
      </w:r>
      <w:r w:rsidRPr="0041706B">
        <w:rPr>
          <w:rFonts w:ascii="Book Antiqua" w:hAnsi="Book Antiqua"/>
          <w:sz w:val="22"/>
          <w:szCs w:val="22"/>
        </w:rPr>
        <w:tab/>
        <w:t xml:space="preserve">For this verse, the </w:t>
      </w:r>
      <w:r w:rsidRPr="0041706B">
        <w:rPr>
          <w:rFonts w:ascii="Book Antiqua" w:hAnsi="Book Antiqua"/>
          <w:i/>
          <w:iCs/>
          <w:sz w:val="22"/>
          <w:szCs w:val="22"/>
        </w:rPr>
        <w:t>NRSV</w:t>
      </w:r>
      <w:r w:rsidRPr="0041706B">
        <w:rPr>
          <w:rFonts w:ascii="Book Antiqua" w:hAnsi="Book Antiqua"/>
          <w:sz w:val="22"/>
          <w:szCs w:val="22"/>
        </w:rPr>
        <w:t xml:space="preserve"> reads, “</w:t>
      </w:r>
      <w:r w:rsidRPr="0041706B">
        <w:rPr>
          <w:rFonts w:ascii="Book Antiqua" w:hAnsi="Book Antiqua" w:cs="Verdana"/>
          <w:i/>
          <w:iCs/>
          <w:sz w:val="22"/>
          <w:szCs w:val="22"/>
          <w:lang w:val="en-US" w:eastAsia="en-GB"/>
        </w:rPr>
        <w:t>We will not obey the king's words by turning aside from our religion to the right hand or to the left</w:t>
      </w:r>
      <w:r w:rsidRPr="0041706B">
        <w:rPr>
          <w:rFonts w:ascii="Book Antiqua" w:hAnsi="Book Antiqua" w:cs="Verdana"/>
          <w:sz w:val="22"/>
          <w:szCs w:val="22"/>
          <w:lang w:val="en-US" w:eastAsia="en-GB"/>
        </w:rPr>
        <w:t>.”</w:t>
      </w:r>
    </w:p>
  </w:footnote>
  <w:footnote w:id="89">
    <w:p w14:paraId="0C1F7B9E"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320BFA">
        <w:rPr>
          <w:rStyle w:val="FootnoteReference"/>
          <w:rFonts w:ascii="Book Antiqua" w:hAnsi="Book Antiqua"/>
          <w:color w:val="FF0000"/>
          <w:sz w:val="24"/>
          <w:szCs w:val="24"/>
        </w:rPr>
        <w:footnoteRef/>
      </w:r>
      <w:r w:rsidRPr="00D73E97">
        <w:rPr>
          <w:rFonts w:ascii="Book Antiqua" w:hAnsi="Book Antiqua"/>
          <w:color w:val="FF0000"/>
          <w:sz w:val="22"/>
          <w:szCs w:val="22"/>
        </w:rPr>
        <w:t xml:space="preserve"> </w:t>
      </w:r>
      <w:r w:rsidRPr="00865070">
        <w:rPr>
          <w:rFonts w:ascii="Book Antiqua" w:hAnsi="Book Antiqua"/>
          <w:sz w:val="22"/>
          <w:szCs w:val="22"/>
        </w:rPr>
        <w:tab/>
        <w:t>Elsewhere in Chs. 1–3, ‘</w:t>
      </w:r>
      <w:r w:rsidRPr="00865070">
        <w:rPr>
          <w:rFonts w:ascii="Book Antiqua" w:hAnsi="Book Antiqua"/>
          <w:i/>
          <w:iCs/>
          <w:sz w:val="22"/>
          <w:szCs w:val="22"/>
        </w:rPr>
        <w:t>Israelite’</w:t>
      </w:r>
      <w:r w:rsidRPr="00865070">
        <w:rPr>
          <w:rFonts w:ascii="Book Antiqua" w:hAnsi="Book Antiqua"/>
          <w:sz w:val="22"/>
          <w:szCs w:val="22"/>
        </w:rPr>
        <w:t xml:space="preserve"> is used instead of the term ‘</w:t>
      </w:r>
      <w:r w:rsidRPr="00865070">
        <w:rPr>
          <w:rFonts w:ascii="Book Antiqua" w:hAnsi="Book Antiqua"/>
          <w:i/>
          <w:iCs/>
          <w:sz w:val="22"/>
          <w:szCs w:val="22"/>
        </w:rPr>
        <w:t>Jew’</w:t>
      </w:r>
      <w:r>
        <w:rPr>
          <w:rFonts w:ascii="Book Antiqua" w:hAnsi="Book Antiqua"/>
          <w:sz w:val="22"/>
          <w:szCs w:val="22"/>
        </w:rPr>
        <w:t xml:space="preserve"> (</w:t>
      </w:r>
      <w:r w:rsidRPr="00E95EDF">
        <w:rPr>
          <w:rFonts w:ascii="Vusillus" w:hAnsi="Vusillus" w:cs="Vusillus Old Face"/>
          <w:bCs/>
          <w:i/>
          <w:iCs/>
          <w:noProof/>
          <w:sz w:val="26"/>
          <w:szCs w:val="26"/>
          <w:lang w:val="el-GR"/>
        </w:rPr>
        <w:t>Ιουδαῖος</w:t>
      </w:r>
      <w:r>
        <w:rPr>
          <w:rFonts w:ascii="Book Antiqua" w:hAnsi="Book Antiqua"/>
          <w:sz w:val="22"/>
          <w:szCs w:val="22"/>
        </w:rPr>
        <w:t>)</w:t>
      </w:r>
      <w:r w:rsidRPr="00865070">
        <w:rPr>
          <w:rFonts w:ascii="Book Antiqua" w:hAnsi="Book Antiqua"/>
          <w:sz w:val="22"/>
          <w:szCs w:val="22"/>
        </w:rPr>
        <w:t>, which here perhaps means ‘</w:t>
      </w:r>
      <w:r w:rsidRPr="00865070">
        <w:rPr>
          <w:rFonts w:ascii="Book Antiqua" w:hAnsi="Book Antiqua"/>
          <w:i/>
          <w:iCs/>
          <w:sz w:val="22"/>
          <w:szCs w:val="22"/>
        </w:rPr>
        <w:t>Judaean’</w:t>
      </w:r>
      <w:r w:rsidRPr="00865070">
        <w:rPr>
          <w:rFonts w:ascii="Book Antiqua" w:hAnsi="Book Antiqua"/>
          <w:sz w:val="22"/>
          <w:szCs w:val="22"/>
        </w:rPr>
        <w:t>.</w:t>
      </w:r>
    </w:p>
  </w:footnote>
  <w:footnote w:id="90">
    <w:p w14:paraId="2ED62528" w14:textId="48D69C9A" w:rsidR="00CB5EBB" w:rsidRPr="00865070" w:rsidRDefault="00CB5EBB" w:rsidP="006B127F">
      <w:pPr>
        <w:pStyle w:val="FootnoteText"/>
        <w:spacing w:line="300" w:lineRule="exact"/>
        <w:ind w:left="284" w:hanging="284"/>
        <w:jc w:val="both"/>
        <w:rPr>
          <w:rFonts w:ascii="Book Antiqua" w:hAnsi="Book Antiqua"/>
          <w:sz w:val="22"/>
          <w:szCs w:val="22"/>
        </w:rPr>
      </w:pPr>
      <w:r w:rsidRPr="00320BFA">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Zeal for the Law characterises the piety of the times.</w:t>
      </w:r>
      <w:r w:rsidR="009251D5">
        <w:rPr>
          <w:rFonts w:ascii="Book Antiqua" w:hAnsi="Book Antiqua"/>
          <w:sz w:val="22"/>
          <w:szCs w:val="22"/>
        </w:rPr>
        <w:t xml:space="preserve"> </w:t>
      </w:r>
      <w:r w:rsidRPr="00865070">
        <w:rPr>
          <w:rFonts w:ascii="Book Antiqua" w:hAnsi="Book Antiqua"/>
          <w:sz w:val="22"/>
          <w:szCs w:val="22"/>
        </w:rPr>
        <w:t>In the following century, piety takes a more political flavour with the party of the Zealots.</w:t>
      </w:r>
    </w:p>
  </w:footnote>
  <w:footnote w:id="91">
    <w:p w14:paraId="685C3151"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320BFA">
        <w:rPr>
          <w:rStyle w:val="FootnoteReference"/>
          <w:rFonts w:ascii="Book Antiqua" w:hAnsi="Book Antiqua"/>
          <w:color w:val="FF0000"/>
          <w:sz w:val="24"/>
          <w:szCs w:val="24"/>
        </w:rPr>
        <w:footnoteRef/>
      </w:r>
      <w:r w:rsidRPr="00320BFA">
        <w:rPr>
          <w:rFonts w:ascii="Book Antiqua" w:hAnsi="Book Antiqua"/>
          <w:color w:val="FF0000"/>
          <w:sz w:val="24"/>
          <w:szCs w:val="24"/>
        </w:rPr>
        <w:t xml:space="preserve"> </w:t>
      </w:r>
      <w:r>
        <w:rPr>
          <w:rFonts w:ascii="Book Antiqua" w:hAnsi="Book Antiqua"/>
          <w:sz w:val="22"/>
          <w:szCs w:val="22"/>
        </w:rPr>
        <w:tab/>
        <w:t>In place of ‘</w:t>
      </w:r>
      <w:r w:rsidRPr="0041706B">
        <w:rPr>
          <w:rFonts w:ascii="Book Antiqua" w:hAnsi="Book Antiqua"/>
          <w:i/>
          <w:iCs/>
          <w:sz w:val="22"/>
          <w:szCs w:val="22"/>
        </w:rPr>
        <w:t>commissioner’</w:t>
      </w:r>
      <w:r>
        <w:rPr>
          <w:rFonts w:ascii="Book Antiqua" w:hAnsi="Book Antiqua"/>
          <w:sz w:val="22"/>
          <w:szCs w:val="22"/>
        </w:rPr>
        <w:t xml:space="preserve">, here following the </w:t>
      </w:r>
      <w:r w:rsidRPr="0041706B">
        <w:rPr>
          <w:rFonts w:ascii="Book Antiqua" w:hAnsi="Book Antiqua"/>
          <w:i/>
          <w:iCs/>
          <w:sz w:val="22"/>
          <w:szCs w:val="22"/>
        </w:rPr>
        <w:t>NJB</w:t>
      </w:r>
      <w:r>
        <w:rPr>
          <w:rFonts w:ascii="Book Antiqua" w:hAnsi="Book Antiqua"/>
          <w:sz w:val="22"/>
          <w:szCs w:val="22"/>
        </w:rPr>
        <w:t xml:space="preserve">, the </w:t>
      </w:r>
      <w:r w:rsidRPr="0041706B">
        <w:rPr>
          <w:rFonts w:ascii="Book Antiqua" w:hAnsi="Book Antiqua"/>
          <w:i/>
          <w:iCs/>
          <w:sz w:val="22"/>
          <w:szCs w:val="22"/>
        </w:rPr>
        <w:t>NRSV</w:t>
      </w:r>
      <w:r>
        <w:rPr>
          <w:rFonts w:ascii="Book Antiqua" w:hAnsi="Book Antiqua"/>
          <w:sz w:val="22"/>
          <w:szCs w:val="22"/>
        </w:rPr>
        <w:t xml:space="preserve"> has ‘</w:t>
      </w:r>
      <w:r w:rsidRPr="0041706B">
        <w:rPr>
          <w:rFonts w:ascii="Book Antiqua" w:hAnsi="Book Antiqua"/>
          <w:i/>
          <w:iCs/>
          <w:sz w:val="22"/>
          <w:szCs w:val="22"/>
        </w:rPr>
        <w:t>officer’</w:t>
      </w:r>
      <w:r>
        <w:rPr>
          <w:rFonts w:ascii="Book Antiqua" w:hAnsi="Book Antiqua"/>
          <w:sz w:val="22"/>
          <w:szCs w:val="22"/>
        </w:rPr>
        <w:t>.</w:t>
      </w:r>
    </w:p>
  </w:footnote>
  <w:footnote w:id="92">
    <w:p w14:paraId="33DCDCB3" w14:textId="0EEE957B" w:rsidR="00CB5EBB" w:rsidRPr="0041706B" w:rsidRDefault="00CB5EBB" w:rsidP="006B127F">
      <w:pPr>
        <w:pStyle w:val="FootnoteText"/>
        <w:spacing w:line="300" w:lineRule="exact"/>
        <w:ind w:left="284" w:hanging="284"/>
        <w:jc w:val="both"/>
        <w:rPr>
          <w:rFonts w:ascii="Book Antiqua" w:hAnsi="Book Antiqua"/>
          <w:sz w:val="22"/>
          <w:szCs w:val="22"/>
        </w:rPr>
      </w:pPr>
      <w:r w:rsidRPr="00320BFA">
        <w:rPr>
          <w:rStyle w:val="FootnoteReference"/>
          <w:rFonts w:ascii="Book Antiqua" w:hAnsi="Book Antiqua"/>
          <w:color w:val="FF0000"/>
          <w:sz w:val="24"/>
          <w:szCs w:val="24"/>
        </w:rPr>
        <w:footnoteRef/>
      </w:r>
      <w:r w:rsidRPr="00320BFA">
        <w:rPr>
          <w:rFonts w:ascii="Book Antiqua" w:hAnsi="Book Antiqua"/>
          <w:color w:val="FF0000"/>
          <w:sz w:val="24"/>
          <w:szCs w:val="24"/>
        </w:rPr>
        <w:t xml:space="preserve"> </w:t>
      </w:r>
      <w:r w:rsidRPr="0041706B">
        <w:rPr>
          <w:rFonts w:ascii="Book Antiqua" w:hAnsi="Book Antiqua"/>
          <w:sz w:val="22"/>
          <w:szCs w:val="22"/>
        </w:rPr>
        <w:tab/>
        <w:t xml:space="preserve">For this verse, the </w:t>
      </w:r>
      <w:r w:rsidRPr="0041706B">
        <w:rPr>
          <w:rFonts w:ascii="Book Antiqua" w:hAnsi="Book Antiqua"/>
          <w:i/>
          <w:iCs/>
          <w:sz w:val="22"/>
          <w:szCs w:val="22"/>
        </w:rPr>
        <w:t>NRSV</w:t>
      </w:r>
      <w:r w:rsidRPr="0041706B">
        <w:rPr>
          <w:rFonts w:ascii="Book Antiqua" w:hAnsi="Book Antiqua"/>
          <w:sz w:val="22"/>
          <w:szCs w:val="22"/>
        </w:rPr>
        <w:t xml:space="preserve"> reads, “</w:t>
      </w:r>
      <w:r>
        <w:rPr>
          <w:rFonts w:ascii="Book Antiqua" w:hAnsi="Book Antiqua" w:cs="Verdana"/>
          <w:sz w:val="22"/>
          <w:szCs w:val="22"/>
          <w:lang w:val="en-US" w:eastAsia="en-GB"/>
        </w:rPr>
        <w:t>H</w:t>
      </w:r>
      <w:r w:rsidRPr="0041706B">
        <w:rPr>
          <w:rFonts w:ascii="Book Antiqua" w:hAnsi="Book Antiqua" w:cs="Verdana"/>
          <w:sz w:val="22"/>
          <w:szCs w:val="22"/>
          <w:lang w:val="en-US" w:eastAsia="en-GB"/>
        </w:rPr>
        <w:t xml:space="preserve">e </w:t>
      </w:r>
      <w:r w:rsidRPr="00D73E97">
        <w:rPr>
          <w:rFonts w:ascii="Book Antiqua" w:hAnsi="Book Antiqua" w:cs="Verdana"/>
          <w:i/>
          <w:iCs/>
          <w:sz w:val="22"/>
          <w:szCs w:val="22"/>
          <w:lang w:val="en-US" w:eastAsia="en-GB"/>
        </w:rPr>
        <w:t>burned with zeal for the law, just as Phinehas did against Zimri son of Salu</w:t>
      </w:r>
      <w:r w:rsidRPr="0041706B">
        <w:rPr>
          <w:rFonts w:ascii="Book Antiqua" w:hAnsi="Book Antiqua" w:cs="Verdana"/>
          <w:sz w:val="22"/>
          <w:szCs w:val="22"/>
          <w:lang w:val="en-US" w:eastAsia="en-GB"/>
        </w:rPr>
        <w:t>.”</w:t>
      </w:r>
      <w:r w:rsidR="009251D5">
        <w:rPr>
          <w:rFonts w:ascii="Book Antiqua" w:hAnsi="Book Antiqua" w:cs="Verdana"/>
          <w:sz w:val="22"/>
          <w:szCs w:val="22"/>
          <w:lang w:val="en-US" w:eastAsia="en-GB"/>
        </w:rPr>
        <w:t xml:space="preserve"> </w:t>
      </w:r>
      <w:r w:rsidRPr="0041706B">
        <w:rPr>
          <w:rFonts w:ascii="Book Antiqua" w:hAnsi="Book Antiqua"/>
          <w:sz w:val="22"/>
          <w:szCs w:val="22"/>
        </w:rPr>
        <w:t xml:space="preserve">This episode </w:t>
      </w:r>
      <w:r w:rsidR="00601F0D" w:rsidRPr="0041706B">
        <w:rPr>
          <w:rFonts w:ascii="Book Antiqua" w:hAnsi="Book Antiqua"/>
          <w:sz w:val="22"/>
          <w:szCs w:val="22"/>
        </w:rPr>
        <w:t>echo</w:t>
      </w:r>
      <w:r w:rsidR="00601F0D">
        <w:rPr>
          <w:rFonts w:ascii="Book Antiqua" w:hAnsi="Book Antiqua"/>
          <w:sz w:val="22"/>
          <w:szCs w:val="22"/>
        </w:rPr>
        <w:t>es</w:t>
      </w:r>
      <w:r w:rsidRPr="0041706B">
        <w:rPr>
          <w:rFonts w:ascii="Book Antiqua" w:hAnsi="Book Antiqua"/>
          <w:sz w:val="22"/>
          <w:szCs w:val="22"/>
        </w:rPr>
        <w:t xml:space="preserve"> Nb 25:6–15.</w:t>
      </w:r>
    </w:p>
  </w:footnote>
  <w:footnote w:id="93">
    <w:p w14:paraId="3B0B8490" w14:textId="1B350227" w:rsidR="00CB5EBB" w:rsidRPr="00D73E97" w:rsidRDefault="00CB5EBB" w:rsidP="00082CED">
      <w:pPr>
        <w:pStyle w:val="FootnoteText"/>
        <w:spacing w:line="284" w:lineRule="exact"/>
        <w:ind w:left="284" w:hanging="284"/>
        <w:jc w:val="both"/>
        <w:rPr>
          <w:rFonts w:ascii="Book Antiqua" w:hAnsi="Book Antiqua"/>
          <w:sz w:val="22"/>
          <w:szCs w:val="22"/>
        </w:rPr>
      </w:pPr>
      <w:r w:rsidRPr="00320BFA">
        <w:rPr>
          <w:rStyle w:val="FootnoteReference"/>
          <w:rFonts w:ascii="Book Antiqua" w:hAnsi="Book Antiqua"/>
          <w:color w:val="FF0000"/>
          <w:sz w:val="24"/>
          <w:szCs w:val="24"/>
        </w:rPr>
        <w:footnoteRef/>
      </w:r>
      <w:r w:rsidRPr="00D73E97">
        <w:rPr>
          <w:rFonts w:ascii="Book Antiqua" w:hAnsi="Book Antiqua"/>
          <w:sz w:val="22"/>
          <w:szCs w:val="22"/>
        </w:rPr>
        <w:t xml:space="preserve"> </w:t>
      </w:r>
      <w:r w:rsidRPr="00D73E97">
        <w:rPr>
          <w:rFonts w:ascii="Book Antiqua" w:hAnsi="Book Antiqua"/>
          <w:sz w:val="22"/>
          <w:szCs w:val="22"/>
        </w:rPr>
        <w:tab/>
      </w:r>
      <w:r w:rsidR="00082CED">
        <w:rPr>
          <w:rFonts w:ascii="Book Antiqua" w:hAnsi="Book Antiqua"/>
          <w:sz w:val="22"/>
          <w:szCs w:val="22"/>
        </w:rPr>
        <w:t>The</w:t>
      </w:r>
      <w:r w:rsidRPr="00D73E97">
        <w:rPr>
          <w:rFonts w:ascii="Book Antiqua" w:hAnsi="Book Antiqua"/>
          <w:sz w:val="22"/>
          <w:szCs w:val="22"/>
        </w:rPr>
        <w:t xml:space="preserve"> </w:t>
      </w:r>
      <w:r w:rsidRPr="00D73E97">
        <w:rPr>
          <w:rFonts w:ascii="Book Antiqua" w:hAnsi="Book Antiqua"/>
          <w:i/>
          <w:iCs/>
          <w:sz w:val="22"/>
          <w:szCs w:val="22"/>
        </w:rPr>
        <w:t>NJB</w:t>
      </w:r>
      <w:r w:rsidRPr="00D73E97">
        <w:rPr>
          <w:rFonts w:ascii="Book Antiqua" w:hAnsi="Book Antiqua"/>
          <w:sz w:val="22"/>
          <w:szCs w:val="22"/>
        </w:rPr>
        <w:t xml:space="preserve"> </w:t>
      </w:r>
      <w:r w:rsidR="00082CED">
        <w:rPr>
          <w:rFonts w:ascii="Book Antiqua" w:hAnsi="Book Antiqua"/>
          <w:sz w:val="22"/>
          <w:szCs w:val="22"/>
        </w:rPr>
        <w:t>ends</w:t>
      </w:r>
      <w:r w:rsidRPr="00D73E97">
        <w:rPr>
          <w:rFonts w:ascii="Book Antiqua" w:hAnsi="Book Antiqua"/>
          <w:sz w:val="22"/>
          <w:szCs w:val="22"/>
        </w:rPr>
        <w:t>,</w:t>
      </w:r>
      <w:r w:rsidRPr="00D73E97">
        <w:rPr>
          <w:rFonts w:ascii="Book Antiqua" w:hAnsi="Book Antiqua"/>
          <w:i/>
          <w:iCs/>
          <w:sz w:val="22"/>
          <w:szCs w:val="22"/>
        </w:rPr>
        <w:t xml:space="preserve"> “Let everyone who has any zeal for the Law and takes his stand on the Covenant come out and follow me.”</w:t>
      </w:r>
    </w:p>
  </w:footnote>
  <w:footnote w:id="94">
    <w:p w14:paraId="43E9515E" w14:textId="3690AD0D" w:rsidR="00CB5EBB" w:rsidRPr="00D73E97" w:rsidRDefault="00CB5EBB" w:rsidP="00082CED">
      <w:pPr>
        <w:pStyle w:val="FootnoteText"/>
        <w:spacing w:line="284" w:lineRule="exact"/>
        <w:ind w:left="284" w:hanging="284"/>
        <w:jc w:val="both"/>
        <w:rPr>
          <w:rFonts w:ascii="Book Antiqua" w:hAnsi="Book Antiqua"/>
          <w:sz w:val="22"/>
          <w:szCs w:val="22"/>
        </w:rPr>
      </w:pPr>
      <w:r w:rsidRPr="00320BFA">
        <w:rPr>
          <w:rStyle w:val="FootnoteReference"/>
          <w:rFonts w:ascii="Book Antiqua" w:hAnsi="Book Antiqua"/>
          <w:color w:val="FF0000"/>
          <w:sz w:val="24"/>
          <w:szCs w:val="24"/>
        </w:rPr>
        <w:footnoteRef/>
      </w:r>
      <w:r w:rsidRPr="00D73E97">
        <w:rPr>
          <w:rFonts w:ascii="Book Antiqua" w:hAnsi="Book Antiqua"/>
          <w:sz w:val="22"/>
          <w:szCs w:val="22"/>
        </w:rPr>
        <w:t xml:space="preserve"> </w:t>
      </w:r>
      <w:r w:rsidRPr="00D73E97">
        <w:rPr>
          <w:rFonts w:ascii="Book Antiqua" w:hAnsi="Book Antiqua"/>
          <w:sz w:val="22"/>
          <w:szCs w:val="22"/>
        </w:rPr>
        <w:tab/>
        <w:t xml:space="preserve">For this verse, the </w:t>
      </w:r>
      <w:r w:rsidRPr="00D73E97">
        <w:rPr>
          <w:rFonts w:ascii="Book Antiqua" w:hAnsi="Book Antiqua"/>
          <w:i/>
          <w:iCs/>
          <w:sz w:val="22"/>
          <w:szCs w:val="22"/>
        </w:rPr>
        <w:t>NJB</w:t>
      </w:r>
      <w:r w:rsidRPr="00D73E97">
        <w:rPr>
          <w:rFonts w:ascii="Book Antiqua" w:hAnsi="Book Antiqua"/>
          <w:sz w:val="22"/>
          <w:szCs w:val="22"/>
        </w:rPr>
        <w:t xml:space="preserve"> reads, “</w:t>
      </w:r>
      <w:r w:rsidRPr="00D73E97">
        <w:rPr>
          <w:rFonts w:ascii="Book Antiqua" w:hAnsi="Book Antiqua"/>
          <w:i/>
          <w:iCs/>
          <w:sz w:val="22"/>
          <w:szCs w:val="22"/>
        </w:rPr>
        <w:t>Then he fled with his sons into the hills, leaving all their possessions behind in the town.</w:t>
      </w:r>
      <w:r w:rsidRPr="00D73E97">
        <w:rPr>
          <w:rFonts w:ascii="Book Antiqua" w:hAnsi="Book Antiqua"/>
          <w:sz w:val="22"/>
          <w:szCs w:val="22"/>
        </w:rPr>
        <w:t>”</w:t>
      </w:r>
      <w:r w:rsidR="009251D5">
        <w:rPr>
          <w:rFonts w:ascii="Book Antiqua" w:hAnsi="Book Antiqua"/>
          <w:sz w:val="22"/>
          <w:szCs w:val="22"/>
        </w:rPr>
        <w:t xml:space="preserve"> </w:t>
      </w:r>
      <w:r w:rsidRPr="00D73E97">
        <w:rPr>
          <w:rFonts w:ascii="Book Antiqua" w:hAnsi="Book Antiqua"/>
          <w:sz w:val="22"/>
          <w:szCs w:val="22"/>
        </w:rPr>
        <w:t>Compare 2M 5:27.</w:t>
      </w:r>
    </w:p>
  </w:footnote>
  <w:footnote w:id="95">
    <w:p w14:paraId="68E360CE" w14:textId="77777777" w:rsidR="00CB5EBB" w:rsidRPr="00865070" w:rsidRDefault="00CB5EBB" w:rsidP="00082CED">
      <w:pPr>
        <w:pStyle w:val="FootnoteText"/>
        <w:spacing w:line="284" w:lineRule="exact"/>
        <w:ind w:left="284" w:hanging="284"/>
        <w:jc w:val="both"/>
        <w:rPr>
          <w:rFonts w:ascii="Book Antiqua" w:hAnsi="Book Antiqua"/>
          <w:sz w:val="22"/>
          <w:szCs w:val="22"/>
        </w:rPr>
      </w:pPr>
      <w:r w:rsidRPr="00320BFA">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6629B2">
        <w:rPr>
          <w:rFonts w:ascii="Book Antiqua" w:hAnsi="Book Antiqua"/>
          <w:i/>
          <w:iCs/>
          <w:sz w:val="22"/>
          <w:szCs w:val="22"/>
        </w:rPr>
        <w:t>virtue</w:t>
      </w:r>
      <w:r>
        <w:rPr>
          <w:rFonts w:ascii="Book Antiqua" w:hAnsi="Book Antiqua"/>
          <w:sz w:val="22"/>
          <w:szCs w:val="22"/>
        </w:rPr>
        <w:t xml:space="preserve">’, here following the </w:t>
      </w:r>
      <w:r w:rsidRPr="006629B2">
        <w:rPr>
          <w:rFonts w:ascii="Book Antiqua" w:hAnsi="Book Antiqua"/>
          <w:i/>
          <w:iCs/>
          <w:sz w:val="22"/>
          <w:szCs w:val="22"/>
        </w:rPr>
        <w:t>NJB</w:t>
      </w:r>
      <w:r>
        <w:rPr>
          <w:rFonts w:ascii="Book Antiqua" w:hAnsi="Book Antiqua"/>
          <w:sz w:val="22"/>
          <w:szCs w:val="22"/>
        </w:rPr>
        <w:t xml:space="preserve">, the </w:t>
      </w:r>
      <w:r w:rsidRPr="006629B2">
        <w:rPr>
          <w:rFonts w:ascii="Book Antiqua" w:hAnsi="Book Antiqua"/>
          <w:i/>
          <w:iCs/>
          <w:sz w:val="22"/>
          <w:szCs w:val="22"/>
        </w:rPr>
        <w:t>NRSV</w:t>
      </w:r>
      <w:r>
        <w:rPr>
          <w:rFonts w:ascii="Book Antiqua" w:hAnsi="Book Antiqua"/>
          <w:sz w:val="22"/>
          <w:szCs w:val="22"/>
        </w:rPr>
        <w:t xml:space="preserve"> has ‘</w:t>
      </w:r>
      <w:r w:rsidRPr="006629B2">
        <w:rPr>
          <w:rFonts w:ascii="Book Antiqua" w:hAnsi="Book Antiqua"/>
          <w:i/>
          <w:iCs/>
          <w:sz w:val="22"/>
          <w:szCs w:val="22"/>
        </w:rPr>
        <w:t>righteousness</w:t>
      </w:r>
      <w:r>
        <w:rPr>
          <w:rFonts w:ascii="Book Antiqua" w:hAnsi="Book Antiqua"/>
          <w:sz w:val="22"/>
          <w:szCs w:val="22"/>
        </w:rPr>
        <w:t>’.</w:t>
      </w:r>
    </w:p>
  </w:footnote>
  <w:footnote w:id="96">
    <w:p w14:paraId="7605C0FC" w14:textId="77777777" w:rsidR="00CB5EBB" w:rsidRPr="00865070" w:rsidRDefault="00CB5EBB" w:rsidP="00082CED">
      <w:pPr>
        <w:pStyle w:val="FootnoteText"/>
        <w:spacing w:line="284" w:lineRule="exact"/>
        <w:ind w:left="284" w:hanging="284"/>
        <w:jc w:val="both"/>
        <w:rPr>
          <w:rFonts w:ascii="Book Antiqua" w:hAnsi="Book Antiqua"/>
          <w:sz w:val="22"/>
          <w:szCs w:val="22"/>
        </w:rPr>
      </w:pPr>
      <w:r w:rsidRPr="0058415E">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6629B2">
        <w:rPr>
          <w:rFonts w:ascii="Book Antiqua" w:hAnsi="Book Antiqua"/>
          <w:i/>
          <w:iCs/>
          <w:sz w:val="22"/>
          <w:szCs w:val="22"/>
        </w:rPr>
        <w:t>NRSV</w:t>
      </w:r>
      <w:r>
        <w:rPr>
          <w:rFonts w:ascii="Book Antiqua" w:hAnsi="Book Antiqua"/>
          <w:sz w:val="22"/>
          <w:szCs w:val="22"/>
        </w:rPr>
        <w:t xml:space="preserve"> ends this verse, here following the </w:t>
      </w:r>
      <w:r w:rsidRPr="006629B2">
        <w:rPr>
          <w:rFonts w:ascii="Book Antiqua" w:hAnsi="Book Antiqua"/>
          <w:i/>
          <w:iCs/>
          <w:sz w:val="22"/>
          <w:szCs w:val="22"/>
        </w:rPr>
        <w:t>NJB</w:t>
      </w:r>
      <w:r>
        <w:rPr>
          <w:rFonts w:ascii="Book Antiqua" w:hAnsi="Book Antiqua"/>
          <w:sz w:val="22"/>
          <w:szCs w:val="22"/>
        </w:rPr>
        <w:t xml:space="preserve">, with, “… </w:t>
      </w:r>
      <w:r w:rsidRPr="006629B2">
        <w:rPr>
          <w:rFonts w:ascii="Book Antiqua" w:hAnsi="Book Antiqua"/>
          <w:i/>
          <w:iCs/>
          <w:sz w:val="22"/>
          <w:szCs w:val="22"/>
        </w:rPr>
        <w:t>because troubles pressed heavily upon them</w:t>
      </w:r>
      <w:r>
        <w:rPr>
          <w:rFonts w:ascii="Book Antiqua" w:hAnsi="Book Antiqua"/>
          <w:sz w:val="22"/>
          <w:szCs w:val="22"/>
        </w:rPr>
        <w:t>.”</w:t>
      </w:r>
    </w:p>
  </w:footnote>
  <w:footnote w:id="97">
    <w:p w14:paraId="55C970F1" w14:textId="77777777" w:rsidR="00CB5EBB" w:rsidRPr="00865070" w:rsidRDefault="00CB5EBB" w:rsidP="00082CED">
      <w:pPr>
        <w:pStyle w:val="FootnoteText"/>
        <w:spacing w:line="284" w:lineRule="exact"/>
        <w:ind w:left="284" w:hanging="284"/>
        <w:jc w:val="both"/>
        <w:rPr>
          <w:rFonts w:ascii="Book Antiqua" w:hAnsi="Book Antiqua"/>
          <w:sz w:val="22"/>
          <w:szCs w:val="22"/>
        </w:rPr>
      </w:pPr>
      <w:r w:rsidRPr="0058415E">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An alternative translation for ‘</w:t>
      </w:r>
      <w:r w:rsidRPr="006629B2">
        <w:rPr>
          <w:rFonts w:ascii="Book Antiqua" w:hAnsi="Book Antiqua"/>
          <w:i/>
          <w:iCs/>
          <w:sz w:val="22"/>
          <w:szCs w:val="22"/>
        </w:rPr>
        <w:t>repudiated</w:t>
      </w:r>
      <w:r>
        <w:rPr>
          <w:rFonts w:ascii="Book Antiqua" w:hAnsi="Book Antiqua"/>
          <w:sz w:val="22"/>
          <w:szCs w:val="22"/>
        </w:rPr>
        <w:t xml:space="preserve">’ (here following the </w:t>
      </w:r>
      <w:r w:rsidRPr="006629B2">
        <w:rPr>
          <w:rFonts w:ascii="Book Antiqua" w:hAnsi="Book Antiqua"/>
          <w:i/>
          <w:iCs/>
          <w:sz w:val="22"/>
          <w:szCs w:val="22"/>
        </w:rPr>
        <w:t>NJB</w:t>
      </w:r>
      <w:r>
        <w:rPr>
          <w:rFonts w:ascii="Book Antiqua" w:hAnsi="Book Antiqua"/>
          <w:sz w:val="22"/>
          <w:szCs w:val="22"/>
        </w:rPr>
        <w:t>) is ‘</w:t>
      </w:r>
      <w:r w:rsidRPr="006629B2">
        <w:rPr>
          <w:rFonts w:ascii="Book Antiqua" w:hAnsi="Book Antiqua"/>
          <w:i/>
          <w:iCs/>
          <w:sz w:val="22"/>
          <w:szCs w:val="22"/>
        </w:rPr>
        <w:t>rejected</w:t>
      </w:r>
      <w:r>
        <w:rPr>
          <w:rFonts w:ascii="Book Antiqua" w:hAnsi="Book Antiqua"/>
          <w:sz w:val="22"/>
          <w:szCs w:val="22"/>
        </w:rPr>
        <w:t xml:space="preserve">’ (as </w:t>
      </w:r>
      <w:r w:rsidRPr="006629B2">
        <w:rPr>
          <w:rFonts w:ascii="Book Antiqua" w:hAnsi="Book Antiqua"/>
          <w:i/>
          <w:iCs/>
          <w:sz w:val="22"/>
          <w:szCs w:val="22"/>
        </w:rPr>
        <w:t>NRSV</w:t>
      </w:r>
      <w:r>
        <w:rPr>
          <w:rFonts w:ascii="Book Antiqua" w:hAnsi="Book Antiqua"/>
          <w:sz w:val="22"/>
          <w:szCs w:val="22"/>
        </w:rPr>
        <w:t>).</w:t>
      </w:r>
    </w:p>
  </w:footnote>
  <w:footnote w:id="98">
    <w:p w14:paraId="2BFEAEE2" w14:textId="77777777" w:rsidR="00CB5EBB" w:rsidRPr="00865070" w:rsidRDefault="00CB5EBB" w:rsidP="00082CED">
      <w:pPr>
        <w:pStyle w:val="FootnoteText"/>
        <w:spacing w:line="284" w:lineRule="exact"/>
        <w:ind w:left="284" w:hanging="284"/>
        <w:jc w:val="both"/>
        <w:rPr>
          <w:rFonts w:ascii="Book Antiqua" w:hAnsi="Book Antiqua"/>
          <w:sz w:val="22"/>
          <w:szCs w:val="22"/>
        </w:rPr>
      </w:pPr>
      <w:r w:rsidRPr="0058415E">
        <w:rPr>
          <w:rStyle w:val="FootnoteReference"/>
          <w:rFonts w:ascii="Book Antiqua" w:hAnsi="Book Antiqua"/>
          <w:color w:val="FF0000"/>
          <w:sz w:val="24"/>
          <w:szCs w:val="24"/>
        </w:rPr>
        <w:footnoteRef/>
      </w:r>
      <w:r w:rsidRPr="0058415E">
        <w:rPr>
          <w:rFonts w:ascii="Book Antiqua" w:hAnsi="Book Antiqua"/>
          <w:color w:val="FF0000"/>
          <w:sz w:val="24"/>
          <w:szCs w:val="24"/>
        </w:rPr>
        <w:t xml:space="preserve"> </w:t>
      </w:r>
      <w:r>
        <w:rPr>
          <w:rFonts w:ascii="Book Antiqua" w:hAnsi="Book Antiqua"/>
          <w:sz w:val="22"/>
          <w:szCs w:val="22"/>
        </w:rPr>
        <w:tab/>
        <w:t xml:space="preserve">The </w:t>
      </w:r>
      <w:r w:rsidRPr="006629B2">
        <w:rPr>
          <w:rFonts w:ascii="Book Antiqua" w:hAnsi="Book Antiqua"/>
          <w:i/>
          <w:iCs/>
          <w:sz w:val="22"/>
          <w:szCs w:val="22"/>
        </w:rPr>
        <w:t>NRSV</w:t>
      </w:r>
      <w:r>
        <w:rPr>
          <w:rFonts w:ascii="Book Antiqua" w:hAnsi="Book Antiqua"/>
          <w:sz w:val="22"/>
          <w:szCs w:val="22"/>
        </w:rPr>
        <w:t xml:space="preserve"> has simply ‘</w:t>
      </w:r>
      <w:r w:rsidRPr="006629B2">
        <w:rPr>
          <w:rFonts w:ascii="Book Antiqua" w:hAnsi="Book Antiqua"/>
          <w:i/>
          <w:iCs/>
          <w:sz w:val="22"/>
          <w:szCs w:val="22"/>
        </w:rPr>
        <w:t>many</w:t>
      </w:r>
      <w:r>
        <w:rPr>
          <w:rFonts w:ascii="Book Antiqua" w:hAnsi="Book Antiqua"/>
          <w:sz w:val="22"/>
          <w:szCs w:val="22"/>
        </w:rPr>
        <w:t>’ in place of ‘</w:t>
      </w:r>
      <w:r w:rsidRPr="006629B2">
        <w:rPr>
          <w:rFonts w:ascii="Book Antiqua" w:hAnsi="Book Antiqua"/>
          <w:i/>
          <w:iCs/>
          <w:sz w:val="22"/>
          <w:szCs w:val="22"/>
        </w:rPr>
        <w:t>a strong detachment</w:t>
      </w:r>
      <w:r>
        <w:rPr>
          <w:rFonts w:ascii="Book Antiqua" w:hAnsi="Book Antiqua"/>
          <w:sz w:val="22"/>
          <w:szCs w:val="22"/>
        </w:rPr>
        <w:t xml:space="preserve">’, here following the </w:t>
      </w:r>
      <w:r w:rsidRPr="006629B2">
        <w:rPr>
          <w:rFonts w:ascii="Book Antiqua" w:hAnsi="Book Antiqua"/>
          <w:i/>
          <w:iCs/>
          <w:sz w:val="22"/>
          <w:szCs w:val="22"/>
        </w:rPr>
        <w:t>NJB</w:t>
      </w:r>
      <w:r>
        <w:rPr>
          <w:rFonts w:ascii="Book Antiqua" w:hAnsi="Book Antiqua"/>
          <w:sz w:val="22"/>
          <w:szCs w:val="22"/>
        </w:rPr>
        <w:t>.</w:t>
      </w:r>
    </w:p>
  </w:footnote>
  <w:footnote w:id="99">
    <w:p w14:paraId="6487EC11" w14:textId="77777777" w:rsidR="00CB5EBB" w:rsidRPr="00865070" w:rsidRDefault="00CB5EBB" w:rsidP="00082CED">
      <w:pPr>
        <w:pStyle w:val="FootnoteText"/>
        <w:spacing w:line="284" w:lineRule="exact"/>
        <w:ind w:left="284" w:hanging="284"/>
        <w:jc w:val="both"/>
        <w:rPr>
          <w:rFonts w:ascii="Book Antiqua" w:hAnsi="Book Antiqua"/>
          <w:sz w:val="22"/>
          <w:szCs w:val="22"/>
        </w:rPr>
      </w:pPr>
      <w:r w:rsidRPr="0058415E">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6629B2">
        <w:rPr>
          <w:rFonts w:ascii="Book Antiqua" w:hAnsi="Book Antiqua"/>
          <w:i/>
          <w:iCs/>
          <w:sz w:val="22"/>
          <w:szCs w:val="22"/>
        </w:rPr>
        <w:t>be spared</w:t>
      </w:r>
      <w:r>
        <w:rPr>
          <w:rFonts w:ascii="Book Antiqua" w:hAnsi="Book Antiqua"/>
          <w:sz w:val="22"/>
          <w:szCs w:val="22"/>
        </w:rPr>
        <w:t xml:space="preserve">’, here following the </w:t>
      </w:r>
      <w:r w:rsidRPr="006629B2">
        <w:rPr>
          <w:rFonts w:ascii="Book Antiqua" w:hAnsi="Book Antiqua"/>
          <w:i/>
          <w:iCs/>
          <w:sz w:val="22"/>
          <w:szCs w:val="22"/>
        </w:rPr>
        <w:t>NJB</w:t>
      </w:r>
      <w:r>
        <w:rPr>
          <w:rFonts w:ascii="Book Antiqua" w:hAnsi="Book Antiqua"/>
          <w:sz w:val="22"/>
          <w:szCs w:val="22"/>
        </w:rPr>
        <w:t xml:space="preserve">, the </w:t>
      </w:r>
      <w:r w:rsidRPr="006629B2">
        <w:rPr>
          <w:rFonts w:ascii="Book Antiqua" w:hAnsi="Book Antiqua"/>
          <w:i/>
          <w:iCs/>
          <w:sz w:val="22"/>
          <w:szCs w:val="22"/>
        </w:rPr>
        <w:t>NRSV</w:t>
      </w:r>
      <w:r>
        <w:rPr>
          <w:rFonts w:ascii="Book Antiqua" w:hAnsi="Book Antiqua"/>
          <w:sz w:val="22"/>
          <w:szCs w:val="22"/>
        </w:rPr>
        <w:t xml:space="preserve"> has ‘</w:t>
      </w:r>
      <w:r w:rsidRPr="006629B2">
        <w:rPr>
          <w:rFonts w:ascii="Book Antiqua" w:hAnsi="Book Antiqua"/>
          <w:i/>
          <w:iCs/>
          <w:sz w:val="22"/>
          <w:szCs w:val="22"/>
        </w:rPr>
        <w:t>live</w:t>
      </w:r>
      <w:r>
        <w:rPr>
          <w:rFonts w:ascii="Book Antiqua" w:hAnsi="Book Antiqua"/>
          <w:sz w:val="22"/>
          <w:szCs w:val="22"/>
        </w:rPr>
        <w:t>’.</w:t>
      </w:r>
    </w:p>
  </w:footnote>
  <w:footnote w:id="100">
    <w:p w14:paraId="4D782B75" w14:textId="66758D37" w:rsidR="00CB5EBB" w:rsidRPr="00865070" w:rsidRDefault="00CB5EBB" w:rsidP="00082CED">
      <w:pPr>
        <w:pStyle w:val="FootnoteText"/>
        <w:spacing w:line="284" w:lineRule="exact"/>
        <w:ind w:left="284" w:hanging="284"/>
        <w:jc w:val="both"/>
        <w:rPr>
          <w:rFonts w:ascii="Book Antiqua" w:hAnsi="Book Antiqua"/>
          <w:sz w:val="22"/>
          <w:szCs w:val="22"/>
        </w:rPr>
      </w:pPr>
      <w:r w:rsidRPr="0058415E">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Ex 16:29 forbids anyone to leave home on the Sabbath; the Damascus Document, one of the Qumran texts, following Nb 35:4ff, limits a Sabbath day’s journey out of town to 1000 cubits (533 m), and to 2000 cubits to (1066 m) to pasture flocks, thus precluding virtually all activity.</w:t>
      </w:r>
    </w:p>
  </w:footnote>
  <w:footnote w:id="101">
    <w:p w14:paraId="1627F4D5" w14:textId="77777777" w:rsidR="00CB5EBB" w:rsidRPr="00865070" w:rsidRDefault="00CB5EBB" w:rsidP="003573BA">
      <w:pPr>
        <w:pStyle w:val="FootnoteText"/>
        <w:spacing w:line="280" w:lineRule="exact"/>
        <w:ind w:left="284" w:hanging="284"/>
        <w:jc w:val="both"/>
        <w:rPr>
          <w:rFonts w:ascii="Book Antiqua" w:hAnsi="Book Antiqua"/>
          <w:sz w:val="22"/>
          <w:szCs w:val="22"/>
        </w:rPr>
      </w:pPr>
      <w:r w:rsidRPr="0058415E">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In place of ‘</w:t>
      </w:r>
      <w:r w:rsidRPr="00865070">
        <w:rPr>
          <w:rFonts w:ascii="Book Antiqua" w:hAnsi="Book Antiqua"/>
          <w:i/>
          <w:iCs/>
          <w:sz w:val="22"/>
          <w:szCs w:val="22"/>
        </w:rPr>
        <w:t>the royal forces</w:t>
      </w:r>
      <w:r w:rsidRPr="00865070">
        <w:rPr>
          <w:rFonts w:ascii="Book Antiqua" w:hAnsi="Book Antiqua"/>
          <w:sz w:val="22"/>
          <w:szCs w:val="22"/>
        </w:rPr>
        <w:t xml:space="preserve">’, </w:t>
      </w:r>
      <w:r>
        <w:rPr>
          <w:rFonts w:ascii="Book Antiqua" w:hAnsi="Book Antiqua"/>
          <w:sz w:val="22"/>
          <w:szCs w:val="22"/>
        </w:rPr>
        <w:t xml:space="preserve">here following the </w:t>
      </w:r>
      <w:r w:rsidRPr="004407E8">
        <w:rPr>
          <w:rFonts w:ascii="Book Antiqua" w:hAnsi="Book Antiqua"/>
          <w:i/>
          <w:iCs/>
          <w:sz w:val="22"/>
          <w:szCs w:val="22"/>
        </w:rPr>
        <w:t>NJB</w:t>
      </w:r>
      <w:r>
        <w:rPr>
          <w:rFonts w:ascii="Book Antiqua" w:hAnsi="Book Antiqua"/>
          <w:sz w:val="22"/>
          <w:szCs w:val="22"/>
        </w:rPr>
        <w:t xml:space="preserve">, </w:t>
      </w:r>
      <w:r w:rsidRPr="00865070">
        <w:rPr>
          <w:rFonts w:ascii="Book Antiqua" w:hAnsi="Book Antiqua"/>
          <w:sz w:val="22"/>
          <w:szCs w:val="22"/>
        </w:rPr>
        <w:t xml:space="preserve">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the enemy</w:t>
      </w:r>
      <w:r w:rsidRPr="00865070">
        <w:rPr>
          <w:rFonts w:ascii="Book Antiqua" w:hAnsi="Book Antiqua"/>
          <w:sz w:val="22"/>
          <w:szCs w:val="22"/>
        </w:rPr>
        <w:t xml:space="preserve">’; the </w:t>
      </w:r>
      <w:r w:rsidRPr="00865070">
        <w:rPr>
          <w:rFonts w:ascii="Book Antiqua" w:hAnsi="Book Antiqua"/>
          <w:i/>
          <w:iCs/>
          <w:sz w:val="22"/>
          <w:szCs w:val="22"/>
        </w:rPr>
        <w:t>LXX</w:t>
      </w:r>
      <w:r w:rsidRPr="00865070">
        <w:rPr>
          <w:rFonts w:ascii="Book Antiqua" w:hAnsi="Book Antiqua"/>
          <w:sz w:val="22"/>
          <w:szCs w:val="22"/>
        </w:rPr>
        <w:t xml:space="preserve"> has merely ‘</w:t>
      </w:r>
      <w:r w:rsidRPr="00865070">
        <w:rPr>
          <w:rFonts w:ascii="Book Antiqua" w:hAnsi="Book Antiqua"/>
          <w:i/>
          <w:iCs/>
          <w:sz w:val="22"/>
          <w:szCs w:val="22"/>
        </w:rPr>
        <w:t>they</w:t>
      </w:r>
      <w:r w:rsidRPr="00865070">
        <w:rPr>
          <w:rFonts w:ascii="Book Antiqua" w:hAnsi="Book Antiqua"/>
          <w:sz w:val="22"/>
          <w:szCs w:val="22"/>
        </w:rPr>
        <w:t>’.</w:t>
      </w:r>
    </w:p>
  </w:footnote>
  <w:footnote w:id="102">
    <w:p w14:paraId="15E8543E" w14:textId="77777777" w:rsidR="00CB5EBB" w:rsidRPr="00865070" w:rsidRDefault="00CB5EBB" w:rsidP="003573BA">
      <w:pPr>
        <w:pStyle w:val="FootnoteText"/>
        <w:spacing w:line="280" w:lineRule="exact"/>
        <w:ind w:left="284" w:hanging="284"/>
        <w:jc w:val="both"/>
        <w:rPr>
          <w:rFonts w:ascii="Book Antiqua" w:hAnsi="Book Antiqua"/>
          <w:sz w:val="22"/>
          <w:szCs w:val="22"/>
        </w:rPr>
      </w:pPr>
      <w:r w:rsidRPr="00C927AD">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0F4147">
        <w:rPr>
          <w:rFonts w:ascii="Book Antiqua" w:hAnsi="Book Antiqua"/>
          <w:i/>
          <w:iCs/>
          <w:sz w:val="22"/>
          <w:szCs w:val="22"/>
        </w:rPr>
        <w:t>NRSV</w:t>
      </w:r>
      <w:r>
        <w:rPr>
          <w:rFonts w:ascii="Book Antiqua" w:hAnsi="Book Antiqua"/>
          <w:sz w:val="22"/>
          <w:szCs w:val="22"/>
        </w:rPr>
        <w:t xml:space="preserve"> ends this verse (here following the </w:t>
      </w:r>
      <w:r w:rsidRPr="000F4147">
        <w:rPr>
          <w:rFonts w:ascii="Book Antiqua" w:hAnsi="Book Antiqua"/>
          <w:i/>
          <w:iCs/>
          <w:sz w:val="22"/>
          <w:szCs w:val="22"/>
        </w:rPr>
        <w:t>NJB</w:t>
      </w:r>
      <w:r>
        <w:rPr>
          <w:rFonts w:ascii="Book Antiqua" w:hAnsi="Book Antiqua"/>
          <w:sz w:val="22"/>
          <w:szCs w:val="22"/>
        </w:rPr>
        <w:t xml:space="preserve">) with, “… </w:t>
      </w:r>
      <w:r w:rsidRPr="000F4147">
        <w:rPr>
          <w:rFonts w:ascii="Book Antiqua" w:hAnsi="Book Antiqua"/>
          <w:i/>
          <w:iCs/>
          <w:sz w:val="22"/>
          <w:szCs w:val="22"/>
        </w:rPr>
        <w:t>or block up their hiding places</w:t>
      </w:r>
      <w:r>
        <w:rPr>
          <w:rFonts w:ascii="Book Antiqua" w:hAnsi="Book Antiqua"/>
          <w:sz w:val="22"/>
          <w:szCs w:val="22"/>
        </w:rPr>
        <w:t>.”</w:t>
      </w:r>
    </w:p>
  </w:footnote>
  <w:footnote w:id="103">
    <w:p w14:paraId="0CF47F3B" w14:textId="3EC8E9BE" w:rsidR="00CB5EBB" w:rsidRPr="000F4147" w:rsidRDefault="00CB5EBB" w:rsidP="003573BA">
      <w:pPr>
        <w:pStyle w:val="FootnoteText"/>
        <w:spacing w:line="280" w:lineRule="exact"/>
        <w:ind w:left="284" w:hanging="284"/>
        <w:jc w:val="both"/>
        <w:rPr>
          <w:rFonts w:ascii="Book Antiqua" w:hAnsi="Book Antiqua"/>
          <w:sz w:val="22"/>
          <w:szCs w:val="22"/>
        </w:rPr>
      </w:pPr>
      <w:r w:rsidRPr="00C927AD">
        <w:rPr>
          <w:rStyle w:val="FootnoteReference"/>
          <w:rFonts w:ascii="Book Antiqua" w:hAnsi="Book Antiqua"/>
          <w:color w:val="FF0000"/>
          <w:sz w:val="24"/>
          <w:szCs w:val="24"/>
        </w:rPr>
        <w:footnoteRef/>
      </w:r>
      <w:r w:rsidRPr="000F4147">
        <w:rPr>
          <w:rFonts w:ascii="Book Antiqua" w:hAnsi="Book Antiqua"/>
          <w:sz w:val="22"/>
          <w:szCs w:val="22"/>
        </w:rPr>
        <w:t xml:space="preserve"> </w:t>
      </w:r>
      <w:r w:rsidRPr="000F4147">
        <w:rPr>
          <w:rFonts w:ascii="Book Antiqua" w:hAnsi="Book Antiqua"/>
          <w:sz w:val="22"/>
          <w:szCs w:val="22"/>
        </w:rPr>
        <w:tab/>
        <w:t xml:space="preserve">For this verse, the </w:t>
      </w:r>
      <w:r w:rsidRPr="000F4147">
        <w:rPr>
          <w:rFonts w:ascii="Book Antiqua" w:hAnsi="Book Antiqua"/>
          <w:i/>
          <w:iCs/>
          <w:sz w:val="22"/>
          <w:szCs w:val="22"/>
        </w:rPr>
        <w:t>NRSV</w:t>
      </w:r>
      <w:r w:rsidRPr="000F4147">
        <w:rPr>
          <w:rFonts w:ascii="Book Antiqua" w:hAnsi="Book Antiqua"/>
          <w:sz w:val="22"/>
          <w:szCs w:val="22"/>
        </w:rPr>
        <w:t xml:space="preserve"> reads, “</w:t>
      </w:r>
      <w:r w:rsidRPr="000F4147">
        <w:rPr>
          <w:rFonts w:ascii="Book Antiqua" w:hAnsi="Book Antiqua" w:cs="Verdana"/>
          <w:i/>
          <w:iCs/>
          <w:sz w:val="22"/>
          <w:szCs w:val="22"/>
          <w:lang w:val="en-US" w:eastAsia="en-GB"/>
        </w:rPr>
        <w:t>For they said, “Let us all die in our innocence; heaven and earth testify for us that you are killing us unjustly.”</w:t>
      </w:r>
      <w:r>
        <w:rPr>
          <w:rFonts w:ascii="Book Antiqua" w:hAnsi="Book Antiqua" w:cs="Verdana"/>
          <w:sz w:val="22"/>
          <w:szCs w:val="22"/>
          <w:lang w:val="en-US" w:eastAsia="en-GB"/>
        </w:rPr>
        <w:t>”</w:t>
      </w:r>
    </w:p>
  </w:footnote>
  <w:footnote w:id="104">
    <w:p w14:paraId="1AC1B076" w14:textId="77777777" w:rsidR="00CB5EBB" w:rsidRPr="00865070" w:rsidRDefault="00CB5EBB" w:rsidP="003573BA">
      <w:pPr>
        <w:pStyle w:val="FootnoteText"/>
        <w:spacing w:line="280" w:lineRule="exact"/>
        <w:ind w:left="284" w:hanging="284"/>
        <w:jc w:val="both"/>
        <w:rPr>
          <w:rFonts w:ascii="Book Antiqua" w:hAnsi="Book Antiqua"/>
          <w:sz w:val="22"/>
          <w:szCs w:val="22"/>
        </w:rPr>
      </w:pPr>
      <w:r w:rsidRPr="00C927AD">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0F4147">
        <w:rPr>
          <w:rFonts w:ascii="Book Antiqua" w:hAnsi="Book Antiqua"/>
          <w:i/>
          <w:iCs/>
          <w:sz w:val="22"/>
          <w:szCs w:val="22"/>
        </w:rPr>
        <w:t>NRSV</w:t>
      </w:r>
      <w:r>
        <w:rPr>
          <w:rFonts w:ascii="Book Antiqua" w:hAnsi="Book Antiqua"/>
          <w:sz w:val="22"/>
          <w:szCs w:val="22"/>
        </w:rPr>
        <w:t xml:space="preserve"> lacks the word ‘</w:t>
      </w:r>
      <w:r w:rsidRPr="000F4147">
        <w:rPr>
          <w:rFonts w:ascii="Book Antiqua" w:hAnsi="Book Antiqua"/>
          <w:i/>
          <w:iCs/>
          <w:sz w:val="22"/>
          <w:szCs w:val="22"/>
        </w:rPr>
        <w:t>itself</w:t>
      </w:r>
      <w:r>
        <w:rPr>
          <w:rFonts w:ascii="Book Antiqua" w:hAnsi="Book Antiqua"/>
          <w:sz w:val="22"/>
          <w:szCs w:val="22"/>
        </w:rPr>
        <w:t xml:space="preserve">’, here following the </w:t>
      </w:r>
      <w:r w:rsidRPr="000F4147">
        <w:rPr>
          <w:rFonts w:ascii="Book Antiqua" w:hAnsi="Book Antiqua"/>
          <w:i/>
          <w:iCs/>
          <w:sz w:val="22"/>
          <w:szCs w:val="22"/>
        </w:rPr>
        <w:t>NJB</w:t>
      </w:r>
      <w:r>
        <w:rPr>
          <w:rFonts w:ascii="Book Antiqua" w:hAnsi="Book Antiqua"/>
          <w:sz w:val="22"/>
          <w:szCs w:val="22"/>
        </w:rPr>
        <w:t>.</w:t>
      </w:r>
    </w:p>
  </w:footnote>
  <w:footnote w:id="105">
    <w:p w14:paraId="139B50EC" w14:textId="77777777" w:rsidR="00CB5EBB" w:rsidRPr="000F4147" w:rsidRDefault="00CB5EBB" w:rsidP="003573BA">
      <w:pPr>
        <w:pStyle w:val="FootnoteText"/>
        <w:spacing w:line="280" w:lineRule="exact"/>
        <w:ind w:left="284" w:hanging="284"/>
        <w:jc w:val="both"/>
        <w:rPr>
          <w:rFonts w:ascii="Book Antiqua" w:hAnsi="Book Antiqua"/>
          <w:sz w:val="22"/>
          <w:szCs w:val="22"/>
        </w:rPr>
      </w:pPr>
      <w:r w:rsidRPr="00C927AD">
        <w:rPr>
          <w:rStyle w:val="FootnoteReference"/>
          <w:rFonts w:ascii="Book Antiqua" w:hAnsi="Book Antiqua"/>
          <w:color w:val="FF0000"/>
          <w:sz w:val="24"/>
          <w:szCs w:val="24"/>
        </w:rPr>
        <w:footnoteRef/>
      </w:r>
      <w:r w:rsidRPr="000F4147">
        <w:rPr>
          <w:rFonts w:ascii="Book Antiqua" w:hAnsi="Book Antiqua"/>
          <w:sz w:val="22"/>
          <w:szCs w:val="22"/>
        </w:rPr>
        <w:t xml:space="preserve"> </w:t>
      </w:r>
      <w:r w:rsidRPr="000F4147">
        <w:rPr>
          <w:rFonts w:ascii="Book Antiqua" w:hAnsi="Book Antiqua"/>
          <w:sz w:val="22"/>
          <w:szCs w:val="22"/>
        </w:rPr>
        <w:tab/>
        <w:t xml:space="preserve">For this verse, the </w:t>
      </w:r>
      <w:r w:rsidRPr="000F4147">
        <w:rPr>
          <w:rFonts w:ascii="Book Antiqua" w:hAnsi="Book Antiqua"/>
          <w:i/>
          <w:iCs/>
          <w:sz w:val="22"/>
          <w:szCs w:val="22"/>
        </w:rPr>
        <w:t>NRSV</w:t>
      </w:r>
      <w:r w:rsidRPr="000F4147">
        <w:rPr>
          <w:rFonts w:ascii="Book Antiqua" w:hAnsi="Book Antiqua"/>
          <w:sz w:val="22"/>
          <w:szCs w:val="22"/>
        </w:rPr>
        <w:t>, avoiding the use of the passive voice, reads, “</w:t>
      </w:r>
      <w:r w:rsidRPr="000F4147">
        <w:rPr>
          <w:rFonts w:ascii="Book Antiqua" w:hAnsi="Book Antiqua" w:cs="Verdana"/>
          <w:i/>
          <w:iCs/>
          <w:sz w:val="22"/>
          <w:szCs w:val="22"/>
          <w:lang w:val="en-US" w:eastAsia="en-GB"/>
        </w:rPr>
        <w:t>When Mattathias and his friends learned of it, they mourned for them deeply</w:t>
      </w:r>
      <w:r w:rsidRPr="000F4147">
        <w:rPr>
          <w:rFonts w:ascii="Book Antiqua" w:hAnsi="Book Antiqua" w:cs="Verdana"/>
          <w:sz w:val="22"/>
          <w:szCs w:val="22"/>
          <w:lang w:val="en-US" w:eastAsia="en-GB"/>
        </w:rPr>
        <w:t>.”</w:t>
      </w:r>
    </w:p>
  </w:footnote>
  <w:footnote w:id="106">
    <w:p w14:paraId="487C2E19" w14:textId="77777777" w:rsidR="00CB5EBB" w:rsidRPr="00865070" w:rsidRDefault="00CB5EBB" w:rsidP="003573BA">
      <w:pPr>
        <w:pStyle w:val="FootnoteText"/>
        <w:spacing w:line="280" w:lineRule="exact"/>
        <w:ind w:left="284" w:hanging="284"/>
        <w:jc w:val="both"/>
        <w:rPr>
          <w:rFonts w:ascii="Book Antiqua" w:hAnsi="Book Antiqua"/>
          <w:sz w:val="22"/>
          <w:szCs w:val="22"/>
        </w:rPr>
      </w:pPr>
      <w:r w:rsidRPr="00C927AD">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0F4147">
        <w:rPr>
          <w:rFonts w:ascii="Book Antiqua" w:hAnsi="Book Antiqua"/>
          <w:i/>
          <w:iCs/>
          <w:sz w:val="22"/>
          <w:szCs w:val="22"/>
        </w:rPr>
        <w:t>they all said to their neighbours</w:t>
      </w:r>
      <w:r>
        <w:rPr>
          <w:rFonts w:ascii="Book Antiqua" w:hAnsi="Book Antiqua"/>
          <w:sz w:val="22"/>
          <w:szCs w:val="22"/>
        </w:rPr>
        <w:t xml:space="preserve">’, here following the </w:t>
      </w:r>
      <w:r w:rsidRPr="000F4147">
        <w:rPr>
          <w:rFonts w:ascii="Book Antiqua" w:hAnsi="Book Antiqua"/>
          <w:i/>
          <w:iCs/>
          <w:sz w:val="22"/>
          <w:szCs w:val="22"/>
        </w:rPr>
        <w:t>NRSV</w:t>
      </w:r>
      <w:r>
        <w:rPr>
          <w:rFonts w:ascii="Book Antiqua" w:hAnsi="Book Antiqua"/>
          <w:sz w:val="22"/>
          <w:szCs w:val="22"/>
        </w:rPr>
        <w:t xml:space="preserve">, the </w:t>
      </w:r>
      <w:r w:rsidRPr="000F4147">
        <w:rPr>
          <w:rFonts w:ascii="Book Antiqua" w:hAnsi="Book Antiqua"/>
          <w:i/>
          <w:iCs/>
          <w:sz w:val="22"/>
          <w:szCs w:val="22"/>
        </w:rPr>
        <w:t>NJB</w:t>
      </w:r>
      <w:r>
        <w:rPr>
          <w:rFonts w:ascii="Book Antiqua" w:hAnsi="Book Antiqua"/>
          <w:sz w:val="22"/>
          <w:szCs w:val="22"/>
        </w:rPr>
        <w:t xml:space="preserve"> has ‘</w:t>
      </w:r>
      <w:r w:rsidRPr="000F4147">
        <w:rPr>
          <w:rFonts w:ascii="Book Antiqua" w:hAnsi="Book Antiqua"/>
          <w:i/>
          <w:iCs/>
          <w:sz w:val="22"/>
          <w:szCs w:val="22"/>
        </w:rPr>
        <w:t>said to one another</w:t>
      </w:r>
      <w:r>
        <w:rPr>
          <w:rFonts w:ascii="Book Antiqua" w:hAnsi="Book Antiqua"/>
          <w:sz w:val="22"/>
          <w:szCs w:val="22"/>
        </w:rPr>
        <w:t>’.</w:t>
      </w:r>
    </w:p>
  </w:footnote>
  <w:footnote w:id="107">
    <w:p w14:paraId="5F01500B" w14:textId="77777777" w:rsidR="00CB5EBB" w:rsidRPr="00865070" w:rsidRDefault="00CB5EBB" w:rsidP="003573BA">
      <w:pPr>
        <w:pStyle w:val="FootnoteText"/>
        <w:spacing w:line="280" w:lineRule="exact"/>
        <w:ind w:left="284" w:hanging="284"/>
        <w:jc w:val="both"/>
        <w:rPr>
          <w:rFonts w:ascii="Book Antiqua" w:hAnsi="Book Antiqua"/>
          <w:sz w:val="22"/>
          <w:szCs w:val="22"/>
        </w:rPr>
      </w:pPr>
      <w:r w:rsidRPr="00C927AD">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This is the earliest statement of the principal that one may profane one Sabbath in order to keep all the others.</w:t>
      </w:r>
    </w:p>
  </w:footnote>
  <w:footnote w:id="108">
    <w:p w14:paraId="5068A377" w14:textId="32606D21" w:rsidR="00CB5EBB" w:rsidRPr="00865070" w:rsidRDefault="00CB5EBB" w:rsidP="003573BA">
      <w:pPr>
        <w:pStyle w:val="FootnoteText"/>
        <w:spacing w:line="280" w:lineRule="exact"/>
        <w:ind w:left="284" w:hanging="284"/>
        <w:jc w:val="both"/>
        <w:rPr>
          <w:rFonts w:ascii="Book Antiqua" w:hAnsi="Book Antiqua"/>
          <w:sz w:val="22"/>
          <w:szCs w:val="22"/>
        </w:rPr>
      </w:pPr>
      <w:r w:rsidRPr="00C927AD">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Hasidaean</w:t>
      </w:r>
      <w:r w:rsidRPr="00865070">
        <w:rPr>
          <w:rFonts w:ascii="Book Antiqua" w:hAnsi="Book Antiqua"/>
          <w:sz w:val="22"/>
          <w:szCs w:val="22"/>
        </w:rPr>
        <w:t xml:space="preserve">’ </w:t>
      </w:r>
      <w:r>
        <w:rPr>
          <w:rFonts w:ascii="Book Antiqua" w:hAnsi="Book Antiqua"/>
          <w:sz w:val="22"/>
          <w:szCs w:val="22"/>
        </w:rPr>
        <w:t>(</w:t>
      </w:r>
      <w:r w:rsidRPr="00E95EDF">
        <w:rPr>
          <w:rFonts w:ascii="Vusillus" w:hAnsi="Vusillus" w:cs="Vusillus Old Face"/>
          <w:bCs/>
          <w:i/>
          <w:iCs/>
          <w:noProof/>
          <w:sz w:val="26"/>
          <w:szCs w:val="26"/>
          <w:lang w:val="el-GR"/>
        </w:rPr>
        <w:t>Ασιδαίων</w:t>
      </w:r>
      <w:r>
        <w:rPr>
          <w:rFonts w:ascii="Book Antiqua" w:hAnsi="Book Antiqua"/>
          <w:sz w:val="22"/>
          <w:szCs w:val="22"/>
        </w:rPr>
        <w:t xml:space="preserve">) </w:t>
      </w:r>
      <w:r w:rsidRPr="00865070">
        <w:rPr>
          <w:rFonts w:ascii="Book Antiqua" w:hAnsi="Book Antiqua"/>
          <w:sz w:val="22"/>
          <w:szCs w:val="22"/>
        </w:rPr>
        <w:t>is the Greek form of the Hebrew ‘</w:t>
      </w:r>
      <w:r w:rsidRPr="00865070">
        <w:rPr>
          <w:rFonts w:ascii="Book Antiqua" w:hAnsi="Book Antiqua"/>
          <w:i/>
          <w:iCs/>
          <w:sz w:val="22"/>
          <w:szCs w:val="22"/>
        </w:rPr>
        <w:t>Hasidim</w:t>
      </w:r>
      <w:r w:rsidRPr="00865070">
        <w:rPr>
          <w:rFonts w:ascii="Book Antiqua" w:hAnsi="Book Antiqua"/>
          <w:sz w:val="22"/>
          <w:szCs w:val="22"/>
        </w:rPr>
        <w:t>’ (‘The Devout’), the Jewish party devoted to the Law.</w:t>
      </w:r>
    </w:p>
  </w:footnote>
  <w:footnote w:id="109">
    <w:p w14:paraId="5953F488" w14:textId="77777777" w:rsidR="00CB5EBB" w:rsidRPr="00865070" w:rsidRDefault="00CB5EBB" w:rsidP="003573BA">
      <w:pPr>
        <w:pStyle w:val="FootnoteText"/>
        <w:spacing w:line="290" w:lineRule="exact"/>
        <w:ind w:left="284" w:hanging="284"/>
        <w:jc w:val="both"/>
        <w:rPr>
          <w:rFonts w:ascii="Book Antiqua" w:hAnsi="Book Antiqua"/>
          <w:sz w:val="22"/>
          <w:szCs w:val="22"/>
        </w:rPr>
      </w:pPr>
      <w:r w:rsidRPr="002D18F3">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FA5CF0">
        <w:rPr>
          <w:rFonts w:ascii="Book Antiqua" w:hAnsi="Book Antiqua"/>
          <w:i/>
          <w:iCs/>
          <w:sz w:val="22"/>
          <w:szCs w:val="22"/>
        </w:rPr>
        <w:t>the refugees from the persecution</w:t>
      </w:r>
      <w:r>
        <w:rPr>
          <w:rFonts w:ascii="Book Antiqua" w:hAnsi="Book Antiqua"/>
          <w:sz w:val="22"/>
          <w:szCs w:val="22"/>
        </w:rPr>
        <w:t xml:space="preserve">’, here following the </w:t>
      </w:r>
      <w:r w:rsidRPr="00FA5CF0">
        <w:rPr>
          <w:rFonts w:ascii="Book Antiqua" w:hAnsi="Book Antiqua"/>
          <w:i/>
          <w:iCs/>
          <w:sz w:val="22"/>
          <w:szCs w:val="22"/>
        </w:rPr>
        <w:t>NJB</w:t>
      </w:r>
      <w:r>
        <w:rPr>
          <w:rFonts w:ascii="Book Antiqua" w:hAnsi="Book Antiqua"/>
          <w:sz w:val="22"/>
          <w:szCs w:val="22"/>
        </w:rPr>
        <w:t xml:space="preserve">, the </w:t>
      </w:r>
      <w:r w:rsidRPr="00FA5CF0">
        <w:rPr>
          <w:rFonts w:ascii="Book Antiqua" w:hAnsi="Book Antiqua"/>
          <w:i/>
          <w:iCs/>
          <w:sz w:val="22"/>
          <w:szCs w:val="22"/>
        </w:rPr>
        <w:t>NRSV</w:t>
      </w:r>
      <w:r>
        <w:rPr>
          <w:rFonts w:ascii="Book Antiqua" w:hAnsi="Book Antiqua"/>
          <w:sz w:val="22"/>
          <w:szCs w:val="22"/>
        </w:rPr>
        <w:t xml:space="preserve"> has ‘</w:t>
      </w:r>
      <w:r w:rsidRPr="00FA5CF0">
        <w:rPr>
          <w:rFonts w:ascii="Book Antiqua" w:hAnsi="Book Antiqua"/>
          <w:i/>
          <w:iCs/>
          <w:sz w:val="22"/>
          <w:szCs w:val="22"/>
        </w:rPr>
        <w:t>who became fugitives to escape their troubles</w:t>
      </w:r>
      <w:r>
        <w:rPr>
          <w:rFonts w:ascii="Book Antiqua" w:hAnsi="Book Antiqua"/>
          <w:sz w:val="22"/>
          <w:szCs w:val="22"/>
        </w:rPr>
        <w:t>’.</w:t>
      </w:r>
    </w:p>
  </w:footnote>
  <w:footnote w:id="110">
    <w:p w14:paraId="04D8D941" w14:textId="77777777" w:rsidR="00CB5EBB" w:rsidRPr="00865070" w:rsidRDefault="00CB5EBB" w:rsidP="003573BA">
      <w:pPr>
        <w:pStyle w:val="FootnoteText"/>
        <w:spacing w:line="290" w:lineRule="exact"/>
        <w:ind w:left="284" w:hanging="284"/>
        <w:jc w:val="both"/>
        <w:rPr>
          <w:rFonts w:ascii="Book Antiqua" w:hAnsi="Book Antiqua"/>
          <w:sz w:val="22"/>
          <w:szCs w:val="22"/>
        </w:rPr>
      </w:pPr>
      <w:r w:rsidRPr="002D18F3">
        <w:rPr>
          <w:rStyle w:val="FootnoteReference"/>
          <w:rFonts w:ascii="Book Antiqua" w:hAnsi="Book Antiqua"/>
          <w:color w:val="FF0000"/>
          <w:sz w:val="24"/>
          <w:szCs w:val="24"/>
        </w:rPr>
        <w:footnoteRef/>
      </w:r>
      <w:r w:rsidRPr="002D18F3">
        <w:rPr>
          <w:rFonts w:ascii="Book Antiqua" w:hAnsi="Book Antiqua"/>
          <w:sz w:val="24"/>
          <w:szCs w:val="24"/>
        </w:rPr>
        <w:t xml:space="preserve"> </w:t>
      </w:r>
      <w:r>
        <w:rPr>
          <w:rFonts w:ascii="Book Antiqua" w:hAnsi="Book Antiqua"/>
          <w:sz w:val="22"/>
          <w:szCs w:val="22"/>
        </w:rPr>
        <w:tab/>
        <w:t xml:space="preserve">The </w:t>
      </w:r>
      <w:r w:rsidRPr="00FA5CF0">
        <w:rPr>
          <w:rFonts w:ascii="Book Antiqua" w:hAnsi="Book Antiqua"/>
          <w:i/>
          <w:iCs/>
          <w:sz w:val="22"/>
          <w:szCs w:val="22"/>
        </w:rPr>
        <w:t>NRSV</w:t>
      </w:r>
      <w:r>
        <w:rPr>
          <w:rFonts w:ascii="Book Antiqua" w:hAnsi="Book Antiqua"/>
          <w:sz w:val="22"/>
          <w:szCs w:val="22"/>
        </w:rPr>
        <w:t xml:space="preserve"> has ‘</w:t>
      </w:r>
      <w:r w:rsidRPr="00FA5CF0">
        <w:rPr>
          <w:rFonts w:ascii="Book Antiqua" w:hAnsi="Book Antiqua"/>
          <w:i/>
          <w:iCs/>
          <w:sz w:val="22"/>
          <w:szCs w:val="22"/>
        </w:rPr>
        <w:t>wrath</w:t>
      </w:r>
      <w:r>
        <w:rPr>
          <w:rFonts w:ascii="Book Antiqua" w:hAnsi="Book Antiqua"/>
          <w:sz w:val="22"/>
          <w:szCs w:val="22"/>
        </w:rPr>
        <w:t>’ in place of ‘</w:t>
      </w:r>
      <w:r w:rsidRPr="00FA5CF0">
        <w:rPr>
          <w:rFonts w:ascii="Book Antiqua" w:hAnsi="Book Antiqua"/>
          <w:i/>
          <w:iCs/>
          <w:sz w:val="22"/>
          <w:szCs w:val="22"/>
        </w:rPr>
        <w:t>fury</w:t>
      </w:r>
      <w:r>
        <w:rPr>
          <w:rFonts w:ascii="Book Antiqua" w:hAnsi="Book Antiqua"/>
          <w:sz w:val="22"/>
          <w:szCs w:val="22"/>
        </w:rPr>
        <w:t xml:space="preserve">’, here following the </w:t>
      </w:r>
      <w:r w:rsidRPr="00FA5CF0">
        <w:rPr>
          <w:rFonts w:ascii="Book Antiqua" w:hAnsi="Book Antiqua"/>
          <w:i/>
          <w:iCs/>
          <w:sz w:val="22"/>
          <w:szCs w:val="22"/>
        </w:rPr>
        <w:t>NJB</w:t>
      </w:r>
      <w:r>
        <w:rPr>
          <w:rFonts w:ascii="Book Antiqua" w:hAnsi="Book Antiqua"/>
          <w:sz w:val="22"/>
          <w:szCs w:val="22"/>
        </w:rPr>
        <w:t>.</w:t>
      </w:r>
    </w:p>
  </w:footnote>
  <w:footnote w:id="111">
    <w:p w14:paraId="0E134FE8" w14:textId="77777777" w:rsidR="00CB5EBB" w:rsidRPr="00865070" w:rsidRDefault="00CB5EBB" w:rsidP="003573BA">
      <w:pPr>
        <w:pStyle w:val="FootnoteText"/>
        <w:spacing w:line="290" w:lineRule="exact"/>
        <w:ind w:left="284" w:hanging="284"/>
        <w:jc w:val="both"/>
        <w:rPr>
          <w:rFonts w:ascii="Book Antiqua" w:hAnsi="Book Antiqua"/>
          <w:sz w:val="22"/>
          <w:szCs w:val="22"/>
        </w:rPr>
      </w:pPr>
      <w:r w:rsidRPr="002D18F3">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FA5CF0">
        <w:rPr>
          <w:rFonts w:ascii="Book Antiqua" w:hAnsi="Book Antiqua"/>
          <w:i/>
          <w:iCs/>
          <w:sz w:val="22"/>
          <w:szCs w:val="22"/>
        </w:rPr>
        <w:t>made a tour</w:t>
      </w:r>
      <w:r>
        <w:rPr>
          <w:rFonts w:ascii="Book Antiqua" w:hAnsi="Book Antiqua"/>
          <w:sz w:val="22"/>
          <w:szCs w:val="22"/>
        </w:rPr>
        <w:t xml:space="preserve">’, here following the </w:t>
      </w:r>
      <w:r w:rsidRPr="00FA5CF0">
        <w:rPr>
          <w:rFonts w:ascii="Book Antiqua" w:hAnsi="Book Antiqua"/>
          <w:i/>
          <w:iCs/>
          <w:sz w:val="22"/>
          <w:szCs w:val="22"/>
        </w:rPr>
        <w:t>NJB</w:t>
      </w:r>
      <w:r>
        <w:rPr>
          <w:rFonts w:ascii="Book Antiqua" w:hAnsi="Book Antiqua"/>
          <w:sz w:val="22"/>
          <w:szCs w:val="22"/>
        </w:rPr>
        <w:t xml:space="preserve">, the </w:t>
      </w:r>
      <w:r w:rsidRPr="00FA5CF0">
        <w:rPr>
          <w:rFonts w:ascii="Book Antiqua" w:hAnsi="Book Antiqua"/>
          <w:i/>
          <w:iCs/>
          <w:sz w:val="22"/>
          <w:szCs w:val="22"/>
        </w:rPr>
        <w:t>NRSV</w:t>
      </w:r>
      <w:r>
        <w:rPr>
          <w:rFonts w:ascii="Book Antiqua" w:hAnsi="Book Antiqua"/>
          <w:sz w:val="22"/>
          <w:szCs w:val="22"/>
        </w:rPr>
        <w:t xml:space="preserve"> has ‘</w:t>
      </w:r>
      <w:r w:rsidRPr="00FA5CF0">
        <w:rPr>
          <w:rFonts w:ascii="Book Antiqua" w:hAnsi="Book Antiqua"/>
          <w:i/>
          <w:iCs/>
          <w:sz w:val="22"/>
          <w:szCs w:val="22"/>
        </w:rPr>
        <w:t>went around</w:t>
      </w:r>
      <w:r>
        <w:rPr>
          <w:rFonts w:ascii="Book Antiqua" w:hAnsi="Book Antiqua"/>
          <w:sz w:val="22"/>
          <w:szCs w:val="22"/>
        </w:rPr>
        <w:t>’.</w:t>
      </w:r>
    </w:p>
  </w:footnote>
  <w:footnote w:id="112">
    <w:p w14:paraId="15ED4117" w14:textId="77777777" w:rsidR="00CB5EBB" w:rsidRPr="00865070" w:rsidRDefault="00CB5EBB" w:rsidP="003573BA">
      <w:pPr>
        <w:pStyle w:val="FootnoteText"/>
        <w:spacing w:line="290" w:lineRule="exact"/>
        <w:ind w:left="284" w:hanging="284"/>
        <w:jc w:val="both"/>
        <w:rPr>
          <w:rFonts w:ascii="Book Antiqua" w:hAnsi="Book Antiqua"/>
          <w:sz w:val="22"/>
          <w:szCs w:val="22"/>
        </w:rPr>
      </w:pPr>
      <w:r w:rsidRPr="002D18F3">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For ‘</w:t>
      </w:r>
      <w:r w:rsidRPr="00FA5CF0">
        <w:rPr>
          <w:rFonts w:ascii="Book Antiqua" w:hAnsi="Book Antiqua"/>
          <w:i/>
          <w:iCs/>
          <w:sz w:val="22"/>
          <w:szCs w:val="22"/>
        </w:rPr>
        <w:t xml:space="preserve">in the territories of </w:t>
      </w:r>
      <w:smartTag w:uri="urn:schemas-microsoft-com:office:smarttags" w:element="country-region">
        <w:r w:rsidRPr="00FA5CF0">
          <w:rPr>
            <w:rFonts w:ascii="Book Antiqua" w:hAnsi="Book Antiqua"/>
            <w:i/>
            <w:iCs/>
            <w:sz w:val="22"/>
            <w:szCs w:val="22"/>
          </w:rPr>
          <w:t>Israel</w:t>
        </w:r>
      </w:smartTag>
      <w:r>
        <w:rPr>
          <w:rFonts w:ascii="Book Antiqua" w:hAnsi="Book Antiqua"/>
          <w:sz w:val="22"/>
          <w:szCs w:val="22"/>
        </w:rPr>
        <w:t xml:space="preserve">’, here following the </w:t>
      </w:r>
      <w:r w:rsidRPr="00FA5CF0">
        <w:rPr>
          <w:rFonts w:ascii="Book Antiqua" w:hAnsi="Book Antiqua"/>
          <w:i/>
          <w:iCs/>
          <w:sz w:val="22"/>
          <w:szCs w:val="22"/>
        </w:rPr>
        <w:t>NJB</w:t>
      </w:r>
      <w:r>
        <w:rPr>
          <w:rFonts w:ascii="Book Antiqua" w:hAnsi="Book Antiqua"/>
          <w:sz w:val="22"/>
          <w:szCs w:val="22"/>
        </w:rPr>
        <w:t xml:space="preserve">, the </w:t>
      </w:r>
      <w:r w:rsidRPr="00FA5CF0">
        <w:rPr>
          <w:rFonts w:ascii="Book Antiqua" w:hAnsi="Book Antiqua"/>
          <w:i/>
          <w:iCs/>
          <w:sz w:val="22"/>
          <w:szCs w:val="22"/>
        </w:rPr>
        <w:t>NRSV</w:t>
      </w:r>
      <w:r>
        <w:rPr>
          <w:rFonts w:ascii="Book Antiqua" w:hAnsi="Book Antiqua"/>
          <w:sz w:val="22"/>
          <w:szCs w:val="22"/>
        </w:rPr>
        <w:t xml:space="preserve"> has ‘</w:t>
      </w:r>
      <w:r w:rsidRPr="00FA5CF0">
        <w:rPr>
          <w:rFonts w:ascii="Book Antiqua" w:hAnsi="Book Antiqua"/>
          <w:i/>
          <w:iCs/>
          <w:sz w:val="22"/>
          <w:szCs w:val="22"/>
        </w:rPr>
        <w:t xml:space="preserve">within the borders of </w:t>
      </w:r>
      <w:smartTag w:uri="urn:schemas-microsoft-com:office:smarttags" w:element="place">
        <w:smartTag w:uri="urn:schemas-microsoft-com:office:smarttags" w:element="country-region">
          <w:r w:rsidRPr="00FA5CF0">
            <w:rPr>
              <w:rFonts w:ascii="Book Antiqua" w:hAnsi="Book Antiqua"/>
              <w:i/>
              <w:iCs/>
              <w:sz w:val="22"/>
              <w:szCs w:val="22"/>
            </w:rPr>
            <w:t>Israel</w:t>
          </w:r>
        </w:smartTag>
      </w:smartTag>
      <w:r>
        <w:rPr>
          <w:rFonts w:ascii="Book Antiqua" w:hAnsi="Book Antiqua"/>
          <w:sz w:val="22"/>
          <w:szCs w:val="22"/>
        </w:rPr>
        <w:t>’.</w:t>
      </w:r>
    </w:p>
  </w:footnote>
  <w:footnote w:id="113">
    <w:p w14:paraId="49E6BF9C" w14:textId="77777777" w:rsidR="00CB5EBB" w:rsidRPr="002D18F3" w:rsidRDefault="00CB5EBB" w:rsidP="003573BA">
      <w:pPr>
        <w:pStyle w:val="FootnoteText"/>
        <w:spacing w:line="290" w:lineRule="exact"/>
        <w:ind w:left="284" w:hanging="284"/>
        <w:jc w:val="both"/>
        <w:rPr>
          <w:rFonts w:ascii="Book Antiqua" w:hAnsi="Book Antiqua"/>
          <w:sz w:val="22"/>
          <w:szCs w:val="22"/>
        </w:rPr>
      </w:pPr>
      <w:r w:rsidRPr="002D18F3">
        <w:rPr>
          <w:rStyle w:val="FootnoteReference"/>
          <w:rFonts w:ascii="Book Antiqua" w:hAnsi="Book Antiqua"/>
          <w:color w:val="FF0000"/>
          <w:sz w:val="24"/>
          <w:szCs w:val="24"/>
        </w:rPr>
        <w:footnoteRef/>
      </w:r>
      <w:r w:rsidRPr="002D18F3">
        <w:rPr>
          <w:rFonts w:ascii="Book Antiqua" w:hAnsi="Book Antiqua"/>
          <w:sz w:val="22"/>
          <w:szCs w:val="22"/>
        </w:rPr>
        <w:t xml:space="preserve"> </w:t>
      </w:r>
      <w:r w:rsidRPr="002D18F3">
        <w:rPr>
          <w:rFonts w:ascii="Book Antiqua" w:hAnsi="Book Antiqua"/>
          <w:sz w:val="22"/>
          <w:szCs w:val="22"/>
        </w:rPr>
        <w:tab/>
        <w:t xml:space="preserve">For this verse, here following the </w:t>
      </w:r>
      <w:r w:rsidRPr="002D18F3">
        <w:rPr>
          <w:rFonts w:ascii="Book Antiqua" w:hAnsi="Book Antiqua"/>
          <w:i/>
          <w:iCs/>
          <w:sz w:val="22"/>
          <w:szCs w:val="22"/>
        </w:rPr>
        <w:t>NJB</w:t>
      </w:r>
      <w:r w:rsidRPr="002D18F3">
        <w:rPr>
          <w:rFonts w:ascii="Book Antiqua" w:hAnsi="Book Antiqua"/>
          <w:sz w:val="22"/>
          <w:szCs w:val="22"/>
        </w:rPr>
        <w:t xml:space="preserve">, the </w:t>
      </w:r>
      <w:r w:rsidRPr="002D18F3">
        <w:rPr>
          <w:rFonts w:ascii="Book Antiqua" w:hAnsi="Book Antiqua"/>
          <w:i/>
          <w:iCs/>
          <w:sz w:val="22"/>
          <w:szCs w:val="22"/>
        </w:rPr>
        <w:t>NRSV</w:t>
      </w:r>
      <w:r w:rsidRPr="002D18F3">
        <w:rPr>
          <w:rFonts w:ascii="Book Antiqua" w:hAnsi="Book Antiqua"/>
          <w:sz w:val="22"/>
          <w:szCs w:val="22"/>
        </w:rPr>
        <w:t xml:space="preserve"> reads, “</w:t>
      </w:r>
      <w:r w:rsidRPr="002D18F3">
        <w:rPr>
          <w:rFonts w:ascii="Book Antiqua" w:hAnsi="Book Antiqua" w:cs="Verdana"/>
          <w:i/>
          <w:iCs/>
          <w:sz w:val="22"/>
          <w:szCs w:val="22"/>
          <w:lang w:val="en-US" w:eastAsia="en-GB"/>
        </w:rPr>
        <w:t>They hunted down the arrogant, and the work prospered in their hands</w:t>
      </w:r>
      <w:r w:rsidRPr="002D18F3">
        <w:rPr>
          <w:rFonts w:ascii="Book Antiqua" w:hAnsi="Book Antiqua" w:cs="Verdana"/>
          <w:sz w:val="22"/>
          <w:szCs w:val="22"/>
          <w:lang w:val="en-US" w:eastAsia="en-GB"/>
        </w:rPr>
        <w:t>.”</w:t>
      </w:r>
    </w:p>
  </w:footnote>
  <w:footnote w:id="114">
    <w:p w14:paraId="34519C9D" w14:textId="45AD7BE0" w:rsidR="00CB5EBB" w:rsidRPr="00865070" w:rsidRDefault="00CB5EBB" w:rsidP="003573BA">
      <w:pPr>
        <w:pStyle w:val="FootnoteText"/>
        <w:spacing w:line="290" w:lineRule="exact"/>
        <w:ind w:left="284" w:hanging="284"/>
        <w:jc w:val="both"/>
        <w:rPr>
          <w:rFonts w:ascii="Book Antiqua" w:hAnsi="Book Antiqua"/>
          <w:sz w:val="22"/>
          <w:szCs w:val="22"/>
        </w:rPr>
      </w:pPr>
      <w:r w:rsidRPr="002D18F3">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literal translation of ‘</w:t>
      </w:r>
      <w:r w:rsidRPr="00865070">
        <w:rPr>
          <w:rFonts w:ascii="Book Antiqua" w:hAnsi="Book Antiqua"/>
          <w:i/>
          <w:iCs/>
          <w:sz w:val="22"/>
          <w:szCs w:val="22"/>
        </w:rPr>
        <w:t>reduced the sinners to impotence</w:t>
      </w:r>
      <w:r w:rsidRPr="00865070">
        <w:rPr>
          <w:rFonts w:ascii="Book Antiqua" w:hAnsi="Book Antiqua"/>
          <w:sz w:val="22"/>
          <w:szCs w:val="22"/>
        </w:rPr>
        <w:t>’ is ‘</w:t>
      </w:r>
      <w:r w:rsidRPr="00865070">
        <w:rPr>
          <w:rFonts w:ascii="Book Antiqua" w:hAnsi="Book Antiqua"/>
          <w:i/>
          <w:iCs/>
          <w:sz w:val="22"/>
          <w:szCs w:val="22"/>
        </w:rPr>
        <w:t>did not give a horn to the sinner</w:t>
      </w:r>
      <w:r w:rsidRPr="00865070">
        <w:rPr>
          <w:rFonts w:ascii="Book Antiqua" w:hAnsi="Book Antiqua"/>
          <w:sz w:val="22"/>
          <w:szCs w:val="22"/>
        </w:rPr>
        <w:t xml:space="preserve">’; 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never let the sinner gain the upper hand</w:t>
      </w:r>
      <w:r>
        <w:rPr>
          <w:rFonts w:ascii="Book Antiqua" w:hAnsi="Book Antiqua"/>
          <w:sz w:val="22"/>
          <w:szCs w:val="22"/>
        </w:rPr>
        <w:t>’</w:t>
      </w:r>
      <w:r w:rsidRPr="00865070">
        <w:rPr>
          <w:rFonts w:ascii="Book Antiqua" w:hAnsi="Book Antiqua"/>
          <w:sz w:val="22"/>
          <w:szCs w:val="22"/>
        </w:rPr>
        <w:t>.</w:t>
      </w:r>
    </w:p>
  </w:footnote>
  <w:footnote w:id="115">
    <w:p w14:paraId="39F1FDD0" w14:textId="77777777" w:rsidR="00CB5EBB" w:rsidRPr="00865070" w:rsidRDefault="00CB5EBB" w:rsidP="003573BA">
      <w:pPr>
        <w:pStyle w:val="FootnoteText"/>
        <w:spacing w:line="290" w:lineRule="exact"/>
        <w:ind w:left="284" w:hanging="284"/>
        <w:jc w:val="both"/>
        <w:rPr>
          <w:rFonts w:ascii="Book Antiqua" w:hAnsi="Book Antiqua"/>
          <w:sz w:val="22"/>
          <w:szCs w:val="22"/>
        </w:rPr>
      </w:pPr>
      <w:r w:rsidRPr="002D18F3">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testament of Mattathias is reminiscent of the Eulogy of the Ancestors in Si 44–50.</w:t>
      </w:r>
    </w:p>
  </w:footnote>
  <w:footnote w:id="116">
    <w:p w14:paraId="13A2F90B" w14:textId="77777777" w:rsidR="00CB5EBB" w:rsidRPr="00865070" w:rsidRDefault="00CB5EBB" w:rsidP="003573BA">
      <w:pPr>
        <w:pStyle w:val="FootnoteText"/>
        <w:spacing w:line="290" w:lineRule="exact"/>
        <w:ind w:left="284" w:hanging="284"/>
        <w:jc w:val="both"/>
        <w:rPr>
          <w:rFonts w:ascii="Book Antiqua" w:hAnsi="Book Antiqua"/>
          <w:sz w:val="22"/>
          <w:szCs w:val="22"/>
        </w:rPr>
      </w:pPr>
      <w:r w:rsidRPr="002D18F3">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2D18F3">
        <w:rPr>
          <w:rFonts w:ascii="Book Antiqua" w:hAnsi="Book Antiqua"/>
          <w:i/>
          <w:iCs/>
          <w:sz w:val="22"/>
          <w:szCs w:val="22"/>
        </w:rPr>
        <w:t>now</w:t>
      </w:r>
      <w:r>
        <w:rPr>
          <w:rFonts w:ascii="Book Antiqua" w:hAnsi="Book Antiqua"/>
          <w:sz w:val="22"/>
          <w:szCs w:val="22"/>
        </w:rPr>
        <w:t xml:space="preserve">’, here following the </w:t>
      </w:r>
      <w:r w:rsidRPr="002D18F3">
        <w:rPr>
          <w:rFonts w:ascii="Book Antiqua" w:hAnsi="Book Antiqua"/>
          <w:i/>
          <w:iCs/>
          <w:sz w:val="22"/>
          <w:szCs w:val="22"/>
        </w:rPr>
        <w:t>NRSV</w:t>
      </w:r>
      <w:r>
        <w:rPr>
          <w:rFonts w:ascii="Book Antiqua" w:hAnsi="Book Antiqua"/>
          <w:sz w:val="22"/>
          <w:szCs w:val="22"/>
        </w:rPr>
        <w:t xml:space="preserve">, the </w:t>
      </w:r>
      <w:r w:rsidRPr="002D18F3">
        <w:rPr>
          <w:rFonts w:ascii="Book Antiqua" w:hAnsi="Book Antiqua"/>
          <w:i/>
          <w:iCs/>
          <w:sz w:val="22"/>
          <w:szCs w:val="22"/>
        </w:rPr>
        <w:t>NJB</w:t>
      </w:r>
      <w:r>
        <w:rPr>
          <w:rFonts w:ascii="Book Antiqua" w:hAnsi="Book Antiqua"/>
          <w:sz w:val="22"/>
          <w:szCs w:val="22"/>
        </w:rPr>
        <w:t xml:space="preserve"> has ‘</w:t>
      </w:r>
      <w:r w:rsidRPr="002D18F3">
        <w:rPr>
          <w:rFonts w:ascii="Book Antiqua" w:hAnsi="Book Antiqua"/>
          <w:i/>
          <w:iCs/>
          <w:sz w:val="22"/>
          <w:szCs w:val="22"/>
        </w:rPr>
        <w:t>this is the time</w:t>
      </w:r>
      <w:r>
        <w:rPr>
          <w:rFonts w:ascii="Book Antiqua" w:hAnsi="Book Antiqua"/>
          <w:sz w:val="22"/>
          <w:szCs w:val="22"/>
        </w:rPr>
        <w:t>’.</w:t>
      </w:r>
    </w:p>
  </w:footnote>
  <w:footnote w:id="117">
    <w:p w14:paraId="6E38E4B9" w14:textId="77777777" w:rsidR="00CB5EBB" w:rsidRPr="00865070" w:rsidRDefault="00CB5EBB" w:rsidP="003573BA">
      <w:pPr>
        <w:pStyle w:val="FootnoteText"/>
        <w:spacing w:line="290" w:lineRule="exact"/>
        <w:ind w:left="284" w:hanging="284"/>
        <w:jc w:val="both"/>
        <w:rPr>
          <w:rFonts w:ascii="Book Antiqua" w:hAnsi="Book Antiqua"/>
          <w:sz w:val="22"/>
          <w:szCs w:val="22"/>
        </w:rPr>
      </w:pPr>
      <w:r w:rsidRPr="00AA6A5D">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For the 2</w:t>
      </w:r>
      <w:r w:rsidRPr="00333047">
        <w:rPr>
          <w:rFonts w:ascii="Book Antiqua" w:hAnsi="Book Antiqua"/>
          <w:sz w:val="22"/>
          <w:szCs w:val="22"/>
          <w:vertAlign w:val="superscript"/>
        </w:rPr>
        <w:t>nd</w:t>
      </w:r>
      <w:r>
        <w:rPr>
          <w:rFonts w:ascii="Book Antiqua" w:hAnsi="Book Antiqua"/>
          <w:sz w:val="22"/>
          <w:szCs w:val="22"/>
        </w:rPr>
        <w:t xml:space="preserve"> line, here following the </w:t>
      </w:r>
      <w:r w:rsidRPr="00333047">
        <w:rPr>
          <w:rFonts w:ascii="Book Antiqua" w:hAnsi="Book Antiqua"/>
          <w:i/>
          <w:iCs/>
          <w:sz w:val="22"/>
          <w:szCs w:val="22"/>
        </w:rPr>
        <w:t>NRSV</w:t>
      </w:r>
      <w:r>
        <w:rPr>
          <w:rFonts w:ascii="Book Antiqua" w:hAnsi="Book Antiqua"/>
          <w:sz w:val="22"/>
          <w:szCs w:val="22"/>
        </w:rPr>
        <w:t xml:space="preserve">, the </w:t>
      </w:r>
      <w:r w:rsidRPr="00333047">
        <w:rPr>
          <w:rFonts w:ascii="Book Antiqua" w:hAnsi="Book Antiqua"/>
          <w:i/>
          <w:iCs/>
          <w:sz w:val="22"/>
          <w:szCs w:val="22"/>
        </w:rPr>
        <w:t>NJB</w:t>
      </w:r>
      <w:r>
        <w:rPr>
          <w:rFonts w:ascii="Book Antiqua" w:hAnsi="Book Antiqua"/>
          <w:sz w:val="22"/>
          <w:szCs w:val="22"/>
        </w:rPr>
        <w:t xml:space="preserve"> reads, “</w:t>
      </w:r>
      <w:r w:rsidRPr="00333047">
        <w:rPr>
          <w:rFonts w:ascii="Book Antiqua" w:hAnsi="Book Antiqua"/>
          <w:i/>
          <w:iCs/>
          <w:sz w:val="22"/>
          <w:szCs w:val="22"/>
        </w:rPr>
        <w:t>each in his generation</w:t>
      </w:r>
      <w:r>
        <w:rPr>
          <w:rFonts w:ascii="Book Antiqua" w:hAnsi="Book Antiqua"/>
          <w:sz w:val="22"/>
          <w:szCs w:val="22"/>
        </w:rPr>
        <w:t>.”</w:t>
      </w:r>
    </w:p>
  </w:footnote>
  <w:footnote w:id="118">
    <w:p w14:paraId="17AB8339" w14:textId="77777777" w:rsidR="00CB5EBB" w:rsidRPr="00865070" w:rsidRDefault="00CB5EBB" w:rsidP="003573BA">
      <w:pPr>
        <w:pStyle w:val="FootnoteText"/>
        <w:spacing w:line="300" w:lineRule="exact"/>
        <w:ind w:left="284" w:hanging="284"/>
        <w:jc w:val="both"/>
        <w:rPr>
          <w:rFonts w:ascii="Book Antiqua" w:hAnsi="Book Antiqua"/>
          <w:sz w:val="22"/>
          <w:szCs w:val="22"/>
        </w:rPr>
      </w:pPr>
      <w:r w:rsidRPr="00AA6A5D">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See Gn 22:1–18, 15:6 and Rm 4:3.</w:t>
      </w:r>
    </w:p>
  </w:footnote>
  <w:footnote w:id="119">
    <w:p w14:paraId="29D5D87B" w14:textId="77777777" w:rsidR="00CB5EBB" w:rsidRPr="00865070" w:rsidRDefault="00CB5EBB" w:rsidP="003573BA">
      <w:pPr>
        <w:pStyle w:val="FootnoteText"/>
        <w:spacing w:line="300" w:lineRule="exact"/>
        <w:ind w:left="284" w:hanging="284"/>
        <w:jc w:val="both"/>
        <w:rPr>
          <w:rFonts w:ascii="Book Antiqua" w:hAnsi="Book Antiqua"/>
          <w:sz w:val="22"/>
          <w:szCs w:val="22"/>
        </w:rPr>
      </w:pPr>
      <w:r w:rsidRPr="00AA6A5D">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333047">
        <w:rPr>
          <w:rFonts w:ascii="Book Antiqua" w:hAnsi="Book Antiqua"/>
          <w:i/>
          <w:iCs/>
          <w:sz w:val="22"/>
          <w:szCs w:val="22"/>
        </w:rPr>
        <w:t>maintained the Law</w:t>
      </w:r>
      <w:r>
        <w:rPr>
          <w:rFonts w:ascii="Book Antiqua" w:hAnsi="Book Antiqua"/>
          <w:sz w:val="22"/>
          <w:szCs w:val="22"/>
        </w:rPr>
        <w:t xml:space="preserve">’, here following the </w:t>
      </w:r>
      <w:r w:rsidRPr="00333047">
        <w:rPr>
          <w:rFonts w:ascii="Book Antiqua" w:hAnsi="Book Antiqua"/>
          <w:i/>
          <w:iCs/>
          <w:sz w:val="22"/>
          <w:szCs w:val="22"/>
        </w:rPr>
        <w:t>NJB</w:t>
      </w:r>
      <w:r>
        <w:rPr>
          <w:rFonts w:ascii="Book Antiqua" w:hAnsi="Book Antiqua"/>
          <w:sz w:val="22"/>
          <w:szCs w:val="22"/>
        </w:rPr>
        <w:t xml:space="preserve">, the </w:t>
      </w:r>
      <w:r w:rsidRPr="00333047">
        <w:rPr>
          <w:rFonts w:ascii="Book Antiqua" w:hAnsi="Book Antiqua"/>
          <w:i/>
          <w:iCs/>
          <w:sz w:val="22"/>
          <w:szCs w:val="22"/>
        </w:rPr>
        <w:t>NRSV</w:t>
      </w:r>
      <w:r>
        <w:rPr>
          <w:rFonts w:ascii="Book Antiqua" w:hAnsi="Book Antiqua"/>
          <w:sz w:val="22"/>
          <w:szCs w:val="22"/>
        </w:rPr>
        <w:t xml:space="preserve"> has ‘</w:t>
      </w:r>
      <w:r w:rsidRPr="00333047">
        <w:rPr>
          <w:rFonts w:ascii="Book Antiqua" w:hAnsi="Book Antiqua"/>
          <w:i/>
          <w:iCs/>
          <w:sz w:val="22"/>
          <w:szCs w:val="22"/>
        </w:rPr>
        <w:t>kept the commandment</w:t>
      </w:r>
      <w:r>
        <w:rPr>
          <w:rFonts w:ascii="Book Antiqua" w:hAnsi="Book Antiqua"/>
          <w:sz w:val="22"/>
          <w:szCs w:val="22"/>
        </w:rPr>
        <w:t>’.</w:t>
      </w:r>
    </w:p>
  </w:footnote>
  <w:footnote w:id="120">
    <w:p w14:paraId="0BDEB80F" w14:textId="77777777" w:rsidR="00CB5EBB" w:rsidRPr="00865070" w:rsidRDefault="00CB5EBB" w:rsidP="003573BA">
      <w:pPr>
        <w:pStyle w:val="FootnoteText"/>
        <w:spacing w:line="300" w:lineRule="exact"/>
        <w:ind w:left="284" w:hanging="284"/>
        <w:jc w:val="both"/>
        <w:rPr>
          <w:rFonts w:ascii="Book Antiqua" w:hAnsi="Book Antiqua"/>
          <w:sz w:val="22"/>
          <w:szCs w:val="22"/>
        </w:rPr>
      </w:pPr>
      <w:r w:rsidRPr="00AA6A5D">
        <w:rPr>
          <w:rStyle w:val="FootnoteReference"/>
          <w:rFonts w:ascii="Book Antiqua" w:hAnsi="Book Antiqua"/>
          <w:color w:val="FF0000"/>
          <w:sz w:val="24"/>
          <w:szCs w:val="24"/>
        </w:rPr>
        <w:footnoteRef/>
      </w:r>
      <w:r w:rsidRPr="00AA6A5D">
        <w:rPr>
          <w:rFonts w:ascii="Book Antiqua" w:hAnsi="Book Antiqua"/>
          <w:color w:val="FF0000"/>
          <w:sz w:val="22"/>
          <w:szCs w:val="22"/>
        </w:rPr>
        <w:t xml:space="preserve"> </w:t>
      </w:r>
      <w:r w:rsidRPr="00865070">
        <w:rPr>
          <w:rFonts w:ascii="Book Antiqua" w:hAnsi="Book Antiqua"/>
          <w:sz w:val="22"/>
          <w:szCs w:val="22"/>
        </w:rPr>
        <w:tab/>
        <w:t>The author derives the descent of the contemporary High Priest, Simon II, from Eleazar, son of Aaron and father of Phinehas, the ancestor of Zadok and the Oniad order; he casts no doubt, therefore, on the legitimacy of the Hasmonaean priesthood.</w:t>
      </w:r>
    </w:p>
  </w:footnote>
  <w:footnote w:id="121">
    <w:p w14:paraId="7A47D4F6" w14:textId="77777777" w:rsidR="00CB5EBB" w:rsidRPr="00333047" w:rsidRDefault="00CB5EBB" w:rsidP="003573BA">
      <w:pPr>
        <w:pStyle w:val="FootnoteText"/>
        <w:spacing w:line="300" w:lineRule="exact"/>
        <w:ind w:left="284" w:hanging="284"/>
        <w:jc w:val="both"/>
        <w:rPr>
          <w:rFonts w:ascii="Book Antiqua" w:hAnsi="Book Antiqua"/>
          <w:sz w:val="22"/>
          <w:szCs w:val="22"/>
        </w:rPr>
      </w:pPr>
      <w:r w:rsidRPr="00AA6A5D">
        <w:rPr>
          <w:rStyle w:val="FootnoteReference"/>
          <w:rFonts w:ascii="Book Antiqua" w:hAnsi="Book Antiqua"/>
          <w:color w:val="FF0000"/>
          <w:sz w:val="24"/>
          <w:szCs w:val="24"/>
        </w:rPr>
        <w:footnoteRef/>
      </w:r>
      <w:r w:rsidRPr="00AA6A5D">
        <w:rPr>
          <w:rFonts w:ascii="Book Antiqua" w:hAnsi="Book Antiqua"/>
          <w:color w:val="FF0000"/>
          <w:sz w:val="22"/>
          <w:szCs w:val="22"/>
        </w:rPr>
        <w:t xml:space="preserve"> </w:t>
      </w:r>
      <w:r w:rsidRPr="00333047">
        <w:rPr>
          <w:rFonts w:ascii="Book Antiqua" w:hAnsi="Book Antiqua"/>
          <w:sz w:val="22"/>
          <w:szCs w:val="22"/>
        </w:rPr>
        <w:tab/>
        <w:t>For the 1</w:t>
      </w:r>
      <w:r w:rsidRPr="00333047">
        <w:rPr>
          <w:rFonts w:ascii="Book Antiqua" w:hAnsi="Book Antiqua"/>
          <w:sz w:val="22"/>
          <w:szCs w:val="22"/>
          <w:vertAlign w:val="superscript"/>
        </w:rPr>
        <w:t>st</w:t>
      </w:r>
      <w:r w:rsidRPr="00333047">
        <w:rPr>
          <w:rFonts w:ascii="Book Antiqua" w:hAnsi="Book Antiqua"/>
          <w:sz w:val="22"/>
          <w:szCs w:val="22"/>
        </w:rPr>
        <w:t xml:space="preserve"> line, here following the </w:t>
      </w:r>
      <w:r w:rsidRPr="00333047">
        <w:rPr>
          <w:rFonts w:ascii="Book Antiqua" w:hAnsi="Book Antiqua"/>
          <w:i/>
          <w:iCs/>
          <w:sz w:val="22"/>
          <w:szCs w:val="22"/>
        </w:rPr>
        <w:t>NJB</w:t>
      </w:r>
      <w:r>
        <w:rPr>
          <w:rFonts w:ascii="Book Antiqua" w:hAnsi="Book Antiqua"/>
          <w:sz w:val="22"/>
          <w:szCs w:val="22"/>
        </w:rPr>
        <w:t xml:space="preserve">, the </w:t>
      </w:r>
      <w:r w:rsidRPr="00333047">
        <w:rPr>
          <w:rFonts w:ascii="Book Antiqua" w:hAnsi="Book Antiqua"/>
          <w:i/>
          <w:iCs/>
          <w:sz w:val="22"/>
          <w:szCs w:val="22"/>
        </w:rPr>
        <w:t>NRSV</w:t>
      </w:r>
      <w:r w:rsidRPr="00333047">
        <w:rPr>
          <w:rFonts w:ascii="Book Antiqua" w:hAnsi="Book Antiqua"/>
          <w:sz w:val="22"/>
          <w:szCs w:val="22"/>
        </w:rPr>
        <w:t xml:space="preserve"> reads, “</w:t>
      </w:r>
      <w:r w:rsidRPr="00333047">
        <w:rPr>
          <w:rFonts w:ascii="Book Antiqua" w:hAnsi="Book Antiqua" w:cs="Verdana"/>
          <w:i/>
          <w:iCs/>
          <w:sz w:val="22"/>
          <w:szCs w:val="22"/>
          <w:lang w:val="en-US" w:eastAsia="en-GB"/>
        </w:rPr>
        <w:t>Joshua, because he fulfilled the command</w:t>
      </w:r>
      <w:r w:rsidRPr="00333047">
        <w:rPr>
          <w:rFonts w:ascii="Book Antiqua" w:hAnsi="Book Antiqua" w:cs="Verdana"/>
          <w:sz w:val="22"/>
          <w:szCs w:val="22"/>
          <w:lang w:val="en-US" w:eastAsia="en-GB"/>
        </w:rPr>
        <w:t>.”</w:t>
      </w:r>
    </w:p>
  </w:footnote>
  <w:footnote w:id="122">
    <w:p w14:paraId="30C1E671" w14:textId="77777777" w:rsidR="00CB5EBB" w:rsidRPr="00865070" w:rsidRDefault="00CB5EBB" w:rsidP="003573BA">
      <w:pPr>
        <w:pStyle w:val="FootnoteText"/>
        <w:spacing w:line="300" w:lineRule="exact"/>
        <w:ind w:left="284" w:hanging="284"/>
        <w:jc w:val="both"/>
        <w:rPr>
          <w:rFonts w:ascii="Book Antiqua" w:hAnsi="Book Antiqua"/>
          <w:sz w:val="22"/>
          <w:szCs w:val="22"/>
        </w:rPr>
      </w:pPr>
      <w:r w:rsidRPr="00AA6A5D">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333047">
        <w:rPr>
          <w:rFonts w:ascii="Book Antiqua" w:hAnsi="Book Antiqua"/>
          <w:i/>
          <w:iCs/>
          <w:sz w:val="22"/>
          <w:szCs w:val="22"/>
        </w:rPr>
        <w:t>assembly</w:t>
      </w:r>
      <w:r>
        <w:rPr>
          <w:rFonts w:ascii="Book Antiqua" w:hAnsi="Book Antiqua"/>
          <w:sz w:val="22"/>
          <w:szCs w:val="22"/>
        </w:rPr>
        <w:t xml:space="preserve">’, here following the </w:t>
      </w:r>
      <w:r w:rsidRPr="00333047">
        <w:rPr>
          <w:rFonts w:ascii="Book Antiqua" w:hAnsi="Book Antiqua"/>
          <w:i/>
          <w:iCs/>
          <w:sz w:val="22"/>
          <w:szCs w:val="22"/>
        </w:rPr>
        <w:t>NRSV</w:t>
      </w:r>
      <w:r>
        <w:rPr>
          <w:rFonts w:ascii="Book Antiqua" w:hAnsi="Book Antiqua"/>
          <w:sz w:val="22"/>
          <w:szCs w:val="22"/>
        </w:rPr>
        <w:t xml:space="preserve"> &amp; </w:t>
      </w:r>
      <w:r w:rsidRPr="00333047">
        <w:rPr>
          <w:rFonts w:ascii="Book Antiqua" w:hAnsi="Book Antiqua"/>
          <w:i/>
          <w:iCs/>
          <w:sz w:val="22"/>
          <w:szCs w:val="22"/>
        </w:rPr>
        <w:t>LXX</w:t>
      </w:r>
      <w:r>
        <w:rPr>
          <w:rFonts w:ascii="Book Antiqua" w:hAnsi="Book Antiqua"/>
          <w:sz w:val="22"/>
          <w:szCs w:val="22"/>
        </w:rPr>
        <w:t xml:space="preserve"> (</w:t>
      </w:r>
      <w:r w:rsidRPr="00E95EDF">
        <w:rPr>
          <w:rFonts w:ascii="Vusillus" w:hAnsi="Vusillus" w:cs="Vusillus Old Face"/>
          <w:bCs/>
          <w:i/>
          <w:iCs/>
          <w:noProof/>
          <w:sz w:val="26"/>
          <w:szCs w:val="26"/>
          <w:lang w:val="el-GR"/>
        </w:rPr>
        <w:t>ἐκκλησίᾳ</w:t>
      </w:r>
      <w:r>
        <w:rPr>
          <w:rFonts w:ascii="Book Antiqua" w:hAnsi="Book Antiqua"/>
          <w:sz w:val="22"/>
          <w:szCs w:val="22"/>
        </w:rPr>
        <w:t xml:space="preserve">), the </w:t>
      </w:r>
      <w:r w:rsidRPr="00333047">
        <w:rPr>
          <w:rFonts w:ascii="Book Antiqua" w:hAnsi="Book Antiqua"/>
          <w:i/>
          <w:iCs/>
          <w:sz w:val="22"/>
          <w:szCs w:val="22"/>
        </w:rPr>
        <w:t>NJB</w:t>
      </w:r>
      <w:r>
        <w:rPr>
          <w:rFonts w:ascii="Book Antiqua" w:hAnsi="Book Antiqua"/>
          <w:sz w:val="22"/>
          <w:szCs w:val="22"/>
        </w:rPr>
        <w:t xml:space="preserve"> reads ‘</w:t>
      </w:r>
      <w:r w:rsidRPr="00333047">
        <w:rPr>
          <w:rFonts w:ascii="Book Antiqua" w:hAnsi="Book Antiqua"/>
          <w:i/>
          <w:iCs/>
          <w:sz w:val="22"/>
          <w:szCs w:val="22"/>
        </w:rPr>
        <w:t>assembled people</w:t>
      </w:r>
      <w:r>
        <w:rPr>
          <w:rFonts w:ascii="Book Antiqua" w:hAnsi="Book Antiqua"/>
          <w:sz w:val="22"/>
          <w:szCs w:val="22"/>
        </w:rPr>
        <w:t>’.</w:t>
      </w:r>
    </w:p>
  </w:footnote>
  <w:footnote w:id="123">
    <w:p w14:paraId="19B2474F" w14:textId="77777777" w:rsidR="00CB5EBB" w:rsidRPr="00865070" w:rsidRDefault="00CB5EBB" w:rsidP="003573BA">
      <w:pPr>
        <w:pStyle w:val="FootnoteText"/>
        <w:spacing w:line="300" w:lineRule="exact"/>
        <w:ind w:left="284" w:hanging="284"/>
        <w:jc w:val="both"/>
        <w:rPr>
          <w:rFonts w:ascii="Book Antiqua" w:hAnsi="Book Antiqua"/>
          <w:sz w:val="22"/>
          <w:szCs w:val="22"/>
        </w:rPr>
      </w:pPr>
      <w:r w:rsidRPr="00AA6A5D">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An alternative translation for ‘</w:t>
      </w:r>
      <w:r w:rsidRPr="00865070">
        <w:rPr>
          <w:rFonts w:ascii="Book Antiqua" w:hAnsi="Book Antiqua"/>
          <w:i/>
          <w:iCs/>
          <w:sz w:val="22"/>
          <w:szCs w:val="22"/>
        </w:rPr>
        <w:t>generous’</w:t>
      </w:r>
      <w:r w:rsidRPr="00865070">
        <w:rPr>
          <w:rFonts w:ascii="Book Antiqua" w:hAnsi="Book Antiqua"/>
          <w:sz w:val="22"/>
          <w:szCs w:val="22"/>
        </w:rPr>
        <w:t xml:space="preserve"> could be ‘</w:t>
      </w:r>
      <w:r w:rsidRPr="00865070">
        <w:rPr>
          <w:rFonts w:ascii="Book Antiqua" w:hAnsi="Book Antiqua"/>
          <w:i/>
          <w:iCs/>
          <w:sz w:val="22"/>
          <w:szCs w:val="22"/>
        </w:rPr>
        <w:t>merciful’</w:t>
      </w:r>
      <w:r w:rsidRPr="00865070">
        <w:rPr>
          <w:rFonts w:ascii="Book Antiqua" w:hAnsi="Book Antiqua"/>
          <w:sz w:val="22"/>
          <w:szCs w:val="22"/>
        </w:rPr>
        <w:t>, or even ‘</w:t>
      </w:r>
      <w:r w:rsidRPr="00865070">
        <w:rPr>
          <w:rFonts w:ascii="Book Antiqua" w:hAnsi="Book Antiqua"/>
          <w:i/>
          <w:iCs/>
          <w:sz w:val="22"/>
          <w:szCs w:val="22"/>
        </w:rPr>
        <w:t>loyal’</w:t>
      </w:r>
      <w:r w:rsidRPr="00865070">
        <w:rPr>
          <w:rFonts w:ascii="Book Antiqua" w:hAnsi="Book Antiqua"/>
          <w:sz w:val="22"/>
          <w:szCs w:val="22"/>
        </w:rPr>
        <w:t xml:space="preserve"> (2S 7:16, Ps 89:35–37, 132:11–12).</w:t>
      </w:r>
    </w:p>
  </w:footnote>
  <w:footnote w:id="124">
    <w:p w14:paraId="67665566" w14:textId="711B4878" w:rsidR="00CB5EBB" w:rsidRPr="00865070" w:rsidRDefault="00CB5EBB" w:rsidP="003573BA">
      <w:pPr>
        <w:pStyle w:val="FootnoteText"/>
        <w:spacing w:line="300" w:lineRule="exact"/>
        <w:ind w:left="284" w:hanging="284"/>
        <w:jc w:val="both"/>
        <w:rPr>
          <w:rFonts w:ascii="Book Antiqua" w:hAnsi="Book Antiqua"/>
          <w:sz w:val="22"/>
          <w:szCs w:val="22"/>
        </w:rPr>
      </w:pPr>
      <w:r w:rsidRPr="00AA6A5D">
        <w:rPr>
          <w:rStyle w:val="FootnoteReference"/>
          <w:rFonts w:ascii="Book Antiqua" w:hAnsi="Book Antiqua"/>
          <w:color w:val="FF0000"/>
          <w:sz w:val="24"/>
          <w:szCs w:val="24"/>
        </w:rPr>
        <w:footnoteRef/>
      </w:r>
      <w:r w:rsidRPr="00AA6A5D">
        <w:rPr>
          <w:rFonts w:ascii="Book Antiqua" w:hAnsi="Book Antiqua"/>
          <w:color w:val="FF0000"/>
          <w:sz w:val="24"/>
          <w:szCs w:val="24"/>
        </w:rPr>
        <w:t xml:space="preserve"> </w:t>
      </w:r>
      <w:r w:rsidRPr="00865070">
        <w:rPr>
          <w:rFonts w:ascii="Book Antiqua" w:hAnsi="Book Antiqua"/>
          <w:sz w:val="22"/>
          <w:szCs w:val="22"/>
        </w:rPr>
        <w:tab/>
      </w:r>
      <w:r>
        <w:rPr>
          <w:rFonts w:ascii="Book Antiqua" w:hAnsi="Book Antiqua"/>
          <w:sz w:val="22"/>
          <w:szCs w:val="22"/>
        </w:rPr>
        <w:t>In place of ‘</w:t>
      </w:r>
      <w:r w:rsidRPr="00B552FE">
        <w:rPr>
          <w:rFonts w:ascii="Book Antiqua" w:hAnsi="Book Antiqua"/>
          <w:i/>
          <w:iCs/>
          <w:sz w:val="22"/>
          <w:szCs w:val="22"/>
        </w:rPr>
        <w:t>consuming fervour</w:t>
      </w:r>
      <w:r>
        <w:rPr>
          <w:rFonts w:ascii="Book Antiqua" w:hAnsi="Book Antiqua"/>
          <w:sz w:val="22"/>
          <w:szCs w:val="22"/>
        </w:rPr>
        <w:t xml:space="preserve">’ the </w:t>
      </w:r>
      <w:r w:rsidRPr="00B552FE">
        <w:rPr>
          <w:rFonts w:ascii="Book Antiqua" w:hAnsi="Book Antiqua"/>
          <w:i/>
          <w:iCs/>
          <w:sz w:val="22"/>
          <w:szCs w:val="22"/>
        </w:rPr>
        <w:t>NRSV</w:t>
      </w:r>
      <w:r>
        <w:rPr>
          <w:rFonts w:ascii="Book Antiqua" w:hAnsi="Book Antiqua"/>
          <w:sz w:val="22"/>
          <w:szCs w:val="22"/>
        </w:rPr>
        <w:t xml:space="preserve"> has ‘</w:t>
      </w:r>
      <w:r w:rsidRPr="00B552FE">
        <w:rPr>
          <w:rFonts w:ascii="Book Antiqua" w:hAnsi="Book Antiqua"/>
          <w:i/>
          <w:iCs/>
          <w:sz w:val="22"/>
          <w:szCs w:val="22"/>
        </w:rPr>
        <w:t>great zeal</w:t>
      </w:r>
      <w:r>
        <w:rPr>
          <w:rFonts w:ascii="Book Antiqua" w:hAnsi="Book Antiqua"/>
          <w:sz w:val="22"/>
          <w:szCs w:val="22"/>
        </w:rPr>
        <w:t>’.</w:t>
      </w:r>
      <w:r w:rsidR="009251D5">
        <w:rPr>
          <w:rFonts w:ascii="Book Antiqua" w:hAnsi="Book Antiqua"/>
          <w:sz w:val="22"/>
          <w:szCs w:val="22"/>
        </w:rPr>
        <w:t xml:space="preserve"> </w:t>
      </w:r>
      <w:r>
        <w:rPr>
          <w:rFonts w:ascii="Book Antiqua" w:hAnsi="Book Antiqua"/>
          <w:sz w:val="22"/>
          <w:szCs w:val="22"/>
        </w:rPr>
        <w:t>For the story of Elijah being taken up into heaven, s</w:t>
      </w:r>
      <w:r w:rsidRPr="00865070">
        <w:rPr>
          <w:rFonts w:ascii="Book Antiqua" w:hAnsi="Book Antiqua"/>
          <w:sz w:val="22"/>
          <w:szCs w:val="22"/>
        </w:rPr>
        <w:t>ee 2K 2:9–12.</w:t>
      </w:r>
    </w:p>
  </w:footnote>
  <w:footnote w:id="125">
    <w:p w14:paraId="5BE710A1" w14:textId="77777777" w:rsidR="00CB5EBB" w:rsidRPr="00865070" w:rsidRDefault="00CB5EBB" w:rsidP="003573BA">
      <w:pPr>
        <w:pStyle w:val="FootnoteText"/>
        <w:spacing w:line="300" w:lineRule="exact"/>
        <w:ind w:left="284" w:hanging="284"/>
        <w:jc w:val="both"/>
        <w:rPr>
          <w:rFonts w:ascii="Book Antiqua" w:hAnsi="Book Antiqua"/>
          <w:sz w:val="22"/>
          <w:szCs w:val="22"/>
        </w:rPr>
      </w:pPr>
      <w:r w:rsidRPr="00D51E33">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8A199F">
        <w:rPr>
          <w:rFonts w:ascii="Book Antiqua" w:hAnsi="Book Antiqua"/>
          <w:i/>
          <w:iCs/>
          <w:sz w:val="22"/>
          <w:szCs w:val="22"/>
        </w:rPr>
        <w:t>NRSV</w:t>
      </w:r>
      <w:r>
        <w:rPr>
          <w:rFonts w:ascii="Book Antiqua" w:hAnsi="Book Antiqua"/>
          <w:sz w:val="22"/>
          <w:szCs w:val="22"/>
        </w:rPr>
        <w:t xml:space="preserve"> has ‘</w:t>
      </w:r>
      <w:r w:rsidRPr="008A199F">
        <w:rPr>
          <w:rFonts w:ascii="Book Antiqua" w:hAnsi="Book Antiqua"/>
          <w:i/>
          <w:iCs/>
          <w:sz w:val="22"/>
          <w:szCs w:val="22"/>
        </w:rPr>
        <w:t>believed and</w:t>
      </w:r>
      <w:r>
        <w:rPr>
          <w:rFonts w:ascii="Book Antiqua" w:hAnsi="Book Antiqua"/>
          <w:sz w:val="22"/>
          <w:szCs w:val="22"/>
        </w:rPr>
        <w:t>’ in place of ‘</w:t>
      </w:r>
      <w:r w:rsidRPr="008A199F">
        <w:rPr>
          <w:rFonts w:ascii="Book Antiqua" w:hAnsi="Book Antiqua"/>
          <w:i/>
          <w:iCs/>
          <w:sz w:val="22"/>
          <w:szCs w:val="22"/>
        </w:rPr>
        <w:t>for their fidelity</w:t>
      </w:r>
      <w:r>
        <w:rPr>
          <w:rFonts w:ascii="Book Antiqua" w:hAnsi="Book Antiqua"/>
          <w:sz w:val="22"/>
          <w:szCs w:val="22"/>
        </w:rPr>
        <w:t xml:space="preserve">’, here following the </w:t>
      </w:r>
      <w:r w:rsidRPr="008A199F">
        <w:rPr>
          <w:rFonts w:ascii="Book Antiqua" w:hAnsi="Book Antiqua"/>
          <w:i/>
          <w:iCs/>
          <w:sz w:val="22"/>
          <w:szCs w:val="22"/>
        </w:rPr>
        <w:t>NJB</w:t>
      </w:r>
      <w:r>
        <w:rPr>
          <w:rFonts w:ascii="Book Antiqua" w:hAnsi="Book Antiqua"/>
          <w:sz w:val="22"/>
          <w:szCs w:val="22"/>
        </w:rPr>
        <w:t>.</w:t>
      </w:r>
    </w:p>
  </w:footnote>
  <w:footnote w:id="126">
    <w:p w14:paraId="4A75E3E1" w14:textId="77777777" w:rsidR="00CB5EBB" w:rsidRPr="00865070" w:rsidRDefault="00CB5EBB" w:rsidP="003573BA">
      <w:pPr>
        <w:pStyle w:val="FootnoteText"/>
        <w:spacing w:line="300" w:lineRule="exact"/>
        <w:ind w:left="284" w:hanging="284"/>
        <w:jc w:val="both"/>
        <w:rPr>
          <w:rFonts w:ascii="Book Antiqua" w:hAnsi="Book Antiqua"/>
          <w:sz w:val="22"/>
          <w:szCs w:val="22"/>
        </w:rPr>
      </w:pPr>
      <w:r w:rsidRPr="00D51E33">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r>
      <w:r>
        <w:rPr>
          <w:rFonts w:ascii="Book Antiqua" w:hAnsi="Book Antiqua"/>
          <w:sz w:val="22"/>
          <w:szCs w:val="22"/>
        </w:rPr>
        <w:t>For the story of Daniel in the lion pit, s</w:t>
      </w:r>
      <w:r w:rsidRPr="00865070">
        <w:rPr>
          <w:rFonts w:ascii="Book Antiqua" w:hAnsi="Book Antiqua"/>
          <w:sz w:val="22"/>
          <w:szCs w:val="22"/>
        </w:rPr>
        <w:t>ee Dn 3:8–30, 6:1–24.</w:t>
      </w:r>
    </w:p>
  </w:footnote>
  <w:footnote w:id="127">
    <w:p w14:paraId="27B3FE17" w14:textId="77777777" w:rsidR="00CB5EBB" w:rsidRPr="00865070" w:rsidRDefault="00CB5EBB" w:rsidP="003573BA">
      <w:pPr>
        <w:pStyle w:val="FootnoteText"/>
        <w:spacing w:line="294" w:lineRule="exact"/>
        <w:ind w:left="284" w:hanging="284"/>
        <w:jc w:val="both"/>
        <w:rPr>
          <w:rFonts w:ascii="Book Antiqua" w:hAnsi="Book Antiqua"/>
          <w:sz w:val="22"/>
          <w:szCs w:val="22"/>
        </w:rPr>
      </w:pPr>
      <w:r w:rsidRPr="00D51E33">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8A199F">
        <w:rPr>
          <w:rFonts w:ascii="Book Antiqua" w:hAnsi="Book Antiqua"/>
          <w:i/>
          <w:iCs/>
          <w:sz w:val="22"/>
          <w:szCs w:val="22"/>
        </w:rPr>
        <w:t>know then</w:t>
      </w:r>
      <w:r>
        <w:rPr>
          <w:rFonts w:ascii="Book Antiqua" w:hAnsi="Book Antiqua"/>
          <w:sz w:val="22"/>
          <w:szCs w:val="22"/>
        </w:rPr>
        <w:t xml:space="preserve">’, here following the </w:t>
      </w:r>
      <w:r w:rsidRPr="008A199F">
        <w:rPr>
          <w:rFonts w:ascii="Book Antiqua" w:hAnsi="Book Antiqua"/>
          <w:i/>
          <w:iCs/>
          <w:sz w:val="22"/>
          <w:szCs w:val="22"/>
        </w:rPr>
        <w:t>NJB</w:t>
      </w:r>
      <w:r>
        <w:rPr>
          <w:rFonts w:ascii="Book Antiqua" w:hAnsi="Book Antiqua"/>
          <w:sz w:val="22"/>
          <w:szCs w:val="22"/>
        </w:rPr>
        <w:t xml:space="preserve">, the </w:t>
      </w:r>
      <w:r w:rsidRPr="008A199F">
        <w:rPr>
          <w:rFonts w:ascii="Book Antiqua" w:hAnsi="Book Antiqua"/>
          <w:i/>
          <w:iCs/>
          <w:sz w:val="22"/>
          <w:szCs w:val="22"/>
        </w:rPr>
        <w:t>NRSV</w:t>
      </w:r>
      <w:r>
        <w:rPr>
          <w:rFonts w:ascii="Book Antiqua" w:hAnsi="Book Antiqua"/>
          <w:sz w:val="22"/>
          <w:szCs w:val="22"/>
        </w:rPr>
        <w:t xml:space="preserve"> has ‘</w:t>
      </w:r>
      <w:r w:rsidRPr="008A199F">
        <w:rPr>
          <w:rFonts w:ascii="Book Antiqua" w:hAnsi="Book Antiqua"/>
          <w:i/>
          <w:iCs/>
          <w:sz w:val="22"/>
          <w:szCs w:val="22"/>
        </w:rPr>
        <w:t>so observe</w:t>
      </w:r>
      <w:r>
        <w:rPr>
          <w:rFonts w:ascii="Book Antiqua" w:hAnsi="Book Antiqua"/>
          <w:sz w:val="22"/>
          <w:szCs w:val="22"/>
        </w:rPr>
        <w:t>’.</w:t>
      </w:r>
    </w:p>
  </w:footnote>
  <w:footnote w:id="128">
    <w:p w14:paraId="3F27798B" w14:textId="77777777" w:rsidR="00CB5EBB" w:rsidRPr="00865070" w:rsidRDefault="00CB5EBB" w:rsidP="003573BA">
      <w:pPr>
        <w:pStyle w:val="FootnoteText"/>
        <w:spacing w:line="294" w:lineRule="exact"/>
        <w:ind w:left="284" w:hanging="284"/>
        <w:jc w:val="both"/>
        <w:rPr>
          <w:rFonts w:ascii="Book Antiqua" w:hAnsi="Book Antiqua"/>
          <w:sz w:val="22"/>
          <w:szCs w:val="22"/>
        </w:rPr>
      </w:pPr>
      <w:r w:rsidRPr="00D51E33">
        <w:rPr>
          <w:rStyle w:val="FootnoteReference"/>
          <w:rFonts w:ascii="Book Antiqua" w:hAnsi="Book Antiqua"/>
          <w:color w:val="FF0000"/>
          <w:sz w:val="24"/>
          <w:szCs w:val="24"/>
        </w:rPr>
        <w:footnoteRef/>
      </w:r>
      <w:r w:rsidRPr="00D51E33">
        <w:rPr>
          <w:rFonts w:ascii="Book Antiqua" w:hAnsi="Book Antiqua"/>
          <w:color w:val="FF0000"/>
          <w:sz w:val="22"/>
          <w:szCs w:val="22"/>
        </w:rPr>
        <w:t xml:space="preserve"> </w:t>
      </w:r>
      <w:r>
        <w:rPr>
          <w:rFonts w:ascii="Book Antiqua" w:hAnsi="Book Antiqua"/>
          <w:sz w:val="22"/>
          <w:szCs w:val="22"/>
        </w:rPr>
        <w:tab/>
        <w:t xml:space="preserve">The </w:t>
      </w:r>
      <w:r w:rsidRPr="008A199F">
        <w:rPr>
          <w:rFonts w:ascii="Book Antiqua" w:hAnsi="Book Antiqua"/>
          <w:i/>
          <w:iCs/>
          <w:sz w:val="22"/>
          <w:szCs w:val="22"/>
        </w:rPr>
        <w:t>NRSV</w:t>
      </w:r>
      <w:r>
        <w:rPr>
          <w:rFonts w:ascii="Book Antiqua" w:hAnsi="Book Antiqua"/>
          <w:sz w:val="22"/>
          <w:szCs w:val="22"/>
        </w:rPr>
        <w:t xml:space="preserve"> has ‘</w:t>
      </w:r>
      <w:r w:rsidRPr="008A199F">
        <w:rPr>
          <w:rFonts w:ascii="Book Antiqua" w:hAnsi="Book Antiqua"/>
          <w:i/>
          <w:iCs/>
          <w:sz w:val="22"/>
          <w:szCs w:val="22"/>
        </w:rPr>
        <w:t>splendour</w:t>
      </w:r>
      <w:r>
        <w:rPr>
          <w:rFonts w:ascii="Book Antiqua" w:hAnsi="Book Antiqua"/>
          <w:sz w:val="22"/>
          <w:szCs w:val="22"/>
        </w:rPr>
        <w:t>’ in place of ‘</w:t>
      </w:r>
      <w:r w:rsidRPr="008A199F">
        <w:rPr>
          <w:rFonts w:ascii="Book Antiqua" w:hAnsi="Book Antiqua"/>
          <w:i/>
          <w:iCs/>
          <w:sz w:val="22"/>
          <w:szCs w:val="22"/>
        </w:rPr>
        <w:t>bravado</w:t>
      </w:r>
      <w:r>
        <w:rPr>
          <w:rFonts w:ascii="Book Antiqua" w:hAnsi="Book Antiqua"/>
          <w:sz w:val="22"/>
          <w:szCs w:val="22"/>
        </w:rPr>
        <w:t xml:space="preserve">’, here following the </w:t>
      </w:r>
      <w:r w:rsidRPr="008A199F">
        <w:rPr>
          <w:rFonts w:ascii="Book Antiqua" w:hAnsi="Book Antiqua"/>
          <w:i/>
          <w:iCs/>
          <w:sz w:val="22"/>
          <w:szCs w:val="22"/>
        </w:rPr>
        <w:t>NJB</w:t>
      </w:r>
      <w:r>
        <w:rPr>
          <w:rFonts w:ascii="Book Antiqua" w:hAnsi="Book Antiqua"/>
          <w:sz w:val="22"/>
          <w:szCs w:val="22"/>
        </w:rPr>
        <w:t>.</w:t>
      </w:r>
    </w:p>
  </w:footnote>
  <w:footnote w:id="129">
    <w:p w14:paraId="686EA462" w14:textId="66DFCA81" w:rsidR="00CB5EBB" w:rsidRPr="008A199F" w:rsidRDefault="00CB5EBB" w:rsidP="003573BA">
      <w:pPr>
        <w:pStyle w:val="FootnoteText"/>
        <w:spacing w:line="294" w:lineRule="exact"/>
        <w:ind w:left="284" w:hanging="284"/>
        <w:jc w:val="both"/>
        <w:rPr>
          <w:rFonts w:ascii="Book Antiqua" w:hAnsi="Book Antiqua"/>
          <w:sz w:val="22"/>
          <w:szCs w:val="22"/>
        </w:rPr>
      </w:pPr>
      <w:r w:rsidRPr="00D51E33">
        <w:rPr>
          <w:rStyle w:val="FootnoteReference"/>
          <w:rFonts w:ascii="Book Antiqua" w:hAnsi="Book Antiqua"/>
          <w:color w:val="FF0000"/>
          <w:sz w:val="24"/>
          <w:szCs w:val="24"/>
        </w:rPr>
        <w:footnoteRef/>
      </w:r>
      <w:r w:rsidRPr="008A199F">
        <w:rPr>
          <w:rFonts w:ascii="Book Antiqua" w:hAnsi="Book Antiqua"/>
          <w:sz w:val="22"/>
          <w:szCs w:val="22"/>
        </w:rPr>
        <w:t xml:space="preserve"> </w:t>
      </w:r>
      <w:r w:rsidRPr="008A199F">
        <w:rPr>
          <w:rFonts w:ascii="Book Antiqua" w:hAnsi="Book Antiqua"/>
          <w:sz w:val="22"/>
          <w:szCs w:val="22"/>
        </w:rPr>
        <w:tab/>
        <w:t>See Ps 37:10,</w:t>
      </w:r>
      <w:r>
        <w:rPr>
          <w:rFonts w:ascii="Book Antiqua" w:hAnsi="Book Antiqua"/>
          <w:sz w:val="22"/>
          <w:szCs w:val="22"/>
        </w:rPr>
        <w:t xml:space="preserve"> </w:t>
      </w:r>
      <w:r w:rsidRPr="008A199F">
        <w:rPr>
          <w:rFonts w:ascii="Book Antiqua" w:hAnsi="Book Antiqua"/>
          <w:sz w:val="22"/>
          <w:szCs w:val="22"/>
        </w:rPr>
        <w:t>35–36.</w:t>
      </w:r>
      <w:r w:rsidR="009251D5">
        <w:rPr>
          <w:rFonts w:ascii="Book Antiqua" w:hAnsi="Book Antiqua"/>
          <w:sz w:val="22"/>
          <w:szCs w:val="22"/>
        </w:rPr>
        <w:t xml:space="preserve"> </w:t>
      </w:r>
      <w:r w:rsidRPr="008A199F">
        <w:rPr>
          <w:rFonts w:ascii="Book Antiqua" w:hAnsi="Book Antiqua"/>
          <w:sz w:val="22"/>
          <w:szCs w:val="22"/>
        </w:rPr>
        <w:t xml:space="preserve">For the last line, here following the </w:t>
      </w:r>
      <w:r w:rsidRPr="008A199F">
        <w:rPr>
          <w:rFonts w:ascii="Book Antiqua" w:hAnsi="Book Antiqua"/>
          <w:i/>
          <w:iCs/>
          <w:sz w:val="22"/>
          <w:szCs w:val="22"/>
        </w:rPr>
        <w:t>NJB</w:t>
      </w:r>
      <w:r w:rsidRPr="008A199F">
        <w:rPr>
          <w:rFonts w:ascii="Book Antiqua" w:hAnsi="Book Antiqua"/>
          <w:sz w:val="22"/>
          <w:szCs w:val="22"/>
        </w:rPr>
        <w:t xml:space="preserve">, the </w:t>
      </w:r>
      <w:r w:rsidRPr="008A199F">
        <w:rPr>
          <w:rFonts w:ascii="Book Antiqua" w:hAnsi="Book Antiqua"/>
          <w:i/>
          <w:iCs/>
          <w:sz w:val="22"/>
          <w:szCs w:val="22"/>
        </w:rPr>
        <w:t>NRSV</w:t>
      </w:r>
      <w:r w:rsidRPr="008A199F">
        <w:rPr>
          <w:rFonts w:ascii="Book Antiqua" w:hAnsi="Book Antiqua"/>
          <w:sz w:val="22"/>
          <w:szCs w:val="22"/>
        </w:rPr>
        <w:t xml:space="preserve"> reads, “</w:t>
      </w:r>
      <w:r w:rsidRPr="008A199F">
        <w:rPr>
          <w:rFonts w:ascii="Book Antiqua" w:hAnsi="Book Antiqua" w:cs="Verdana"/>
          <w:i/>
          <w:iCs/>
          <w:sz w:val="22"/>
          <w:szCs w:val="22"/>
          <w:lang w:eastAsia="en-GB"/>
        </w:rPr>
        <w:t>and their plans will have perished</w:t>
      </w:r>
      <w:r w:rsidRPr="008A199F">
        <w:rPr>
          <w:rFonts w:ascii="Book Antiqua" w:hAnsi="Book Antiqua" w:cs="Verdana"/>
          <w:sz w:val="22"/>
          <w:szCs w:val="22"/>
          <w:lang w:eastAsia="en-GB"/>
        </w:rPr>
        <w:t>.”</w:t>
      </w:r>
    </w:p>
  </w:footnote>
  <w:footnote w:id="130">
    <w:p w14:paraId="77A52A1A" w14:textId="77777777" w:rsidR="00CB5EBB" w:rsidRPr="00865070" w:rsidRDefault="00CB5EBB" w:rsidP="003573BA">
      <w:pPr>
        <w:pStyle w:val="FootnoteText"/>
        <w:spacing w:line="294" w:lineRule="exact"/>
        <w:ind w:left="284" w:hanging="284"/>
        <w:jc w:val="both"/>
        <w:rPr>
          <w:rFonts w:ascii="Book Antiqua" w:hAnsi="Book Antiqua"/>
          <w:sz w:val="22"/>
          <w:szCs w:val="22"/>
        </w:rPr>
      </w:pPr>
      <w:r w:rsidRPr="00D51E33">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D51E33">
        <w:rPr>
          <w:rFonts w:ascii="Book Antiqua" w:hAnsi="Book Antiqua"/>
          <w:i/>
          <w:iCs/>
          <w:sz w:val="22"/>
          <w:szCs w:val="22"/>
        </w:rPr>
        <w:t>glory</w:t>
      </w:r>
      <w:r>
        <w:rPr>
          <w:rFonts w:ascii="Book Antiqua" w:hAnsi="Book Antiqua"/>
          <w:sz w:val="22"/>
          <w:szCs w:val="22"/>
        </w:rPr>
        <w:t xml:space="preserve">’, here following the </w:t>
      </w:r>
      <w:r w:rsidRPr="00D51E33">
        <w:rPr>
          <w:rFonts w:ascii="Book Antiqua" w:hAnsi="Book Antiqua"/>
          <w:i/>
          <w:iCs/>
          <w:sz w:val="22"/>
          <w:szCs w:val="22"/>
        </w:rPr>
        <w:t>NJB</w:t>
      </w:r>
      <w:r>
        <w:rPr>
          <w:rFonts w:ascii="Book Antiqua" w:hAnsi="Book Antiqua"/>
          <w:sz w:val="22"/>
          <w:szCs w:val="22"/>
        </w:rPr>
        <w:t xml:space="preserve">, the </w:t>
      </w:r>
      <w:r w:rsidRPr="00D51E33">
        <w:rPr>
          <w:rFonts w:ascii="Book Antiqua" w:hAnsi="Book Antiqua"/>
          <w:i/>
          <w:iCs/>
          <w:sz w:val="22"/>
          <w:szCs w:val="22"/>
        </w:rPr>
        <w:t>NRSV</w:t>
      </w:r>
      <w:r>
        <w:rPr>
          <w:rFonts w:ascii="Book Antiqua" w:hAnsi="Book Antiqua"/>
          <w:sz w:val="22"/>
          <w:szCs w:val="22"/>
        </w:rPr>
        <w:t xml:space="preserve"> has ‘</w:t>
      </w:r>
      <w:r w:rsidRPr="00D51E33">
        <w:rPr>
          <w:rFonts w:ascii="Book Antiqua" w:hAnsi="Book Antiqua"/>
          <w:i/>
          <w:iCs/>
          <w:sz w:val="22"/>
          <w:szCs w:val="22"/>
        </w:rPr>
        <w:t>honour</w:t>
      </w:r>
      <w:r>
        <w:rPr>
          <w:rFonts w:ascii="Book Antiqua" w:hAnsi="Book Antiqua"/>
          <w:sz w:val="22"/>
          <w:szCs w:val="22"/>
        </w:rPr>
        <w:t>’.</w:t>
      </w:r>
    </w:p>
  </w:footnote>
  <w:footnote w:id="131">
    <w:p w14:paraId="164D13DF" w14:textId="39E033D2" w:rsidR="00CB5EBB" w:rsidRPr="00D51E33" w:rsidRDefault="00CB5EBB" w:rsidP="003573BA">
      <w:pPr>
        <w:pStyle w:val="FootnoteText"/>
        <w:spacing w:line="294" w:lineRule="exact"/>
        <w:ind w:left="284" w:hanging="284"/>
        <w:jc w:val="both"/>
        <w:rPr>
          <w:rFonts w:ascii="Book Antiqua" w:hAnsi="Book Antiqua"/>
          <w:sz w:val="22"/>
          <w:szCs w:val="22"/>
        </w:rPr>
      </w:pPr>
      <w:r w:rsidRPr="00D51E33">
        <w:rPr>
          <w:rStyle w:val="FootnoteReference"/>
          <w:rFonts w:ascii="Book Antiqua" w:hAnsi="Book Antiqua"/>
          <w:color w:val="FF0000"/>
          <w:sz w:val="24"/>
          <w:szCs w:val="24"/>
        </w:rPr>
        <w:footnoteRef/>
      </w:r>
      <w:r w:rsidRPr="00D51E33">
        <w:rPr>
          <w:rFonts w:ascii="Book Antiqua" w:hAnsi="Book Antiqua"/>
          <w:sz w:val="22"/>
          <w:szCs w:val="22"/>
        </w:rPr>
        <w:t xml:space="preserve"> </w:t>
      </w:r>
      <w:r w:rsidRPr="00D51E33">
        <w:rPr>
          <w:rFonts w:ascii="Book Antiqua" w:hAnsi="Book Antiqua"/>
          <w:sz w:val="22"/>
          <w:szCs w:val="22"/>
        </w:rPr>
        <w:tab/>
        <w:t xml:space="preserve">For this verse, </w:t>
      </w:r>
      <w:r>
        <w:rPr>
          <w:rFonts w:ascii="Book Antiqua" w:hAnsi="Book Antiqua"/>
          <w:sz w:val="22"/>
          <w:szCs w:val="22"/>
        </w:rPr>
        <w:t xml:space="preserve">the </w:t>
      </w:r>
      <w:r w:rsidRPr="00D51E33">
        <w:rPr>
          <w:rFonts w:ascii="Book Antiqua" w:hAnsi="Book Antiqua"/>
          <w:i/>
          <w:iCs/>
          <w:sz w:val="22"/>
          <w:szCs w:val="22"/>
        </w:rPr>
        <w:t>NRSV</w:t>
      </w:r>
      <w:r w:rsidRPr="00D51E33">
        <w:rPr>
          <w:rFonts w:ascii="Book Antiqua" w:hAnsi="Book Antiqua"/>
          <w:sz w:val="22"/>
          <w:szCs w:val="22"/>
        </w:rPr>
        <w:t xml:space="preserve"> reads, “</w:t>
      </w:r>
      <w:r w:rsidRPr="00D51E33">
        <w:rPr>
          <w:rFonts w:ascii="Book Antiqua" w:hAnsi="Book Antiqua" w:cs="Verdana"/>
          <w:i/>
          <w:iCs/>
          <w:sz w:val="22"/>
          <w:szCs w:val="22"/>
          <w:lang w:eastAsia="en-GB"/>
        </w:rPr>
        <w:t>Here is your brother Simeon who, I know, is wise in counsel; always listen to him; he shall be your father</w:t>
      </w:r>
      <w:r w:rsidRPr="00D51E33">
        <w:rPr>
          <w:rFonts w:ascii="Book Antiqua" w:hAnsi="Book Antiqua" w:cs="Verdana"/>
          <w:sz w:val="22"/>
          <w:szCs w:val="22"/>
          <w:lang w:eastAsia="en-GB"/>
        </w:rPr>
        <w:t>.”</w:t>
      </w:r>
    </w:p>
  </w:footnote>
  <w:footnote w:id="132">
    <w:p w14:paraId="25FFFF32" w14:textId="3135D411" w:rsidR="00CB5EBB" w:rsidRPr="00865070" w:rsidRDefault="00CB5EBB" w:rsidP="003573BA">
      <w:pPr>
        <w:pStyle w:val="FootnoteText"/>
        <w:spacing w:line="294" w:lineRule="exact"/>
        <w:ind w:left="284" w:hanging="284"/>
        <w:jc w:val="both"/>
        <w:rPr>
          <w:rFonts w:ascii="Book Antiqua" w:hAnsi="Book Antiqua"/>
          <w:sz w:val="22"/>
          <w:szCs w:val="22"/>
        </w:rPr>
      </w:pPr>
      <w:r w:rsidRPr="00D51E33">
        <w:rPr>
          <w:rStyle w:val="FootnoteReference"/>
          <w:rFonts w:ascii="Book Antiqua" w:hAnsi="Book Antiqua"/>
          <w:color w:val="FF0000"/>
          <w:sz w:val="24"/>
          <w:szCs w:val="24"/>
        </w:rPr>
        <w:footnoteRef/>
      </w:r>
      <w:r w:rsidRPr="00D51E33">
        <w:rPr>
          <w:rFonts w:ascii="Book Antiqua" w:hAnsi="Book Antiqua"/>
          <w:color w:val="FF0000"/>
          <w:sz w:val="24"/>
          <w:szCs w:val="24"/>
        </w:rPr>
        <w:t xml:space="preserve"> </w:t>
      </w:r>
      <w:r>
        <w:rPr>
          <w:rFonts w:ascii="Book Antiqua" w:hAnsi="Book Antiqua"/>
          <w:sz w:val="22"/>
          <w:szCs w:val="22"/>
        </w:rPr>
        <w:tab/>
      </w:r>
      <w:r w:rsidR="003573BA">
        <w:rPr>
          <w:rFonts w:ascii="Book Antiqua" w:hAnsi="Book Antiqua"/>
          <w:sz w:val="22"/>
          <w:szCs w:val="22"/>
        </w:rPr>
        <w:t xml:space="preserve">Some </w:t>
      </w:r>
      <w:r w:rsidR="003573BA" w:rsidRPr="003573BA">
        <w:rPr>
          <w:rFonts w:ascii="Book Antiqua" w:hAnsi="Book Antiqua"/>
          <w:i/>
          <w:iCs/>
          <w:sz w:val="22"/>
          <w:szCs w:val="22"/>
        </w:rPr>
        <w:t>MSS</w:t>
      </w:r>
      <w:r w:rsidR="003573BA">
        <w:rPr>
          <w:rFonts w:ascii="Book Antiqua" w:hAnsi="Book Antiqua"/>
          <w:sz w:val="22"/>
          <w:szCs w:val="22"/>
        </w:rPr>
        <w:t xml:space="preserve"> have ‘</w:t>
      </w:r>
      <w:r w:rsidR="003573BA" w:rsidRPr="003573BA">
        <w:rPr>
          <w:rFonts w:ascii="Book Antiqua" w:hAnsi="Book Antiqua"/>
          <w:i/>
          <w:iCs/>
          <w:sz w:val="22"/>
          <w:szCs w:val="22"/>
        </w:rPr>
        <w:t>you shall fight</w:t>
      </w:r>
      <w:r w:rsidR="003573BA">
        <w:rPr>
          <w:rFonts w:ascii="Book Antiqua" w:hAnsi="Book Antiqua"/>
          <w:sz w:val="22"/>
          <w:szCs w:val="22"/>
        </w:rPr>
        <w:t>’ in place of ‘</w:t>
      </w:r>
      <w:r w:rsidR="003573BA" w:rsidRPr="003573BA">
        <w:rPr>
          <w:rFonts w:ascii="Book Antiqua" w:hAnsi="Book Antiqua"/>
          <w:i/>
          <w:iCs/>
          <w:sz w:val="22"/>
          <w:szCs w:val="22"/>
        </w:rPr>
        <w:t>[he] shall fight</w:t>
      </w:r>
      <w:r w:rsidR="003573BA">
        <w:rPr>
          <w:rFonts w:ascii="Book Antiqua" w:hAnsi="Book Antiqua"/>
          <w:sz w:val="22"/>
          <w:szCs w:val="22"/>
        </w:rPr>
        <w:t>’.</w:t>
      </w:r>
    </w:p>
  </w:footnote>
  <w:footnote w:id="133">
    <w:p w14:paraId="68EDE8F1" w14:textId="4DFA867E" w:rsidR="00CB5EBB" w:rsidRPr="00340458" w:rsidRDefault="00CB5EBB" w:rsidP="003573BA">
      <w:pPr>
        <w:pStyle w:val="FootnoteText"/>
        <w:spacing w:line="294" w:lineRule="exact"/>
        <w:ind w:left="284" w:hanging="284"/>
        <w:jc w:val="both"/>
        <w:rPr>
          <w:rFonts w:ascii="Book Antiqua" w:hAnsi="Book Antiqua"/>
          <w:sz w:val="22"/>
          <w:szCs w:val="22"/>
        </w:rPr>
      </w:pPr>
      <w:r w:rsidRPr="00340458">
        <w:rPr>
          <w:rStyle w:val="FootnoteReference"/>
          <w:rFonts w:ascii="Book Antiqua" w:hAnsi="Book Antiqua"/>
          <w:color w:val="FF0000"/>
          <w:sz w:val="24"/>
          <w:szCs w:val="24"/>
        </w:rPr>
        <w:footnoteRef/>
      </w:r>
      <w:r w:rsidRPr="00340458">
        <w:rPr>
          <w:rFonts w:ascii="Book Antiqua" w:hAnsi="Book Antiqua"/>
          <w:sz w:val="22"/>
          <w:szCs w:val="22"/>
        </w:rPr>
        <w:t xml:space="preserve"> </w:t>
      </w:r>
      <w:r w:rsidRPr="00340458">
        <w:rPr>
          <w:rFonts w:ascii="Book Antiqua" w:hAnsi="Book Antiqua"/>
          <w:sz w:val="22"/>
          <w:szCs w:val="22"/>
        </w:rPr>
        <w:tab/>
        <w:t xml:space="preserve">The </w:t>
      </w:r>
      <w:r w:rsidRPr="00340458">
        <w:rPr>
          <w:rFonts w:ascii="Book Antiqua" w:hAnsi="Book Antiqua"/>
          <w:i/>
          <w:iCs/>
          <w:sz w:val="22"/>
          <w:szCs w:val="22"/>
        </w:rPr>
        <w:t>NRSV</w:t>
      </w:r>
      <w:r w:rsidRPr="00340458">
        <w:rPr>
          <w:rFonts w:ascii="Book Antiqua" w:hAnsi="Book Antiqua"/>
          <w:sz w:val="22"/>
          <w:szCs w:val="22"/>
        </w:rPr>
        <w:t xml:space="preserve"> opens this verse</w:t>
      </w:r>
      <w:r w:rsidR="00F03324">
        <w:rPr>
          <w:rFonts w:ascii="Book Antiqua" w:hAnsi="Book Antiqua"/>
          <w:sz w:val="22"/>
          <w:szCs w:val="22"/>
        </w:rPr>
        <w:t xml:space="preserve"> </w:t>
      </w:r>
      <w:r w:rsidRPr="00340458">
        <w:rPr>
          <w:rFonts w:ascii="Book Antiqua" w:hAnsi="Book Antiqua"/>
          <w:sz w:val="22"/>
          <w:szCs w:val="22"/>
        </w:rPr>
        <w:t>with, “</w:t>
      </w:r>
      <w:r w:rsidRPr="00340458">
        <w:rPr>
          <w:rFonts w:ascii="Book Antiqua" w:hAnsi="Book Antiqua" w:cs="Verdana"/>
          <w:i/>
          <w:iCs/>
          <w:sz w:val="22"/>
          <w:szCs w:val="22"/>
          <w:lang w:eastAsia="en-GB"/>
        </w:rPr>
        <w:t>You shall rally around you all who observe the law</w:t>
      </w:r>
      <w:r w:rsidRPr="00340458">
        <w:rPr>
          <w:rFonts w:ascii="Book Antiqua" w:hAnsi="Book Antiqua" w:cs="Verdana"/>
          <w:sz w:val="22"/>
          <w:szCs w:val="22"/>
          <w:lang w:eastAsia="en-GB"/>
        </w:rPr>
        <w:t>.”</w:t>
      </w:r>
    </w:p>
  </w:footnote>
  <w:footnote w:id="134">
    <w:p w14:paraId="0A0E6635" w14:textId="77777777" w:rsidR="00CB5EBB" w:rsidRPr="00865070" w:rsidRDefault="00CB5EBB" w:rsidP="003573BA">
      <w:pPr>
        <w:pStyle w:val="FootnoteText"/>
        <w:spacing w:line="294" w:lineRule="exact"/>
        <w:ind w:left="284" w:hanging="284"/>
        <w:jc w:val="both"/>
        <w:rPr>
          <w:rFonts w:ascii="Book Antiqua" w:hAnsi="Book Antiqua"/>
          <w:sz w:val="22"/>
          <w:szCs w:val="22"/>
        </w:rPr>
      </w:pPr>
      <w:r w:rsidRPr="00340458">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340458">
        <w:rPr>
          <w:rFonts w:ascii="Book Antiqua" w:hAnsi="Book Antiqua"/>
          <w:i/>
          <w:iCs/>
          <w:sz w:val="22"/>
          <w:szCs w:val="22"/>
        </w:rPr>
        <w:t>ordinance</w:t>
      </w:r>
      <w:r>
        <w:rPr>
          <w:rFonts w:ascii="Book Antiqua" w:hAnsi="Book Antiqua"/>
          <w:sz w:val="22"/>
          <w:szCs w:val="22"/>
        </w:rPr>
        <w:t xml:space="preserve">’, here following the </w:t>
      </w:r>
      <w:r w:rsidRPr="00340458">
        <w:rPr>
          <w:rFonts w:ascii="Book Antiqua" w:hAnsi="Book Antiqua"/>
          <w:i/>
          <w:iCs/>
          <w:sz w:val="22"/>
          <w:szCs w:val="22"/>
        </w:rPr>
        <w:t>NJB</w:t>
      </w:r>
      <w:r>
        <w:rPr>
          <w:rFonts w:ascii="Book Antiqua" w:hAnsi="Book Antiqua"/>
          <w:sz w:val="22"/>
          <w:szCs w:val="22"/>
        </w:rPr>
        <w:t xml:space="preserve">, the </w:t>
      </w:r>
      <w:r w:rsidRPr="00340458">
        <w:rPr>
          <w:rFonts w:ascii="Book Antiqua" w:hAnsi="Book Antiqua"/>
          <w:i/>
          <w:iCs/>
          <w:sz w:val="22"/>
          <w:szCs w:val="22"/>
        </w:rPr>
        <w:t>NRSV</w:t>
      </w:r>
      <w:r>
        <w:rPr>
          <w:rFonts w:ascii="Book Antiqua" w:hAnsi="Book Antiqua"/>
          <w:sz w:val="22"/>
          <w:szCs w:val="22"/>
        </w:rPr>
        <w:t xml:space="preserve"> has ‘</w:t>
      </w:r>
      <w:r w:rsidRPr="00340458">
        <w:rPr>
          <w:rFonts w:ascii="Book Antiqua" w:hAnsi="Book Antiqua"/>
          <w:i/>
          <w:iCs/>
          <w:sz w:val="22"/>
          <w:szCs w:val="22"/>
        </w:rPr>
        <w:t>command</w:t>
      </w:r>
      <w:r>
        <w:rPr>
          <w:rFonts w:ascii="Book Antiqua" w:hAnsi="Book Antiqua"/>
          <w:sz w:val="22"/>
          <w:szCs w:val="22"/>
        </w:rPr>
        <w:t>’.</w:t>
      </w:r>
    </w:p>
  </w:footnote>
  <w:footnote w:id="135">
    <w:p w14:paraId="6573AE02" w14:textId="77777777" w:rsidR="00CB5EBB" w:rsidRPr="00865070" w:rsidRDefault="00CB5EBB" w:rsidP="003573BA">
      <w:pPr>
        <w:pStyle w:val="FootnoteText"/>
        <w:spacing w:line="294" w:lineRule="exact"/>
        <w:ind w:left="284" w:hanging="284"/>
        <w:jc w:val="both"/>
        <w:rPr>
          <w:rFonts w:ascii="Book Antiqua" w:hAnsi="Book Antiqua"/>
          <w:sz w:val="22"/>
          <w:szCs w:val="22"/>
        </w:rPr>
      </w:pPr>
      <w:r w:rsidRPr="00340458">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See Jg 2:10.</w:t>
      </w:r>
    </w:p>
  </w:footnote>
  <w:footnote w:id="136">
    <w:p w14:paraId="21E769C1" w14:textId="73832550" w:rsidR="00CB5EBB" w:rsidRPr="00865070" w:rsidRDefault="00CB5EBB" w:rsidP="003573BA">
      <w:pPr>
        <w:pStyle w:val="FootnoteText"/>
        <w:spacing w:line="294" w:lineRule="exact"/>
        <w:ind w:left="284" w:hanging="284"/>
        <w:jc w:val="both"/>
        <w:rPr>
          <w:rFonts w:ascii="Book Antiqua" w:hAnsi="Book Antiqua"/>
          <w:smallCaps/>
          <w:sz w:val="22"/>
          <w:szCs w:val="22"/>
        </w:rPr>
      </w:pPr>
      <w:r w:rsidRPr="00340458">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Mattathias’ death was in 166 </w:t>
      </w:r>
      <w:r w:rsidR="005D5BB5">
        <w:rPr>
          <w:rFonts w:ascii="Book Antiqua" w:hAnsi="Book Antiqua"/>
          <w:sz w:val="22"/>
          <w:szCs w:val="22"/>
        </w:rPr>
        <w:t>BCE</w:t>
      </w:r>
      <w:r w:rsidRPr="00865070">
        <w:rPr>
          <w:rFonts w:ascii="Book Antiqua" w:hAnsi="Book Antiqua"/>
          <w:smallCaps/>
          <w:sz w:val="22"/>
          <w:szCs w:val="22"/>
        </w:rPr>
        <w:t>.</w:t>
      </w:r>
    </w:p>
    <w:p w14:paraId="45D0E196" w14:textId="77777777" w:rsidR="00CB5EBB" w:rsidRPr="00865070" w:rsidRDefault="00CB5EBB" w:rsidP="006B127F">
      <w:pPr>
        <w:pStyle w:val="FootnoteText"/>
        <w:spacing w:line="300" w:lineRule="exact"/>
        <w:ind w:left="284" w:hanging="284"/>
        <w:jc w:val="both"/>
        <w:rPr>
          <w:rFonts w:ascii="Book Antiqua" w:hAnsi="Book Antiqua"/>
          <w:sz w:val="22"/>
          <w:szCs w:val="22"/>
        </w:rPr>
      </w:pPr>
    </w:p>
  </w:footnote>
  <w:footnote w:id="137">
    <w:p w14:paraId="796B147A" w14:textId="77777777" w:rsidR="00CB5EBB" w:rsidRPr="0058192E" w:rsidRDefault="00CB5EBB" w:rsidP="006B127F">
      <w:pPr>
        <w:pStyle w:val="FootnoteText"/>
        <w:jc w:val="center"/>
        <w:rPr>
          <w:rFonts w:ascii="Book Antiqua" w:hAnsi="Book Antiqua"/>
          <w:b/>
          <w:bCs/>
          <w:smallCaps/>
          <w:color w:val="660033"/>
          <w:sz w:val="24"/>
          <w:szCs w:val="24"/>
        </w:rPr>
      </w:pPr>
      <w:r w:rsidRPr="0058192E">
        <w:rPr>
          <w:rStyle w:val="FootnoteReference"/>
          <w:rFonts w:ascii="Book Antiqua" w:hAnsi="Book Antiqua"/>
          <w:b/>
          <w:bCs/>
          <w:smallCaps/>
          <w:color w:val="660033"/>
          <w:sz w:val="24"/>
          <w:szCs w:val="24"/>
          <w:vertAlign w:val="baseline"/>
        </w:rPr>
        <w:t>1 Maccabees 3</w:t>
      </w:r>
    </w:p>
  </w:footnote>
  <w:footnote w:id="138">
    <w:p w14:paraId="1BFD761F" w14:textId="44FF9B1C" w:rsidR="00CB5EBB" w:rsidRPr="00865070" w:rsidRDefault="00CB5EBB" w:rsidP="006B127F">
      <w:pPr>
        <w:pStyle w:val="FootnoteText"/>
        <w:spacing w:line="300" w:lineRule="exact"/>
        <w:ind w:left="284" w:hanging="284"/>
        <w:jc w:val="both"/>
        <w:rPr>
          <w:rFonts w:ascii="Book Antiqua" w:hAnsi="Book Antiqua"/>
          <w:sz w:val="22"/>
          <w:szCs w:val="22"/>
        </w:rPr>
      </w:pPr>
      <w:r w:rsidRPr="00371087">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Judas Maccabeus ruled 166–160 </w:t>
      </w:r>
      <w:r w:rsidR="005D5BB5">
        <w:rPr>
          <w:rFonts w:ascii="Book Antiqua" w:hAnsi="Book Antiqua"/>
          <w:sz w:val="22"/>
          <w:szCs w:val="22"/>
        </w:rPr>
        <w:t>BCE</w:t>
      </w:r>
      <w:r>
        <w:rPr>
          <w:rFonts w:ascii="Book Antiqua" w:hAnsi="Book Antiqua"/>
          <w:sz w:val="22"/>
          <w:szCs w:val="22"/>
        </w:rPr>
        <w:t>.</w:t>
      </w:r>
    </w:p>
  </w:footnote>
  <w:footnote w:id="139">
    <w:p w14:paraId="65A94905"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084229">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084229">
        <w:rPr>
          <w:rFonts w:ascii="Book Antiqua" w:hAnsi="Book Antiqua"/>
          <w:i/>
          <w:iCs/>
          <w:sz w:val="22"/>
          <w:szCs w:val="22"/>
        </w:rPr>
        <w:t>willingly</w:t>
      </w:r>
      <w:r>
        <w:rPr>
          <w:rFonts w:ascii="Book Antiqua" w:hAnsi="Book Antiqua"/>
          <w:sz w:val="22"/>
          <w:szCs w:val="22"/>
        </w:rPr>
        <w:t xml:space="preserve">’, the </w:t>
      </w:r>
      <w:r w:rsidRPr="00084229">
        <w:rPr>
          <w:rFonts w:ascii="Book Antiqua" w:hAnsi="Book Antiqua"/>
          <w:i/>
          <w:iCs/>
          <w:sz w:val="22"/>
          <w:szCs w:val="22"/>
        </w:rPr>
        <w:t>NJB</w:t>
      </w:r>
      <w:r>
        <w:rPr>
          <w:rFonts w:ascii="Book Antiqua" w:hAnsi="Book Antiqua"/>
          <w:sz w:val="22"/>
          <w:szCs w:val="22"/>
        </w:rPr>
        <w:t xml:space="preserve"> has ‘</w:t>
      </w:r>
      <w:r w:rsidRPr="00084229">
        <w:rPr>
          <w:rFonts w:ascii="Book Antiqua" w:hAnsi="Book Antiqua"/>
          <w:i/>
          <w:iCs/>
          <w:sz w:val="22"/>
          <w:szCs w:val="22"/>
        </w:rPr>
        <w:t>with a will</w:t>
      </w:r>
      <w:r>
        <w:rPr>
          <w:rFonts w:ascii="Book Antiqua" w:hAnsi="Book Antiqua"/>
          <w:sz w:val="22"/>
          <w:szCs w:val="22"/>
        </w:rPr>
        <w:t xml:space="preserve">’ and the </w:t>
      </w:r>
      <w:r w:rsidRPr="00084229">
        <w:rPr>
          <w:rFonts w:ascii="Book Antiqua" w:hAnsi="Book Antiqua"/>
          <w:i/>
          <w:iCs/>
          <w:sz w:val="22"/>
          <w:szCs w:val="22"/>
        </w:rPr>
        <w:t>NRSV</w:t>
      </w:r>
      <w:r>
        <w:rPr>
          <w:rFonts w:ascii="Book Antiqua" w:hAnsi="Book Antiqua"/>
          <w:sz w:val="22"/>
          <w:szCs w:val="22"/>
        </w:rPr>
        <w:t xml:space="preserve"> has ‘</w:t>
      </w:r>
      <w:r w:rsidRPr="00084229">
        <w:rPr>
          <w:rFonts w:ascii="Book Antiqua" w:hAnsi="Book Antiqua"/>
          <w:i/>
          <w:iCs/>
          <w:sz w:val="22"/>
          <w:szCs w:val="22"/>
        </w:rPr>
        <w:t>gladly</w:t>
      </w:r>
      <w:r>
        <w:rPr>
          <w:rFonts w:ascii="Book Antiqua" w:hAnsi="Book Antiqua"/>
          <w:sz w:val="22"/>
          <w:szCs w:val="22"/>
        </w:rPr>
        <w:t>’.</w:t>
      </w:r>
    </w:p>
  </w:footnote>
  <w:footnote w:id="140">
    <w:p w14:paraId="2A6322C7"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08422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Vv. 3–9 comprise a fragment of a contemporary poem.</w:t>
      </w:r>
    </w:p>
  </w:footnote>
  <w:footnote w:id="141">
    <w:p w14:paraId="3839FD97" w14:textId="77777777" w:rsidR="00CB5EBB" w:rsidRPr="00084229" w:rsidRDefault="00CB5EBB" w:rsidP="006B127F">
      <w:pPr>
        <w:pStyle w:val="FootnoteText"/>
        <w:spacing w:line="300" w:lineRule="exact"/>
        <w:ind w:left="284" w:hanging="284"/>
        <w:jc w:val="both"/>
        <w:rPr>
          <w:rFonts w:ascii="Book Antiqua" w:hAnsi="Book Antiqua"/>
          <w:sz w:val="22"/>
          <w:szCs w:val="22"/>
        </w:rPr>
      </w:pPr>
      <w:r w:rsidRPr="00084229">
        <w:rPr>
          <w:rStyle w:val="FootnoteReference"/>
          <w:rFonts w:ascii="Book Antiqua" w:hAnsi="Book Antiqua"/>
          <w:color w:val="FF0000"/>
          <w:sz w:val="24"/>
          <w:szCs w:val="24"/>
        </w:rPr>
        <w:footnoteRef/>
      </w:r>
      <w:r w:rsidRPr="00084229">
        <w:rPr>
          <w:rFonts w:ascii="Book Antiqua" w:hAnsi="Book Antiqua"/>
          <w:sz w:val="22"/>
          <w:szCs w:val="22"/>
        </w:rPr>
        <w:t xml:space="preserve"> </w:t>
      </w:r>
      <w:r w:rsidRPr="00084229">
        <w:rPr>
          <w:rFonts w:ascii="Book Antiqua" w:hAnsi="Book Antiqua"/>
          <w:sz w:val="22"/>
          <w:szCs w:val="22"/>
        </w:rPr>
        <w:tab/>
        <w:t>For the 2</w:t>
      </w:r>
      <w:r w:rsidRPr="00084229">
        <w:rPr>
          <w:rFonts w:ascii="Book Antiqua" w:hAnsi="Book Antiqua"/>
          <w:sz w:val="22"/>
          <w:szCs w:val="22"/>
          <w:vertAlign w:val="superscript"/>
        </w:rPr>
        <w:t>nd</w:t>
      </w:r>
      <w:r w:rsidRPr="00084229">
        <w:rPr>
          <w:rFonts w:ascii="Book Antiqua" w:hAnsi="Book Antiqua"/>
          <w:sz w:val="22"/>
          <w:szCs w:val="22"/>
        </w:rPr>
        <w:t xml:space="preserve"> line, here following the </w:t>
      </w:r>
      <w:r w:rsidRPr="00084229">
        <w:rPr>
          <w:rFonts w:ascii="Book Antiqua" w:hAnsi="Book Antiqua"/>
          <w:i/>
          <w:iCs/>
          <w:sz w:val="22"/>
          <w:szCs w:val="22"/>
        </w:rPr>
        <w:t>NJB</w:t>
      </w:r>
      <w:r w:rsidRPr="00084229">
        <w:rPr>
          <w:rFonts w:ascii="Book Antiqua" w:hAnsi="Book Antiqua"/>
          <w:sz w:val="22"/>
          <w:szCs w:val="22"/>
        </w:rPr>
        <w:t xml:space="preserve">, the </w:t>
      </w:r>
      <w:r w:rsidRPr="00084229">
        <w:rPr>
          <w:rFonts w:ascii="Book Antiqua" w:hAnsi="Book Antiqua"/>
          <w:i/>
          <w:iCs/>
          <w:sz w:val="22"/>
          <w:szCs w:val="22"/>
        </w:rPr>
        <w:t>NRSV</w:t>
      </w:r>
      <w:r w:rsidRPr="00084229">
        <w:rPr>
          <w:rFonts w:ascii="Book Antiqua" w:hAnsi="Book Antiqua"/>
          <w:sz w:val="22"/>
          <w:szCs w:val="22"/>
        </w:rPr>
        <w:t xml:space="preserve"> reads, “</w:t>
      </w:r>
      <w:r w:rsidRPr="00084229">
        <w:rPr>
          <w:rFonts w:ascii="Book Antiqua" w:hAnsi="Book Antiqua" w:cs="Verdana"/>
          <w:i/>
          <w:iCs/>
          <w:sz w:val="22"/>
          <w:szCs w:val="22"/>
          <w:lang w:eastAsia="en-GB"/>
        </w:rPr>
        <w:t>like a lion's cub roaring for prey</w:t>
      </w:r>
      <w:r w:rsidRPr="00084229">
        <w:rPr>
          <w:rFonts w:ascii="Book Antiqua" w:hAnsi="Book Antiqua"/>
          <w:sz w:val="22"/>
          <w:szCs w:val="22"/>
        </w:rPr>
        <w:t>;” compare this verse with Ho 5:14.</w:t>
      </w:r>
    </w:p>
  </w:footnote>
  <w:footnote w:id="142">
    <w:p w14:paraId="23C266C5" w14:textId="77777777" w:rsidR="00CB5EBB" w:rsidRPr="00C84750" w:rsidRDefault="00CB5EBB" w:rsidP="006B127F">
      <w:pPr>
        <w:pStyle w:val="FootnoteText"/>
        <w:spacing w:line="300" w:lineRule="exact"/>
        <w:ind w:left="284" w:hanging="284"/>
        <w:jc w:val="both"/>
        <w:rPr>
          <w:rFonts w:ascii="Book Antiqua" w:hAnsi="Book Antiqua"/>
          <w:sz w:val="22"/>
          <w:szCs w:val="22"/>
        </w:rPr>
      </w:pPr>
      <w:r w:rsidRPr="00C84750">
        <w:rPr>
          <w:rStyle w:val="FootnoteReference"/>
          <w:rFonts w:ascii="Book Antiqua" w:hAnsi="Book Antiqua"/>
          <w:color w:val="FF0000"/>
          <w:sz w:val="24"/>
          <w:szCs w:val="24"/>
        </w:rPr>
        <w:footnoteRef/>
      </w:r>
      <w:r w:rsidRPr="00C84750">
        <w:rPr>
          <w:rFonts w:ascii="Book Antiqua" w:hAnsi="Book Antiqua"/>
          <w:sz w:val="22"/>
          <w:szCs w:val="22"/>
        </w:rPr>
        <w:t xml:space="preserve"> </w:t>
      </w:r>
      <w:r w:rsidRPr="00C84750">
        <w:rPr>
          <w:rFonts w:ascii="Book Antiqua" w:hAnsi="Book Antiqua"/>
          <w:sz w:val="22"/>
          <w:szCs w:val="22"/>
        </w:rPr>
        <w:tab/>
        <w:t xml:space="preserve">The </w:t>
      </w:r>
      <w:r w:rsidRPr="00C84750">
        <w:rPr>
          <w:rFonts w:ascii="Book Antiqua" w:hAnsi="Book Antiqua"/>
          <w:i/>
          <w:iCs/>
          <w:sz w:val="22"/>
          <w:szCs w:val="22"/>
        </w:rPr>
        <w:t>NRSV</w:t>
      </w:r>
      <w:r w:rsidRPr="00C84750">
        <w:rPr>
          <w:rFonts w:ascii="Book Antiqua" w:hAnsi="Book Antiqua"/>
          <w:sz w:val="22"/>
          <w:szCs w:val="22"/>
        </w:rPr>
        <w:t xml:space="preserve"> reads, “</w:t>
      </w:r>
      <w:r w:rsidRPr="00C84750">
        <w:rPr>
          <w:rFonts w:ascii="Book Antiqua" w:hAnsi="Book Antiqua" w:cs="Verdana"/>
          <w:i/>
          <w:iCs/>
          <w:sz w:val="22"/>
          <w:szCs w:val="22"/>
          <w:lang w:eastAsia="en-GB"/>
        </w:rPr>
        <w:t>he burned those who troubled his people</w:t>
      </w:r>
      <w:r w:rsidRPr="00C84750">
        <w:rPr>
          <w:rFonts w:ascii="Book Antiqua" w:hAnsi="Book Antiqua" w:cs="Verdana"/>
          <w:sz w:val="22"/>
          <w:szCs w:val="22"/>
          <w:lang w:eastAsia="en-GB"/>
        </w:rPr>
        <w:t>” for the 2</w:t>
      </w:r>
      <w:r w:rsidRPr="00C84750">
        <w:rPr>
          <w:rFonts w:ascii="Book Antiqua" w:hAnsi="Book Antiqua" w:cs="Verdana"/>
          <w:sz w:val="22"/>
          <w:szCs w:val="22"/>
          <w:vertAlign w:val="superscript"/>
          <w:lang w:eastAsia="en-GB"/>
        </w:rPr>
        <w:t>nd</w:t>
      </w:r>
      <w:r w:rsidRPr="00C84750">
        <w:rPr>
          <w:rFonts w:ascii="Book Antiqua" w:hAnsi="Book Antiqua" w:cs="Verdana"/>
          <w:sz w:val="22"/>
          <w:szCs w:val="22"/>
          <w:lang w:eastAsia="en-GB"/>
        </w:rPr>
        <w:t xml:space="preserve"> line, here following the </w:t>
      </w:r>
      <w:r w:rsidRPr="00C84750">
        <w:rPr>
          <w:rFonts w:ascii="Book Antiqua" w:hAnsi="Book Antiqua" w:cs="Verdana"/>
          <w:i/>
          <w:iCs/>
          <w:sz w:val="22"/>
          <w:szCs w:val="22"/>
          <w:lang w:eastAsia="en-GB"/>
        </w:rPr>
        <w:t>NJB</w:t>
      </w:r>
      <w:r w:rsidRPr="00C84750">
        <w:rPr>
          <w:rFonts w:ascii="Book Antiqua" w:hAnsi="Book Antiqua" w:cs="Verdana"/>
          <w:sz w:val="22"/>
          <w:szCs w:val="22"/>
          <w:lang w:eastAsia="en-GB"/>
        </w:rPr>
        <w:t>.</w:t>
      </w:r>
    </w:p>
  </w:footnote>
  <w:footnote w:id="143">
    <w:p w14:paraId="73ED5008"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C84750">
        <w:rPr>
          <w:rStyle w:val="FootnoteReference"/>
          <w:rFonts w:ascii="Book Antiqua" w:hAnsi="Book Antiqua"/>
          <w:color w:val="FF0000"/>
          <w:sz w:val="24"/>
          <w:szCs w:val="24"/>
        </w:rPr>
        <w:footnoteRef/>
      </w:r>
      <w:r w:rsidRPr="00C84750">
        <w:rPr>
          <w:rFonts w:ascii="Book Antiqua" w:hAnsi="Book Antiqua"/>
          <w:color w:val="FF0000"/>
          <w:sz w:val="24"/>
          <w:szCs w:val="24"/>
        </w:rPr>
        <w:t xml:space="preserve"> </w:t>
      </w:r>
      <w:r>
        <w:rPr>
          <w:rFonts w:ascii="Book Antiqua" w:hAnsi="Book Antiqua"/>
          <w:sz w:val="22"/>
          <w:szCs w:val="22"/>
        </w:rPr>
        <w:tab/>
        <w:t>In place of ‘</w:t>
      </w:r>
      <w:r w:rsidRPr="00C84750">
        <w:rPr>
          <w:rFonts w:ascii="Book Antiqua" w:hAnsi="Book Antiqua"/>
          <w:i/>
          <w:iCs/>
          <w:sz w:val="22"/>
          <w:szCs w:val="22"/>
        </w:rPr>
        <w:t>renegades</w:t>
      </w:r>
      <w:r>
        <w:rPr>
          <w:rFonts w:ascii="Book Antiqua" w:hAnsi="Book Antiqua"/>
          <w:sz w:val="22"/>
          <w:szCs w:val="22"/>
        </w:rPr>
        <w:t xml:space="preserve">’, here following the </w:t>
      </w:r>
      <w:r w:rsidRPr="00C84750">
        <w:rPr>
          <w:rFonts w:ascii="Book Antiqua" w:hAnsi="Book Antiqua"/>
          <w:i/>
          <w:iCs/>
          <w:sz w:val="22"/>
          <w:szCs w:val="22"/>
        </w:rPr>
        <w:t>NJB</w:t>
      </w:r>
      <w:r>
        <w:rPr>
          <w:rFonts w:ascii="Book Antiqua" w:hAnsi="Book Antiqua"/>
          <w:sz w:val="22"/>
          <w:szCs w:val="22"/>
        </w:rPr>
        <w:t xml:space="preserve">, the </w:t>
      </w:r>
      <w:r w:rsidRPr="00C84750">
        <w:rPr>
          <w:rFonts w:ascii="Book Antiqua" w:hAnsi="Book Antiqua"/>
          <w:i/>
          <w:iCs/>
          <w:sz w:val="22"/>
          <w:szCs w:val="22"/>
        </w:rPr>
        <w:t>NRSV</w:t>
      </w:r>
      <w:r>
        <w:rPr>
          <w:rFonts w:ascii="Book Antiqua" w:hAnsi="Book Antiqua"/>
          <w:sz w:val="22"/>
          <w:szCs w:val="22"/>
        </w:rPr>
        <w:t xml:space="preserve"> has ‘</w:t>
      </w:r>
      <w:r w:rsidRPr="00C84750">
        <w:rPr>
          <w:rFonts w:ascii="Book Antiqua" w:hAnsi="Book Antiqua"/>
          <w:i/>
          <w:iCs/>
          <w:sz w:val="22"/>
          <w:szCs w:val="22"/>
        </w:rPr>
        <w:t>lawbreakers</w:t>
      </w:r>
      <w:r>
        <w:rPr>
          <w:rFonts w:ascii="Book Antiqua" w:hAnsi="Book Antiqua"/>
          <w:sz w:val="22"/>
          <w:szCs w:val="22"/>
        </w:rPr>
        <w:t>’ (see #1:11).</w:t>
      </w:r>
    </w:p>
  </w:footnote>
  <w:footnote w:id="144">
    <w:p w14:paraId="72243325"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C84750">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At the end of this verse, the </w:t>
      </w:r>
      <w:r w:rsidRPr="00C84750">
        <w:rPr>
          <w:rFonts w:ascii="Book Antiqua" w:hAnsi="Book Antiqua"/>
          <w:i/>
          <w:iCs/>
          <w:sz w:val="22"/>
          <w:szCs w:val="22"/>
        </w:rPr>
        <w:t>NJB</w:t>
      </w:r>
      <w:r>
        <w:rPr>
          <w:rFonts w:ascii="Book Antiqua" w:hAnsi="Book Antiqua"/>
          <w:sz w:val="22"/>
          <w:szCs w:val="22"/>
        </w:rPr>
        <w:t xml:space="preserve"> adds ‘</w:t>
      </w:r>
      <w:r w:rsidRPr="00C84750">
        <w:rPr>
          <w:rFonts w:ascii="Book Antiqua" w:hAnsi="Book Antiqua"/>
          <w:i/>
          <w:iCs/>
          <w:sz w:val="22"/>
          <w:szCs w:val="22"/>
        </w:rPr>
        <w:t>and ever</w:t>
      </w:r>
      <w:r>
        <w:rPr>
          <w:rFonts w:ascii="Book Antiqua" w:hAnsi="Book Antiqua"/>
          <w:sz w:val="22"/>
          <w:szCs w:val="22"/>
        </w:rPr>
        <w:t xml:space="preserve">’; here, we follow the </w:t>
      </w:r>
      <w:r w:rsidRPr="00C84750">
        <w:rPr>
          <w:rFonts w:ascii="Book Antiqua" w:hAnsi="Book Antiqua"/>
          <w:i/>
          <w:iCs/>
          <w:sz w:val="22"/>
          <w:szCs w:val="22"/>
        </w:rPr>
        <w:t>NRSV</w:t>
      </w:r>
      <w:r>
        <w:rPr>
          <w:rFonts w:ascii="Book Antiqua" w:hAnsi="Book Antiqua"/>
          <w:sz w:val="22"/>
          <w:szCs w:val="22"/>
        </w:rPr>
        <w:t>.</w:t>
      </w:r>
    </w:p>
  </w:footnote>
  <w:footnote w:id="145">
    <w:p w14:paraId="71CB168A" w14:textId="6986FA1E" w:rsidR="00CB5EBB" w:rsidRPr="00865070" w:rsidRDefault="00CB5EBB" w:rsidP="006B127F">
      <w:pPr>
        <w:pStyle w:val="FootnoteText"/>
        <w:spacing w:line="300" w:lineRule="exact"/>
        <w:ind w:left="284" w:hanging="284"/>
        <w:jc w:val="both"/>
        <w:rPr>
          <w:rFonts w:ascii="Book Antiqua" w:hAnsi="Book Antiqua"/>
          <w:sz w:val="22"/>
          <w:szCs w:val="22"/>
        </w:rPr>
      </w:pPr>
      <w:r w:rsidRPr="00AA5631">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The </w:t>
      </w:r>
      <w:r w:rsidRPr="00865070">
        <w:rPr>
          <w:rFonts w:ascii="Book Antiqua" w:hAnsi="Book Antiqua"/>
          <w:i/>
          <w:iCs/>
          <w:sz w:val="22"/>
          <w:szCs w:val="22"/>
        </w:rPr>
        <w:t>NRSV</w:t>
      </w:r>
      <w:r w:rsidRPr="00865070">
        <w:rPr>
          <w:rFonts w:ascii="Book Antiqua" w:hAnsi="Book Antiqua"/>
          <w:sz w:val="22"/>
          <w:szCs w:val="22"/>
        </w:rPr>
        <w:t xml:space="preserve"> </w:t>
      </w:r>
      <w:r w:rsidR="00B94A25">
        <w:rPr>
          <w:rFonts w:ascii="Book Antiqua" w:hAnsi="Book Antiqua"/>
          <w:sz w:val="22"/>
          <w:szCs w:val="22"/>
        </w:rPr>
        <w:t xml:space="preserve">&amp; </w:t>
      </w:r>
      <w:r w:rsidR="00B94A25" w:rsidRPr="00B94A25">
        <w:rPr>
          <w:rFonts w:ascii="Book Antiqua" w:hAnsi="Book Antiqua"/>
          <w:i/>
          <w:iCs/>
          <w:sz w:val="22"/>
          <w:szCs w:val="22"/>
        </w:rPr>
        <w:t>WEBBE</w:t>
      </w:r>
      <w:r w:rsidR="00B94A25">
        <w:rPr>
          <w:rFonts w:ascii="Book Antiqua" w:hAnsi="Book Antiqua"/>
          <w:sz w:val="22"/>
          <w:szCs w:val="22"/>
        </w:rPr>
        <w:t xml:space="preserve"> </w:t>
      </w:r>
      <w:r w:rsidRPr="00865070">
        <w:rPr>
          <w:rFonts w:ascii="Book Antiqua" w:hAnsi="Book Antiqua"/>
          <w:sz w:val="22"/>
          <w:szCs w:val="22"/>
        </w:rPr>
        <w:t>ha</w:t>
      </w:r>
      <w:r w:rsidR="00B94A25">
        <w:rPr>
          <w:rFonts w:ascii="Book Antiqua" w:hAnsi="Book Antiqua"/>
          <w:sz w:val="22"/>
          <w:szCs w:val="22"/>
        </w:rPr>
        <w:t>ve</w:t>
      </w:r>
      <w:r w:rsidRPr="00865070">
        <w:rPr>
          <w:rFonts w:ascii="Book Antiqua" w:hAnsi="Book Antiqua"/>
          <w:sz w:val="22"/>
          <w:szCs w:val="22"/>
        </w:rPr>
        <w:t xml:space="preserve"> ‘</w:t>
      </w:r>
      <w:r w:rsidRPr="00865070">
        <w:rPr>
          <w:rFonts w:ascii="Book Antiqua" w:hAnsi="Book Antiqua"/>
          <w:i/>
          <w:iCs/>
          <w:sz w:val="22"/>
          <w:szCs w:val="22"/>
        </w:rPr>
        <w:t>the land</w:t>
      </w:r>
      <w:r w:rsidRPr="00865070">
        <w:rPr>
          <w:rFonts w:ascii="Book Antiqua" w:hAnsi="Book Antiqua"/>
          <w:sz w:val="22"/>
          <w:szCs w:val="22"/>
        </w:rPr>
        <w:t>’ in place of ‘</w:t>
      </w:r>
      <w:r w:rsidRPr="00865070">
        <w:rPr>
          <w:rFonts w:ascii="Book Antiqua" w:hAnsi="Book Antiqua"/>
          <w:i/>
          <w:iCs/>
          <w:sz w:val="22"/>
          <w:szCs w:val="22"/>
        </w:rPr>
        <w:t>them</w:t>
      </w:r>
      <w:r w:rsidRPr="00865070">
        <w:rPr>
          <w:rFonts w:ascii="Book Antiqua" w:hAnsi="Book Antiqua"/>
          <w:sz w:val="22"/>
          <w:szCs w:val="22"/>
        </w:rPr>
        <w:t xml:space="preserve">’, here following the </w:t>
      </w:r>
      <w:r w:rsidRPr="00865070">
        <w:rPr>
          <w:rFonts w:ascii="Book Antiqua" w:hAnsi="Book Antiqua"/>
          <w:i/>
          <w:iCs/>
          <w:sz w:val="22"/>
          <w:szCs w:val="22"/>
        </w:rPr>
        <w:t>LXX</w:t>
      </w:r>
      <w:r w:rsidRPr="00865070">
        <w:rPr>
          <w:rFonts w:ascii="Book Antiqua" w:hAnsi="Book Antiqua"/>
          <w:sz w:val="22"/>
          <w:szCs w:val="22"/>
        </w:rPr>
        <w:t>.</w:t>
      </w:r>
      <w:r w:rsidR="009251D5">
        <w:rPr>
          <w:rFonts w:ascii="Book Antiqua" w:hAnsi="Book Antiqua"/>
          <w:sz w:val="22"/>
          <w:szCs w:val="22"/>
        </w:rPr>
        <w:t xml:space="preserve"> </w:t>
      </w:r>
      <w:r w:rsidRPr="00865070">
        <w:rPr>
          <w:rFonts w:ascii="Book Antiqua" w:hAnsi="Book Antiqua"/>
          <w:sz w:val="22"/>
          <w:szCs w:val="22"/>
        </w:rPr>
        <w:t>The ‘</w:t>
      </w:r>
      <w:r w:rsidRPr="00865070">
        <w:rPr>
          <w:rFonts w:ascii="Book Antiqua" w:hAnsi="Book Antiqua"/>
          <w:i/>
          <w:iCs/>
          <w:sz w:val="22"/>
          <w:szCs w:val="22"/>
        </w:rPr>
        <w:t>Retribution’</w:t>
      </w:r>
      <w:r w:rsidRPr="00865070">
        <w:rPr>
          <w:rFonts w:ascii="Book Antiqua" w:hAnsi="Book Antiqua"/>
          <w:sz w:val="22"/>
          <w:szCs w:val="22"/>
        </w:rPr>
        <w:t xml:space="preserve"> was God’s wrath (2M 7:38).</w:t>
      </w:r>
    </w:p>
  </w:footnote>
  <w:footnote w:id="146">
    <w:p w14:paraId="172C8EF7" w14:textId="77777777" w:rsidR="00CB5EBB" w:rsidRPr="00AA5631" w:rsidRDefault="00CB5EBB" w:rsidP="006B127F">
      <w:pPr>
        <w:pStyle w:val="FootnoteText"/>
        <w:spacing w:line="300" w:lineRule="exact"/>
        <w:ind w:left="284" w:hanging="284"/>
        <w:jc w:val="both"/>
        <w:rPr>
          <w:rFonts w:ascii="Book Antiqua" w:hAnsi="Book Antiqua"/>
          <w:sz w:val="22"/>
          <w:szCs w:val="22"/>
        </w:rPr>
      </w:pPr>
      <w:r w:rsidRPr="00AA5631">
        <w:rPr>
          <w:rStyle w:val="FootnoteReference"/>
          <w:rFonts w:ascii="Book Antiqua" w:hAnsi="Book Antiqua"/>
          <w:color w:val="FF0000"/>
          <w:sz w:val="24"/>
          <w:szCs w:val="24"/>
        </w:rPr>
        <w:footnoteRef/>
      </w:r>
      <w:r w:rsidRPr="00AA5631">
        <w:rPr>
          <w:rFonts w:ascii="Book Antiqua" w:hAnsi="Book Antiqua"/>
          <w:color w:val="FF0000"/>
          <w:sz w:val="24"/>
          <w:szCs w:val="24"/>
        </w:rPr>
        <w:t xml:space="preserve"> </w:t>
      </w:r>
      <w:r w:rsidRPr="00AA5631">
        <w:rPr>
          <w:rFonts w:ascii="Book Antiqua" w:hAnsi="Book Antiqua"/>
          <w:sz w:val="22"/>
          <w:szCs w:val="22"/>
        </w:rPr>
        <w:tab/>
        <w:t xml:space="preserve">For this verse, here following the </w:t>
      </w:r>
      <w:r w:rsidRPr="00AA5631">
        <w:rPr>
          <w:rFonts w:ascii="Book Antiqua" w:hAnsi="Book Antiqua"/>
          <w:i/>
          <w:iCs/>
          <w:sz w:val="22"/>
          <w:szCs w:val="22"/>
        </w:rPr>
        <w:t>NJB</w:t>
      </w:r>
      <w:r w:rsidRPr="00AA5631">
        <w:rPr>
          <w:rFonts w:ascii="Book Antiqua" w:hAnsi="Book Antiqua"/>
          <w:sz w:val="22"/>
          <w:szCs w:val="22"/>
        </w:rPr>
        <w:t xml:space="preserve">, the </w:t>
      </w:r>
      <w:r w:rsidRPr="00AA5631">
        <w:rPr>
          <w:rFonts w:ascii="Book Antiqua" w:hAnsi="Book Antiqua"/>
          <w:i/>
          <w:iCs/>
          <w:sz w:val="22"/>
          <w:szCs w:val="22"/>
        </w:rPr>
        <w:t>NRSV</w:t>
      </w:r>
      <w:r w:rsidRPr="00AA5631">
        <w:rPr>
          <w:rFonts w:ascii="Book Antiqua" w:hAnsi="Book Antiqua"/>
          <w:sz w:val="22"/>
          <w:szCs w:val="22"/>
        </w:rPr>
        <w:t xml:space="preserve"> reads, “</w:t>
      </w:r>
      <w:r w:rsidRPr="00AA5631">
        <w:rPr>
          <w:rFonts w:ascii="Book Antiqua" w:hAnsi="Book Antiqua" w:cs="Verdana"/>
          <w:i/>
          <w:iCs/>
          <w:sz w:val="22"/>
          <w:szCs w:val="22"/>
          <w:lang w:eastAsia="en-GB"/>
        </w:rPr>
        <w:t>He was renowned to the ends of the earth; he gathered in those who were perishing</w:t>
      </w:r>
      <w:r w:rsidRPr="00AA5631">
        <w:rPr>
          <w:rFonts w:ascii="Book Antiqua" w:hAnsi="Book Antiqua" w:cs="Verdana"/>
          <w:sz w:val="22"/>
          <w:szCs w:val="22"/>
          <w:lang w:eastAsia="en-GB"/>
        </w:rPr>
        <w:t>.”</w:t>
      </w:r>
    </w:p>
  </w:footnote>
  <w:footnote w:id="147">
    <w:p w14:paraId="237563B0" w14:textId="3CEF685D" w:rsidR="00CB5EBB" w:rsidRPr="00865070" w:rsidRDefault="00CB5EBB" w:rsidP="006B127F">
      <w:pPr>
        <w:pStyle w:val="FootnoteText"/>
        <w:spacing w:line="300" w:lineRule="exact"/>
        <w:ind w:left="284" w:hanging="284"/>
        <w:jc w:val="both"/>
        <w:rPr>
          <w:rFonts w:ascii="Book Antiqua" w:hAnsi="Book Antiqua"/>
          <w:sz w:val="22"/>
          <w:szCs w:val="22"/>
        </w:rPr>
      </w:pPr>
      <w:r w:rsidRPr="00AA5631">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r>
      <w:r>
        <w:rPr>
          <w:rFonts w:ascii="Book Antiqua" w:hAnsi="Book Antiqua"/>
          <w:sz w:val="22"/>
          <w:szCs w:val="22"/>
        </w:rPr>
        <w:t>2M does not mention t</w:t>
      </w:r>
      <w:r w:rsidRPr="00865070">
        <w:rPr>
          <w:rFonts w:ascii="Book Antiqua" w:hAnsi="Book Antiqua"/>
          <w:sz w:val="22"/>
          <w:szCs w:val="22"/>
        </w:rPr>
        <w:t>hese two engagements.</w:t>
      </w:r>
      <w:r w:rsidR="009251D5">
        <w:rPr>
          <w:rFonts w:ascii="Book Antiqua" w:hAnsi="Book Antiqua"/>
          <w:sz w:val="22"/>
          <w:szCs w:val="22"/>
        </w:rPr>
        <w:t xml:space="preserve"> </w:t>
      </w:r>
      <w:r w:rsidRPr="00865070">
        <w:rPr>
          <w:rFonts w:ascii="Book Antiqua" w:hAnsi="Book Antiqua"/>
          <w:sz w:val="22"/>
          <w:szCs w:val="22"/>
        </w:rPr>
        <w:t>According to Josephus (</w:t>
      </w:r>
      <w:r w:rsidRPr="00865070">
        <w:rPr>
          <w:rFonts w:ascii="Book Antiqua" w:hAnsi="Book Antiqua"/>
          <w:i/>
          <w:iCs/>
          <w:sz w:val="22"/>
          <w:szCs w:val="22"/>
        </w:rPr>
        <w:t>Ant</w:t>
      </w:r>
      <w:r>
        <w:rPr>
          <w:rFonts w:ascii="Book Antiqua" w:hAnsi="Book Antiqua"/>
          <w:i/>
          <w:iCs/>
          <w:sz w:val="22"/>
          <w:szCs w:val="22"/>
        </w:rPr>
        <w:t>.</w:t>
      </w:r>
      <w:r w:rsidRPr="00865070">
        <w:rPr>
          <w:rFonts w:ascii="Book Antiqua" w:hAnsi="Book Antiqua"/>
          <w:sz w:val="22"/>
          <w:szCs w:val="22"/>
        </w:rPr>
        <w:t xml:space="preserve"> XII v 5, vii 1), Apollonius was governor of </w:t>
      </w:r>
      <w:smartTag w:uri="urn:schemas-microsoft-com:office:smarttags" w:element="place">
        <w:smartTag w:uri="urn:schemas-microsoft-com:office:smarttags" w:element="City">
          <w:r w:rsidRPr="00865070">
            <w:rPr>
              <w:rFonts w:ascii="Book Antiqua" w:hAnsi="Book Antiqua"/>
              <w:sz w:val="22"/>
              <w:szCs w:val="22"/>
            </w:rPr>
            <w:t>Samaria</w:t>
          </w:r>
        </w:smartTag>
      </w:smartTag>
      <w:r w:rsidRPr="00865070">
        <w:rPr>
          <w:rFonts w:ascii="Book Antiqua" w:hAnsi="Book Antiqua"/>
          <w:sz w:val="22"/>
          <w:szCs w:val="22"/>
        </w:rPr>
        <w:t xml:space="preserve"> (see </w:t>
      </w:r>
      <w:r>
        <w:rPr>
          <w:rFonts w:ascii="Book Antiqua" w:hAnsi="Book Antiqua"/>
          <w:sz w:val="22"/>
          <w:szCs w:val="22"/>
        </w:rPr>
        <w:t>#</w:t>
      </w:r>
      <w:r w:rsidRPr="00865070">
        <w:rPr>
          <w:rFonts w:ascii="Book Antiqua" w:hAnsi="Book Antiqua"/>
          <w:sz w:val="22"/>
          <w:szCs w:val="22"/>
        </w:rPr>
        <w:t>1:29).</w:t>
      </w:r>
    </w:p>
  </w:footnote>
  <w:footnote w:id="148">
    <w:p w14:paraId="697E1520"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076B01">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076B01">
        <w:rPr>
          <w:rFonts w:ascii="Book Antiqua" w:hAnsi="Book Antiqua"/>
          <w:i/>
          <w:iCs/>
          <w:sz w:val="22"/>
          <w:szCs w:val="22"/>
        </w:rPr>
        <w:t>were wounded and fell</w:t>
      </w:r>
      <w:r>
        <w:rPr>
          <w:rFonts w:ascii="Book Antiqua" w:hAnsi="Book Antiqua"/>
          <w:sz w:val="22"/>
          <w:szCs w:val="22"/>
        </w:rPr>
        <w:t xml:space="preserve">’, here following the </w:t>
      </w:r>
      <w:r w:rsidRPr="00076B01">
        <w:rPr>
          <w:rFonts w:ascii="Book Antiqua" w:hAnsi="Book Antiqua"/>
          <w:i/>
          <w:iCs/>
          <w:sz w:val="22"/>
          <w:szCs w:val="22"/>
        </w:rPr>
        <w:t>NRSV</w:t>
      </w:r>
      <w:r>
        <w:rPr>
          <w:rFonts w:ascii="Book Antiqua" w:hAnsi="Book Antiqua"/>
          <w:sz w:val="22"/>
          <w:szCs w:val="22"/>
        </w:rPr>
        <w:t xml:space="preserve">, the </w:t>
      </w:r>
      <w:r w:rsidRPr="00076B01">
        <w:rPr>
          <w:rFonts w:ascii="Book Antiqua" w:hAnsi="Book Antiqua"/>
          <w:i/>
          <w:iCs/>
          <w:sz w:val="22"/>
          <w:szCs w:val="22"/>
        </w:rPr>
        <w:t>NJB</w:t>
      </w:r>
      <w:r>
        <w:rPr>
          <w:rFonts w:ascii="Book Antiqua" w:hAnsi="Book Antiqua"/>
          <w:sz w:val="22"/>
          <w:szCs w:val="22"/>
        </w:rPr>
        <w:t xml:space="preserve"> has ‘</w:t>
      </w:r>
      <w:r w:rsidRPr="00076B01">
        <w:rPr>
          <w:rFonts w:ascii="Book Antiqua" w:hAnsi="Book Antiqua"/>
          <w:i/>
          <w:iCs/>
          <w:sz w:val="22"/>
          <w:szCs w:val="22"/>
        </w:rPr>
        <w:t>fell wounded</w:t>
      </w:r>
      <w:r>
        <w:rPr>
          <w:rFonts w:ascii="Book Antiqua" w:hAnsi="Book Antiqua"/>
          <w:sz w:val="22"/>
          <w:szCs w:val="22"/>
        </w:rPr>
        <w:t>’.</w:t>
      </w:r>
    </w:p>
  </w:footnote>
  <w:footnote w:id="149">
    <w:p w14:paraId="24FD63B0"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1C2BB4">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1C2BB4">
        <w:rPr>
          <w:rFonts w:ascii="Book Antiqua" w:hAnsi="Book Antiqua"/>
          <w:i/>
          <w:iCs/>
          <w:sz w:val="22"/>
          <w:szCs w:val="22"/>
        </w:rPr>
        <w:t>NJB</w:t>
      </w:r>
      <w:r>
        <w:rPr>
          <w:rFonts w:ascii="Book Antiqua" w:hAnsi="Book Antiqua"/>
          <w:sz w:val="22"/>
          <w:szCs w:val="22"/>
        </w:rPr>
        <w:t xml:space="preserve"> lacks ‘</w:t>
      </w:r>
      <w:r w:rsidRPr="001C2BB4">
        <w:rPr>
          <w:rFonts w:ascii="Book Antiqua" w:hAnsi="Book Antiqua"/>
          <w:i/>
          <w:iCs/>
          <w:sz w:val="22"/>
          <w:szCs w:val="22"/>
        </w:rPr>
        <w:t>the rest of</w:t>
      </w:r>
      <w:r>
        <w:rPr>
          <w:rFonts w:ascii="Book Antiqua" w:hAnsi="Book Antiqua"/>
          <w:sz w:val="22"/>
          <w:szCs w:val="22"/>
        </w:rPr>
        <w:t xml:space="preserve">’, here following the </w:t>
      </w:r>
      <w:r w:rsidRPr="001C2BB4">
        <w:rPr>
          <w:rFonts w:ascii="Book Antiqua" w:hAnsi="Book Antiqua"/>
          <w:i/>
          <w:iCs/>
          <w:sz w:val="22"/>
          <w:szCs w:val="22"/>
        </w:rPr>
        <w:t>NRSV</w:t>
      </w:r>
      <w:r>
        <w:rPr>
          <w:rFonts w:ascii="Book Antiqua" w:hAnsi="Book Antiqua"/>
          <w:sz w:val="22"/>
          <w:szCs w:val="22"/>
        </w:rPr>
        <w:t>.</w:t>
      </w:r>
    </w:p>
  </w:footnote>
  <w:footnote w:id="150">
    <w:p w14:paraId="27E62278"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1C2BB4">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1C2BB4">
        <w:rPr>
          <w:rFonts w:ascii="Book Antiqua" w:hAnsi="Book Antiqua"/>
          <w:i/>
          <w:iCs/>
          <w:sz w:val="22"/>
          <w:szCs w:val="22"/>
        </w:rPr>
        <w:t>NJB</w:t>
      </w:r>
      <w:r>
        <w:rPr>
          <w:rFonts w:ascii="Book Antiqua" w:hAnsi="Book Antiqua"/>
          <w:sz w:val="22"/>
          <w:szCs w:val="22"/>
        </w:rPr>
        <w:t xml:space="preserve"> transposes the words ‘</w:t>
      </w:r>
      <w:r w:rsidRPr="001C2BB4">
        <w:rPr>
          <w:rFonts w:ascii="Book Antiqua" w:hAnsi="Book Antiqua"/>
          <w:i/>
          <w:iCs/>
          <w:sz w:val="22"/>
          <w:szCs w:val="22"/>
        </w:rPr>
        <w:t>Seron, commander of the Syrian troops</w:t>
      </w:r>
      <w:r>
        <w:rPr>
          <w:rFonts w:ascii="Book Antiqua" w:hAnsi="Book Antiqua"/>
          <w:sz w:val="22"/>
          <w:szCs w:val="22"/>
        </w:rPr>
        <w:t>’ with the pronoun ‘</w:t>
      </w:r>
      <w:r w:rsidRPr="001C2BB4">
        <w:rPr>
          <w:rFonts w:ascii="Book Antiqua" w:hAnsi="Book Antiqua"/>
          <w:i/>
          <w:iCs/>
          <w:sz w:val="22"/>
          <w:szCs w:val="22"/>
        </w:rPr>
        <w:t>he</w:t>
      </w:r>
      <w:r>
        <w:rPr>
          <w:rFonts w:ascii="Book Antiqua" w:hAnsi="Book Antiqua"/>
          <w:sz w:val="22"/>
          <w:szCs w:val="22"/>
        </w:rPr>
        <w:t xml:space="preserve">’ from v. 14; here, we follow the </w:t>
      </w:r>
      <w:r w:rsidRPr="001C2BB4">
        <w:rPr>
          <w:rFonts w:ascii="Book Antiqua" w:hAnsi="Book Antiqua"/>
          <w:i/>
          <w:iCs/>
          <w:sz w:val="22"/>
          <w:szCs w:val="22"/>
        </w:rPr>
        <w:t>LXX</w:t>
      </w:r>
      <w:r>
        <w:rPr>
          <w:rFonts w:ascii="Book Antiqua" w:hAnsi="Book Antiqua"/>
          <w:sz w:val="22"/>
          <w:szCs w:val="22"/>
        </w:rPr>
        <w:t xml:space="preserve"> (&amp; </w:t>
      </w:r>
      <w:r w:rsidRPr="001C2BB4">
        <w:rPr>
          <w:rFonts w:ascii="Book Antiqua" w:hAnsi="Book Antiqua"/>
          <w:i/>
          <w:iCs/>
          <w:sz w:val="22"/>
          <w:szCs w:val="22"/>
        </w:rPr>
        <w:t>NRSV</w:t>
      </w:r>
      <w:r>
        <w:rPr>
          <w:rFonts w:ascii="Book Antiqua" w:hAnsi="Book Antiqua"/>
          <w:sz w:val="22"/>
          <w:szCs w:val="22"/>
        </w:rPr>
        <w:t>).</w:t>
      </w:r>
    </w:p>
  </w:footnote>
  <w:footnote w:id="151">
    <w:p w14:paraId="42C50CAB"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1C2BB4">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1C2BB4">
        <w:rPr>
          <w:rFonts w:ascii="Book Antiqua" w:hAnsi="Book Antiqua"/>
          <w:i/>
          <w:iCs/>
          <w:sz w:val="22"/>
          <w:szCs w:val="22"/>
        </w:rPr>
        <w:t>command</w:t>
      </w:r>
      <w:r>
        <w:rPr>
          <w:rFonts w:ascii="Book Antiqua" w:hAnsi="Book Antiqua"/>
          <w:sz w:val="22"/>
          <w:szCs w:val="22"/>
        </w:rPr>
        <w:t xml:space="preserve">’, here following the </w:t>
      </w:r>
      <w:r w:rsidRPr="001C2BB4">
        <w:rPr>
          <w:rFonts w:ascii="Book Antiqua" w:hAnsi="Book Antiqua"/>
          <w:i/>
          <w:iCs/>
          <w:sz w:val="22"/>
          <w:szCs w:val="22"/>
        </w:rPr>
        <w:t>NRSV</w:t>
      </w:r>
      <w:r>
        <w:rPr>
          <w:rFonts w:ascii="Book Antiqua" w:hAnsi="Book Antiqua"/>
          <w:sz w:val="22"/>
          <w:szCs w:val="22"/>
        </w:rPr>
        <w:t xml:space="preserve">, the </w:t>
      </w:r>
      <w:r w:rsidRPr="001C2BB4">
        <w:rPr>
          <w:rFonts w:ascii="Book Antiqua" w:hAnsi="Book Antiqua"/>
          <w:i/>
          <w:iCs/>
          <w:sz w:val="22"/>
          <w:szCs w:val="22"/>
        </w:rPr>
        <w:t>NJB</w:t>
      </w:r>
      <w:r>
        <w:rPr>
          <w:rFonts w:ascii="Book Antiqua" w:hAnsi="Book Antiqua"/>
          <w:sz w:val="22"/>
          <w:szCs w:val="22"/>
        </w:rPr>
        <w:t xml:space="preserve"> has ‘</w:t>
      </w:r>
      <w:r w:rsidRPr="001C2BB4">
        <w:rPr>
          <w:rFonts w:ascii="Book Antiqua" w:hAnsi="Book Antiqua"/>
          <w:i/>
          <w:iCs/>
          <w:sz w:val="22"/>
          <w:szCs w:val="22"/>
        </w:rPr>
        <w:t>orders</w:t>
      </w:r>
      <w:r>
        <w:rPr>
          <w:rFonts w:ascii="Book Antiqua" w:hAnsi="Book Antiqua"/>
          <w:sz w:val="22"/>
          <w:szCs w:val="22"/>
        </w:rPr>
        <w:t>’.</w:t>
      </w:r>
    </w:p>
  </w:footnote>
  <w:footnote w:id="152">
    <w:p w14:paraId="1C83C301"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1C2BB4">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1C2BB4">
        <w:rPr>
          <w:rFonts w:ascii="Book Antiqua" w:hAnsi="Book Antiqua"/>
          <w:i/>
          <w:iCs/>
          <w:sz w:val="22"/>
          <w:szCs w:val="22"/>
        </w:rPr>
        <w:t>NJB</w:t>
      </w:r>
      <w:r>
        <w:rPr>
          <w:rFonts w:ascii="Book Antiqua" w:hAnsi="Book Antiqua"/>
          <w:sz w:val="22"/>
          <w:szCs w:val="22"/>
        </w:rPr>
        <w:t xml:space="preserve"> has ‘</w:t>
      </w:r>
      <w:r w:rsidRPr="001C2BB4">
        <w:rPr>
          <w:rFonts w:ascii="Book Antiqua" w:hAnsi="Book Antiqua"/>
          <w:i/>
          <w:iCs/>
          <w:sz w:val="22"/>
          <w:szCs w:val="22"/>
        </w:rPr>
        <w:t>unbelievers</w:t>
      </w:r>
      <w:r>
        <w:rPr>
          <w:rFonts w:ascii="Book Antiqua" w:hAnsi="Book Antiqua"/>
          <w:sz w:val="22"/>
          <w:szCs w:val="22"/>
        </w:rPr>
        <w:t>’ in place of ‘</w:t>
      </w:r>
      <w:r w:rsidRPr="001C2BB4">
        <w:rPr>
          <w:rFonts w:ascii="Book Antiqua" w:hAnsi="Book Antiqua"/>
          <w:i/>
          <w:iCs/>
          <w:sz w:val="22"/>
          <w:szCs w:val="22"/>
        </w:rPr>
        <w:t>godless men</w:t>
      </w:r>
      <w:r>
        <w:rPr>
          <w:rFonts w:ascii="Book Antiqua" w:hAnsi="Book Antiqua"/>
          <w:sz w:val="22"/>
          <w:szCs w:val="22"/>
        </w:rPr>
        <w:t xml:space="preserve">’, here following the </w:t>
      </w:r>
      <w:r w:rsidRPr="001C2BB4">
        <w:rPr>
          <w:rFonts w:ascii="Book Antiqua" w:hAnsi="Book Antiqua"/>
          <w:i/>
          <w:iCs/>
          <w:sz w:val="22"/>
          <w:szCs w:val="22"/>
        </w:rPr>
        <w:t>NRSV</w:t>
      </w:r>
      <w:r>
        <w:rPr>
          <w:rFonts w:ascii="Book Antiqua" w:hAnsi="Book Antiqua"/>
          <w:sz w:val="22"/>
          <w:szCs w:val="22"/>
        </w:rPr>
        <w:t>.</w:t>
      </w:r>
    </w:p>
  </w:footnote>
  <w:footnote w:id="153">
    <w:p w14:paraId="05DCD0C3" w14:textId="1F596313" w:rsidR="00CB5EBB" w:rsidRPr="00865070" w:rsidRDefault="00CB5EBB" w:rsidP="006B127F">
      <w:pPr>
        <w:pStyle w:val="FootnoteText"/>
        <w:spacing w:line="300" w:lineRule="exact"/>
        <w:ind w:left="284" w:hanging="284"/>
        <w:jc w:val="both"/>
        <w:rPr>
          <w:rFonts w:ascii="Book Antiqua" w:hAnsi="Book Antiqua"/>
          <w:sz w:val="22"/>
          <w:szCs w:val="22"/>
        </w:rPr>
      </w:pPr>
      <w:r w:rsidRPr="00B45EBA">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ascent of Beth-Horon</w:t>
      </w:r>
      <w:r w:rsidRPr="00865070">
        <w:rPr>
          <w:rFonts w:ascii="Book Antiqua" w:hAnsi="Book Antiqua"/>
          <w:sz w:val="22"/>
          <w:szCs w:val="22"/>
        </w:rPr>
        <w:t>’ was a route from the coastal plain to the Judaean highlands.</w:t>
      </w:r>
      <w:r w:rsidR="009251D5">
        <w:rPr>
          <w:rFonts w:ascii="Book Antiqua" w:hAnsi="Book Antiqua"/>
          <w:sz w:val="22"/>
          <w:szCs w:val="22"/>
        </w:rPr>
        <w:t xml:space="preserve"> </w:t>
      </w:r>
      <w:r w:rsidRPr="00865070">
        <w:rPr>
          <w:rFonts w:ascii="Book Antiqua" w:hAnsi="Book Antiqua"/>
          <w:sz w:val="22"/>
          <w:szCs w:val="22"/>
        </w:rPr>
        <w:t xml:space="preserve">The town is about 19 Km </w:t>
      </w:r>
      <w:r>
        <w:rPr>
          <w:rFonts w:ascii="Book Antiqua" w:hAnsi="Book Antiqua"/>
          <w:sz w:val="22"/>
          <w:szCs w:val="22"/>
        </w:rPr>
        <w:t>NW</w:t>
      </w:r>
      <w:r w:rsidRPr="00865070">
        <w:rPr>
          <w:rFonts w:ascii="Book Antiqua" w:hAnsi="Book Antiqua"/>
          <w:sz w:val="22"/>
          <w:szCs w:val="22"/>
        </w:rPr>
        <w:t xml:space="preserve"> of Jerusalem.</w:t>
      </w:r>
    </w:p>
  </w:footnote>
  <w:footnote w:id="154">
    <w:p w14:paraId="034182B0" w14:textId="77777777" w:rsidR="00CB5EBB" w:rsidRPr="00B45EBA" w:rsidRDefault="00CB5EBB" w:rsidP="006B127F">
      <w:pPr>
        <w:pStyle w:val="FootnoteText"/>
        <w:spacing w:line="300" w:lineRule="exact"/>
        <w:ind w:left="284" w:hanging="284"/>
        <w:jc w:val="both"/>
        <w:rPr>
          <w:rFonts w:ascii="Book Antiqua" w:hAnsi="Book Antiqua"/>
          <w:sz w:val="22"/>
          <w:szCs w:val="22"/>
        </w:rPr>
      </w:pPr>
      <w:r w:rsidRPr="00B45EBA">
        <w:rPr>
          <w:rStyle w:val="FootnoteReference"/>
          <w:rFonts w:ascii="Book Antiqua" w:hAnsi="Book Antiqua"/>
          <w:color w:val="FF0000"/>
          <w:sz w:val="24"/>
          <w:szCs w:val="24"/>
        </w:rPr>
        <w:footnoteRef/>
      </w:r>
      <w:r w:rsidRPr="00B45EBA">
        <w:rPr>
          <w:rFonts w:ascii="Book Antiqua" w:hAnsi="Book Antiqua"/>
          <w:sz w:val="22"/>
          <w:szCs w:val="22"/>
        </w:rPr>
        <w:t xml:space="preserve"> </w:t>
      </w:r>
      <w:r w:rsidRPr="00B45EBA">
        <w:rPr>
          <w:rFonts w:ascii="Book Antiqua" w:hAnsi="Book Antiqua"/>
          <w:sz w:val="22"/>
          <w:szCs w:val="22"/>
        </w:rPr>
        <w:tab/>
        <w:t xml:space="preserve">The </w:t>
      </w:r>
      <w:r w:rsidRPr="00B45EBA">
        <w:rPr>
          <w:rFonts w:ascii="Book Antiqua" w:hAnsi="Book Antiqua"/>
          <w:i/>
          <w:iCs/>
          <w:sz w:val="22"/>
          <w:szCs w:val="22"/>
        </w:rPr>
        <w:t>NRSV</w:t>
      </w:r>
      <w:r w:rsidRPr="00B45EBA">
        <w:rPr>
          <w:rFonts w:ascii="Book Antiqua" w:hAnsi="Book Antiqua"/>
          <w:sz w:val="22"/>
          <w:szCs w:val="22"/>
        </w:rPr>
        <w:t xml:space="preserve"> has ‘</w:t>
      </w:r>
      <w:r w:rsidRPr="00B45EBA">
        <w:rPr>
          <w:rFonts w:ascii="Book Antiqua" w:hAnsi="Book Antiqua" w:cs="Verdana"/>
          <w:i/>
          <w:iCs/>
          <w:sz w:val="22"/>
          <w:szCs w:val="22"/>
          <w:lang w:eastAsia="en-GB"/>
        </w:rPr>
        <w:t>so great and so strong a multitude</w:t>
      </w:r>
      <w:r w:rsidRPr="00B45EBA">
        <w:rPr>
          <w:rFonts w:ascii="Book Antiqua" w:hAnsi="Book Antiqua" w:cs="Verdana"/>
          <w:sz w:val="22"/>
          <w:szCs w:val="22"/>
          <w:lang w:eastAsia="en-GB"/>
        </w:rPr>
        <w:t>’ in place of ‘</w:t>
      </w:r>
      <w:r w:rsidRPr="00B45EBA">
        <w:rPr>
          <w:rFonts w:ascii="Book Antiqua" w:hAnsi="Book Antiqua" w:cs="Verdana"/>
          <w:i/>
          <w:iCs/>
          <w:sz w:val="22"/>
          <w:szCs w:val="22"/>
          <w:lang w:eastAsia="en-GB"/>
        </w:rPr>
        <w:t>such overwhelming numbers</w:t>
      </w:r>
      <w:r w:rsidRPr="00B45EBA">
        <w:rPr>
          <w:rFonts w:ascii="Book Antiqua" w:hAnsi="Book Antiqua" w:cs="Verdana"/>
          <w:sz w:val="22"/>
          <w:szCs w:val="22"/>
          <w:lang w:eastAsia="en-GB"/>
        </w:rPr>
        <w:t xml:space="preserve">’, here following the </w:t>
      </w:r>
      <w:r w:rsidRPr="00B45EBA">
        <w:rPr>
          <w:rFonts w:ascii="Book Antiqua" w:hAnsi="Book Antiqua" w:cs="Verdana"/>
          <w:i/>
          <w:iCs/>
          <w:sz w:val="22"/>
          <w:szCs w:val="22"/>
          <w:lang w:eastAsia="en-GB"/>
        </w:rPr>
        <w:t>NJB</w:t>
      </w:r>
      <w:r w:rsidRPr="00B45EBA">
        <w:rPr>
          <w:rFonts w:ascii="Book Antiqua" w:hAnsi="Book Antiqua" w:cs="Verdana"/>
          <w:sz w:val="22"/>
          <w:szCs w:val="22"/>
          <w:lang w:eastAsia="en-GB"/>
        </w:rPr>
        <w:t>.</w:t>
      </w:r>
    </w:p>
  </w:footnote>
  <w:footnote w:id="155">
    <w:p w14:paraId="033F561C" w14:textId="0CEC61F7" w:rsidR="00CB5EBB" w:rsidRPr="00865070" w:rsidRDefault="00CB5EBB" w:rsidP="006B127F">
      <w:pPr>
        <w:pStyle w:val="FootnoteText"/>
        <w:spacing w:line="300" w:lineRule="exact"/>
        <w:ind w:left="284" w:hanging="284"/>
        <w:jc w:val="both"/>
        <w:rPr>
          <w:rFonts w:ascii="Book Antiqua" w:hAnsi="Book Antiqua"/>
          <w:sz w:val="22"/>
          <w:szCs w:val="22"/>
        </w:rPr>
      </w:pPr>
      <w:r w:rsidRPr="00B45EBA">
        <w:rPr>
          <w:rStyle w:val="FootnoteReference"/>
          <w:rFonts w:ascii="Book Antiqua" w:hAnsi="Book Antiqua"/>
          <w:color w:val="FF0000"/>
          <w:sz w:val="24"/>
          <w:szCs w:val="24"/>
        </w:rPr>
        <w:footnoteRef/>
      </w:r>
      <w:r w:rsidRPr="00B45EBA">
        <w:rPr>
          <w:rFonts w:ascii="Book Antiqua" w:hAnsi="Book Antiqua"/>
          <w:color w:val="FF0000"/>
          <w:sz w:val="24"/>
          <w:szCs w:val="24"/>
        </w:rPr>
        <w:t xml:space="preserve"> </w:t>
      </w:r>
      <w:r w:rsidRPr="00865070">
        <w:rPr>
          <w:rFonts w:ascii="Book Antiqua" w:hAnsi="Book Antiqua"/>
          <w:sz w:val="22"/>
          <w:szCs w:val="22"/>
        </w:rPr>
        <w:tab/>
        <w:t>In place of ‘</w:t>
      </w:r>
      <w:r w:rsidRPr="00865070">
        <w:rPr>
          <w:rFonts w:ascii="Book Antiqua" w:hAnsi="Book Antiqua"/>
          <w:i/>
          <w:iCs/>
          <w:sz w:val="22"/>
          <w:szCs w:val="22"/>
        </w:rPr>
        <w:t>Heaven</w:t>
      </w:r>
      <w:r w:rsidRPr="00865070">
        <w:rPr>
          <w:rFonts w:ascii="Book Antiqua" w:hAnsi="Book Antiqua"/>
          <w:sz w:val="22"/>
          <w:szCs w:val="22"/>
        </w:rPr>
        <w:t xml:space="preserve">’, some </w:t>
      </w:r>
      <w:r w:rsidR="005D5BB5">
        <w:rPr>
          <w:rFonts w:ascii="Book Antiqua" w:hAnsi="Book Antiqua"/>
          <w:i/>
          <w:iCs/>
          <w:sz w:val="22"/>
          <w:szCs w:val="22"/>
        </w:rPr>
        <w:t>MSS</w:t>
      </w:r>
      <w:r w:rsidRPr="00865070">
        <w:rPr>
          <w:rFonts w:ascii="Book Antiqua" w:hAnsi="Book Antiqua"/>
          <w:sz w:val="22"/>
          <w:szCs w:val="22"/>
        </w:rPr>
        <w:t xml:space="preserve"> use ‘</w:t>
      </w:r>
      <w:r w:rsidRPr="00865070">
        <w:rPr>
          <w:rFonts w:ascii="Book Antiqua" w:hAnsi="Book Antiqua"/>
          <w:i/>
          <w:iCs/>
          <w:sz w:val="22"/>
          <w:szCs w:val="22"/>
        </w:rPr>
        <w:t>the God of Heaven</w:t>
      </w:r>
      <w:r w:rsidRPr="00865070">
        <w:rPr>
          <w:rFonts w:ascii="Book Antiqua" w:hAnsi="Book Antiqua"/>
          <w:sz w:val="22"/>
          <w:szCs w:val="22"/>
        </w:rPr>
        <w:t>’ but, from motives of respect, 1M systematically avoids the word ‘God’.</w:t>
      </w:r>
    </w:p>
  </w:footnote>
  <w:footnote w:id="156">
    <w:p w14:paraId="2FD71E2E" w14:textId="465E1B81" w:rsidR="00CB5EBB" w:rsidRPr="00A05B41" w:rsidRDefault="00CB5EBB" w:rsidP="006B127F">
      <w:pPr>
        <w:pStyle w:val="FootnoteText"/>
        <w:spacing w:line="300" w:lineRule="exact"/>
        <w:ind w:left="284" w:hanging="284"/>
        <w:jc w:val="both"/>
        <w:rPr>
          <w:rFonts w:ascii="Book Antiqua" w:hAnsi="Book Antiqua"/>
          <w:sz w:val="22"/>
          <w:szCs w:val="22"/>
        </w:rPr>
      </w:pPr>
      <w:r w:rsidRPr="00A05B41">
        <w:rPr>
          <w:rStyle w:val="FootnoteReference"/>
          <w:rFonts w:ascii="Book Antiqua" w:hAnsi="Book Antiqua"/>
          <w:color w:val="FF0000"/>
          <w:sz w:val="24"/>
          <w:szCs w:val="24"/>
        </w:rPr>
        <w:footnoteRef/>
      </w:r>
      <w:r w:rsidRPr="00A05B41">
        <w:rPr>
          <w:rFonts w:ascii="Book Antiqua" w:hAnsi="Book Antiqua"/>
          <w:sz w:val="22"/>
          <w:szCs w:val="22"/>
        </w:rPr>
        <w:t xml:space="preserve"> </w:t>
      </w:r>
      <w:r w:rsidRPr="00A05B41">
        <w:rPr>
          <w:rFonts w:ascii="Book Antiqua" w:hAnsi="Book Antiqua"/>
          <w:sz w:val="22"/>
          <w:szCs w:val="22"/>
        </w:rPr>
        <w:tab/>
        <w:t xml:space="preserve">For this verse, the </w:t>
      </w:r>
      <w:r w:rsidRPr="00A05B41">
        <w:rPr>
          <w:rFonts w:ascii="Book Antiqua" w:hAnsi="Book Antiqua"/>
          <w:i/>
          <w:iCs/>
          <w:sz w:val="22"/>
          <w:szCs w:val="22"/>
        </w:rPr>
        <w:t>NRSV</w:t>
      </w:r>
      <w:r w:rsidRPr="00A05B41">
        <w:rPr>
          <w:rFonts w:ascii="Book Antiqua" w:hAnsi="Book Antiqua"/>
          <w:sz w:val="22"/>
          <w:szCs w:val="22"/>
        </w:rPr>
        <w:t xml:space="preserve"> reads, “</w:t>
      </w:r>
      <w:r w:rsidRPr="00A05B41">
        <w:rPr>
          <w:rFonts w:ascii="Book Antiqua" w:hAnsi="Book Antiqua" w:cs="Verdana"/>
          <w:i/>
          <w:iCs/>
          <w:sz w:val="22"/>
          <w:szCs w:val="22"/>
          <w:lang w:eastAsia="en-GB"/>
        </w:rPr>
        <w:t>It is not on the size of the army that victory in battle depends, but strength comes from Heaven.</w:t>
      </w:r>
      <w:r w:rsidRPr="00A05B41">
        <w:rPr>
          <w:rFonts w:ascii="Book Antiqua" w:hAnsi="Book Antiqua" w:cs="Verdana"/>
          <w:sz w:val="22"/>
          <w:szCs w:val="22"/>
          <w:lang w:eastAsia="en-GB"/>
        </w:rPr>
        <w:t>”</w:t>
      </w:r>
    </w:p>
  </w:footnote>
  <w:footnote w:id="157">
    <w:p w14:paraId="6AADA96A" w14:textId="4EF72E69" w:rsidR="00CB5EBB" w:rsidRPr="00865070" w:rsidRDefault="00CB5EBB" w:rsidP="006B127F">
      <w:pPr>
        <w:pStyle w:val="FootnoteText"/>
        <w:spacing w:line="300" w:lineRule="exact"/>
        <w:ind w:left="284" w:hanging="284"/>
        <w:jc w:val="both"/>
        <w:rPr>
          <w:rFonts w:ascii="Book Antiqua" w:hAnsi="Book Antiqua"/>
          <w:sz w:val="22"/>
          <w:szCs w:val="22"/>
        </w:rPr>
      </w:pPr>
      <w:r w:rsidRPr="00A05B41">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Judas’ exhortation is in the style of Deuteronomy (see Dt 1:29ff, 3:18–22, 9:1ff).</w:t>
      </w:r>
      <w:r w:rsidR="009251D5">
        <w:rPr>
          <w:rFonts w:ascii="Book Antiqua" w:hAnsi="Book Antiqua"/>
          <w:sz w:val="22"/>
          <w:szCs w:val="22"/>
        </w:rPr>
        <w:t xml:space="preserve"> </w:t>
      </w:r>
      <w:r w:rsidRPr="00865070">
        <w:rPr>
          <w:rFonts w:ascii="Book Antiqua" w:hAnsi="Book Antiqua"/>
          <w:sz w:val="22"/>
          <w:szCs w:val="22"/>
        </w:rPr>
        <w:t>Jewish literature of the period is frequently modelled on the stories of the Patriarchs and of the Conquest.</w:t>
      </w:r>
      <w:r w:rsidR="009251D5">
        <w:rPr>
          <w:rFonts w:ascii="Book Antiqua" w:hAnsi="Book Antiqua"/>
          <w:sz w:val="22"/>
          <w:szCs w:val="22"/>
        </w:rPr>
        <w:t xml:space="preserve"> </w:t>
      </w:r>
      <w:r w:rsidRPr="00865070">
        <w:rPr>
          <w:rFonts w:ascii="Book Antiqua" w:hAnsi="Book Antiqua"/>
          <w:sz w:val="22"/>
          <w:szCs w:val="22"/>
        </w:rPr>
        <w:t>V. 21 admirably sums up the basic reason for the early Maccabaean resistance.</w:t>
      </w:r>
    </w:p>
  </w:footnote>
  <w:footnote w:id="158">
    <w:p w14:paraId="2349307C"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A05B41">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A05B41">
        <w:rPr>
          <w:rFonts w:ascii="Book Antiqua" w:hAnsi="Book Antiqua"/>
          <w:i/>
          <w:iCs/>
          <w:sz w:val="22"/>
          <w:szCs w:val="22"/>
        </w:rPr>
        <w:t>are fighting</w:t>
      </w:r>
      <w:r>
        <w:rPr>
          <w:rFonts w:ascii="Book Antiqua" w:hAnsi="Book Antiqua"/>
          <w:sz w:val="22"/>
          <w:szCs w:val="22"/>
        </w:rPr>
        <w:t xml:space="preserve">’, the </w:t>
      </w:r>
      <w:r w:rsidRPr="00A05B41">
        <w:rPr>
          <w:rFonts w:ascii="Book Antiqua" w:hAnsi="Book Antiqua"/>
          <w:i/>
          <w:iCs/>
          <w:sz w:val="22"/>
          <w:szCs w:val="22"/>
        </w:rPr>
        <w:t>NRSV</w:t>
      </w:r>
      <w:r>
        <w:rPr>
          <w:rFonts w:ascii="Book Antiqua" w:hAnsi="Book Antiqua"/>
          <w:sz w:val="22"/>
          <w:szCs w:val="22"/>
        </w:rPr>
        <w:t xml:space="preserve"> has simply ‘</w:t>
      </w:r>
      <w:r w:rsidRPr="00A05B41">
        <w:rPr>
          <w:rFonts w:ascii="Book Antiqua" w:hAnsi="Book Antiqua"/>
          <w:i/>
          <w:iCs/>
          <w:sz w:val="22"/>
          <w:szCs w:val="22"/>
        </w:rPr>
        <w:t>fight</w:t>
      </w:r>
      <w:r>
        <w:rPr>
          <w:rFonts w:ascii="Book Antiqua" w:hAnsi="Book Antiqua"/>
          <w:sz w:val="22"/>
          <w:szCs w:val="22"/>
        </w:rPr>
        <w:t>’; this form of Greek verbs can be translated either way.</w:t>
      </w:r>
    </w:p>
  </w:footnote>
  <w:footnote w:id="159">
    <w:p w14:paraId="49D5CAE1"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A05B41">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A05B41">
        <w:rPr>
          <w:rFonts w:ascii="Book Antiqua" w:hAnsi="Book Antiqua"/>
          <w:i/>
          <w:iCs/>
          <w:sz w:val="22"/>
          <w:szCs w:val="22"/>
        </w:rPr>
        <w:t>NJB</w:t>
      </w:r>
      <w:r>
        <w:rPr>
          <w:rFonts w:ascii="Book Antiqua" w:hAnsi="Book Antiqua"/>
          <w:sz w:val="22"/>
          <w:szCs w:val="22"/>
        </w:rPr>
        <w:t xml:space="preserve"> lacks ‘</w:t>
      </w:r>
      <w:r w:rsidRPr="00A05B41">
        <w:rPr>
          <w:rFonts w:ascii="Book Antiqua" w:hAnsi="Book Antiqua"/>
          <w:i/>
          <w:iCs/>
          <w:sz w:val="22"/>
          <w:szCs w:val="22"/>
        </w:rPr>
        <w:t>himself</w:t>
      </w:r>
      <w:r>
        <w:rPr>
          <w:rFonts w:ascii="Book Antiqua" w:hAnsi="Book Antiqua"/>
          <w:sz w:val="22"/>
          <w:szCs w:val="22"/>
        </w:rPr>
        <w:t xml:space="preserve">’, here following the </w:t>
      </w:r>
      <w:r w:rsidRPr="00A05B41">
        <w:rPr>
          <w:rFonts w:ascii="Book Antiqua" w:hAnsi="Book Antiqua"/>
          <w:i/>
          <w:iCs/>
          <w:sz w:val="22"/>
          <w:szCs w:val="22"/>
        </w:rPr>
        <w:t>NRSV</w:t>
      </w:r>
      <w:r>
        <w:rPr>
          <w:rFonts w:ascii="Book Antiqua" w:hAnsi="Book Antiqua"/>
          <w:sz w:val="22"/>
          <w:szCs w:val="22"/>
        </w:rPr>
        <w:t>.</w:t>
      </w:r>
    </w:p>
  </w:footnote>
  <w:footnote w:id="160">
    <w:p w14:paraId="29D4FEAB"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A05B41">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A05B41">
        <w:rPr>
          <w:rFonts w:ascii="Book Antiqua" w:hAnsi="Book Antiqua"/>
          <w:i/>
          <w:iCs/>
          <w:sz w:val="22"/>
          <w:szCs w:val="22"/>
        </w:rPr>
        <w:t>NJB</w:t>
      </w:r>
      <w:r>
        <w:rPr>
          <w:rFonts w:ascii="Book Antiqua" w:hAnsi="Book Antiqua"/>
          <w:sz w:val="22"/>
          <w:szCs w:val="22"/>
        </w:rPr>
        <w:t xml:space="preserve"> ends this verse, here following the </w:t>
      </w:r>
      <w:r w:rsidRPr="00A05B41">
        <w:rPr>
          <w:rFonts w:ascii="Book Antiqua" w:hAnsi="Book Antiqua"/>
          <w:i/>
          <w:iCs/>
          <w:sz w:val="22"/>
          <w:szCs w:val="22"/>
        </w:rPr>
        <w:t>NRSV</w:t>
      </w:r>
      <w:r>
        <w:rPr>
          <w:rFonts w:ascii="Book Antiqua" w:hAnsi="Book Antiqua"/>
          <w:sz w:val="22"/>
          <w:szCs w:val="22"/>
        </w:rPr>
        <w:t>, with, “</w:t>
      </w:r>
      <w:r w:rsidRPr="00A05B41">
        <w:rPr>
          <w:rFonts w:ascii="Book Antiqua" w:hAnsi="Book Antiqua"/>
          <w:i/>
          <w:iCs/>
          <w:sz w:val="22"/>
          <w:szCs w:val="22"/>
        </w:rPr>
        <w:t>… and overwhelmed them</w:t>
      </w:r>
      <w:r>
        <w:rPr>
          <w:rFonts w:ascii="Book Antiqua" w:hAnsi="Book Antiqua"/>
          <w:sz w:val="22"/>
          <w:szCs w:val="22"/>
        </w:rPr>
        <w:t>.”</w:t>
      </w:r>
    </w:p>
  </w:footnote>
  <w:footnote w:id="161">
    <w:p w14:paraId="6B3AB34C" w14:textId="1FABD8C4" w:rsidR="00CB5EBB" w:rsidRPr="00865070" w:rsidRDefault="00CB5EBB" w:rsidP="00591691">
      <w:pPr>
        <w:pStyle w:val="FootnoteText"/>
        <w:spacing w:line="290" w:lineRule="exact"/>
        <w:ind w:left="284" w:hanging="284"/>
        <w:jc w:val="both"/>
        <w:rPr>
          <w:rFonts w:ascii="Book Antiqua" w:hAnsi="Book Antiqua"/>
          <w:sz w:val="22"/>
          <w:szCs w:val="22"/>
        </w:rPr>
      </w:pPr>
      <w:r w:rsidRPr="001854A5">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w:t>
      </w:r>
      <w:r w:rsidR="004D6834">
        <w:rPr>
          <w:rFonts w:ascii="Book Antiqua" w:hAnsi="Book Antiqua"/>
          <w:i/>
          <w:iCs/>
          <w:sz w:val="22"/>
          <w:szCs w:val="22"/>
        </w:rPr>
        <w:t>land</w:t>
      </w:r>
      <w:r w:rsidRPr="00865070">
        <w:rPr>
          <w:rFonts w:ascii="Book Antiqua" w:hAnsi="Book Antiqua"/>
          <w:i/>
          <w:iCs/>
          <w:sz w:val="22"/>
          <w:szCs w:val="22"/>
        </w:rPr>
        <w:t xml:space="preserve"> of the Philistines</w:t>
      </w:r>
      <w:r w:rsidRPr="00865070">
        <w:rPr>
          <w:rFonts w:ascii="Book Antiqua" w:hAnsi="Book Antiqua"/>
          <w:sz w:val="22"/>
          <w:szCs w:val="22"/>
        </w:rPr>
        <w:t>’ is a deliberately archaic expression to denote the coastal region (see 15:38).</w:t>
      </w:r>
    </w:p>
  </w:footnote>
  <w:footnote w:id="162">
    <w:p w14:paraId="45FD47E5" w14:textId="77777777" w:rsidR="00CB5EBB" w:rsidRPr="00865070" w:rsidRDefault="00CB5EBB" w:rsidP="00591691">
      <w:pPr>
        <w:pStyle w:val="FootnoteText"/>
        <w:spacing w:line="290" w:lineRule="exact"/>
        <w:ind w:left="284" w:hanging="284"/>
        <w:jc w:val="both"/>
        <w:rPr>
          <w:rFonts w:ascii="Book Antiqua" w:hAnsi="Book Antiqua"/>
          <w:sz w:val="22"/>
          <w:szCs w:val="22"/>
        </w:rPr>
      </w:pPr>
      <w:r w:rsidRPr="001854A5">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1854A5">
        <w:rPr>
          <w:rFonts w:ascii="Book Antiqua" w:hAnsi="Book Antiqua"/>
          <w:i/>
          <w:iCs/>
          <w:sz w:val="22"/>
          <w:szCs w:val="22"/>
        </w:rPr>
        <w:t>peoples</w:t>
      </w:r>
      <w:r>
        <w:rPr>
          <w:rFonts w:ascii="Book Antiqua" w:hAnsi="Book Antiqua"/>
          <w:sz w:val="22"/>
          <w:szCs w:val="22"/>
        </w:rPr>
        <w:t xml:space="preserve">’, here following the </w:t>
      </w:r>
      <w:r w:rsidRPr="001854A5">
        <w:rPr>
          <w:rFonts w:ascii="Book Antiqua" w:hAnsi="Book Antiqua"/>
          <w:i/>
          <w:iCs/>
          <w:sz w:val="22"/>
          <w:szCs w:val="22"/>
        </w:rPr>
        <w:t>NJB</w:t>
      </w:r>
      <w:r>
        <w:rPr>
          <w:rFonts w:ascii="Book Antiqua" w:hAnsi="Book Antiqua"/>
          <w:sz w:val="22"/>
          <w:szCs w:val="22"/>
        </w:rPr>
        <w:t xml:space="preserve">, the </w:t>
      </w:r>
      <w:r w:rsidRPr="001854A5">
        <w:rPr>
          <w:rFonts w:ascii="Book Antiqua" w:hAnsi="Book Antiqua"/>
          <w:i/>
          <w:iCs/>
          <w:sz w:val="22"/>
          <w:szCs w:val="22"/>
        </w:rPr>
        <w:t>NRSV</w:t>
      </w:r>
      <w:r>
        <w:rPr>
          <w:rFonts w:ascii="Book Antiqua" w:hAnsi="Book Antiqua"/>
          <w:sz w:val="22"/>
          <w:szCs w:val="22"/>
        </w:rPr>
        <w:t xml:space="preserve"> has ‘</w:t>
      </w:r>
      <w:r w:rsidRPr="001854A5">
        <w:rPr>
          <w:rFonts w:ascii="Book Antiqua" w:hAnsi="Book Antiqua"/>
          <w:i/>
          <w:iCs/>
          <w:sz w:val="22"/>
          <w:szCs w:val="22"/>
        </w:rPr>
        <w:t>Gentiles</w:t>
      </w:r>
      <w:r>
        <w:rPr>
          <w:rFonts w:ascii="Book Antiqua" w:hAnsi="Book Antiqua"/>
          <w:sz w:val="22"/>
          <w:szCs w:val="22"/>
        </w:rPr>
        <w:t>’.</w:t>
      </w:r>
    </w:p>
  </w:footnote>
  <w:footnote w:id="163">
    <w:p w14:paraId="20BBFB94" w14:textId="77777777" w:rsidR="00CB5EBB" w:rsidRPr="00865070" w:rsidRDefault="00CB5EBB" w:rsidP="00591691">
      <w:pPr>
        <w:pStyle w:val="FootnoteText"/>
        <w:spacing w:line="290" w:lineRule="exact"/>
        <w:ind w:left="284" w:hanging="284"/>
        <w:jc w:val="both"/>
        <w:rPr>
          <w:rFonts w:ascii="Book Antiqua" w:hAnsi="Book Antiqua"/>
          <w:sz w:val="22"/>
          <w:szCs w:val="22"/>
        </w:rPr>
      </w:pPr>
      <w:r w:rsidRPr="001854A5">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1854A5">
        <w:rPr>
          <w:rFonts w:ascii="Book Antiqua" w:hAnsi="Book Antiqua"/>
          <w:i/>
          <w:iCs/>
          <w:sz w:val="22"/>
          <w:szCs w:val="22"/>
        </w:rPr>
        <w:t>NRSV</w:t>
      </w:r>
      <w:r>
        <w:rPr>
          <w:rFonts w:ascii="Book Antiqua" w:hAnsi="Book Antiqua"/>
          <w:sz w:val="22"/>
          <w:szCs w:val="22"/>
        </w:rPr>
        <w:t xml:space="preserve"> has ‘</w:t>
      </w:r>
      <w:r w:rsidRPr="001854A5">
        <w:rPr>
          <w:rFonts w:ascii="Book Antiqua" w:hAnsi="Book Antiqua"/>
          <w:i/>
          <w:iCs/>
          <w:sz w:val="22"/>
          <w:szCs w:val="22"/>
        </w:rPr>
        <w:t>gentiles</w:t>
      </w:r>
      <w:r>
        <w:rPr>
          <w:rFonts w:ascii="Book Antiqua" w:hAnsi="Book Antiqua"/>
          <w:sz w:val="22"/>
          <w:szCs w:val="22"/>
        </w:rPr>
        <w:t>’ in place of ‘</w:t>
      </w:r>
      <w:r w:rsidRPr="001854A5">
        <w:rPr>
          <w:rFonts w:ascii="Book Antiqua" w:hAnsi="Book Antiqua"/>
          <w:i/>
          <w:iCs/>
          <w:sz w:val="22"/>
          <w:szCs w:val="22"/>
        </w:rPr>
        <w:t>nations</w:t>
      </w:r>
      <w:r>
        <w:rPr>
          <w:rFonts w:ascii="Book Antiqua" w:hAnsi="Book Antiqua"/>
          <w:sz w:val="22"/>
          <w:szCs w:val="22"/>
        </w:rPr>
        <w:t xml:space="preserve">’, here following the </w:t>
      </w:r>
      <w:r w:rsidRPr="001854A5">
        <w:rPr>
          <w:rFonts w:ascii="Book Antiqua" w:hAnsi="Book Antiqua"/>
          <w:i/>
          <w:iCs/>
          <w:sz w:val="22"/>
          <w:szCs w:val="22"/>
        </w:rPr>
        <w:t>NJB</w:t>
      </w:r>
      <w:r>
        <w:rPr>
          <w:rFonts w:ascii="Book Antiqua" w:hAnsi="Book Antiqua"/>
          <w:sz w:val="22"/>
          <w:szCs w:val="22"/>
        </w:rPr>
        <w:t xml:space="preserve"> (cf. #25).</w:t>
      </w:r>
    </w:p>
  </w:footnote>
  <w:footnote w:id="164">
    <w:p w14:paraId="66AF1902" w14:textId="03F4FA9E" w:rsidR="00CB5EBB" w:rsidRPr="00865070" w:rsidRDefault="00CB5EBB" w:rsidP="00591691">
      <w:pPr>
        <w:pStyle w:val="FootnoteText"/>
        <w:spacing w:line="290" w:lineRule="exact"/>
        <w:ind w:left="284" w:hanging="284"/>
        <w:jc w:val="both"/>
        <w:rPr>
          <w:rFonts w:ascii="Book Antiqua" w:hAnsi="Book Antiqua"/>
          <w:sz w:val="22"/>
          <w:szCs w:val="22"/>
        </w:rPr>
      </w:pPr>
      <w:r w:rsidRPr="001854A5">
        <w:rPr>
          <w:rStyle w:val="FootnoteReference"/>
          <w:rFonts w:ascii="Book Antiqua" w:hAnsi="Book Antiqua"/>
          <w:color w:val="FF0000"/>
          <w:sz w:val="24"/>
          <w:szCs w:val="24"/>
        </w:rPr>
        <w:footnoteRef/>
      </w:r>
      <w:r w:rsidRPr="001854A5">
        <w:rPr>
          <w:rFonts w:ascii="Book Antiqua" w:hAnsi="Book Antiqua"/>
          <w:color w:val="FF0000"/>
          <w:sz w:val="24"/>
          <w:szCs w:val="24"/>
        </w:rPr>
        <w:t xml:space="preserve"> </w:t>
      </w:r>
      <w:r w:rsidRPr="00865070">
        <w:rPr>
          <w:rFonts w:ascii="Book Antiqua" w:hAnsi="Book Antiqua"/>
          <w:sz w:val="22"/>
          <w:szCs w:val="22"/>
        </w:rPr>
        <w:tab/>
        <w:t>The author’s natural bias makes the Jewish problem central to Antiochus IV’s preoccupations.</w:t>
      </w:r>
      <w:r w:rsidR="009251D5">
        <w:rPr>
          <w:rFonts w:ascii="Book Antiqua" w:hAnsi="Book Antiqua"/>
          <w:sz w:val="22"/>
          <w:szCs w:val="22"/>
        </w:rPr>
        <w:t xml:space="preserve"> </w:t>
      </w:r>
      <w:r w:rsidRPr="00865070">
        <w:rPr>
          <w:rFonts w:ascii="Book Antiqua" w:hAnsi="Book Antiqua"/>
          <w:sz w:val="22"/>
          <w:szCs w:val="22"/>
        </w:rPr>
        <w:t xml:space="preserve">In reality, the Asiatic campaign was not intended merely to replenish the royal exchequer, but also to re-conquer </w:t>
      </w:r>
      <w:smartTag w:uri="urn:schemas-microsoft-com:office:smarttags" w:element="place">
        <w:smartTag w:uri="urn:schemas-microsoft-com:office:smarttags" w:element="country-region">
          <w:r w:rsidRPr="00865070">
            <w:rPr>
              <w:rFonts w:ascii="Book Antiqua" w:hAnsi="Book Antiqua"/>
              <w:sz w:val="22"/>
              <w:szCs w:val="22"/>
            </w:rPr>
            <w:t>Armenia</w:t>
          </w:r>
        </w:smartTag>
      </w:smartTag>
      <w:r w:rsidRPr="00865070">
        <w:rPr>
          <w:rFonts w:ascii="Book Antiqua" w:hAnsi="Book Antiqua"/>
          <w:sz w:val="22"/>
          <w:szCs w:val="22"/>
        </w:rPr>
        <w:t>.</w:t>
      </w:r>
    </w:p>
  </w:footnote>
  <w:footnote w:id="165">
    <w:p w14:paraId="665F3D10" w14:textId="2F8F3AB6" w:rsidR="00CB5EBB" w:rsidRPr="00865070" w:rsidRDefault="00CB5EBB" w:rsidP="00591691">
      <w:pPr>
        <w:pStyle w:val="FootnoteText"/>
        <w:spacing w:line="290" w:lineRule="exact"/>
        <w:ind w:left="284" w:hanging="284"/>
        <w:jc w:val="both"/>
        <w:rPr>
          <w:rFonts w:ascii="Book Antiqua" w:hAnsi="Book Antiqua"/>
          <w:sz w:val="22"/>
          <w:szCs w:val="22"/>
        </w:rPr>
      </w:pPr>
      <w:r w:rsidRPr="001854A5">
        <w:rPr>
          <w:rStyle w:val="FootnoteReference"/>
          <w:rFonts w:ascii="Book Antiqua" w:hAnsi="Book Antiqua"/>
          <w:color w:val="FF0000"/>
          <w:sz w:val="24"/>
          <w:szCs w:val="24"/>
        </w:rPr>
        <w:footnoteRef/>
      </w:r>
      <w:r w:rsidRPr="001854A5">
        <w:rPr>
          <w:rFonts w:ascii="Book Antiqua" w:hAnsi="Book Antiqua"/>
          <w:color w:val="FF0000"/>
          <w:sz w:val="24"/>
          <w:szCs w:val="24"/>
        </w:rPr>
        <w:t xml:space="preserve"> </w:t>
      </w:r>
      <w:r w:rsidRPr="00865070">
        <w:rPr>
          <w:rFonts w:ascii="Book Antiqua" w:hAnsi="Book Antiqua"/>
          <w:sz w:val="22"/>
          <w:szCs w:val="22"/>
        </w:rPr>
        <w:tab/>
        <w:t>The phrase ‘</w:t>
      </w:r>
      <w:r w:rsidRPr="00865070">
        <w:rPr>
          <w:rFonts w:ascii="Book Antiqua" w:hAnsi="Book Antiqua"/>
          <w:i/>
          <w:iCs/>
          <w:sz w:val="22"/>
          <w:szCs w:val="22"/>
        </w:rPr>
        <w:t xml:space="preserve">any </w:t>
      </w:r>
      <w:r w:rsidR="00591691">
        <w:rPr>
          <w:rFonts w:ascii="Book Antiqua" w:hAnsi="Book Antiqua"/>
          <w:i/>
          <w:iCs/>
          <w:sz w:val="22"/>
          <w:szCs w:val="22"/>
        </w:rPr>
        <w:t>need</w:t>
      </w:r>
      <w:r w:rsidRPr="00865070">
        <w:rPr>
          <w:rFonts w:ascii="Book Antiqua" w:hAnsi="Book Antiqua"/>
          <w:sz w:val="22"/>
          <w:szCs w:val="22"/>
        </w:rPr>
        <w:t>’ implies that the Seleucid power was beginning to decline.</w:t>
      </w:r>
    </w:p>
  </w:footnote>
  <w:footnote w:id="166">
    <w:p w14:paraId="6EB678C2" w14:textId="77777777" w:rsidR="00CB5EBB" w:rsidRPr="00865070" w:rsidRDefault="00CB5EBB" w:rsidP="00591691">
      <w:pPr>
        <w:pStyle w:val="FootnoteText"/>
        <w:spacing w:line="290" w:lineRule="exact"/>
        <w:ind w:left="284" w:hanging="284"/>
        <w:jc w:val="both"/>
        <w:rPr>
          <w:rFonts w:ascii="Book Antiqua" w:hAnsi="Book Antiqua"/>
          <w:sz w:val="22"/>
          <w:szCs w:val="22"/>
        </w:rPr>
      </w:pPr>
      <w:r w:rsidRPr="00967F80">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967F80">
        <w:rPr>
          <w:rFonts w:ascii="Book Antiqua" w:hAnsi="Book Antiqua"/>
          <w:i/>
          <w:iCs/>
          <w:sz w:val="22"/>
          <w:szCs w:val="22"/>
        </w:rPr>
        <w:t>NJB</w:t>
      </w:r>
      <w:r>
        <w:rPr>
          <w:rFonts w:ascii="Book Antiqua" w:hAnsi="Book Antiqua"/>
          <w:sz w:val="22"/>
          <w:szCs w:val="22"/>
        </w:rPr>
        <w:t xml:space="preserve"> has ‘</w:t>
      </w:r>
      <w:r w:rsidRPr="00967F80">
        <w:rPr>
          <w:rFonts w:ascii="Book Antiqua" w:hAnsi="Book Antiqua"/>
          <w:i/>
          <w:iCs/>
          <w:sz w:val="22"/>
          <w:szCs w:val="22"/>
        </w:rPr>
        <w:t>tribute</w:t>
      </w:r>
      <w:r>
        <w:rPr>
          <w:rFonts w:ascii="Book Antiqua" w:hAnsi="Book Antiqua"/>
          <w:sz w:val="22"/>
          <w:szCs w:val="22"/>
        </w:rPr>
        <w:t>’ in place of ‘</w:t>
      </w:r>
      <w:r w:rsidRPr="00967F80">
        <w:rPr>
          <w:rFonts w:ascii="Book Antiqua" w:hAnsi="Book Antiqua"/>
          <w:i/>
          <w:iCs/>
          <w:sz w:val="22"/>
          <w:szCs w:val="22"/>
        </w:rPr>
        <w:t>revenues</w:t>
      </w:r>
      <w:r>
        <w:rPr>
          <w:rFonts w:ascii="Book Antiqua" w:hAnsi="Book Antiqua"/>
          <w:sz w:val="22"/>
          <w:szCs w:val="22"/>
        </w:rPr>
        <w:t xml:space="preserve">’, here following the </w:t>
      </w:r>
      <w:r w:rsidRPr="00967F80">
        <w:rPr>
          <w:rFonts w:ascii="Book Antiqua" w:hAnsi="Book Antiqua"/>
          <w:i/>
          <w:iCs/>
          <w:sz w:val="22"/>
          <w:szCs w:val="22"/>
        </w:rPr>
        <w:t>NRSV</w:t>
      </w:r>
      <w:r>
        <w:rPr>
          <w:rFonts w:ascii="Book Antiqua" w:hAnsi="Book Antiqua"/>
          <w:sz w:val="22"/>
          <w:szCs w:val="22"/>
        </w:rPr>
        <w:t>.</w:t>
      </w:r>
    </w:p>
  </w:footnote>
  <w:footnote w:id="167">
    <w:p w14:paraId="6943A488" w14:textId="77777777" w:rsidR="00CB5EBB" w:rsidRPr="00865070" w:rsidRDefault="00CB5EBB" w:rsidP="00591691">
      <w:pPr>
        <w:pStyle w:val="FootnoteText"/>
        <w:spacing w:line="290" w:lineRule="exact"/>
        <w:ind w:left="284" w:hanging="284"/>
        <w:jc w:val="both"/>
        <w:rPr>
          <w:rFonts w:ascii="Book Antiqua" w:hAnsi="Book Antiqua"/>
          <w:sz w:val="22"/>
          <w:szCs w:val="22"/>
        </w:rPr>
      </w:pPr>
      <w:r w:rsidRPr="00967F80">
        <w:rPr>
          <w:rStyle w:val="FootnoteReference"/>
          <w:rFonts w:ascii="Book Antiqua" w:hAnsi="Book Antiqua"/>
          <w:color w:val="FF0000"/>
          <w:sz w:val="24"/>
          <w:szCs w:val="24"/>
        </w:rPr>
        <w:footnoteRef/>
      </w:r>
      <w:r w:rsidRPr="00967F80">
        <w:rPr>
          <w:rFonts w:ascii="Book Antiqua" w:hAnsi="Book Antiqua"/>
          <w:color w:val="FF0000"/>
          <w:sz w:val="24"/>
          <w:szCs w:val="24"/>
        </w:rPr>
        <w:t xml:space="preserve"> </w:t>
      </w:r>
      <w:r w:rsidRPr="00865070">
        <w:rPr>
          <w:rFonts w:ascii="Book Antiqua" w:hAnsi="Book Antiqua"/>
          <w:sz w:val="22"/>
          <w:szCs w:val="22"/>
        </w:rPr>
        <w:tab/>
        <w:t xml:space="preserve">Antiochus IV was noted for his extravagance (see </w:t>
      </w:r>
      <w:r>
        <w:rPr>
          <w:rFonts w:ascii="Book Antiqua" w:hAnsi="Book Antiqua"/>
          <w:sz w:val="22"/>
          <w:szCs w:val="22"/>
        </w:rPr>
        <w:t>#</w:t>
      </w:r>
      <w:r w:rsidRPr="00865070">
        <w:rPr>
          <w:rFonts w:ascii="Book Antiqua" w:hAnsi="Book Antiqua"/>
          <w:sz w:val="22"/>
          <w:szCs w:val="22"/>
        </w:rPr>
        <w:t>2M 4:30).</w:t>
      </w:r>
    </w:p>
  </w:footnote>
  <w:footnote w:id="168">
    <w:p w14:paraId="630BF190" w14:textId="12FBF4EA" w:rsidR="00CB5EBB" w:rsidRPr="00031E27" w:rsidRDefault="00CB5EBB" w:rsidP="00591691">
      <w:pPr>
        <w:pStyle w:val="FootnoteText"/>
        <w:spacing w:line="290" w:lineRule="exact"/>
        <w:ind w:left="284" w:hanging="284"/>
        <w:jc w:val="both"/>
        <w:rPr>
          <w:rFonts w:ascii="Book Antiqua" w:hAnsi="Book Antiqua"/>
          <w:sz w:val="22"/>
          <w:szCs w:val="22"/>
        </w:rPr>
      </w:pPr>
      <w:r w:rsidRPr="000724CA">
        <w:rPr>
          <w:rStyle w:val="FootnoteReference"/>
          <w:rFonts w:ascii="Book Antiqua" w:hAnsi="Book Antiqua"/>
          <w:color w:val="FF0000"/>
          <w:sz w:val="24"/>
          <w:szCs w:val="24"/>
        </w:rPr>
        <w:footnoteRef/>
      </w:r>
      <w:r w:rsidRPr="000724CA">
        <w:rPr>
          <w:rFonts w:ascii="Book Antiqua" w:hAnsi="Book Antiqua"/>
          <w:sz w:val="22"/>
          <w:szCs w:val="22"/>
        </w:rPr>
        <w:t xml:space="preserve"> </w:t>
      </w:r>
      <w:r>
        <w:rPr>
          <w:rFonts w:ascii="Book Antiqua" w:hAnsi="Book Antiqua"/>
          <w:sz w:val="22"/>
          <w:szCs w:val="22"/>
        </w:rPr>
        <w:tab/>
        <w:t xml:space="preserve">The </w:t>
      </w:r>
      <w:r w:rsidRPr="000724CA">
        <w:rPr>
          <w:rFonts w:ascii="Book Antiqua" w:hAnsi="Book Antiqua"/>
          <w:i/>
          <w:iCs/>
          <w:sz w:val="22"/>
          <w:szCs w:val="22"/>
        </w:rPr>
        <w:t>NRSV</w:t>
      </w:r>
      <w:r w:rsidRPr="000724CA">
        <w:rPr>
          <w:rFonts w:ascii="Book Antiqua" w:hAnsi="Book Antiqua"/>
          <w:sz w:val="22"/>
          <w:szCs w:val="22"/>
        </w:rPr>
        <w:t xml:space="preserve"> opens this verse, her</w:t>
      </w:r>
      <w:r>
        <w:rPr>
          <w:rFonts w:ascii="Book Antiqua" w:hAnsi="Book Antiqua"/>
          <w:sz w:val="22"/>
          <w:szCs w:val="22"/>
        </w:rPr>
        <w:t xml:space="preserve">e following the </w:t>
      </w:r>
      <w:r w:rsidRPr="000724CA">
        <w:rPr>
          <w:rFonts w:ascii="Book Antiqua" w:hAnsi="Book Antiqua"/>
          <w:i/>
          <w:iCs/>
          <w:sz w:val="22"/>
          <w:szCs w:val="22"/>
        </w:rPr>
        <w:t>NJB</w:t>
      </w:r>
      <w:r w:rsidRPr="00031E27">
        <w:rPr>
          <w:rFonts w:ascii="Book Antiqua" w:hAnsi="Book Antiqua"/>
          <w:sz w:val="22"/>
          <w:szCs w:val="22"/>
        </w:rPr>
        <w:t>, with,</w:t>
      </w:r>
      <w:r w:rsidR="00031E27">
        <w:rPr>
          <w:rFonts w:ascii="Book Antiqua" w:hAnsi="Book Antiqua"/>
          <w:sz w:val="22"/>
          <w:szCs w:val="22"/>
        </w:rPr>
        <w:t xml:space="preserve"> “</w:t>
      </w:r>
      <w:r w:rsidRPr="00031E27">
        <w:rPr>
          <w:rFonts w:ascii="Book Antiqua" w:hAnsi="Book Antiqua" w:cs="Verdana"/>
          <w:i/>
          <w:iCs/>
          <w:sz w:val="22"/>
          <w:szCs w:val="22"/>
          <w:lang w:eastAsia="en-GB"/>
        </w:rPr>
        <w:t>He was greatly perplexed in mind</w:t>
      </w:r>
      <w:r w:rsidRPr="00031E27">
        <w:rPr>
          <w:rFonts w:ascii="Book Antiqua" w:hAnsi="Book Antiqua" w:cs="Verdana"/>
          <w:sz w:val="22"/>
          <w:szCs w:val="22"/>
          <w:lang w:eastAsia="en-GB"/>
        </w:rPr>
        <w:t>.”</w:t>
      </w:r>
    </w:p>
  </w:footnote>
  <w:footnote w:id="169">
    <w:p w14:paraId="5C3EFA53" w14:textId="52DB1CC7" w:rsidR="00CB5EBB" w:rsidRPr="00865070" w:rsidRDefault="00CB5EBB" w:rsidP="006B127F">
      <w:pPr>
        <w:pStyle w:val="FootnoteText"/>
        <w:spacing w:line="300" w:lineRule="exact"/>
        <w:ind w:left="284" w:hanging="284"/>
        <w:jc w:val="both"/>
        <w:rPr>
          <w:rFonts w:ascii="Book Antiqua" w:hAnsi="Book Antiqua"/>
          <w:sz w:val="22"/>
          <w:szCs w:val="22"/>
        </w:rPr>
      </w:pPr>
      <w:r w:rsidRPr="000724CA">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area described was the Transeuphratene province of the Persian period.</w:t>
      </w:r>
      <w:r w:rsidR="009251D5">
        <w:rPr>
          <w:rFonts w:ascii="Book Antiqua" w:hAnsi="Book Antiqua"/>
          <w:sz w:val="22"/>
          <w:szCs w:val="22"/>
        </w:rPr>
        <w:t xml:space="preserve"> </w:t>
      </w:r>
      <w:r w:rsidRPr="00865070">
        <w:rPr>
          <w:rFonts w:ascii="Book Antiqua" w:hAnsi="Book Antiqua"/>
          <w:sz w:val="22"/>
          <w:szCs w:val="22"/>
        </w:rPr>
        <w:t>‘</w:t>
      </w:r>
      <w:r w:rsidRPr="00865070">
        <w:rPr>
          <w:rFonts w:ascii="Book Antiqua" w:hAnsi="Book Antiqua"/>
          <w:i/>
          <w:iCs/>
          <w:sz w:val="22"/>
          <w:szCs w:val="22"/>
        </w:rPr>
        <w:t>Lysias</w:t>
      </w:r>
      <w:r w:rsidRPr="00865070">
        <w:rPr>
          <w:rFonts w:ascii="Book Antiqua" w:hAnsi="Book Antiqua"/>
          <w:sz w:val="22"/>
          <w:szCs w:val="22"/>
        </w:rPr>
        <w:t xml:space="preserve">’ (known also to the historian Polybius) was evidently general officer commanding Coele-Syria and </w:t>
      </w:r>
      <w:smartTag w:uri="urn:schemas-microsoft-com:office:smarttags" w:element="country-region">
        <w:r w:rsidRPr="00865070">
          <w:rPr>
            <w:rFonts w:ascii="Book Antiqua" w:hAnsi="Book Antiqua"/>
            <w:sz w:val="22"/>
            <w:szCs w:val="22"/>
          </w:rPr>
          <w:t>Phoenicia</w:t>
        </w:r>
      </w:smartTag>
      <w:r w:rsidRPr="00865070">
        <w:rPr>
          <w:rFonts w:ascii="Book Antiqua" w:hAnsi="Book Antiqua"/>
          <w:sz w:val="22"/>
          <w:szCs w:val="22"/>
        </w:rPr>
        <w:t xml:space="preserve"> (see 2M 10:11) as well as Upper </w:t>
      </w:r>
      <w:smartTag w:uri="urn:schemas-microsoft-com:office:smarttags" w:element="place">
        <w:smartTag w:uri="urn:schemas-microsoft-com:office:smarttags" w:element="country-region">
          <w:r w:rsidRPr="00865070">
            <w:rPr>
              <w:rFonts w:ascii="Book Antiqua" w:hAnsi="Book Antiqua"/>
              <w:sz w:val="22"/>
              <w:szCs w:val="22"/>
            </w:rPr>
            <w:t>Syria</w:t>
          </w:r>
        </w:smartTag>
      </w:smartTag>
      <w:r w:rsidRPr="00865070">
        <w:rPr>
          <w:rFonts w:ascii="Book Antiqua" w:hAnsi="Book Antiqua"/>
          <w:sz w:val="22"/>
          <w:szCs w:val="22"/>
        </w:rPr>
        <w:t>.</w:t>
      </w:r>
      <w:r w:rsidR="009251D5">
        <w:rPr>
          <w:rFonts w:ascii="Book Antiqua" w:hAnsi="Book Antiqua"/>
          <w:sz w:val="22"/>
          <w:szCs w:val="22"/>
        </w:rPr>
        <w:t xml:space="preserve"> </w:t>
      </w:r>
      <w:r w:rsidRPr="00865070">
        <w:rPr>
          <w:rFonts w:ascii="Book Antiqua" w:hAnsi="Book Antiqua"/>
          <w:sz w:val="22"/>
          <w:szCs w:val="22"/>
        </w:rPr>
        <w:t>The expression, ‘</w:t>
      </w:r>
      <w:r w:rsidRPr="00865070">
        <w:rPr>
          <w:rFonts w:ascii="Book Antiqua" w:hAnsi="Book Antiqua"/>
          <w:i/>
          <w:iCs/>
          <w:sz w:val="22"/>
          <w:szCs w:val="22"/>
        </w:rPr>
        <w:t>member of the royal family</w:t>
      </w:r>
      <w:r w:rsidRPr="00865070">
        <w:rPr>
          <w:rFonts w:ascii="Book Antiqua" w:hAnsi="Book Antiqua"/>
          <w:sz w:val="22"/>
          <w:szCs w:val="22"/>
        </w:rPr>
        <w:t>’ corresponds to ‘</w:t>
      </w:r>
      <w:r w:rsidRPr="00865070">
        <w:rPr>
          <w:rFonts w:ascii="Book Antiqua" w:hAnsi="Book Antiqua"/>
          <w:i/>
          <w:iCs/>
          <w:sz w:val="22"/>
          <w:szCs w:val="22"/>
        </w:rPr>
        <w:t>King’s Cousin</w:t>
      </w:r>
      <w:r w:rsidRPr="00865070">
        <w:rPr>
          <w:rFonts w:ascii="Book Antiqua" w:hAnsi="Book Antiqua"/>
          <w:sz w:val="22"/>
          <w:szCs w:val="22"/>
        </w:rPr>
        <w:t>’ (2M 11:1), the highest title of honour in the Seleucid court (see 1M 10:89).</w:t>
      </w:r>
    </w:p>
  </w:footnote>
  <w:footnote w:id="170">
    <w:p w14:paraId="77163A42" w14:textId="7EE9F679" w:rsidR="00CB5EBB" w:rsidRPr="00865070" w:rsidRDefault="00CB5EBB" w:rsidP="006B127F">
      <w:pPr>
        <w:pStyle w:val="FootnoteText"/>
        <w:spacing w:line="300" w:lineRule="exact"/>
        <w:ind w:left="284" w:hanging="284"/>
        <w:jc w:val="both"/>
        <w:rPr>
          <w:rFonts w:ascii="Book Antiqua" w:hAnsi="Book Antiqua"/>
          <w:sz w:val="22"/>
          <w:szCs w:val="22"/>
        </w:rPr>
      </w:pPr>
      <w:r w:rsidRPr="000724CA">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son</w:t>
      </w:r>
      <w:r w:rsidRPr="00865070">
        <w:rPr>
          <w:rFonts w:ascii="Book Antiqua" w:hAnsi="Book Antiqua"/>
          <w:sz w:val="22"/>
          <w:szCs w:val="22"/>
        </w:rPr>
        <w:t xml:space="preserve">’ was the future Antiochus V Eupator (164–162 </w:t>
      </w:r>
      <w:r w:rsidR="005D5BB5">
        <w:rPr>
          <w:rFonts w:ascii="Book Antiqua" w:hAnsi="Book Antiqua"/>
          <w:sz w:val="22"/>
          <w:szCs w:val="22"/>
        </w:rPr>
        <w:t>BCE</w:t>
      </w:r>
      <w:r w:rsidRPr="00865070">
        <w:rPr>
          <w:rFonts w:ascii="Book Antiqua" w:hAnsi="Book Antiqua"/>
          <w:sz w:val="22"/>
          <w:szCs w:val="22"/>
        </w:rPr>
        <w:t>, 6:17), whose upbringing was two years later entrusted to Philip, the king’s intimate friend (6:14, 2M 9:29).</w:t>
      </w:r>
    </w:p>
  </w:footnote>
  <w:footnote w:id="171">
    <w:p w14:paraId="2AC5FCB3"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496C2C">
        <w:rPr>
          <w:rStyle w:val="FootnoteReference"/>
          <w:rFonts w:ascii="Book Antiqua" w:hAnsi="Book Antiqua"/>
          <w:color w:val="FF0000"/>
          <w:sz w:val="24"/>
          <w:szCs w:val="24"/>
        </w:rPr>
        <w:footnoteRef/>
      </w:r>
      <w:r w:rsidRPr="00496C2C">
        <w:rPr>
          <w:rFonts w:ascii="Book Antiqua" w:hAnsi="Book Antiqua"/>
          <w:color w:val="FF0000"/>
          <w:sz w:val="24"/>
          <w:szCs w:val="24"/>
        </w:rPr>
        <w:t xml:space="preserve"> </w:t>
      </w:r>
      <w:r>
        <w:rPr>
          <w:rFonts w:ascii="Book Antiqua" w:hAnsi="Book Antiqua"/>
          <w:sz w:val="22"/>
          <w:szCs w:val="22"/>
        </w:rPr>
        <w:tab/>
        <w:t xml:space="preserve">Here and in vv. 33 &amp; 35, the </w:t>
      </w:r>
      <w:r w:rsidRPr="00496C2C">
        <w:rPr>
          <w:rFonts w:ascii="Book Antiqua" w:hAnsi="Book Antiqua"/>
          <w:i/>
          <w:iCs/>
          <w:sz w:val="22"/>
          <w:szCs w:val="22"/>
        </w:rPr>
        <w:t>NRSV</w:t>
      </w:r>
      <w:r>
        <w:rPr>
          <w:rFonts w:ascii="Book Antiqua" w:hAnsi="Book Antiqua"/>
          <w:sz w:val="22"/>
          <w:szCs w:val="22"/>
        </w:rPr>
        <w:t xml:space="preserve"> has ‘</w:t>
      </w:r>
      <w:r w:rsidRPr="00496C2C">
        <w:rPr>
          <w:rFonts w:ascii="Book Antiqua" w:hAnsi="Book Antiqua"/>
          <w:i/>
          <w:iCs/>
          <w:sz w:val="22"/>
          <w:szCs w:val="22"/>
        </w:rPr>
        <w:t>Lysias</w:t>
      </w:r>
      <w:r>
        <w:rPr>
          <w:rFonts w:ascii="Book Antiqua" w:hAnsi="Book Antiqua"/>
          <w:sz w:val="22"/>
          <w:szCs w:val="22"/>
        </w:rPr>
        <w:t>’ in place of ‘</w:t>
      </w:r>
      <w:r w:rsidRPr="00496C2C">
        <w:rPr>
          <w:rFonts w:ascii="Book Antiqua" w:hAnsi="Book Antiqua"/>
          <w:i/>
          <w:iCs/>
          <w:sz w:val="22"/>
          <w:szCs w:val="22"/>
        </w:rPr>
        <w:t>him</w:t>
      </w:r>
      <w:r>
        <w:rPr>
          <w:rFonts w:ascii="Book Antiqua" w:hAnsi="Book Antiqua"/>
          <w:sz w:val="22"/>
          <w:szCs w:val="22"/>
        </w:rPr>
        <w:t xml:space="preserve">’, here following the </w:t>
      </w:r>
      <w:r w:rsidRPr="00496C2C">
        <w:rPr>
          <w:rFonts w:ascii="Book Antiqua" w:hAnsi="Book Antiqua"/>
          <w:i/>
          <w:iCs/>
          <w:sz w:val="22"/>
          <w:szCs w:val="22"/>
        </w:rPr>
        <w:t>LXX</w:t>
      </w:r>
      <w:r>
        <w:rPr>
          <w:rFonts w:ascii="Book Antiqua" w:hAnsi="Book Antiqua"/>
          <w:sz w:val="22"/>
          <w:szCs w:val="22"/>
        </w:rPr>
        <w:t xml:space="preserve"> (&amp; </w:t>
      </w:r>
      <w:r w:rsidRPr="00496C2C">
        <w:rPr>
          <w:rFonts w:ascii="Book Antiqua" w:hAnsi="Book Antiqua"/>
          <w:i/>
          <w:iCs/>
          <w:sz w:val="22"/>
          <w:szCs w:val="22"/>
        </w:rPr>
        <w:t>NJB</w:t>
      </w:r>
      <w:r>
        <w:rPr>
          <w:rFonts w:ascii="Book Antiqua" w:hAnsi="Book Antiqua"/>
          <w:sz w:val="22"/>
          <w:szCs w:val="22"/>
        </w:rPr>
        <w:t>).</w:t>
      </w:r>
    </w:p>
  </w:footnote>
  <w:footnote w:id="172">
    <w:p w14:paraId="087C2949"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496C2C">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Pr>
          <w:rFonts w:ascii="Book Antiqua" w:hAnsi="Book Antiqua"/>
          <w:i/>
          <w:iCs/>
          <w:sz w:val="22"/>
          <w:szCs w:val="22"/>
        </w:rPr>
        <w:t>NRSV</w:t>
      </w:r>
      <w:r>
        <w:rPr>
          <w:rFonts w:ascii="Book Antiqua" w:hAnsi="Book Antiqua"/>
          <w:sz w:val="22"/>
          <w:szCs w:val="22"/>
        </w:rPr>
        <w:t xml:space="preserve"> has ‘</w:t>
      </w:r>
      <w:r>
        <w:rPr>
          <w:rFonts w:ascii="Book Antiqua" w:hAnsi="Book Antiqua"/>
          <w:i/>
          <w:iCs/>
          <w:sz w:val="22"/>
          <w:szCs w:val="22"/>
        </w:rPr>
        <w:t>wipe out</w:t>
      </w:r>
      <w:r>
        <w:rPr>
          <w:rFonts w:ascii="Book Antiqua" w:hAnsi="Book Antiqua"/>
          <w:sz w:val="22"/>
          <w:szCs w:val="22"/>
        </w:rPr>
        <w:t>’ in place of ‘</w:t>
      </w:r>
      <w:r>
        <w:rPr>
          <w:rFonts w:ascii="Book Antiqua" w:hAnsi="Book Antiqua"/>
          <w:i/>
          <w:iCs/>
          <w:sz w:val="22"/>
          <w:szCs w:val="22"/>
        </w:rPr>
        <w:t>crush</w:t>
      </w:r>
      <w:r>
        <w:rPr>
          <w:rFonts w:ascii="Book Antiqua" w:hAnsi="Book Antiqua"/>
          <w:sz w:val="22"/>
          <w:szCs w:val="22"/>
        </w:rPr>
        <w:t xml:space="preserve">’, here following the </w:t>
      </w:r>
      <w:r>
        <w:rPr>
          <w:rFonts w:ascii="Book Antiqua" w:hAnsi="Book Antiqua"/>
          <w:i/>
          <w:iCs/>
          <w:sz w:val="22"/>
          <w:szCs w:val="22"/>
        </w:rPr>
        <w:t>NJB</w:t>
      </w:r>
      <w:r>
        <w:rPr>
          <w:rFonts w:ascii="Book Antiqua" w:hAnsi="Book Antiqua"/>
          <w:sz w:val="22"/>
          <w:szCs w:val="22"/>
        </w:rPr>
        <w:t>.</w:t>
      </w:r>
    </w:p>
  </w:footnote>
  <w:footnote w:id="173">
    <w:p w14:paraId="1E488939" w14:textId="7F0134DA" w:rsidR="00CB5EBB" w:rsidRPr="00865070" w:rsidRDefault="00CB5EBB" w:rsidP="006B127F">
      <w:pPr>
        <w:pStyle w:val="FootnoteText"/>
        <w:spacing w:line="300" w:lineRule="exact"/>
        <w:ind w:left="284" w:hanging="284"/>
        <w:jc w:val="both"/>
        <w:rPr>
          <w:rFonts w:ascii="Book Antiqua" w:hAnsi="Book Antiqua"/>
          <w:sz w:val="22"/>
          <w:szCs w:val="22"/>
        </w:rPr>
      </w:pPr>
      <w:r w:rsidRPr="000724CA">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He intended to wipe out the rebellious Jews or sell them into slavery (2M 8:9–11) and to confiscate their lands and partly redistribute them to foreigners (see Dn 11:39).</w:t>
      </w:r>
      <w:r w:rsidR="009251D5">
        <w:rPr>
          <w:rFonts w:ascii="Book Antiqua" w:hAnsi="Book Antiqua"/>
          <w:sz w:val="22"/>
          <w:szCs w:val="22"/>
        </w:rPr>
        <w:t xml:space="preserve"> </w:t>
      </w:r>
      <w:r w:rsidRPr="00865070">
        <w:rPr>
          <w:rFonts w:ascii="Book Antiqua" w:hAnsi="Book Antiqua"/>
          <w:sz w:val="22"/>
          <w:szCs w:val="22"/>
        </w:rPr>
        <w:t>Judaea would thus have become crown land, rented to settlers in individual lots.</w:t>
      </w:r>
      <w:r w:rsidR="009251D5">
        <w:rPr>
          <w:rFonts w:ascii="Book Antiqua" w:hAnsi="Book Antiqua"/>
          <w:sz w:val="22"/>
          <w:szCs w:val="22"/>
        </w:rPr>
        <w:t xml:space="preserve"> </w:t>
      </w:r>
      <w:r w:rsidRPr="00865070">
        <w:rPr>
          <w:rFonts w:ascii="Book Antiqua" w:hAnsi="Book Antiqua"/>
          <w:sz w:val="22"/>
          <w:szCs w:val="22"/>
        </w:rPr>
        <w:t>The rent extracted was a more severe imposition than the older form of tribute.</w:t>
      </w:r>
    </w:p>
  </w:footnote>
  <w:footnote w:id="174">
    <w:p w14:paraId="5FC50FEB" w14:textId="5F85CD9E" w:rsidR="00CB5EBB" w:rsidRPr="00865070" w:rsidRDefault="00CB5EBB" w:rsidP="006B127F">
      <w:pPr>
        <w:pStyle w:val="FootnoteText"/>
        <w:spacing w:line="300" w:lineRule="exact"/>
        <w:ind w:left="284" w:hanging="284"/>
        <w:jc w:val="both"/>
        <w:rPr>
          <w:rFonts w:ascii="Book Antiqua" w:hAnsi="Book Antiqua"/>
          <w:sz w:val="22"/>
          <w:szCs w:val="22"/>
        </w:rPr>
      </w:pPr>
      <w:r w:rsidRPr="000724CA">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Upper Provinces</w:t>
      </w:r>
      <w:r w:rsidRPr="00865070">
        <w:rPr>
          <w:rFonts w:ascii="Book Antiqua" w:hAnsi="Book Antiqua"/>
          <w:sz w:val="22"/>
          <w:szCs w:val="22"/>
        </w:rPr>
        <w:t>’ was another name for the Iranian Plateau (see 6:1, 2M 9:25).</w:t>
      </w:r>
      <w:r w:rsidR="009251D5">
        <w:rPr>
          <w:rFonts w:ascii="Book Antiqua" w:hAnsi="Book Antiqua"/>
          <w:sz w:val="22"/>
          <w:szCs w:val="22"/>
        </w:rPr>
        <w:t xml:space="preserve"> </w:t>
      </w:r>
      <w:r w:rsidRPr="00865070">
        <w:rPr>
          <w:rFonts w:ascii="Book Antiqua" w:hAnsi="Book Antiqua"/>
          <w:sz w:val="22"/>
          <w:szCs w:val="22"/>
        </w:rPr>
        <w:t xml:space="preserve">The date is now the spring of 165 </w:t>
      </w:r>
      <w:r w:rsidR="005D5BB5">
        <w:rPr>
          <w:rFonts w:ascii="Book Antiqua" w:hAnsi="Book Antiqua"/>
          <w:sz w:val="22"/>
          <w:szCs w:val="22"/>
        </w:rPr>
        <w:t>BCE</w:t>
      </w:r>
      <w:r w:rsidRPr="00865070">
        <w:rPr>
          <w:rFonts w:ascii="Book Antiqua" w:hAnsi="Book Antiqua"/>
          <w:smallCaps/>
          <w:sz w:val="22"/>
          <w:szCs w:val="22"/>
        </w:rPr>
        <w:t>.</w:t>
      </w:r>
      <w:r w:rsidR="009251D5">
        <w:rPr>
          <w:rFonts w:ascii="Book Antiqua" w:hAnsi="Book Antiqua"/>
          <w:sz w:val="22"/>
          <w:szCs w:val="22"/>
        </w:rPr>
        <w:t xml:space="preserve"> </w:t>
      </w:r>
      <w:r w:rsidRPr="00865070">
        <w:rPr>
          <w:rFonts w:ascii="Book Antiqua" w:hAnsi="Book Antiqua"/>
          <w:sz w:val="22"/>
          <w:szCs w:val="22"/>
        </w:rPr>
        <w:t>‘</w:t>
      </w:r>
      <w:smartTag w:uri="urn:schemas-microsoft-com:office:smarttags" w:element="City">
        <w:r w:rsidRPr="00865070">
          <w:rPr>
            <w:rFonts w:ascii="Book Antiqua" w:hAnsi="Book Antiqua"/>
            <w:i/>
            <w:iCs/>
            <w:sz w:val="22"/>
            <w:szCs w:val="22"/>
          </w:rPr>
          <w:t>Antioch</w:t>
        </w:r>
      </w:smartTag>
      <w:r w:rsidRPr="00865070">
        <w:rPr>
          <w:rFonts w:ascii="Book Antiqua" w:hAnsi="Book Antiqua"/>
          <w:i/>
          <w:iCs/>
          <w:sz w:val="22"/>
          <w:szCs w:val="22"/>
        </w:rPr>
        <w:t>’</w:t>
      </w:r>
      <w:r w:rsidRPr="00865070">
        <w:rPr>
          <w:rFonts w:ascii="Book Antiqua" w:hAnsi="Book Antiqua"/>
          <w:sz w:val="22"/>
          <w:szCs w:val="22"/>
        </w:rPr>
        <w:t xml:space="preserve"> (the modern </w:t>
      </w:r>
      <w:smartTag w:uri="urn:schemas-microsoft-com:office:smarttags" w:element="place">
        <w:r w:rsidRPr="00865070">
          <w:rPr>
            <w:rFonts w:ascii="Book Antiqua" w:hAnsi="Book Antiqua"/>
            <w:sz w:val="22"/>
            <w:szCs w:val="22"/>
          </w:rPr>
          <w:t>Antakya</w:t>
        </w:r>
      </w:smartTag>
      <w:r w:rsidRPr="00865070">
        <w:rPr>
          <w:rFonts w:ascii="Book Antiqua" w:hAnsi="Book Antiqua"/>
          <w:sz w:val="22"/>
          <w:szCs w:val="22"/>
        </w:rPr>
        <w:t xml:space="preserve">) was built by Seleucus I in 300 </w:t>
      </w:r>
      <w:r w:rsidR="005D5BB5">
        <w:rPr>
          <w:rFonts w:ascii="Book Antiqua" w:hAnsi="Book Antiqua"/>
          <w:sz w:val="22"/>
          <w:szCs w:val="22"/>
        </w:rPr>
        <w:t>BCE</w:t>
      </w:r>
      <w:r w:rsidRPr="00865070">
        <w:rPr>
          <w:rFonts w:ascii="Book Antiqua" w:hAnsi="Book Antiqua"/>
          <w:sz w:val="22"/>
          <w:szCs w:val="22"/>
        </w:rPr>
        <w:t xml:space="preserve"> and expanded by Antiochus IV.</w:t>
      </w:r>
    </w:p>
  </w:footnote>
  <w:footnote w:id="175">
    <w:p w14:paraId="26009DC3" w14:textId="23E37685" w:rsidR="00CB5EBB" w:rsidRPr="00865070" w:rsidRDefault="00CB5EBB" w:rsidP="006B127F">
      <w:pPr>
        <w:pStyle w:val="FootnoteText"/>
        <w:spacing w:line="300" w:lineRule="exact"/>
        <w:ind w:left="284" w:hanging="284"/>
        <w:jc w:val="both"/>
        <w:rPr>
          <w:rFonts w:ascii="Book Antiqua" w:hAnsi="Book Antiqua"/>
          <w:sz w:val="22"/>
          <w:szCs w:val="22"/>
        </w:rPr>
      </w:pPr>
      <w:r w:rsidRPr="00AC197D">
        <w:rPr>
          <w:rStyle w:val="FootnoteReference"/>
          <w:rFonts w:ascii="Book Antiqua" w:hAnsi="Book Antiqua"/>
          <w:color w:val="FF0000"/>
          <w:sz w:val="24"/>
          <w:szCs w:val="24"/>
        </w:rPr>
        <w:footnoteRef/>
      </w:r>
      <w:r w:rsidRPr="00AC197D">
        <w:rPr>
          <w:rFonts w:ascii="Book Antiqua" w:hAnsi="Book Antiqua"/>
          <w:color w:val="FF0000"/>
          <w:sz w:val="24"/>
          <w:szCs w:val="24"/>
        </w:rPr>
        <w:t xml:space="preserve"> </w:t>
      </w:r>
      <w:r w:rsidRPr="00865070">
        <w:rPr>
          <w:rFonts w:ascii="Book Antiqua" w:hAnsi="Book Antiqua"/>
          <w:sz w:val="22"/>
          <w:szCs w:val="22"/>
        </w:rPr>
        <w:tab/>
        <w:t>‘</w:t>
      </w:r>
      <w:r w:rsidRPr="00865070">
        <w:rPr>
          <w:rFonts w:ascii="Book Antiqua" w:hAnsi="Book Antiqua"/>
          <w:i/>
          <w:iCs/>
          <w:sz w:val="22"/>
          <w:szCs w:val="22"/>
        </w:rPr>
        <w:t>Ptolemy</w:t>
      </w:r>
      <w:r w:rsidRPr="00865070">
        <w:rPr>
          <w:rFonts w:ascii="Book Antiqua" w:hAnsi="Book Antiqua"/>
          <w:sz w:val="22"/>
          <w:szCs w:val="22"/>
        </w:rPr>
        <w:t>’, known as Macron (2M 10:12), was general of Coele-Syria and Phoenicia (2M 8:8); ‘</w:t>
      </w:r>
      <w:r w:rsidRPr="00865070">
        <w:rPr>
          <w:rFonts w:ascii="Book Antiqua" w:hAnsi="Book Antiqua"/>
          <w:i/>
          <w:iCs/>
          <w:sz w:val="22"/>
          <w:szCs w:val="22"/>
        </w:rPr>
        <w:t>Gorgias</w:t>
      </w:r>
      <w:r w:rsidRPr="00865070">
        <w:rPr>
          <w:rFonts w:ascii="Book Antiqua" w:hAnsi="Book Antiqua"/>
          <w:sz w:val="22"/>
          <w:szCs w:val="22"/>
        </w:rPr>
        <w:t>’ was a general in the limited, military sense, and it was he who directed operations, although ‘</w:t>
      </w:r>
      <w:r w:rsidRPr="00865070">
        <w:rPr>
          <w:rFonts w:ascii="Book Antiqua" w:hAnsi="Book Antiqua"/>
          <w:i/>
          <w:iCs/>
          <w:sz w:val="22"/>
          <w:szCs w:val="22"/>
        </w:rPr>
        <w:t>Nicanor</w:t>
      </w:r>
      <w:r w:rsidRPr="00865070">
        <w:rPr>
          <w:rFonts w:ascii="Book Antiqua" w:hAnsi="Book Antiqua"/>
          <w:sz w:val="22"/>
          <w:szCs w:val="22"/>
        </w:rPr>
        <w:t>’ took precedence over him as ‘First Friend’ of the king (</w:t>
      </w:r>
      <w:r w:rsidR="007A1C25">
        <w:rPr>
          <w:rFonts w:ascii="Book Antiqua" w:hAnsi="Book Antiqua"/>
          <w:sz w:val="22"/>
          <w:szCs w:val="22"/>
        </w:rPr>
        <w:t xml:space="preserve">2:18, </w:t>
      </w:r>
      <w:r w:rsidRPr="00865070">
        <w:rPr>
          <w:rFonts w:ascii="Book Antiqua" w:hAnsi="Book Antiqua"/>
          <w:sz w:val="22"/>
          <w:szCs w:val="22"/>
        </w:rPr>
        <w:t>2M 8:9).</w:t>
      </w:r>
      <w:r w:rsidR="009251D5">
        <w:rPr>
          <w:rFonts w:ascii="Book Antiqua" w:hAnsi="Book Antiqua"/>
          <w:sz w:val="22"/>
          <w:szCs w:val="22"/>
        </w:rPr>
        <w:t xml:space="preserve"> </w:t>
      </w:r>
      <w:r w:rsidRPr="00865070">
        <w:rPr>
          <w:rFonts w:ascii="Book Antiqua" w:hAnsi="Book Antiqua"/>
          <w:sz w:val="22"/>
          <w:szCs w:val="22"/>
        </w:rPr>
        <w:t>The latter reappears directing a campaign five years later (7:26).</w:t>
      </w:r>
    </w:p>
  </w:footnote>
  <w:footnote w:id="176">
    <w:p w14:paraId="00B11131"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AC197D">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AC197D">
        <w:rPr>
          <w:rFonts w:ascii="Book Antiqua" w:hAnsi="Book Antiqua"/>
          <w:i/>
          <w:iCs/>
          <w:sz w:val="22"/>
          <w:szCs w:val="22"/>
        </w:rPr>
        <w:t>infantry</w:t>
      </w:r>
      <w:r>
        <w:rPr>
          <w:rFonts w:ascii="Book Antiqua" w:hAnsi="Book Antiqua"/>
          <w:sz w:val="22"/>
          <w:szCs w:val="22"/>
        </w:rPr>
        <w:t>’ and ‘</w:t>
      </w:r>
      <w:r w:rsidRPr="00AC197D">
        <w:rPr>
          <w:rFonts w:ascii="Book Antiqua" w:hAnsi="Book Antiqua"/>
          <w:i/>
          <w:iCs/>
          <w:sz w:val="22"/>
          <w:szCs w:val="22"/>
        </w:rPr>
        <w:t>cavalry</w:t>
      </w:r>
      <w:r>
        <w:rPr>
          <w:rFonts w:ascii="Book Antiqua" w:hAnsi="Book Antiqua"/>
          <w:sz w:val="22"/>
          <w:szCs w:val="22"/>
        </w:rPr>
        <w:t xml:space="preserve">’, here following the </w:t>
      </w:r>
      <w:r w:rsidRPr="00AC197D">
        <w:rPr>
          <w:rFonts w:ascii="Book Antiqua" w:hAnsi="Book Antiqua"/>
          <w:i/>
          <w:iCs/>
          <w:sz w:val="22"/>
          <w:szCs w:val="22"/>
        </w:rPr>
        <w:t>NRSV</w:t>
      </w:r>
      <w:r>
        <w:rPr>
          <w:rFonts w:ascii="Book Antiqua" w:hAnsi="Book Antiqua"/>
          <w:sz w:val="22"/>
          <w:szCs w:val="22"/>
        </w:rPr>
        <w:t xml:space="preserve">, the </w:t>
      </w:r>
      <w:r w:rsidRPr="00AC197D">
        <w:rPr>
          <w:rFonts w:ascii="Book Antiqua" w:hAnsi="Book Antiqua"/>
          <w:i/>
          <w:iCs/>
          <w:sz w:val="22"/>
          <w:szCs w:val="22"/>
        </w:rPr>
        <w:t>NJB</w:t>
      </w:r>
      <w:r>
        <w:rPr>
          <w:rFonts w:ascii="Book Antiqua" w:hAnsi="Book Antiqua"/>
          <w:sz w:val="22"/>
          <w:szCs w:val="22"/>
        </w:rPr>
        <w:t xml:space="preserve"> has, respectively, the more literal ‘</w:t>
      </w:r>
      <w:r w:rsidRPr="00AC197D">
        <w:rPr>
          <w:rFonts w:ascii="Book Antiqua" w:hAnsi="Book Antiqua"/>
          <w:i/>
          <w:iCs/>
          <w:sz w:val="22"/>
          <w:szCs w:val="22"/>
        </w:rPr>
        <w:t>foot</w:t>
      </w:r>
      <w:r>
        <w:rPr>
          <w:rFonts w:ascii="Book Antiqua" w:hAnsi="Book Antiqua"/>
          <w:sz w:val="22"/>
          <w:szCs w:val="22"/>
        </w:rPr>
        <w:t>’ and ‘</w:t>
      </w:r>
      <w:r w:rsidRPr="00AC197D">
        <w:rPr>
          <w:rFonts w:ascii="Book Antiqua" w:hAnsi="Book Antiqua"/>
          <w:i/>
          <w:iCs/>
          <w:sz w:val="22"/>
          <w:szCs w:val="22"/>
        </w:rPr>
        <w:t>horse</w:t>
      </w:r>
      <w:r>
        <w:rPr>
          <w:rFonts w:ascii="Book Antiqua" w:hAnsi="Book Antiqua"/>
          <w:sz w:val="22"/>
          <w:szCs w:val="22"/>
        </w:rPr>
        <w:t>’.</w:t>
      </w:r>
    </w:p>
  </w:footnote>
  <w:footnote w:id="177">
    <w:p w14:paraId="23ED45FE"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AC197D">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Emmaus’</w:t>
      </w:r>
      <w:r w:rsidRPr="00865070">
        <w:rPr>
          <w:rFonts w:ascii="Book Antiqua" w:hAnsi="Book Antiqua"/>
          <w:sz w:val="22"/>
          <w:szCs w:val="22"/>
        </w:rPr>
        <w:t xml:space="preserve"> (not that of Lk 24:13) was about 40 Km west of </w:t>
      </w:r>
      <w:smartTag w:uri="urn:schemas-microsoft-com:office:smarttags" w:element="place">
        <w:smartTag w:uri="urn:schemas-microsoft-com:office:smarttags" w:element="City">
          <w:r w:rsidRPr="00865070">
            <w:rPr>
              <w:rFonts w:ascii="Book Antiqua" w:hAnsi="Book Antiqua"/>
              <w:sz w:val="22"/>
              <w:szCs w:val="22"/>
            </w:rPr>
            <w:t>Jerusalem</w:t>
          </w:r>
        </w:smartTag>
      </w:smartTag>
      <w:r w:rsidRPr="00865070">
        <w:rPr>
          <w:rFonts w:ascii="Book Antiqua" w:hAnsi="Book Antiqua"/>
          <w:sz w:val="22"/>
          <w:szCs w:val="22"/>
        </w:rPr>
        <w:t>.</w:t>
      </w:r>
    </w:p>
  </w:footnote>
  <w:footnote w:id="178">
    <w:p w14:paraId="60A2D5CC" w14:textId="60445B46" w:rsidR="00CB5EBB" w:rsidRPr="00865070" w:rsidRDefault="00CB5EBB" w:rsidP="006B127F">
      <w:pPr>
        <w:pStyle w:val="FootnoteText"/>
        <w:spacing w:line="300" w:lineRule="exact"/>
        <w:ind w:left="284" w:hanging="284"/>
        <w:jc w:val="both"/>
        <w:rPr>
          <w:rFonts w:ascii="Book Antiqua" w:hAnsi="Book Antiqua"/>
          <w:sz w:val="22"/>
          <w:szCs w:val="22"/>
        </w:rPr>
      </w:pPr>
      <w:r w:rsidRPr="00AC197D">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Fetters</w:t>
      </w:r>
      <w:r w:rsidRPr="00865070">
        <w:rPr>
          <w:rFonts w:ascii="Book Antiqua" w:hAnsi="Book Antiqua"/>
          <w:sz w:val="22"/>
          <w:szCs w:val="22"/>
        </w:rPr>
        <w:t xml:space="preserve">’ follows the </w:t>
      </w:r>
      <w:r w:rsidR="007379E7">
        <w:rPr>
          <w:rFonts w:ascii="Book Antiqua" w:hAnsi="Book Antiqua"/>
          <w:i/>
          <w:iCs/>
          <w:sz w:val="22"/>
          <w:szCs w:val="22"/>
        </w:rPr>
        <w:t>Peshitta</w:t>
      </w:r>
      <w:r>
        <w:rPr>
          <w:rFonts w:ascii="Book Antiqua" w:hAnsi="Book Antiqua"/>
          <w:sz w:val="22"/>
          <w:szCs w:val="22"/>
        </w:rPr>
        <w:t xml:space="preserve">, Josephus and the </w:t>
      </w:r>
      <w:r w:rsidRPr="00AC197D">
        <w:rPr>
          <w:rFonts w:ascii="Book Antiqua" w:hAnsi="Book Antiqua"/>
          <w:i/>
          <w:iCs/>
          <w:sz w:val="22"/>
          <w:szCs w:val="22"/>
        </w:rPr>
        <w:t>NRSV</w:t>
      </w:r>
      <w:r w:rsidRPr="00865070">
        <w:rPr>
          <w:rFonts w:ascii="Book Antiqua" w:hAnsi="Book Antiqua"/>
          <w:sz w:val="22"/>
          <w:szCs w:val="22"/>
        </w:rPr>
        <w:t xml:space="preserve">; the </w:t>
      </w:r>
      <w:r w:rsidRPr="00865070">
        <w:rPr>
          <w:rFonts w:ascii="Book Antiqua" w:hAnsi="Book Antiqua"/>
          <w:i/>
          <w:iCs/>
          <w:sz w:val="22"/>
          <w:szCs w:val="22"/>
        </w:rPr>
        <w:t>LXX</w:t>
      </w:r>
      <w:r w:rsidRPr="00865070">
        <w:rPr>
          <w:rFonts w:ascii="Book Antiqua" w:hAnsi="Book Antiqua"/>
          <w:sz w:val="22"/>
          <w:szCs w:val="22"/>
        </w:rPr>
        <w:t xml:space="preserve"> has ‘</w:t>
      </w:r>
      <w:r w:rsidRPr="00865070">
        <w:rPr>
          <w:rFonts w:ascii="Book Antiqua" w:hAnsi="Book Antiqua"/>
          <w:i/>
          <w:iCs/>
          <w:sz w:val="22"/>
          <w:szCs w:val="22"/>
        </w:rPr>
        <w:t>children</w:t>
      </w:r>
      <w:r>
        <w:rPr>
          <w:rFonts w:ascii="Book Antiqua" w:hAnsi="Book Antiqua"/>
          <w:sz w:val="22"/>
          <w:szCs w:val="22"/>
        </w:rPr>
        <w:t xml:space="preserve">’ </w:t>
      </w:r>
      <w:r w:rsidR="007A1C25">
        <w:rPr>
          <w:rFonts w:ascii="Book Antiqua" w:hAnsi="Book Antiqua"/>
          <w:sz w:val="22"/>
          <w:szCs w:val="22"/>
        </w:rPr>
        <w:t>(or ‘</w:t>
      </w:r>
      <w:r w:rsidR="007A1C25" w:rsidRPr="007A1C25">
        <w:rPr>
          <w:rFonts w:ascii="Book Antiqua" w:hAnsi="Book Antiqua"/>
          <w:i/>
          <w:iCs/>
          <w:sz w:val="22"/>
          <w:szCs w:val="22"/>
        </w:rPr>
        <w:t>servants</w:t>
      </w:r>
      <w:r w:rsidR="007A1C25">
        <w:rPr>
          <w:rFonts w:ascii="Book Antiqua" w:hAnsi="Book Antiqua"/>
          <w:sz w:val="22"/>
          <w:szCs w:val="22"/>
        </w:rPr>
        <w:t xml:space="preserve">’) </w:t>
      </w:r>
      <w:r>
        <w:rPr>
          <w:rFonts w:ascii="Book Antiqua" w:hAnsi="Book Antiqua"/>
          <w:sz w:val="22"/>
          <w:szCs w:val="22"/>
        </w:rPr>
        <w:t>and t</w:t>
      </w:r>
      <w:r w:rsidRPr="00865070">
        <w:rPr>
          <w:rFonts w:ascii="Book Antiqua" w:hAnsi="Book Antiqua"/>
          <w:sz w:val="22"/>
          <w:szCs w:val="22"/>
        </w:rPr>
        <w:t xml:space="preserve">he </w:t>
      </w:r>
      <w:r>
        <w:rPr>
          <w:rFonts w:ascii="Book Antiqua" w:hAnsi="Book Antiqua"/>
          <w:i/>
          <w:iCs/>
          <w:sz w:val="22"/>
          <w:szCs w:val="22"/>
        </w:rPr>
        <w:t>NJB</w:t>
      </w:r>
      <w:r w:rsidRPr="00865070">
        <w:rPr>
          <w:rFonts w:ascii="Book Antiqua" w:hAnsi="Book Antiqua"/>
          <w:sz w:val="22"/>
          <w:szCs w:val="22"/>
        </w:rPr>
        <w:t xml:space="preserve"> has the conjectural ‘</w:t>
      </w:r>
      <w:r w:rsidRPr="00865070">
        <w:rPr>
          <w:rFonts w:ascii="Book Antiqua" w:hAnsi="Book Antiqua"/>
          <w:i/>
          <w:iCs/>
          <w:sz w:val="22"/>
          <w:szCs w:val="22"/>
        </w:rPr>
        <w:t>Idumaea</w:t>
      </w:r>
      <w:r w:rsidRPr="00865070">
        <w:rPr>
          <w:rFonts w:ascii="Book Antiqua" w:hAnsi="Book Antiqua"/>
          <w:sz w:val="22"/>
          <w:szCs w:val="22"/>
        </w:rPr>
        <w:t>’.</w:t>
      </w:r>
    </w:p>
  </w:footnote>
  <w:footnote w:id="179">
    <w:p w14:paraId="61F0E51C" w14:textId="616F7EAF" w:rsidR="00CB5EBB" w:rsidRPr="00865070" w:rsidRDefault="00CB5EBB" w:rsidP="006B127F">
      <w:pPr>
        <w:pStyle w:val="FootnoteText"/>
        <w:spacing w:line="300" w:lineRule="exact"/>
        <w:ind w:left="284" w:hanging="284"/>
        <w:jc w:val="both"/>
        <w:rPr>
          <w:rFonts w:ascii="Book Antiqua" w:hAnsi="Book Antiqua"/>
          <w:sz w:val="22"/>
          <w:szCs w:val="22"/>
        </w:rPr>
      </w:pPr>
      <w:r w:rsidRPr="005C475C">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5C475C">
        <w:rPr>
          <w:rFonts w:ascii="Book Antiqua" w:hAnsi="Book Antiqua"/>
          <w:i/>
          <w:iCs/>
          <w:sz w:val="22"/>
          <w:szCs w:val="22"/>
        </w:rPr>
        <w:t>misfortunes were increasing</w:t>
      </w:r>
      <w:r>
        <w:rPr>
          <w:rFonts w:ascii="Book Antiqua" w:hAnsi="Book Antiqua"/>
          <w:sz w:val="22"/>
          <w:szCs w:val="22"/>
        </w:rPr>
        <w:t xml:space="preserve">’, here following the </w:t>
      </w:r>
      <w:r w:rsidRPr="005C475C">
        <w:rPr>
          <w:rFonts w:ascii="Book Antiqua" w:hAnsi="Book Antiqua"/>
          <w:i/>
          <w:iCs/>
          <w:sz w:val="22"/>
          <w:szCs w:val="22"/>
        </w:rPr>
        <w:t>NRSV</w:t>
      </w:r>
      <w:r>
        <w:rPr>
          <w:rFonts w:ascii="Book Antiqua" w:hAnsi="Book Antiqua"/>
          <w:sz w:val="22"/>
          <w:szCs w:val="22"/>
        </w:rPr>
        <w:t xml:space="preserve">, the </w:t>
      </w:r>
      <w:r w:rsidRPr="005C475C">
        <w:rPr>
          <w:rFonts w:ascii="Book Antiqua" w:hAnsi="Book Antiqua"/>
          <w:i/>
          <w:iCs/>
          <w:sz w:val="22"/>
          <w:szCs w:val="22"/>
        </w:rPr>
        <w:t>NJB</w:t>
      </w:r>
      <w:r>
        <w:rPr>
          <w:rFonts w:ascii="Book Antiqua" w:hAnsi="Book Antiqua"/>
          <w:sz w:val="22"/>
          <w:szCs w:val="22"/>
        </w:rPr>
        <w:t xml:space="preserve"> has ‘</w:t>
      </w:r>
      <w:r w:rsidRPr="005C475C">
        <w:rPr>
          <w:rFonts w:ascii="Book Antiqua" w:hAnsi="Book Antiqua"/>
          <w:i/>
          <w:iCs/>
          <w:sz w:val="22"/>
          <w:szCs w:val="22"/>
        </w:rPr>
        <w:t>situation was worsening</w:t>
      </w:r>
      <w:r>
        <w:rPr>
          <w:rFonts w:ascii="Book Antiqua" w:hAnsi="Book Antiqua"/>
          <w:sz w:val="22"/>
          <w:szCs w:val="22"/>
        </w:rPr>
        <w:t>’.</w:t>
      </w:r>
    </w:p>
  </w:footnote>
  <w:footnote w:id="180">
    <w:p w14:paraId="71925E34"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5C475C">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The literal translation of ‘</w:t>
      </w:r>
      <w:r w:rsidRPr="005C475C">
        <w:rPr>
          <w:rFonts w:ascii="Book Antiqua" w:hAnsi="Book Antiqua"/>
          <w:i/>
          <w:iCs/>
          <w:sz w:val="22"/>
          <w:szCs w:val="22"/>
        </w:rPr>
        <w:t>therefore</w:t>
      </w:r>
      <w:r>
        <w:rPr>
          <w:rFonts w:ascii="Book Antiqua" w:hAnsi="Book Antiqua"/>
          <w:sz w:val="22"/>
          <w:szCs w:val="22"/>
        </w:rPr>
        <w:t>’ is ‘</w:t>
      </w:r>
      <w:r w:rsidRPr="005C475C">
        <w:rPr>
          <w:rFonts w:ascii="Book Antiqua" w:hAnsi="Book Antiqua"/>
          <w:i/>
          <w:iCs/>
          <w:sz w:val="22"/>
          <w:szCs w:val="22"/>
        </w:rPr>
        <w:t>and</w:t>
      </w:r>
      <w:r>
        <w:rPr>
          <w:rFonts w:ascii="Book Antiqua" w:hAnsi="Book Antiqua"/>
          <w:sz w:val="22"/>
          <w:szCs w:val="22"/>
        </w:rPr>
        <w:t>’ (</w:t>
      </w:r>
      <w:r w:rsidRPr="00E95EDF">
        <w:rPr>
          <w:rFonts w:ascii="Vusillus" w:hAnsi="Vusillus" w:cs="Vusillus Old Face"/>
          <w:bCs/>
          <w:i/>
          <w:iCs/>
          <w:noProof/>
          <w:sz w:val="26"/>
          <w:szCs w:val="22"/>
          <w:lang w:val="el-GR"/>
        </w:rPr>
        <w:t>καὶ</w:t>
      </w:r>
      <w:r>
        <w:rPr>
          <w:rFonts w:ascii="Book Antiqua" w:hAnsi="Book Antiqua"/>
          <w:sz w:val="22"/>
          <w:szCs w:val="22"/>
        </w:rPr>
        <w:t>).</w:t>
      </w:r>
    </w:p>
  </w:footnote>
  <w:footnote w:id="181">
    <w:p w14:paraId="1734D479" w14:textId="0245D2BA" w:rsidR="00CB5EBB" w:rsidRPr="007D014D" w:rsidRDefault="00CB5EBB" w:rsidP="006B127F">
      <w:pPr>
        <w:pStyle w:val="FootnoteText"/>
        <w:spacing w:line="300" w:lineRule="exact"/>
        <w:ind w:left="284" w:hanging="284"/>
        <w:jc w:val="both"/>
        <w:rPr>
          <w:rFonts w:ascii="Book Antiqua" w:hAnsi="Book Antiqua"/>
          <w:sz w:val="22"/>
          <w:szCs w:val="22"/>
        </w:rPr>
      </w:pPr>
      <w:r w:rsidRPr="007D014D">
        <w:rPr>
          <w:rStyle w:val="FootnoteReference"/>
          <w:rFonts w:ascii="Book Antiqua" w:hAnsi="Book Antiqua"/>
          <w:color w:val="FF0000"/>
          <w:sz w:val="24"/>
          <w:szCs w:val="24"/>
        </w:rPr>
        <w:footnoteRef/>
      </w:r>
      <w:r w:rsidRPr="007D014D">
        <w:rPr>
          <w:rFonts w:ascii="Book Antiqua" w:hAnsi="Book Antiqua"/>
          <w:sz w:val="22"/>
          <w:szCs w:val="22"/>
        </w:rPr>
        <w:t xml:space="preserve"> </w:t>
      </w:r>
      <w:r w:rsidRPr="007D014D">
        <w:rPr>
          <w:rFonts w:ascii="Book Antiqua" w:hAnsi="Book Antiqua"/>
          <w:sz w:val="22"/>
          <w:szCs w:val="22"/>
        </w:rPr>
        <w:tab/>
        <w:t>In place of ‘</w:t>
      </w:r>
      <w:r w:rsidRPr="007D014D">
        <w:rPr>
          <w:rFonts w:ascii="Book Antiqua" w:hAnsi="Book Antiqua"/>
          <w:i/>
          <w:iCs/>
          <w:sz w:val="22"/>
          <w:szCs w:val="22"/>
        </w:rPr>
        <w:t xml:space="preserve">congregation was </w:t>
      </w:r>
      <w:r w:rsidR="00E15873">
        <w:rPr>
          <w:rFonts w:ascii="Book Antiqua" w:hAnsi="Book Antiqua"/>
          <w:i/>
          <w:iCs/>
          <w:sz w:val="22"/>
          <w:szCs w:val="22"/>
        </w:rPr>
        <w:t>gathered together</w:t>
      </w:r>
      <w:r w:rsidRPr="007D014D">
        <w:rPr>
          <w:rFonts w:ascii="Book Antiqua" w:hAnsi="Book Antiqua"/>
          <w:sz w:val="22"/>
          <w:szCs w:val="22"/>
        </w:rPr>
        <w:t xml:space="preserve">’, here following the </w:t>
      </w:r>
      <w:r w:rsidR="00E15873">
        <w:rPr>
          <w:rFonts w:ascii="Book Antiqua" w:hAnsi="Book Antiqua"/>
          <w:i/>
          <w:iCs/>
          <w:sz w:val="22"/>
          <w:szCs w:val="22"/>
        </w:rPr>
        <w:t>WEBBE</w:t>
      </w:r>
      <w:r w:rsidRPr="007D014D">
        <w:rPr>
          <w:rFonts w:ascii="Book Antiqua" w:hAnsi="Book Antiqua"/>
          <w:sz w:val="22"/>
          <w:szCs w:val="22"/>
        </w:rPr>
        <w:t xml:space="preserve">, the </w:t>
      </w:r>
      <w:r w:rsidRPr="007D014D">
        <w:rPr>
          <w:rFonts w:ascii="Book Antiqua" w:hAnsi="Book Antiqua"/>
          <w:i/>
          <w:iCs/>
          <w:sz w:val="22"/>
          <w:szCs w:val="22"/>
        </w:rPr>
        <w:t>NJB</w:t>
      </w:r>
      <w:r w:rsidRPr="007D014D">
        <w:rPr>
          <w:rFonts w:ascii="Book Antiqua" w:hAnsi="Book Antiqua"/>
          <w:sz w:val="22"/>
          <w:szCs w:val="22"/>
        </w:rPr>
        <w:t xml:space="preserve"> has ‘</w:t>
      </w:r>
      <w:r w:rsidRPr="007D014D">
        <w:rPr>
          <w:rFonts w:ascii="Book Antiqua" w:hAnsi="Book Antiqua"/>
          <w:i/>
          <w:iCs/>
          <w:sz w:val="22"/>
          <w:szCs w:val="22"/>
        </w:rPr>
        <w:t>Assembly was summoned</w:t>
      </w:r>
      <w:r w:rsidRPr="007D014D">
        <w:rPr>
          <w:rFonts w:ascii="Book Antiqua" w:hAnsi="Book Antiqua"/>
          <w:sz w:val="22"/>
          <w:szCs w:val="22"/>
        </w:rPr>
        <w:t>’.</w:t>
      </w:r>
    </w:p>
  </w:footnote>
  <w:footnote w:id="182">
    <w:p w14:paraId="60C7E8DE"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AE7C0D">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5E10C3">
        <w:rPr>
          <w:rFonts w:ascii="Book Antiqua" w:hAnsi="Book Antiqua"/>
          <w:i/>
          <w:iCs/>
          <w:sz w:val="22"/>
          <w:szCs w:val="22"/>
        </w:rPr>
        <w:t>NRSV</w:t>
      </w:r>
      <w:r>
        <w:rPr>
          <w:rFonts w:ascii="Book Antiqua" w:hAnsi="Book Antiqua"/>
          <w:sz w:val="22"/>
          <w:szCs w:val="22"/>
        </w:rPr>
        <w:t xml:space="preserve"> has ‘</w:t>
      </w:r>
      <w:r w:rsidRPr="005E10C3">
        <w:rPr>
          <w:rFonts w:ascii="Book Antiqua" w:hAnsi="Book Antiqua"/>
          <w:i/>
          <w:iCs/>
          <w:sz w:val="22"/>
          <w:szCs w:val="22"/>
        </w:rPr>
        <w:t>harp</w:t>
      </w:r>
      <w:r>
        <w:rPr>
          <w:rFonts w:ascii="Book Antiqua" w:hAnsi="Book Antiqua"/>
          <w:sz w:val="22"/>
          <w:szCs w:val="22"/>
        </w:rPr>
        <w:t>’ in place of ’</w:t>
      </w:r>
      <w:r w:rsidRPr="005E10C3">
        <w:rPr>
          <w:rFonts w:ascii="Book Antiqua" w:hAnsi="Book Antiqua"/>
          <w:i/>
          <w:iCs/>
          <w:sz w:val="22"/>
          <w:szCs w:val="22"/>
        </w:rPr>
        <w:t>lyre</w:t>
      </w:r>
      <w:r>
        <w:rPr>
          <w:rFonts w:ascii="Book Antiqua" w:hAnsi="Book Antiqua"/>
          <w:sz w:val="22"/>
          <w:szCs w:val="22"/>
        </w:rPr>
        <w:t xml:space="preserve">’, here following the </w:t>
      </w:r>
      <w:r w:rsidRPr="005E10C3">
        <w:rPr>
          <w:rFonts w:ascii="Book Antiqua" w:hAnsi="Book Antiqua"/>
          <w:i/>
          <w:iCs/>
          <w:sz w:val="22"/>
          <w:szCs w:val="22"/>
        </w:rPr>
        <w:t>NRSV</w:t>
      </w:r>
      <w:r>
        <w:rPr>
          <w:rFonts w:ascii="Book Antiqua" w:hAnsi="Book Antiqua"/>
          <w:sz w:val="22"/>
          <w:szCs w:val="22"/>
        </w:rPr>
        <w:t>.</w:t>
      </w:r>
    </w:p>
  </w:footnote>
  <w:footnote w:id="183">
    <w:p w14:paraId="703D6E5A" w14:textId="7EEA29C2" w:rsidR="00CB5EBB" w:rsidRPr="00865070" w:rsidRDefault="00CB5EBB" w:rsidP="006B127F">
      <w:pPr>
        <w:pStyle w:val="FootnoteText"/>
        <w:spacing w:line="300" w:lineRule="exact"/>
        <w:ind w:left="284" w:hanging="284"/>
        <w:jc w:val="both"/>
        <w:rPr>
          <w:rFonts w:ascii="Book Antiqua" w:hAnsi="Book Antiqua"/>
          <w:sz w:val="22"/>
          <w:szCs w:val="22"/>
        </w:rPr>
      </w:pPr>
      <w:r w:rsidRPr="00AE7C0D">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Mizpah</w:t>
      </w:r>
      <w:r w:rsidRPr="00865070">
        <w:rPr>
          <w:rFonts w:ascii="Book Antiqua" w:hAnsi="Book Antiqua"/>
          <w:sz w:val="22"/>
          <w:szCs w:val="22"/>
        </w:rPr>
        <w:t xml:space="preserve">’ was a traditional rallying place for Israel (Jg 20:1, 1S 7:5, 10:17, see Jr 40:6) and could be modern Tell </w:t>
      </w:r>
      <w:r w:rsidR="00AF731F">
        <w:rPr>
          <w:rFonts w:ascii="Book Antiqua" w:hAnsi="Book Antiqua"/>
          <w:sz w:val="22"/>
          <w:szCs w:val="22"/>
        </w:rPr>
        <w:t>E</w:t>
      </w:r>
      <w:r w:rsidRPr="00865070">
        <w:rPr>
          <w:rFonts w:ascii="Book Antiqua" w:hAnsi="Book Antiqua"/>
          <w:sz w:val="22"/>
          <w:szCs w:val="22"/>
        </w:rPr>
        <w:t xml:space="preserve">n-Nasbeh, about 13 Km north of Jerusalem; it is sometimes identified with </w:t>
      </w:r>
      <w:r w:rsidR="00AF731F">
        <w:rPr>
          <w:rFonts w:ascii="Book Antiqua" w:hAnsi="Book Antiqua"/>
          <w:sz w:val="22"/>
          <w:szCs w:val="22"/>
        </w:rPr>
        <w:t>E</w:t>
      </w:r>
      <w:r w:rsidRPr="00865070">
        <w:rPr>
          <w:rFonts w:ascii="Book Antiqua" w:hAnsi="Book Antiqua"/>
          <w:sz w:val="22"/>
          <w:szCs w:val="22"/>
        </w:rPr>
        <w:t>n-Nebi Samwil, 11 Km northwest of Jerusalem.</w:t>
      </w:r>
    </w:p>
  </w:footnote>
  <w:footnote w:id="184">
    <w:p w14:paraId="7FBF6D80"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5E10C3">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5E10C3">
        <w:rPr>
          <w:rFonts w:ascii="Book Antiqua" w:hAnsi="Book Antiqua"/>
          <w:i/>
          <w:iCs/>
          <w:sz w:val="22"/>
          <w:szCs w:val="22"/>
        </w:rPr>
        <w:t>covering their heads with ashes</w:t>
      </w:r>
      <w:r>
        <w:rPr>
          <w:rFonts w:ascii="Book Antiqua" w:hAnsi="Book Antiqua"/>
          <w:sz w:val="22"/>
          <w:szCs w:val="22"/>
        </w:rPr>
        <w:t xml:space="preserve">’, here following the </w:t>
      </w:r>
      <w:r w:rsidRPr="005E10C3">
        <w:rPr>
          <w:rFonts w:ascii="Book Antiqua" w:hAnsi="Book Antiqua"/>
          <w:i/>
          <w:iCs/>
          <w:sz w:val="22"/>
          <w:szCs w:val="22"/>
        </w:rPr>
        <w:t>NJB</w:t>
      </w:r>
      <w:r>
        <w:rPr>
          <w:rFonts w:ascii="Book Antiqua" w:hAnsi="Book Antiqua"/>
          <w:sz w:val="22"/>
          <w:szCs w:val="22"/>
        </w:rPr>
        <w:t xml:space="preserve">, the </w:t>
      </w:r>
      <w:r w:rsidRPr="005E10C3">
        <w:rPr>
          <w:rFonts w:ascii="Book Antiqua" w:hAnsi="Book Antiqua"/>
          <w:i/>
          <w:iCs/>
          <w:sz w:val="22"/>
          <w:szCs w:val="22"/>
        </w:rPr>
        <w:t>NRSV</w:t>
      </w:r>
      <w:r>
        <w:rPr>
          <w:rFonts w:ascii="Book Antiqua" w:hAnsi="Book Antiqua"/>
          <w:sz w:val="22"/>
          <w:szCs w:val="22"/>
        </w:rPr>
        <w:t xml:space="preserve"> has ‘</w:t>
      </w:r>
      <w:r w:rsidRPr="005E10C3">
        <w:rPr>
          <w:rFonts w:ascii="Book Antiqua" w:hAnsi="Book Antiqua"/>
          <w:i/>
          <w:iCs/>
          <w:sz w:val="22"/>
          <w:szCs w:val="22"/>
        </w:rPr>
        <w:t>sprinkled ashes on their heads</w:t>
      </w:r>
      <w:r>
        <w:rPr>
          <w:rFonts w:ascii="Book Antiqua" w:hAnsi="Book Antiqua"/>
          <w:sz w:val="22"/>
          <w:szCs w:val="22"/>
        </w:rPr>
        <w:t>’.</w:t>
      </w:r>
    </w:p>
  </w:footnote>
  <w:footnote w:id="185">
    <w:p w14:paraId="6DD8BC9C" w14:textId="2CA0BD1F" w:rsidR="00CB5EBB" w:rsidRPr="00865070" w:rsidRDefault="00CB5EBB" w:rsidP="006B127F">
      <w:pPr>
        <w:pStyle w:val="FootnoteText"/>
        <w:spacing w:line="300" w:lineRule="exact"/>
        <w:ind w:left="284" w:hanging="284"/>
        <w:jc w:val="both"/>
        <w:rPr>
          <w:rFonts w:ascii="Book Antiqua" w:hAnsi="Book Antiqua"/>
          <w:sz w:val="22"/>
          <w:szCs w:val="22"/>
        </w:rPr>
      </w:pPr>
      <w:r w:rsidRPr="005E10C3">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2M 8:23 throws light on this passage:</w:t>
      </w:r>
      <w:r w:rsidR="009251D5">
        <w:rPr>
          <w:rFonts w:ascii="Book Antiqua" w:hAnsi="Book Antiqua"/>
          <w:sz w:val="22"/>
          <w:szCs w:val="22"/>
        </w:rPr>
        <w:t xml:space="preserve"> </w:t>
      </w:r>
      <w:r w:rsidRPr="00865070">
        <w:rPr>
          <w:rFonts w:ascii="Book Antiqua" w:hAnsi="Book Antiqua"/>
          <w:sz w:val="22"/>
          <w:szCs w:val="22"/>
        </w:rPr>
        <w:t>since there were no more prophets, the Book of the Law was opened at random to ask divine guidance on the advisability of joining battle and the probable result; the Greeks sought oracles from the images of their false gods.</w:t>
      </w:r>
    </w:p>
  </w:footnote>
  <w:footnote w:id="186">
    <w:p w14:paraId="2EC8A947"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5E10C3">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On expiry of their vow, nazirites had to offer a sacrifice in the </w:t>
      </w:r>
      <w:smartTag w:uri="urn:schemas-microsoft-com:office:smarttags" w:element="City">
        <w:r w:rsidRPr="00865070">
          <w:rPr>
            <w:rFonts w:ascii="Book Antiqua" w:hAnsi="Book Antiqua"/>
            <w:sz w:val="22"/>
            <w:szCs w:val="22"/>
          </w:rPr>
          <w:t>Temple</w:t>
        </w:r>
      </w:smartTag>
      <w:r w:rsidRPr="00865070">
        <w:rPr>
          <w:rFonts w:ascii="Book Antiqua" w:hAnsi="Book Antiqua"/>
          <w:sz w:val="22"/>
          <w:szCs w:val="22"/>
        </w:rPr>
        <w:t xml:space="preserve"> (Nb 6:13), but the </w:t>
      </w:r>
      <w:smartTag w:uri="urn:schemas-microsoft-com:office:smarttags" w:element="place">
        <w:smartTag w:uri="urn:schemas-microsoft-com:office:smarttags" w:element="City">
          <w:r w:rsidRPr="00865070">
            <w:rPr>
              <w:rFonts w:ascii="Book Antiqua" w:hAnsi="Book Antiqua"/>
              <w:sz w:val="22"/>
              <w:szCs w:val="22"/>
            </w:rPr>
            <w:t>Temple</w:t>
          </w:r>
        </w:smartTag>
      </w:smartTag>
      <w:r w:rsidRPr="00865070">
        <w:rPr>
          <w:rFonts w:ascii="Book Antiqua" w:hAnsi="Book Antiqua"/>
          <w:sz w:val="22"/>
          <w:szCs w:val="22"/>
        </w:rPr>
        <w:t xml:space="preserve"> was now desecrated and inaccessible.</w:t>
      </w:r>
    </w:p>
  </w:footnote>
  <w:footnote w:id="187">
    <w:p w14:paraId="6312E554" w14:textId="77777777" w:rsidR="00CB5EBB" w:rsidRPr="00865070" w:rsidRDefault="00CB5EBB" w:rsidP="007A1C25">
      <w:pPr>
        <w:pStyle w:val="FootnoteText"/>
        <w:spacing w:line="294" w:lineRule="exact"/>
        <w:ind w:left="284" w:hanging="284"/>
        <w:jc w:val="both"/>
        <w:rPr>
          <w:rFonts w:ascii="Book Antiqua" w:hAnsi="Book Antiqua"/>
          <w:sz w:val="22"/>
          <w:szCs w:val="22"/>
        </w:rPr>
      </w:pPr>
      <w:r w:rsidRPr="0016072B">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16072B">
        <w:rPr>
          <w:rFonts w:ascii="Book Antiqua" w:hAnsi="Book Antiqua"/>
          <w:i/>
          <w:iCs/>
          <w:sz w:val="22"/>
          <w:szCs w:val="22"/>
        </w:rPr>
        <w:t>NJB</w:t>
      </w:r>
      <w:r>
        <w:rPr>
          <w:rFonts w:ascii="Book Antiqua" w:hAnsi="Book Antiqua"/>
          <w:sz w:val="22"/>
          <w:szCs w:val="22"/>
        </w:rPr>
        <w:t xml:space="preserve"> does not format vv. 50</w:t>
      </w:r>
      <w:r w:rsidRPr="0016072B">
        <w:rPr>
          <w:rFonts w:ascii="Book Antiqua" w:hAnsi="Book Antiqua"/>
          <w:sz w:val="22"/>
          <w:szCs w:val="22"/>
          <w:vertAlign w:val="superscript"/>
        </w:rPr>
        <w:t>b</w:t>
      </w:r>
      <w:r>
        <w:rPr>
          <w:rFonts w:ascii="Book Antiqua" w:hAnsi="Book Antiqua"/>
          <w:sz w:val="22"/>
          <w:szCs w:val="22"/>
        </w:rPr>
        <w:t xml:space="preserve">–53 as a poetic fragment; here, we follow the </w:t>
      </w:r>
      <w:r w:rsidRPr="0016072B">
        <w:rPr>
          <w:rFonts w:ascii="Book Antiqua" w:hAnsi="Book Antiqua"/>
          <w:i/>
          <w:iCs/>
          <w:sz w:val="22"/>
          <w:szCs w:val="22"/>
        </w:rPr>
        <w:t>NRSV</w:t>
      </w:r>
      <w:r>
        <w:rPr>
          <w:rFonts w:ascii="Book Antiqua" w:hAnsi="Book Antiqua"/>
          <w:sz w:val="22"/>
          <w:szCs w:val="22"/>
        </w:rPr>
        <w:t>.</w:t>
      </w:r>
    </w:p>
  </w:footnote>
  <w:footnote w:id="188">
    <w:p w14:paraId="66F4ADDE" w14:textId="77777777" w:rsidR="00CB5EBB" w:rsidRPr="00865070" w:rsidRDefault="00CB5EBB" w:rsidP="007A1C25">
      <w:pPr>
        <w:pStyle w:val="FootnoteText"/>
        <w:spacing w:line="294" w:lineRule="exact"/>
        <w:ind w:left="284" w:hanging="284"/>
        <w:jc w:val="both"/>
        <w:rPr>
          <w:rFonts w:ascii="Book Antiqua" w:hAnsi="Book Antiqua"/>
          <w:sz w:val="22"/>
          <w:szCs w:val="22"/>
        </w:rPr>
      </w:pPr>
      <w:r w:rsidRPr="0016072B">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16072B">
        <w:rPr>
          <w:rFonts w:ascii="Book Antiqua" w:hAnsi="Book Antiqua"/>
          <w:i/>
          <w:iCs/>
          <w:sz w:val="22"/>
          <w:szCs w:val="22"/>
        </w:rPr>
        <w:t>NRSV</w:t>
      </w:r>
      <w:r>
        <w:rPr>
          <w:rFonts w:ascii="Book Antiqua" w:hAnsi="Book Antiqua"/>
          <w:sz w:val="22"/>
          <w:szCs w:val="22"/>
        </w:rPr>
        <w:t xml:space="preserve"> has, respectively, ‘</w:t>
      </w:r>
      <w:r w:rsidRPr="0016072B">
        <w:rPr>
          <w:rFonts w:ascii="Book Antiqua" w:hAnsi="Book Antiqua"/>
          <w:i/>
          <w:iCs/>
          <w:sz w:val="22"/>
          <w:szCs w:val="22"/>
        </w:rPr>
        <w:t>sanctuary</w:t>
      </w:r>
      <w:r>
        <w:rPr>
          <w:rFonts w:ascii="Book Antiqua" w:hAnsi="Book Antiqua"/>
          <w:sz w:val="22"/>
          <w:szCs w:val="22"/>
        </w:rPr>
        <w:t>’ and ‘</w:t>
      </w:r>
      <w:r w:rsidRPr="0016072B">
        <w:rPr>
          <w:rFonts w:ascii="Book Antiqua" w:hAnsi="Book Antiqua"/>
          <w:i/>
          <w:iCs/>
          <w:sz w:val="22"/>
          <w:szCs w:val="22"/>
        </w:rPr>
        <w:t>profaned</w:t>
      </w:r>
      <w:r>
        <w:rPr>
          <w:rFonts w:ascii="Book Antiqua" w:hAnsi="Book Antiqua"/>
          <w:sz w:val="22"/>
          <w:szCs w:val="22"/>
        </w:rPr>
        <w:t>’ in place of ‘</w:t>
      </w:r>
      <w:r w:rsidRPr="0016072B">
        <w:rPr>
          <w:rFonts w:ascii="Book Antiqua" w:hAnsi="Book Antiqua"/>
          <w:i/>
          <w:iCs/>
          <w:sz w:val="22"/>
          <w:szCs w:val="22"/>
        </w:rPr>
        <w:t>holy place</w:t>
      </w:r>
      <w:r>
        <w:rPr>
          <w:rFonts w:ascii="Book Antiqua" w:hAnsi="Book Antiqua"/>
          <w:sz w:val="22"/>
          <w:szCs w:val="22"/>
        </w:rPr>
        <w:t>’ and ‘</w:t>
      </w:r>
      <w:r w:rsidRPr="0016072B">
        <w:rPr>
          <w:rFonts w:ascii="Book Antiqua" w:hAnsi="Book Antiqua"/>
          <w:i/>
          <w:iCs/>
          <w:sz w:val="22"/>
          <w:szCs w:val="22"/>
        </w:rPr>
        <w:t>defiled</w:t>
      </w:r>
      <w:r>
        <w:rPr>
          <w:rFonts w:ascii="Book Antiqua" w:hAnsi="Book Antiqua"/>
          <w:sz w:val="22"/>
          <w:szCs w:val="22"/>
        </w:rPr>
        <w:t xml:space="preserve">’, here following the </w:t>
      </w:r>
      <w:r w:rsidRPr="0016072B">
        <w:rPr>
          <w:rFonts w:ascii="Book Antiqua" w:hAnsi="Book Antiqua"/>
          <w:i/>
          <w:iCs/>
          <w:sz w:val="22"/>
          <w:szCs w:val="22"/>
        </w:rPr>
        <w:t>NJB</w:t>
      </w:r>
      <w:r>
        <w:rPr>
          <w:rFonts w:ascii="Book Antiqua" w:hAnsi="Book Antiqua"/>
          <w:sz w:val="22"/>
          <w:szCs w:val="22"/>
        </w:rPr>
        <w:t>.</w:t>
      </w:r>
    </w:p>
  </w:footnote>
  <w:footnote w:id="189">
    <w:p w14:paraId="53BEFC22" w14:textId="77777777" w:rsidR="00CB5EBB" w:rsidRPr="00865070" w:rsidRDefault="00CB5EBB" w:rsidP="007A1C25">
      <w:pPr>
        <w:pStyle w:val="FootnoteText"/>
        <w:spacing w:line="294" w:lineRule="exact"/>
        <w:ind w:left="284" w:hanging="284"/>
        <w:jc w:val="both"/>
        <w:rPr>
          <w:rFonts w:ascii="Book Antiqua" w:hAnsi="Book Antiqua"/>
          <w:sz w:val="22"/>
          <w:szCs w:val="22"/>
        </w:rPr>
      </w:pPr>
      <w:r w:rsidRPr="0016072B">
        <w:rPr>
          <w:rStyle w:val="FootnoteReference"/>
          <w:rFonts w:ascii="Book Antiqua" w:hAnsi="Book Antiqua"/>
          <w:color w:val="FF0000"/>
          <w:sz w:val="24"/>
          <w:szCs w:val="24"/>
        </w:rPr>
        <w:footnoteRef/>
      </w:r>
      <w:r w:rsidRPr="0016072B">
        <w:rPr>
          <w:rFonts w:ascii="Book Antiqua" w:hAnsi="Book Antiqua"/>
          <w:color w:val="FF0000"/>
          <w:sz w:val="24"/>
          <w:szCs w:val="24"/>
        </w:rPr>
        <w:t xml:space="preserve"> </w:t>
      </w:r>
      <w:r>
        <w:rPr>
          <w:rFonts w:ascii="Book Antiqua" w:hAnsi="Book Antiqua"/>
          <w:sz w:val="22"/>
          <w:szCs w:val="22"/>
        </w:rPr>
        <w:tab/>
        <w:t>In place of ‘</w:t>
      </w:r>
      <w:r w:rsidRPr="0016072B">
        <w:rPr>
          <w:rFonts w:ascii="Book Antiqua" w:hAnsi="Book Antiqua"/>
          <w:i/>
          <w:iCs/>
          <w:sz w:val="22"/>
          <w:szCs w:val="22"/>
        </w:rPr>
        <w:t>have in mind for us</w:t>
      </w:r>
      <w:r>
        <w:rPr>
          <w:rFonts w:ascii="Book Antiqua" w:hAnsi="Book Antiqua"/>
          <w:sz w:val="22"/>
          <w:szCs w:val="22"/>
        </w:rPr>
        <w:t xml:space="preserve">’, here following the </w:t>
      </w:r>
      <w:r w:rsidRPr="0016072B">
        <w:rPr>
          <w:rFonts w:ascii="Book Antiqua" w:hAnsi="Book Antiqua"/>
          <w:i/>
          <w:iCs/>
          <w:sz w:val="22"/>
          <w:szCs w:val="22"/>
        </w:rPr>
        <w:t>NJB</w:t>
      </w:r>
      <w:r>
        <w:rPr>
          <w:rFonts w:ascii="Book Antiqua" w:hAnsi="Book Antiqua"/>
          <w:sz w:val="22"/>
          <w:szCs w:val="22"/>
        </w:rPr>
        <w:t xml:space="preserve">, the </w:t>
      </w:r>
      <w:r w:rsidRPr="0016072B">
        <w:rPr>
          <w:rFonts w:ascii="Book Antiqua" w:hAnsi="Book Antiqua"/>
          <w:i/>
          <w:iCs/>
          <w:sz w:val="22"/>
          <w:szCs w:val="22"/>
        </w:rPr>
        <w:t>NRSV</w:t>
      </w:r>
      <w:r>
        <w:rPr>
          <w:rFonts w:ascii="Book Antiqua" w:hAnsi="Book Antiqua"/>
          <w:sz w:val="22"/>
          <w:szCs w:val="22"/>
        </w:rPr>
        <w:t xml:space="preserve"> has ‘</w:t>
      </w:r>
      <w:r w:rsidRPr="0016072B">
        <w:rPr>
          <w:rFonts w:ascii="Book Antiqua" w:hAnsi="Book Antiqua"/>
          <w:i/>
          <w:iCs/>
          <w:sz w:val="22"/>
          <w:szCs w:val="22"/>
        </w:rPr>
        <w:t>plot against us</w:t>
      </w:r>
      <w:r>
        <w:rPr>
          <w:rFonts w:ascii="Book Antiqua" w:hAnsi="Book Antiqua"/>
          <w:sz w:val="22"/>
          <w:szCs w:val="22"/>
        </w:rPr>
        <w:t>’.</w:t>
      </w:r>
    </w:p>
  </w:footnote>
  <w:footnote w:id="190">
    <w:p w14:paraId="60DB8010" w14:textId="77777777" w:rsidR="00CB5EBB" w:rsidRPr="00865070" w:rsidRDefault="00CB5EBB" w:rsidP="007A1C25">
      <w:pPr>
        <w:pStyle w:val="FootnoteText"/>
        <w:spacing w:line="294" w:lineRule="exact"/>
        <w:ind w:left="284" w:hanging="284"/>
        <w:jc w:val="both"/>
        <w:rPr>
          <w:rFonts w:ascii="Book Antiqua" w:hAnsi="Book Antiqua"/>
          <w:sz w:val="22"/>
          <w:szCs w:val="22"/>
        </w:rPr>
      </w:pPr>
      <w:r w:rsidRPr="0016072B">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For this verse, here following </w:t>
      </w:r>
      <w:r w:rsidRPr="0016072B">
        <w:rPr>
          <w:rFonts w:ascii="Book Antiqua" w:hAnsi="Book Antiqua"/>
          <w:sz w:val="22"/>
          <w:szCs w:val="22"/>
        </w:rPr>
        <w:t xml:space="preserve">the </w:t>
      </w:r>
      <w:r w:rsidRPr="0016072B">
        <w:rPr>
          <w:rFonts w:ascii="Book Antiqua" w:hAnsi="Book Antiqua"/>
          <w:i/>
          <w:iCs/>
          <w:sz w:val="22"/>
          <w:szCs w:val="22"/>
        </w:rPr>
        <w:t>NJB</w:t>
      </w:r>
      <w:r w:rsidRPr="0016072B">
        <w:rPr>
          <w:rFonts w:ascii="Book Antiqua" w:hAnsi="Book Antiqua"/>
          <w:sz w:val="22"/>
          <w:szCs w:val="22"/>
        </w:rPr>
        <w:t xml:space="preserve">, the </w:t>
      </w:r>
      <w:r w:rsidRPr="0016072B">
        <w:rPr>
          <w:rFonts w:ascii="Book Antiqua" w:hAnsi="Book Antiqua"/>
          <w:i/>
          <w:iCs/>
          <w:sz w:val="22"/>
          <w:szCs w:val="22"/>
        </w:rPr>
        <w:t>NRSV</w:t>
      </w:r>
      <w:r w:rsidRPr="0016072B">
        <w:rPr>
          <w:rFonts w:ascii="Book Antiqua" w:hAnsi="Book Antiqua"/>
          <w:sz w:val="22"/>
          <w:szCs w:val="22"/>
        </w:rPr>
        <w:t xml:space="preserve"> reads, “</w:t>
      </w:r>
      <w:r w:rsidRPr="0016072B">
        <w:rPr>
          <w:rFonts w:ascii="Book Antiqua" w:hAnsi="Book Antiqua" w:cs="Verdana"/>
          <w:i/>
          <w:iCs/>
          <w:sz w:val="22"/>
          <w:szCs w:val="22"/>
          <w:lang w:eastAsia="en-GB"/>
        </w:rPr>
        <w:t>How will we be able to withstand them, if you do not help us?</w:t>
      </w:r>
      <w:r w:rsidRPr="0016072B">
        <w:rPr>
          <w:rFonts w:ascii="Book Antiqua" w:hAnsi="Book Antiqua"/>
          <w:sz w:val="22"/>
          <w:szCs w:val="22"/>
        </w:rPr>
        <w:t>”</w:t>
      </w:r>
    </w:p>
  </w:footnote>
  <w:footnote w:id="191">
    <w:p w14:paraId="5FCCCC3D" w14:textId="77777777" w:rsidR="00CB5EBB" w:rsidRPr="00865070" w:rsidRDefault="00CB5EBB" w:rsidP="007A1C25">
      <w:pPr>
        <w:pStyle w:val="FootnoteText"/>
        <w:spacing w:line="294" w:lineRule="exact"/>
        <w:ind w:left="284" w:hanging="284"/>
        <w:jc w:val="both"/>
        <w:rPr>
          <w:rFonts w:ascii="Book Antiqua" w:hAnsi="Book Antiqua"/>
          <w:sz w:val="22"/>
          <w:szCs w:val="22"/>
        </w:rPr>
      </w:pPr>
      <w:r w:rsidRPr="0016072B">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D41114">
        <w:rPr>
          <w:rFonts w:ascii="Book Antiqua" w:hAnsi="Book Antiqua"/>
          <w:i/>
          <w:iCs/>
          <w:sz w:val="22"/>
          <w:szCs w:val="22"/>
        </w:rPr>
        <w:t>raised a great shout</w:t>
      </w:r>
      <w:r>
        <w:rPr>
          <w:rFonts w:ascii="Book Antiqua" w:hAnsi="Book Antiqua"/>
          <w:sz w:val="22"/>
          <w:szCs w:val="22"/>
        </w:rPr>
        <w:t xml:space="preserve">’, here following the </w:t>
      </w:r>
      <w:r w:rsidRPr="00D41114">
        <w:rPr>
          <w:rFonts w:ascii="Book Antiqua" w:hAnsi="Book Antiqua"/>
          <w:i/>
          <w:iCs/>
          <w:sz w:val="22"/>
          <w:szCs w:val="22"/>
        </w:rPr>
        <w:t>NJB</w:t>
      </w:r>
      <w:r>
        <w:rPr>
          <w:rFonts w:ascii="Book Antiqua" w:hAnsi="Book Antiqua"/>
          <w:sz w:val="22"/>
          <w:szCs w:val="22"/>
        </w:rPr>
        <w:t xml:space="preserve">, the </w:t>
      </w:r>
      <w:r w:rsidRPr="00D41114">
        <w:rPr>
          <w:rFonts w:ascii="Book Antiqua" w:hAnsi="Book Antiqua"/>
          <w:i/>
          <w:iCs/>
          <w:sz w:val="22"/>
          <w:szCs w:val="22"/>
        </w:rPr>
        <w:t>NRSV</w:t>
      </w:r>
      <w:r>
        <w:rPr>
          <w:rFonts w:ascii="Book Antiqua" w:hAnsi="Book Antiqua"/>
          <w:sz w:val="22"/>
          <w:szCs w:val="22"/>
        </w:rPr>
        <w:t xml:space="preserve"> has ‘</w:t>
      </w:r>
      <w:r w:rsidRPr="00D41114">
        <w:rPr>
          <w:rFonts w:ascii="Book Antiqua" w:hAnsi="Book Antiqua"/>
          <w:i/>
          <w:iCs/>
          <w:sz w:val="22"/>
          <w:szCs w:val="22"/>
        </w:rPr>
        <w:t>gave a loud shout</w:t>
      </w:r>
      <w:r>
        <w:rPr>
          <w:rFonts w:ascii="Book Antiqua" w:hAnsi="Book Antiqua"/>
          <w:sz w:val="22"/>
          <w:szCs w:val="22"/>
        </w:rPr>
        <w:t>’.</w:t>
      </w:r>
    </w:p>
  </w:footnote>
  <w:footnote w:id="192">
    <w:p w14:paraId="4EC4259D" w14:textId="72BFCDEA" w:rsidR="00CB5EBB" w:rsidRPr="00865070" w:rsidRDefault="00CB5EBB" w:rsidP="007A1C25">
      <w:pPr>
        <w:pStyle w:val="FootnoteText"/>
        <w:spacing w:line="294" w:lineRule="exact"/>
        <w:ind w:left="284" w:hanging="284"/>
        <w:jc w:val="both"/>
        <w:rPr>
          <w:rFonts w:ascii="Book Antiqua" w:hAnsi="Book Antiqua"/>
          <w:sz w:val="22"/>
          <w:szCs w:val="22"/>
        </w:rPr>
      </w:pPr>
      <w:r w:rsidRPr="0016072B">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r>
      <w:r>
        <w:rPr>
          <w:rFonts w:ascii="Book Antiqua" w:hAnsi="Book Antiqua"/>
          <w:sz w:val="22"/>
          <w:szCs w:val="22"/>
        </w:rPr>
        <w:t>In place of ‘</w:t>
      </w:r>
      <w:r w:rsidRPr="001B2991">
        <w:rPr>
          <w:rFonts w:ascii="Book Antiqua" w:hAnsi="Book Antiqua"/>
          <w:i/>
          <w:iCs/>
          <w:sz w:val="22"/>
          <w:szCs w:val="22"/>
        </w:rPr>
        <w:t>and after this</w:t>
      </w:r>
      <w:r>
        <w:rPr>
          <w:rFonts w:ascii="Book Antiqua" w:hAnsi="Book Antiqua"/>
          <w:sz w:val="22"/>
          <w:szCs w:val="22"/>
        </w:rPr>
        <w:t xml:space="preserve">’, here following the </w:t>
      </w:r>
      <w:r w:rsidRPr="001B2991">
        <w:rPr>
          <w:rFonts w:ascii="Book Antiqua" w:hAnsi="Book Antiqua"/>
          <w:i/>
          <w:iCs/>
          <w:sz w:val="22"/>
          <w:szCs w:val="22"/>
        </w:rPr>
        <w:t>NRSV</w:t>
      </w:r>
      <w:r>
        <w:rPr>
          <w:rFonts w:ascii="Book Antiqua" w:hAnsi="Book Antiqua"/>
          <w:sz w:val="22"/>
          <w:szCs w:val="22"/>
        </w:rPr>
        <w:t xml:space="preserve">, the </w:t>
      </w:r>
      <w:r w:rsidRPr="001B2991">
        <w:rPr>
          <w:rFonts w:ascii="Book Antiqua" w:hAnsi="Book Antiqua"/>
          <w:i/>
          <w:iCs/>
          <w:sz w:val="22"/>
          <w:szCs w:val="22"/>
        </w:rPr>
        <w:t>NJB</w:t>
      </w:r>
      <w:r>
        <w:rPr>
          <w:rFonts w:ascii="Book Antiqua" w:hAnsi="Book Antiqua"/>
          <w:sz w:val="22"/>
          <w:szCs w:val="22"/>
        </w:rPr>
        <w:t xml:space="preserve"> has ‘</w:t>
      </w:r>
      <w:r w:rsidRPr="001B2991">
        <w:rPr>
          <w:rFonts w:ascii="Book Antiqua" w:hAnsi="Book Antiqua"/>
          <w:i/>
          <w:iCs/>
          <w:sz w:val="22"/>
          <w:szCs w:val="22"/>
        </w:rPr>
        <w:t>next</w:t>
      </w:r>
      <w:r>
        <w:rPr>
          <w:rFonts w:ascii="Book Antiqua" w:hAnsi="Book Antiqua"/>
          <w:sz w:val="22"/>
          <w:szCs w:val="22"/>
        </w:rPr>
        <w:t xml:space="preserve">’. </w:t>
      </w:r>
      <w:r w:rsidRPr="00865070">
        <w:rPr>
          <w:rFonts w:ascii="Book Antiqua" w:hAnsi="Book Antiqua"/>
          <w:sz w:val="22"/>
          <w:szCs w:val="22"/>
        </w:rPr>
        <w:t>These units have little place in the Hellenistic armies of the day; the Jews were still using their ancient type of judicial and military organisation (Ex 18:21, Nb 31:48, Dt 1:15, 2S 18:1, 2K 1:9–14).</w:t>
      </w:r>
    </w:p>
  </w:footnote>
  <w:footnote w:id="193">
    <w:p w14:paraId="55E3CFA0" w14:textId="77777777" w:rsidR="00CB5EBB" w:rsidRPr="00865070" w:rsidRDefault="00CB5EBB" w:rsidP="007A1C25">
      <w:pPr>
        <w:pStyle w:val="FootnoteText"/>
        <w:spacing w:line="294" w:lineRule="exact"/>
        <w:ind w:left="284" w:hanging="284"/>
        <w:jc w:val="both"/>
        <w:rPr>
          <w:rFonts w:ascii="Book Antiqua" w:hAnsi="Book Antiqua"/>
          <w:sz w:val="22"/>
          <w:szCs w:val="22"/>
        </w:rPr>
      </w:pPr>
      <w:r w:rsidRPr="001B2991">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An alternative reading for ‘</w:t>
      </w:r>
      <w:r w:rsidRPr="001B2991">
        <w:rPr>
          <w:rFonts w:ascii="Book Antiqua" w:hAnsi="Book Antiqua"/>
          <w:i/>
          <w:iCs/>
          <w:sz w:val="22"/>
          <w:szCs w:val="22"/>
        </w:rPr>
        <w:t>afraid</w:t>
      </w:r>
      <w:r>
        <w:rPr>
          <w:rFonts w:ascii="Book Antiqua" w:hAnsi="Book Antiqua"/>
          <w:sz w:val="22"/>
          <w:szCs w:val="22"/>
        </w:rPr>
        <w:t>’ (</w:t>
      </w:r>
      <w:r w:rsidRPr="001B2991">
        <w:rPr>
          <w:rFonts w:ascii="Book Antiqua" w:hAnsi="Book Antiqua"/>
          <w:i/>
          <w:iCs/>
          <w:sz w:val="22"/>
          <w:szCs w:val="22"/>
        </w:rPr>
        <w:t>NJB</w:t>
      </w:r>
      <w:r>
        <w:rPr>
          <w:rFonts w:ascii="Book Antiqua" w:hAnsi="Book Antiqua"/>
          <w:sz w:val="22"/>
          <w:szCs w:val="22"/>
        </w:rPr>
        <w:t>) is ‘</w:t>
      </w:r>
      <w:r w:rsidRPr="001B2991">
        <w:rPr>
          <w:rFonts w:ascii="Book Antiqua" w:hAnsi="Book Antiqua"/>
          <w:i/>
          <w:iCs/>
          <w:sz w:val="22"/>
          <w:szCs w:val="22"/>
        </w:rPr>
        <w:t>fainthearted</w:t>
      </w:r>
      <w:r>
        <w:rPr>
          <w:rFonts w:ascii="Book Antiqua" w:hAnsi="Book Antiqua"/>
          <w:sz w:val="22"/>
          <w:szCs w:val="22"/>
        </w:rPr>
        <w:t>’ (</w:t>
      </w:r>
      <w:r w:rsidRPr="001B2991">
        <w:rPr>
          <w:rFonts w:ascii="Book Antiqua" w:hAnsi="Book Antiqua"/>
          <w:i/>
          <w:iCs/>
          <w:sz w:val="22"/>
          <w:szCs w:val="22"/>
        </w:rPr>
        <w:t>NRSV</w:t>
      </w:r>
      <w:r>
        <w:rPr>
          <w:rFonts w:ascii="Book Antiqua" w:hAnsi="Book Antiqua"/>
          <w:sz w:val="22"/>
          <w:szCs w:val="22"/>
        </w:rPr>
        <w:t>).</w:t>
      </w:r>
    </w:p>
  </w:footnote>
  <w:footnote w:id="194">
    <w:p w14:paraId="1FA113EE" w14:textId="77777777" w:rsidR="00CB5EBB" w:rsidRPr="00865070" w:rsidRDefault="00CB5EBB" w:rsidP="007A1C25">
      <w:pPr>
        <w:pStyle w:val="FootnoteText"/>
        <w:spacing w:line="294" w:lineRule="exact"/>
        <w:ind w:left="284" w:hanging="284"/>
        <w:jc w:val="both"/>
        <w:rPr>
          <w:rFonts w:ascii="Book Antiqua" w:hAnsi="Book Antiqua"/>
          <w:sz w:val="22"/>
          <w:szCs w:val="22"/>
        </w:rPr>
      </w:pPr>
      <w:r w:rsidRPr="001B2991">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1B2991">
        <w:rPr>
          <w:rFonts w:ascii="Book Antiqua" w:hAnsi="Book Antiqua"/>
          <w:i/>
          <w:iCs/>
          <w:sz w:val="22"/>
          <w:szCs w:val="22"/>
        </w:rPr>
        <w:t>NRSV</w:t>
      </w:r>
      <w:r>
        <w:rPr>
          <w:rFonts w:ascii="Book Antiqua" w:hAnsi="Book Antiqua"/>
          <w:sz w:val="22"/>
          <w:szCs w:val="22"/>
        </w:rPr>
        <w:t xml:space="preserve"> has ‘</w:t>
      </w:r>
      <w:r w:rsidRPr="001B2991">
        <w:rPr>
          <w:rFonts w:ascii="Book Antiqua" w:hAnsi="Book Antiqua"/>
          <w:i/>
          <w:iCs/>
          <w:sz w:val="22"/>
          <w:szCs w:val="22"/>
        </w:rPr>
        <w:t>encamped</w:t>
      </w:r>
      <w:r>
        <w:rPr>
          <w:rFonts w:ascii="Book Antiqua" w:hAnsi="Book Antiqua"/>
          <w:sz w:val="22"/>
          <w:szCs w:val="22"/>
        </w:rPr>
        <w:t>’ in place of ‘</w:t>
      </w:r>
      <w:r w:rsidRPr="001B2991">
        <w:rPr>
          <w:rFonts w:ascii="Book Antiqua" w:hAnsi="Book Antiqua"/>
          <w:i/>
          <w:iCs/>
          <w:sz w:val="22"/>
          <w:szCs w:val="22"/>
        </w:rPr>
        <w:t>took up a position</w:t>
      </w:r>
      <w:r>
        <w:rPr>
          <w:rFonts w:ascii="Book Antiqua" w:hAnsi="Book Antiqua"/>
          <w:sz w:val="22"/>
          <w:szCs w:val="22"/>
        </w:rPr>
        <w:t>’.</w:t>
      </w:r>
    </w:p>
  </w:footnote>
  <w:footnote w:id="195">
    <w:p w14:paraId="01864D08" w14:textId="77777777" w:rsidR="00CB5EBB" w:rsidRPr="00865070" w:rsidRDefault="00CB5EBB" w:rsidP="007A1C25">
      <w:pPr>
        <w:pStyle w:val="FootnoteText"/>
        <w:spacing w:line="294" w:lineRule="exact"/>
        <w:ind w:left="284" w:hanging="284"/>
        <w:jc w:val="both"/>
        <w:rPr>
          <w:rFonts w:ascii="Book Antiqua" w:hAnsi="Book Antiqua"/>
          <w:sz w:val="22"/>
          <w:szCs w:val="22"/>
        </w:rPr>
      </w:pPr>
      <w:r w:rsidRPr="00ED7706">
        <w:rPr>
          <w:rStyle w:val="FootnoteReference"/>
          <w:rFonts w:ascii="Book Antiqua" w:hAnsi="Book Antiqua"/>
          <w:color w:val="FF0000"/>
          <w:sz w:val="24"/>
          <w:szCs w:val="24"/>
        </w:rPr>
        <w:footnoteRef/>
      </w:r>
      <w:r w:rsidRPr="00ED7706">
        <w:rPr>
          <w:rFonts w:ascii="Book Antiqua" w:hAnsi="Book Antiqua"/>
          <w:color w:val="FF0000"/>
          <w:sz w:val="24"/>
          <w:szCs w:val="24"/>
        </w:rPr>
        <w:t xml:space="preserve"> </w:t>
      </w:r>
      <w:r>
        <w:rPr>
          <w:rFonts w:ascii="Book Antiqua" w:hAnsi="Book Antiqua"/>
          <w:sz w:val="22"/>
          <w:szCs w:val="22"/>
        </w:rPr>
        <w:tab/>
        <w:t>In place of ‘</w:t>
      </w:r>
      <w:r w:rsidRPr="00ED7706">
        <w:rPr>
          <w:rFonts w:ascii="Book Antiqua" w:hAnsi="Book Antiqua"/>
          <w:i/>
          <w:iCs/>
          <w:sz w:val="22"/>
          <w:szCs w:val="22"/>
        </w:rPr>
        <w:t>who have assembled</w:t>
      </w:r>
      <w:r>
        <w:rPr>
          <w:rFonts w:ascii="Book Antiqua" w:hAnsi="Book Antiqua"/>
          <w:sz w:val="22"/>
          <w:szCs w:val="22"/>
        </w:rPr>
        <w:t xml:space="preserve">’, here following the </w:t>
      </w:r>
      <w:r w:rsidRPr="00ED7706">
        <w:rPr>
          <w:rFonts w:ascii="Book Antiqua" w:hAnsi="Book Antiqua"/>
          <w:i/>
          <w:iCs/>
          <w:sz w:val="22"/>
          <w:szCs w:val="22"/>
        </w:rPr>
        <w:t>NRSV</w:t>
      </w:r>
      <w:r>
        <w:rPr>
          <w:rFonts w:ascii="Book Antiqua" w:hAnsi="Book Antiqua"/>
          <w:sz w:val="22"/>
          <w:szCs w:val="22"/>
        </w:rPr>
        <w:t xml:space="preserve">, the </w:t>
      </w:r>
      <w:r w:rsidRPr="00ED7706">
        <w:rPr>
          <w:rFonts w:ascii="Book Antiqua" w:hAnsi="Book Antiqua"/>
          <w:i/>
          <w:iCs/>
          <w:sz w:val="22"/>
          <w:szCs w:val="22"/>
        </w:rPr>
        <w:t>NJB</w:t>
      </w:r>
      <w:r>
        <w:rPr>
          <w:rFonts w:ascii="Book Antiqua" w:hAnsi="Book Antiqua"/>
          <w:sz w:val="22"/>
          <w:szCs w:val="22"/>
        </w:rPr>
        <w:t xml:space="preserve"> has simply ‘</w:t>
      </w:r>
      <w:r w:rsidRPr="00ED7706">
        <w:rPr>
          <w:rFonts w:ascii="Book Antiqua" w:hAnsi="Book Antiqua"/>
          <w:i/>
          <w:iCs/>
          <w:sz w:val="22"/>
          <w:szCs w:val="22"/>
        </w:rPr>
        <w:t>massed</w:t>
      </w:r>
      <w:r>
        <w:rPr>
          <w:rFonts w:ascii="Book Antiqua" w:hAnsi="Book Antiqua"/>
          <w:sz w:val="22"/>
          <w:szCs w:val="22"/>
        </w:rPr>
        <w:t>’.</w:t>
      </w:r>
    </w:p>
  </w:footnote>
  <w:footnote w:id="196">
    <w:p w14:paraId="1845EEE5"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ED7706">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ED7706">
        <w:rPr>
          <w:rFonts w:ascii="Book Antiqua" w:hAnsi="Book Antiqua"/>
          <w:i/>
          <w:iCs/>
          <w:sz w:val="22"/>
          <w:szCs w:val="22"/>
        </w:rPr>
        <w:t>destruction</w:t>
      </w:r>
      <w:r>
        <w:rPr>
          <w:rFonts w:ascii="Book Antiqua" w:hAnsi="Book Antiqua"/>
          <w:sz w:val="22"/>
          <w:szCs w:val="22"/>
        </w:rPr>
        <w:t xml:space="preserve">’, the </w:t>
      </w:r>
      <w:r w:rsidRPr="00ED7706">
        <w:rPr>
          <w:rFonts w:ascii="Book Antiqua" w:hAnsi="Book Antiqua"/>
          <w:i/>
          <w:iCs/>
          <w:sz w:val="22"/>
          <w:szCs w:val="22"/>
        </w:rPr>
        <w:t>NJB</w:t>
      </w:r>
      <w:r>
        <w:rPr>
          <w:rFonts w:ascii="Book Antiqua" w:hAnsi="Book Antiqua"/>
          <w:sz w:val="22"/>
          <w:szCs w:val="22"/>
        </w:rPr>
        <w:t xml:space="preserve"> has ‘</w:t>
      </w:r>
      <w:r w:rsidRPr="00ED7706">
        <w:rPr>
          <w:rFonts w:ascii="Book Antiqua" w:hAnsi="Book Antiqua"/>
          <w:i/>
          <w:iCs/>
          <w:sz w:val="22"/>
          <w:szCs w:val="22"/>
        </w:rPr>
        <w:t>ruin</w:t>
      </w:r>
      <w:r>
        <w:rPr>
          <w:rFonts w:ascii="Book Antiqua" w:hAnsi="Book Antiqua"/>
          <w:sz w:val="22"/>
          <w:szCs w:val="22"/>
        </w:rPr>
        <w:t xml:space="preserve">’ and the </w:t>
      </w:r>
      <w:r w:rsidRPr="00ED7706">
        <w:rPr>
          <w:rFonts w:ascii="Book Antiqua" w:hAnsi="Book Antiqua"/>
          <w:i/>
          <w:iCs/>
          <w:sz w:val="22"/>
          <w:szCs w:val="22"/>
        </w:rPr>
        <w:t>NRSV</w:t>
      </w:r>
      <w:r>
        <w:rPr>
          <w:rFonts w:ascii="Book Antiqua" w:hAnsi="Book Antiqua"/>
          <w:sz w:val="22"/>
          <w:szCs w:val="22"/>
        </w:rPr>
        <w:t xml:space="preserve"> has ‘</w:t>
      </w:r>
      <w:r w:rsidRPr="00ED7706">
        <w:rPr>
          <w:rFonts w:ascii="Book Antiqua" w:hAnsi="Book Antiqua"/>
          <w:i/>
          <w:iCs/>
          <w:sz w:val="22"/>
          <w:szCs w:val="22"/>
        </w:rPr>
        <w:t>misfortunes</w:t>
      </w:r>
      <w:r>
        <w:rPr>
          <w:rFonts w:ascii="Book Antiqua" w:hAnsi="Book Antiqua"/>
          <w:sz w:val="22"/>
          <w:szCs w:val="22"/>
        </w:rPr>
        <w:t>’.</w:t>
      </w:r>
    </w:p>
  </w:footnote>
  <w:footnote w:id="197">
    <w:p w14:paraId="4DEA8981"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ED7706">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See #2:21 on the use of the name ‘</w:t>
      </w:r>
      <w:r w:rsidRPr="00ED7706">
        <w:rPr>
          <w:rFonts w:ascii="Book Antiqua" w:hAnsi="Book Antiqua"/>
          <w:i/>
          <w:iCs/>
          <w:sz w:val="22"/>
          <w:szCs w:val="22"/>
        </w:rPr>
        <w:t>Heaven</w:t>
      </w:r>
      <w:r>
        <w:rPr>
          <w:rFonts w:ascii="Book Antiqua" w:hAnsi="Book Antiqua"/>
          <w:sz w:val="22"/>
          <w:szCs w:val="22"/>
        </w:rPr>
        <w:t>’ (</w:t>
      </w:r>
      <w:r w:rsidRPr="00E95EDF">
        <w:rPr>
          <w:rFonts w:ascii="Vusillus" w:hAnsi="Vusillus" w:cs="Vusillus Old Face"/>
          <w:bCs/>
          <w:i/>
          <w:iCs/>
          <w:noProof/>
          <w:sz w:val="26"/>
          <w:szCs w:val="22"/>
          <w:lang w:val="el-GR"/>
        </w:rPr>
        <w:t>οὐρανῷ</w:t>
      </w:r>
      <w:r>
        <w:rPr>
          <w:rFonts w:ascii="Book Antiqua" w:hAnsi="Book Antiqua"/>
          <w:sz w:val="22"/>
          <w:szCs w:val="22"/>
        </w:rPr>
        <w:t>) as a substitute for the explicit mention of God.</w:t>
      </w:r>
    </w:p>
    <w:p w14:paraId="39A9F5B0" w14:textId="77777777" w:rsidR="00CB5EBB" w:rsidRPr="00865070" w:rsidRDefault="00CB5EBB" w:rsidP="006B127F">
      <w:pPr>
        <w:pStyle w:val="FootnoteText"/>
        <w:spacing w:line="300" w:lineRule="exact"/>
        <w:ind w:left="284" w:hanging="284"/>
        <w:jc w:val="both"/>
        <w:rPr>
          <w:rFonts w:ascii="Book Antiqua" w:hAnsi="Book Antiqua"/>
          <w:sz w:val="22"/>
          <w:szCs w:val="22"/>
        </w:rPr>
      </w:pPr>
    </w:p>
  </w:footnote>
  <w:footnote w:id="198">
    <w:p w14:paraId="48433E99" w14:textId="77777777" w:rsidR="00CB5EBB" w:rsidRPr="0058192E" w:rsidRDefault="00CB5EBB" w:rsidP="007A1C25">
      <w:pPr>
        <w:pStyle w:val="FootnoteText"/>
        <w:spacing w:line="240" w:lineRule="exact"/>
        <w:jc w:val="center"/>
        <w:rPr>
          <w:rFonts w:ascii="Book Antiqua" w:hAnsi="Book Antiqua"/>
          <w:b/>
          <w:bCs/>
          <w:smallCaps/>
          <w:color w:val="660033"/>
          <w:sz w:val="24"/>
          <w:szCs w:val="24"/>
        </w:rPr>
      </w:pPr>
      <w:r w:rsidRPr="0058192E">
        <w:rPr>
          <w:rFonts w:ascii="Book Antiqua" w:hAnsi="Book Antiqua"/>
          <w:b/>
          <w:bCs/>
          <w:smallCaps/>
          <w:color w:val="660033"/>
          <w:sz w:val="24"/>
          <w:szCs w:val="24"/>
        </w:rPr>
        <w:t xml:space="preserve">1 Maccabees </w:t>
      </w:r>
      <w:r w:rsidRPr="0058192E">
        <w:rPr>
          <w:rStyle w:val="FootnoteReference"/>
          <w:rFonts w:ascii="Book Antiqua" w:hAnsi="Book Antiqua"/>
          <w:b/>
          <w:bCs/>
          <w:smallCaps/>
          <w:color w:val="660033"/>
          <w:sz w:val="24"/>
          <w:szCs w:val="24"/>
          <w:vertAlign w:val="baseline"/>
        </w:rPr>
        <w:t>4</w:t>
      </w:r>
    </w:p>
  </w:footnote>
  <w:footnote w:id="199">
    <w:p w14:paraId="56C54F5E" w14:textId="77777777" w:rsidR="00CB5EBB" w:rsidRPr="00865070" w:rsidRDefault="00CB5EBB" w:rsidP="007A1C25">
      <w:pPr>
        <w:pStyle w:val="FootnoteText"/>
        <w:spacing w:line="290" w:lineRule="exact"/>
        <w:ind w:left="284" w:hanging="284"/>
        <w:jc w:val="both"/>
        <w:rPr>
          <w:rFonts w:ascii="Book Antiqua" w:hAnsi="Book Antiqua"/>
          <w:sz w:val="22"/>
          <w:szCs w:val="22"/>
        </w:rPr>
      </w:pPr>
      <w:r w:rsidRPr="0038004F">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3D4658">
        <w:rPr>
          <w:rFonts w:ascii="Book Antiqua" w:hAnsi="Book Antiqua"/>
          <w:i/>
          <w:iCs/>
          <w:sz w:val="22"/>
          <w:szCs w:val="22"/>
        </w:rPr>
        <w:t>NJB</w:t>
      </w:r>
      <w:r>
        <w:rPr>
          <w:rFonts w:ascii="Book Antiqua" w:hAnsi="Book Antiqua"/>
          <w:sz w:val="22"/>
          <w:szCs w:val="22"/>
        </w:rPr>
        <w:t xml:space="preserve"> has ‘</w:t>
      </w:r>
      <w:r w:rsidRPr="003D4658">
        <w:rPr>
          <w:rFonts w:ascii="Book Antiqua" w:hAnsi="Book Antiqua"/>
          <w:i/>
          <w:iCs/>
          <w:sz w:val="22"/>
          <w:szCs w:val="22"/>
        </w:rPr>
        <w:t>foot</w:t>
      </w:r>
      <w:r>
        <w:rPr>
          <w:rFonts w:ascii="Book Antiqua" w:hAnsi="Book Antiqua"/>
          <w:sz w:val="22"/>
          <w:szCs w:val="22"/>
        </w:rPr>
        <w:t>’ in place of ‘</w:t>
      </w:r>
      <w:r w:rsidRPr="003D4658">
        <w:rPr>
          <w:rFonts w:ascii="Book Antiqua" w:hAnsi="Book Antiqua"/>
          <w:i/>
          <w:iCs/>
          <w:sz w:val="22"/>
          <w:szCs w:val="22"/>
        </w:rPr>
        <w:t>infantry</w:t>
      </w:r>
      <w:r>
        <w:rPr>
          <w:rFonts w:ascii="Book Antiqua" w:hAnsi="Book Antiqua"/>
          <w:sz w:val="22"/>
          <w:szCs w:val="22"/>
        </w:rPr>
        <w:t xml:space="preserve">’, here following the </w:t>
      </w:r>
      <w:r w:rsidRPr="003D4658">
        <w:rPr>
          <w:rFonts w:ascii="Book Antiqua" w:hAnsi="Book Antiqua"/>
          <w:i/>
          <w:iCs/>
          <w:sz w:val="22"/>
          <w:szCs w:val="22"/>
        </w:rPr>
        <w:t>NRSV</w:t>
      </w:r>
      <w:r>
        <w:rPr>
          <w:rFonts w:ascii="Book Antiqua" w:hAnsi="Book Antiqua"/>
          <w:sz w:val="22"/>
          <w:szCs w:val="22"/>
        </w:rPr>
        <w:t>.</w:t>
      </w:r>
    </w:p>
  </w:footnote>
  <w:footnote w:id="200">
    <w:p w14:paraId="6A82B68B" w14:textId="77777777" w:rsidR="00CB5EBB" w:rsidRPr="00865070" w:rsidRDefault="00CB5EBB" w:rsidP="007A1C25">
      <w:pPr>
        <w:pStyle w:val="FootnoteText"/>
        <w:spacing w:line="290" w:lineRule="exact"/>
        <w:ind w:left="284" w:hanging="284"/>
        <w:jc w:val="both"/>
        <w:rPr>
          <w:rFonts w:ascii="Book Antiqua" w:hAnsi="Book Antiqua"/>
          <w:sz w:val="22"/>
          <w:szCs w:val="22"/>
        </w:rPr>
      </w:pPr>
      <w:r w:rsidRPr="003D4658">
        <w:rPr>
          <w:rStyle w:val="FootnoteReference"/>
          <w:rFonts w:ascii="Book Antiqua" w:hAnsi="Book Antiqua"/>
          <w:color w:val="FF0000"/>
          <w:sz w:val="24"/>
          <w:szCs w:val="24"/>
        </w:rPr>
        <w:footnoteRef/>
      </w:r>
      <w:r w:rsidRPr="003D4658">
        <w:rPr>
          <w:rFonts w:ascii="Book Antiqua" w:hAnsi="Book Antiqua"/>
          <w:color w:val="FF0000"/>
          <w:sz w:val="24"/>
          <w:szCs w:val="24"/>
        </w:rPr>
        <w:t xml:space="preserve"> </w:t>
      </w:r>
      <w:r w:rsidRPr="00865070">
        <w:rPr>
          <w:rFonts w:ascii="Book Antiqua" w:hAnsi="Book Antiqua"/>
          <w:sz w:val="22"/>
          <w:szCs w:val="22"/>
        </w:rPr>
        <w:tab/>
        <w:t>The ‘</w:t>
      </w:r>
      <w:r w:rsidRPr="00865070">
        <w:rPr>
          <w:rFonts w:ascii="Book Antiqua" w:hAnsi="Book Antiqua"/>
          <w:i/>
          <w:iCs/>
          <w:sz w:val="22"/>
          <w:szCs w:val="22"/>
        </w:rPr>
        <w:t>men from the Citadel</w:t>
      </w:r>
      <w:r w:rsidRPr="00865070">
        <w:rPr>
          <w:rFonts w:ascii="Book Antiqua" w:hAnsi="Book Antiqua"/>
          <w:sz w:val="22"/>
          <w:szCs w:val="22"/>
        </w:rPr>
        <w:t>’ were Jews opposed to Judas.</w:t>
      </w:r>
    </w:p>
  </w:footnote>
  <w:footnote w:id="201">
    <w:p w14:paraId="33A1D3D4" w14:textId="77777777" w:rsidR="00CB5EBB" w:rsidRPr="00865070" w:rsidRDefault="00CB5EBB" w:rsidP="007A1C25">
      <w:pPr>
        <w:pStyle w:val="FootnoteText"/>
        <w:spacing w:line="290" w:lineRule="exact"/>
        <w:ind w:left="284" w:hanging="284"/>
        <w:jc w:val="both"/>
        <w:rPr>
          <w:rFonts w:ascii="Book Antiqua" w:hAnsi="Book Antiqua"/>
          <w:sz w:val="22"/>
          <w:szCs w:val="22"/>
        </w:rPr>
      </w:pPr>
      <w:r w:rsidRPr="00F832F2">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3D4658">
        <w:rPr>
          <w:rFonts w:ascii="Book Antiqua" w:hAnsi="Book Antiqua"/>
          <w:i/>
          <w:iCs/>
          <w:sz w:val="22"/>
          <w:szCs w:val="22"/>
        </w:rPr>
        <w:t>got wind</w:t>
      </w:r>
      <w:r>
        <w:rPr>
          <w:rFonts w:ascii="Book Antiqua" w:hAnsi="Book Antiqua"/>
          <w:sz w:val="22"/>
          <w:szCs w:val="22"/>
        </w:rPr>
        <w:t xml:space="preserve">’, here following the </w:t>
      </w:r>
      <w:r w:rsidRPr="003D4658">
        <w:rPr>
          <w:rFonts w:ascii="Book Antiqua" w:hAnsi="Book Antiqua"/>
          <w:i/>
          <w:iCs/>
          <w:sz w:val="22"/>
          <w:szCs w:val="22"/>
        </w:rPr>
        <w:t>NJB</w:t>
      </w:r>
      <w:r>
        <w:rPr>
          <w:rFonts w:ascii="Book Antiqua" w:hAnsi="Book Antiqua"/>
          <w:sz w:val="22"/>
          <w:szCs w:val="22"/>
        </w:rPr>
        <w:t xml:space="preserve">, the </w:t>
      </w:r>
      <w:r w:rsidRPr="003D4658">
        <w:rPr>
          <w:rFonts w:ascii="Book Antiqua" w:hAnsi="Book Antiqua"/>
          <w:i/>
          <w:iCs/>
          <w:sz w:val="22"/>
          <w:szCs w:val="22"/>
        </w:rPr>
        <w:t>NRSV</w:t>
      </w:r>
      <w:r>
        <w:rPr>
          <w:rFonts w:ascii="Book Antiqua" w:hAnsi="Book Antiqua"/>
          <w:sz w:val="22"/>
          <w:szCs w:val="22"/>
        </w:rPr>
        <w:t xml:space="preserve"> has ‘</w:t>
      </w:r>
      <w:r w:rsidRPr="003D4658">
        <w:rPr>
          <w:rFonts w:ascii="Book Antiqua" w:hAnsi="Book Antiqua"/>
          <w:i/>
          <w:iCs/>
          <w:sz w:val="22"/>
          <w:szCs w:val="22"/>
        </w:rPr>
        <w:t>heard</w:t>
      </w:r>
      <w:r>
        <w:rPr>
          <w:rFonts w:ascii="Book Antiqua" w:hAnsi="Book Antiqua"/>
          <w:sz w:val="22"/>
          <w:szCs w:val="22"/>
        </w:rPr>
        <w:t>’.</w:t>
      </w:r>
    </w:p>
  </w:footnote>
  <w:footnote w:id="202">
    <w:p w14:paraId="624843FB" w14:textId="77777777" w:rsidR="00CB5EBB" w:rsidRPr="003D4658" w:rsidRDefault="00CB5EBB" w:rsidP="007A1C25">
      <w:pPr>
        <w:pStyle w:val="FootnoteText"/>
        <w:spacing w:line="290" w:lineRule="exact"/>
        <w:ind w:left="284" w:hanging="284"/>
        <w:jc w:val="both"/>
        <w:rPr>
          <w:rFonts w:ascii="Book Antiqua" w:hAnsi="Book Antiqua"/>
          <w:sz w:val="22"/>
          <w:szCs w:val="22"/>
        </w:rPr>
      </w:pPr>
      <w:r w:rsidRPr="00F832F2">
        <w:rPr>
          <w:rStyle w:val="FootnoteReference"/>
          <w:rFonts w:ascii="Book Antiqua" w:hAnsi="Book Antiqua"/>
          <w:color w:val="FF0000"/>
          <w:sz w:val="24"/>
          <w:szCs w:val="24"/>
        </w:rPr>
        <w:footnoteRef/>
      </w:r>
      <w:r w:rsidRPr="003D4658">
        <w:rPr>
          <w:rFonts w:ascii="Book Antiqua" w:hAnsi="Book Antiqua"/>
          <w:sz w:val="22"/>
          <w:szCs w:val="22"/>
        </w:rPr>
        <w:t xml:space="preserve"> </w:t>
      </w:r>
      <w:r w:rsidRPr="003D4658">
        <w:rPr>
          <w:rFonts w:ascii="Book Antiqua" w:hAnsi="Book Antiqua"/>
          <w:sz w:val="22"/>
          <w:szCs w:val="22"/>
        </w:rPr>
        <w:tab/>
        <w:t xml:space="preserve">For this short verse, here following the </w:t>
      </w:r>
      <w:r w:rsidRPr="003D4658">
        <w:rPr>
          <w:rFonts w:ascii="Book Antiqua" w:hAnsi="Book Antiqua"/>
          <w:i/>
          <w:iCs/>
          <w:sz w:val="22"/>
          <w:szCs w:val="22"/>
        </w:rPr>
        <w:t>NJB</w:t>
      </w:r>
      <w:r w:rsidRPr="003D4658">
        <w:rPr>
          <w:rFonts w:ascii="Book Antiqua" w:hAnsi="Book Antiqua"/>
          <w:sz w:val="22"/>
          <w:szCs w:val="22"/>
        </w:rPr>
        <w:t xml:space="preserve">, the </w:t>
      </w:r>
      <w:r w:rsidRPr="003D4658">
        <w:rPr>
          <w:rFonts w:ascii="Book Antiqua" w:hAnsi="Book Antiqua"/>
          <w:i/>
          <w:iCs/>
          <w:sz w:val="22"/>
          <w:szCs w:val="22"/>
        </w:rPr>
        <w:t>NRSV</w:t>
      </w:r>
      <w:r w:rsidRPr="003D4658">
        <w:rPr>
          <w:rFonts w:ascii="Book Antiqua" w:hAnsi="Book Antiqua"/>
          <w:sz w:val="22"/>
          <w:szCs w:val="22"/>
        </w:rPr>
        <w:t xml:space="preserve"> reads, “</w:t>
      </w:r>
      <w:r w:rsidRPr="003D4658">
        <w:rPr>
          <w:rFonts w:ascii="Book Antiqua" w:hAnsi="Book Antiqua" w:cs="Verdana"/>
          <w:i/>
          <w:iCs/>
          <w:sz w:val="22"/>
          <w:szCs w:val="22"/>
          <w:lang w:eastAsia="en-GB"/>
        </w:rPr>
        <w:t>while the division was still absent from the camp</w:t>
      </w:r>
      <w:r w:rsidRPr="003D4658">
        <w:rPr>
          <w:rFonts w:ascii="Book Antiqua" w:hAnsi="Book Antiqua" w:cs="Verdana"/>
          <w:sz w:val="22"/>
          <w:szCs w:val="22"/>
          <w:lang w:eastAsia="en-GB"/>
        </w:rPr>
        <w:t>.”</w:t>
      </w:r>
    </w:p>
  </w:footnote>
  <w:footnote w:id="203">
    <w:p w14:paraId="0964D778" w14:textId="77777777" w:rsidR="00CB5EBB" w:rsidRPr="00865070" w:rsidRDefault="00CB5EBB" w:rsidP="007A1C25">
      <w:pPr>
        <w:pStyle w:val="FootnoteText"/>
        <w:spacing w:line="290" w:lineRule="exact"/>
        <w:ind w:left="284" w:hanging="284"/>
        <w:jc w:val="both"/>
        <w:rPr>
          <w:rFonts w:ascii="Book Antiqua" w:hAnsi="Book Antiqua"/>
          <w:sz w:val="22"/>
          <w:szCs w:val="22"/>
        </w:rPr>
      </w:pPr>
      <w:r w:rsidRPr="00F832F2">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3D4658">
        <w:rPr>
          <w:rFonts w:ascii="Book Antiqua" w:hAnsi="Book Antiqua"/>
          <w:i/>
          <w:iCs/>
          <w:sz w:val="22"/>
          <w:szCs w:val="22"/>
        </w:rPr>
        <w:t>NJB</w:t>
      </w:r>
      <w:r>
        <w:rPr>
          <w:rFonts w:ascii="Book Antiqua" w:hAnsi="Book Antiqua"/>
          <w:sz w:val="22"/>
          <w:szCs w:val="22"/>
        </w:rPr>
        <w:t xml:space="preserve"> replaces the opening ‘</w:t>
      </w:r>
      <w:r w:rsidRPr="003D4658">
        <w:rPr>
          <w:rFonts w:ascii="Book Antiqua" w:hAnsi="Book Antiqua"/>
          <w:i/>
          <w:iCs/>
          <w:sz w:val="22"/>
          <w:szCs w:val="22"/>
        </w:rPr>
        <w:t>and</w:t>
      </w:r>
      <w:r>
        <w:rPr>
          <w:rFonts w:ascii="Book Antiqua" w:hAnsi="Book Antiqua"/>
          <w:sz w:val="22"/>
          <w:szCs w:val="22"/>
        </w:rPr>
        <w:t>’ (</w:t>
      </w:r>
      <w:r w:rsidRPr="00E95EDF">
        <w:rPr>
          <w:rFonts w:ascii="Vusillus" w:hAnsi="Vusillus" w:cs="Vusillus Old Face"/>
          <w:bCs/>
          <w:i/>
          <w:iCs/>
          <w:noProof/>
          <w:sz w:val="26"/>
          <w:szCs w:val="26"/>
          <w:lang w:val="el-GR"/>
        </w:rPr>
        <w:t>καὶ</w:t>
      </w:r>
      <w:r>
        <w:rPr>
          <w:rFonts w:ascii="Book Antiqua" w:hAnsi="Book Antiqua"/>
          <w:sz w:val="22"/>
          <w:szCs w:val="22"/>
        </w:rPr>
        <w:t>) with ‘</w:t>
      </w:r>
      <w:r w:rsidRPr="003D4658">
        <w:rPr>
          <w:rFonts w:ascii="Book Antiqua" w:hAnsi="Book Antiqua"/>
          <w:i/>
          <w:iCs/>
          <w:sz w:val="22"/>
          <w:szCs w:val="22"/>
        </w:rPr>
        <w:t>hence</w:t>
      </w:r>
      <w:r>
        <w:rPr>
          <w:rFonts w:ascii="Book Antiqua" w:hAnsi="Book Antiqua"/>
          <w:sz w:val="22"/>
          <w:szCs w:val="22"/>
        </w:rPr>
        <w:t xml:space="preserve">’, and the </w:t>
      </w:r>
      <w:r w:rsidRPr="003D4658">
        <w:rPr>
          <w:rFonts w:ascii="Book Antiqua" w:hAnsi="Book Antiqua"/>
          <w:i/>
          <w:iCs/>
          <w:sz w:val="22"/>
          <w:szCs w:val="22"/>
        </w:rPr>
        <w:t>NRSV</w:t>
      </w:r>
      <w:r>
        <w:rPr>
          <w:rFonts w:ascii="Book Antiqua" w:hAnsi="Book Antiqua"/>
          <w:sz w:val="22"/>
          <w:szCs w:val="22"/>
        </w:rPr>
        <w:t xml:space="preserve"> omits the conjunction.</w:t>
      </w:r>
    </w:p>
  </w:footnote>
  <w:footnote w:id="204">
    <w:p w14:paraId="7CAABD8E" w14:textId="77777777" w:rsidR="00CB5EBB" w:rsidRPr="00865070" w:rsidRDefault="00CB5EBB" w:rsidP="007A1C25">
      <w:pPr>
        <w:pStyle w:val="FootnoteText"/>
        <w:spacing w:line="290" w:lineRule="exact"/>
        <w:ind w:left="284" w:hanging="284"/>
        <w:jc w:val="both"/>
        <w:rPr>
          <w:rFonts w:ascii="Book Antiqua" w:hAnsi="Book Antiqua"/>
          <w:sz w:val="22"/>
          <w:szCs w:val="22"/>
        </w:rPr>
      </w:pPr>
      <w:r w:rsidRPr="00F832F2">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3D4658">
        <w:rPr>
          <w:rFonts w:ascii="Book Antiqua" w:hAnsi="Book Antiqua"/>
          <w:i/>
          <w:iCs/>
          <w:sz w:val="22"/>
          <w:szCs w:val="22"/>
        </w:rPr>
        <w:t>NRSV</w:t>
      </w:r>
      <w:r>
        <w:rPr>
          <w:rFonts w:ascii="Book Antiqua" w:hAnsi="Book Antiqua"/>
          <w:sz w:val="22"/>
          <w:szCs w:val="22"/>
        </w:rPr>
        <w:t xml:space="preserve"> has ‘</w:t>
      </w:r>
      <w:r w:rsidRPr="003D4658">
        <w:rPr>
          <w:rFonts w:ascii="Book Antiqua" w:hAnsi="Book Antiqua"/>
          <w:i/>
          <w:iCs/>
          <w:sz w:val="22"/>
          <w:szCs w:val="22"/>
        </w:rPr>
        <w:t>daybreak</w:t>
      </w:r>
      <w:r>
        <w:rPr>
          <w:rFonts w:ascii="Book Antiqua" w:hAnsi="Book Antiqua"/>
          <w:sz w:val="22"/>
          <w:szCs w:val="22"/>
        </w:rPr>
        <w:t>’ in place of ‘</w:t>
      </w:r>
      <w:r w:rsidRPr="003D4658">
        <w:rPr>
          <w:rFonts w:ascii="Book Antiqua" w:hAnsi="Book Antiqua"/>
          <w:i/>
          <w:iCs/>
          <w:sz w:val="22"/>
          <w:szCs w:val="22"/>
        </w:rPr>
        <w:t>first light</w:t>
      </w:r>
      <w:r>
        <w:rPr>
          <w:rFonts w:ascii="Book Antiqua" w:hAnsi="Book Antiqua"/>
          <w:sz w:val="22"/>
          <w:szCs w:val="22"/>
        </w:rPr>
        <w:t xml:space="preserve">’, here following the </w:t>
      </w:r>
      <w:r w:rsidRPr="003D4658">
        <w:rPr>
          <w:rFonts w:ascii="Book Antiqua" w:hAnsi="Book Antiqua"/>
          <w:i/>
          <w:iCs/>
          <w:sz w:val="22"/>
          <w:szCs w:val="22"/>
        </w:rPr>
        <w:t>NJB</w:t>
      </w:r>
      <w:r>
        <w:rPr>
          <w:rFonts w:ascii="Book Antiqua" w:hAnsi="Book Antiqua"/>
          <w:sz w:val="22"/>
          <w:szCs w:val="22"/>
        </w:rPr>
        <w:t>.</w:t>
      </w:r>
    </w:p>
  </w:footnote>
  <w:footnote w:id="205">
    <w:p w14:paraId="3D36DBCF" w14:textId="77777777" w:rsidR="00CB5EBB" w:rsidRPr="00865070" w:rsidRDefault="00CB5EBB" w:rsidP="007A1C25">
      <w:pPr>
        <w:pStyle w:val="FootnoteText"/>
        <w:spacing w:line="290" w:lineRule="exact"/>
        <w:ind w:left="284" w:hanging="284"/>
        <w:jc w:val="both"/>
        <w:rPr>
          <w:rFonts w:ascii="Book Antiqua" w:hAnsi="Book Antiqua"/>
          <w:sz w:val="22"/>
          <w:szCs w:val="22"/>
        </w:rPr>
      </w:pPr>
      <w:r w:rsidRPr="00F832F2">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3D4658">
        <w:rPr>
          <w:rFonts w:ascii="Book Antiqua" w:hAnsi="Book Antiqua"/>
          <w:i/>
          <w:iCs/>
          <w:sz w:val="22"/>
          <w:szCs w:val="22"/>
        </w:rPr>
        <w:t>clearly people who understood warfare</w:t>
      </w:r>
      <w:r>
        <w:rPr>
          <w:rFonts w:ascii="Book Antiqua" w:hAnsi="Book Antiqua"/>
          <w:sz w:val="22"/>
          <w:szCs w:val="22"/>
        </w:rPr>
        <w:t xml:space="preserve">’, here following the </w:t>
      </w:r>
      <w:r w:rsidRPr="003D4658">
        <w:rPr>
          <w:rFonts w:ascii="Book Antiqua" w:hAnsi="Book Antiqua"/>
          <w:i/>
          <w:iCs/>
          <w:sz w:val="22"/>
          <w:szCs w:val="22"/>
        </w:rPr>
        <w:t>NJB</w:t>
      </w:r>
      <w:r>
        <w:rPr>
          <w:rFonts w:ascii="Book Antiqua" w:hAnsi="Book Antiqua"/>
          <w:sz w:val="22"/>
          <w:szCs w:val="22"/>
        </w:rPr>
        <w:t xml:space="preserve">, the </w:t>
      </w:r>
      <w:r w:rsidRPr="003D4658">
        <w:rPr>
          <w:rFonts w:ascii="Book Antiqua" w:hAnsi="Book Antiqua"/>
          <w:i/>
          <w:iCs/>
          <w:sz w:val="22"/>
          <w:szCs w:val="22"/>
        </w:rPr>
        <w:t>NRSV</w:t>
      </w:r>
      <w:r>
        <w:rPr>
          <w:rFonts w:ascii="Book Antiqua" w:hAnsi="Book Antiqua"/>
          <w:sz w:val="22"/>
          <w:szCs w:val="22"/>
        </w:rPr>
        <w:t xml:space="preserve"> has ‘</w:t>
      </w:r>
      <w:r w:rsidRPr="003D4658">
        <w:rPr>
          <w:rFonts w:ascii="Book Antiqua" w:hAnsi="Book Antiqua"/>
          <w:i/>
          <w:iCs/>
          <w:sz w:val="22"/>
          <w:szCs w:val="22"/>
        </w:rPr>
        <w:t>and these men were trained in war</w:t>
      </w:r>
      <w:r>
        <w:rPr>
          <w:rFonts w:ascii="Book Antiqua" w:hAnsi="Book Antiqua"/>
          <w:sz w:val="22"/>
          <w:szCs w:val="22"/>
        </w:rPr>
        <w:t>’.</w:t>
      </w:r>
    </w:p>
  </w:footnote>
  <w:footnote w:id="206">
    <w:p w14:paraId="7C9B6B56" w14:textId="77777777" w:rsidR="00CB5EBB" w:rsidRPr="00865070" w:rsidRDefault="00CB5EBB" w:rsidP="007A1C25">
      <w:pPr>
        <w:pStyle w:val="FootnoteText"/>
        <w:spacing w:line="290" w:lineRule="exact"/>
        <w:ind w:left="284" w:hanging="284"/>
        <w:jc w:val="both"/>
        <w:rPr>
          <w:rFonts w:ascii="Book Antiqua" w:hAnsi="Book Antiqua"/>
          <w:sz w:val="22"/>
          <w:szCs w:val="22"/>
        </w:rPr>
      </w:pPr>
      <w:r w:rsidRPr="00F832F2">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Exhortation before battle, ordered by Dt 20:2, seems to have been universal in antiquity as now (see also the </w:t>
      </w:r>
      <w:r>
        <w:rPr>
          <w:rFonts w:ascii="Book Antiqua" w:hAnsi="Book Antiqua"/>
          <w:sz w:val="22"/>
          <w:szCs w:val="22"/>
        </w:rPr>
        <w:t>#</w:t>
      </w:r>
      <w:r w:rsidRPr="00865070">
        <w:rPr>
          <w:rFonts w:ascii="Book Antiqua" w:hAnsi="Book Antiqua"/>
          <w:sz w:val="22"/>
          <w:szCs w:val="22"/>
        </w:rPr>
        <w:t>3:20 and 2M 16–20).</w:t>
      </w:r>
    </w:p>
  </w:footnote>
  <w:footnote w:id="207">
    <w:p w14:paraId="7171CBF5" w14:textId="77777777" w:rsidR="00CB5EBB" w:rsidRPr="00865070" w:rsidRDefault="00CB5EBB" w:rsidP="007A1C25">
      <w:pPr>
        <w:pStyle w:val="FootnoteText"/>
        <w:spacing w:line="290" w:lineRule="exact"/>
        <w:ind w:left="284" w:hanging="284"/>
        <w:jc w:val="both"/>
        <w:rPr>
          <w:rFonts w:ascii="Book Antiqua" w:hAnsi="Book Antiqua"/>
          <w:sz w:val="22"/>
          <w:szCs w:val="22"/>
        </w:rPr>
      </w:pPr>
      <w:r w:rsidRPr="00472F43">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B11A87">
        <w:rPr>
          <w:rFonts w:ascii="Book Antiqua" w:hAnsi="Book Antiqua"/>
          <w:i/>
          <w:iCs/>
          <w:sz w:val="22"/>
          <w:szCs w:val="22"/>
        </w:rPr>
        <w:t>with his forces</w:t>
      </w:r>
      <w:r>
        <w:rPr>
          <w:rFonts w:ascii="Book Antiqua" w:hAnsi="Book Antiqua"/>
          <w:sz w:val="22"/>
          <w:szCs w:val="22"/>
        </w:rPr>
        <w:t xml:space="preserve">’, here following the </w:t>
      </w:r>
      <w:r w:rsidRPr="00B11A87">
        <w:rPr>
          <w:rFonts w:ascii="Book Antiqua" w:hAnsi="Book Antiqua"/>
          <w:i/>
          <w:iCs/>
          <w:sz w:val="22"/>
          <w:szCs w:val="22"/>
        </w:rPr>
        <w:t>NRSV</w:t>
      </w:r>
      <w:r>
        <w:rPr>
          <w:rFonts w:ascii="Book Antiqua" w:hAnsi="Book Antiqua"/>
          <w:sz w:val="22"/>
          <w:szCs w:val="22"/>
        </w:rPr>
        <w:t xml:space="preserve">, the </w:t>
      </w:r>
      <w:r w:rsidRPr="00B11A87">
        <w:rPr>
          <w:rFonts w:ascii="Book Antiqua" w:hAnsi="Book Antiqua"/>
          <w:i/>
          <w:iCs/>
          <w:sz w:val="22"/>
          <w:szCs w:val="22"/>
        </w:rPr>
        <w:t>NJB</w:t>
      </w:r>
      <w:r>
        <w:rPr>
          <w:rFonts w:ascii="Book Antiqua" w:hAnsi="Book Antiqua"/>
          <w:sz w:val="22"/>
          <w:szCs w:val="22"/>
        </w:rPr>
        <w:t xml:space="preserve"> has ‘</w:t>
      </w:r>
      <w:r w:rsidRPr="00B11A87">
        <w:rPr>
          <w:rFonts w:ascii="Book Antiqua" w:hAnsi="Book Antiqua"/>
          <w:i/>
          <w:iCs/>
          <w:sz w:val="22"/>
          <w:szCs w:val="22"/>
        </w:rPr>
        <w:t>in force</w:t>
      </w:r>
      <w:r>
        <w:rPr>
          <w:rFonts w:ascii="Book Antiqua" w:hAnsi="Book Antiqua"/>
          <w:sz w:val="22"/>
          <w:szCs w:val="22"/>
        </w:rPr>
        <w:t>’.</w:t>
      </w:r>
    </w:p>
  </w:footnote>
  <w:footnote w:id="208">
    <w:p w14:paraId="35AA70D0" w14:textId="77777777" w:rsidR="00CB5EBB" w:rsidRPr="00865070" w:rsidRDefault="00CB5EBB" w:rsidP="007A1C25">
      <w:pPr>
        <w:pStyle w:val="FootnoteText"/>
        <w:spacing w:line="284" w:lineRule="exact"/>
        <w:ind w:left="284" w:hanging="284"/>
        <w:jc w:val="both"/>
        <w:rPr>
          <w:rFonts w:ascii="Book Antiqua" w:hAnsi="Book Antiqua"/>
          <w:sz w:val="22"/>
          <w:szCs w:val="22"/>
        </w:rPr>
      </w:pPr>
      <w:r w:rsidRPr="00472F43">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See #2:21 on the use of the name ‘</w:t>
      </w:r>
      <w:r w:rsidRPr="00ED7706">
        <w:rPr>
          <w:rFonts w:ascii="Book Antiqua" w:hAnsi="Book Antiqua"/>
          <w:i/>
          <w:iCs/>
          <w:sz w:val="22"/>
          <w:szCs w:val="22"/>
        </w:rPr>
        <w:t>Heaven</w:t>
      </w:r>
      <w:r>
        <w:rPr>
          <w:rFonts w:ascii="Book Antiqua" w:hAnsi="Book Antiqua"/>
          <w:sz w:val="22"/>
          <w:szCs w:val="22"/>
        </w:rPr>
        <w:t>’ (</w:t>
      </w:r>
      <w:r w:rsidRPr="00E95EDF">
        <w:rPr>
          <w:rFonts w:ascii="Vusillus" w:hAnsi="Vusillus" w:cs="Vusillus Old Face"/>
          <w:bCs/>
          <w:i/>
          <w:iCs/>
          <w:noProof/>
          <w:sz w:val="26"/>
          <w:szCs w:val="26"/>
          <w:lang w:val="el-GR"/>
        </w:rPr>
        <w:t>οὐρανόν</w:t>
      </w:r>
      <w:r>
        <w:rPr>
          <w:rFonts w:ascii="Book Antiqua" w:hAnsi="Book Antiqua"/>
          <w:sz w:val="22"/>
          <w:szCs w:val="22"/>
        </w:rPr>
        <w:t>) as a substitute for the explicit mention of God.</w:t>
      </w:r>
    </w:p>
  </w:footnote>
  <w:footnote w:id="209">
    <w:p w14:paraId="66B6AA4F" w14:textId="77777777" w:rsidR="00CB5EBB" w:rsidRPr="00865070" w:rsidRDefault="00CB5EBB" w:rsidP="007A1C25">
      <w:pPr>
        <w:pStyle w:val="FootnoteText"/>
        <w:spacing w:line="284" w:lineRule="exact"/>
        <w:ind w:left="284" w:hanging="284"/>
        <w:jc w:val="both"/>
        <w:rPr>
          <w:rFonts w:ascii="Book Antiqua" w:hAnsi="Book Antiqua"/>
          <w:sz w:val="22"/>
          <w:szCs w:val="22"/>
        </w:rPr>
      </w:pPr>
      <w:r w:rsidRPr="00472F43">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B11A87">
        <w:rPr>
          <w:rFonts w:ascii="Book Antiqua" w:hAnsi="Book Antiqua"/>
          <w:i/>
          <w:iCs/>
          <w:sz w:val="22"/>
          <w:szCs w:val="22"/>
        </w:rPr>
        <w:t>NRSV</w:t>
      </w:r>
      <w:r>
        <w:rPr>
          <w:rFonts w:ascii="Book Antiqua" w:hAnsi="Book Antiqua"/>
          <w:sz w:val="22"/>
          <w:szCs w:val="22"/>
        </w:rPr>
        <w:t xml:space="preserve"> has ‘</w:t>
      </w:r>
      <w:r w:rsidRPr="00B11A87">
        <w:rPr>
          <w:rFonts w:ascii="Book Antiqua" w:hAnsi="Book Antiqua"/>
          <w:i/>
          <w:iCs/>
          <w:sz w:val="22"/>
          <w:szCs w:val="22"/>
        </w:rPr>
        <w:t>Gentiles</w:t>
      </w:r>
      <w:r>
        <w:rPr>
          <w:rFonts w:ascii="Book Antiqua" w:hAnsi="Book Antiqua"/>
          <w:sz w:val="22"/>
          <w:szCs w:val="22"/>
        </w:rPr>
        <w:t>’ in place of ‘</w:t>
      </w:r>
      <w:r w:rsidRPr="00B11A87">
        <w:rPr>
          <w:rFonts w:ascii="Book Antiqua" w:hAnsi="Book Antiqua"/>
          <w:i/>
          <w:iCs/>
          <w:sz w:val="22"/>
          <w:szCs w:val="22"/>
        </w:rPr>
        <w:t>nations</w:t>
      </w:r>
      <w:r>
        <w:rPr>
          <w:rFonts w:ascii="Book Antiqua" w:hAnsi="Book Antiqua"/>
          <w:sz w:val="22"/>
          <w:szCs w:val="22"/>
        </w:rPr>
        <w:t xml:space="preserve">’, here following the </w:t>
      </w:r>
      <w:r w:rsidRPr="00B11A87">
        <w:rPr>
          <w:rFonts w:ascii="Book Antiqua" w:hAnsi="Book Antiqua"/>
          <w:i/>
          <w:iCs/>
          <w:sz w:val="22"/>
          <w:szCs w:val="22"/>
        </w:rPr>
        <w:t>NJB</w:t>
      </w:r>
      <w:r>
        <w:rPr>
          <w:rFonts w:ascii="Book Antiqua" w:hAnsi="Book Antiqua"/>
          <w:sz w:val="22"/>
          <w:szCs w:val="22"/>
        </w:rPr>
        <w:t>.</w:t>
      </w:r>
    </w:p>
  </w:footnote>
  <w:footnote w:id="210">
    <w:p w14:paraId="08B0953C" w14:textId="77777777" w:rsidR="00CB5EBB" w:rsidRPr="00865070" w:rsidRDefault="00CB5EBB" w:rsidP="007A1C25">
      <w:pPr>
        <w:pStyle w:val="FootnoteText"/>
        <w:spacing w:line="284" w:lineRule="exact"/>
        <w:ind w:left="284" w:hanging="284"/>
        <w:jc w:val="both"/>
        <w:rPr>
          <w:rFonts w:ascii="Book Antiqua" w:hAnsi="Book Antiqua"/>
          <w:sz w:val="22"/>
          <w:szCs w:val="22"/>
        </w:rPr>
      </w:pPr>
      <w:r w:rsidRPr="00472F43">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4C77AF">
        <w:rPr>
          <w:rFonts w:ascii="Book Antiqua" w:hAnsi="Book Antiqua"/>
          <w:i/>
          <w:iCs/>
          <w:sz w:val="22"/>
          <w:szCs w:val="22"/>
        </w:rPr>
        <w:t>the Jews</w:t>
      </w:r>
      <w:r>
        <w:rPr>
          <w:rFonts w:ascii="Book Antiqua" w:hAnsi="Book Antiqua"/>
          <w:sz w:val="22"/>
          <w:szCs w:val="22"/>
        </w:rPr>
        <w:t xml:space="preserve">’, here following the </w:t>
      </w:r>
      <w:r w:rsidRPr="004C77AF">
        <w:rPr>
          <w:rFonts w:ascii="Book Antiqua" w:hAnsi="Book Antiqua"/>
          <w:i/>
          <w:iCs/>
          <w:sz w:val="22"/>
          <w:szCs w:val="22"/>
        </w:rPr>
        <w:t>NJB</w:t>
      </w:r>
      <w:r>
        <w:rPr>
          <w:rFonts w:ascii="Book Antiqua" w:hAnsi="Book Antiqua"/>
          <w:sz w:val="22"/>
          <w:szCs w:val="22"/>
        </w:rPr>
        <w:t xml:space="preserve">, the </w:t>
      </w:r>
      <w:r w:rsidRPr="004C77AF">
        <w:rPr>
          <w:rFonts w:ascii="Book Antiqua" w:hAnsi="Book Antiqua"/>
          <w:i/>
          <w:iCs/>
          <w:sz w:val="22"/>
          <w:szCs w:val="22"/>
        </w:rPr>
        <w:t>NRSV</w:t>
      </w:r>
      <w:r>
        <w:rPr>
          <w:rFonts w:ascii="Book Antiqua" w:hAnsi="Book Antiqua"/>
          <w:sz w:val="22"/>
          <w:szCs w:val="22"/>
        </w:rPr>
        <w:t xml:space="preserve">, more closely following the </w:t>
      </w:r>
      <w:r w:rsidRPr="004C77AF">
        <w:rPr>
          <w:rFonts w:ascii="Book Antiqua" w:hAnsi="Book Antiqua"/>
          <w:i/>
          <w:iCs/>
          <w:sz w:val="22"/>
          <w:szCs w:val="22"/>
        </w:rPr>
        <w:t>LXX</w:t>
      </w:r>
      <w:r>
        <w:rPr>
          <w:rFonts w:ascii="Book Antiqua" w:hAnsi="Book Antiqua"/>
          <w:sz w:val="22"/>
          <w:szCs w:val="22"/>
        </w:rPr>
        <w:t>, has ‘</w:t>
      </w:r>
      <w:r w:rsidRPr="004C77AF">
        <w:rPr>
          <w:rFonts w:ascii="Book Antiqua" w:hAnsi="Book Antiqua"/>
          <w:i/>
          <w:iCs/>
          <w:sz w:val="22"/>
          <w:szCs w:val="22"/>
        </w:rPr>
        <w:t>them</w:t>
      </w:r>
      <w:r>
        <w:rPr>
          <w:rFonts w:ascii="Book Antiqua" w:hAnsi="Book Antiqua"/>
          <w:sz w:val="22"/>
          <w:szCs w:val="22"/>
        </w:rPr>
        <w:t>’.</w:t>
      </w:r>
    </w:p>
  </w:footnote>
  <w:footnote w:id="211">
    <w:p w14:paraId="7959CDEC" w14:textId="77777777" w:rsidR="00CB5EBB" w:rsidRPr="00865070" w:rsidRDefault="00CB5EBB" w:rsidP="007A1C25">
      <w:pPr>
        <w:pStyle w:val="FootnoteText"/>
        <w:spacing w:line="284" w:lineRule="exact"/>
        <w:ind w:left="284" w:hanging="284"/>
        <w:jc w:val="both"/>
        <w:rPr>
          <w:rFonts w:ascii="Book Antiqua" w:hAnsi="Book Antiqua"/>
          <w:sz w:val="22"/>
          <w:szCs w:val="22"/>
        </w:rPr>
      </w:pPr>
      <w:r w:rsidRPr="00472F43">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4C77AF">
        <w:rPr>
          <w:rFonts w:ascii="Book Antiqua" w:hAnsi="Book Antiqua"/>
          <w:i/>
          <w:iCs/>
          <w:sz w:val="22"/>
          <w:szCs w:val="22"/>
        </w:rPr>
        <w:t>NJB</w:t>
      </w:r>
      <w:r>
        <w:rPr>
          <w:rFonts w:ascii="Book Antiqua" w:hAnsi="Book Antiqua"/>
          <w:sz w:val="22"/>
          <w:szCs w:val="22"/>
        </w:rPr>
        <w:t xml:space="preserve"> has ‘</w:t>
      </w:r>
      <w:r w:rsidRPr="004C77AF">
        <w:rPr>
          <w:rFonts w:ascii="Book Antiqua" w:hAnsi="Book Antiqua"/>
          <w:i/>
          <w:iCs/>
          <w:sz w:val="22"/>
          <w:szCs w:val="22"/>
        </w:rPr>
        <w:t>Judas’ men</w:t>
      </w:r>
      <w:r>
        <w:rPr>
          <w:rFonts w:ascii="Book Antiqua" w:hAnsi="Book Antiqua"/>
          <w:sz w:val="22"/>
          <w:szCs w:val="22"/>
        </w:rPr>
        <w:t>’ in place of ‘</w:t>
      </w:r>
      <w:r w:rsidRPr="004C77AF">
        <w:rPr>
          <w:rFonts w:ascii="Book Antiqua" w:hAnsi="Book Antiqua"/>
          <w:i/>
          <w:iCs/>
          <w:sz w:val="22"/>
          <w:szCs w:val="22"/>
        </w:rPr>
        <w:t>the men with Judas</w:t>
      </w:r>
      <w:r>
        <w:rPr>
          <w:rFonts w:ascii="Book Antiqua" w:hAnsi="Book Antiqua"/>
          <w:sz w:val="22"/>
          <w:szCs w:val="22"/>
        </w:rPr>
        <w:t xml:space="preserve">’, here following the </w:t>
      </w:r>
      <w:r w:rsidRPr="004C77AF">
        <w:rPr>
          <w:rFonts w:ascii="Book Antiqua" w:hAnsi="Book Antiqua"/>
          <w:i/>
          <w:iCs/>
          <w:sz w:val="22"/>
          <w:szCs w:val="22"/>
        </w:rPr>
        <w:t>LXX</w:t>
      </w:r>
      <w:r>
        <w:rPr>
          <w:rFonts w:ascii="Book Antiqua" w:hAnsi="Book Antiqua"/>
          <w:sz w:val="22"/>
          <w:szCs w:val="22"/>
        </w:rPr>
        <w:t xml:space="preserve"> &amp; </w:t>
      </w:r>
      <w:r w:rsidRPr="004C77AF">
        <w:rPr>
          <w:rFonts w:ascii="Book Antiqua" w:hAnsi="Book Antiqua"/>
          <w:i/>
          <w:iCs/>
          <w:sz w:val="22"/>
          <w:szCs w:val="22"/>
        </w:rPr>
        <w:t>NRSV</w:t>
      </w:r>
      <w:r>
        <w:rPr>
          <w:rFonts w:ascii="Book Antiqua" w:hAnsi="Book Antiqua"/>
          <w:sz w:val="22"/>
          <w:szCs w:val="22"/>
        </w:rPr>
        <w:t>.</w:t>
      </w:r>
    </w:p>
  </w:footnote>
  <w:footnote w:id="212">
    <w:p w14:paraId="053DE09B" w14:textId="6F721CF3" w:rsidR="00CB5EBB" w:rsidRPr="00865070" w:rsidRDefault="00CB5EBB" w:rsidP="007A1C25">
      <w:pPr>
        <w:pStyle w:val="FootnoteText"/>
        <w:spacing w:line="284" w:lineRule="exact"/>
        <w:ind w:left="284" w:hanging="284"/>
        <w:jc w:val="both"/>
        <w:rPr>
          <w:rFonts w:ascii="Book Antiqua" w:hAnsi="Book Antiqua"/>
          <w:sz w:val="22"/>
          <w:szCs w:val="22"/>
        </w:rPr>
      </w:pPr>
      <w:r w:rsidRPr="00472F43">
        <w:rPr>
          <w:rStyle w:val="FootnoteReference"/>
          <w:rFonts w:ascii="Book Antiqua" w:hAnsi="Book Antiqua"/>
          <w:color w:val="FF0000"/>
          <w:sz w:val="24"/>
          <w:szCs w:val="24"/>
        </w:rPr>
        <w:footnoteRef/>
      </w:r>
      <w:r w:rsidRPr="00472F43">
        <w:rPr>
          <w:rFonts w:ascii="Book Antiqua" w:hAnsi="Book Antiqua"/>
          <w:color w:val="FF0000"/>
          <w:sz w:val="22"/>
          <w:szCs w:val="22"/>
        </w:rPr>
        <w:t xml:space="preserve"> </w:t>
      </w:r>
      <w:r w:rsidRPr="00865070">
        <w:rPr>
          <w:rFonts w:ascii="Book Antiqua" w:hAnsi="Book Antiqua"/>
          <w:sz w:val="22"/>
          <w:szCs w:val="22"/>
        </w:rPr>
        <w:tab/>
        <w:t xml:space="preserve">Although Judas attacked </w:t>
      </w:r>
      <w:r>
        <w:rPr>
          <w:rFonts w:ascii="Book Antiqua" w:hAnsi="Book Antiqua"/>
          <w:sz w:val="22"/>
          <w:szCs w:val="22"/>
        </w:rPr>
        <w:t>Gazara</w:t>
      </w:r>
      <w:r w:rsidRPr="00865070">
        <w:rPr>
          <w:rFonts w:ascii="Book Antiqua" w:hAnsi="Book Antiqua"/>
          <w:sz w:val="22"/>
          <w:szCs w:val="22"/>
        </w:rPr>
        <w:t xml:space="preserve"> (2M 10:32), it was Simon who first took it, and made it into a residence for his son, John Hyrcanus (1M 13:</w:t>
      </w:r>
      <w:r w:rsidR="007A1C25">
        <w:rPr>
          <w:rFonts w:ascii="Book Antiqua" w:hAnsi="Book Antiqua"/>
          <w:sz w:val="22"/>
          <w:szCs w:val="22"/>
        </w:rPr>
        <w:t>43</w:t>
      </w:r>
      <w:r w:rsidRPr="00865070">
        <w:rPr>
          <w:rFonts w:ascii="Book Antiqua" w:hAnsi="Book Antiqua"/>
          <w:sz w:val="22"/>
          <w:szCs w:val="22"/>
        </w:rPr>
        <w:t>).</w:t>
      </w:r>
    </w:p>
  </w:footnote>
  <w:footnote w:id="213">
    <w:p w14:paraId="31DE562D" w14:textId="5E7D8D2F" w:rsidR="00CB5EBB" w:rsidRPr="00865070" w:rsidRDefault="00CB5EBB" w:rsidP="007A1C25">
      <w:pPr>
        <w:pStyle w:val="FootnoteText"/>
        <w:spacing w:line="284" w:lineRule="exact"/>
        <w:ind w:left="284" w:hanging="284"/>
        <w:jc w:val="both"/>
        <w:rPr>
          <w:rFonts w:ascii="Book Antiqua" w:hAnsi="Book Antiqua"/>
          <w:sz w:val="22"/>
          <w:szCs w:val="22"/>
        </w:rPr>
      </w:pPr>
      <w:r w:rsidRPr="00472F43">
        <w:rPr>
          <w:rStyle w:val="FootnoteReference"/>
          <w:rFonts w:ascii="Book Antiqua" w:hAnsi="Book Antiqua"/>
          <w:color w:val="FF0000"/>
          <w:sz w:val="24"/>
          <w:szCs w:val="24"/>
        </w:rPr>
        <w:footnoteRef/>
      </w:r>
      <w:r w:rsidRPr="00472F43">
        <w:rPr>
          <w:rFonts w:ascii="Book Antiqua" w:hAnsi="Book Antiqua"/>
          <w:color w:val="FF0000"/>
          <w:sz w:val="24"/>
          <w:szCs w:val="24"/>
        </w:rPr>
        <w:t xml:space="preserve"> </w:t>
      </w:r>
      <w:r w:rsidRPr="00865070">
        <w:rPr>
          <w:rFonts w:ascii="Book Antiqua" w:hAnsi="Book Antiqua"/>
          <w:sz w:val="22"/>
          <w:szCs w:val="22"/>
        </w:rPr>
        <w:tab/>
        <w:t>‘</w:t>
      </w:r>
      <w:r>
        <w:rPr>
          <w:rFonts w:ascii="Book Antiqua" w:hAnsi="Book Antiqua"/>
          <w:i/>
          <w:iCs/>
          <w:sz w:val="22"/>
          <w:szCs w:val="22"/>
        </w:rPr>
        <w:t>Gazara</w:t>
      </w:r>
      <w:r w:rsidRPr="00865070">
        <w:rPr>
          <w:rFonts w:ascii="Book Antiqua" w:hAnsi="Book Antiqua"/>
          <w:i/>
          <w:iCs/>
          <w:sz w:val="22"/>
          <w:szCs w:val="22"/>
        </w:rPr>
        <w:t>’</w:t>
      </w:r>
      <w:r w:rsidRPr="00865070">
        <w:rPr>
          <w:rFonts w:ascii="Book Antiqua" w:hAnsi="Book Antiqua"/>
          <w:sz w:val="22"/>
          <w:szCs w:val="22"/>
        </w:rPr>
        <w:t xml:space="preserve"> (the </w:t>
      </w:r>
      <w:r w:rsidRPr="00652998">
        <w:rPr>
          <w:rFonts w:ascii="Book Antiqua" w:hAnsi="Book Antiqua"/>
          <w:i/>
          <w:iCs/>
          <w:sz w:val="22"/>
          <w:szCs w:val="22"/>
        </w:rPr>
        <w:t>NJB</w:t>
      </w:r>
      <w:r w:rsidRPr="00865070">
        <w:rPr>
          <w:rFonts w:ascii="Book Antiqua" w:hAnsi="Book Antiqua"/>
          <w:sz w:val="22"/>
          <w:szCs w:val="22"/>
        </w:rPr>
        <w:t xml:space="preserve"> has ‘</w:t>
      </w:r>
      <w:r w:rsidRPr="00865070">
        <w:rPr>
          <w:rFonts w:ascii="Book Antiqua" w:hAnsi="Book Antiqua"/>
          <w:i/>
          <w:iCs/>
          <w:sz w:val="22"/>
          <w:szCs w:val="22"/>
        </w:rPr>
        <w:t>G</w:t>
      </w:r>
      <w:r>
        <w:rPr>
          <w:rFonts w:ascii="Book Antiqua" w:hAnsi="Book Antiqua"/>
          <w:i/>
          <w:iCs/>
          <w:sz w:val="22"/>
          <w:szCs w:val="22"/>
        </w:rPr>
        <w:t>ezer</w:t>
      </w:r>
      <w:r w:rsidRPr="00865070">
        <w:rPr>
          <w:rFonts w:ascii="Book Antiqua" w:hAnsi="Book Antiqua"/>
          <w:i/>
          <w:iCs/>
          <w:sz w:val="22"/>
          <w:szCs w:val="22"/>
        </w:rPr>
        <w:t>’</w:t>
      </w:r>
      <w:r w:rsidRPr="00865070">
        <w:rPr>
          <w:rFonts w:ascii="Book Antiqua" w:hAnsi="Book Antiqua"/>
          <w:sz w:val="22"/>
          <w:szCs w:val="22"/>
        </w:rPr>
        <w:t xml:space="preserve">) was 8 Km </w:t>
      </w:r>
      <w:r>
        <w:rPr>
          <w:rFonts w:ascii="Book Antiqua" w:hAnsi="Book Antiqua"/>
          <w:sz w:val="22"/>
          <w:szCs w:val="22"/>
        </w:rPr>
        <w:t>NW</w:t>
      </w:r>
      <w:r w:rsidRPr="00865070">
        <w:rPr>
          <w:rFonts w:ascii="Book Antiqua" w:hAnsi="Book Antiqua"/>
          <w:sz w:val="22"/>
          <w:szCs w:val="22"/>
        </w:rPr>
        <w:t xml:space="preserve"> of Emmaus.</w:t>
      </w:r>
      <w:r w:rsidR="009251D5">
        <w:rPr>
          <w:rFonts w:ascii="Book Antiqua" w:hAnsi="Book Antiqua"/>
          <w:sz w:val="22"/>
          <w:szCs w:val="22"/>
        </w:rPr>
        <w:t xml:space="preserve"> </w:t>
      </w:r>
      <w:r w:rsidRPr="00865070">
        <w:rPr>
          <w:rFonts w:ascii="Book Antiqua" w:hAnsi="Book Antiqua"/>
          <w:sz w:val="22"/>
          <w:szCs w:val="22"/>
        </w:rPr>
        <w:t>‘</w:t>
      </w:r>
      <w:r w:rsidRPr="00865070">
        <w:rPr>
          <w:rFonts w:ascii="Book Antiqua" w:hAnsi="Book Antiqua"/>
          <w:i/>
          <w:iCs/>
          <w:sz w:val="22"/>
          <w:szCs w:val="22"/>
        </w:rPr>
        <w:t>Idumaea’</w:t>
      </w:r>
      <w:r w:rsidRPr="00865070">
        <w:rPr>
          <w:rFonts w:ascii="Book Antiqua" w:hAnsi="Book Antiqua"/>
          <w:sz w:val="22"/>
          <w:szCs w:val="22"/>
        </w:rPr>
        <w:t xml:space="preserve"> was far to the south and ‘</w:t>
      </w:r>
      <w:r w:rsidRPr="00865070">
        <w:rPr>
          <w:rFonts w:ascii="Book Antiqua" w:hAnsi="Book Antiqua"/>
          <w:i/>
          <w:iCs/>
          <w:sz w:val="22"/>
          <w:szCs w:val="22"/>
        </w:rPr>
        <w:t>Azotus’</w:t>
      </w:r>
      <w:r w:rsidRPr="00865070">
        <w:rPr>
          <w:rFonts w:ascii="Book Antiqua" w:hAnsi="Book Antiqua"/>
          <w:sz w:val="22"/>
          <w:szCs w:val="22"/>
        </w:rPr>
        <w:t xml:space="preserve"> (Ashdod) and ‘</w:t>
      </w:r>
      <w:r w:rsidRPr="00865070">
        <w:rPr>
          <w:rFonts w:ascii="Book Antiqua" w:hAnsi="Book Antiqua"/>
          <w:i/>
          <w:iCs/>
          <w:sz w:val="22"/>
          <w:szCs w:val="22"/>
        </w:rPr>
        <w:t>Jamnia’</w:t>
      </w:r>
      <w:r w:rsidRPr="00865070">
        <w:rPr>
          <w:rFonts w:ascii="Book Antiqua" w:hAnsi="Book Antiqua"/>
          <w:sz w:val="22"/>
          <w:szCs w:val="22"/>
        </w:rPr>
        <w:t xml:space="preserve"> lay </w:t>
      </w:r>
      <w:r w:rsidR="00652998">
        <w:rPr>
          <w:rFonts w:ascii="Book Antiqua" w:hAnsi="Book Antiqua"/>
          <w:sz w:val="22"/>
          <w:szCs w:val="22"/>
        </w:rPr>
        <w:t>W</w:t>
      </w:r>
      <w:r w:rsidRPr="00865070">
        <w:rPr>
          <w:rFonts w:ascii="Book Antiqua" w:hAnsi="Book Antiqua"/>
          <w:sz w:val="22"/>
          <w:szCs w:val="22"/>
        </w:rPr>
        <w:t xml:space="preserve"> and </w:t>
      </w:r>
      <w:r w:rsidR="00652998">
        <w:rPr>
          <w:rFonts w:ascii="Book Antiqua" w:hAnsi="Book Antiqua"/>
          <w:sz w:val="22"/>
          <w:szCs w:val="22"/>
        </w:rPr>
        <w:t>SW</w:t>
      </w:r>
      <w:r w:rsidRPr="00865070">
        <w:rPr>
          <w:rFonts w:ascii="Book Antiqua" w:hAnsi="Book Antiqua"/>
          <w:sz w:val="22"/>
          <w:szCs w:val="22"/>
        </w:rPr>
        <w:t>.</w:t>
      </w:r>
    </w:p>
  </w:footnote>
  <w:footnote w:id="214">
    <w:p w14:paraId="399CDB35" w14:textId="77777777" w:rsidR="00CB5EBB" w:rsidRPr="003D0502" w:rsidRDefault="00CB5EBB" w:rsidP="007A1C25">
      <w:pPr>
        <w:pStyle w:val="FootnoteText"/>
        <w:spacing w:line="284" w:lineRule="exact"/>
        <w:ind w:left="284" w:hanging="284"/>
        <w:jc w:val="both"/>
        <w:rPr>
          <w:rFonts w:ascii="Book Antiqua" w:hAnsi="Book Antiqua"/>
          <w:sz w:val="22"/>
          <w:szCs w:val="22"/>
        </w:rPr>
      </w:pPr>
      <w:r w:rsidRPr="003D0502">
        <w:rPr>
          <w:rStyle w:val="FootnoteReference"/>
          <w:rFonts w:ascii="Book Antiqua" w:hAnsi="Book Antiqua"/>
          <w:color w:val="FF0000"/>
          <w:sz w:val="24"/>
          <w:szCs w:val="24"/>
        </w:rPr>
        <w:footnoteRef/>
      </w:r>
      <w:r w:rsidRPr="003D0502">
        <w:rPr>
          <w:rFonts w:ascii="Book Antiqua" w:hAnsi="Book Antiqua"/>
          <w:sz w:val="22"/>
          <w:szCs w:val="22"/>
        </w:rPr>
        <w:t xml:space="preserve"> </w:t>
      </w:r>
      <w:r w:rsidRPr="003D0502">
        <w:rPr>
          <w:rFonts w:ascii="Book Antiqua" w:hAnsi="Book Antiqua"/>
          <w:sz w:val="22"/>
          <w:szCs w:val="22"/>
        </w:rPr>
        <w:tab/>
        <w:t xml:space="preserve">For this verse, here following the </w:t>
      </w:r>
      <w:r w:rsidRPr="003D0502">
        <w:rPr>
          <w:rFonts w:ascii="Book Antiqua" w:hAnsi="Book Antiqua"/>
          <w:i/>
          <w:iCs/>
          <w:sz w:val="22"/>
          <w:szCs w:val="22"/>
        </w:rPr>
        <w:t>NJB</w:t>
      </w:r>
      <w:r w:rsidRPr="003D0502">
        <w:rPr>
          <w:rFonts w:ascii="Book Antiqua" w:hAnsi="Book Antiqua"/>
          <w:sz w:val="22"/>
          <w:szCs w:val="22"/>
        </w:rPr>
        <w:t xml:space="preserve">, the </w:t>
      </w:r>
      <w:r w:rsidRPr="003D0502">
        <w:rPr>
          <w:rFonts w:ascii="Book Antiqua" w:hAnsi="Book Antiqua"/>
          <w:i/>
          <w:iCs/>
          <w:sz w:val="22"/>
          <w:szCs w:val="22"/>
        </w:rPr>
        <w:t>NRSV</w:t>
      </w:r>
      <w:r w:rsidRPr="003D0502">
        <w:rPr>
          <w:rFonts w:ascii="Book Antiqua" w:hAnsi="Book Antiqua"/>
          <w:sz w:val="22"/>
          <w:szCs w:val="22"/>
        </w:rPr>
        <w:t xml:space="preserve"> reads, “</w:t>
      </w:r>
      <w:r w:rsidRPr="003D0502">
        <w:rPr>
          <w:rFonts w:ascii="Book Antiqua" w:hAnsi="Book Antiqua" w:cs="Verdana"/>
          <w:i/>
          <w:iCs/>
          <w:sz w:val="22"/>
          <w:szCs w:val="22"/>
          <w:lang w:eastAsia="en-GB"/>
        </w:rPr>
        <w:t>Then Judas and his force turned back from pursuing them</w:t>
      </w:r>
      <w:r w:rsidRPr="003D0502">
        <w:rPr>
          <w:rFonts w:ascii="Book Antiqua" w:hAnsi="Book Antiqua" w:cs="Verdana"/>
          <w:sz w:val="22"/>
          <w:szCs w:val="22"/>
          <w:lang w:eastAsia="en-GB"/>
        </w:rPr>
        <w:t>.”</w:t>
      </w:r>
    </w:p>
  </w:footnote>
  <w:footnote w:id="215">
    <w:p w14:paraId="51925872" w14:textId="77777777" w:rsidR="00CB5EBB" w:rsidRPr="00865070" w:rsidRDefault="00CB5EBB" w:rsidP="007A1C25">
      <w:pPr>
        <w:pStyle w:val="FootnoteText"/>
        <w:spacing w:line="284" w:lineRule="exact"/>
        <w:ind w:left="284" w:hanging="284"/>
        <w:jc w:val="both"/>
        <w:rPr>
          <w:rFonts w:ascii="Book Antiqua" w:hAnsi="Book Antiqua"/>
          <w:sz w:val="22"/>
          <w:szCs w:val="22"/>
        </w:rPr>
      </w:pPr>
      <w:r w:rsidRPr="003D0502">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3D0502">
        <w:rPr>
          <w:rFonts w:ascii="Book Antiqua" w:hAnsi="Book Antiqua"/>
          <w:i/>
          <w:iCs/>
          <w:sz w:val="22"/>
          <w:szCs w:val="22"/>
        </w:rPr>
        <w:t>do not be greedy for</w:t>
      </w:r>
      <w:r>
        <w:rPr>
          <w:rFonts w:ascii="Book Antiqua" w:hAnsi="Book Antiqua"/>
          <w:sz w:val="22"/>
          <w:szCs w:val="22"/>
        </w:rPr>
        <w:t xml:space="preserve">’, here following the </w:t>
      </w:r>
      <w:r w:rsidRPr="003D0502">
        <w:rPr>
          <w:rFonts w:ascii="Book Antiqua" w:hAnsi="Book Antiqua"/>
          <w:i/>
          <w:iCs/>
          <w:sz w:val="22"/>
          <w:szCs w:val="22"/>
        </w:rPr>
        <w:t>NRSV</w:t>
      </w:r>
      <w:r>
        <w:rPr>
          <w:rFonts w:ascii="Book Antiqua" w:hAnsi="Book Antiqua"/>
          <w:sz w:val="22"/>
          <w:szCs w:val="22"/>
        </w:rPr>
        <w:t xml:space="preserve">, the </w:t>
      </w:r>
      <w:r w:rsidRPr="003D0502">
        <w:rPr>
          <w:rFonts w:ascii="Book Antiqua" w:hAnsi="Book Antiqua"/>
          <w:i/>
          <w:iCs/>
          <w:sz w:val="22"/>
          <w:szCs w:val="22"/>
        </w:rPr>
        <w:t>NJB</w:t>
      </w:r>
      <w:r>
        <w:rPr>
          <w:rFonts w:ascii="Book Antiqua" w:hAnsi="Book Antiqua"/>
          <w:sz w:val="22"/>
          <w:szCs w:val="22"/>
        </w:rPr>
        <w:t xml:space="preserve"> reads, ‘</w:t>
      </w:r>
      <w:r w:rsidRPr="003D0502">
        <w:rPr>
          <w:rFonts w:ascii="Book Antiqua" w:hAnsi="Book Antiqua"/>
          <w:i/>
          <w:iCs/>
          <w:sz w:val="22"/>
          <w:szCs w:val="22"/>
        </w:rPr>
        <w:t>never mind</w:t>
      </w:r>
      <w:r>
        <w:rPr>
          <w:rFonts w:ascii="Book Antiqua" w:hAnsi="Book Antiqua"/>
          <w:sz w:val="22"/>
          <w:szCs w:val="22"/>
        </w:rPr>
        <w:t>’.</w:t>
      </w:r>
    </w:p>
  </w:footnote>
  <w:footnote w:id="216">
    <w:p w14:paraId="7657DF3C" w14:textId="77777777" w:rsidR="00CB5EBB" w:rsidRPr="00865070" w:rsidRDefault="00CB5EBB" w:rsidP="007A1C25">
      <w:pPr>
        <w:pStyle w:val="FootnoteText"/>
        <w:spacing w:line="284" w:lineRule="exact"/>
        <w:ind w:left="284" w:hanging="284"/>
        <w:jc w:val="both"/>
        <w:rPr>
          <w:rFonts w:ascii="Book Antiqua" w:hAnsi="Book Antiqua"/>
          <w:sz w:val="22"/>
          <w:szCs w:val="22"/>
        </w:rPr>
      </w:pPr>
      <w:r w:rsidRPr="00B370C9">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B370C9">
        <w:rPr>
          <w:rFonts w:ascii="Book Antiqua" w:hAnsi="Book Antiqua"/>
          <w:i/>
          <w:iCs/>
          <w:sz w:val="22"/>
          <w:szCs w:val="22"/>
        </w:rPr>
        <w:t>NJB</w:t>
      </w:r>
      <w:r>
        <w:rPr>
          <w:rFonts w:ascii="Book Antiqua" w:hAnsi="Book Antiqua"/>
          <w:sz w:val="22"/>
          <w:szCs w:val="22"/>
        </w:rPr>
        <w:t xml:space="preserve"> has ‘</w:t>
      </w:r>
      <w:r w:rsidRPr="00B370C9">
        <w:rPr>
          <w:rFonts w:ascii="Book Antiqua" w:hAnsi="Book Antiqua"/>
          <w:i/>
          <w:iCs/>
          <w:sz w:val="22"/>
          <w:szCs w:val="22"/>
        </w:rPr>
        <w:t>then</w:t>
      </w:r>
      <w:r>
        <w:rPr>
          <w:rFonts w:ascii="Book Antiqua" w:hAnsi="Book Antiqua"/>
          <w:sz w:val="22"/>
          <w:szCs w:val="22"/>
        </w:rPr>
        <w:t>’ in place of ‘</w:t>
      </w:r>
      <w:r w:rsidRPr="00B370C9">
        <w:rPr>
          <w:rFonts w:ascii="Book Antiqua" w:hAnsi="Book Antiqua"/>
          <w:i/>
          <w:iCs/>
          <w:sz w:val="22"/>
          <w:szCs w:val="22"/>
        </w:rPr>
        <w:t>afterwards</w:t>
      </w:r>
      <w:r>
        <w:rPr>
          <w:rFonts w:ascii="Book Antiqua" w:hAnsi="Book Antiqua"/>
          <w:sz w:val="22"/>
          <w:szCs w:val="22"/>
        </w:rPr>
        <w:t xml:space="preserve">’, here following the </w:t>
      </w:r>
      <w:r w:rsidRPr="00B370C9">
        <w:rPr>
          <w:rFonts w:ascii="Book Antiqua" w:hAnsi="Book Antiqua"/>
          <w:i/>
          <w:iCs/>
          <w:sz w:val="22"/>
          <w:szCs w:val="22"/>
        </w:rPr>
        <w:t>NRSV</w:t>
      </w:r>
      <w:r>
        <w:rPr>
          <w:rFonts w:ascii="Book Antiqua" w:hAnsi="Book Antiqua"/>
          <w:sz w:val="22"/>
          <w:szCs w:val="22"/>
        </w:rPr>
        <w:t>.</w:t>
      </w:r>
    </w:p>
  </w:footnote>
  <w:footnote w:id="217">
    <w:p w14:paraId="241BE820" w14:textId="77777777" w:rsidR="00CB5EBB" w:rsidRPr="000D68A3" w:rsidRDefault="00CB5EBB" w:rsidP="007A1C25">
      <w:pPr>
        <w:pStyle w:val="FootnoteText"/>
        <w:spacing w:line="294" w:lineRule="exact"/>
        <w:ind w:left="284" w:hanging="284"/>
        <w:jc w:val="both"/>
        <w:rPr>
          <w:rFonts w:ascii="Book Antiqua" w:hAnsi="Book Antiqua"/>
          <w:sz w:val="22"/>
          <w:szCs w:val="22"/>
        </w:rPr>
      </w:pPr>
      <w:r w:rsidRPr="000D68A3">
        <w:rPr>
          <w:rStyle w:val="FootnoteReference"/>
          <w:rFonts w:ascii="Book Antiqua" w:hAnsi="Book Antiqua"/>
          <w:color w:val="FF0000"/>
          <w:sz w:val="24"/>
          <w:szCs w:val="24"/>
        </w:rPr>
        <w:footnoteRef/>
      </w:r>
      <w:r w:rsidRPr="000D68A3">
        <w:rPr>
          <w:rFonts w:ascii="Book Antiqua" w:hAnsi="Book Antiqua"/>
          <w:sz w:val="22"/>
          <w:szCs w:val="22"/>
        </w:rPr>
        <w:t xml:space="preserve"> </w:t>
      </w:r>
      <w:r w:rsidRPr="000D68A3">
        <w:rPr>
          <w:rFonts w:ascii="Book Antiqua" w:hAnsi="Book Antiqua"/>
          <w:sz w:val="22"/>
          <w:szCs w:val="22"/>
        </w:rPr>
        <w:tab/>
        <w:t xml:space="preserve">The </w:t>
      </w:r>
      <w:r w:rsidRPr="000D68A3">
        <w:rPr>
          <w:rFonts w:ascii="Book Antiqua" w:hAnsi="Book Antiqua"/>
          <w:i/>
          <w:iCs/>
          <w:sz w:val="22"/>
          <w:szCs w:val="22"/>
        </w:rPr>
        <w:t>NJB</w:t>
      </w:r>
      <w:r w:rsidRPr="000D68A3">
        <w:rPr>
          <w:rFonts w:ascii="Book Antiqua" w:hAnsi="Book Antiqua"/>
          <w:sz w:val="22"/>
          <w:szCs w:val="22"/>
        </w:rPr>
        <w:t xml:space="preserve"> opens this verse, here following the </w:t>
      </w:r>
      <w:r w:rsidRPr="000D68A3">
        <w:rPr>
          <w:rFonts w:ascii="Book Antiqua" w:hAnsi="Book Antiqua"/>
          <w:i/>
          <w:iCs/>
          <w:sz w:val="22"/>
          <w:szCs w:val="22"/>
        </w:rPr>
        <w:t>NRSV</w:t>
      </w:r>
      <w:r w:rsidRPr="000D68A3">
        <w:rPr>
          <w:rFonts w:ascii="Book Antiqua" w:hAnsi="Book Antiqua"/>
          <w:sz w:val="22"/>
          <w:szCs w:val="22"/>
        </w:rPr>
        <w:t>, with “</w:t>
      </w:r>
      <w:r w:rsidRPr="000D68A3">
        <w:rPr>
          <w:rFonts w:ascii="Book Antiqua" w:hAnsi="Book Antiqua"/>
          <w:i/>
          <w:iCs/>
          <w:sz w:val="22"/>
          <w:szCs w:val="22"/>
        </w:rPr>
        <w:t>The words were hardly out of Judas’ mouth, whe</w:t>
      </w:r>
      <w:r w:rsidRPr="000D68A3">
        <w:rPr>
          <w:rFonts w:ascii="Book Antiqua" w:hAnsi="Book Antiqua"/>
          <w:sz w:val="22"/>
          <w:szCs w:val="22"/>
        </w:rPr>
        <w:t>n.”</w:t>
      </w:r>
    </w:p>
  </w:footnote>
  <w:footnote w:id="218">
    <w:p w14:paraId="5DA4D9AE" w14:textId="77777777" w:rsidR="00CB5EBB" w:rsidRPr="00865070" w:rsidRDefault="00CB5EBB" w:rsidP="007A1C25">
      <w:pPr>
        <w:pStyle w:val="FootnoteText"/>
        <w:spacing w:line="294" w:lineRule="exact"/>
        <w:ind w:left="284" w:hanging="284"/>
        <w:jc w:val="both"/>
        <w:rPr>
          <w:rFonts w:ascii="Book Antiqua" w:hAnsi="Book Antiqua"/>
          <w:sz w:val="22"/>
          <w:szCs w:val="22"/>
        </w:rPr>
      </w:pPr>
      <w:r w:rsidRPr="000D68A3">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0D68A3">
        <w:rPr>
          <w:rFonts w:ascii="Book Antiqua" w:hAnsi="Book Antiqua"/>
          <w:i/>
          <w:iCs/>
          <w:sz w:val="22"/>
          <w:szCs w:val="22"/>
        </w:rPr>
        <w:t>seeing that their army</w:t>
      </w:r>
      <w:r>
        <w:rPr>
          <w:rFonts w:ascii="Book Antiqua" w:hAnsi="Book Antiqua"/>
          <w:sz w:val="22"/>
          <w:szCs w:val="22"/>
        </w:rPr>
        <w:t xml:space="preserve">’, here following the </w:t>
      </w:r>
      <w:r w:rsidRPr="000D68A3">
        <w:rPr>
          <w:rFonts w:ascii="Book Antiqua" w:hAnsi="Book Antiqua"/>
          <w:i/>
          <w:iCs/>
          <w:sz w:val="22"/>
          <w:szCs w:val="22"/>
        </w:rPr>
        <w:t>NRSV</w:t>
      </w:r>
      <w:r>
        <w:rPr>
          <w:rFonts w:ascii="Book Antiqua" w:hAnsi="Book Antiqua"/>
          <w:sz w:val="22"/>
          <w:szCs w:val="22"/>
        </w:rPr>
        <w:t xml:space="preserve">, the </w:t>
      </w:r>
      <w:r w:rsidRPr="000D68A3">
        <w:rPr>
          <w:rFonts w:ascii="Book Antiqua" w:hAnsi="Book Antiqua"/>
          <w:i/>
          <w:iCs/>
          <w:sz w:val="22"/>
          <w:szCs w:val="22"/>
        </w:rPr>
        <w:t>NJB</w:t>
      </w:r>
      <w:r>
        <w:rPr>
          <w:rFonts w:ascii="Book Antiqua" w:hAnsi="Book Antiqua"/>
          <w:sz w:val="22"/>
          <w:szCs w:val="22"/>
        </w:rPr>
        <w:t xml:space="preserve"> has ‘</w:t>
      </w:r>
      <w:r w:rsidRPr="000D68A3">
        <w:rPr>
          <w:rFonts w:ascii="Book Antiqua" w:hAnsi="Book Antiqua"/>
          <w:i/>
          <w:iCs/>
          <w:sz w:val="22"/>
          <w:szCs w:val="22"/>
        </w:rPr>
        <w:t>observing that their own troops</w:t>
      </w:r>
      <w:r>
        <w:rPr>
          <w:rFonts w:ascii="Book Antiqua" w:hAnsi="Book Antiqua"/>
          <w:sz w:val="22"/>
          <w:szCs w:val="22"/>
        </w:rPr>
        <w:t>’.</w:t>
      </w:r>
    </w:p>
  </w:footnote>
  <w:footnote w:id="219">
    <w:p w14:paraId="183FE20C" w14:textId="77777777" w:rsidR="00CB5EBB" w:rsidRPr="00865070" w:rsidRDefault="00CB5EBB" w:rsidP="007A1C25">
      <w:pPr>
        <w:pStyle w:val="FootnoteText"/>
        <w:spacing w:line="294" w:lineRule="exact"/>
        <w:ind w:left="284" w:hanging="284"/>
        <w:jc w:val="both"/>
        <w:rPr>
          <w:rFonts w:ascii="Book Antiqua" w:hAnsi="Book Antiqua"/>
          <w:sz w:val="22"/>
          <w:szCs w:val="22"/>
        </w:rPr>
      </w:pPr>
      <w:r w:rsidRPr="000D68A3">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0D68A3">
        <w:rPr>
          <w:rFonts w:ascii="Book Antiqua" w:hAnsi="Book Antiqua"/>
          <w:i/>
          <w:iCs/>
          <w:sz w:val="22"/>
          <w:szCs w:val="22"/>
        </w:rPr>
        <w:t>NRSV</w:t>
      </w:r>
      <w:r>
        <w:rPr>
          <w:rFonts w:ascii="Book Antiqua" w:hAnsi="Book Antiqua"/>
          <w:sz w:val="22"/>
          <w:szCs w:val="22"/>
        </w:rPr>
        <w:t xml:space="preserve"> has ‘</w:t>
      </w:r>
      <w:r w:rsidRPr="000D68A3">
        <w:rPr>
          <w:rFonts w:ascii="Book Antiqua" w:hAnsi="Book Antiqua"/>
          <w:i/>
          <w:iCs/>
          <w:sz w:val="22"/>
          <w:szCs w:val="22"/>
        </w:rPr>
        <w:t>greatly frightened</w:t>
      </w:r>
      <w:r>
        <w:rPr>
          <w:rFonts w:ascii="Book Antiqua" w:hAnsi="Book Antiqua"/>
          <w:sz w:val="22"/>
          <w:szCs w:val="22"/>
        </w:rPr>
        <w:t>’ in place of ‘</w:t>
      </w:r>
      <w:r w:rsidRPr="000D68A3">
        <w:rPr>
          <w:rFonts w:ascii="Book Antiqua" w:hAnsi="Book Antiqua"/>
          <w:i/>
          <w:iCs/>
          <w:sz w:val="22"/>
          <w:szCs w:val="22"/>
        </w:rPr>
        <w:t>panic-stricken</w:t>
      </w:r>
      <w:r>
        <w:rPr>
          <w:rFonts w:ascii="Book Antiqua" w:hAnsi="Book Antiqua"/>
          <w:sz w:val="22"/>
          <w:szCs w:val="22"/>
        </w:rPr>
        <w:t xml:space="preserve">’, here following the </w:t>
      </w:r>
      <w:r w:rsidRPr="000D68A3">
        <w:rPr>
          <w:rFonts w:ascii="Book Antiqua" w:hAnsi="Book Antiqua"/>
          <w:i/>
          <w:iCs/>
          <w:sz w:val="22"/>
          <w:szCs w:val="22"/>
        </w:rPr>
        <w:t>NJB</w:t>
      </w:r>
      <w:r>
        <w:rPr>
          <w:rFonts w:ascii="Book Antiqua" w:hAnsi="Book Antiqua"/>
          <w:sz w:val="22"/>
          <w:szCs w:val="22"/>
        </w:rPr>
        <w:t>.</w:t>
      </w:r>
    </w:p>
  </w:footnote>
  <w:footnote w:id="220">
    <w:p w14:paraId="65CFA72C" w14:textId="0403EAC9" w:rsidR="00CB5EBB" w:rsidRPr="00865070" w:rsidRDefault="00CB5EBB" w:rsidP="007A1C25">
      <w:pPr>
        <w:pStyle w:val="FootnoteText"/>
        <w:spacing w:line="294" w:lineRule="exact"/>
        <w:ind w:left="284" w:hanging="284"/>
        <w:jc w:val="both"/>
        <w:rPr>
          <w:rFonts w:ascii="Book Antiqua" w:hAnsi="Book Antiqua"/>
          <w:sz w:val="22"/>
          <w:szCs w:val="22"/>
        </w:rPr>
      </w:pPr>
      <w:r w:rsidRPr="00792E6A">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7A1C25">
        <w:rPr>
          <w:rFonts w:ascii="Book Antiqua" w:hAnsi="Book Antiqua"/>
          <w:i/>
          <w:iCs/>
          <w:sz w:val="22"/>
          <w:szCs w:val="22"/>
        </w:rPr>
        <w:t>NRSV</w:t>
      </w:r>
      <w:r>
        <w:rPr>
          <w:rFonts w:ascii="Book Antiqua" w:hAnsi="Book Antiqua"/>
          <w:sz w:val="22"/>
          <w:szCs w:val="22"/>
        </w:rPr>
        <w:t xml:space="preserve"> has ‘</w:t>
      </w:r>
      <w:r w:rsidRPr="007A1C25">
        <w:rPr>
          <w:rFonts w:ascii="Book Antiqua" w:hAnsi="Book Antiqua"/>
          <w:i/>
          <w:iCs/>
          <w:sz w:val="22"/>
          <w:szCs w:val="22"/>
        </w:rPr>
        <w:t>the land of the Philistines</w:t>
      </w:r>
      <w:r>
        <w:rPr>
          <w:rFonts w:ascii="Book Antiqua" w:hAnsi="Book Antiqua"/>
          <w:sz w:val="22"/>
          <w:szCs w:val="22"/>
        </w:rPr>
        <w:t>’ in place of ‘</w:t>
      </w:r>
      <w:r w:rsidR="007A1C25" w:rsidRPr="007A1C25">
        <w:rPr>
          <w:rFonts w:ascii="Book Antiqua" w:hAnsi="Book Antiqua"/>
          <w:i/>
          <w:iCs/>
          <w:sz w:val="22"/>
          <w:szCs w:val="22"/>
        </w:rPr>
        <w:t>foreign</w:t>
      </w:r>
      <w:r w:rsidR="007A1C25">
        <w:rPr>
          <w:rFonts w:ascii="Book Antiqua" w:hAnsi="Book Antiqua"/>
          <w:i/>
          <w:iCs/>
          <w:sz w:val="22"/>
          <w:szCs w:val="22"/>
        </w:rPr>
        <w:t>ers’</w:t>
      </w:r>
      <w:r w:rsidRPr="007A1C25">
        <w:rPr>
          <w:rFonts w:ascii="Book Antiqua" w:hAnsi="Book Antiqua"/>
          <w:i/>
          <w:iCs/>
          <w:sz w:val="22"/>
          <w:szCs w:val="22"/>
        </w:rPr>
        <w:t xml:space="preserve"> territory</w:t>
      </w:r>
      <w:r>
        <w:rPr>
          <w:rFonts w:ascii="Book Antiqua" w:hAnsi="Book Antiqua"/>
          <w:sz w:val="22"/>
          <w:szCs w:val="22"/>
        </w:rPr>
        <w:t>’.</w:t>
      </w:r>
    </w:p>
  </w:footnote>
  <w:footnote w:id="221">
    <w:p w14:paraId="6A4D2164" w14:textId="20C55104" w:rsidR="00CB5EBB" w:rsidRPr="00865070" w:rsidRDefault="00CB5EBB" w:rsidP="007A1C25">
      <w:pPr>
        <w:pStyle w:val="FootnoteText"/>
        <w:spacing w:line="294" w:lineRule="exact"/>
        <w:ind w:left="284" w:hanging="284"/>
        <w:jc w:val="both"/>
        <w:rPr>
          <w:rFonts w:ascii="Book Antiqua" w:hAnsi="Book Antiqua"/>
          <w:sz w:val="22"/>
          <w:szCs w:val="22"/>
        </w:rPr>
      </w:pPr>
      <w:r w:rsidRPr="00792E6A">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Sea-purple</w:t>
      </w:r>
      <w:r w:rsidRPr="00865070">
        <w:rPr>
          <w:rFonts w:ascii="Book Antiqua" w:hAnsi="Book Antiqua"/>
          <w:sz w:val="22"/>
          <w:szCs w:val="22"/>
        </w:rPr>
        <w:t>’, or Tyrian purple, is a deep red, and the same as the ‘</w:t>
      </w:r>
      <w:r w:rsidRPr="00865070">
        <w:rPr>
          <w:rFonts w:ascii="Book Antiqua" w:hAnsi="Book Antiqua"/>
          <w:i/>
          <w:iCs/>
          <w:sz w:val="22"/>
          <w:szCs w:val="22"/>
        </w:rPr>
        <w:t>scarlet</w:t>
      </w:r>
      <w:r w:rsidR="00652998">
        <w:rPr>
          <w:rFonts w:ascii="Book Antiqua" w:hAnsi="Book Antiqua"/>
          <w:i/>
          <w:iCs/>
          <w:sz w:val="22"/>
          <w:szCs w:val="22"/>
        </w:rPr>
        <w:t>-</w:t>
      </w:r>
      <w:r w:rsidRPr="00865070">
        <w:rPr>
          <w:rFonts w:ascii="Book Antiqua" w:hAnsi="Book Antiqua"/>
          <w:i/>
          <w:iCs/>
          <w:sz w:val="22"/>
          <w:szCs w:val="22"/>
        </w:rPr>
        <w:t>purple</w:t>
      </w:r>
      <w:r w:rsidRPr="00865070">
        <w:rPr>
          <w:rFonts w:ascii="Book Antiqua" w:hAnsi="Book Antiqua"/>
          <w:sz w:val="22"/>
          <w:szCs w:val="22"/>
        </w:rPr>
        <w:t>’ of Ex 25–29.</w:t>
      </w:r>
    </w:p>
  </w:footnote>
  <w:footnote w:id="222">
    <w:p w14:paraId="2C06F470" w14:textId="4D278AC8" w:rsidR="00CB5EBB" w:rsidRPr="00865070" w:rsidRDefault="00CB5EBB" w:rsidP="007A1C25">
      <w:pPr>
        <w:pStyle w:val="FootnoteText"/>
        <w:spacing w:line="294" w:lineRule="exact"/>
        <w:ind w:left="284" w:hanging="284"/>
        <w:jc w:val="both"/>
        <w:rPr>
          <w:rFonts w:ascii="Book Antiqua" w:hAnsi="Book Antiqua"/>
          <w:sz w:val="22"/>
          <w:szCs w:val="22"/>
        </w:rPr>
      </w:pPr>
      <w:r w:rsidRPr="00792E6A">
        <w:rPr>
          <w:rStyle w:val="FootnoteReference"/>
          <w:rFonts w:ascii="Book Antiqua" w:hAnsi="Book Antiqua"/>
          <w:color w:val="FF0000"/>
          <w:sz w:val="24"/>
          <w:szCs w:val="24"/>
        </w:rPr>
        <w:footnoteRef/>
      </w:r>
      <w:r w:rsidRPr="00792E6A">
        <w:rPr>
          <w:rFonts w:ascii="Book Antiqua" w:hAnsi="Book Antiqua"/>
          <w:color w:val="FF0000"/>
          <w:sz w:val="24"/>
          <w:szCs w:val="24"/>
        </w:rPr>
        <w:t xml:space="preserve"> </w:t>
      </w:r>
      <w:r w:rsidRPr="00865070">
        <w:rPr>
          <w:rFonts w:ascii="Book Antiqua" w:hAnsi="Book Antiqua"/>
          <w:sz w:val="22"/>
          <w:szCs w:val="22"/>
        </w:rPr>
        <w:tab/>
        <w:t xml:space="preserve">The </w:t>
      </w:r>
      <w:r>
        <w:rPr>
          <w:rFonts w:ascii="Book Antiqua" w:hAnsi="Book Antiqua"/>
          <w:i/>
          <w:iCs/>
          <w:sz w:val="22"/>
          <w:szCs w:val="22"/>
        </w:rPr>
        <w:t>NJB</w:t>
      </w:r>
      <w:r w:rsidRPr="00865070">
        <w:rPr>
          <w:rFonts w:ascii="Book Antiqua" w:hAnsi="Book Antiqua"/>
          <w:sz w:val="22"/>
          <w:szCs w:val="22"/>
        </w:rPr>
        <w:t xml:space="preserve"> omits ‘</w:t>
      </w:r>
      <w:r w:rsidRPr="00865070">
        <w:rPr>
          <w:rFonts w:ascii="Book Antiqua" w:hAnsi="Book Antiqua"/>
          <w:i/>
          <w:iCs/>
          <w:sz w:val="22"/>
          <w:szCs w:val="22"/>
        </w:rPr>
        <w:t>faithful</w:t>
      </w:r>
      <w:r w:rsidRPr="00865070">
        <w:rPr>
          <w:rFonts w:ascii="Book Antiqua" w:hAnsi="Book Antiqua"/>
          <w:sz w:val="22"/>
          <w:szCs w:val="22"/>
        </w:rPr>
        <w:t>’.</w:t>
      </w:r>
      <w:r w:rsidR="009251D5">
        <w:rPr>
          <w:rFonts w:ascii="Book Antiqua" w:hAnsi="Book Antiqua"/>
          <w:sz w:val="22"/>
          <w:szCs w:val="22"/>
        </w:rPr>
        <w:t xml:space="preserve"> </w:t>
      </w:r>
      <w:r w:rsidRPr="00865070">
        <w:rPr>
          <w:rFonts w:ascii="Book Antiqua" w:hAnsi="Book Antiqua"/>
          <w:sz w:val="22"/>
          <w:szCs w:val="22"/>
        </w:rPr>
        <w:t>The Jews evidently sang Ps 118 (see 2Ch 20:21).</w:t>
      </w:r>
    </w:p>
  </w:footnote>
  <w:footnote w:id="223">
    <w:p w14:paraId="21DC30E0" w14:textId="77777777" w:rsidR="00CB5EBB" w:rsidRPr="00865070" w:rsidRDefault="00CB5EBB" w:rsidP="007A1C25">
      <w:pPr>
        <w:pStyle w:val="FootnoteText"/>
        <w:spacing w:line="294" w:lineRule="exact"/>
        <w:ind w:left="284" w:hanging="284"/>
        <w:jc w:val="both"/>
        <w:rPr>
          <w:rFonts w:ascii="Book Antiqua" w:hAnsi="Book Antiqua"/>
          <w:sz w:val="22"/>
          <w:szCs w:val="22"/>
        </w:rPr>
      </w:pPr>
      <w:r w:rsidRPr="00792E6A">
        <w:rPr>
          <w:rStyle w:val="FootnoteReference"/>
          <w:rFonts w:ascii="Book Antiqua" w:hAnsi="Book Antiqua"/>
          <w:color w:val="FF0000"/>
          <w:sz w:val="24"/>
          <w:szCs w:val="24"/>
        </w:rPr>
        <w:footnoteRef/>
      </w:r>
      <w:r w:rsidRPr="00792E6A">
        <w:rPr>
          <w:rFonts w:ascii="Book Antiqua" w:hAnsi="Book Antiqua"/>
          <w:color w:val="FF0000"/>
          <w:sz w:val="24"/>
          <w:szCs w:val="24"/>
        </w:rPr>
        <w:t xml:space="preserve"> </w:t>
      </w:r>
      <w:r>
        <w:rPr>
          <w:rFonts w:ascii="Book Antiqua" w:hAnsi="Book Antiqua"/>
          <w:sz w:val="22"/>
          <w:szCs w:val="22"/>
        </w:rPr>
        <w:tab/>
        <w:t>In place of ‘</w:t>
      </w:r>
      <w:r w:rsidRPr="00792E6A">
        <w:rPr>
          <w:rFonts w:ascii="Book Antiqua" w:hAnsi="Book Antiqua"/>
          <w:i/>
          <w:iCs/>
          <w:sz w:val="22"/>
          <w:szCs w:val="22"/>
        </w:rPr>
        <w:t>great</w:t>
      </w:r>
      <w:r>
        <w:rPr>
          <w:rFonts w:ascii="Book Antiqua" w:hAnsi="Book Antiqua"/>
          <w:sz w:val="22"/>
          <w:szCs w:val="22"/>
        </w:rPr>
        <w:t xml:space="preserve">’, here following the </w:t>
      </w:r>
      <w:r w:rsidRPr="00792E6A">
        <w:rPr>
          <w:rFonts w:ascii="Book Antiqua" w:hAnsi="Book Antiqua"/>
          <w:i/>
          <w:iCs/>
          <w:sz w:val="22"/>
          <w:szCs w:val="22"/>
        </w:rPr>
        <w:t>LXX</w:t>
      </w:r>
      <w:r>
        <w:rPr>
          <w:rFonts w:ascii="Book Antiqua" w:hAnsi="Book Antiqua"/>
          <w:sz w:val="22"/>
          <w:szCs w:val="22"/>
        </w:rPr>
        <w:t xml:space="preserve"> and </w:t>
      </w:r>
      <w:r w:rsidRPr="00792E6A">
        <w:rPr>
          <w:rFonts w:ascii="Book Antiqua" w:hAnsi="Book Antiqua"/>
          <w:i/>
          <w:iCs/>
          <w:sz w:val="22"/>
          <w:szCs w:val="22"/>
        </w:rPr>
        <w:t>NRSV</w:t>
      </w:r>
      <w:r>
        <w:rPr>
          <w:rFonts w:ascii="Book Antiqua" w:hAnsi="Book Antiqua"/>
          <w:sz w:val="22"/>
          <w:szCs w:val="22"/>
        </w:rPr>
        <w:t xml:space="preserve">, the </w:t>
      </w:r>
      <w:r w:rsidRPr="00792E6A">
        <w:rPr>
          <w:rFonts w:ascii="Book Antiqua" w:hAnsi="Book Antiqua"/>
          <w:i/>
          <w:iCs/>
          <w:sz w:val="22"/>
          <w:szCs w:val="22"/>
        </w:rPr>
        <w:t>NJB</w:t>
      </w:r>
      <w:r>
        <w:rPr>
          <w:rFonts w:ascii="Book Antiqua" w:hAnsi="Book Antiqua"/>
          <w:sz w:val="22"/>
          <w:szCs w:val="22"/>
        </w:rPr>
        <w:t xml:space="preserve"> has ‘</w:t>
      </w:r>
      <w:r w:rsidRPr="00792E6A">
        <w:rPr>
          <w:rFonts w:ascii="Book Antiqua" w:hAnsi="Book Antiqua"/>
          <w:i/>
          <w:iCs/>
          <w:sz w:val="22"/>
          <w:szCs w:val="22"/>
        </w:rPr>
        <w:t>remarkable</w:t>
      </w:r>
      <w:r>
        <w:rPr>
          <w:rFonts w:ascii="Book Antiqua" w:hAnsi="Book Antiqua"/>
          <w:sz w:val="22"/>
          <w:szCs w:val="22"/>
        </w:rPr>
        <w:t>’.</w:t>
      </w:r>
    </w:p>
  </w:footnote>
  <w:footnote w:id="224">
    <w:p w14:paraId="174BC018" w14:textId="77777777" w:rsidR="00CB5EBB" w:rsidRPr="00865070" w:rsidRDefault="00CB5EBB" w:rsidP="007A1C25">
      <w:pPr>
        <w:pStyle w:val="FootnoteText"/>
        <w:spacing w:line="294" w:lineRule="exact"/>
        <w:ind w:left="284" w:hanging="284"/>
        <w:jc w:val="both"/>
        <w:rPr>
          <w:rFonts w:ascii="Book Antiqua" w:hAnsi="Book Antiqua"/>
          <w:sz w:val="22"/>
          <w:szCs w:val="22"/>
        </w:rPr>
      </w:pPr>
      <w:r w:rsidRPr="00792E6A">
        <w:rPr>
          <w:rStyle w:val="FootnoteReference"/>
          <w:rFonts w:ascii="Book Antiqua" w:hAnsi="Book Antiqua"/>
          <w:color w:val="FF0000"/>
          <w:sz w:val="24"/>
          <w:szCs w:val="24"/>
        </w:rPr>
        <w:footnoteRef/>
      </w:r>
      <w:r w:rsidRPr="00792E6A">
        <w:rPr>
          <w:rFonts w:ascii="Book Antiqua" w:hAnsi="Book Antiqua"/>
          <w:color w:val="FF0000"/>
          <w:sz w:val="24"/>
          <w:szCs w:val="24"/>
        </w:rPr>
        <w:t xml:space="preserve"> </w:t>
      </w:r>
      <w:r>
        <w:rPr>
          <w:rFonts w:ascii="Book Antiqua" w:hAnsi="Book Antiqua"/>
          <w:sz w:val="22"/>
          <w:szCs w:val="22"/>
        </w:rPr>
        <w:tab/>
        <w:t xml:space="preserve">The </w:t>
      </w:r>
      <w:r w:rsidRPr="00792E6A">
        <w:rPr>
          <w:rFonts w:ascii="Book Antiqua" w:hAnsi="Book Antiqua"/>
          <w:i/>
          <w:iCs/>
          <w:sz w:val="22"/>
          <w:szCs w:val="22"/>
        </w:rPr>
        <w:t>NRSV</w:t>
      </w:r>
      <w:r>
        <w:rPr>
          <w:rFonts w:ascii="Book Antiqua" w:hAnsi="Book Antiqua"/>
          <w:sz w:val="22"/>
          <w:szCs w:val="22"/>
        </w:rPr>
        <w:t xml:space="preserve"> has ‘</w:t>
      </w:r>
      <w:r w:rsidRPr="00792E6A">
        <w:rPr>
          <w:rFonts w:ascii="Book Antiqua" w:hAnsi="Book Antiqua"/>
          <w:i/>
          <w:iCs/>
          <w:sz w:val="22"/>
          <w:szCs w:val="22"/>
        </w:rPr>
        <w:t>reported to Lysias</w:t>
      </w:r>
      <w:r>
        <w:rPr>
          <w:rFonts w:ascii="Book Antiqua" w:hAnsi="Book Antiqua"/>
          <w:sz w:val="22"/>
          <w:szCs w:val="22"/>
        </w:rPr>
        <w:t>’ in place of ‘</w:t>
      </w:r>
      <w:r w:rsidRPr="00792E6A">
        <w:rPr>
          <w:rFonts w:ascii="Book Antiqua" w:hAnsi="Book Antiqua"/>
          <w:i/>
          <w:iCs/>
          <w:sz w:val="22"/>
          <w:szCs w:val="22"/>
        </w:rPr>
        <w:t>gave Lysias an account</w:t>
      </w:r>
      <w:r>
        <w:rPr>
          <w:rFonts w:ascii="Book Antiqua" w:hAnsi="Book Antiqua"/>
          <w:sz w:val="22"/>
          <w:szCs w:val="22"/>
        </w:rPr>
        <w:t>’.</w:t>
      </w:r>
    </w:p>
  </w:footnote>
  <w:footnote w:id="225">
    <w:p w14:paraId="50150D78" w14:textId="77777777" w:rsidR="00CB5EBB" w:rsidRPr="00865070" w:rsidRDefault="00CB5EBB" w:rsidP="007A1C25">
      <w:pPr>
        <w:pStyle w:val="FootnoteText"/>
        <w:spacing w:line="294" w:lineRule="exact"/>
        <w:ind w:left="284" w:hanging="284"/>
        <w:jc w:val="both"/>
        <w:rPr>
          <w:rFonts w:ascii="Book Antiqua" w:hAnsi="Book Antiqua"/>
          <w:sz w:val="22"/>
          <w:szCs w:val="22"/>
        </w:rPr>
      </w:pPr>
      <w:r w:rsidRPr="00792E6A">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792E6A">
        <w:rPr>
          <w:rFonts w:ascii="Book Antiqua" w:hAnsi="Book Antiqua"/>
          <w:i/>
          <w:iCs/>
          <w:sz w:val="22"/>
          <w:szCs w:val="22"/>
        </w:rPr>
        <w:t>shocked and dismayed</w:t>
      </w:r>
      <w:r>
        <w:rPr>
          <w:rFonts w:ascii="Book Antiqua" w:hAnsi="Book Antiqua"/>
          <w:sz w:val="22"/>
          <w:szCs w:val="22"/>
        </w:rPr>
        <w:t xml:space="preserve">’, here following the </w:t>
      </w:r>
      <w:r w:rsidRPr="00792E6A">
        <w:rPr>
          <w:rFonts w:ascii="Book Antiqua" w:hAnsi="Book Antiqua"/>
          <w:i/>
          <w:iCs/>
          <w:sz w:val="22"/>
          <w:szCs w:val="22"/>
        </w:rPr>
        <w:t>NJB</w:t>
      </w:r>
      <w:r>
        <w:rPr>
          <w:rFonts w:ascii="Book Antiqua" w:hAnsi="Book Antiqua"/>
          <w:sz w:val="22"/>
          <w:szCs w:val="22"/>
        </w:rPr>
        <w:t xml:space="preserve">, the </w:t>
      </w:r>
      <w:r w:rsidRPr="00792E6A">
        <w:rPr>
          <w:rFonts w:ascii="Book Antiqua" w:hAnsi="Book Antiqua"/>
          <w:i/>
          <w:iCs/>
          <w:sz w:val="22"/>
          <w:szCs w:val="22"/>
        </w:rPr>
        <w:t>NRSV</w:t>
      </w:r>
      <w:r>
        <w:rPr>
          <w:rFonts w:ascii="Book Antiqua" w:hAnsi="Book Antiqua"/>
          <w:sz w:val="22"/>
          <w:szCs w:val="22"/>
        </w:rPr>
        <w:t xml:space="preserve"> has ‘</w:t>
      </w:r>
      <w:r w:rsidRPr="00792E6A">
        <w:rPr>
          <w:rFonts w:ascii="Book Antiqua" w:hAnsi="Book Antiqua"/>
          <w:i/>
          <w:iCs/>
          <w:sz w:val="22"/>
          <w:szCs w:val="22"/>
        </w:rPr>
        <w:t>perplexed and discouraged</w:t>
      </w:r>
      <w:r>
        <w:rPr>
          <w:rFonts w:ascii="Book Antiqua" w:hAnsi="Book Antiqua"/>
          <w:sz w:val="22"/>
          <w:szCs w:val="22"/>
        </w:rPr>
        <w:t>’.</w:t>
      </w:r>
    </w:p>
  </w:footnote>
  <w:footnote w:id="226">
    <w:p w14:paraId="52B289A3" w14:textId="77777777" w:rsidR="00CB5EBB" w:rsidRPr="00865070" w:rsidRDefault="00CB5EBB" w:rsidP="007A1C25">
      <w:pPr>
        <w:pStyle w:val="FootnoteText"/>
        <w:spacing w:line="294" w:lineRule="exact"/>
        <w:ind w:left="284" w:hanging="284"/>
        <w:jc w:val="both"/>
        <w:rPr>
          <w:rFonts w:ascii="Book Antiqua" w:hAnsi="Book Antiqua"/>
          <w:sz w:val="22"/>
          <w:szCs w:val="22"/>
        </w:rPr>
      </w:pPr>
      <w:r w:rsidRPr="00AA1272">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The literal translation of the opening ‘</w:t>
      </w:r>
      <w:r w:rsidRPr="00AA1272">
        <w:rPr>
          <w:rFonts w:ascii="Book Antiqua" w:hAnsi="Book Antiqua"/>
          <w:i/>
          <w:iCs/>
          <w:sz w:val="22"/>
          <w:szCs w:val="22"/>
        </w:rPr>
        <w:t>but</w:t>
      </w:r>
      <w:r>
        <w:rPr>
          <w:rFonts w:ascii="Book Antiqua" w:hAnsi="Book Antiqua"/>
          <w:sz w:val="22"/>
          <w:szCs w:val="22"/>
        </w:rPr>
        <w:t xml:space="preserve">’ (which the </w:t>
      </w:r>
      <w:r w:rsidRPr="00AA1272">
        <w:rPr>
          <w:rFonts w:ascii="Book Antiqua" w:hAnsi="Book Antiqua"/>
          <w:i/>
          <w:iCs/>
          <w:sz w:val="22"/>
          <w:szCs w:val="22"/>
        </w:rPr>
        <w:t>NJB</w:t>
      </w:r>
      <w:r>
        <w:rPr>
          <w:rFonts w:ascii="Book Antiqua" w:hAnsi="Book Antiqua"/>
          <w:sz w:val="22"/>
          <w:szCs w:val="22"/>
        </w:rPr>
        <w:t xml:space="preserve"> omits) is ‘</w:t>
      </w:r>
      <w:r w:rsidRPr="00AA1272">
        <w:rPr>
          <w:rFonts w:ascii="Book Antiqua" w:hAnsi="Book Antiqua"/>
          <w:i/>
          <w:iCs/>
          <w:sz w:val="22"/>
          <w:szCs w:val="22"/>
        </w:rPr>
        <w:t>and</w:t>
      </w:r>
      <w:r>
        <w:rPr>
          <w:rFonts w:ascii="Book Antiqua" w:hAnsi="Book Antiqua"/>
          <w:sz w:val="22"/>
          <w:szCs w:val="22"/>
        </w:rPr>
        <w:t xml:space="preserve">’; here, we follow the </w:t>
      </w:r>
      <w:r w:rsidRPr="00AA1272">
        <w:rPr>
          <w:rFonts w:ascii="Book Antiqua" w:hAnsi="Book Antiqua"/>
          <w:i/>
          <w:iCs/>
          <w:sz w:val="22"/>
          <w:szCs w:val="22"/>
        </w:rPr>
        <w:t>NRSV</w:t>
      </w:r>
      <w:r>
        <w:rPr>
          <w:rFonts w:ascii="Book Antiqua" w:hAnsi="Book Antiqua"/>
          <w:sz w:val="22"/>
          <w:szCs w:val="22"/>
        </w:rPr>
        <w:t>.</w:t>
      </w:r>
    </w:p>
  </w:footnote>
  <w:footnote w:id="227">
    <w:p w14:paraId="26571246" w14:textId="7D7AB6FB" w:rsidR="00CB5EBB" w:rsidRPr="00865070" w:rsidRDefault="00CB5EBB" w:rsidP="007A1C25">
      <w:pPr>
        <w:pStyle w:val="FootnoteText"/>
        <w:spacing w:line="292" w:lineRule="exact"/>
        <w:ind w:left="284" w:hanging="284"/>
        <w:jc w:val="both"/>
        <w:rPr>
          <w:rFonts w:ascii="Book Antiqua" w:hAnsi="Book Antiqua"/>
          <w:sz w:val="22"/>
          <w:szCs w:val="22"/>
        </w:rPr>
      </w:pPr>
      <w:r w:rsidRPr="00AA1272">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army had marched down the Judaean flank through the flat lands.</w:t>
      </w:r>
      <w:r w:rsidR="009251D5">
        <w:rPr>
          <w:rFonts w:ascii="Book Antiqua" w:hAnsi="Book Antiqua"/>
          <w:sz w:val="22"/>
          <w:szCs w:val="22"/>
        </w:rPr>
        <w:t xml:space="preserve"> </w:t>
      </w:r>
      <w:r w:rsidRPr="00865070">
        <w:rPr>
          <w:rFonts w:ascii="Book Antiqua" w:hAnsi="Book Antiqua"/>
          <w:sz w:val="22"/>
          <w:szCs w:val="22"/>
        </w:rPr>
        <w:t>The Seleucid citadel of Beth-Zur (see 6:7) lay at the southern</w:t>
      </w:r>
      <w:r>
        <w:rPr>
          <w:rFonts w:ascii="Book Antiqua" w:hAnsi="Book Antiqua"/>
          <w:sz w:val="22"/>
          <w:szCs w:val="22"/>
        </w:rPr>
        <w:t>most limit of Judaea, about 29 K</w:t>
      </w:r>
      <w:r w:rsidRPr="00865070">
        <w:rPr>
          <w:rFonts w:ascii="Book Antiqua" w:hAnsi="Book Antiqua"/>
          <w:sz w:val="22"/>
          <w:szCs w:val="22"/>
        </w:rPr>
        <w:t xml:space="preserve">m from </w:t>
      </w:r>
      <w:smartTag w:uri="urn:schemas-microsoft-com:office:smarttags" w:element="City">
        <w:r w:rsidRPr="00865070">
          <w:rPr>
            <w:rFonts w:ascii="Book Antiqua" w:hAnsi="Book Antiqua"/>
            <w:sz w:val="22"/>
            <w:szCs w:val="22"/>
          </w:rPr>
          <w:t>Jerusalem</w:t>
        </w:r>
      </w:smartTag>
      <w:r w:rsidRPr="00865070">
        <w:rPr>
          <w:rFonts w:ascii="Book Antiqua" w:hAnsi="Book Antiqua"/>
          <w:sz w:val="22"/>
          <w:szCs w:val="22"/>
        </w:rPr>
        <w:t>, on the Hebron road.</w:t>
      </w:r>
      <w:r w:rsidR="009251D5">
        <w:rPr>
          <w:rFonts w:ascii="Book Antiqua" w:hAnsi="Book Antiqua"/>
          <w:sz w:val="22"/>
          <w:szCs w:val="22"/>
        </w:rPr>
        <w:t xml:space="preserve"> </w:t>
      </w:r>
      <w:r w:rsidRPr="00865070">
        <w:rPr>
          <w:rFonts w:ascii="Book Antiqua" w:hAnsi="Book Antiqua"/>
          <w:sz w:val="22"/>
          <w:szCs w:val="22"/>
        </w:rPr>
        <w:t xml:space="preserve">Lysias decided to attack </w:t>
      </w:r>
      <w:smartTag w:uri="urn:schemas-microsoft-com:office:smarttags" w:element="place">
        <w:smartTag w:uri="urn:schemas-microsoft-com:office:smarttags" w:element="City">
          <w:r w:rsidRPr="00865070">
            <w:rPr>
              <w:rFonts w:ascii="Book Antiqua" w:hAnsi="Book Antiqua"/>
              <w:sz w:val="22"/>
              <w:szCs w:val="22"/>
            </w:rPr>
            <w:t>Jerusalem</w:t>
          </w:r>
        </w:smartTag>
      </w:smartTag>
      <w:r w:rsidRPr="00865070">
        <w:rPr>
          <w:rFonts w:ascii="Book Antiqua" w:hAnsi="Book Antiqua"/>
          <w:sz w:val="22"/>
          <w:szCs w:val="22"/>
        </w:rPr>
        <w:t xml:space="preserve"> from the south.</w:t>
      </w:r>
    </w:p>
  </w:footnote>
  <w:footnote w:id="228">
    <w:p w14:paraId="7564DC05" w14:textId="77777777" w:rsidR="00CB5EBB" w:rsidRPr="00865070" w:rsidRDefault="00CB5EBB" w:rsidP="007A1C25">
      <w:pPr>
        <w:pStyle w:val="FootnoteText"/>
        <w:spacing w:line="292" w:lineRule="exact"/>
        <w:ind w:left="284" w:hanging="284"/>
        <w:jc w:val="both"/>
        <w:rPr>
          <w:rFonts w:ascii="Book Antiqua" w:hAnsi="Book Antiqua"/>
          <w:sz w:val="22"/>
          <w:szCs w:val="22"/>
        </w:rPr>
      </w:pPr>
      <w:r w:rsidRPr="00B04B85">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B04B85">
        <w:rPr>
          <w:rFonts w:ascii="Book Antiqua" w:hAnsi="Book Antiqua"/>
          <w:i/>
          <w:iCs/>
          <w:sz w:val="22"/>
          <w:szCs w:val="22"/>
        </w:rPr>
        <w:t>the man who carried his armour</w:t>
      </w:r>
      <w:r>
        <w:rPr>
          <w:rFonts w:ascii="Book Antiqua" w:hAnsi="Book Antiqua"/>
          <w:sz w:val="22"/>
          <w:szCs w:val="22"/>
        </w:rPr>
        <w:t xml:space="preserve">’, here following the </w:t>
      </w:r>
      <w:r w:rsidRPr="00B04B85">
        <w:rPr>
          <w:rFonts w:ascii="Book Antiqua" w:hAnsi="Book Antiqua"/>
          <w:i/>
          <w:iCs/>
          <w:sz w:val="22"/>
          <w:szCs w:val="22"/>
        </w:rPr>
        <w:t>NRSV</w:t>
      </w:r>
      <w:r>
        <w:rPr>
          <w:rFonts w:ascii="Book Antiqua" w:hAnsi="Book Antiqua"/>
          <w:sz w:val="22"/>
          <w:szCs w:val="22"/>
        </w:rPr>
        <w:t xml:space="preserve">, the </w:t>
      </w:r>
      <w:r w:rsidRPr="00B04B85">
        <w:rPr>
          <w:rFonts w:ascii="Book Antiqua" w:hAnsi="Book Antiqua"/>
          <w:i/>
          <w:iCs/>
          <w:sz w:val="22"/>
          <w:szCs w:val="22"/>
        </w:rPr>
        <w:t>NJB</w:t>
      </w:r>
      <w:r>
        <w:rPr>
          <w:rFonts w:ascii="Book Antiqua" w:hAnsi="Book Antiqua"/>
          <w:sz w:val="22"/>
          <w:szCs w:val="22"/>
        </w:rPr>
        <w:t xml:space="preserve"> has ‘</w:t>
      </w:r>
      <w:r w:rsidRPr="00B04B85">
        <w:rPr>
          <w:rFonts w:ascii="Book Antiqua" w:hAnsi="Book Antiqua"/>
          <w:i/>
          <w:iCs/>
          <w:sz w:val="22"/>
          <w:szCs w:val="22"/>
        </w:rPr>
        <w:t>his armour-bearer</w:t>
      </w:r>
      <w:r>
        <w:rPr>
          <w:rFonts w:ascii="Book Antiqua" w:hAnsi="Book Antiqua"/>
          <w:sz w:val="22"/>
          <w:szCs w:val="22"/>
        </w:rPr>
        <w:t>’.</w:t>
      </w:r>
    </w:p>
  </w:footnote>
  <w:footnote w:id="229">
    <w:p w14:paraId="3959AECB" w14:textId="77777777" w:rsidR="00CB5EBB" w:rsidRPr="00865070" w:rsidRDefault="00CB5EBB" w:rsidP="007A1C25">
      <w:pPr>
        <w:pStyle w:val="FootnoteText"/>
        <w:spacing w:line="292" w:lineRule="exact"/>
        <w:ind w:left="284" w:hanging="284"/>
        <w:jc w:val="both"/>
        <w:rPr>
          <w:rFonts w:ascii="Book Antiqua" w:hAnsi="Book Antiqua"/>
          <w:sz w:val="22"/>
          <w:szCs w:val="22"/>
        </w:rPr>
      </w:pPr>
      <w:r w:rsidRPr="00B04B85">
        <w:rPr>
          <w:rStyle w:val="FootnoteReference"/>
          <w:rFonts w:ascii="Book Antiqua" w:hAnsi="Book Antiqua"/>
          <w:color w:val="FF0000"/>
          <w:sz w:val="24"/>
          <w:szCs w:val="24"/>
        </w:rPr>
        <w:footnoteRef/>
      </w:r>
      <w:r w:rsidRPr="00B04B85">
        <w:rPr>
          <w:rFonts w:ascii="Book Antiqua" w:hAnsi="Book Antiqua"/>
          <w:color w:val="FF0000"/>
          <w:sz w:val="24"/>
          <w:szCs w:val="24"/>
        </w:rPr>
        <w:t xml:space="preserve"> </w:t>
      </w:r>
      <w:r>
        <w:rPr>
          <w:rFonts w:ascii="Book Antiqua" w:hAnsi="Book Antiqua"/>
          <w:sz w:val="22"/>
          <w:szCs w:val="22"/>
        </w:rPr>
        <w:tab/>
        <w:t xml:space="preserve">The </w:t>
      </w:r>
      <w:r w:rsidRPr="00B04B85">
        <w:rPr>
          <w:rFonts w:ascii="Book Antiqua" w:hAnsi="Book Antiqua"/>
          <w:i/>
          <w:iCs/>
          <w:sz w:val="22"/>
          <w:szCs w:val="22"/>
        </w:rPr>
        <w:t>NRSV</w:t>
      </w:r>
      <w:r>
        <w:rPr>
          <w:rFonts w:ascii="Book Antiqua" w:hAnsi="Book Antiqua"/>
          <w:sz w:val="22"/>
          <w:szCs w:val="22"/>
        </w:rPr>
        <w:t xml:space="preserve"> has ‘</w:t>
      </w:r>
      <w:r w:rsidRPr="00B04B85">
        <w:rPr>
          <w:rFonts w:ascii="Book Antiqua" w:hAnsi="Book Antiqua"/>
          <w:i/>
          <w:iCs/>
          <w:sz w:val="22"/>
          <w:szCs w:val="22"/>
        </w:rPr>
        <w:t>hem them in</w:t>
      </w:r>
      <w:r>
        <w:rPr>
          <w:rFonts w:ascii="Book Antiqua" w:hAnsi="Book Antiqua"/>
          <w:sz w:val="22"/>
          <w:szCs w:val="22"/>
        </w:rPr>
        <w:t>’ in place of ‘</w:t>
      </w:r>
      <w:r w:rsidRPr="00B04B85">
        <w:rPr>
          <w:rFonts w:ascii="Book Antiqua" w:hAnsi="Book Antiqua"/>
          <w:i/>
          <w:iCs/>
          <w:sz w:val="22"/>
          <w:szCs w:val="22"/>
        </w:rPr>
        <w:t>crush this expedition</w:t>
      </w:r>
      <w:r>
        <w:rPr>
          <w:rFonts w:ascii="Book Antiqua" w:hAnsi="Book Antiqua"/>
          <w:sz w:val="22"/>
          <w:szCs w:val="22"/>
        </w:rPr>
        <w:t xml:space="preserve">’, here following the </w:t>
      </w:r>
      <w:r w:rsidRPr="00B04B85">
        <w:rPr>
          <w:rFonts w:ascii="Book Antiqua" w:hAnsi="Book Antiqua"/>
          <w:i/>
          <w:iCs/>
          <w:sz w:val="22"/>
          <w:szCs w:val="22"/>
        </w:rPr>
        <w:t>NJB</w:t>
      </w:r>
      <w:r>
        <w:rPr>
          <w:rFonts w:ascii="Book Antiqua" w:hAnsi="Book Antiqua"/>
          <w:sz w:val="22"/>
          <w:szCs w:val="22"/>
        </w:rPr>
        <w:t>.</w:t>
      </w:r>
    </w:p>
  </w:footnote>
  <w:footnote w:id="230">
    <w:p w14:paraId="409368B4" w14:textId="77777777" w:rsidR="00CB5EBB" w:rsidRPr="00865070" w:rsidRDefault="00CB5EBB" w:rsidP="007A1C25">
      <w:pPr>
        <w:pStyle w:val="FootnoteText"/>
        <w:spacing w:line="292" w:lineRule="exact"/>
        <w:ind w:left="284" w:hanging="284"/>
        <w:jc w:val="both"/>
        <w:rPr>
          <w:rFonts w:ascii="Book Antiqua" w:hAnsi="Book Antiqua"/>
          <w:sz w:val="22"/>
          <w:szCs w:val="22"/>
        </w:rPr>
      </w:pPr>
      <w:r w:rsidRPr="00B04B85">
        <w:rPr>
          <w:rStyle w:val="FootnoteReference"/>
          <w:rFonts w:ascii="Book Antiqua" w:hAnsi="Book Antiqua"/>
          <w:color w:val="FF0000"/>
          <w:sz w:val="24"/>
          <w:szCs w:val="24"/>
        </w:rPr>
        <w:footnoteRef/>
      </w:r>
      <w:r w:rsidRPr="00B04B85">
        <w:rPr>
          <w:rFonts w:ascii="Book Antiqua" w:hAnsi="Book Antiqua"/>
          <w:color w:val="FF0000"/>
          <w:sz w:val="24"/>
          <w:szCs w:val="24"/>
        </w:rPr>
        <w:t xml:space="preserve"> </w:t>
      </w:r>
      <w:r>
        <w:rPr>
          <w:rFonts w:ascii="Book Antiqua" w:hAnsi="Book Antiqua"/>
          <w:sz w:val="22"/>
          <w:szCs w:val="22"/>
        </w:rPr>
        <w:tab/>
        <w:t>An alternative translation for ‘</w:t>
      </w:r>
      <w:r w:rsidRPr="00B04B85">
        <w:rPr>
          <w:rFonts w:ascii="Book Antiqua" w:hAnsi="Book Antiqua"/>
          <w:i/>
          <w:iCs/>
          <w:sz w:val="22"/>
          <w:szCs w:val="22"/>
        </w:rPr>
        <w:t>cowardice</w:t>
      </w:r>
      <w:r>
        <w:rPr>
          <w:rFonts w:ascii="Book Antiqua" w:hAnsi="Book Antiqua"/>
          <w:sz w:val="22"/>
          <w:szCs w:val="22"/>
        </w:rPr>
        <w:t xml:space="preserve">’ (as </w:t>
      </w:r>
      <w:r w:rsidRPr="00B04B85">
        <w:rPr>
          <w:rFonts w:ascii="Book Antiqua" w:hAnsi="Book Antiqua"/>
          <w:i/>
          <w:iCs/>
          <w:sz w:val="22"/>
          <w:szCs w:val="22"/>
        </w:rPr>
        <w:t>NRSV</w:t>
      </w:r>
      <w:r>
        <w:rPr>
          <w:rFonts w:ascii="Book Antiqua" w:hAnsi="Book Antiqua"/>
          <w:sz w:val="22"/>
          <w:szCs w:val="22"/>
        </w:rPr>
        <w:t>) is ‘</w:t>
      </w:r>
      <w:r w:rsidRPr="00B04B85">
        <w:rPr>
          <w:rFonts w:ascii="Book Antiqua" w:hAnsi="Book Antiqua"/>
          <w:i/>
          <w:iCs/>
          <w:sz w:val="22"/>
          <w:szCs w:val="22"/>
        </w:rPr>
        <w:t>panic</w:t>
      </w:r>
      <w:r>
        <w:rPr>
          <w:rFonts w:ascii="Book Antiqua" w:hAnsi="Book Antiqua"/>
          <w:sz w:val="22"/>
          <w:szCs w:val="22"/>
        </w:rPr>
        <w:t xml:space="preserve">’ (as </w:t>
      </w:r>
      <w:r w:rsidRPr="00B04B85">
        <w:rPr>
          <w:rFonts w:ascii="Book Antiqua" w:hAnsi="Book Antiqua"/>
          <w:i/>
          <w:iCs/>
          <w:sz w:val="22"/>
          <w:szCs w:val="22"/>
        </w:rPr>
        <w:t>NJB</w:t>
      </w:r>
      <w:r>
        <w:rPr>
          <w:rFonts w:ascii="Book Antiqua" w:hAnsi="Book Antiqua"/>
          <w:sz w:val="22"/>
          <w:szCs w:val="22"/>
        </w:rPr>
        <w:t>).</w:t>
      </w:r>
    </w:p>
  </w:footnote>
  <w:footnote w:id="231">
    <w:p w14:paraId="72249BC0" w14:textId="77777777" w:rsidR="00CB5EBB" w:rsidRPr="00865070" w:rsidRDefault="00CB5EBB" w:rsidP="007A1C25">
      <w:pPr>
        <w:pStyle w:val="FootnoteText"/>
        <w:spacing w:line="292" w:lineRule="exact"/>
        <w:ind w:left="284" w:hanging="284"/>
        <w:jc w:val="both"/>
        <w:rPr>
          <w:rFonts w:ascii="Book Antiqua" w:hAnsi="Book Antiqua"/>
          <w:sz w:val="22"/>
          <w:szCs w:val="22"/>
        </w:rPr>
      </w:pPr>
      <w:r w:rsidRPr="00B04B85">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B04B85">
        <w:rPr>
          <w:rFonts w:ascii="Book Antiqua" w:hAnsi="Book Antiqua"/>
          <w:i/>
          <w:iCs/>
          <w:sz w:val="22"/>
          <w:szCs w:val="22"/>
        </w:rPr>
        <w:t>NJB</w:t>
      </w:r>
      <w:r>
        <w:rPr>
          <w:rFonts w:ascii="Book Antiqua" w:hAnsi="Book Antiqua"/>
          <w:sz w:val="22"/>
          <w:szCs w:val="22"/>
        </w:rPr>
        <w:t xml:space="preserve"> has ‘</w:t>
      </w:r>
      <w:r w:rsidRPr="00B04B85">
        <w:rPr>
          <w:rFonts w:ascii="Book Antiqua" w:hAnsi="Book Antiqua"/>
          <w:i/>
          <w:iCs/>
          <w:sz w:val="22"/>
          <w:szCs w:val="22"/>
        </w:rPr>
        <w:t>sing your praises</w:t>
      </w:r>
      <w:r>
        <w:rPr>
          <w:rFonts w:ascii="Book Antiqua" w:hAnsi="Book Antiqua"/>
          <w:sz w:val="22"/>
          <w:szCs w:val="22"/>
        </w:rPr>
        <w:t>’ in place of ‘</w:t>
      </w:r>
      <w:r w:rsidRPr="00B04B85">
        <w:rPr>
          <w:rFonts w:ascii="Book Antiqua" w:hAnsi="Book Antiqua"/>
          <w:i/>
          <w:iCs/>
          <w:sz w:val="22"/>
          <w:szCs w:val="22"/>
        </w:rPr>
        <w:t>praise you with hymns</w:t>
      </w:r>
      <w:r>
        <w:rPr>
          <w:rFonts w:ascii="Book Antiqua" w:hAnsi="Book Antiqua"/>
          <w:sz w:val="22"/>
          <w:szCs w:val="22"/>
        </w:rPr>
        <w:t xml:space="preserve">’, here following the </w:t>
      </w:r>
      <w:r w:rsidRPr="00B04B85">
        <w:rPr>
          <w:rFonts w:ascii="Book Antiqua" w:hAnsi="Book Antiqua"/>
          <w:i/>
          <w:iCs/>
          <w:sz w:val="22"/>
          <w:szCs w:val="22"/>
        </w:rPr>
        <w:t>NRSV</w:t>
      </w:r>
      <w:r>
        <w:rPr>
          <w:rFonts w:ascii="Book Antiqua" w:hAnsi="Book Antiqua"/>
          <w:sz w:val="22"/>
          <w:szCs w:val="22"/>
        </w:rPr>
        <w:t>.</w:t>
      </w:r>
    </w:p>
  </w:footnote>
  <w:footnote w:id="232">
    <w:p w14:paraId="01781734" w14:textId="77777777" w:rsidR="00CB5EBB" w:rsidRPr="00865070" w:rsidRDefault="00CB5EBB" w:rsidP="007A1C25">
      <w:pPr>
        <w:pStyle w:val="FootnoteText"/>
        <w:spacing w:line="292" w:lineRule="exact"/>
        <w:ind w:left="284" w:hanging="284"/>
        <w:jc w:val="both"/>
        <w:rPr>
          <w:rFonts w:ascii="Book Antiqua" w:hAnsi="Book Antiqua"/>
          <w:caps/>
          <w:sz w:val="22"/>
          <w:szCs w:val="22"/>
        </w:rPr>
      </w:pPr>
      <w:r w:rsidRPr="00B04B85">
        <w:rPr>
          <w:rStyle w:val="FootnoteReference"/>
          <w:rFonts w:ascii="Book Antiqua" w:hAnsi="Book Antiqua"/>
          <w:color w:val="FF0000"/>
          <w:sz w:val="24"/>
          <w:szCs w:val="24"/>
        </w:rPr>
        <w:footnoteRef/>
      </w:r>
      <w:r w:rsidRPr="00865070">
        <w:rPr>
          <w:rFonts w:ascii="Book Antiqua" w:hAnsi="Book Antiqua"/>
          <w:sz w:val="22"/>
          <w:szCs w:val="22"/>
        </w:rPr>
        <w:t xml:space="preserve"> After ‘</w:t>
      </w:r>
      <w:r w:rsidRPr="00865070">
        <w:rPr>
          <w:rFonts w:ascii="Book Antiqua" w:hAnsi="Book Antiqua"/>
          <w:i/>
          <w:iCs/>
          <w:sz w:val="22"/>
          <w:szCs w:val="22"/>
        </w:rPr>
        <w:t>fell</w:t>
      </w:r>
      <w:r>
        <w:rPr>
          <w:rFonts w:ascii="Book Antiqua" w:hAnsi="Book Antiqua"/>
          <w:sz w:val="22"/>
          <w:szCs w:val="22"/>
        </w:rPr>
        <w:t>’, an</w:t>
      </w:r>
      <w:r w:rsidRPr="00865070">
        <w:rPr>
          <w:rFonts w:ascii="Book Antiqua" w:hAnsi="Book Antiqua"/>
          <w:sz w:val="22"/>
          <w:szCs w:val="22"/>
        </w:rPr>
        <w:t xml:space="preserve"> alternative ending is, “… </w:t>
      </w:r>
      <w:r w:rsidRPr="00865070">
        <w:rPr>
          <w:rFonts w:ascii="Book Antiqua" w:hAnsi="Book Antiqua"/>
          <w:i/>
          <w:iCs/>
          <w:sz w:val="22"/>
          <w:szCs w:val="22"/>
        </w:rPr>
        <w:t>and some fell on the opposite side</w:t>
      </w:r>
      <w:r w:rsidRPr="00865070">
        <w:rPr>
          <w:rFonts w:ascii="Book Antiqua" w:hAnsi="Book Antiqua"/>
          <w:sz w:val="22"/>
          <w:szCs w:val="22"/>
        </w:rPr>
        <w:t>.”</w:t>
      </w:r>
    </w:p>
  </w:footnote>
  <w:footnote w:id="233">
    <w:p w14:paraId="771EE281" w14:textId="00986B67" w:rsidR="00CB5EBB" w:rsidRPr="00865070" w:rsidRDefault="00CB5EBB" w:rsidP="007A1C25">
      <w:pPr>
        <w:pStyle w:val="FootnoteText"/>
        <w:spacing w:line="292" w:lineRule="exact"/>
        <w:ind w:left="284" w:hanging="284"/>
        <w:jc w:val="both"/>
        <w:rPr>
          <w:rFonts w:ascii="Book Antiqua" w:hAnsi="Book Antiqua"/>
          <w:sz w:val="22"/>
          <w:szCs w:val="22"/>
        </w:rPr>
      </w:pPr>
      <w:r w:rsidRPr="00B04B85">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author seems not to know about the bargaining that followed this decisive clash between Judas and Lysias’ superior forces (2M 11:13ff).</w:t>
      </w:r>
    </w:p>
  </w:footnote>
  <w:footnote w:id="234">
    <w:p w14:paraId="76E46D0A" w14:textId="02EA772A" w:rsidR="00CB5EBB" w:rsidRPr="00865070" w:rsidRDefault="00CB5EBB" w:rsidP="00AC390C">
      <w:pPr>
        <w:pStyle w:val="FootnoteText"/>
        <w:spacing w:line="294" w:lineRule="exact"/>
        <w:ind w:left="284" w:hanging="284"/>
        <w:jc w:val="both"/>
        <w:rPr>
          <w:rFonts w:ascii="Book Antiqua" w:hAnsi="Book Antiqua"/>
          <w:sz w:val="22"/>
          <w:szCs w:val="22"/>
        </w:rPr>
      </w:pPr>
      <w:r w:rsidRPr="00B04B85">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Temple is one of the principal objectives of the rebels (see 2:7, 3:43, 2M 13:11) as the centre of Jewish life, without which the Law could not be observed in its fullness.</w:t>
      </w:r>
    </w:p>
  </w:footnote>
  <w:footnote w:id="235">
    <w:p w14:paraId="34381FE1" w14:textId="77777777" w:rsidR="00CB5EBB" w:rsidRPr="00865070" w:rsidRDefault="00CB5EBB" w:rsidP="00AC390C">
      <w:pPr>
        <w:pStyle w:val="FootnoteText"/>
        <w:spacing w:line="294" w:lineRule="exact"/>
        <w:ind w:left="284" w:hanging="284"/>
        <w:jc w:val="both"/>
        <w:rPr>
          <w:rFonts w:ascii="Book Antiqua" w:hAnsi="Book Antiqua"/>
          <w:sz w:val="22"/>
          <w:szCs w:val="22"/>
        </w:rPr>
      </w:pPr>
      <w:r w:rsidRPr="00B04B85">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B04B85">
        <w:rPr>
          <w:rFonts w:ascii="Book Antiqua" w:hAnsi="Book Antiqua"/>
          <w:i/>
          <w:iCs/>
          <w:sz w:val="22"/>
          <w:szCs w:val="22"/>
        </w:rPr>
        <w:t>marshalled</w:t>
      </w:r>
      <w:r>
        <w:rPr>
          <w:rFonts w:ascii="Book Antiqua" w:hAnsi="Book Antiqua"/>
          <w:sz w:val="22"/>
          <w:szCs w:val="22"/>
        </w:rPr>
        <w:t xml:space="preserve">’, here following the </w:t>
      </w:r>
      <w:r w:rsidRPr="00B04B85">
        <w:rPr>
          <w:rFonts w:ascii="Book Antiqua" w:hAnsi="Book Antiqua"/>
          <w:i/>
          <w:iCs/>
          <w:sz w:val="22"/>
          <w:szCs w:val="22"/>
        </w:rPr>
        <w:t>NJB</w:t>
      </w:r>
      <w:r>
        <w:rPr>
          <w:rFonts w:ascii="Book Antiqua" w:hAnsi="Book Antiqua"/>
          <w:sz w:val="22"/>
          <w:szCs w:val="22"/>
        </w:rPr>
        <w:t xml:space="preserve">, the </w:t>
      </w:r>
      <w:r w:rsidRPr="00B04B85">
        <w:rPr>
          <w:rFonts w:ascii="Book Antiqua" w:hAnsi="Book Antiqua"/>
          <w:i/>
          <w:iCs/>
          <w:sz w:val="22"/>
          <w:szCs w:val="22"/>
        </w:rPr>
        <w:t>NRSV</w:t>
      </w:r>
      <w:r>
        <w:rPr>
          <w:rFonts w:ascii="Book Antiqua" w:hAnsi="Book Antiqua"/>
          <w:sz w:val="22"/>
          <w:szCs w:val="22"/>
        </w:rPr>
        <w:t xml:space="preserve"> has ‘</w:t>
      </w:r>
      <w:r w:rsidRPr="00B04B85">
        <w:rPr>
          <w:rFonts w:ascii="Book Antiqua" w:hAnsi="Book Antiqua"/>
          <w:i/>
          <w:iCs/>
          <w:sz w:val="22"/>
          <w:szCs w:val="22"/>
        </w:rPr>
        <w:t>assembled</w:t>
      </w:r>
      <w:r>
        <w:rPr>
          <w:rFonts w:ascii="Book Antiqua" w:hAnsi="Book Antiqua"/>
          <w:sz w:val="22"/>
          <w:szCs w:val="22"/>
        </w:rPr>
        <w:t>’.</w:t>
      </w:r>
    </w:p>
  </w:footnote>
  <w:footnote w:id="236">
    <w:p w14:paraId="682BCF55" w14:textId="77777777" w:rsidR="00CB5EBB" w:rsidRPr="00865070" w:rsidRDefault="00CB5EBB" w:rsidP="00AC390C">
      <w:pPr>
        <w:pStyle w:val="FootnoteText"/>
        <w:spacing w:line="294" w:lineRule="exact"/>
        <w:ind w:left="284" w:hanging="284"/>
        <w:jc w:val="both"/>
        <w:rPr>
          <w:rFonts w:ascii="Book Antiqua" w:hAnsi="Book Antiqua"/>
          <w:sz w:val="22"/>
          <w:szCs w:val="22"/>
        </w:rPr>
      </w:pPr>
      <w:r w:rsidRPr="00B04B85">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chambers of the priests</w:t>
      </w:r>
      <w:r w:rsidRPr="00865070">
        <w:rPr>
          <w:rFonts w:ascii="Book Antiqua" w:hAnsi="Book Antiqua"/>
          <w:sz w:val="22"/>
          <w:szCs w:val="22"/>
        </w:rPr>
        <w:t>’ in place of ‘</w:t>
      </w:r>
      <w:r w:rsidRPr="00865070">
        <w:rPr>
          <w:rFonts w:ascii="Book Antiqua" w:hAnsi="Book Antiqua"/>
          <w:i/>
          <w:iCs/>
          <w:sz w:val="22"/>
          <w:szCs w:val="22"/>
        </w:rPr>
        <w:t>storerooms’</w:t>
      </w:r>
      <w:r w:rsidRPr="00865070">
        <w:rPr>
          <w:rFonts w:ascii="Book Antiqua" w:hAnsi="Book Antiqua"/>
          <w:sz w:val="22"/>
          <w:szCs w:val="22"/>
        </w:rPr>
        <w:t>.</w:t>
      </w:r>
    </w:p>
  </w:footnote>
  <w:footnote w:id="237">
    <w:p w14:paraId="73BDCC7D" w14:textId="0C4B4EE8" w:rsidR="00CB5EBB" w:rsidRPr="00865070" w:rsidRDefault="00CB5EBB" w:rsidP="00AC390C">
      <w:pPr>
        <w:pStyle w:val="FootnoteText"/>
        <w:spacing w:line="294" w:lineRule="exact"/>
        <w:ind w:left="284" w:hanging="284"/>
        <w:jc w:val="both"/>
        <w:rPr>
          <w:rFonts w:ascii="Book Antiqua" w:hAnsi="Book Antiqua"/>
          <w:sz w:val="22"/>
          <w:szCs w:val="22"/>
        </w:rPr>
      </w:pPr>
      <w:r w:rsidRPr="00B04B85">
        <w:rPr>
          <w:rStyle w:val="FootnoteReference"/>
          <w:rFonts w:ascii="Book Antiqua" w:hAnsi="Book Antiqua"/>
          <w:color w:val="FF0000"/>
          <w:sz w:val="24"/>
          <w:szCs w:val="24"/>
        </w:rPr>
        <w:footnoteRef/>
      </w:r>
      <w:r w:rsidRPr="00B04B85">
        <w:rPr>
          <w:rFonts w:ascii="Book Antiqua" w:hAnsi="Book Antiqua"/>
          <w:color w:val="FF0000"/>
          <w:sz w:val="24"/>
          <w:szCs w:val="24"/>
        </w:rPr>
        <w:t xml:space="preserve"> </w:t>
      </w:r>
      <w:r>
        <w:rPr>
          <w:rFonts w:ascii="Book Antiqua" w:hAnsi="Book Antiqua"/>
          <w:sz w:val="22"/>
          <w:szCs w:val="22"/>
        </w:rPr>
        <w:tab/>
        <w:t xml:space="preserve">The </w:t>
      </w:r>
      <w:r w:rsidRPr="00B04B85">
        <w:rPr>
          <w:rFonts w:ascii="Book Antiqua" w:hAnsi="Book Antiqua"/>
          <w:i/>
          <w:iCs/>
          <w:sz w:val="22"/>
          <w:szCs w:val="22"/>
        </w:rPr>
        <w:t>NJB</w:t>
      </w:r>
      <w:r>
        <w:rPr>
          <w:rFonts w:ascii="Book Antiqua" w:hAnsi="Book Antiqua"/>
          <w:sz w:val="22"/>
          <w:szCs w:val="22"/>
        </w:rPr>
        <w:t xml:space="preserve"> has ‘</w:t>
      </w:r>
      <w:r w:rsidRPr="00B04B85">
        <w:rPr>
          <w:rFonts w:ascii="Book Antiqua" w:hAnsi="Book Antiqua"/>
          <w:i/>
          <w:iCs/>
          <w:sz w:val="22"/>
          <w:szCs w:val="22"/>
        </w:rPr>
        <w:t>bitterly</w:t>
      </w:r>
      <w:r>
        <w:rPr>
          <w:rFonts w:ascii="Book Antiqua" w:hAnsi="Book Antiqua"/>
          <w:sz w:val="22"/>
          <w:szCs w:val="22"/>
        </w:rPr>
        <w:t>’ in place of ‘</w:t>
      </w:r>
      <w:r w:rsidRPr="00B04B85">
        <w:rPr>
          <w:rFonts w:ascii="Book Antiqua" w:hAnsi="Book Antiqua"/>
          <w:i/>
          <w:iCs/>
          <w:sz w:val="22"/>
          <w:szCs w:val="22"/>
        </w:rPr>
        <w:t>with great lamentation</w:t>
      </w:r>
      <w:r w:rsidR="00031E27">
        <w:rPr>
          <w:rFonts w:ascii="Book Antiqua" w:hAnsi="Book Antiqua"/>
          <w:sz w:val="22"/>
          <w:szCs w:val="22"/>
        </w:rPr>
        <w:t>’ and</w:t>
      </w:r>
      <w:r>
        <w:rPr>
          <w:rFonts w:ascii="Book Antiqua" w:hAnsi="Book Antiqua"/>
          <w:sz w:val="22"/>
          <w:szCs w:val="22"/>
        </w:rPr>
        <w:t xml:space="preserve"> has ‘</w:t>
      </w:r>
      <w:r w:rsidRPr="00B04B85">
        <w:rPr>
          <w:rFonts w:ascii="Book Antiqua" w:hAnsi="Book Antiqua"/>
          <w:i/>
          <w:iCs/>
          <w:sz w:val="22"/>
          <w:szCs w:val="22"/>
        </w:rPr>
        <w:t>dust</w:t>
      </w:r>
      <w:r>
        <w:rPr>
          <w:rFonts w:ascii="Book Antiqua" w:hAnsi="Book Antiqua"/>
          <w:sz w:val="22"/>
          <w:szCs w:val="22"/>
        </w:rPr>
        <w:t>’ in place of ‘</w:t>
      </w:r>
      <w:r w:rsidRPr="00B04B85">
        <w:rPr>
          <w:rFonts w:ascii="Book Antiqua" w:hAnsi="Book Antiqua"/>
          <w:i/>
          <w:iCs/>
          <w:sz w:val="22"/>
          <w:szCs w:val="22"/>
        </w:rPr>
        <w:t>ashes</w:t>
      </w:r>
      <w:r>
        <w:rPr>
          <w:rFonts w:ascii="Book Antiqua" w:hAnsi="Book Antiqua"/>
          <w:sz w:val="22"/>
          <w:szCs w:val="22"/>
        </w:rPr>
        <w:t xml:space="preserve">’; here, we follow the </w:t>
      </w:r>
      <w:r w:rsidRPr="00B04B85">
        <w:rPr>
          <w:rFonts w:ascii="Book Antiqua" w:hAnsi="Book Antiqua"/>
          <w:i/>
          <w:iCs/>
          <w:sz w:val="22"/>
          <w:szCs w:val="22"/>
        </w:rPr>
        <w:t>NRSV</w:t>
      </w:r>
      <w:r>
        <w:rPr>
          <w:rFonts w:ascii="Book Antiqua" w:hAnsi="Book Antiqua"/>
          <w:sz w:val="22"/>
          <w:szCs w:val="22"/>
        </w:rPr>
        <w:t>.</w:t>
      </w:r>
    </w:p>
  </w:footnote>
  <w:footnote w:id="238">
    <w:p w14:paraId="535AC4BB" w14:textId="6D9516CA" w:rsidR="00CB5EBB" w:rsidRPr="00865070" w:rsidRDefault="00CB5EBB" w:rsidP="00AC390C">
      <w:pPr>
        <w:pStyle w:val="FootnoteText"/>
        <w:spacing w:line="294" w:lineRule="exact"/>
        <w:ind w:left="284" w:hanging="284"/>
        <w:jc w:val="both"/>
        <w:rPr>
          <w:rFonts w:ascii="Book Antiqua" w:hAnsi="Book Antiqua"/>
          <w:sz w:val="22"/>
          <w:szCs w:val="22"/>
        </w:rPr>
      </w:pPr>
      <w:r w:rsidRPr="00B04B85">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B04B85">
        <w:rPr>
          <w:rFonts w:ascii="Book Antiqua" w:hAnsi="Book Antiqua"/>
          <w:i/>
          <w:iCs/>
          <w:sz w:val="22"/>
          <w:szCs w:val="22"/>
        </w:rPr>
        <w:t>NJB</w:t>
      </w:r>
      <w:r>
        <w:rPr>
          <w:rFonts w:ascii="Book Antiqua" w:hAnsi="Book Antiqua"/>
          <w:sz w:val="22"/>
          <w:szCs w:val="22"/>
        </w:rPr>
        <w:t xml:space="preserve"> does not capitalise ‘</w:t>
      </w:r>
      <w:r w:rsidRPr="00B04B85">
        <w:rPr>
          <w:rFonts w:ascii="Book Antiqua" w:hAnsi="Book Antiqua"/>
          <w:i/>
          <w:iCs/>
          <w:sz w:val="22"/>
          <w:szCs w:val="22"/>
        </w:rPr>
        <w:t>Heaven</w:t>
      </w:r>
      <w:r>
        <w:rPr>
          <w:rFonts w:ascii="Book Antiqua" w:hAnsi="Book Antiqua"/>
          <w:sz w:val="22"/>
          <w:szCs w:val="22"/>
        </w:rPr>
        <w:t>’ (</w:t>
      </w:r>
      <w:r w:rsidRPr="00E95EDF">
        <w:rPr>
          <w:rFonts w:ascii="Vusillus" w:hAnsi="Vusillus" w:cs="Vusillus Old Face"/>
          <w:bCs/>
          <w:i/>
          <w:iCs/>
          <w:noProof/>
          <w:sz w:val="26"/>
          <w:szCs w:val="26"/>
          <w:lang w:val="el-GR"/>
        </w:rPr>
        <w:t>οὐρανόν</w:t>
      </w:r>
      <w:r>
        <w:rPr>
          <w:rFonts w:ascii="Book Antiqua" w:hAnsi="Book Antiqua"/>
          <w:sz w:val="22"/>
          <w:szCs w:val="22"/>
        </w:rPr>
        <w:t xml:space="preserve">), here following the </w:t>
      </w:r>
      <w:r w:rsidRPr="00B04B85">
        <w:rPr>
          <w:rFonts w:ascii="Book Antiqua" w:hAnsi="Book Antiqua"/>
          <w:i/>
          <w:iCs/>
          <w:sz w:val="22"/>
          <w:szCs w:val="22"/>
        </w:rPr>
        <w:t>NRSV</w:t>
      </w:r>
      <w:r>
        <w:rPr>
          <w:rFonts w:ascii="Book Antiqua" w:hAnsi="Book Antiqua"/>
          <w:sz w:val="22"/>
          <w:szCs w:val="22"/>
        </w:rPr>
        <w:t>.</w:t>
      </w:r>
      <w:r w:rsidR="00AC390C">
        <w:rPr>
          <w:rFonts w:ascii="Book Antiqua" w:hAnsi="Book Antiqua"/>
          <w:sz w:val="22"/>
          <w:szCs w:val="22"/>
        </w:rPr>
        <w:t xml:space="preserve"> Cf. Nb 31:6.</w:t>
      </w:r>
    </w:p>
  </w:footnote>
  <w:footnote w:id="239">
    <w:p w14:paraId="5C3A145F" w14:textId="77777777" w:rsidR="00CB5EBB" w:rsidRPr="00865070" w:rsidRDefault="00CB5EBB" w:rsidP="00AC390C">
      <w:pPr>
        <w:pStyle w:val="FootnoteText"/>
        <w:spacing w:line="294" w:lineRule="exact"/>
        <w:ind w:left="284" w:hanging="284"/>
        <w:jc w:val="both"/>
        <w:rPr>
          <w:rFonts w:ascii="Book Antiqua" w:hAnsi="Book Antiqua"/>
          <w:sz w:val="22"/>
          <w:szCs w:val="22"/>
        </w:rPr>
      </w:pPr>
      <w:r w:rsidRPr="00EB1E78">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Citadel (1:33–35) was occupied by a Syrian garrison until the time of Simon (13:49–52).</w:t>
      </w:r>
    </w:p>
  </w:footnote>
  <w:footnote w:id="240">
    <w:p w14:paraId="3B2C6391" w14:textId="77777777" w:rsidR="00CB5EBB" w:rsidRPr="00865070" w:rsidRDefault="00CB5EBB" w:rsidP="00AC390C">
      <w:pPr>
        <w:pStyle w:val="FootnoteText"/>
        <w:spacing w:line="294" w:lineRule="exact"/>
        <w:ind w:left="284" w:hanging="284"/>
        <w:jc w:val="both"/>
        <w:rPr>
          <w:rFonts w:ascii="Book Antiqua" w:hAnsi="Book Antiqua"/>
          <w:sz w:val="22"/>
          <w:szCs w:val="22"/>
        </w:rPr>
      </w:pPr>
      <w:r w:rsidRPr="00EB1E78">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EB1E78">
        <w:rPr>
          <w:rFonts w:ascii="Book Antiqua" w:hAnsi="Book Antiqua"/>
          <w:i/>
          <w:iCs/>
          <w:sz w:val="22"/>
          <w:szCs w:val="22"/>
        </w:rPr>
        <w:t>devoted to</w:t>
      </w:r>
      <w:r>
        <w:rPr>
          <w:rFonts w:ascii="Book Antiqua" w:hAnsi="Book Antiqua"/>
          <w:sz w:val="22"/>
          <w:szCs w:val="22"/>
        </w:rPr>
        <w:t xml:space="preserve">’, here following the </w:t>
      </w:r>
      <w:r w:rsidRPr="00EB1E78">
        <w:rPr>
          <w:rFonts w:ascii="Book Antiqua" w:hAnsi="Book Antiqua"/>
          <w:i/>
          <w:iCs/>
          <w:sz w:val="22"/>
          <w:szCs w:val="22"/>
        </w:rPr>
        <w:t>NRSV</w:t>
      </w:r>
      <w:r>
        <w:rPr>
          <w:rFonts w:ascii="Book Antiqua" w:hAnsi="Book Antiqua"/>
          <w:sz w:val="22"/>
          <w:szCs w:val="22"/>
        </w:rPr>
        <w:t xml:space="preserve">, the </w:t>
      </w:r>
      <w:r w:rsidRPr="00EB1E78">
        <w:rPr>
          <w:rFonts w:ascii="Book Antiqua" w:hAnsi="Book Antiqua"/>
          <w:i/>
          <w:iCs/>
          <w:sz w:val="22"/>
          <w:szCs w:val="22"/>
        </w:rPr>
        <w:t>NJB</w:t>
      </w:r>
      <w:r>
        <w:rPr>
          <w:rFonts w:ascii="Book Antiqua" w:hAnsi="Book Antiqua"/>
          <w:sz w:val="22"/>
          <w:szCs w:val="22"/>
        </w:rPr>
        <w:t xml:space="preserve"> has ‘</w:t>
      </w:r>
      <w:r w:rsidRPr="00EB1E78">
        <w:rPr>
          <w:rFonts w:ascii="Book Antiqua" w:hAnsi="Book Antiqua"/>
          <w:i/>
          <w:iCs/>
          <w:sz w:val="22"/>
          <w:szCs w:val="22"/>
        </w:rPr>
        <w:t>zealous for</w:t>
      </w:r>
      <w:r>
        <w:rPr>
          <w:rFonts w:ascii="Book Antiqua" w:hAnsi="Book Antiqua"/>
          <w:sz w:val="22"/>
          <w:szCs w:val="22"/>
        </w:rPr>
        <w:t>’.</w:t>
      </w:r>
    </w:p>
  </w:footnote>
  <w:footnote w:id="241">
    <w:p w14:paraId="30F49076" w14:textId="77777777" w:rsidR="00CB5EBB" w:rsidRPr="00865070" w:rsidRDefault="00CB5EBB" w:rsidP="00AC390C">
      <w:pPr>
        <w:pStyle w:val="FootnoteText"/>
        <w:spacing w:line="294" w:lineRule="exact"/>
        <w:ind w:left="284" w:hanging="284"/>
        <w:jc w:val="both"/>
        <w:rPr>
          <w:rFonts w:ascii="Book Antiqua" w:hAnsi="Book Antiqua"/>
          <w:sz w:val="22"/>
          <w:szCs w:val="22"/>
        </w:rPr>
      </w:pPr>
      <w:r w:rsidRPr="00EB1E78">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EB1E78">
        <w:rPr>
          <w:rFonts w:ascii="Book Antiqua" w:hAnsi="Book Antiqua"/>
          <w:i/>
          <w:iCs/>
          <w:sz w:val="22"/>
          <w:szCs w:val="22"/>
        </w:rPr>
        <w:t>NJB</w:t>
      </w:r>
      <w:r>
        <w:rPr>
          <w:rFonts w:ascii="Book Antiqua" w:hAnsi="Book Antiqua"/>
          <w:sz w:val="22"/>
          <w:szCs w:val="22"/>
        </w:rPr>
        <w:t xml:space="preserve"> has ‘</w:t>
      </w:r>
      <w:r w:rsidRPr="00EB1E78">
        <w:rPr>
          <w:rFonts w:ascii="Book Antiqua" w:hAnsi="Book Antiqua"/>
          <w:i/>
          <w:iCs/>
          <w:sz w:val="22"/>
          <w:szCs w:val="22"/>
        </w:rPr>
        <w:t>stones of pollution</w:t>
      </w:r>
      <w:r>
        <w:rPr>
          <w:rFonts w:ascii="Book Antiqua" w:hAnsi="Book Antiqua"/>
          <w:sz w:val="22"/>
          <w:szCs w:val="22"/>
        </w:rPr>
        <w:t>’ in place of ‘</w:t>
      </w:r>
      <w:r w:rsidRPr="00EB1E78">
        <w:rPr>
          <w:rFonts w:ascii="Book Antiqua" w:hAnsi="Book Antiqua"/>
          <w:i/>
          <w:iCs/>
          <w:sz w:val="22"/>
          <w:szCs w:val="22"/>
        </w:rPr>
        <w:t>defiled stones</w:t>
      </w:r>
      <w:r>
        <w:rPr>
          <w:rFonts w:ascii="Book Antiqua" w:hAnsi="Book Antiqua"/>
          <w:sz w:val="22"/>
          <w:szCs w:val="22"/>
        </w:rPr>
        <w:t xml:space="preserve">’, here following the </w:t>
      </w:r>
      <w:r w:rsidRPr="00EB1E78">
        <w:rPr>
          <w:rFonts w:ascii="Book Antiqua" w:hAnsi="Book Antiqua"/>
          <w:i/>
          <w:iCs/>
          <w:sz w:val="22"/>
          <w:szCs w:val="22"/>
        </w:rPr>
        <w:t>NRSV</w:t>
      </w:r>
      <w:r>
        <w:rPr>
          <w:rFonts w:ascii="Book Antiqua" w:hAnsi="Book Antiqua"/>
          <w:sz w:val="22"/>
          <w:szCs w:val="22"/>
        </w:rPr>
        <w:t>.</w:t>
      </w:r>
    </w:p>
  </w:footnote>
  <w:footnote w:id="242">
    <w:p w14:paraId="3156D017" w14:textId="77777777" w:rsidR="00CB5EBB" w:rsidRPr="00865070" w:rsidRDefault="00CB5EBB" w:rsidP="00AC390C">
      <w:pPr>
        <w:pStyle w:val="FootnoteText"/>
        <w:spacing w:line="294" w:lineRule="exact"/>
        <w:ind w:left="284" w:hanging="284"/>
        <w:jc w:val="both"/>
        <w:rPr>
          <w:rFonts w:ascii="Book Antiqua" w:hAnsi="Book Antiqua"/>
          <w:sz w:val="22"/>
          <w:szCs w:val="22"/>
        </w:rPr>
      </w:pPr>
      <w:r w:rsidRPr="00EB1E78">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EB1E78">
        <w:rPr>
          <w:rFonts w:ascii="Book Antiqua" w:hAnsi="Book Antiqua"/>
          <w:i/>
          <w:iCs/>
          <w:sz w:val="22"/>
          <w:szCs w:val="22"/>
        </w:rPr>
        <w:t>NRSV</w:t>
      </w:r>
      <w:r>
        <w:rPr>
          <w:rFonts w:ascii="Book Antiqua" w:hAnsi="Book Antiqua"/>
          <w:sz w:val="22"/>
          <w:szCs w:val="22"/>
        </w:rPr>
        <w:t xml:space="preserve"> has ‘</w:t>
      </w:r>
      <w:r w:rsidRPr="00EB1E78">
        <w:rPr>
          <w:rFonts w:ascii="Book Antiqua" w:hAnsi="Book Antiqua"/>
          <w:i/>
          <w:iCs/>
          <w:sz w:val="22"/>
          <w:szCs w:val="22"/>
        </w:rPr>
        <w:t>deliberated</w:t>
      </w:r>
      <w:r>
        <w:rPr>
          <w:rFonts w:ascii="Book Antiqua" w:hAnsi="Book Antiqua"/>
          <w:sz w:val="22"/>
          <w:szCs w:val="22"/>
        </w:rPr>
        <w:t>’ in place of ‘</w:t>
      </w:r>
      <w:r w:rsidRPr="00EB1E78">
        <w:rPr>
          <w:rFonts w:ascii="Book Antiqua" w:hAnsi="Book Antiqua"/>
          <w:i/>
          <w:iCs/>
          <w:sz w:val="22"/>
          <w:szCs w:val="22"/>
        </w:rPr>
        <w:t>discussed</w:t>
      </w:r>
      <w:r>
        <w:rPr>
          <w:rFonts w:ascii="Book Antiqua" w:hAnsi="Book Antiqua"/>
          <w:sz w:val="22"/>
          <w:szCs w:val="22"/>
        </w:rPr>
        <w:t>’.</w:t>
      </w:r>
    </w:p>
  </w:footnote>
  <w:footnote w:id="243">
    <w:p w14:paraId="6A79D84C" w14:textId="77777777" w:rsidR="00CB5EBB" w:rsidRPr="00865070" w:rsidRDefault="00CB5EBB" w:rsidP="00AC390C">
      <w:pPr>
        <w:pStyle w:val="FootnoteText"/>
        <w:spacing w:line="294" w:lineRule="exact"/>
        <w:ind w:left="284" w:hanging="284"/>
        <w:jc w:val="both"/>
        <w:rPr>
          <w:rFonts w:ascii="Book Antiqua" w:hAnsi="Book Antiqua"/>
          <w:sz w:val="22"/>
          <w:szCs w:val="22"/>
        </w:rPr>
      </w:pPr>
      <w:r w:rsidRPr="00EB1E78">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EB1E78">
        <w:rPr>
          <w:rFonts w:ascii="Book Antiqua" w:hAnsi="Book Antiqua"/>
          <w:i/>
          <w:iCs/>
          <w:sz w:val="22"/>
          <w:szCs w:val="22"/>
        </w:rPr>
        <w:t>NJB</w:t>
      </w:r>
      <w:r>
        <w:rPr>
          <w:rFonts w:ascii="Book Antiqua" w:hAnsi="Book Antiqua"/>
          <w:sz w:val="22"/>
          <w:szCs w:val="22"/>
        </w:rPr>
        <w:t xml:space="preserve"> replaces this second instance of ‘</w:t>
      </w:r>
      <w:r w:rsidRPr="00EB1E78">
        <w:rPr>
          <w:rFonts w:ascii="Book Antiqua" w:hAnsi="Book Antiqua"/>
          <w:i/>
          <w:iCs/>
          <w:sz w:val="22"/>
          <w:szCs w:val="22"/>
        </w:rPr>
        <w:t>the altar</w:t>
      </w:r>
      <w:r>
        <w:rPr>
          <w:rFonts w:ascii="Book Antiqua" w:hAnsi="Book Antiqua"/>
          <w:sz w:val="22"/>
          <w:szCs w:val="22"/>
        </w:rPr>
        <w:t>’ (</w:t>
      </w:r>
      <w:r w:rsidRPr="00E95EDF">
        <w:rPr>
          <w:rFonts w:ascii="Vusillus" w:hAnsi="Vusillus" w:cs="Vusillus Old Face"/>
          <w:bCs/>
          <w:i/>
          <w:iCs/>
          <w:noProof/>
          <w:sz w:val="26"/>
          <w:szCs w:val="26"/>
          <w:lang w:val="el-GR"/>
        </w:rPr>
        <w:t>θυσιαστήριον</w:t>
      </w:r>
      <w:r>
        <w:rPr>
          <w:rFonts w:ascii="Book Antiqua" w:hAnsi="Book Antiqua"/>
          <w:sz w:val="22"/>
          <w:szCs w:val="22"/>
        </w:rPr>
        <w:t>, cf. v. 44) with the pronoun ‘</w:t>
      </w:r>
      <w:r w:rsidRPr="00EB1E78">
        <w:rPr>
          <w:rFonts w:ascii="Book Antiqua" w:hAnsi="Book Antiqua"/>
          <w:i/>
          <w:iCs/>
          <w:sz w:val="22"/>
          <w:szCs w:val="22"/>
        </w:rPr>
        <w:t>it</w:t>
      </w:r>
      <w:r>
        <w:rPr>
          <w:rFonts w:ascii="Book Antiqua" w:hAnsi="Book Antiqua"/>
          <w:sz w:val="22"/>
          <w:szCs w:val="22"/>
        </w:rPr>
        <w:t>’.</w:t>
      </w:r>
    </w:p>
  </w:footnote>
  <w:footnote w:id="244">
    <w:p w14:paraId="5F6BC28F" w14:textId="0651C420" w:rsidR="00CB5EBB" w:rsidRPr="00865070" w:rsidRDefault="00CB5EBB" w:rsidP="00AC390C">
      <w:pPr>
        <w:pStyle w:val="FootnoteText"/>
        <w:spacing w:line="284" w:lineRule="exact"/>
        <w:ind w:left="284" w:hanging="284"/>
        <w:jc w:val="both"/>
        <w:rPr>
          <w:rFonts w:ascii="Book Antiqua" w:hAnsi="Book Antiqua"/>
          <w:sz w:val="22"/>
          <w:szCs w:val="22"/>
        </w:rPr>
      </w:pPr>
      <w:r w:rsidRPr="00EB1E78">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book returns several times to the (temporary) cessation of prophecy (9:27, 14:40, and see the earlier Ps 74:9, 77:9–10, Lm 2:9, Ezk 7:26).</w:t>
      </w:r>
    </w:p>
  </w:footnote>
  <w:footnote w:id="245">
    <w:p w14:paraId="4413D7D1" w14:textId="77777777" w:rsidR="00CB5EBB" w:rsidRPr="00865070" w:rsidRDefault="00CB5EBB" w:rsidP="00AC390C">
      <w:pPr>
        <w:pStyle w:val="FootnoteText"/>
        <w:spacing w:line="284" w:lineRule="exact"/>
        <w:ind w:left="284" w:hanging="284"/>
        <w:jc w:val="both"/>
        <w:rPr>
          <w:rFonts w:ascii="Book Antiqua" w:hAnsi="Book Antiqua"/>
          <w:sz w:val="22"/>
          <w:szCs w:val="22"/>
        </w:rPr>
      </w:pPr>
      <w:r w:rsidRPr="00EB1E78">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An alternative translation for ‘</w:t>
      </w:r>
      <w:r w:rsidRPr="00865070">
        <w:rPr>
          <w:rFonts w:ascii="Book Antiqua" w:hAnsi="Book Antiqua"/>
          <w:i/>
          <w:iCs/>
          <w:sz w:val="22"/>
          <w:szCs w:val="22"/>
        </w:rPr>
        <w:t>unhewn</w:t>
      </w:r>
      <w:r w:rsidRPr="00865070">
        <w:rPr>
          <w:rFonts w:ascii="Book Antiqua" w:hAnsi="Book Antiqua"/>
          <w:sz w:val="22"/>
          <w:szCs w:val="22"/>
        </w:rPr>
        <w:t>’ is ‘</w:t>
      </w:r>
      <w:r w:rsidRPr="00865070">
        <w:rPr>
          <w:rFonts w:ascii="Book Antiqua" w:hAnsi="Book Antiqua"/>
          <w:i/>
          <w:iCs/>
          <w:sz w:val="22"/>
          <w:szCs w:val="22"/>
        </w:rPr>
        <w:t>whole</w:t>
      </w:r>
      <w:r w:rsidRPr="00865070">
        <w:rPr>
          <w:rFonts w:ascii="Book Antiqua" w:hAnsi="Book Antiqua"/>
          <w:sz w:val="22"/>
          <w:szCs w:val="22"/>
        </w:rPr>
        <w:t>’.</w:t>
      </w:r>
    </w:p>
  </w:footnote>
  <w:footnote w:id="246">
    <w:p w14:paraId="484B4E08" w14:textId="77777777" w:rsidR="00CB5EBB" w:rsidRPr="00865070" w:rsidRDefault="00CB5EBB" w:rsidP="00AC390C">
      <w:pPr>
        <w:pStyle w:val="FootnoteText"/>
        <w:spacing w:line="284" w:lineRule="exact"/>
        <w:ind w:left="284" w:hanging="284"/>
        <w:jc w:val="both"/>
        <w:rPr>
          <w:rFonts w:ascii="Book Antiqua" w:hAnsi="Book Antiqua"/>
          <w:sz w:val="22"/>
          <w:szCs w:val="22"/>
        </w:rPr>
      </w:pPr>
      <w:r w:rsidRPr="00EB1E78">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smartTag w:uri="urn:schemas-microsoft-com:office:smarttags" w:element="Street">
        <w:smartTag w:uri="urn:schemas-microsoft-com:office:smarttags" w:element="address">
          <w:r w:rsidRPr="00EB1E78">
            <w:rPr>
              <w:rFonts w:ascii="Book Antiqua" w:hAnsi="Book Antiqua"/>
              <w:i/>
              <w:iCs/>
              <w:sz w:val="22"/>
              <w:szCs w:val="22"/>
            </w:rPr>
            <w:t>Holy Place</w:t>
          </w:r>
        </w:smartTag>
      </w:smartTag>
      <w:r>
        <w:rPr>
          <w:rFonts w:ascii="Book Antiqua" w:hAnsi="Book Antiqua"/>
          <w:sz w:val="22"/>
          <w:szCs w:val="22"/>
        </w:rPr>
        <w:t>’ and ‘</w:t>
      </w:r>
      <w:r w:rsidRPr="00EB1E78">
        <w:rPr>
          <w:rFonts w:ascii="Book Antiqua" w:hAnsi="Book Antiqua"/>
          <w:i/>
          <w:iCs/>
          <w:sz w:val="22"/>
          <w:szCs w:val="22"/>
        </w:rPr>
        <w:t>Dwelling</w:t>
      </w:r>
      <w:r>
        <w:rPr>
          <w:rFonts w:ascii="Book Antiqua" w:hAnsi="Book Antiqua"/>
          <w:sz w:val="22"/>
          <w:szCs w:val="22"/>
        </w:rPr>
        <w:t xml:space="preserve">’, here following the </w:t>
      </w:r>
      <w:r w:rsidRPr="00EB1E78">
        <w:rPr>
          <w:rFonts w:ascii="Book Antiqua" w:hAnsi="Book Antiqua"/>
          <w:i/>
          <w:iCs/>
          <w:sz w:val="22"/>
          <w:szCs w:val="22"/>
        </w:rPr>
        <w:t>NJB</w:t>
      </w:r>
      <w:r>
        <w:rPr>
          <w:rFonts w:ascii="Book Antiqua" w:hAnsi="Book Antiqua"/>
          <w:sz w:val="22"/>
          <w:szCs w:val="22"/>
        </w:rPr>
        <w:t xml:space="preserve">, the </w:t>
      </w:r>
      <w:r w:rsidRPr="00EB1E78">
        <w:rPr>
          <w:rFonts w:ascii="Book Antiqua" w:hAnsi="Book Antiqua"/>
          <w:i/>
          <w:iCs/>
          <w:sz w:val="22"/>
          <w:szCs w:val="22"/>
        </w:rPr>
        <w:t>NRSV</w:t>
      </w:r>
      <w:r>
        <w:rPr>
          <w:rFonts w:ascii="Book Antiqua" w:hAnsi="Book Antiqua"/>
          <w:sz w:val="22"/>
          <w:szCs w:val="22"/>
        </w:rPr>
        <w:t xml:space="preserve"> has, respectively, ‘</w:t>
      </w:r>
      <w:r w:rsidRPr="00EB1E78">
        <w:rPr>
          <w:rFonts w:ascii="Book Antiqua" w:hAnsi="Book Antiqua"/>
          <w:i/>
          <w:iCs/>
          <w:sz w:val="22"/>
          <w:szCs w:val="22"/>
        </w:rPr>
        <w:t>sanctuary</w:t>
      </w:r>
      <w:r>
        <w:rPr>
          <w:rFonts w:ascii="Book Antiqua" w:hAnsi="Book Antiqua"/>
          <w:sz w:val="22"/>
          <w:szCs w:val="22"/>
        </w:rPr>
        <w:t>’ and ‘</w:t>
      </w:r>
      <w:r w:rsidRPr="00EB1E78">
        <w:rPr>
          <w:rFonts w:ascii="Book Antiqua" w:hAnsi="Book Antiqua"/>
          <w:i/>
          <w:iCs/>
          <w:sz w:val="22"/>
          <w:szCs w:val="22"/>
        </w:rPr>
        <w:t xml:space="preserve">interior of the </w:t>
      </w:r>
      <w:smartTag w:uri="urn:schemas-microsoft-com:office:smarttags" w:element="place">
        <w:smartTag w:uri="urn:schemas-microsoft-com:office:smarttags" w:element="City">
          <w:r w:rsidRPr="00EB1E78">
            <w:rPr>
              <w:rFonts w:ascii="Book Antiqua" w:hAnsi="Book Antiqua"/>
              <w:i/>
              <w:iCs/>
              <w:sz w:val="22"/>
              <w:szCs w:val="22"/>
            </w:rPr>
            <w:t>Temple</w:t>
          </w:r>
        </w:smartTag>
      </w:smartTag>
      <w:r>
        <w:rPr>
          <w:rFonts w:ascii="Book Antiqua" w:hAnsi="Book Antiqua"/>
          <w:sz w:val="22"/>
          <w:szCs w:val="22"/>
        </w:rPr>
        <w:t>’.</w:t>
      </w:r>
    </w:p>
  </w:footnote>
  <w:footnote w:id="247">
    <w:p w14:paraId="0BFD7255" w14:textId="77777777" w:rsidR="00CB5EBB" w:rsidRPr="00865070" w:rsidRDefault="00CB5EBB" w:rsidP="00AC390C">
      <w:pPr>
        <w:pStyle w:val="FootnoteText"/>
        <w:spacing w:line="284" w:lineRule="exact"/>
        <w:ind w:left="284" w:hanging="284"/>
        <w:jc w:val="both"/>
        <w:rPr>
          <w:rFonts w:ascii="Book Antiqua" w:hAnsi="Book Antiqua"/>
          <w:sz w:val="22"/>
          <w:szCs w:val="22"/>
        </w:rPr>
      </w:pPr>
      <w:r w:rsidRPr="00EB1E78">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EB1E78">
        <w:rPr>
          <w:rFonts w:ascii="Book Antiqua" w:hAnsi="Book Antiqua"/>
          <w:i/>
          <w:iCs/>
          <w:sz w:val="22"/>
          <w:szCs w:val="22"/>
        </w:rPr>
        <w:t>NRSV</w:t>
      </w:r>
      <w:r>
        <w:rPr>
          <w:rFonts w:ascii="Book Antiqua" w:hAnsi="Book Antiqua"/>
          <w:sz w:val="22"/>
          <w:szCs w:val="22"/>
        </w:rPr>
        <w:t xml:space="preserve"> has ‘</w:t>
      </w:r>
      <w:r w:rsidRPr="00EB1E78">
        <w:rPr>
          <w:rFonts w:ascii="Book Antiqua" w:hAnsi="Book Antiqua"/>
          <w:i/>
          <w:iCs/>
          <w:sz w:val="22"/>
          <w:szCs w:val="22"/>
        </w:rPr>
        <w:t>holy vessels</w:t>
      </w:r>
      <w:r>
        <w:rPr>
          <w:rFonts w:ascii="Book Antiqua" w:hAnsi="Book Antiqua"/>
          <w:sz w:val="22"/>
          <w:szCs w:val="22"/>
        </w:rPr>
        <w:t>’ rather than ‘</w:t>
      </w:r>
      <w:r w:rsidRPr="00EB1E78">
        <w:rPr>
          <w:rFonts w:ascii="Book Antiqua" w:hAnsi="Book Antiqua"/>
          <w:i/>
          <w:iCs/>
          <w:sz w:val="22"/>
          <w:szCs w:val="22"/>
        </w:rPr>
        <w:t>sacred vessels</w:t>
      </w:r>
      <w:r>
        <w:rPr>
          <w:rFonts w:ascii="Book Antiqua" w:hAnsi="Book Antiqua"/>
          <w:sz w:val="22"/>
          <w:szCs w:val="22"/>
        </w:rPr>
        <w:t xml:space="preserve">’, here following the </w:t>
      </w:r>
      <w:r w:rsidRPr="00EB1E78">
        <w:rPr>
          <w:rFonts w:ascii="Book Antiqua" w:hAnsi="Book Antiqua"/>
          <w:i/>
          <w:iCs/>
          <w:sz w:val="22"/>
          <w:szCs w:val="22"/>
        </w:rPr>
        <w:t>NJB</w:t>
      </w:r>
      <w:r>
        <w:rPr>
          <w:rFonts w:ascii="Book Antiqua" w:hAnsi="Book Antiqua"/>
          <w:sz w:val="22"/>
          <w:szCs w:val="22"/>
        </w:rPr>
        <w:t>.</w:t>
      </w:r>
    </w:p>
  </w:footnote>
  <w:footnote w:id="248">
    <w:p w14:paraId="1517F029" w14:textId="77777777" w:rsidR="00CB5EBB" w:rsidRPr="00865070" w:rsidRDefault="00CB5EBB" w:rsidP="00AC390C">
      <w:pPr>
        <w:pStyle w:val="FootnoteText"/>
        <w:spacing w:line="284" w:lineRule="exact"/>
        <w:ind w:left="284" w:hanging="284"/>
        <w:jc w:val="both"/>
        <w:rPr>
          <w:rFonts w:ascii="Book Antiqua" w:hAnsi="Book Antiqua"/>
          <w:sz w:val="22"/>
          <w:szCs w:val="22"/>
        </w:rPr>
      </w:pPr>
      <w:r w:rsidRPr="00A14F02">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A14F02">
        <w:rPr>
          <w:rFonts w:ascii="Book Antiqua" w:hAnsi="Book Antiqua"/>
          <w:i/>
          <w:iCs/>
          <w:sz w:val="22"/>
          <w:szCs w:val="22"/>
        </w:rPr>
        <w:t>NRSV</w:t>
      </w:r>
      <w:r>
        <w:rPr>
          <w:rFonts w:ascii="Book Antiqua" w:hAnsi="Book Antiqua"/>
          <w:sz w:val="22"/>
          <w:szCs w:val="22"/>
        </w:rPr>
        <w:t xml:space="preserve"> has ‘</w:t>
      </w:r>
      <w:r w:rsidRPr="00A14F02">
        <w:rPr>
          <w:rFonts w:ascii="Book Antiqua" w:hAnsi="Book Antiqua"/>
          <w:i/>
          <w:iCs/>
          <w:sz w:val="22"/>
          <w:szCs w:val="22"/>
        </w:rPr>
        <w:t>gave light</w:t>
      </w:r>
      <w:r>
        <w:rPr>
          <w:rFonts w:ascii="Book Antiqua" w:hAnsi="Book Antiqua"/>
          <w:sz w:val="22"/>
          <w:szCs w:val="22"/>
        </w:rPr>
        <w:t>’ in place of ‘</w:t>
      </w:r>
      <w:r w:rsidRPr="00A14F02">
        <w:rPr>
          <w:rFonts w:ascii="Book Antiqua" w:hAnsi="Book Antiqua"/>
          <w:i/>
          <w:iCs/>
          <w:sz w:val="22"/>
          <w:szCs w:val="22"/>
        </w:rPr>
        <w:t>shone</w:t>
      </w:r>
      <w:r>
        <w:rPr>
          <w:rFonts w:ascii="Book Antiqua" w:hAnsi="Book Antiqua"/>
          <w:sz w:val="22"/>
          <w:szCs w:val="22"/>
        </w:rPr>
        <w:t xml:space="preserve">’, here following the </w:t>
      </w:r>
      <w:r w:rsidRPr="00A14F02">
        <w:rPr>
          <w:rFonts w:ascii="Book Antiqua" w:hAnsi="Book Antiqua"/>
          <w:i/>
          <w:iCs/>
          <w:sz w:val="22"/>
          <w:szCs w:val="22"/>
        </w:rPr>
        <w:t>NJB</w:t>
      </w:r>
      <w:r>
        <w:rPr>
          <w:rFonts w:ascii="Book Antiqua" w:hAnsi="Book Antiqua"/>
          <w:sz w:val="22"/>
          <w:szCs w:val="22"/>
        </w:rPr>
        <w:t>.</w:t>
      </w:r>
    </w:p>
  </w:footnote>
  <w:footnote w:id="249">
    <w:p w14:paraId="52652119" w14:textId="77777777" w:rsidR="00CB5EBB" w:rsidRPr="00865070" w:rsidRDefault="00CB5EBB" w:rsidP="00AC390C">
      <w:pPr>
        <w:pStyle w:val="FootnoteText"/>
        <w:spacing w:line="284" w:lineRule="exact"/>
        <w:ind w:left="284" w:hanging="284"/>
        <w:jc w:val="both"/>
        <w:rPr>
          <w:rFonts w:ascii="Book Antiqua" w:hAnsi="Book Antiqua"/>
          <w:sz w:val="22"/>
          <w:szCs w:val="22"/>
        </w:rPr>
      </w:pPr>
      <w:r w:rsidRPr="00A14F02">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An alternative reading for ‘</w:t>
      </w:r>
      <w:r w:rsidRPr="00A14F02">
        <w:rPr>
          <w:rFonts w:ascii="Book Antiqua" w:hAnsi="Book Antiqua"/>
          <w:i/>
          <w:iCs/>
          <w:sz w:val="22"/>
          <w:szCs w:val="22"/>
        </w:rPr>
        <w:t>loaves</w:t>
      </w:r>
      <w:r>
        <w:rPr>
          <w:rFonts w:ascii="Book Antiqua" w:hAnsi="Book Antiqua"/>
          <w:sz w:val="22"/>
          <w:szCs w:val="22"/>
        </w:rPr>
        <w:t xml:space="preserve">’ (as </w:t>
      </w:r>
      <w:r w:rsidRPr="00A14F02">
        <w:rPr>
          <w:rFonts w:ascii="Book Antiqua" w:hAnsi="Book Antiqua"/>
          <w:i/>
          <w:iCs/>
          <w:sz w:val="22"/>
          <w:szCs w:val="22"/>
        </w:rPr>
        <w:t>NJB</w:t>
      </w:r>
      <w:r>
        <w:rPr>
          <w:rFonts w:ascii="Book Antiqua" w:hAnsi="Book Antiqua"/>
          <w:sz w:val="22"/>
          <w:szCs w:val="22"/>
        </w:rPr>
        <w:t>) is ‘</w:t>
      </w:r>
      <w:r w:rsidRPr="00A14F02">
        <w:rPr>
          <w:rFonts w:ascii="Book Antiqua" w:hAnsi="Book Antiqua"/>
          <w:i/>
          <w:iCs/>
          <w:sz w:val="22"/>
          <w:szCs w:val="22"/>
        </w:rPr>
        <w:t>bread</w:t>
      </w:r>
      <w:r>
        <w:rPr>
          <w:rFonts w:ascii="Book Antiqua" w:hAnsi="Book Antiqua"/>
          <w:sz w:val="22"/>
          <w:szCs w:val="22"/>
        </w:rPr>
        <w:t xml:space="preserve">’ (as </w:t>
      </w:r>
      <w:r w:rsidRPr="00A14F02">
        <w:rPr>
          <w:rFonts w:ascii="Book Antiqua" w:hAnsi="Book Antiqua"/>
          <w:i/>
          <w:iCs/>
          <w:sz w:val="22"/>
          <w:szCs w:val="22"/>
        </w:rPr>
        <w:t>NRSV</w:t>
      </w:r>
      <w:r>
        <w:rPr>
          <w:rFonts w:ascii="Book Antiqua" w:hAnsi="Book Antiqua"/>
          <w:sz w:val="22"/>
          <w:szCs w:val="22"/>
        </w:rPr>
        <w:t>).</w:t>
      </w:r>
    </w:p>
  </w:footnote>
  <w:footnote w:id="250">
    <w:p w14:paraId="0CB38B82" w14:textId="213E99A4" w:rsidR="00CB5EBB" w:rsidRPr="00865070" w:rsidRDefault="00CB5EBB" w:rsidP="00AC390C">
      <w:pPr>
        <w:pStyle w:val="FootnoteText"/>
        <w:spacing w:line="284" w:lineRule="exact"/>
        <w:ind w:left="284" w:hanging="284"/>
        <w:jc w:val="both"/>
        <w:rPr>
          <w:rFonts w:ascii="Book Antiqua" w:hAnsi="Book Antiqua"/>
          <w:sz w:val="22"/>
          <w:szCs w:val="22"/>
        </w:rPr>
      </w:pPr>
      <w:r w:rsidRPr="00A14F02">
        <w:rPr>
          <w:rStyle w:val="FootnoteReference"/>
          <w:rFonts w:ascii="Book Antiqua" w:hAnsi="Book Antiqua"/>
          <w:color w:val="FF0000"/>
          <w:sz w:val="24"/>
          <w:szCs w:val="24"/>
        </w:rPr>
        <w:footnoteRef/>
      </w:r>
      <w:r w:rsidRPr="00A14F02">
        <w:rPr>
          <w:rFonts w:ascii="Book Antiqua" w:hAnsi="Book Antiqua"/>
          <w:color w:val="FF0000"/>
          <w:sz w:val="24"/>
          <w:szCs w:val="24"/>
        </w:rPr>
        <w:t xml:space="preserve"> </w:t>
      </w:r>
      <w:r w:rsidRPr="00865070">
        <w:rPr>
          <w:rFonts w:ascii="Book Antiqua" w:hAnsi="Book Antiqua"/>
          <w:sz w:val="22"/>
          <w:szCs w:val="22"/>
        </w:rPr>
        <w:tab/>
        <w:t xml:space="preserve">This was in December 164 </w:t>
      </w:r>
      <w:r w:rsidR="005D5BB5">
        <w:rPr>
          <w:rFonts w:ascii="Book Antiqua" w:hAnsi="Book Antiqua"/>
          <w:sz w:val="22"/>
          <w:szCs w:val="22"/>
        </w:rPr>
        <w:t>BCE</w:t>
      </w:r>
      <w:r w:rsidRPr="00865070">
        <w:rPr>
          <w:rFonts w:ascii="Book Antiqua" w:hAnsi="Book Antiqua"/>
          <w:sz w:val="22"/>
          <w:szCs w:val="22"/>
        </w:rPr>
        <w:t>, the third anniversary of the first sacrifice to Zeus (1:59).</w:t>
      </w:r>
    </w:p>
  </w:footnote>
  <w:footnote w:id="251">
    <w:p w14:paraId="5EFBC262" w14:textId="77777777" w:rsidR="00CB5EBB" w:rsidRPr="00865070" w:rsidRDefault="00CB5EBB" w:rsidP="00AC390C">
      <w:pPr>
        <w:pStyle w:val="FootnoteText"/>
        <w:spacing w:line="284" w:lineRule="exact"/>
        <w:ind w:left="284" w:hanging="284"/>
        <w:rPr>
          <w:rFonts w:ascii="Book Antiqua" w:hAnsi="Book Antiqua"/>
          <w:sz w:val="22"/>
          <w:szCs w:val="22"/>
        </w:rPr>
      </w:pPr>
      <w:r w:rsidRPr="006C37AA">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6C37AA">
        <w:rPr>
          <w:rFonts w:ascii="Book Antiqua" w:hAnsi="Book Antiqua"/>
          <w:i/>
          <w:iCs/>
          <w:sz w:val="22"/>
          <w:szCs w:val="22"/>
        </w:rPr>
        <w:t>NJB</w:t>
      </w:r>
      <w:r>
        <w:rPr>
          <w:rFonts w:ascii="Book Antiqua" w:hAnsi="Book Antiqua"/>
          <w:sz w:val="22"/>
          <w:szCs w:val="22"/>
        </w:rPr>
        <w:t xml:space="preserve"> has ‘</w:t>
      </w:r>
      <w:r w:rsidRPr="006C37AA">
        <w:rPr>
          <w:rFonts w:ascii="Book Antiqua" w:hAnsi="Book Antiqua"/>
          <w:i/>
          <w:iCs/>
          <w:sz w:val="22"/>
          <w:szCs w:val="22"/>
        </w:rPr>
        <w:t>lawful sacrifice</w:t>
      </w:r>
      <w:r>
        <w:rPr>
          <w:rFonts w:ascii="Book Antiqua" w:hAnsi="Book Antiqua"/>
          <w:sz w:val="22"/>
          <w:szCs w:val="22"/>
        </w:rPr>
        <w:t>’ in place of ‘</w:t>
      </w:r>
      <w:r w:rsidRPr="006C37AA">
        <w:rPr>
          <w:rFonts w:ascii="Book Antiqua" w:hAnsi="Book Antiqua"/>
          <w:i/>
          <w:iCs/>
          <w:sz w:val="22"/>
          <w:szCs w:val="22"/>
        </w:rPr>
        <w:t>sacrifice as the Law directs</w:t>
      </w:r>
      <w:r>
        <w:rPr>
          <w:rFonts w:ascii="Book Antiqua" w:hAnsi="Book Antiqua"/>
          <w:sz w:val="22"/>
          <w:szCs w:val="22"/>
        </w:rPr>
        <w:t xml:space="preserve">’, here following the </w:t>
      </w:r>
      <w:r w:rsidRPr="006C37AA">
        <w:rPr>
          <w:rFonts w:ascii="Book Antiqua" w:hAnsi="Book Antiqua"/>
          <w:i/>
          <w:iCs/>
          <w:sz w:val="22"/>
          <w:szCs w:val="22"/>
        </w:rPr>
        <w:t>NRSV</w:t>
      </w:r>
      <w:r>
        <w:rPr>
          <w:rFonts w:ascii="Book Antiqua" w:hAnsi="Book Antiqua"/>
          <w:sz w:val="22"/>
          <w:szCs w:val="22"/>
        </w:rPr>
        <w:t>.</w:t>
      </w:r>
    </w:p>
  </w:footnote>
  <w:footnote w:id="252">
    <w:p w14:paraId="7B5D005D" w14:textId="77777777" w:rsidR="00CB5EBB" w:rsidRPr="00865070" w:rsidRDefault="00CB5EBB" w:rsidP="00AC390C">
      <w:pPr>
        <w:pStyle w:val="FootnoteText"/>
        <w:spacing w:line="284" w:lineRule="exact"/>
        <w:ind w:left="284" w:hanging="284"/>
        <w:jc w:val="both"/>
        <w:rPr>
          <w:rFonts w:ascii="Book Antiqua" w:hAnsi="Book Antiqua"/>
          <w:sz w:val="22"/>
          <w:szCs w:val="22"/>
        </w:rPr>
      </w:pPr>
      <w:r w:rsidRPr="006C37AA">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6C37AA">
        <w:rPr>
          <w:rFonts w:ascii="Book Antiqua" w:hAnsi="Book Antiqua"/>
          <w:i/>
          <w:iCs/>
          <w:sz w:val="22"/>
          <w:szCs w:val="22"/>
        </w:rPr>
        <w:t>zithers</w:t>
      </w:r>
      <w:r>
        <w:rPr>
          <w:rFonts w:ascii="Book Antiqua" w:hAnsi="Book Antiqua"/>
          <w:sz w:val="22"/>
          <w:szCs w:val="22"/>
        </w:rPr>
        <w:t>’ and ‘</w:t>
      </w:r>
      <w:r w:rsidRPr="006C37AA">
        <w:rPr>
          <w:rFonts w:ascii="Book Antiqua" w:hAnsi="Book Antiqua"/>
          <w:i/>
          <w:iCs/>
          <w:sz w:val="22"/>
          <w:szCs w:val="22"/>
        </w:rPr>
        <w:t>lyres</w:t>
      </w:r>
      <w:r>
        <w:rPr>
          <w:rFonts w:ascii="Book Antiqua" w:hAnsi="Book Antiqua"/>
          <w:sz w:val="22"/>
          <w:szCs w:val="22"/>
        </w:rPr>
        <w:t xml:space="preserve">’, here following the </w:t>
      </w:r>
      <w:r w:rsidRPr="006C37AA">
        <w:rPr>
          <w:rFonts w:ascii="Book Antiqua" w:hAnsi="Book Antiqua"/>
          <w:i/>
          <w:iCs/>
          <w:sz w:val="22"/>
          <w:szCs w:val="22"/>
        </w:rPr>
        <w:t>NJB</w:t>
      </w:r>
      <w:r>
        <w:rPr>
          <w:rFonts w:ascii="Book Antiqua" w:hAnsi="Book Antiqua"/>
          <w:sz w:val="22"/>
          <w:szCs w:val="22"/>
        </w:rPr>
        <w:t xml:space="preserve">, the </w:t>
      </w:r>
      <w:r w:rsidRPr="006C37AA">
        <w:rPr>
          <w:rFonts w:ascii="Book Antiqua" w:hAnsi="Book Antiqua"/>
          <w:i/>
          <w:iCs/>
          <w:sz w:val="22"/>
          <w:szCs w:val="22"/>
        </w:rPr>
        <w:t>NRSV</w:t>
      </w:r>
      <w:r>
        <w:rPr>
          <w:rFonts w:ascii="Book Antiqua" w:hAnsi="Book Antiqua"/>
          <w:sz w:val="22"/>
          <w:szCs w:val="22"/>
        </w:rPr>
        <w:t xml:space="preserve"> has, respectively, ‘</w:t>
      </w:r>
      <w:r w:rsidRPr="006C37AA">
        <w:rPr>
          <w:rFonts w:ascii="Book Antiqua" w:hAnsi="Book Antiqua"/>
          <w:i/>
          <w:iCs/>
          <w:sz w:val="22"/>
          <w:szCs w:val="22"/>
        </w:rPr>
        <w:t>harps</w:t>
      </w:r>
      <w:r>
        <w:rPr>
          <w:rFonts w:ascii="Book Antiqua" w:hAnsi="Book Antiqua"/>
          <w:sz w:val="22"/>
          <w:szCs w:val="22"/>
        </w:rPr>
        <w:t>’ and ‘</w:t>
      </w:r>
      <w:r w:rsidRPr="006C37AA">
        <w:rPr>
          <w:rFonts w:ascii="Book Antiqua" w:hAnsi="Book Antiqua"/>
          <w:i/>
          <w:iCs/>
          <w:sz w:val="22"/>
          <w:szCs w:val="22"/>
        </w:rPr>
        <w:t>lutes</w:t>
      </w:r>
      <w:r>
        <w:rPr>
          <w:rFonts w:ascii="Book Antiqua" w:hAnsi="Book Antiqua"/>
          <w:sz w:val="22"/>
          <w:szCs w:val="22"/>
        </w:rPr>
        <w:t>’.</w:t>
      </w:r>
    </w:p>
  </w:footnote>
  <w:footnote w:id="253">
    <w:p w14:paraId="39E3FD07" w14:textId="77777777" w:rsidR="00CB5EBB" w:rsidRPr="00865070" w:rsidRDefault="00CB5EBB" w:rsidP="00AC390C">
      <w:pPr>
        <w:pStyle w:val="FootnoteText"/>
        <w:spacing w:line="294" w:lineRule="exact"/>
        <w:ind w:left="284" w:hanging="284"/>
        <w:jc w:val="both"/>
        <w:rPr>
          <w:rFonts w:ascii="Book Antiqua" w:hAnsi="Book Antiqua"/>
          <w:sz w:val="22"/>
          <w:szCs w:val="22"/>
        </w:rPr>
      </w:pPr>
      <w:r w:rsidRPr="006C37AA">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See #2:21 on the use of the name ‘</w:t>
      </w:r>
      <w:r w:rsidRPr="00ED7706">
        <w:rPr>
          <w:rFonts w:ascii="Book Antiqua" w:hAnsi="Book Antiqua"/>
          <w:i/>
          <w:iCs/>
          <w:sz w:val="22"/>
          <w:szCs w:val="22"/>
        </w:rPr>
        <w:t>Heaven</w:t>
      </w:r>
      <w:r>
        <w:rPr>
          <w:rFonts w:ascii="Book Antiqua" w:hAnsi="Book Antiqua"/>
          <w:sz w:val="22"/>
          <w:szCs w:val="22"/>
        </w:rPr>
        <w:t>’ (</w:t>
      </w:r>
      <w:r w:rsidRPr="00E95EDF">
        <w:rPr>
          <w:rFonts w:ascii="Vusillus" w:hAnsi="Vusillus" w:cs="Vusillus Old Face"/>
          <w:bCs/>
          <w:i/>
          <w:iCs/>
          <w:noProof/>
          <w:sz w:val="26"/>
          <w:szCs w:val="26"/>
          <w:lang w:val="el-GR"/>
        </w:rPr>
        <w:t>οὐρανὸν</w:t>
      </w:r>
      <w:r>
        <w:rPr>
          <w:rFonts w:ascii="Book Antiqua" w:hAnsi="Book Antiqua"/>
          <w:sz w:val="22"/>
          <w:szCs w:val="22"/>
        </w:rPr>
        <w:t>) as a substitute for the explicit mention of God.</w:t>
      </w:r>
    </w:p>
  </w:footnote>
  <w:footnote w:id="254">
    <w:p w14:paraId="7A6EB827" w14:textId="77777777" w:rsidR="00CB5EBB" w:rsidRPr="00865070" w:rsidRDefault="00CB5EBB" w:rsidP="00AC390C">
      <w:pPr>
        <w:pStyle w:val="FootnoteText"/>
        <w:spacing w:line="294" w:lineRule="exact"/>
        <w:ind w:left="284" w:hanging="284"/>
        <w:jc w:val="both"/>
        <w:rPr>
          <w:rFonts w:ascii="Book Antiqua" w:hAnsi="Book Antiqua"/>
          <w:sz w:val="22"/>
          <w:szCs w:val="22"/>
        </w:rPr>
      </w:pPr>
      <w:r w:rsidRPr="00AD7770">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AD7770">
        <w:rPr>
          <w:rFonts w:ascii="Book Antiqua" w:hAnsi="Book Antiqua"/>
          <w:i/>
          <w:iCs/>
          <w:sz w:val="22"/>
          <w:szCs w:val="22"/>
        </w:rPr>
        <w:t>communion sacrifices</w:t>
      </w:r>
      <w:r>
        <w:rPr>
          <w:rFonts w:ascii="Book Antiqua" w:hAnsi="Book Antiqua"/>
          <w:sz w:val="22"/>
          <w:szCs w:val="22"/>
        </w:rPr>
        <w:t xml:space="preserve">’ (the </w:t>
      </w:r>
      <w:r w:rsidRPr="00AD7770">
        <w:rPr>
          <w:rFonts w:ascii="Book Antiqua" w:hAnsi="Book Antiqua"/>
          <w:i/>
          <w:iCs/>
          <w:sz w:val="22"/>
          <w:szCs w:val="22"/>
        </w:rPr>
        <w:t>NJB</w:t>
      </w:r>
      <w:r>
        <w:rPr>
          <w:rFonts w:ascii="Book Antiqua" w:hAnsi="Book Antiqua"/>
          <w:sz w:val="22"/>
          <w:szCs w:val="22"/>
        </w:rPr>
        <w:t xml:space="preserve"> omits ‘</w:t>
      </w:r>
      <w:r w:rsidRPr="00AD7770">
        <w:rPr>
          <w:rFonts w:ascii="Book Antiqua" w:hAnsi="Book Antiqua"/>
          <w:i/>
          <w:iCs/>
          <w:sz w:val="22"/>
          <w:szCs w:val="22"/>
        </w:rPr>
        <w:t>sacrifices</w:t>
      </w:r>
      <w:r>
        <w:rPr>
          <w:rFonts w:ascii="Book Antiqua" w:hAnsi="Book Antiqua"/>
          <w:sz w:val="22"/>
          <w:szCs w:val="22"/>
        </w:rPr>
        <w:t xml:space="preserve">’), the </w:t>
      </w:r>
      <w:r w:rsidRPr="00AD7770">
        <w:rPr>
          <w:rFonts w:ascii="Book Antiqua" w:hAnsi="Book Antiqua"/>
          <w:i/>
          <w:iCs/>
          <w:sz w:val="22"/>
          <w:szCs w:val="22"/>
        </w:rPr>
        <w:t>NRSV</w:t>
      </w:r>
      <w:r>
        <w:rPr>
          <w:rFonts w:ascii="Book Antiqua" w:hAnsi="Book Antiqua"/>
          <w:sz w:val="22"/>
          <w:szCs w:val="22"/>
        </w:rPr>
        <w:t xml:space="preserve"> has ‘</w:t>
      </w:r>
      <w:r w:rsidRPr="00AD7770">
        <w:rPr>
          <w:rFonts w:ascii="Book Antiqua" w:hAnsi="Book Antiqua"/>
          <w:i/>
          <w:iCs/>
          <w:sz w:val="22"/>
          <w:szCs w:val="22"/>
        </w:rPr>
        <w:t>sacrifices of well-being</w:t>
      </w:r>
      <w:r>
        <w:rPr>
          <w:rFonts w:ascii="Book Antiqua" w:hAnsi="Book Antiqua"/>
          <w:sz w:val="22"/>
          <w:szCs w:val="22"/>
        </w:rPr>
        <w:t>’.</w:t>
      </w:r>
    </w:p>
  </w:footnote>
  <w:footnote w:id="255">
    <w:p w14:paraId="049B9C5E" w14:textId="77777777" w:rsidR="00CB5EBB" w:rsidRPr="00865070" w:rsidRDefault="00CB5EBB" w:rsidP="00AC390C">
      <w:pPr>
        <w:pStyle w:val="FootnoteText"/>
        <w:spacing w:line="294" w:lineRule="exact"/>
        <w:ind w:left="284" w:hanging="284"/>
        <w:jc w:val="both"/>
        <w:rPr>
          <w:rFonts w:ascii="Book Antiqua" w:hAnsi="Book Antiqua"/>
          <w:sz w:val="22"/>
          <w:szCs w:val="22"/>
        </w:rPr>
      </w:pPr>
      <w:r w:rsidRPr="00AD7770">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AD7770">
        <w:rPr>
          <w:rFonts w:ascii="Book Antiqua" w:hAnsi="Book Antiqua"/>
          <w:i/>
          <w:iCs/>
          <w:sz w:val="22"/>
          <w:szCs w:val="22"/>
        </w:rPr>
        <w:t>NJB</w:t>
      </w:r>
      <w:r>
        <w:rPr>
          <w:rFonts w:ascii="Book Antiqua" w:hAnsi="Book Antiqua"/>
          <w:sz w:val="22"/>
          <w:szCs w:val="22"/>
        </w:rPr>
        <w:t xml:space="preserve"> has ‘</w:t>
      </w:r>
      <w:r w:rsidRPr="00AD7770">
        <w:rPr>
          <w:rFonts w:ascii="Book Antiqua" w:hAnsi="Book Antiqua"/>
          <w:i/>
          <w:iCs/>
          <w:sz w:val="22"/>
          <w:szCs w:val="22"/>
        </w:rPr>
        <w:t>bosses</w:t>
      </w:r>
      <w:r>
        <w:rPr>
          <w:rFonts w:ascii="Book Antiqua" w:hAnsi="Book Antiqua"/>
          <w:sz w:val="22"/>
          <w:szCs w:val="22"/>
        </w:rPr>
        <w:t>’ in place of ‘</w:t>
      </w:r>
      <w:r w:rsidRPr="00AD7770">
        <w:rPr>
          <w:rFonts w:ascii="Book Antiqua" w:hAnsi="Book Antiqua"/>
          <w:i/>
          <w:iCs/>
          <w:sz w:val="22"/>
          <w:szCs w:val="22"/>
        </w:rPr>
        <w:t>small shields</w:t>
      </w:r>
      <w:r>
        <w:rPr>
          <w:rFonts w:ascii="Book Antiqua" w:hAnsi="Book Antiqua"/>
          <w:sz w:val="22"/>
          <w:szCs w:val="22"/>
        </w:rPr>
        <w:t xml:space="preserve">’, here following the </w:t>
      </w:r>
      <w:r w:rsidRPr="00AD7770">
        <w:rPr>
          <w:rFonts w:ascii="Book Antiqua" w:hAnsi="Book Antiqua"/>
          <w:i/>
          <w:iCs/>
          <w:sz w:val="22"/>
          <w:szCs w:val="22"/>
        </w:rPr>
        <w:t>NRSV</w:t>
      </w:r>
      <w:r>
        <w:rPr>
          <w:rFonts w:ascii="Book Antiqua" w:hAnsi="Book Antiqua"/>
          <w:sz w:val="22"/>
          <w:szCs w:val="22"/>
        </w:rPr>
        <w:t>.</w:t>
      </w:r>
    </w:p>
  </w:footnote>
  <w:footnote w:id="256">
    <w:p w14:paraId="60CA80B6" w14:textId="77777777" w:rsidR="00CB5EBB" w:rsidRPr="00865070" w:rsidRDefault="00CB5EBB" w:rsidP="00AC390C">
      <w:pPr>
        <w:pStyle w:val="FootnoteText"/>
        <w:spacing w:line="294" w:lineRule="exact"/>
        <w:ind w:left="284" w:hanging="284"/>
        <w:jc w:val="both"/>
        <w:rPr>
          <w:rFonts w:ascii="Book Antiqua" w:hAnsi="Book Antiqua"/>
          <w:sz w:val="22"/>
          <w:szCs w:val="22"/>
        </w:rPr>
      </w:pPr>
      <w:r w:rsidRPr="003944BD">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3944BD">
        <w:rPr>
          <w:rFonts w:ascii="Book Antiqua" w:hAnsi="Book Antiqua"/>
          <w:i/>
          <w:iCs/>
          <w:sz w:val="22"/>
          <w:szCs w:val="22"/>
        </w:rPr>
        <w:t>NJB</w:t>
      </w:r>
      <w:r>
        <w:rPr>
          <w:rFonts w:ascii="Book Antiqua" w:hAnsi="Book Antiqua"/>
          <w:sz w:val="22"/>
          <w:szCs w:val="22"/>
        </w:rPr>
        <w:t xml:space="preserve"> has ‘</w:t>
      </w:r>
      <w:r w:rsidRPr="003944BD">
        <w:rPr>
          <w:rFonts w:ascii="Book Antiqua" w:hAnsi="Book Antiqua"/>
          <w:i/>
          <w:iCs/>
          <w:sz w:val="22"/>
          <w:szCs w:val="22"/>
        </w:rPr>
        <w:t>effaced</w:t>
      </w:r>
      <w:r>
        <w:rPr>
          <w:rFonts w:ascii="Book Antiqua" w:hAnsi="Book Antiqua"/>
          <w:sz w:val="22"/>
          <w:szCs w:val="22"/>
        </w:rPr>
        <w:t>’ in place of ‘</w:t>
      </w:r>
      <w:r w:rsidRPr="003944BD">
        <w:rPr>
          <w:rFonts w:ascii="Book Antiqua" w:hAnsi="Book Antiqua"/>
          <w:i/>
          <w:iCs/>
          <w:sz w:val="22"/>
          <w:szCs w:val="22"/>
        </w:rPr>
        <w:t>removed</w:t>
      </w:r>
      <w:r>
        <w:rPr>
          <w:rFonts w:ascii="Book Antiqua" w:hAnsi="Book Antiqua"/>
          <w:sz w:val="22"/>
          <w:szCs w:val="22"/>
        </w:rPr>
        <w:t xml:space="preserve">’, here following the </w:t>
      </w:r>
      <w:r w:rsidRPr="003944BD">
        <w:rPr>
          <w:rFonts w:ascii="Book Antiqua" w:hAnsi="Book Antiqua"/>
          <w:i/>
          <w:iCs/>
          <w:sz w:val="22"/>
          <w:szCs w:val="22"/>
        </w:rPr>
        <w:t>NRSV</w:t>
      </w:r>
      <w:r>
        <w:rPr>
          <w:rFonts w:ascii="Book Antiqua" w:hAnsi="Book Antiqua"/>
          <w:sz w:val="22"/>
          <w:szCs w:val="22"/>
        </w:rPr>
        <w:t>.</w:t>
      </w:r>
    </w:p>
  </w:footnote>
  <w:footnote w:id="257">
    <w:p w14:paraId="53B8B9A8" w14:textId="272DE1C6" w:rsidR="00CB5EBB" w:rsidRPr="00865070" w:rsidRDefault="00CB5EBB" w:rsidP="00AC390C">
      <w:pPr>
        <w:pStyle w:val="FootnoteText"/>
        <w:spacing w:line="294" w:lineRule="exact"/>
        <w:ind w:left="284" w:hanging="284"/>
        <w:jc w:val="both"/>
        <w:rPr>
          <w:rFonts w:ascii="Book Antiqua" w:hAnsi="Book Antiqua"/>
          <w:sz w:val="22"/>
          <w:szCs w:val="22"/>
        </w:rPr>
      </w:pPr>
      <w:r w:rsidRPr="003944BD">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The Feast of Dedication (Hanukkah in Hebrew) is one of the most recent in the Jewish calendar (see </w:t>
      </w:r>
      <w:r>
        <w:rPr>
          <w:rFonts w:ascii="Book Antiqua" w:hAnsi="Book Antiqua"/>
          <w:sz w:val="22"/>
          <w:szCs w:val="22"/>
        </w:rPr>
        <w:t>#</w:t>
      </w:r>
      <w:r w:rsidRPr="00865070">
        <w:rPr>
          <w:rFonts w:ascii="Book Antiqua" w:hAnsi="Book Antiqua"/>
          <w:sz w:val="22"/>
          <w:szCs w:val="22"/>
        </w:rPr>
        <w:t>Ex 23:14).</w:t>
      </w:r>
      <w:r w:rsidR="009251D5">
        <w:rPr>
          <w:rFonts w:ascii="Book Antiqua" w:hAnsi="Book Antiqua"/>
          <w:sz w:val="22"/>
          <w:szCs w:val="22"/>
        </w:rPr>
        <w:t xml:space="preserve"> </w:t>
      </w:r>
      <w:r w:rsidRPr="00865070">
        <w:rPr>
          <w:rFonts w:ascii="Book Antiqua" w:hAnsi="Book Antiqua"/>
          <w:sz w:val="22"/>
          <w:szCs w:val="22"/>
        </w:rPr>
        <w:t>The Hallel was sung (Ps 113–118) and leafy branches and palms were carried.</w:t>
      </w:r>
      <w:r w:rsidR="009251D5">
        <w:rPr>
          <w:rFonts w:ascii="Book Antiqua" w:hAnsi="Book Antiqua"/>
          <w:sz w:val="22"/>
          <w:szCs w:val="22"/>
        </w:rPr>
        <w:t xml:space="preserve"> </w:t>
      </w:r>
      <w:r w:rsidRPr="00865070">
        <w:rPr>
          <w:rFonts w:ascii="Book Antiqua" w:hAnsi="Book Antiqua"/>
          <w:sz w:val="22"/>
          <w:szCs w:val="22"/>
        </w:rPr>
        <w:t>These similarities to the Feast of Shelters are stressed in 2M 1:9 and 10:6; the Feast of Shelters itself commemorated the inauguration of the Temple of Solomon (1K 8:2, 62–66).</w:t>
      </w:r>
    </w:p>
  </w:footnote>
  <w:footnote w:id="258">
    <w:p w14:paraId="70B73F50" w14:textId="77777777" w:rsidR="00CB5EBB" w:rsidRPr="00865070" w:rsidRDefault="00CB5EBB" w:rsidP="00AC390C">
      <w:pPr>
        <w:pStyle w:val="FootnoteText"/>
        <w:spacing w:line="294" w:lineRule="exact"/>
        <w:ind w:left="284" w:hanging="284"/>
        <w:jc w:val="both"/>
        <w:rPr>
          <w:rFonts w:ascii="Book Antiqua" w:hAnsi="Book Antiqua"/>
          <w:sz w:val="22"/>
          <w:szCs w:val="22"/>
        </w:rPr>
      </w:pPr>
      <w:r w:rsidRPr="003944BD">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3944BD">
        <w:rPr>
          <w:rFonts w:ascii="Book Antiqua" w:hAnsi="Book Antiqua"/>
          <w:i/>
          <w:iCs/>
          <w:sz w:val="22"/>
          <w:szCs w:val="22"/>
        </w:rPr>
        <w:t>NRSV</w:t>
      </w:r>
      <w:r>
        <w:rPr>
          <w:rFonts w:ascii="Book Antiqua" w:hAnsi="Book Antiqua"/>
          <w:sz w:val="22"/>
          <w:szCs w:val="22"/>
        </w:rPr>
        <w:t xml:space="preserve"> has ‘</w:t>
      </w:r>
      <w:r w:rsidRPr="003944BD">
        <w:rPr>
          <w:rFonts w:ascii="Book Antiqua" w:hAnsi="Book Antiqua"/>
          <w:i/>
          <w:iCs/>
          <w:sz w:val="22"/>
          <w:szCs w:val="22"/>
        </w:rPr>
        <w:t>trampling them down</w:t>
      </w:r>
      <w:r>
        <w:rPr>
          <w:rFonts w:ascii="Book Antiqua" w:hAnsi="Book Antiqua"/>
          <w:sz w:val="22"/>
          <w:szCs w:val="22"/>
        </w:rPr>
        <w:t>’ in place of ‘</w:t>
      </w:r>
      <w:r w:rsidRPr="003944BD">
        <w:rPr>
          <w:rFonts w:ascii="Book Antiqua" w:hAnsi="Book Antiqua"/>
          <w:i/>
          <w:iCs/>
          <w:sz w:val="22"/>
          <w:szCs w:val="22"/>
        </w:rPr>
        <w:t>riding roughshod over it</w:t>
      </w:r>
      <w:r>
        <w:rPr>
          <w:rFonts w:ascii="Book Antiqua" w:hAnsi="Book Antiqua"/>
          <w:sz w:val="22"/>
          <w:szCs w:val="22"/>
        </w:rPr>
        <w:t xml:space="preserve">’, here following the </w:t>
      </w:r>
      <w:r w:rsidRPr="003944BD">
        <w:rPr>
          <w:rFonts w:ascii="Book Antiqua" w:hAnsi="Book Antiqua"/>
          <w:i/>
          <w:iCs/>
          <w:sz w:val="22"/>
          <w:szCs w:val="22"/>
        </w:rPr>
        <w:t>NJB</w:t>
      </w:r>
      <w:r>
        <w:rPr>
          <w:rFonts w:ascii="Book Antiqua" w:hAnsi="Book Antiqua"/>
          <w:sz w:val="22"/>
          <w:szCs w:val="22"/>
        </w:rPr>
        <w:t>.</w:t>
      </w:r>
    </w:p>
  </w:footnote>
  <w:footnote w:id="259">
    <w:p w14:paraId="4104E5BC" w14:textId="77777777" w:rsidR="00CB5EBB" w:rsidRPr="00865070" w:rsidRDefault="00CB5EBB" w:rsidP="00AC390C">
      <w:pPr>
        <w:pStyle w:val="FootnoteText"/>
        <w:spacing w:line="294" w:lineRule="exact"/>
        <w:ind w:left="284" w:hanging="284"/>
        <w:jc w:val="both"/>
        <w:rPr>
          <w:rFonts w:ascii="Book Antiqua" w:hAnsi="Book Antiqua"/>
          <w:sz w:val="22"/>
          <w:szCs w:val="22"/>
        </w:rPr>
      </w:pPr>
      <w:r w:rsidRPr="003944BD">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The </w:t>
      </w:r>
      <w:r>
        <w:rPr>
          <w:rFonts w:ascii="Book Antiqua" w:hAnsi="Book Antiqua"/>
          <w:i/>
          <w:iCs/>
          <w:sz w:val="22"/>
          <w:szCs w:val="22"/>
        </w:rPr>
        <w:t>NJB</w:t>
      </w:r>
      <w:r w:rsidRPr="00865070">
        <w:rPr>
          <w:rFonts w:ascii="Book Antiqua" w:hAnsi="Book Antiqua"/>
          <w:sz w:val="22"/>
          <w:szCs w:val="22"/>
        </w:rPr>
        <w:t xml:space="preserve"> omits the second ‘</w:t>
      </w:r>
      <w:r w:rsidRPr="00865070">
        <w:rPr>
          <w:rFonts w:ascii="Book Antiqua" w:hAnsi="Book Antiqua"/>
          <w:i/>
          <w:iCs/>
          <w:sz w:val="22"/>
          <w:szCs w:val="22"/>
        </w:rPr>
        <w:t>to guard it</w:t>
      </w:r>
      <w:r w:rsidRPr="00865070">
        <w:rPr>
          <w:rFonts w:ascii="Book Antiqua" w:hAnsi="Book Antiqua"/>
          <w:sz w:val="22"/>
          <w:szCs w:val="22"/>
        </w:rPr>
        <w:t>’.</w:t>
      </w:r>
    </w:p>
    <w:p w14:paraId="73EE38EE" w14:textId="77777777" w:rsidR="00CB5EBB" w:rsidRPr="00865070" w:rsidRDefault="00CB5EBB" w:rsidP="006B127F">
      <w:pPr>
        <w:pStyle w:val="FootnoteText"/>
        <w:spacing w:line="300" w:lineRule="exact"/>
        <w:ind w:left="284" w:hanging="284"/>
        <w:jc w:val="both"/>
        <w:rPr>
          <w:rFonts w:ascii="Book Antiqua" w:hAnsi="Book Antiqua"/>
          <w:sz w:val="22"/>
          <w:szCs w:val="22"/>
        </w:rPr>
      </w:pPr>
    </w:p>
  </w:footnote>
  <w:footnote w:id="260">
    <w:p w14:paraId="150B0849" w14:textId="77777777" w:rsidR="00CB5EBB" w:rsidRPr="0058192E" w:rsidRDefault="00CB5EBB" w:rsidP="00B81DA3">
      <w:pPr>
        <w:pStyle w:val="FootnoteText"/>
        <w:spacing w:line="240" w:lineRule="exact"/>
        <w:jc w:val="center"/>
        <w:rPr>
          <w:rFonts w:ascii="Book Antiqua" w:hAnsi="Book Antiqua"/>
          <w:b/>
          <w:bCs/>
          <w:smallCaps/>
          <w:color w:val="660033"/>
          <w:sz w:val="24"/>
          <w:szCs w:val="24"/>
        </w:rPr>
      </w:pPr>
      <w:r w:rsidRPr="0058192E">
        <w:rPr>
          <w:rStyle w:val="FootnoteReference"/>
          <w:rFonts w:ascii="Book Antiqua" w:hAnsi="Book Antiqua"/>
          <w:b/>
          <w:bCs/>
          <w:smallCaps/>
          <w:color w:val="660033"/>
          <w:sz w:val="24"/>
          <w:szCs w:val="24"/>
          <w:vertAlign w:val="baseline"/>
        </w:rPr>
        <w:t>1 Maccabees 5</w:t>
      </w:r>
    </w:p>
  </w:footnote>
  <w:footnote w:id="261">
    <w:p w14:paraId="63499BE1" w14:textId="421986D9" w:rsidR="00CB5EBB" w:rsidRPr="00865070" w:rsidRDefault="00CB5EBB" w:rsidP="00B81DA3">
      <w:pPr>
        <w:pStyle w:val="FootnoteText"/>
        <w:spacing w:line="290" w:lineRule="exact"/>
        <w:ind w:left="284" w:hanging="284"/>
        <w:jc w:val="both"/>
        <w:rPr>
          <w:rFonts w:ascii="Book Antiqua" w:hAnsi="Book Antiqua"/>
          <w:sz w:val="22"/>
          <w:szCs w:val="22"/>
        </w:rPr>
      </w:pPr>
      <w:r w:rsidRPr="00D50F84">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The campaigns against the peoples on the frontiers of Judaea, reported in this chapter, cover a period from the beginning to the autumn of 163 </w:t>
      </w:r>
      <w:r w:rsidR="005D5BB5">
        <w:rPr>
          <w:rFonts w:ascii="Book Antiqua" w:hAnsi="Book Antiqua"/>
          <w:sz w:val="22"/>
          <w:szCs w:val="22"/>
        </w:rPr>
        <w:t>BCE</w:t>
      </w:r>
      <w:r w:rsidRPr="00865070">
        <w:rPr>
          <w:rFonts w:ascii="Book Antiqua" w:hAnsi="Book Antiqua"/>
          <w:sz w:val="22"/>
          <w:szCs w:val="22"/>
        </w:rPr>
        <w:t xml:space="preserve"> and</w:t>
      </w:r>
      <w:r w:rsidR="0037197E">
        <w:rPr>
          <w:rFonts w:ascii="Book Antiqua" w:hAnsi="Book Antiqua"/>
          <w:sz w:val="22"/>
          <w:szCs w:val="22"/>
        </w:rPr>
        <w:t>,</w:t>
      </w:r>
      <w:r w:rsidRPr="00865070">
        <w:rPr>
          <w:rFonts w:ascii="Book Antiqua" w:hAnsi="Book Antiqua"/>
          <w:sz w:val="22"/>
          <w:szCs w:val="22"/>
        </w:rPr>
        <w:t xml:space="preserve"> hence</w:t>
      </w:r>
      <w:r w:rsidR="0037197E">
        <w:rPr>
          <w:rFonts w:ascii="Book Antiqua" w:hAnsi="Book Antiqua"/>
          <w:sz w:val="22"/>
          <w:szCs w:val="22"/>
        </w:rPr>
        <w:t>,</w:t>
      </w:r>
      <w:r w:rsidRPr="00865070">
        <w:rPr>
          <w:rFonts w:ascii="Book Antiqua" w:hAnsi="Book Antiqua"/>
          <w:sz w:val="22"/>
          <w:szCs w:val="22"/>
        </w:rPr>
        <w:t xml:space="preserve"> take place after the death of Antiochus Epiphanes.</w:t>
      </w:r>
    </w:p>
  </w:footnote>
  <w:footnote w:id="262">
    <w:p w14:paraId="19EDEBE5" w14:textId="77777777" w:rsidR="00CB5EBB" w:rsidRPr="00865070" w:rsidRDefault="00CB5EBB" w:rsidP="00B81DA3">
      <w:pPr>
        <w:pStyle w:val="FootnoteText"/>
        <w:spacing w:line="290" w:lineRule="exact"/>
        <w:ind w:left="284" w:hanging="284"/>
        <w:jc w:val="both"/>
        <w:rPr>
          <w:rFonts w:ascii="Book Antiqua" w:hAnsi="Book Antiqua"/>
          <w:sz w:val="22"/>
          <w:szCs w:val="22"/>
        </w:rPr>
      </w:pPr>
      <w:r w:rsidRPr="00D50F84">
        <w:rPr>
          <w:rStyle w:val="FootnoteReference"/>
          <w:rFonts w:ascii="Book Antiqua" w:hAnsi="Book Antiqua"/>
          <w:color w:val="FF0000"/>
          <w:sz w:val="24"/>
          <w:szCs w:val="24"/>
        </w:rPr>
        <w:footnoteRef/>
      </w:r>
      <w:r w:rsidRPr="00D50F84">
        <w:rPr>
          <w:rFonts w:ascii="Book Antiqua" w:hAnsi="Book Antiqua"/>
          <w:color w:val="FF0000"/>
          <w:sz w:val="24"/>
          <w:szCs w:val="24"/>
        </w:rPr>
        <w:t xml:space="preserve"> </w:t>
      </w:r>
      <w:r w:rsidRPr="00865070">
        <w:rPr>
          <w:rFonts w:ascii="Book Antiqua" w:hAnsi="Book Antiqua"/>
          <w:sz w:val="22"/>
          <w:szCs w:val="22"/>
        </w:rPr>
        <w:tab/>
      </w:r>
      <w:r w:rsidRPr="00D50F84">
        <w:rPr>
          <w:rFonts w:ascii="Book Antiqua" w:hAnsi="Book Antiqua"/>
          <w:sz w:val="22"/>
          <w:szCs w:val="22"/>
        </w:rPr>
        <w:t xml:space="preserve">For the last sentence, here following the </w:t>
      </w:r>
      <w:r w:rsidRPr="00D50F84">
        <w:rPr>
          <w:rFonts w:ascii="Book Antiqua" w:hAnsi="Book Antiqua"/>
          <w:i/>
          <w:iCs/>
          <w:sz w:val="22"/>
          <w:szCs w:val="22"/>
        </w:rPr>
        <w:t>NJB</w:t>
      </w:r>
      <w:r>
        <w:rPr>
          <w:rFonts w:ascii="Book Antiqua" w:hAnsi="Book Antiqua"/>
          <w:sz w:val="22"/>
          <w:szCs w:val="22"/>
        </w:rPr>
        <w:t xml:space="preserve">, the </w:t>
      </w:r>
      <w:r w:rsidRPr="00D50F84">
        <w:rPr>
          <w:rFonts w:ascii="Book Antiqua" w:hAnsi="Book Antiqua"/>
          <w:i/>
          <w:iCs/>
          <w:sz w:val="22"/>
          <w:szCs w:val="22"/>
        </w:rPr>
        <w:t>NRSV</w:t>
      </w:r>
      <w:r w:rsidRPr="00D50F84">
        <w:rPr>
          <w:rFonts w:ascii="Book Antiqua" w:hAnsi="Book Antiqua"/>
          <w:sz w:val="22"/>
          <w:szCs w:val="22"/>
        </w:rPr>
        <w:t xml:space="preserve"> reads, “</w:t>
      </w:r>
      <w:r w:rsidRPr="00D50F84">
        <w:rPr>
          <w:rFonts w:ascii="Book Antiqua" w:hAnsi="Book Antiqua" w:cs="Verdana"/>
          <w:i/>
          <w:iCs/>
          <w:sz w:val="22"/>
          <w:szCs w:val="22"/>
          <w:lang w:eastAsia="en-GB"/>
        </w:rPr>
        <w:t>So they began to kill and destroy among the people</w:t>
      </w:r>
      <w:r w:rsidRPr="00D50F84">
        <w:rPr>
          <w:rFonts w:ascii="Book Antiqua" w:hAnsi="Book Antiqua" w:cs="Verdana"/>
          <w:sz w:val="22"/>
          <w:szCs w:val="22"/>
          <w:lang w:eastAsia="en-GB"/>
        </w:rPr>
        <w:t>.”</w:t>
      </w:r>
    </w:p>
  </w:footnote>
  <w:footnote w:id="263">
    <w:p w14:paraId="577F6BE8" w14:textId="3878A347" w:rsidR="00CB5EBB" w:rsidRPr="00865070" w:rsidRDefault="00CB5EBB" w:rsidP="00B81DA3">
      <w:pPr>
        <w:pStyle w:val="FootnoteText"/>
        <w:spacing w:line="290" w:lineRule="exact"/>
        <w:ind w:left="284" w:hanging="284"/>
        <w:jc w:val="both"/>
        <w:rPr>
          <w:rFonts w:ascii="Book Antiqua" w:hAnsi="Book Antiqua"/>
          <w:sz w:val="22"/>
          <w:szCs w:val="22"/>
        </w:rPr>
      </w:pPr>
      <w:r w:rsidRPr="00D50F84">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r>
      <w:r w:rsidRPr="00865070">
        <w:rPr>
          <w:rFonts w:ascii="Book Antiqua" w:hAnsi="Book Antiqua"/>
          <w:sz w:val="22"/>
          <w:szCs w:val="22"/>
        </w:rPr>
        <w:t>‘</w:t>
      </w:r>
      <w:r w:rsidRPr="00865070">
        <w:rPr>
          <w:rFonts w:ascii="Book Antiqua" w:hAnsi="Book Antiqua"/>
          <w:i/>
          <w:iCs/>
          <w:sz w:val="22"/>
          <w:szCs w:val="22"/>
        </w:rPr>
        <w:t>Idumaea</w:t>
      </w:r>
      <w:r w:rsidRPr="00865070">
        <w:rPr>
          <w:rFonts w:ascii="Book Antiqua" w:hAnsi="Book Antiqua"/>
          <w:sz w:val="22"/>
          <w:szCs w:val="22"/>
        </w:rPr>
        <w:t xml:space="preserve">’ is the Greek form of the name </w:t>
      </w:r>
      <w:smartTag w:uri="urn:schemas-microsoft-com:office:smarttags" w:element="place">
        <w:smartTag w:uri="urn:schemas-microsoft-com:office:smarttags" w:element="country-region">
          <w:r w:rsidRPr="00865070">
            <w:rPr>
              <w:rFonts w:ascii="Book Antiqua" w:hAnsi="Book Antiqua"/>
              <w:sz w:val="22"/>
              <w:szCs w:val="22"/>
            </w:rPr>
            <w:t>Edom</w:t>
          </w:r>
        </w:smartTag>
      </w:smartTag>
      <w:r w:rsidRPr="00865070">
        <w:rPr>
          <w:rFonts w:ascii="Book Antiqua" w:hAnsi="Book Antiqua"/>
          <w:sz w:val="22"/>
          <w:szCs w:val="22"/>
        </w:rPr>
        <w:t>, the country of the ‘Sons of Esau’.</w:t>
      </w:r>
      <w:r w:rsidR="009251D5">
        <w:rPr>
          <w:rFonts w:ascii="Book Antiqua" w:hAnsi="Book Antiqua"/>
          <w:sz w:val="22"/>
          <w:szCs w:val="22"/>
        </w:rPr>
        <w:t xml:space="preserve"> </w:t>
      </w:r>
      <w:r w:rsidRPr="00865070">
        <w:rPr>
          <w:rFonts w:ascii="Book Antiqua" w:hAnsi="Book Antiqua"/>
          <w:sz w:val="22"/>
          <w:szCs w:val="22"/>
        </w:rPr>
        <w:t>‘</w:t>
      </w:r>
      <w:r w:rsidRPr="00865070">
        <w:rPr>
          <w:rFonts w:ascii="Book Antiqua" w:hAnsi="Book Antiqua"/>
          <w:i/>
          <w:iCs/>
          <w:sz w:val="22"/>
          <w:szCs w:val="22"/>
        </w:rPr>
        <w:t>Acrabatten</w:t>
      </w:r>
      <w:r w:rsidRPr="00865070">
        <w:rPr>
          <w:rFonts w:ascii="Book Antiqua" w:hAnsi="Book Antiqua"/>
          <w:sz w:val="22"/>
          <w:szCs w:val="22"/>
        </w:rPr>
        <w:t>e’ was the district of Acrabatta, modern Aqrabah, southeast of Shechem.</w:t>
      </w:r>
    </w:p>
  </w:footnote>
  <w:footnote w:id="264">
    <w:p w14:paraId="4E5B9A91" w14:textId="2509CB3E" w:rsidR="00CB5EBB" w:rsidRPr="00865070" w:rsidRDefault="00CB5EBB" w:rsidP="00B81DA3">
      <w:pPr>
        <w:pStyle w:val="FootnoteText"/>
        <w:spacing w:line="290" w:lineRule="exact"/>
        <w:ind w:left="284" w:hanging="284"/>
        <w:jc w:val="both"/>
        <w:rPr>
          <w:rFonts w:ascii="Book Antiqua" w:hAnsi="Book Antiqua"/>
          <w:sz w:val="22"/>
          <w:szCs w:val="22"/>
        </w:rPr>
      </w:pPr>
      <w:r w:rsidRPr="00D50F84">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sons of Baean</w:t>
      </w:r>
      <w:r w:rsidRPr="00865070">
        <w:rPr>
          <w:rFonts w:ascii="Book Antiqua" w:hAnsi="Book Antiqua"/>
          <w:sz w:val="22"/>
          <w:szCs w:val="22"/>
        </w:rPr>
        <w:t>’ (probably in Transjordan, Nb 32:3) were a semi-nomadic tribe, who held travellers to ransom on the Jerusalem–Jericho</w:t>
      </w:r>
      <w:r w:rsidR="0037197E">
        <w:rPr>
          <w:rFonts w:ascii="Book Antiqua" w:hAnsi="Book Antiqua"/>
          <w:sz w:val="22"/>
          <w:szCs w:val="22"/>
        </w:rPr>
        <w:t xml:space="preserve"> </w:t>
      </w:r>
      <w:r w:rsidRPr="00865070">
        <w:rPr>
          <w:rFonts w:ascii="Book Antiqua" w:hAnsi="Book Antiqua"/>
          <w:sz w:val="22"/>
          <w:szCs w:val="22"/>
        </w:rPr>
        <w:t>road.</w:t>
      </w:r>
    </w:p>
  </w:footnote>
  <w:footnote w:id="265">
    <w:p w14:paraId="2B458D1C" w14:textId="77777777" w:rsidR="00CB5EBB" w:rsidRPr="0000722A" w:rsidRDefault="00CB5EBB" w:rsidP="00B81DA3">
      <w:pPr>
        <w:pStyle w:val="FootnoteText"/>
        <w:spacing w:line="290" w:lineRule="exact"/>
        <w:ind w:left="284" w:hanging="284"/>
        <w:jc w:val="both"/>
        <w:rPr>
          <w:rFonts w:ascii="Book Antiqua" w:hAnsi="Book Antiqua"/>
          <w:sz w:val="22"/>
          <w:szCs w:val="22"/>
        </w:rPr>
      </w:pPr>
      <w:r w:rsidRPr="0000722A">
        <w:rPr>
          <w:rStyle w:val="FootnoteReference"/>
          <w:rFonts w:ascii="Book Antiqua" w:hAnsi="Book Antiqua"/>
          <w:color w:val="FF0000"/>
          <w:sz w:val="24"/>
          <w:szCs w:val="24"/>
        </w:rPr>
        <w:footnoteRef/>
      </w:r>
      <w:r w:rsidRPr="0000722A">
        <w:rPr>
          <w:rFonts w:ascii="Book Antiqua" w:hAnsi="Book Antiqua"/>
          <w:sz w:val="22"/>
          <w:szCs w:val="22"/>
        </w:rPr>
        <w:t xml:space="preserve"> </w:t>
      </w:r>
      <w:r w:rsidRPr="0000722A">
        <w:rPr>
          <w:rFonts w:ascii="Book Antiqua" w:hAnsi="Book Antiqua"/>
          <w:sz w:val="22"/>
          <w:szCs w:val="22"/>
        </w:rPr>
        <w:tab/>
        <w:t>In place of ‘</w:t>
      </w:r>
      <w:r w:rsidRPr="0000722A">
        <w:rPr>
          <w:rFonts w:ascii="Book Antiqua" w:hAnsi="Book Antiqua"/>
          <w:i/>
          <w:iCs/>
          <w:sz w:val="22"/>
          <w:szCs w:val="22"/>
        </w:rPr>
        <w:t>put them under the curses of destruction</w:t>
      </w:r>
      <w:r w:rsidRPr="0000722A">
        <w:rPr>
          <w:rFonts w:ascii="Book Antiqua" w:hAnsi="Book Antiqua"/>
          <w:sz w:val="22"/>
          <w:szCs w:val="22"/>
        </w:rPr>
        <w:t xml:space="preserve">’ (following the </w:t>
      </w:r>
      <w:r w:rsidRPr="0000722A">
        <w:rPr>
          <w:rFonts w:ascii="Book Antiqua" w:hAnsi="Book Antiqua"/>
          <w:i/>
          <w:iCs/>
          <w:sz w:val="22"/>
          <w:szCs w:val="22"/>
        </w:rPr>
        <w:t>NJB</w:t>
      </w:r>
      <w:r w:rsidRPr="0000722A">
        <w:rPr>
          <w:rFonts w:ascii="Book Antiqua" w:hAnsi="Book Antiqua"/>
          <w:sz w:val="22"/>
          <w:szCs w:val="22"/>
        </w:rPr>
        <w:t xml:space="preserve">), the </w:t>
      </w:r>
      <w:r w:rsidRPr="0000722A">
        <w:rPr>
          <w:rFonts w:ascii="Book Antiqua" w:hAnsi="Book Antiqua"/>
          <w:i/>
          <w:iCs/>
          <w:sz w:val="22"/>
          <w:szCs w:val="22"/>
        </w:rPr>
        <w:t>NRSV</w:t>
      </w:r>
      <w:r w:rsidRPr="0000722A">
        <w:rPr>
          <w:rFonts w:ascii="Book Antiqua" w:hAnsi="Book Antiqua"/>
          <w:sz w:val="22"/>
          <w:szCs w:val="22"/>
        </w:rPr>
        <w:t xml:space="preserve"> has ‘</w:t>
      </w:r>
      <w:r w:rsidRPr="0000722A">
        <w:rPr>
          <w:rFonts w:ascii="Book Antiqua" w:hAnsi="Book Antiqua" w:cs="Verdana"/>
          <w:i/>
          <w:iCs/>
          <w:sz w:val="22"/>
          <w:szCs w:val="22"/>
          <w:lang w:eastAsia="en-GB"/>
        </w:rPr>
        <w:t>vowed their complete destruction</w:t>
      </w:r>
      <w:r w:rsidRPr="0000722A">
        <w:rPr>
          <w:rFonts w:ascii="Book Antiqua" w:hAnsi="Book Antiqua" w:cs="Verdana"/>
          <w:sz w:val="22"/>
          <w:szCs w:val="22"/>
          <w:lang w:eastAsia="en-GB"/>
        </w:rPr>
        <w:t>’.</w:t>
      </w:r>
    </w:p>
  </w:footnote>
  <w:footnote w:id="266">
    <w:p w14:paraId="26433C3F" w14:textId="77777777" w:rsidR="00CB5EBB" w:rsidRPr="00865070" w:rsidRDefault="00CB5EBB" w:rsidP="00B81DA3">
      <w:pPr>
        <w:pStyle w:val="FootnoteText"/>
        <w:spacing w:line="290" w:lineRule="exact"/>
        <w:ind w:left="284" w:hanging="284"/>
        <w:jc w:val="both"/>
        <w:rPr>
          <w:rFonts w:ascii="Book Antiqua" w:hAnsi="Book Antiqua"/>
          <w:sz w:val="22"/>
          <w:szCs w:val="22"/>
        </w:rPr>
      </w:pPr>
      <w:r w:rsidRPr="00D50F84">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Ammonites’</w:t>
      </w:r>
      <w:r w:rsidRPr="00865070">
        <w:rPr>
          <w:rFonts w:ascii="Book Antiqua" w:hAnsi="Book Antiqua"/>
          <w:sz w:val="22"/>
          <w:szCs w:val="22"/>
        </w:rPr>
        <w:t xml:space="preserve"> were a Semitic people east of the </w:t>
      </w:r>
      <w:smartTag w:uri="urn:schemas-microsoft-com:office:smarttags" w:element="country-region">
        <w:r w:rsidRPr="00865070">
          <w:rPr>
            <w:rFonts w:ascii="Book Antiqua" w:hAnsi="Book Antiqua"/>
            <w:sz w:val="22"/>
            <w:szCs w:val="22"/>
          </w:rPr>
          <w:t>Jordan</w:t>
        </w:r>
      </w:smartTag>
      <w:r w:rsidRPr="00865070">
        <w:rPr>
          <w:rFonts w:ascii="Book Antiqua" w:hAnsi="Book Antiqua"/>
          <w:sz w:val="22"/>
          <w:szCs w:val="22"/>
        </w:rPr>
        <w:t xml:space="preserve">, near the present </w:t>
      </w:r>
      <w:smartTag w:uri="urn:schemas-microsoft-com:office:smarttags" w:element="place">
        <w:smartTag w:uri="urn:schemas-microsoft-com:office:smarttags" w:element="City">
          <w:r w:rsidRPr="00865070">
            <w:rPr>
              <w:rFonts w:ascii="Book Antiqua" w:hAnsi="Book Antiqua"/>
              <w:sz w:val="22"/>
              <w:szCs w:val="22"/>
            </w:rPr>
            <w:t>Amman</w:t>
          </w:r>
        </w:smartTag>
      </w:smartTag>
      <w:r w:rsidRPr="00865070">
        <w:rPr>
          <w:rFonts w:ascii="Book Antiqua" w:hAnsi="Book Antiqua"/>
          <w:sz w:val="22"/>
          <w:szCs w:val="22"/>
        </w:rPr>
        <w:t>.</w:t>
      </w:r>
    </w:p>
  </w:footnote>
  <w:footnote w:id="267">
    <w:p w14:paraId="7C6B04E4" w14:textId="77777777" w:rsidR="00CB5EBB" w:rsidRPr="00865070" w:rsidRDefault="00CB5EBB" w:rsidP="00B81DA3">
      <w:pPr>
        <w:pStyle w:val="FootnoteText"/>
        <w:spacing w:line="290" w:lineRule="exact"/>
        <w:ind w:left="284" w:hanging="284"/>
        <w:jc w:val="both"/>
        <w:rPr>
          <w:rFonts w:ascii="Book Antiqua" w:hAnsi="Book Antiqua"/>
          <w:sz w:val="22"/>
          <w:szCs w:val="22"/>
        </w:rPr>
      </w:pPr>
      <w:r w:rsidRPr="0000722A">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37197E">
        <w:rPr>
          <w:rFonts w:ascii="Book Antiqua" w:hAnsi="Book Antiqua"/>
          <w:i/>
          <w:iCs/>
          <w:sz w:val="22"/>
          <w:szCs w:val="22"/>
        </w:rPr>
        <w:t>NJB</w:t>
      </w:r>
      <w:r>
        <w:rPr>
          <w:rFonts w:ascii="Book Antiqua" w:hAnsi="Book Antiqua"/>
          <w:sz w:val="22"/>
          <w:szCs w:val="22"/>
        </w:rPr>
        <w:t xml:space="preserve"> has ‘</w:t>
      </w:r>
      <w:r w:rsidRPr="0037197E">
        <w:rPr>
          <w:rFonts w:ascii="Book Antiqua" w:hAnsi="Book Antiqua"/>
          <w:i/>
          <w:iCs/>
          <w:sz w:val="22"/>
          <w:szCs w:val="22"/>
        </w:rPr>
        <w:t>fought</w:t>
      </w:r>
      <w:r>
        <w:rPr>
          <w:rFonts w:ascii="Book Antiqua" w:hAnsi="Book Antiqua"/>
          <w:sz w:val="22"/>
          <w:szCs w:val="22"/>
        </w:rPr>
        <w:t>’ in place of ‘</w:t>
      </w:r>
      <w:r w:rsidRPr="0037197E">
        <w:rPr>
          <w:rFonts w:ascii="Book Antiqua" w:hAnsi="Book Antiqua"/>
          <w:i/>
          <w:iCs/>
          <w:sz w:val="22"/>
          <w:szCs w:val="22"/>
        </w:rPr>
        <w:t>engaged in</w:t>
      </w:r>
      <w:r>
        <w:rPr>
          <w:rFonts w:ascii="Book Antiqua" w:hAnsi="Book Antiqua"/>
          <w:sz w:val="22"/>
          <w:szCs w:val="22"/>
        </w:rPr>
        <w:t xml:space="preserve">’, here following the </w:t>
      </w:r>
      <w:r w:rsidRPr="0037197E">
        <w:rPr>
          <w:rFonts w:ascii="Book Antiqua" w:hAnsi="Book Antiqua"/>
          <w:i/>
          <w:iCs/>
          <w:sz w:val="22"/>
          <w:szCs w:val="22"/>
        </w:rPr>
        <w:t>NRSV</w:t>
      </w:r>
      <w:r>
        <w:rPr>
          <w:rFonts w:ascii="Book Antiqua" w:hAnsi="Book Antiqua"/>
          <w:sz w:val="22"/>
          <w:szCs w:val="22"/>
        </w:rPr>
        <w:t>.</w:t>
      </w:r>
    </w:p>
  </w:footnote>
  <w:footnote w:id="268">
    <w:p w14:paraId="30A78E06" w14:textId="28F2AF0B" w:rsidR="00CB5EBB" w:rsidRPr="00865070" w:rsidRDefault="00CB5EBB" w:rsidP="00B81DA3">
      <w:pPr>
        <w:pStyle w:val="FootnoteText"/>
        <w:spacing w:line="282" w:lineRule="exact"/>
        <w:ind w:left="284" w:hanging="284"/>
        <w:jc w:val="both"/>
        <w:rPr>
          <w:rFonts w:ascii="Book Antiqua" w:hAnsi="Book Antiqua"/>
          <w:sz w:val="22"/>
          <w:szCs w:val="22"/>
        </w:rPr>
      </w:pPr>
      <w:r w:rsidRPr="0000722A">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w:t>
      </w:r>
      <w:r w:rsidRPr="0000722A">
        <w:rPr>
          <w:rFonts w:ascii="Book Antiqua" w:hAnsi="Book Antiqua"/>
          <w:i/>
          <w:iCs/>
          <w:sz w:val="22"/>
          <w:szCs w:val="22"/>
        </w:rPr>
        <w:t>Jazer</w:t>
      </w:r>
      <w:r w:rsidRPr="00865070">
        <w:rPr>
          <w:rFonts w:ascii="Book Antiqua" w:hAnsi="Book Antiqua"/>
          <w:sz w:val="22"/>
          <w:szCs w:val="22"/>
        </w:rPr>
        <w:t xml:space="preserve">’ was west of </w:t>
      </w:r>
      <w:smartTag w:uri="urn:schemas-microsoft-com:office:smarttags" w:element="place">
        <w:smartTag w:uri="urn:schemas-microsoft-com:office:smarttags" w:element="City">
          <w:r w:rsidRPr="00865070">
            <w:rPr>
              <w:rFonts w:ascii="Book Antiqua" w:hAnsi="Book Antiqua"/>
              <w:sz w:val="22"/>
              <w:szCs w:val="22"/>
            </w:rPr>
            <w:t>Amman</w:t>
          </w:r>
        </w:smartTag>
      </w:smartTag>
      <w:r w:rsidRPr="00865070">
        <w:rPr>
          <w:rFonts w:ascii="Book Antiqua" w:hAnsi="Book Antiqua"/>
          <w:sz w:val="22"/>
          <w:szCs w:val="22"/>
        </w:rPr>
        <w:t>, 24 Km north of Heshbon (Nb 32:3).</w:t>
      </w:r>
      <w:r w:rsidR="00B81DA3">
        <w:rPr>
          <w:rFonts w:ascii="Book Antiqua" w:hAnsi="Book Antiqua"/>
          <w:sz w:val="22"/>
          <w:szCs w:val="22"/>
        </w:rPr>
        <w:t xml:space="preserve"> The literal translation of ‘</w:t>
      </w:r>
      <w:r w:rsidR="00B81DA3" w:rsidRPr="00B81DA3">
        <w:rPr>
          <w:rFonts w:ascii="Book Antiqua" w:hAnsi="Book Antiqua"/>
          <w:i/>
          <w:iCs/>
          <w:sz w:val="22"/>
          <w:szCs w:val="22"/>
        </w:rPr>
        <w:t>dependent villages</w:t>
      </w:r>
      <w:r w:rsidR="00B81DA3">
        <w:rPr>
          <w:rFonts w:ascii="Book Antiqua" w:hAnsi="Book Antiqua"/>
          <w:sz w:val="22"/>
          <w:szCs w:val="22"/>
        </w:rPr>
        <w:t>’ is ‘</w:t>
      </w:r>
      <w:r w:rsidR="00B81DA3" w:rsidRPr="00B81DA3">
        <w:rPr>
          <w:rFonts w:ascii="Book Antiqua" w:hAnsi="Book Antiqua"/>
          <w:i/>
          <w:iCs/>
          <w:sz w:val="22"/>
          <w:szCs w:val="22"/>
        </w:rPr>
        <w:t>daughters</w:t>
      </w:r>
      <w:r w:rsidR="00B81DA3">
        <w:rPr>
          <w:rFonts w:ascii="Book Antiqua" w:hAnsi="Book Antiqua"/>
          <w:sz w:val="22"/>
          <w:szCs w:val="22"/>
        </w:rPr>
        <w:t>’.</w:t>
      </w:r>
    </w:p>
  </w:footnote>
  <w:footnote w:id="269">
    <w:p w14:paraId="270044F0" w14:textId="77777777" w:rsidR="00CB5EBB" w:rsidRPr="00865070" w:rsidRDefault="00CB5EBB" w:rsidP="00B81DA3">
      <w:pPr>
        <w:pStyle w:val="FootnoteText"/>
        <w:spacing w:line="282" w:lineRule="exact"/>
        <w:ind w:left="284" w:hanging="284"/>
        <w:jc w:val="both"/>
        <w:rPr>
          <w:rFonts w:ascii="Book Antiqua" w:hAnsi="Book Antiqua"/>
          <w:sz w:val="22"/>
          <w:szCs w:val="22"/>
        </w:rPr>
      </w:pPr>
      <w:r w:rsidRPr="0000722A">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w:t>
      </w:r>
      <w:smartTag w:uri="urn:schemas-microsoft-com:office:smarttags" w:element="place">
        <w:r w:rsidRPr="00865070">
          <w:rPr>
            <w:rFonts w:ascii="Book Antiqua" w:hAnsi="Book Antiqua"/>
            <w:i/>
            <w:iCs/>
            <w:sz w:val="22"/>
            <w:szCs w:val="22"/>
          </w:rPr>
          <w:t>Gilead</w:t>
        </w:r>
      </w:smartTag>
      <w:r w:rsidRPr="00865070">
        <w:rPr>
          <w:rFonts w:ascii="Book Antiqua" w:hAnsi="Book Antiqua"/>
          <w:sz w:val="22"/>
          <w:szCs w:val="22"/>
        </w:rPr>
        <w:t>’, primitively speaking, was the country south of the River Jabbok, but soon came to include the region between the Rivers Jabbok and Jarmuk and, in the Hellenistic period, the Syrian plateau north of the Jarmuk, where the Jews had numerous colonies.</w:t>
      </w:r>
    </w:p>
  </w:footnote>
  <w:footnote w:id="270">
    <w:p w14:paraId="50616CF9" w14:textId="77777777" w:rsidR="00CB5EBB" w:rsidRPr="00865070" w:rsidRDefault="00CB5EBB" w:rsidP="00B81DA3">
      <w:pPr>
        <w:pStyle w:val="FootnoteText"/>
        <w:spacing w:line="282" w:lineRule="exact"/>
        <w:ind w:left="284" w:hanging="284"/>
        <w:jc w:val="both"/>
        <w:rPr>
          <w:rFonts w:ascii="Book Antiqua" w:hAnsi="Book Antiqua"/>
          <w:sz w:val="22"/>
          <w:szCs w:val="22"/>
        </w:rPr>
      </w:pPr>
      <w:r w:rsidRPr="0000722A">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After ‘</w:t>
      </w:r>
      <w:r w:rsidRPr="0000722A">
        <w:rPr>
          <w:rFonts w:ascii="Book Antiqua" w:hAnsi="Book Antiqua"/>
          <w:i/>
          <w:iCs/>
          <w:sz w:val="22"/>
          <w:szCs w:val="22"/>
        </w:rPr>
        <w:t>together</w:t>
      </w:r>
      <w:r>
        <w:rPr>
          <w:rFonts w:ascii="Book Antiqua" w:hAnsi="Book Antiqua"/>
          <w:sz w:val="22"/>
          <w:szCs w:val="22"/>
        </w:rPr>
        <w:t xml:space="preserve">’, the </w:t>
      </w:r>
      <w:r w:rsidRPr="0000722A">
        <w:rPr>
          <w:rFonts w:ascii="Book Antiqua" w:hAnsi="Book Antiqua"/>
          <w:i/>
          <w:iCs/>
          <w:sz w:val="22"/>
          <w:szCs w:val="22"/>
        </w:rPr>
        <w:t>NJB</w:t>
      </w:r>
      <w:r>
        <w:rPr>
          <w:rFonts w:ascii="Book Antiqua" w:hAnsi="Book Antiqua"/>
          <w:sz w:val="22"/>
          <w:szCs w:val="22"/>
        </w:rPr>
        <w:t xml:space="preserve"> adds ‘</w:t>
      </w:r>
      <w:r w:rsidRPr="0000722A">
        <w:rPr>
          <w:rFonts w:ascii="Book Antiqua" w:hAnsi="Book Antiqua"/>
          <w:i/>
          <w:iCs/>
          <w:sz w:val="22"/>
          <w:szCs w:val="22"/>
        </w:rPr>
        <w:t>against us</w:t>
      </w:r>
      <w:r>
        <w:rPr>
          <w:rFonts w:ascii="Book Antiqua" w:hAnsi="Book Antiqua"/>
          <w:sz w:val="22"/>
          <w:szCs w:val="22"/>
        </w:rPr>
        <w:t>’.</w:t>
      </w:r>
    </w:p>
  </w:footnote>
  <w:footnote w:id="271">
    <w:p w14:paraId="449E78BA" w14:textId="77777777" w:rsidR="00CB5EBB" w:rsidRPr="00865070" w:rsidRDefault="00CB5EBB" w:rsidP="00B81DA3">
      <w:pPr>
        <w:pStyle w:val="FootnoteText"/>
        <w:spacing w:line="282" w:lineRule="exact"/>
        <w:ind w:left="284" w:hanging="284"/>
        <w:jc w:val="both"/>
        <w:rPr>
          <w:rFonts w:ascii="Book Antiqua" w:hAnsi="Book Antiqua"/>
          <w:sz w:val="22"/>
          <w:szCs w:val="22"/>
        </w:rPr>
      </w:pPr>
      <w:r w:rsidRPr="0000722A">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00722A">
        <w:rPr>
          <w:rFonts w:ascii="Book Antiqua" w:hAnsi="Book Antiqua"/>
          <w:i/>
          <w:iCs/>
          <w:sz w:val="22"/>
          <w:szCs w:val="22"/>
        </w:rPr>
        <w:t>in which we have taken refuge</w:t>
      </w:r>
      <w:r>
        <w:rPr>
          <w:rFonts w:ascii="Book Antiqua" w:hAnsi="Book Antiqua"/>
          <w:sz w:val="22"/>
          <w:szCs w:val="22"/>
        </w:rPr>
        <w:t xml:space="preserve">’, here following the </w:t>
      </w:r>
      <w:r w:rsidRPr="0000722A">
        <w:rPr>
          <w:rFonts w:ascii="Book Antiqua" w:hAnsi="Book Antiqua"/>
          <w:i/>
          <w:iCs/>
          <w:sz w:val="22"/>
          <w:szCs w:val="22"/>
        </w:rPr>
        <w:t>NJB</w:t>
      </w:r>
      <w:r>
        <w:rPr>
          <w:rFonts w:ascii="Book Antiqua" w:hAnsi="Book Antiqua"/>
          <w:sz w:val="22"/>
          <w:szCs w:val="22"/>
        </w:rPr>
        <w:t xml:space="preserve">, the </w:t>
      </w:r>
      <w:r w:rsidRPr="0000722A">
        <w:rPr>
          <w:rFonts w:ascii="Book Antiqua" w:hAnsi="Book Antiqua"/>
          <w:i/>
          <w:iCs/>
          <w:sz w:val="22"/>
          <w:szCs w:val="22"/>
        </w:rPr>
        <w:t>NRSV</w:t>
      </w:r>
      <w:r>
        <w:rPr>
          <w:rFonts w:ascii="Book Antiqua" w:hAnsi="Book Antiqua"/>
          <w:sz w:val="22"/>
          <w:szCs w:val="22"/>
        </w:rPr>
        <w:t xml:space="preserve"> has ‘</w:t>
      </w:r>
      <w:r w:rsidRPr="0000722A">
        <w:rPr>
          <w:rFonts w:ascii="Book Antiqua" w:hAnsi="Book Antiqua"/>
          <w:i/>
          <w:iCs/>
          <w:sz w:val="22"/>
          <w:szCs w:val="22"/>
        </w:rPr>
        <w:t>to which we have fled</w:t>
      </w:r>
      <w:r>
        <w:rPr>
          <w:rFonts w:ascii="Book Antiqua" w:hAnsi="Book Antiqua"/>
          <w:sz w:val="22"/>
          <w:szCs w:val="22"/>
        </w:rPr>
        <w:t>’.</w:t>
      </w:r>
    </w:p>
  </w:footnote>
  <w:footnote w:id="272">
    <w:p w14:paraId="0E8A6378" w14:textId="77777777" w:rsidR="00CB5EBB" w:rsidRPr="00865070" w:rsidRDefault="00CB5EBB" w:rsidP="00B81DA3">
      <w:pPr>
        <w:pStyle w:val="FootnoteText"/>
        <w:spacing w:line="282" w:lineRule="exact"/>
        <w:ind w:left="284" w:hanging="284"/>
        <w:jc w:val="both"/>
        <w:rPr>
          <w:rFonts w:ascii="Book Antiqua" w:hAnsi="Book Antiqua"/>
          <w:sz w:val="22"/>
          <w:szCs w:val="22"/>
        </w:rPr>
      </w:pPr>
      <w:r w:rsidRPr="0000722A">
        <w:rPr>
          <w:rStyle w:val="FootnoteReference"/>
          <w:rFonts w:ascii="Book Antiqua" w:hAnsi="Book Antiqua"/>
          <w:color w:val="FF0000"/>
          <w:sz w:val="24"/>
          <w:szCs w:val="24"/>
        </w:rPr>
        <w:footnoteRef/>
      </w:r>
      <w:r w:rsidRPr="0000722A">
        <w:rPr>
          <w:rFonts w:ascii="Book Antiqua" w:hAnsi="Book Antiqua"/>
          <w:color w:val="FF0000"/>
          <w:sz w:val="24"/>
          <w:szCs w:val="24"/>
        </w:rPr>
        <w:t xml:space="preserve"> </w:t>
      </w:r>
      <w:r>
        <w:rPr>
          <w:rFonts w:ascii="Book Antiqua" w:hAnsi="Book Antiqua"/>
          <w:sz w:val="22"/>
          <w:szCs w:val="22"/>
        </w:rPr>
        <w:tab/>
        <w:t xml:space="preserve">The </w:t>
      </w:r>
      <w:r w:rsidRPr="0000722A">
        <w:rPr>
          <w:rFonts w:ascii="Book Antiqua" w:hAnsi="Book Antiqua"/>
          <w:i/>
          <w:iCs/>
          <w:sz w:val="22"/>
          <w:szCs w:val="22"/>
        </w:rPr>
        <w:t>NRSV</w:t>
      </w:r>
      <w:r>
        <w:rPr>
          <w:rFonts w:ascii="Book Antiqua" w:hAnsi="Book Antiqua"/>
          <w:sz w:val="22"/>
          <w:szCs w:val="22"/>
        </w:rPr>
        <w:t xml:space="preserve"> ends this verse, here following the </w:t>
      </w:r>
      <w:r w:rsidRPr="0000722A">
        <w:rPr>
          <w:rFonts w:ascii="Book Antiqua" w:hAnsi="Book Antiqua"/>
          <w:i/>
          <w:iCs/>
          <w:sz w:val="22"/>
          <w:szCs w:val="22"/>
        </w:rPr>
        <w:t>NJB</w:t>
      </w:r>
      <w:r>
        <w:rPr>
          <w:rFonts w:ascii="Book Antiqua" w:hAnsi="Book Antiqua"/>
          <w:sz w:val="22"/>
          <w:szCs w:val="22"/>
        </w:rPr>
        <w:t>, with, “</w:t>
      </w:r>
      <w:r w:rsidRPr="0000722A">
        <w:rPr>
          <w:rFonts w:ascii="Book Antiqua" w:hAnsi="Book Antiqua"/>
          <w:i/>
          <w:iCs/>
          <w:sz w:val="22"/>
          <w:szCs w:val="22"/>
        </w:rPr>
        <w:t>… for many of us have fallen</w:t>
      </w:r>
      <w:r>
        <w:rPr>
          <w:rFonts w:ascii="Book Antiqua" w:hAnsi="Book Antiqua"/>
          <w:sz w:val="22"/>
          <w:szCs w:val="22"/>
        </w:rPr>
        <w:t>.”</w:t>
      </w:r>
    </w:p>
  </w:footnote>
  <w:footnote w:id="273">
    <w:p w14:paraId="6E16BBA5" w14:textId="7000426A" w:rsidR="00CB5EBB" w:rsidRPr="00865070" w:rsidRDefault="00CB5EBB" w:rsidP="00B81DA3">
      <w:pPr>
        <w:pStyle w:val="FootnoteText"/>
        <w:spacing w:line="282" w:lineRule="exact"/>
        <w:ind w:left="284" w:hanging="284"/>
        <w:jc w:val="both"/>
        <w:rPr>
          <w:rFonts w:ascii="Book Antiqua" w:hAnsi="Book Antiqua"/>
          <w:sz w:val="22"/>
          <w:szCs w:val="22"/>
        </w:rPr>
      </w:pPr>
      <w:r w:rsidRPr="0000722A">
        <w:rPr>
          <w:rStyle w:val="FootnoteReference"/>
          <w:rFonts w:ascii="Book Antiqua" w:hAnsi="Book Antiqua"/>
          <w:color w:val="FF0000"/>
          <w:sz w:val="24"/>
          <w:szCs w:val="24"/>
        </w:rPr>
        <w:footnoteRef/>
      </w:r>
      <w:r w:rsidRPr="0000722A">
        <w:rPr>
          <w:rFonts w:ascii="Book Antiqua" w:hAnsi="Book Antiqua"/>
          <w:color w:val="FF0000"/>
          <w:sz w:val="24"/>
          <w:szCs w:val="24"/>
        </w:rPr>
        <w:t xml:space="preserve"> </w:t>
      </w:r>
      <w:r w:rsidRPr="00865070">
        <w:rPr>
          <w:rFonts w:ascii="Book Antiqua" w:hAnsi="Book Antiqua"/>
          <w:sz w:val="22"/>
          <w:szCs w:val="22"/>
        </w:rPr>
        <w:tab/>
        <w:t>‘</w:t>
      </w:r>
      <w:r w:rsidRPr="00865070">
        <w:rPr>
          <w:rFonts w:ascii="Book Antiqua" w:hAnsi="Book Antiqua"/>
          <w:i/>
          <w:iCs/>
          <w:sz w:val="22"/>
          <w:szCs w:val="22"/>
        </w:rPr>
        <w:t>Tobias’ country</w:t>
      </w:r>
      <w:r w:rsidRPr="00865070">
        <w:rPr>
          <w:rFonts w:ascii="Book Antiqua" w:hAnsi="Book Antiqua"/>
          <w:sz w:val="22"/>
          <w:szCs w:val="22"/>
        </w:rPr>
        <w:t>’ (possibly Hippos, 19 Km southeast of the Sea of Galilee) was the region between Amman and the River Jordan, ruled by the Jewish family of that name (see Ne 2:10ff, 6:17ff, 13:8).</w:t>
      </w:r>
      <w:r w:rsidR="009251D5">
        <w:rPr>
          <w:rFonts w:ascii="Book Antiqua" w:hAnsi="Book Antiqua"/>
          <w:sz w:val="22"/>
          <w:szCs w:val="22"/>
        </w:rPr>
        <w:t xml:space="preserve"> </w:t>
      </w:r>
      <w:r w:rsidRPr="00865070">
        <w:rPr>
          <w:rFonts w:ascii="Book Antiqua" w:hAnsi="Book Antiqua"/>
          <w:sz w:val="22"/>
          <w:szCs w:val="22"/>
        </w:rPr>
        <w:t>This savage episode perhaps accounts for the reprisals ordered by Judas (2M 12:17ff).</w:t>
      </w:r>
    </w:p>
  </w:footnote>
  <w:footnote w:id="274">
    <w:p w14:paraId="7929ACF6" w14:textId="77777777" w:rsidR="00CB5EBB" w:rsidRPr="00865070" w:rsidRDefault="00CB5EBB" w:rsidP="00B81DA3">
      <w:pPr>
        <w:pStyle w:val="FootnoteText"/>
        <w:spacing w:line="282" w:lineRule="exact"/>
        <w:ind w:left="284" w:hanging="284"/>
        <w:jc w:val="both"/>
        <w:rPr>
          <w:rFonts w:ascii="Book Antiqua" w:hAnsi="Book Antiqua"/>
          <w:sz w:val="22"/>
          <w:szCs w:val="22"/>
        </w:rPr>
      </w:pPr>
      <w:r w:rsidRPr="005B2D0A">
        <w:rPr>
          <w:rStyle w:val="FootnoteReference"/>
          <w:rFonts w:ascii="Book Antiqua" w:hAnsi="Book Antiqua"/>
          <w:color w:val="FF0000"/>
          <w:sz w:val="24"/>
          <w:szCs w:val="24"/>
        </w:rPr>
        <w:footnoteRef/>
      </w:r>
      <w:r w:rsidRPr="005B2D0A">
        <w:rPr>
          <w:rFonts w:ascii="Book Antiqua" w:hAnsi="Book Antiqua"/>
          <w:color w:val="FF0000"/>
          <w:sz w:val="24"/>
          <w:szCs w:val="24"/>
        </w:rPr>
        <w:t xml:space="preserve"> </w:t>
      </w:r>
      <w:r>
        <w:rPr>
          <w:rFonts w:ascii="Book Antiqua" w:hAnsi="Book Antiqua"/>
          <w:sz w:val="22"/>
          <w:szCs w:val="22"/>
        </w:rPr>
        <w:tab/>
        <w:t>In place of ‘</w:t>
      </w:r>
      <w:r w:rsidRPr="005B2D0A">
        <w:rPr>
          <w:rFonts w:ascii="Book Antiqua" w:hAnsi="Book Antiqua"/>
          <w:i/>
          <w:iCs/>
          <w:sz w:val="22"/>
          <w:szCs w:val="22"/>
        </w:rPr>
        <w:t>made a similar report</w:t>
      </w:r>
      <w:r>
        <w:rPr>
          <w:rFonts w:ascii="Book Antiqua" w:hAnsi="Book Antiqua"/>
          <w:sz w:val="22"/>
          <w:szCs w:val="22"/>
        </w:rPr>
        <w:t xml:space="preserve">’, here following the </w:t>
      </w:r>
      <w:r w:rsidRPr="005B2D0A">
        <w:rPr>
          <w:rFonts w:ascii="Book Antiqua" w:hAnsi="Book Antiqua"/>
          <w:i/>
          <w:iCs/>
          <w:sz w:val="22"/>
          <w:szCs w:val="22"/>
        </w:rPr>
        <w:t>NRSV</w:t>
      </w:r>
      <w:r>
        <w:rPr>
          <w:rFonts w:ascii="Book Antiqua" w:hAnsi="Book Antiqua"/>
          <w:sz w:val="22"/>
          <w:szCs w:val="22"/>
        </w:rPr>
        <w:t xml:space="preserve">, the </w:t>
      </w:r>
      <w:r w:rsidRPr="005B2D0A">
        <w:rPr>
          <w:rFonts w:ascii="Book Antiqua" w:hAnsi="Book Antiqua"/>
          <w:i/>
          <w:iCs/>
          <w:sz w:val="22"/>
          <w:szCs w:val="22"/>
        </w:rPr>
        <w:t>NJB</w:t>
      </w:r>
      <w:r>
        <w:rPr>
          <w:rFonts w:ascii="Book Antiqua" w:hAnsi="Book Antiqua"/>
          <w:sz w:val="22"/>
          <w:szCs w:val="22"/>
        </w:rPr>
        <w:t xml:space="preserve"> has ‘</w:t>
      </w:r>
      <w:r w:rsidRPr="005B2D0A">
        <w:rPr>
          <w:rFonts w:ascii="Book Antiqua" w:hAnsi="Book Antiqua"/>
          <w:i/>
          <w:iCs/>
          <w:sz w:val="22"/>
          <w:szCs w:val="22"/>
        </w:rPr>
        <w:t>bearing similar news</w:t>
      </w:r>
      <w:r>
        <w:rPr>
          <w:rFonts w:ascii="Book Antiqua" w:hAnsi="Book Antiqua"/>
          <w:sz w:val="22"/>
          <w:szCs w:val="22"/>
        </w:rPr>
        <w:t>’.</w:t>
      </w:r>
    </w:p>
  </w:footnote>
  <w:footnote w:id="275">
    <w:p w14:paraId="4EDD5BAB" w14:textId="40006A9C" w:rsidR="00CB5EBB" w:rsidRPr="00865070" w:rsidRDefault="00CB5EBB" w:rsidP="00B81DA3">
      <w:pPr>
        <w:pStyle w:val="FootnoteText"/>
        <w:spacing w:line="282" w:lineRule="exact"/>
        <w:ind w:left="284" w:hanging="284"/>
        <w:jc w:val="both"/>
        <w:rPr>
          <w:rFonts w:ascii="Book Antiqua" w:hAnsi="Book Antiqua"/>
          <w:sz w:val="22"/>
          <w:szCs w:val="22"/>
        </w:rPr>
      </w:pPr>
      <w:r w:rsidRPr="005B2D0A">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Ptolemais</w:t>
      </w:r>
      <w:r w:rsidRPr="00865070">
        <w:rPr>
          <w:rFonts w:ascii="Book Antiqua" w:hAnsi="Book Antiqua"/>
          <w:sz w:val="22"/>
          <w:szCs w:val="22"/>
        </w:rPr>
        <w:t xml:space="preserve">’ was the name given by Ptolemy II in 261 </w:t>
      </w:r>
      <w:r w:rsidR="005D5BB5">
        <w:rPr>
          <w:rFonts w:ascii="Book Antiqua" w:hAnsi="Book Antiqua"/>
          <w:sz w:val="22"/>
          <w:szCs w:val="22"/>
        </w:rPr>
        <w:t>BCE</w:t>
      </w:r>
      <w:r w:rsidRPr="00865070">
        <w:rPr>
          <w:rFonts w:ascii="Book Antiqua" w:hAnsi="Book Antiqua"/>
          <w:sz w:val="22"/>
          <w:szCs w:val="22"/>
        </w:rPr>
        <w:t xml:space="preserve"> to Acco (see Jos 19:30, Jg 1:31), modern Acre, north of Haifa on the coast.</w:t>
      </w:r>
    </w:p>
  </w:footnote>
  <w:footnote w:id="276">
    <w:p w14:paraId="1D12842B"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F91F46">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456C13">
        <w:rPr>
          <w:rFonts w:ascii="Book Antiqua" w:hAnsi="Book Antiqua"/>
          <w:i/>
          <w:iCs/>
          <w:sz w:val="22"/>
          <w:szCs w:val="22"/>
        </w:rPr>
        <w:t>these messages</w:t>
      </w:r>
      <w:r>
        <w:rPr>
          <w:rFonts w:ascii="Book Antiqua" w:hAnsi="Book Antiqua"/>
          <w:sz w:val="22"/>
          <w:szCs w:val="22"/>
        </w:rPr>
        <w:t xml:space="preserve">’, here following the </w:t>
      </w:r>
      <w:r w:rsidRPr="00456C13">
        <w:rPr>
          <w:rFonts w:ascii="Book Antiqua" w:hAnsi="Book Antiqua"/>
          <w:i/>
          <w:iCs/>
          <w:sz w:val="22"/>
          <w:szCs w:val="22"/>
        </w:rPr>
        <w:t>LXX</w:t>
      </w:r>
      <w:r>
        <w:rPr>
          <w:rFonts w:ascii="Book Antiqua" w:hAnsi="Book Antiqua"/>
          <w:sz w:val="22"/>
          <w:szCs w:val="22"/>
        </w:rPr>
        <w:t xml:space="preserve"> &amp; </w:t>
      </w:r>
      <w:r w:rsidRPr="00456C13">
        <w:rPr>
          <w:rFonts w:ascii="Book Antiqua" w:hAnsi="Book Antiqua"/>
          <w:i/>
          <w:iCs/>
          <w:sz w:val="22"/>
          <w:szCs w:val="22"/>
        </w:rPr>
        <w:t>NRSV</w:t>
      </w:r>
      <w:r>
        <w:rPr>
          <w:rFonts w:ascii="Book Antiqua" w:hAnsi="Book Antiqua"/>
          <w:sz w:val="22"/>
          <w:szCs w:val="22"/>
        </w:rPr>
        <w:t xml:space="preserve">, the </w:t>
      </w:r>
      <w:r w:rsidRPr="00456C13">
        <w:rPr>
          <w:rFonts w:ascii="Book Antiqua" w:hAnsi="Book Antiqua"/>
          <w:i/>
          <w:iCs/>
          <w:sz w:val="22"/>
          <w:szCs w:val="22"/>
        </w:rPr>
        <w:t>NJB</w:t>
      </w:r>
      <w:r>
        <w:rPr>
          <w:rFonts w:ascii="Book Antiqua" w:hAnsi="Book Antiqua"/>
          <w:sz w:val="22"/>
          <w:szCs w:val="22"/>
        </w:rPr>
        <w:t xml:space="preserve"> has ‘</w:t>
      </w:r>
      <w:r w:rsidRPr="00456C13">
        <w:rPr>
          <w:rFonts w:ascii="Book Antiqua" w:hAnsi="Book Antiqua"/>
          <w:i/>
          <w:iCs/>
          <w:sz w:val="22"/>
          <w:szCs w:val="22"/>
        </w:rPr>
        <w:t>this</w:t>
      </w:r>
      <w:r>
        <w:rPr>
          <w:rFonts w:ascii="Book Antiqua" w:hAnsi="Book Antiqua"/>
          <w:sz w:val="22"/>
          <w:szCs w:val="22"/>
        </w:rPr>
        <w:t>’.</w:t>
      </w:r>
    </w:p>
  </w:footnote>
  <w:footnote w:id="277">
    <w:p w14:paraId="6A651F50"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F91F46">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456C13">
        <w:rPr>
          <w:rFonts w:ascii="Book Antiqua" w:hAnsi="Book Antiqua"/>
          <w:i/>
          <w:iCs/>
          <w:sz w:val="22"/>
          <w:szCs w:val="22"/>
        </w:rPr>
        <w:t>NRSV</w:t>
      </w:r>
      <w:r>
        <w:rPr>
          <w:rFonts w:ascii="Book Antiqua" w:hAnsi="Book Antiqua"/>
          <w:sz w:val="22"/>
          <w:szCs w:val="22"/>
        </w:rPr>
        <w:t xml:space="preserve"> replaces the opening ‘</w:t>
      </w:r>
      <w:r w:rsidRPr="00456C13">
        <w:rPr>
          <w:rFonts w:ascii="Book Antiqua" w:hAnsi="Book Antiqua"/>
          <w:i/>
          <w:iCs/>
          <w:sz w:val="22"/>
          <w:szCs w:val="22"/>
        </w:rPr>
        <w:t>and</w:t>
      </w:r>
      <w:r>
        <w:rPr>
          <w:rFonts w:ascii="Book Antiqua" w:hAnsi="Book Antiqua"/>
          <w:sz w:val="22"/>
          <w:szCs w:val="22"/>
        </w:rPr>
        <w:t>’ (</w:t>
      </w:r>
      <w:r w:rsidRPr="00E95EDF">
        <w:rPr>
          <w:rFonts w:ascii="Vusillus" w:hAnsi="Vusillus" w:cs="Vusillus Old Face"/>
          <w:bCs/>
          <w:i/>
          <w:iCs/>
          <w:noProof/>
          <w:sz w:val="26"/>
          <w:szCs w:val="26"/>
          <w:lang w:val="el-GR"/>
        </w:rPr>
        <w:t>καὶ</w:t>
      </w:r>
      <w:r>
        <w:rPr>
          <w:rFonts w:ascii="Book Antiqua" w:hAnsi="Book Antiqua"/>
          <w:sz w:val="22"/>
          <w:szCs w:val="22"/>
        </w:rPr>
        <w:t>) with ‘</w:t>
      </w:r>
      <w:r w:rsidRPr="00456C13">
        <w:rPr>
          <w:rFonts w:ascii="Book Antiqua" w:hAnsi="Book Antiqua"/>
          <w:i/>
          <w:iCs/>
          <w:sz w:val="22"/>
          <w:szCs w:val="22"/>
        </w:rPr>
        <w:t>then</w:t>
      </w:r>
      <w:r>
        <w:rPr>
          <w:rFonts w:ascii="Book Antiqua" w:hAnsi="Book Antiqua"/>
          <w:sz w:val="22"/>
          <w:szCs w:val="22"/>
        </w:rPr>
        <w:t xml:space="preserve">’, while the </w:t>
      </w:r>
      <w:r w:rsidRPr="00456C13">
        <w:rPr>
          <w:rFonts w:ascii="Book Antiqua" w:hAnsi="Book Antiqua"/>
          <w:i/>
          <w:iCs/>
          <w:sz w:val="22"/>
          <w:szCs w:val="22"/>
        </w:rPr>
        <w:t>NJB</w:t>
      </w:r>
      <w:r>
        <w:rPr>
          <w:rFonts w:ascii="Book Antiqua" w:hAnsi="Book Antiqua"/>
          <w:sz w:val="22"/>
          <w:szCs w:val="22"/>
        </w:rPr>
        <w:t xml:space="preserve"> omits the conjunction altogether.</w:t>
      </w:r>
    </w:p>
  </w:footnote>
  <w:footnote w:id="278">
    <w:p w14:paraId="446F3B05"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F91F46">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456C13">
        <w:rPr>
          <w:rFonts w:ascii="Book Antiqua" w:hAnsi="Book Antiqua"/>
          <w:i/>
          <w:iCs/>
          <w:sz w:val="22"/>
          <w:szCs w:val="22"/>
        </w:rPr>
        <w:t>NRSV</w:t>
      </w:r>
      <w:r>
        <w:rPr>
          <w:rFonts w:ascii="Book Antiqua" w:hAnsi="Book Antiqua"/>
          <w:sz w:val="22"/>
          <w:szCs w:val="22"/>
        </w:rPr>
        <w:t xml:space="preserve"> include the clause ‘</w:t>
      </w:r>
      <w:r w:rsidRPr="00456C13">
        <w:rPr>
          <w:rFonts w:ascii="Book Antiqua" w:hAnsi="Book Antiqua"/>
          <w:i/>
          <w:iCs/>
          <w:sz w:val="22"/>
          <w:szCs w:val="22"/>
        </w:rPr>
        <w:t>and gave them these orders</w:t>
      </w:r>
      <w:r>
        <w:rPr>
          <w:rFonts w:ascii="Book Antiqua" w:hAnsi="Book Antiqua"/>
          <w:sz w:val="22"/>
          <w:szCs w:val="22"/>
        </w:rPr>
        <w:t xml:space="preserve">’ in v. 19; here, we follow the </w:t>
      </w:r>
      <w:r w:rsidRPr="00456C13">
        <w:rPr>
          <w:rFonts w:ascii="Book Antiqua" w:hAnsi="Book Antiqua"/>
          <w:i/>
          <w:iCs/>
          <w:sz w:val="22"/>
          <w:szCs w:val="22"/>
        </w:rPr>
        <w:t>NJB</w:t>
      </w:r>
      <w:r>
        <w:rPr>
          <w:rFonts w:ascii="Book Antiqua" w:hAnsi="Book Antiqua"/>
          <w:sz w:val="22"/>
          <w:szCs w:val="22"/>
        </w:rPr>
        <w:t>.</w:t>
      </w:r>
    </w:p>
  </w:footnote>
  <w:footnote w:id="279">
    <w:p w14:paraId="63E40201" w14:textId="77777777" w:rsidR="002B2C1B" w:rsidRPr="00865070" w:rsidRDefault="002B2C1B" w:rsidP="002B2C1B">
      <w:pPr>
        <w:pStyle w:val="FootnoteText"/>
        <w:spacing w:line="300" w:lineRule="exact"/>
        <w:ind w:left="284" w:hanging="284"/>
        <w:jc w:val="both"/>
        <w:rPr>
          <w:rFonts w:ascii="Book Antiqua" w:hAnsi="Book Antiqua"/>
          <w:sz w:val="22"/>
          <w:szCs w:val="22"/>
        </w:rPr>
      </w:pPr>
      <w:r w:rsidRPr="00F91F46">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456C13">
        <w:rPr>
          <w:rFonts w:ascii="Book Antiqua" w:hAnsi="Book Antiqua"/>
          <w:i/>
          <w:iCs/>
          <w:sz w:val="22"/>
          <w:szCs w:val="22"/>
        </w:rPr>
        <w:t>NJB</w:t>
      </w:r>
      <w:r>
        <w:rPr>
          <w:rFonts w:ascii="Book Antiqua" w:hAnsi="Book Antiqua"/>
          <w:sz w:val="22"/>
          <w:szCs w:val="22"/>
        </w:rPr>
        <w:t xml:space="preserve"> lacks the words ‘</w:t>
      </w:r>
      <w:r w:rsidRPr="00456C13">
        <w:rPr>
          <w:rFonts w:ascii="Book Antiqua" w:hAnsi="Book Antiqua"/>
          <w:i/>
          <w:iCs/>
          <w:sz w:val="22"/>
          <w:szCs w:val="22"/>
        </w:rPr>
        <w:t>in battle with</w:t>
      </w:r>
      <w:r>
        <w:rPr>
          <w:rFonts w:ascii="Book Antiqua" w:hAnsi="Book Antiqua"/>
          <w:sz w:val="22"/>
          <w:szCs w:val="22"/>
        </w:rPr>
        <w:t xml:space="preserve">’, here following the </w:t>
      </w:r>
      <w:r w:rsidRPr="00456C13">
        <w:rPr>
          <w:rFonts w:ascii="Book Antiqua" w:hAnsi="Book Antiqua"/>
          <w:i/>
          <w:iCs/>
          <w:sz w:val="22"/>
          <w:szCs w:val="22"/>
        </w:rPr>
        <w:t>NRSV</w:t>
      </w:r>
      <w:r>
        <w:rPr>
          <w:rFonts w:ascii="Book Antiqua" w:hAnsi="Book Antiqua"/>
          <w:sz w:val="22"/>
          <w:szCs w:val="22"/>
        </w:rPr>
        <w:t>.</w:t>
      </w:r>
    </w:p>
  </w:footnote>
  <w:footnote w:id="280">
    <w:p w14:paraId="531B41EB"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F91F46">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456C13">
        <w:rPr>
          <w:rFonts w:ascii="Book Antiqua" w:hAnsi="Book Antiqua"/>
          <w:i/>
          <w:iCs/>
          <w:sz w:val="22"/>
          <w:szCs w:val="22"/>
        </w:rPr>
        <w:t>NRSV</w:t>
      </w:r>
      <w:r>
        <w:rPr>
          <w:rFonts w:ascii="Book Antiqua" w:hAnsi="Book Antiqua"/>
          <w:sz w:val="22"/>
          <w:szCs w:val="22"/>
        </w:rPr>
        <w:t xml:space="preserve"> replaces the opening ‘</w:t>
      </w:r>
      <w:r w:rsidRPr="00456C13">
        <w:rPr>
          <w:rFonts w:ascii="Book Antiqua" w:hAnsi="Book Antiqua"/>
          <w:i/>
          <w:iCs/>
          <w:sz w:val="22"/>
          <w:szCs w:val="22"/>
        </w:rPr>
        <w:t>and</w:t>
      </w:r>
      <w:r>
        <w:rPr>
          <w:rFonts w:ascii="Book Antiqua" w:hAnsi="Book Antiqua"/>
          <w:sz w:val="22"/>
          <w:szCs w:val="22"/>
        </w:rPr>
        <w:t>’ (</w:t>
      </w:r>
      <w:r w:rsidRPr="00E95EDF">
        <w:rPr>
          <w:rFonts w:ascii="Vusillus" w:hAnsi="Vusillus" w:cs="Vusillus Old Face"/>
          <w:bCs/>
          <w:i/>
          <w:iCs/>
          <w:noProof/>
          <w:sz w:val="26"/>
          <w:szCs w:val="26"/>
          <w:lang w:val="el-GR"/>
        </w:rPr>
        <w:t>καὶ</w:t>
      </w:r>
      <w:r>
        <w:rPr>
          <w:rFonts w:ascii="Book Antiqua" w:hAnsi="Book Antiqua"/>
          <w:sz w:val="22"/>
          <w:szCs w:val="22"/>
        </w:rPr>
        <w:t>) with ‘</w:t>
      </w:r>
      <w:r w:rsidRPr="00456C13">
        <w:rPr>
          <w:rFonts w:ascii="Book Antiqua" w:hAnsi="Book Antiqua"/>
          <w:i/>
          <w:iCs/>
          <w:sz w:val="22"/>
          <w:szCs w:val="22"/>
        </w:rPr>
        <w:t>then</w:t>
      </w:r>
      <w:r>
        <w:rPr>
          <w:rFonts w:ascii="Book Antiqua" w:hAnsi="Book Antiqua"/>
          <w:sz w:val="22"/>
          <w:szCs w:val="22"/>
        </w:rPr>
        <w:t xml:space="preserve">’, while the </w:t>
      </w:r>
      <w:r w:rsidRPr="00456C13">
        <w:rPr>
          <w:rFonts w:ascii="Book Antiqua" w:hAnsi="Book Antiqua"/>
          <w:i/>
          <w:iCs/>
          <w:sz w:val="22"/>
          <w:szCs w:val="22"/>
        </w:rPr>
        <w:t>NJB</w:t>
      </w:r>
      <w:r>
        <w:rPr>
          <w:rFonts w:ascii="Book Antiqua" w:hAnsi="Book Antiqua"/>
          <w:sz w:val="22"/>
          <w:szCs w:val="22"/>
        </w:rPr>
        <w:t xml:space="preserve"> omits the conjunction altogether.</w:t>
      </w:r>
    </w:p>
  </w:footnote>
  <w:footnote w:id="281">
    <w:p w14:paraId="57BCAECF"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9C78E0">
        <w:rPr>
          <w:rStyle w:val="FootnoteReference"/>
          <w:rFonts w:ascii="Book Antiqua" w:hAnsi="Book Antiqua"/>
          <w:color w:val="FF0000"/>
          <w:sz w:val="24"/>
          <w:szCs w:val="24"/>
        </w:rPr>
        <w:footnoteRef/>
      </w:r>
      <w:r w:rsidRPr="009C78E0">
        <w:rPr>
          <w:rFonts w:ascii="Book Antiqua" w:hAnsi="Book Antiqua"/>
          <w:color w:val="FF0000"/>
          <w:sz w:val="24"/>
          <w:szCs w:val="24"/>
        </w:rPr>
        <w:t xml:space="preserve"> </w:t>
      </w:r>
      <w:r>
        <w:rPr>
          <w:rFonts w:ascii="Book Antiqua" w:hAnsi="Book Antiqua"/>
          <w:sz w:val="22"/>
          <w:szCs w:val="22"/>
        </w:rPr>
        <w:tab/>
        <w:t>In place of ‘</w:t>
      </w:r>
      <w:r w:rsidRPr="009C78E0">
        <w:rPr>
          <w:rFonts w:ascii="Book Antiqua" w:hAnsi="Book Antiqua"/>
          <w:i/>
          <w:iCs/>
          <w:sz w:val="22"/>
          <w:szCs w:val="22"/>
        </w:rPr>
        <w:t>the Gentiles were crushed</w:t>
      </w:r>
      <w:r>
        <w:rPr>
          <w:rFonts w:ascii="Book Antiqua" w:hAnsi="Book Antiqua"/>
          <w:sz w:val="22"/>
          <w:szCs w:val="22"/>
        </w:rPr>
        <w:t xml:space="preserve">’, here following the </w:t>
      </w:r>
      <w:r w:rsidRPr="009C78E0">
        <w:rPr>
          <w:rFonts w:ascii="Book Antiqua" w:hAnsi="Book Antiqua"/>
          <w:i/>
          <w:iCs/>
          <w:sz w:val="22"/>
          <w:szCs w:val="22"/>
        </w:rPr>
        <w:t>NRSV</w:t>
      </w:r>
      <w:r>
        <w:rPr>
          <w:rFonts w:ascii="Book Antiqua" w:hAnsi="Book Antiqua"/>
          <w:sz w:val="22"/>
          <w:szCs w:val="22"/>
        </w:rPr>
        <w:t xml:space="preserve">, the </w:t>
      </w:r>
      <w:r w:rsidRPr="009C78E0">
        <w:rPr>
          <w:rFonts w:ascii="Book Antiqua" w:hAnsi="Book Antiqua"/>
          <w:i/>
          <w:iCs/>
          <w:sz w:val="22"/>
          <w:szCs w:val="22"/>
        </w:rPr>
        <w:t>NJB</w:t>
      </w:r>
      <w:r>
        <w:rPr>
          <w:rFonts w:ascii="Book Antiqua" w:hAnsi="Book Antiqua"/>
          <w:sz w:val="22"/>
          <w:szCs w:val="22"/>
        </w:rPr>
        <w:t xml:space="preserve"> has ‘</w:t>
      </w:r>
      <w:r w:rsidRPr="009C78E0">
        <w:rPr>
          <w:rFonts w:ascii="Book Antiqua" w:hAnsi="Book Antiqua"/>
          <w:i/>
          <w:iCs/>
          <w:sz w:val="22"/>
          <w:szCs w:val="22"/>
        </w:rPr>
        <w:t>swept all</w:t>
      </w:r>
      <w:r>
        <w:rPr>
          <w:rFonts w:ascii="Book Antiqua" w:hAnsi="Book Antiqua"/>
          <w:sz w:val="22"/>
          <w:szCs w:val="22"/>
        </w:rPr>
        <w:t>’.</w:t>
      </w:r>
    </w:p>
  </w:footnote>
  <w:footnote w:id="282">
    <w:p w14:paraId="7C8B1E40"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9C78E0">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9C78E0">
        <w:rPr>
          <w:rFonts w:ascii="Book Antiqua" w:hAnsi="Book Antiqua"/>
          <w:i/>
          <w:iCs/>
          <w:sz w:val="22"/>
          <w:szCs w:val="22"/>
        </w:rPr>
        <w:t>NJB</w:t>
      </w:r>
      <w:r>
        <w:rPr>
          <w:rFonts w:ascii="Book Antiqua" w:hAnsi="Book Antiqua"/>
          <w:sz w:val="22"/>
          <w:szCs w:val="22"/>
        </w:rPr>
        <w:t xml:space="preserve"> has ‘</w:t>
      </w:r>
      <w:r w:rsidRPr="009C78E0">
        <w:rPr>
          <w:rFonts w:ascii="Book Antiqua" w:hAnsi="Book Antiqua"/>
          <w:i/>
          <w:iCs/>
          <w:sz w:val="22"/>
          <w:szCs w:val="22"/>
        </w:rPr>
        <w:t>about</w:t>
      </w:r>
      <w:r>
        <w:rPr>
          <w:rFonts w:ascii="Book Antiqua" w:hAnsi="Book Antiqua"/>
          <w:sz w:val="22"/>
          <w:szCs w:val="22"/>
        </w:rPr>
        <w:t>’ in place of ‘</w:t>
      </w:r>
      <w:r w:rsidRPr="009C78E0">
        <w:rPr>
          <w:rFonts w:ascii="Book Antiqua" w:hAnsi="Book Antiqua"/>
          <w:i/>
          <w:iCs/>
          <w:sz w:val="22"/>
          <w:szCs w:val="22"/>
        </w:rPr>
        <w:t>as many as</w:t>
      </w:r>
      <w:r>
        <w:rPr>
          <w:rFonts w:ascii="Book Antiqua" w:hAnsi="Book Antiqua"/>
          <w:sz w:val="22"/>
          <w:szCs w:val="22"/>
        </w:rPr>
        <w:t xml:space="preserve">’, here following the </w:t>
      </w:r>
      <w:r w:rsidRPr="009C78E0">
        <w:rPr>
          <w:rFonts w:ascii="Book Antiqua" w:hAnsi="Book Antiqua"/>
          <w:i/>
          <w:iCs/>
          <w:sz w:val="22"/>
          <w:szCs w:val="22"/>
        </w:rPr>
        <w:t>NRSV</w:t>
      </w:r>
      <w:r>
        <w:rPr>
          <w:rFonts w:ascii="Book Antiqua" w:hAnsi="Book Antiqua"/>
          <w:sz w:val="22"/>
          <w:szCs w:val="22"/>
        </w:rPr>
        <w:t>.</w:t>
      </w:r>
    </w:p>
  </w:footnote>
  <w:footnote w:id="283">
    <w:p w14:paraId="00148267" w14:textId="4896075F" w:rsidR="00CB5EBB" w:rsidRPr="00865070" w:rsidRDefault="00CB5EBB" w:rsidP="006B127F">
      <w:pPr>
        <w:pStyle w:val="FootnoteText"/>
        <w:spacing w:line="300" w:lineRule="exact"/>
        <w:ind w:left="284" w:hanging="284"/>
        <w:jc w:val="both"/>
        <w:rPr>
          <w:rFonts w:ascii="Book Antiqua" w:hAnsi="Book Antiqua"/>
          <w:sz w:val="22"/>
          <w:szCs w:val="22"/>
        </w:rPr>
      </w:pPr>
      <w:r w:rsidRPr="009C78E0">
        <w:rPr>
          <w:rStyle w:val="FootnoteReference"/>
          <w:rFonts w:ascii="Book Antiqua" w:hAnsi="Book Antiqua"/>
          <w:color w:val="FF0000"/>
          <w:sz w:val="24"/>
          <w:szCs w:val="24"/>
        </w:rPr>
        <w:footnoteRef/>
      </w:r>
      <w:r w:rsidRPr="009C78E0">
        <w:rPr>
          <w:rFonts w:ascii="Book Antiqua" w:hAnsi="Book Antiqua"/>
          <w:sz w:val="24"/>
          <w:szCs w:val="24"/>
        </w:rPr>
        <w:t xml:space="preserve"> </w:t>
      </w:r>
      <w:r w:rsidRPr="00865070">
        <w:rPr>
          <w:rFonts w:ascii="Book Antiqua" w:hAnsi="Book Antiqua"/>
          <w:sz w:val="22"/>
          <w:szCs w:val="22"/>
        </w:rPr>
        <w:tab/>
        <w:t>The region of ‘</w:t>
      </w:r>
      <w:r w:rsidRPr="00865070">
        <w:rPr>
          <w:rFonts w:ascii="Book Antiqua" w:hAnsi="Book Antiqua"/>
          <w:i/>
          <w:iCs/>
          <w:sz w:val="22"/>
          <w:szCs w:val="22"/>
        </w:rPr>
        <w:t>Arbatta</w:t>
      </w:r>
      <w:r w:rsidRPr="00865070">
        <w:rPr>
          <w:rFonts w:ascii="Book Antiqua" w:hAnsi="Book Antiqua"/>
          <w:sz w:val="22"/>
          <w:szCs w:val="22"/>
        </w:rPr>
        <w:t>’ (</w:t>
      </w:r>
      <w:r w:rsidRPr="00E95EDF">
        <w:rPr>
          <w:rFonts w:ascii="Vusillus" w:hAnsi="Vusillus" w:cs="Vusillus Old Face"/>
          <w:bCs/>
          <w:i/>
          <w:iCs/>
          <w:noProof/>
          <w:sz w:val="26"/>
          <w:szCs w:val="26"/>
          <w:lang w:val="el-GR"/>
        </w:rPr>
        <w:t>Αρβαττοις</w:t>
      </w:r>
      <w:r w:rsidRPr="009C78E0">
        <w:rPr>
          <w:rFonts w:ascii="Book Antiqua" w:hAnsi="Book Antiqua"/>
          <w:sz w:val="18"/>
          <w:szCs w:val="18"/>
        </w:rPr>
        <w:t xml:space="preserve"> </w:t>
      </w:r>
      <w:r>
        <w:rPr>
          <w:rFonts w:ascii="Book Antiqua" w:hAnsi="Book Antiqua"/>
          <w:sz w:val="22"/>
          <w:szCs w:val="22"/>
        </w:rPr>
        <w:t xml:space="preserve">– </w:t>
      </w:r>
      <w:r w:rsidRPr="00865070">
        <w:rPr>
          <w:rFonts w:ascii="Book Antiqua" w:hAnsi="Book Antiqua"/>
          <w:sz w:val="22"/>
          <w:szCs w:val="22"/>
        </w:rPr>
        <w:t>the name is perhaps corrupt) is apparently the ‘Narbatene’ of Josephus, between Galilee and Samaria.</w:t>
      </w:r>
    </w:p>
  </w:footnote>
  <w:footnote w:id="284">
    <w:p w14:paraId="2DDB545A"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C10417">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The literal translation of ‘</w:t>
      </w:r>
      <w:r w:rsidRPr="00C10417">
        <w:rPr>
          <w:rFonts w:ascii="Book Antiqua" w:hAnsi="Book Antiqua"/>
          <w:i/>
          <w:iCs/>
          <w:sz w:val="22"/>
          <w:szCs w:val="22"/>
        </w:rPr>
        <w:t>meanwhile</w:t>
      </w:r>
      <w:r>
        <w:rPr>
          <w:rFonts w:ascii="Book Antiqua" w:hAnsi="Book Antiqua"/>
          <w:sz w:val="22"/>
          <w:szCs w:val="22"/>
        </w:rPr>
        <w:t xml:space="preserve">’ (here following the </w:t>
      </w:r>
      <w:r w:rsidRPr="00C10417">
        <w:rPr>
          <w:rFonts w:ascii="Book Antiqua" w:hAnsi="Book Antiqua"/>
          <w:i/>
          <w:iCs/>
          <w:sz w:val="22"/>
          <w:szCs w:val="22"/>
        </w:rPr>
        <w:t>NJB</w:t>
      </w:r>
      <w:r>
        <w:rPr>
          <w:rFonts w:ascii="Book Antiqua" w:hAnsi="Book Antiqua"/>
          <w:sz w:val="22"/>
          <w:szCs w:val="22"/>
        </w:rPr>
        <w:t>) is ‘</w:t>
      </w:r>
      <w:r w:rsidRPr="00C10417">
        <w:rPr>
          <w:rFonts w:ascii="Book Antiqua" w:hAnsi="Book Antiqua"/>
          <w:i/>
          <w:iCs/>
          <w:sz w:val="22"/>
          <w:szCs w:val="22"/>
        </w:rPr>
        <w:t>and</w:t>
      </w:r>
      <w:r>
        <w:rPr>
          <w:rFonts w:ascii="Book Antiqua" w:hAnsi="Book Antiqua"/>
          <w:sz w:val="22"/>
          <w:szCs w:val="22"/>
        </w:rPr>
        <w:t>’ (</w:t>
      </w:r>
      <w:r w:rsidRPr="00E95EDF">
        <w:rPr>
          <w:rFonts w:ascii="Vusillus" w:hAnsi="Vusillus" w:cs="Vusillus Old Face"/>
          <w:bCs/>
          <w:i/>
          <w:iCs/>
          <w:noProof/>
          <w:sz w:val="26"/>
          <w:szCs w:val="26"/>
          <w:lang w:val="el-GR"/>
        </w:rPr>
        <w:t>καὶ</w:t>
      </w:r>
      <w:r>
        <w:rPr>
          <w:rFonts w:ascii="Book Antiqua" w:hAnsi="Book Antiqua"/>
          <w:sz w:val="22"/>
          <w:szCs w:val="22"/>
        </w:rPr>
        <w:t xml:space="preserve">); the </w:t>
      </w:r>
      <w:r w:rsidRPr="00C10417">
        <w:rPr>
          <w:rFonts w:ascii="Book Antiqua" w:hAnsi="Book Antiqua"/>
          <w:i/>
          <w:iCs/>
          <w:sz w:val="22"/>
          <w:szCs w:val="22"/>
        </w:rPr>
        <w:t>NRSV</w:t>
      </w:r>
      <w:r>
        <w:rPr>
          <w:rFonts w:ascii="Book Antiqua" w:hAnsi="Book Antiqua"/>
          <w:sz w:val="22"/>
          <w:szCs w:val="22"/>
        </w:rPr>
        <w:t xml:space="preserve"> omits the conjunction altogether.</w:t>
      </w:r>
    </w:p>
  </w:footnote>
  <w:footnote w:id="285">
    <w:p w14:paraId="523FDD9B" w14:textId="386CFD1C" w:rsidR="00CB5EBB" w:rsidRPr="00865070" w:rsidRDefault="00CB5EBB" w:rsidP="006B127F">
      <w:pPr>
        <w:pStyle w:val="FootnoteText"/>
        <w:spacing w:line="300" w:lineRule="exact"/>
        <w:ind w:left="284" w:hanging="284"/>
        <w:jc w:val="both"/>
        <w:rPr>
          <w:rFonts w:ascii="Book Antiqua" w:hAnsi="Book Antiqua"/>
          <w:sz w:val="22"/>
          <w:szCs w:val="22"/>
        </w:rPr>
      </w:pPr>
      <w:r w:rsidRPr="009C78E0">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Nabataeans</w:t>
      </w:r>
      <w:r w:rsidRPr="00865070">
        <w:rPr>
          <w:rFonts w:ascii="Book Antiqua" w:hAnsi="Book Antiqua"/>
          <w:sz w:val="22"/>
          <w:szCs w:val="22"/>
        </w:rPr>
        <w:t>’ (or ‘Nebaioth’, Gn 25:13) are the ‘</w:t>
      </w:r>
      <w:r w:rsidRPr="00865070">
        <w:rPr>
          <w:rFonts w:ascii="Book Antiqua" w:hAnsi="Book Antiqua"/>
          <w:i/>
          <w:iCs/>
          <w:sz w:val="22"/>
          <w:szCs w:val="22"/>
        </w:rPr>
        <w:t>Arabs</w:t>
      </w:r>
      <w:r w:rsidRPr="00865070">
        <w:rPr>
          <w:rFonts w:ascii="Book Antiqua" w:hAnsi="Book Antiqua"/>
          <w:sz w:val="22"/>
          <w:szCs w:val="22"/>
        </w:rPr>
        <w:t xml:space="preserve">’ of 2M 5:8 </w:t>
      </w:r>
      <w:r w:rsidR="000F30B8">
        <w:rPr>
          <w:rFonts w:ascii="Book Antiqua" w:hAnsi="Book Antiqua"/>
          <w:sz w:val="22"/>
          <w:szCs w:val="22"/>
        </w:rPr>
        <w:t>&amp;</w:t>
      </w:r>
      <w:r w:rsidRPr="00865070">
        <w:rPr>
          <w:rFonts w:ascii="Book Antiqua" w:hAnsi="Book Antiqua"/>
          <w:sz w:val="22"/>
          <w:szCs w:val="22"/>
        </w:rPr>
        <w:t xml:space="preserve"> 12:10, nomads </w:t>
      </w:r>
      <w:r w:rsidR="000F30B8">
        <w:rPr>
          <w:rFonts w:ascii="Book Antiqua" w:hAnsi="Book Antiqua"/>
          <w:sz w:val="22"/>
          <w:szCs w:val="22"/>
        </w:rPr>
        <w:t>of</w:t>
      </w:r>
      <w:r w:rsidRPr="00865070">
        <w:rPr>
          <w:rFonts w:ascii="Book Antiqua" w:hAnsi="Book Antiqua"/>
          <w:sz w:val="22"/>
          <w:szCs w:val="22"/>
        </w:rPr>
        <w:t xml:space="preserve"> the desert east of Palestine as far north as Palmyra; </w:t>
      </w:r>
      <w:r>
        <w:rPr>
          <w:rFonts w:ascii="Book Antiqua" w:hAnsi="Book Antiqua"/>
          <w:sz w:val="22"/>
          <w:szCs w:val="22"/>
        </w:rPr>
        <w:t>Jonathan</w:t>
      </w:r>
      <w:r w:rsidRPr="00865070">
        <w:rPr>
          <w:rFonts w:ascii="Book Antiqua" w:hAnsi="Book Antiqua"/>
          <w:sz w:val="22"/>
          <w:szCs w:val="22"/>
        </w:rPr>
        <w:t xml:space="preserve"> later retains their friendship (1M 9:35) after a violent engagement (see 2M 5:11ff).</w:t>
      </w:r>
      <w:r w:rsidR="009251D5">
        <w:rPr>
          <w:rFonts w:ascii="Book Antiqua" w:hAnsi="Book Antiqua"/>
          <w:sz w:val="22"/>
          <w:szCs w:val="22"/>
        </w:rPr>
        <w:t xml:space="preserve"> </w:t>
      </w:r>
      <w:r w:rsidRPr="00865070">
        <w:rPr>
          <w:rFonts w:ascii="Book Antiqua" w:hAnsi="Book Antiqua"/>
          <w:sz w:val="22"/>
          <w:szCs w:val="22"/>
        </w:rPr>
        <w:t>Their centre was Petra but, in the following century, they came to dominate a great part of Transjordan and even, for some time, Damascus.</w:t>
      </w:r>
      <w:r w:rsidR="009251D5">
        <w:rPr>
          <w:rFonts w:ascii="Book Antiqua" w:hAnsi="Book Antiqua"/>
          <w:sz w:val="22"/>
          <w:szCs w:val="22"/>
        </w:rPr>
        <w:t xml:space="preserve"> </w:t>
      </w:r>
      <w:r w:rsidRPr="00865070">
        <w:rPr>
          <w:rFonts w:ascii="Book Antiqua" w:hAnsi="Book Antiqua"/>
          <w:sz w:val="22"/>
          <w:szCs w:val="22"/>
        </w:rPr>
        <w:t xml:space="preserve">Here, they are bringing a caravan from Bozrah (v. 28, modern Basra, in southern Syria), where the desert routes converge, and from the Hauran, where they </w:t>
      </w:r>
      <w:r w:rsidR="000F30B8">
        <w:rPr>
          <w:rFonts w:ascii="Book Antiqua" w:hAnsi="Book Antiqua"/>
          <w:sz w:val="22"/>
          <w:szCs w:val="22"/>
        </w:rPr>
        <w:t>saw</w:t>
      </w:r>
      <w:r w:rsidRPr="00865070">
        <w:rPr>
          <w:rFonts w:ascii="Book Antiqua" w:hAnsi="Book Antiqua"/>
          <w:sz w:val="22"/>
          <w:szCs w:val="22"/>
        </w:rPr>
        <w:t xml:space="preserve"> the events they reported to Judas.</w:t>
      </w:r>
    </w:p>
  </w:footnote>
  <w:footnote w:id="286">
    <w:p w14:paraId="772573C6" w14:textId="4802122B" w:rsidR="00CB5EBB" w:rsidRPr="00865070" w:rsidRDefault="00CB5EBB" w:rsidP="006B127F">
      <w:pPr>
        <w:pStyle w:val="FootnoteText"/>
        <w:spacing w:line="300" w:lineRule="exact"/>
        <w:ind w:left="284" w:hanging="284"/>
        <w:jc w:val="both"/>
        <w:rPr>
          <w:rFonts w:ascii="Book Antiqua" w:hAnsi="Book Antiqua"/>
          <w:sz w:val="22"/>
          <w:szCs w:val="22"/>
        </w:rPr>
      </w:pPr>
      <w:r w:rsidRPr="009C78E0">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names of most of these townships persist, almost unaltered, in the area of the Hauran and Golan Heights</w:t>
      </w:r>
      <w:r w:rsidR="000F30B8">
        <w:rPr>
          <w:rFonts w:ascii="Book Antiqua" w:hAnsi="Book Antiqua"/>
          <w:sz w:val="22"/>
          <w:szCs w:val="22"/>
        </w:rPr>
        <w:t>; cf. 2M 12:13, 21.</w:t>
      </w:r>
    </w:p>
  </w:footnote>
  <w:footnote w:id="287">
    <w:p w14:paraId="72D7656B"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C10417">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C10417">
        <w:rPr>
          <w:rFonts w:ascii="Book Antiqua" w:hAnsi="Book Antiqua"/>
          <w:i/>
          <w:iCs/>
          <w:sz w:val="22"/>
          <w:szCs w:val="22"/>
        </w:rPr>
        <w:t>NJB</w:t>
      </w:r>
      <w:r>
        <w:rPr>
          <w:rFonts w:ascii="Book Antiqua" w:hAnsi="Book Antiqua"/>
          <w:sz w:val="22"/>
          <w:szCs w:val="22"/>
        </w:rPr>
        <w:t xml:space="preserve"> has ‘</w:t>
      </w:r>
      <w:r w:rsidRPr="00C10417">
        <w:rPr>
          <w:rFonts w:ascii="Book Antiqua" w:hAnsi="Book Antiqua"/>
          <w:i/>
          <w:iCs/>
          <w:sz w:val="22"/>
          <w:szCs w:val="22"/>
        </w:rPr>
        <w:t>on one day</w:t>
      </w:r>
      <w:r>
        <w:rPr>
          <w:rFonts w:ascii="Book Antiqua" w:hAnsi="Book Antiqua"/>
          <w:sz w:val="22"/>
          <w:szCs w:val="22"/>
        </w:rPr>
        <w:t>’ in place of ‘</w:t>
      </w:r>
      <w:r w:rsidRPr="00C10417">
        <w:rPr>
          <w:rFonts w:ascii="Book Antiqua" w:hAnsi="Book Antiqua"/>
          <w:i/>
          <w:iCs/>
          <w:sz w:val="22"/>
          <w:szCs w:val="22"/>
        </w:rPr>
        <w:t>in a single day</w:t>
      </w:r>
      <w:r>
        <w:rPr>
          <w:rFonts w:ascii="Book Antiqua" w:hAnsi="Book Antiqua"/>
          <w:sz w:val="22"/>
          <w:szCs w:val="22"/>
        </w:rPr>
        <w:t xml:space="preserve">’, here following the </w:t>
      </w:r>
      <w:r w:rsidRPr="00C10417">
        <w:rPr>
          <w:rFonts w:ascii="Book Antiqua" w:hAnsi="Book Antiqua"/>
          <w:i/>
          <w:iCs/>
          <w:sz w:val="22"/>
          <w:szCs w:val="22"/>
        </w:rPr>
        <w:t>NRSV</w:t>
      </w:r>
      <w:r>
        <w:rPr>
          <w:rFonts w:ascii="Book Antiqua" w:hAnsi="Book Antiqua"/>
          <w:sz w:val="22"/>
          <w:szCs w:val="22"/>
        </w:rPr>
        <w:t>.</w:t>
      </w:r>
    </w:p>
  </w:footnote>
  <w:footnote w:id="288">
    <w:p w14:paraId="4C5AA8B1"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370F79">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370F79">
        <w:rPr>
          <w:rFonts w:ascii="Book Antiqua" w:hAnsi="Book Antiqua"/>
          <w:i/>
          <w:iCs/>
          <w:sz w:val="22"/>
          <w:szCs w:val="22"/>
        </w:rPr>
        <w:t>NJB</w:t>
      </w:r>
      <w:r>
        <w:rPr>
          <w:rFonts w:ascii="Book Antiqua" w:hAnsi="Book Antiqua"/>
          <w:sz w:val="22"/>
          <w:szCs w:val="22"/>
        </w:rPr>
        <w:t xml:space="preserve"> lacks the words ‘</w:t>
      </w:r>
      <w:r w:rsidRPr="00370F79">
        <w:rPr>
          <w:rFonts w:ascii="Book Antiqua" w:hAnsi="Book Antiqua"/>
          <w:i/>
          <w:iCs/>
          <w:sz w:val="22"/>
          <w:szCs w:val="22"/>
        </w:rPr>
        <w:t>with fire</w:t>
      </w:r>
      <w:r>
        <w:rPr>
          <w:rFonts w:ascii="Book Antiqua" w:hAnsi="Book Antiqua"/>
          <w:sz w:val="22"/>
          <w:szCs w:val="22"/>
        </w:rPr>
        <w:t xml:space="preserve">’, here following the </w:t>
      </w:r>
      <w:r w:rsidRPr="00370F79">
        <w:rPr>
          <w:rFonts w:ascii="Book Antiqua" w:hAnsi="Book Antiqua"/>
          <w:i/>
          <w:iCs/>
          <w:sz w:val="22"/>
          <w:szCs w:val="22"/>
        </w:rPr>
        <w:t>NRSV</w:t>
      </w:r>
      <w:r>
        <w:rPr>
          <w:rFonts w:ascii="Book Antiqua" w:hAnsi="Book Antiqua"/>
          <w:sz w:val="22"/>
          <w:szCs w:val="22"/>
        </w:rPr>
        <w:t>.</w:t>
      </w:r>
    </w:p>
  </w:footnote>
  <w:footnote w:id="289">
    <w:p w14:paraId="4D065AA7" w14:textId="77777777" w:rsidR="00CB5EBB" w:rsidRPr="00865070" w:rsidRDefault="00CB5EBB" w:rsidP="000F30B8">
      <w:pPr>
        <w:pStyle w:val="FootnoteText"/>
        <w:spacing w:line="290" w:lineRule="exact"/>
        <w:ind w:left="284" w:hanging="284"/>
        <w:jc w:val="both"/>
        <w:rPr>
          <w:rFonts w:ascii="Book Antiqua" w:hAnsi="Book Antiqua"/>
          <w:sz w:val="22"/>
          <w:szCs w:val="22"/>
        </w:rPr>
      </w:pPr>
      <w:r w:rsidRPr="00370F79">
        <w:rPr>
          <w:rStyle w:val="FootnoteReference"/>
          <w:rFonts w:ascii="Book Antiqua" w:hAnsi="Book Antiqua"/>
          <w:color w:val="FF0000"/>
          <w:sz w:val="24"/>
          <w:szCs w:val="24"/>
        </w:rPr>
        <w:footnoteRef/>
      </w:r>
      <w:r w:rsidRPr="00370F79">
        <w:rPr>
          <w:rFonts w:ascii="Book Antiqua" w:hAnsi="Book Antiqua"/>
          <w:color w:val="FF0000"/>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fortress</w:t>
      </w:r>
      <w:r w:rsidRPr="00865070">
        <w:rPr>
          <w:rFonts w:ascii="Book Antiqua" w:hAnsi="Book Antiqua"/>
          <w:sz w:val="22"/>
          <w:szCs w:val="22"/>
        </w:rPr>
        <w:t xml:space="preserve">’ was Dathema (v. 9), an unidentified place to the west of </w:t>
      </w:r>
      <w:smartTag w:uri="urn:schemas-microsoft-com:office:smarttags" w:element="place">
        <w:smartTag w:uri="urn:schemas-microsoft-com:office:smarttags" w:element="City">
          <w:r w:rsidRPr="00865070">
            <w:rPr>
              <w:rFonts w:ascii="Book Antiqua" w:hAnsi="Book Antiqua"/>
              <w:sz w:val="22"/>
              <w:szCs w:val="22"/>
            </w:rPr>
            <w:t>Basra</w:t>
          </w:r>
        </w:smartTag>
      </w:smartTag>
      <w:r w:rsidRPr="00865070">
        <w:rPr>
          <w:rFonts w:ascii="Book Antiqua" w:hAnsi="Book Antiqua"/>
          <w:sz w:val="22"/>
          <w:szCs w:val="22"/>
        </w:rPr>
        <w:t>.</w:t>
      </w:r>
    </w:p>
  </w:footnote>
  <w:footnote w:id="290">
    <w:p w14:paraId="07D09608" w14:textId="77777777" w:rsidR="00CB5EBB" w:rsidRPr="00865070" w:rsidRDefault="00CB5EBB" w:rsidP="000F30B8">
      <w:pPr>
        <w:pStyle w:val="FootnoteText"/>
        <w:spacing w:line="290" w:lineRule="exact"/>
        <w:ind w:left="284" w:hanging="284"/>
        <w:jc w:val="both"/>
        <w:rPr>
          <w:rFonts w:ascii="Book Antiqua" w:hAnsi="Book Antiqua"/>
          <w:sz w:val="22"/>
          <w:szCs w:val="22"/>
        </w:rPr>
      </w:pPr>
      <w:r w:rsidRPr="00370F79">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In place of ‘</w:t>
      </w:r>
      <w:r w:rsidRPr="00865070">
        <w:rPr>
          <w:rFonts w:ascii="Book Antiqua" w:hAnsi="Book Antiqua"/>
          <w:i/>
          <w:iCs/>
          <w:sz w:val="22"/>
          <w:szCs w:val="22"/>
        </w:rPr>
        <w:t>the assault was just beginning</w:t>
      </w:r>
      <w:r w:rsidRPr="00865070">
        <w:rPr>
          <w:rFonts w:ascii="Book Antiqua" w:hAnsi="Book Antiqua"/>
          <w:sz w:val="22"/>
          <w:szCs w:val="22"/>
        </w:rPr>
        <w:t xml:space="preserve">’, </w:t>
      </w:r>
      <w:r>
        <w:rPr>
          <w:rFonts w:ascii="Book Antiqua" w:hAnsi="Book Antiqua"/>
          <w:sz w:val="22"/>
          <w:szCs w:val="22"/>
        </w:rPr>
        <w:t xml:space="preserve">here following the </w:t>
      </w:r>
      <w:r w:rsidRPr="00370F79">
        <w:rPr>
          <w:rFonts w:ascii="Book Antiqua" w:hAnsi="Book Antiqua"/>
          <w:i/>
          <w:iCs/>
          <w:sz w:val="22"/>
          <w:szCs w:val="22"/>
        </w:rPr>
        <w:t>LXX</w:t>
      </w:r>
      <w:r>
        <w:rPr>
          <w:rFonts w:ascii="Book Antiqua" w:hAnsi="Book Antiqua"/>
          <w:sz w:val="22"/>
          <w:szCs w:val="22"/>
        </w:rPr>
        <w:t xml:space="preserve"> &amp; </w:t>
      </w:r>
      <w:r w:rsidRPr="00370F79">
        <w:rPr>
          <w:rFonts w:ascii="Book Antiqua" w:hAnsi="Book Antiqua"/>
          <w:i/>
          <w:iCs/>
          <w:sz w:val="22"/>
          <w:szCs w:val="22"/>
        </w:rPr>
        <w:t>NJB</w:t>
      </w:r>
      <w:r>
        <w:rPr>
          <w:rFonts w:ascii="Book Antiqua" w:hAnsi="Book Antiqua"/>
          <w:sz w:val="22"/>
          <w:szCs w:val="22"/>
        </w:rPr>
        <w:t xml:space="preserve">, </w:t>
      </w:r>
      <w:r w:rsidRPr="00865070">
        <w:rPr>
          <w:rFonts w:ascii="Book Antiqua" w:hAnsi="Book Antiqua"/>
          <w:sz w:val="22"/>
          <w:szCs w:val="22"/>
        </w:rPr>
        <w:t xml:space="preserve">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and attacking the Jews within’</w:t>
      </w:r>
      <w:r w:rsidRPr="00865070">
        <w:rPr>
          <w:rFonts w:ascii="Book Antiqua" w:hAnsi="Book Antiqua"/>
          <w:sz w:val="22"/>
          <w:szCs w:val="22"/>
        </w:rPr>
        <w:t>.</w:t>
      </w:r>
    </w:p>
  </w:footnote>
  <w:footnote w:id="291">
    <w:p w14:paraId="681870D1" w14:textId="77777777" w:rsidR="00CB5EBB" w:rsidRPr="00865070" w:rsidRDefault="00CB5EBB" w:rsidP="000F30B8">
      <w:pPr>
        <w:pStyle w:val="FootnoteText"/>
        <w:spacing w:line="290" w:lineRule="exact"/>
        <w:ind w:left="284" w:hanging="284"/>
        <w:jc w:val="both"/>
        <w:rPr>
          <w:rFonts w:ascii="Book Antiqua" w:hAnsi="Book Antiqua"/>
          <w:sz w:val="22"/>
          <w:szCs w:val="22"/>
        </w:rPr>
      </w:pPr>
      <w:r w:rsidRPr="00370F79">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370F79">
        <w:rPr>
          <w:rFonts w:ascii="Book Antiqua" w:hAnsi="Book Antiqua"/>
          <w:i/>
          <w:iCs/>
          <w:sz w:val="22"/>
          <w:szCs w:val="22"/>
        </w:rPr>
        <w:t>NRSV</w:t>
      </w:r>
      <w:r>
        <w:rPr>
          <w:rFonts w:ascii="Book Antiqua" w:hAnsi="Book Antiqua"/>
          <w:sz w:val="22"/>
          <w:szCs w:val="22"/>
        </w:rPr>
        <w:t xml:space="preserve"> has ‘</w:t>
      </w:r>
      <w:r w:rsidRPr="00370F79">
        <w:rPr>
          <w:rFonts w:ascii="Book Antiqua" w:hAnsi="Book Antiqua"/>
          <w:i/>
          <w:iCs/>
          <w:sz w:val="22"/>
          <w:szCs w:val="22"/>
        </w:rPr>
        <w:t>loud shouts</w:t>
      </w:r>
      <w:r>
        <w:rPr>
          <w:rFonts w:ascii="Book Antiqua" w:hAnsi="Book Antiqua"/>
          <w:sz w:val="22"/>
          <w:szCs w:val="22"/>
        </w:rPr>
        <w:t>’ in place of ‘</w:t>
      </w:r>
      <w:r w:rsidRPr="00370F79">
        <w:rPr>
          <w:rFonts w:ascii="Book Antiqua" w:hAnsi="Book Antiqua"/>
          <w:i/>
          <w:iCs/>
          <w:sz w:val="22"/>
          <w:szCs w:val="22"/>
        </w:rPr>
        <w:t>a great clamour</w:t>
      </w:r>
      <w:r>
        <w:rPr>
          <w:rFonts w:ascii="Book Antiqua" w:hAnsi="Book Antiqua"/>
          <w:sz w:val="22"/>
          <w:szCs w:val="22"/>
        </w:rPr>
        <w:t xml:space="preserve">’, here following the </w:t>
      </w:r>
      <w:r w:rsidRPr="00370F79">
        <w:rPr>
          <w:rFonts w:ascii="Book Antiqua" w:hAnsi="Book Antiqua"/>
          <w:i/>
          <w:iCs/>
          <w:sz w:val="22"/>
          <w:szCs w:val="22"/>
        </w:rPr>
        <w:t>NJB</w:t>
      </w:r>
      <w:r>
        <w:rPr>
          <w:rFonts w:ascii="Book Antiqua" w:hAnsi="Book Antiqua"/>
          <w:sz w:val="22"/>
          <w:szCs w:val="22"/>
        </w:rPr>
        <w:t>.</w:t>
      </w:r>
    </w:p>
  </w:footnote>
  <w:footnote w:id="292">
    <w:p w14:paraId="0CACFFCF" w14:textId="77777777" w:rsidR="00CB5EBB" w:rsidRPr="00370F79" w:rsidRDefault="00CB5EBB" w:rsidP="000F30B8">
      <w:pPr>
        <w:pStyle w:val="FootnoteText"/>
        <w:spacing w:line="290" w:lineRule="exact"/>
        <w:ind w:left="284" w:hanging="284"/>
        <w:jc w:val="both"/>
        <w:rPr>
          <w:rFonts w:ascii="Book Antiqua" w:hAnsi="Book Antiqua"/>
          <w:sz w:val="22"/>
          <w:szCs w:val="22"/>
        </w:rPr>
      </w:pPr>
      <w:r w:rsidRPr="00370F79">
        <w:rPr>
          <w:rStyle w:val="FootnoteReference"/>
          <w:rFonts w:ascii="Book Antiqua" w:hAnsi="Book Antiqua"/>
          <w:color w:val="FF0000"/>
          <w:sz w:val="24"/>
          <w:szCs w:val="24"/>
        </w:rPr>
        <w:footnoteRef/>
      </w:r>
      <w:r w:rsidRPr="00370F79">
        <w:rPr>
          <w:rFonts w:ascii="Book Antiqua" w:hAnsi="Book Antiqua"/>
          <w:sz w:val="22"/>
          <w:szCs w:val="22"/>
        </w:rPr>
        <w:t xml:space="preserve"> </w:t>
      </w:r>
      <w:r w:rsidRPr="00370F79">
        <w:rPr>
          <w:rFonts w:ascii="Book Antiqua" w:hAnsi="Book Antiqua"/>
          <w:sz w:val="22"/>
          <w:szCs w:val="22"/>
        </w:rPr>
        <w:tab/>
        <w:t xml:space="preserve">For Judas’ battle-call, here following the </w:t>
      </w:r>
      <w:r w:rsidRPr="00370F79">
        <w:rPr>
          <w:rFonts w:ascii="Book Antiqua" w:hAnsi="Book Antiqua"/>
          <w:i/>
          <w:iCs/>
          <w:sz w:val="22"/>
          <w:szCs w:val="22"/>
        </w:rPr>
        <w:t>NJB</w:t>
      </w:r>
      <w:r w:rsidRPr="00370F79">
        <w:rPr>
          <w:rFonts w:ascii="Book Antiqua" w:hAnsi="Book Antiqua"/>
          <w:sz w:val="22"/>
          <w:szCs w:val="22"/>
        </w:rPr>
        <w:t xml:space="preserve">, the </w:t>
      </w:r>
      <w:r w:rsidRPr="00370F79">
        <w:rPr>
          <w:rFonts w:ascii="Book Antiqua" w:hAnsi="Book Antiqua"/>
          <w:i/>
          <w:iCs/>
          <w:sz w:val="22"/>
          <w:szCs w:val="22"/>
        </w:rPr>
        <w:t>NRSV</w:t>
      </w:r>
      <w:r w:rsidRPr="00370F79">
        <w:rPr>
          <w:rFonts w:ascii="Book Antiqua" w:hAnsi="Book Antiqua"/>
          <w:sz w:val="22"/>
          <w:szCs w:val="22"/>
        </w:rPr>
        <w:t xml:space="preserve"> reads, “</w:t>
      </w:r>
      <w:r w:rsidRPr="00370F79">
        <w:rPr>
          <w:rFonts w:ascii="Book Antiqua" w:hAnsi="Book Antiqua" w:cs="Verdana"/>
          <w:i/>
          <w:iCs/>
          <w:sz w:val="22"/>
          <w:szCs w:val="22"/>
          <w:lang w:eastAsia="en-GB"/>
        </w:rPr>
        <w:t>Fight today for your kindred!</w:t>
      </w:r>
      <w:r w:rsidRPr="00370F79">
        <w:rPr>
          <w:rFonts w:ascii="Book Antiqua" w:hAnsi="Book Antiqua" w:cs="Verdana"/>
          <w:sz w:val="22"/>
          <w:szCs w:val="22"/>
          <w:lang w:eastAsia="en-GB"/>
        </w:rPr>
        <w:t>”</w:t>
      </w:r>
    </w:p>
  </w:footnote>
  <w:footnote w:id="293">
    <w:p w14:paraId="63DE61AB" w14:textId="77777777" w:rsidR="00CB5EBB" w:rsidRPr="00865070" w:rsidRDefault="00CB5EBB" w:rsidP="000F30B8">
      <w:pPr>
        <w:pStyle w:val="FootnoteText"/>
        <w:spacing w:line="290" w:lineRule="exact"/>
        <w:ind w:left="284" w:hanging="284"/>
        <w:jc w:val="both"/>
        <w:rPr>
          <w:rFonts w:ascii="Book Antiqua" w:hAnsi="Book Antiqua"/>
          <w:sz w:val="22"/>
          <w:szCs w:val="22"/>
        </w:rPr>
      </w:pPr>
      <w:r w:rsidRPr="00370F79">
        <w:rPr>
          <w:rStyle w:val="FootnoteReference"/>
          <w:rFonts w:ascii="Book Antiqua" w:hAnsi="Book Antiqua"/>
          <w:color w:val="FF0000"/>
          <w:sz w:val="24"/>
          <w:szCs w:val="24"/>
        </w:rPr>
        <w:footnoteRef/>
      </w:r>
      <w:r w:rsidRPr="00370F79">
        <w:rPr>
          <w:rFonts w:ascii="Book Antiqua" w:hAnsi="Book Antiqua"/>
          <w:color w:val="FF0000"/>
          <w:sz w:val="22"/>
          <w:szCs w:val="22"/>
        </w:rPr>
        <w:t xml:space="preserve"> </w:t>
      </w:r>
      <w:r>
        <w:rPr>
          <w:rFonts w:ascii="Book Antiqua" w:hAnsi="Book Antiqua"/>
          <w:sz w:val="22"/>
          <w:szCs w:val="22"/>
        </w:rPr>
        <w:tab/>
        <w:t>In place of ‘</w:t>
      </w:r>
      <w:r w:rsidRPr="00370F79">
        <w:rPr>
          <w:rFonts w:ascii="Book Antiqua" w:hAnsi="Book Antiqua"/>
          <w:i/>
          <w:iCs/>
          <w:sz w:val="22"/>
          <w:szCs w:val="22"/>
        </w:rPr>
        <w:t>companies</w:t>
      </w:r>
      <w:r>
        <w:rPr>
          <w:rFonts w:ascii="Book Antiqua" w:hAnsi="Book Antiqua"/>
          <w:sz w:val="22"/>
          <w:szCs w:val="22"/>
        </w:rPr>
        <w:t xml:space="preserve">’, here following the </w:t>
      </w:r>
      <w:r w:rsidRPr="00370F79">
        <w:rPr>
          <w:rFonts w:ascii="Book Antiqua" w:hAnsi="Book Antiqua"/>
          <w:i/>
          <w:iCs/>
          <w:sz w:val="22"/>
          <w:szCs w:val="22"/>
        </w:rPr>
        <w:t>NRSV</w:t>
      </w:r>
      <w:r>
        <w:rPr>
          <w:rFonts w:ascii="Book Antiqua" w:hAnsi="Book Antiqua"/>
          <w:sz w:val="22"/>
          <w:szCs w:val="22"/>
        </w:rPr>
        <w:t xml:space="preserve">, the </w:t>
      </w:r>
      <w:r w:rsidRPr="00370F79">
        <w:rPr>
          <w:rFonts w:ascii="Book Antiqua" w:hAnsi="Book Antiqua"/>
          <w:i/>
          <w:iCs/>
          <w:sz w:val="22"/>
          <w:szCs w:val="22"/>
        </w:rPr>
        <w:t>NJB</w:t>
      </w:r>
      <w:r>
        <w:rPr>
          <w:rFonts w:ascii="Book Antiqua" w:hAnsi="Book Antiqua"/>
          <w:sz w:val="22"/>
          <w:szCs w:val="22"/>
        </w:rPr>
        <w:t xml:space="preserve"> has ‘</w:t>
      </w:r>
      <w:r w:rsidRPr="00370F79">
        <w:rPr>
          <w:rFonts w:ascii="Book Antiqua" w:hAnsi="Book Antiqua"/>
          <w:i/>
          <w:iCs/>
          <w:sz w:val="22"/>
          <w:szCs w:val="22"/>
        </w:rPr>
        <w:t>commands</w:t>
      </w:r>
      <w:r>
        <w:rPr>
          <w:rFonts w:ascii="Book Antiqua" w:hAnsi="Book Antiqua"/>
          <w:sz w:val="22"/>
          <w:szCs w:val="22"/>
        </w:rPr>
        <w:t>’.</w:t>
      </w:r>
    </w:p>
  </w:footnote>
  <w:footnote w:id="294">
    <w:p w14:paraId="6555C32C" w14:textId="77777777" w:rsidR="00CB5EBB" w:rsidRPr="00865070" w:rsidRDefault="00CB5EBB" w:rsidP="000F30B8">
      <w:pPr>
        <w:pStyle w:val="FootnoteText"/>
        <w:spacing w:line="290" w:lineRule="exact"/>
        <w:ind w:left="284" w:hanging="284"/>
        <w:jc w:val="both"/>
        <w:rPr>
          <w:rFonts w:ascii="Book Antiqua" w:hAnsi="Book Antiqua"/>
          <w:sz w:val="22"/>
          <w:szCs w:val="22"/>
        </w:rPr>
      </w:pPr>
      <w:r w:rsidRPr="00370F79">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370F79">
        <w:rPr>
          <w:rFonts w:ascii="Book Antiqua" w:hAnsi="Book Antiqua"/>
          <w:i/>
          <w:iCs/>
          <w:sz w:val="22"/>
          <w:szCs w:val="22"/>
        </w:rPr>
        <w:t>NJB</w:t>
      </w:r>
      <w:r>
        <w:rPr>
          <w:rFonts w:ascii="Book Antiqua" w:hAnsi="Book Antiqua"/>
          <w:sz w:val="22"/>
          <w:szCs w:val="22"/>
        </w:rPr>
        <w:t xml:space="preserve"> has ‘</w:t>
      </w:r>
      <w:r w:rsidRPr="00370F79">
        <w:rPr>
          <w:rFonts w:ascii="Book Antiqua" w:hAnsi="Book Antiqua"/>
          <w:i/>
          <w:iCs/>
          <w:sz w:val="22"/>
          <w:szCs w:val="22"/>
        </w:rPr>
        <w:t>Maccabaeus dealt</w:t>
      </w:r>
      <w:r>
        <w:rPr>
          <w:rFonts w:ascii="Book Antiqua" w:hAnsi="Book Antiqua"/>
          <w:sz w:val="22"/>
          <w:szCs w:val="22"/>
        </w:rPr>
        <w:t>’ in place of ‘</w:t>
      </w:r>
      <w:r w:rsidRPr="00370F79">
        <w:rPr>
          <w:rFonts w:ascii="Book Antiqua" w:hAnsi="Book Antiqua"/>
          <w:i/>
          <w:iCs/>
          <w:sz w:val="22"/>
          <w:szCs w:val="22"/>
        </w:rPr>
        <w:t>he dealt</w:t>
      </w:r>
      <w:r>
        <w:rPr>
          <w:rFonts w:ascii="Book Antiqua" w:hAnsi="Book Antiqua"/>
          <w:sz w:val="22"/>
          <w:szCs w:val="22"/>
        </w:rPr>
        <w:t xml:space="preserve">’, here following the </w:t>
      </w:r>
      <w:r w:rsidRPr="00370F79">
        <w:rPr>
          <w:rFonts w:ascii="Book Antiqua" w:hAnsi="Book Antiqua"/>
          <w:i/>
          <w:iCs/>
          <w:sz w:val="22"/>
          <w:szCs w:val="22"/>
        </w:rPr>
        <w:t>LXX</w:t>
      </w:r>
      <w:r>
        <w:rPr>
          <w:rFonts w:ascii="Book Antiqua" w:hAnsi="Book Antiqua"/>
          <w:sz w:val="22"/>
          <w:szCs w:val="22"/>
        </w:rPr>
        <w:t xml:space="preserve"> &amp; </w:t>
      </w:r>
      <w:r w:rsidRPr="00370F79">
        <w:rPr>
          <w:rFonts w:ascii="Book Antiqua" w:hAnsi="Book Antiqua"/>
          <w:i/>
          <w:iCs/>
          <w:sz w:val="22"/>
          <w:szCs w:val="22"/>
        </w:rPr>
        <w:t>NRSV</w:t>
      </w:r>
      <w:r>
        <w:rPr>
          <w:rFonts w:ascii="Book Antiqua" w:hAnsi="Book Antiqua"/>
          <w:sz w:val="22"/>
          <w:szCs w:val="22"/>
        </w:rPr>
        <w:t>.</w:t>
      </w:r>
    </w:p>
  </w:footnote>
  <w:footnote w:id="295">
    <w:p w14:paraId="262D57F6" w14:textId="58AD61BB" w:rsidR="00CB5EBB" w:rsidRPr="00865070" w:rsidRDefault="00CB5EBB" w:rsidP="000F30B8">
      <w:pPr>
        <w:pStyle w:val="FootnoteText"/>
        <w:spacing w:line="290" w:lineRule="exact"/>
        <w:ind w:left="284" w:hanging="284"/>
        <w:jc w:val="both"/>
        <w:rPr>
          <w:rFonts w:ascii="Book Antiqua" w:hAnsi="Book Antiqua"/>
          <w:sz w:val="22"/>
          <w:szCs w:val="22"/>
        </w:rPr>
      </w:pPr>
      <w:r w:rsidRPr="00A3052E">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The </w:t>
      </w:r>
      <w:r w:rsidRPr="00865070">
        <w:rPr>
          <w:rFonts w:ascii="Book Antiqua" w:hAnsi="Book Antiqua"/>
          <w:i/>
          <w:iCs/>
          <w:sz w:val="22"/>
          <w:szCs w:val="22"/>
        </w:rPr>
        <w:t>NRSV</w:t>
      </w:r>
      <w:r w:rsidRPr="00865070">
        <w:rPr>
          <w:rFonts w:ascii="Book Antiqua" w:hAnsi="Book Antiqua"/>
          <w:sz w:val="22"/>
          <w:szCs w:val="22"/>
        </w:rPr>
        <w:t xml:space="preserve"> </w:t>
      </w:r>
      <w:r w:rsidR="002B2C1B">
        <w:rPr>
          <w:rFonts w:ascii="Book Antiqua" w:hAnsi="Book Antiqua"/>
          <w:sz w:val="22"/>
          <w:szCs w:val="22"/>
        </w:rPr>
        <w:t xml:space="preserve">&amp; </w:t>
      </w:r>
      <w:r w:rsidR="002B2C1B" w:rsidRPr="002B2C1B">
        <w:rPr>
          <w:rFonts w:ascii="Book Antiqua" w:hAnsi="Book Antiqua"/>
          <w:i/>
          <w:iCs/>
          <w:sz w:val="22"/>
          <w:szCs w:val="22"/>
        </w:rPr>
        <w:t>WEBBE</w:t>
      </w:r>
      <w:r w:rsidR="002B2C1B">
        <w:rPr>
          <w:rFonts w:ascii="Book Antiqua" w:hAnsi="Book Antiqua"/>
          <w:sz w:val="22"/>
          <w:szCs w:val="22"/>
        </w:rPr>
        <w:t xml:space="preserve"> </w:t>
      </w:r>
      <w:r w:rsidRPr="00865070">
        <w:rPr>
          <w:rFonts w:ascii="Book Antiqua" w:hAnsi="Book Antiqua"/>
          <w:sz w:val="22"/>
          <w:szCs w:val="22"/>
        </w:rPr>
        <w:t>ha</w:t>
      </w:r>
      <w:r w:rsidR="002B2C1B">
        <w:rPr>
          <w:rFonts w:ascii="Book Antiqua" w:hAnsi="Book Antiqua"/>
          <w:sz w:val="22"/>
          <w:szCs w:val="22"/>
        </w:rPr>
        <w:t>ve</w:t>
      </w:r>
      <w:r w:rsidRPr="00865070">
        <w:rPr>
          <w:rFonts w:ascii="Book Antiqua" w:hAnsi="Book Antiqua"/>
          <w:sz w:val="22"/>
          <w:szCs w:val="22"/>
        </w:rPr>
        <w:t xml:space="preserve"> ‘</w:t>
      </w:r>
      <w:r w:rsidRPr="00865070">
        <w:rPr>
          <w:rFonts w:ascii="Book Antiqua" w:hAnsi="Book Antiqua"/>
          <w:i/>
          <w:iCs/>
          <w:sz w:val="22"/>
          <w:szCs w:val="22"/>
        </w:rPr>
        <w:t>Maapha</w:t>
      </w:r>
      <w:r w:rsidRPr="00865070">
        <w:rPr>
          <w:rFonts w:ascii="Book Antiqua" w:hAnsi="Book Antiqua"/>
          <w:sz w:val="22"/>
          <w:szCs w:val="22"/>
        </w:rPr>
        <w:t xml:space="preserve">’ </w:t>
      </w:r>
      <w:r w:rsidR="002B2C1B">
        <w:rPr>
          <w:rFonts w:ascii="Book Antiqua" w:hAnsi="Book Antiqua"/>
          <w:sz w:val="22"/>
          <w:szCs w:val="22"/>
        </w:rPr>
        <w:t>and ‘</w:t>
      </w:r>
      <w:r w:rsidR="002B2C1B" w:rsidRPr="002B2C1B">
        <w:rPr>
          <w:rFonts w:ascii="Book Antiqua" w:hAnsi="Book Antiqua"/>
          <w:i/>
          <w:iCs/>
          <w:sz w:val="22"/>
          <w:szCs w:val="22"/>
        </w:rPr>
        <w:t>Mizpeh</w:t>
      </w:r>
      <w:r w:rsidR="002B2C1B">
        <w:rPr>
          <w:rFonts w:ascii="Book Antiqua" w:hAnsi="Book Antiqua"/>
          <w:sz w:val="22"/>
          <w:szCs w:val="22"/>
        </w:rPr>
        <w:t xml:space="preserve">’, respectively, </w:t>
      </w:r>
      <w:r w:rsidRPr="00865070">
        <w:rPr>
          <w:rFonts w:ascii="Book Antiqua" w:hAnsi="Book Antiqua"/>
          <w:sz w:val="22"/>
          <w:szCs w:val="22"/>
        </w:rPr>
        <w:t>in place of ‘</w:t>
      </w:r>
      <w:r w:rsidRPr="00865070">
        <w:rPr>
          <w:rFonts w:ascii="Book Antiqua" w:hAnsi="Book Antiqua"/>
          <w:i/>
          <w:iCs/>
          <w:sz w:val="22"/>
          <w:szCs w:val="22"/>
        </w:rPr>
        <w:t>Alem</w:t>
      </w:r>
      <w:r>
        <w:rPr>
          <w:rFonts w:ascii="Book Antiqua" w:hAnsi="Book Antiqua"/>
          <w:sz w:val="22"/>
          <w:szCs w:val="22"/>
        </w:rPr>
        <w:t xml:space="preserve">a’, here following the </w:t>
      </w:r>
      <w:r w:rsidRPr="00F03536">
        <w:rPr>
          <w:rFonts w:ascii="Book Antiqua" w:hAnsi="Book Antiqua"/>
          <w:i/>
          <w:iCs/>
          <w:sz w:val="22"/>
          <w:szCs w:val="22"/>
        </w:rPr>
        <w:t>LXX</w:t>
      </w:r>
      <w:r>
        <w:rPr>
          <w:rFonts w:ascii="Book Antiqua" w:hAnsi="Book Antiqua"/>
          <w:sz w:val="22"/>
          <w:szCs w:val="22"/>
        </w:rPr>
        <w:t xml:space="preserve"> (</w:t>
      </w:r>
      <w:r w:rsidRPr="00E95EDF">
        <w:rPr>
          <w:rFonts w:ascii="Vusillus" w:hAnsi="Vusillus" w:cs="Vusillus Old Face"/>
          <w:bCs/>
          <w:i/>
          <w:iCs/>
          <w:noProof/>
          <w:sz w:val="26"/>
          <w:szCs w:val="26"/>
          <w:lang w:val="el-GR"/>
        </w:rPr>
        <w:t>Αλεμα</w:t>
      </w:r>
      <w:r>
        <w:rPr>
          <w:rFonts w:ascii="Book Antiqua" w:hAnsi="Book Antiqua"/>
          <w:sz w:val="22"/>
          <w:szCs w:val="22"/>
        </w:rPr>
        <w:t xml:space="preserve">) &amp; </w:t>
      </w:r>
      <w:r w:rsidRPr="00F03536">
        <w:rPr>
          <w:rFonts w:ascii="Book Antiqua" w:hAnsi="Book Antiqua"/>
          <w:i/>
          <w:iCs/>
          <w:sz w:val="22"/>
          <w:szCs w:val="22"/>
        </w:rPr>
        <w:t>NJB</w:t>
      </w:r>
      <w:r>
        <w:rPr>
          <w:rFonts w:ascii="Book Antiqua" w:hAnsi="Book Antiqua"/>
          <w:sz w:val="22"/>
          <w:szCs w:val="22"/>
        </w:rPr>
        <w:t>.</w:t>
      </w:r>
    </w:p>
  </w:footnote>
  <w:footnote w:id="296">
    <w:p w14:paraId="34943E34" w14:textId="77777777" w:rsidR="00CB5EBB" w:rsidRPr="00865070" w:rsidRDefault="00CB5EBB" w:rsidP="000F30B8">
      <w:pPr>
        <w:pStyle w:val="FootnoteText"/>
        <w:spacing w:line="290" w:lineRule="exact"/>
        <w:ind w:left="284" w:hanging="284"/>
        <w:jc w:val="both"/>
        <w:rPr>
          <w:rFonts w:ascii="Book Antiqua" w:hAnsi="Book Antiqua"/>
          <w:sz w:val="22"/>
          <w:szCs w:val="22"/>
        </w:rPr>
      </w:pPr>
      <w:r w:rsidRPr="00A3052E">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EF665F">
        <w:rPr>
          <w:rFonts w:ascii="Book Antiqua" w:hAnsi="Book Antiqua"/>
          <w:i/>
          <w:iCs/>
          <w:sz w:val="22"/>
          <w:szCs w:val="22"/>
        </w:rPr>
        <w:t>marched</w:t>
      </w:r>
      <w:r>
        <w:rPr>
          <w:rFonts w:ascii="Book Antiqua" w:hAnsi="Book Antiqua"/>
          <w:sz w:val="22"/>
          <w:szCs w:val="22"/>
        </w:rPr>
        <w:t xml:space="preserve">’, here following the </w:t>
      </w:r>
      <w:r w:rsidRPr="00EF665F">
        <w:rPr>
          <w:rFonts w:ascii="Book Antiqua" w:hAnsi="Book Antiqua"/>
          <w:i/>
          <w:iCs/>
          <w:sz w:val="22"/>
          <w:szCs w:val="22"/>
        </w:rPr>
        <w:t>NRSV</w:t>
      </w:r>
      <w:r>
        <w:rPr>
          <w:rFonts w:ascii="Book Antiqua" w:hAnsi="Book Antiqua"/>
          <w:sz w:val="22"/>
          <w:szCs w:val="22"/>
        </w:rPr>
        <w:t xml:space="preserve">, the </w:t>
      </w:r>
      <w:r w:rsidRPr="00EF665F">
        <w:rPr>
          <w:rFonts w:ascii="Book Antiqua" w:hAnsi="Book Antiqua"/>
          <w:i/>
          <w:iCs/>
          <w:sz w:val="22"/>
          <w:szCs w:val="22"/>
        </w:rPr>
        <w:t>NJB</w:t>
      </w:r>
      <w:r>
        <w:rPr>
          <w:rFonts w:ascii="Book Antiqua" w:hAnsi="Book Antiqua"/>
          <w:sz w:val="22"/>
          <w:szCs w:val="22"/>
        </w:rPr>
        <w:t xml:space="preserve"> has ‘</w:t>
      </w:r>
      <w:r w:rsidRPr="00EF665F">
        <w:rPr>
          <w:rFonts w:ascii="Book Antiqua" w:hAnsi="Book Antiqua"/>
          <w:i/>
          <w:iCs/>
          <w:sz w:val="22"/>
          <w:szCs w:val="22"/>
        </w:rPr>
        <w:t>moved</w:t>
      </w:r>
      <w:r>
        <w:rPr>
          <w:rFonts w:ascii="Book Antiqua" w:hAnsi="Book Antiqua"/>
          <w:sz w:val="22"/>
          <w:szCs w:val="22"/>
        </w:rPr>
        <w:t>’.</w:t>
      </w:r>
    </w:p>
  </w:footnote>
  <w:footnote w:id="297">
    <w:p w14:paraId="36230F75" w14:textId="77777777" w:rsidR="00CB5EBB" w:rsidRPr="00865070" w:rsidRDefault="00CB5EBB" w:rsidP="000F30B8">
      <w:pPr>
        <w:pStyle w:val="FootnoteText"/>
        <w:spacing w:line="290" w:lineRule="exact"/>
        <w:ind w:left="284" w:hanging="284"/>
        <w:jc w:val="both"/>
        <w:rPr>
          <w:rFonts w:ascii="Book Antiqua" w:hAnsi="Book Antiqua"/>
          <w:sz w:val="22"/>
          <w:szCs w:val="22"/>
        </w:rPr>
      </w:pPr>
      <w:r w:rsidRPr="00A3052E">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stream’</w:t>
      </w:r>
      <w:r w:rsidRPr="00865070">
        <w:rPr>
          <w:rFonts w:ascii="Book Antiqua" w:hAnsi="Book Antiqua"/>
          <w:sz w:val="22"/>
          <w:szCs w:val="22"/>
        </w:rPr>
        <w:t xml:space="preserve"> would have been a tributary of the Jarmuk.</w:t>
      </w:r>
    </w:p>
  </w:footnote>
  <w:footnote w:id="298">
    <w:p w14:paraId="7A14C8AD" w14:textId="77777777" w:rsidR="00CB5EBB" w:rsidRPr="00865070" w:rsidRDefault="00CB5EBB" w:rsidP="000F30B8">
      <w:pPr>
        <w:pStyle w:val="FootnoteText"/>
        <w:spacing w:line="284" w:lineRule="exact"/>
        <w:ind w:left="284" w:hanging="284"/>
        <w:jc w:val="both"/>
        <w:rPr>
          <w:rFonts w:ascii="Book Antiqua" w:hAnsi="Book Antiqua"/>
          <w:sz w:val="22"/>
          <w:szCs w:val="22"/>
        </w:rPr>
      </w:pPr>
      <w:r w:rsidRPr="00A3052E">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EF665F">
        <w:rPr>
          <w:rFonts w:ascii="Book Antiqua" w:hAnsi="Book Antiqua"/>
          <w:i/>
          <w:iCs/>
          <w:sz w:val="22"/>
          <w:szCs w:val="22"/>
        </w:rPr>
        <w:t>very numerous army</w:t>
      </w:r>
      <w:r>
        <w:rPr>
          <w:rFonts w:ascii="Book Antiqua" w:hAnsi="Book Antiqua"/>
          <w:sz w:val="22"/>
          <w:szCs w:val="22"/>
        </w:rPr>
        <w:t xml:space="preserve">’, here following the </w:t>
      </w:r>
      <w:r w:rsidRPr="00EF665F">
        <w:rPr>
          <w:rFonts w:ascii="Book Antiqua" w:hAnsi="Book Antiqua"/>
          <w:i/>
          <w:iCs/>
          <w:sz w:val="22"/>
          <w:szCs w:val="22"/>
        </w:rPr>
        <w:t>NJB</w:t>
      </w:r>
      <w:r>
        <w:rPr>
          <w:rFonts w:ascii="Book Antiqua" w:hAnsi="Book Antiqua"/>
          <w:sz w:val="22"/>
          <w:szCs w:val="22"/>
        </w:rPr>
        <w:t xml:space="preserve">, the </w:t>
      </w:r>
      <w:r w:rsidRPr="00EF665F">
        <w:rPr>
          <w:rFonts w:ascii="Book Antiqua" w:hAnsi="Book Antiqua"/>
          <w:i/>
          <w:iCs/>
          <w:sz w:val="22"/>
          <w:szCs w:val="22"/>
        </w:rPr>
        <w:t>NRSV</w:t>
      </w:r>
      <w:r>
        <w:rPr>
          <w:rFonts w:ascii="Book Antiqua" w:hAnsi="Book Antiqua"/>
          <w:sz w:val="22"/>
          <w:szCs w:val="22"/>
        </w:rPr>
        <w:t xml:space="preserve"> has ‘</w:t>
      </w:r>
      <w:r w:rsidRPr="00EF665F">
        <w:rPr>
          <w:rFonts w:ascii="Book Antiqua" w:hAnsi="Book Antiqua"/>
          <w:i/>
          <w:iCs/>
          <w:sz w:val="22"/>
          <w:szCs w:val="22"/>
        </w:rPr>
        <w:t>very large force</w:t>
      </w:r>
      <w:r>
        <w:rPr>
          <w:rFonts w:ascii="Book Antiqua" w:hAnsi="Book Antiqua"/>
          <w:sz w:val="22"/>
          <w:szCs w:val="22"/>
        </w:rPr>
        <w:t>’.</w:t>
      </w:r>
    </w:p>
  </w:footnote>
  <w:footnote w:id="299">
    <w:p w14:paraId="0A639880" w14:textId="77777777" w:rsidR="00CB5EBB" w:rsidRPr="00865070" w:rsidRDefault="00CB5EBB" w:rsidP="000F30B8">
      <w:pPr>
        <w:pStyle w:val="FootnoteText"/>
        <w:spacing w:line="284" w:lineRule="exact"/>
        <w:ind w:left="284" w:hanging="284"/>
        <w:jc w:val="both"/>
        <w:rPr>
          <w:rFonts w:ascii="Book Antiqua" w:hAnsi="Book Antiqua"/>
          <w:sz w:val="22"/>
          <w:szCs w:val="22"/>
        </w:rPr>
      </w:pPr>
      <w:r w:rsidRPr="00A3052E">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The Arabs </w:t>
      </w:r>
      <w:r>
        <w:rPr>
          <w:rFonts w:ascii="Book Antiqua" w:hAnsi="Book Antiqua"/>
          <w:sz w:val="22"/>
          <w:szCs w:val="22"/>
        </w:rPr>
        <w:t>w</w:t>
      </w:r>
      <w:r w:rsidRPr="00865070">
        <w:rPr>
          <w:rFonts w:ascii="Book Antiqua" w:hAnsi="Book Antiqua"/>
          <w:sz w:val="22"/>
          <w:szCs w:val="22"/>
        </w:rPr>
        <w:t>ere not usually hostile to the Jews but could be hired as mercenaries.</w:t>
      </w:r>
    </w:p>
  </w:footnote>
  <w:footnote w:id="300">
    <w:p w14:paraId="29DE1F86" w14:textId="2E9325DF" w:rsidR="00CB5EBB" w:rsidRPr="00EF665F" w:rsidRDefault="00CB5EBB" w:rsidP="000F30B8">
      <w:pPr>
        <w:pStyle w:val="FootnoteText"/>
        <w:spacing w:line="284" w:lineRule="exact"/>
        <w:ind w:left="284" w:hanging="284"/>
        <w:jc w:val="both"/>
        <w:rPr>
          <w:rFonts w:ascii="Book Antiqua" w:hAnsi="Book Antiqua"/>
          <w:sz w:val="22"/>
          <w:szCs w:val="22"/>
        </w:rPr>
      </w:pPr>
      <w:r w:rsidRPr="00A3052E">
        <w:rPr>
          <w:rStyle w:val="FootnoteReference"/>
          <w:rFonts w:ascii="Book Antiqua" w:hAnsi="Book Antiqua"/>
          <w:color w:val="FF0000"/>
          <w:sz w:val="24"/>
          <w:szCs w:val="24"/>
        </w:rPr>
        <w:footnoteRef/>
      </w:r>
      <w:r w:rsidRPr="00EF665F">
        <w:rPr>
          <w:rFonts w:ascii="Book Antiqua" w:hAnsi="Book Antiqua"/>
          <w:sz w:val="22"/>
          <w:szCs w:val="22"/>
        </w:rPr>
        <w:t xml:space="preserve"> </w:t>
      </w:r>
      <w:r w:rsidRPr="00EF665F">
        <w:rPr>
          <w:rFonts w:ascii="Book Antiqua" w:hAnsi="Book Antiqua"/>
          <w:sz w:val="22"/>
          <w:szCs w:val="22"/>
        </w:rPr>
        <w:tab/>
        <w:t xml:space="preserve">For the opening of this verse, the </w:t>
      </w:r>
      <w:r w:rsidRPr="00EF665F">
        <w:rPr>
          <w:rFonts w:ascii="Book Antiqua" w:hAnsi="Book Antiqua"/>
          <w:i/>
          <w:iCs/>
          <w:sz w:val="22"/>
          <w:szCs w:val="22"/>
        </w:rPr>
        <w:t>NJB</w:t>
      </w:r>
      <w:r w:rsidRPr="00EF665F">
        <w:rPr>
          <w:rFonts w:ascii="Book Antiqua" w:hAnsi="Book Antiqua"/>
          <w:sz w:val="22"/>
          <w:szCs w:val="22"/>
        </w:rPr>
        <w:t xml:space="preserve"> continu</w:t>
      </w:r>
      <w:r w:rsidR="00ED5132">
        <w:rPr>
          <w:rFonts w:ascii="Book Antiqua" w:hAnsi="Book Antiqua"/>
          <w:sz w:val="22"/>
          <w:szCs w:val="22"/>
        </w:rPr>
        <w:t>es</w:t>
      </w:r>
      <w:r w:rsidRPr="00EF665F">
        <w:rPr>
          <w:rFonts w:ascii="Book Antiqua" w:hAnsi="Book Antiqua"/>
          <w:sz w:val="22"/>
          <w:szCs w:val="22"/>
        </w:rPr>
        <w:t xml:space="preserve"> the final sentence of v. 39</w:t>
      </w:r>
      <w:r w:rsidR="00ED5132">
        <w:rPr>
          <w:rFonts w:ascii="Book Antiqua" w:hAnsi="Book Antiqua"/>
          <w:sz w:val="22"/>
          <w:szCs w:val="22"/>
        </w:rPr>
        <w:t xml:space="preserve"> and</w:t>
      </w:r>
      <w:r w:rsidRPr="00EF665F">
        <w:rPr>
          <w:rFonts w:ascii="Book Antiqua" w:hAnsi="Book Antiqua"/>
          <w:sz w:val="22"/>
          <w:szCs w:val="22"/>
        </w:rPr>
        <w:t xml:space="preserve"> reads, “</w:t>
      </w:r>
      <w:r w:rsidRPr="00EF665F">
        <w:rPr>
          <w:rFonts w:ascii="Book Antiqua" w:hAnsi="Book Antiqua"/>
          <w:i/>
          <w:iCs/>
          <w:sz w:val="22"/>
          <w:szCs w:val="22"/>
        </w:rPr>
        <w:t>and was approaching the watercourse</w:t>
      </w:r>
      <w:r w:rsidRPr="00EF665F">
        <w:rPr>
          <w:rFonts w:ascii="Book Antiqua" w:hAnsi="Book Antiqua"/>
          <w:sz w:val="22"/>
          <w:szCs w:val="22"/>
        </w:rPr>
        <w:t>.”</w:t>
      </w:r>
    </w:p>
  </w:footnote>
  <w:footnote w:id="301">
    <w:p w14:paraId="496C13EC" w14:textId="5E20A37E" w:rsidR="00CB5EBB" w:rsidRPr="00865070" w:rsidRDefault="00CB5EBB" w:rsidP="000F30B8">
      <w:pPr>
        <w:pStyle w:val="FootnoteText"/>
        <w:spacing w:line="284" w:lineRule="exact"/>
        <w:ind w:left="284" w:hanging="284"/>
        <w:jc w:val="both"/>
        <w:rPr>
          <w:rFonts w:ascii="Book Antiqua" w:hAnsi="Book Antiqua"/>
          <w:sz w:val="22"/>
          <w:szCs w:val="22"/>
        </w:rPr>
      </w:pPr>
      <w:r w:rsidRPr="00A3052E">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Judas heard Timothy’s order or decided to make a surprise attack (compare 1S 14:7–10).</w:t>
      </w:r>
    </w:p>
  </w:footnote>
  <w:footnote w:id="302">
    <w:p w14:paraId="52452012" w14:textId="77777777" w:rsidR="00CB5EBB" w:rsidRPr="00865070" w:rsidRDefault="00CB5EBB" w:rsidP="000F30B8">
      <w:pPr>
        <w:pStyle w:val="FootnoteText"/>
        <w:spacing w:line="284" w:lineRule="exact"/>
        <w:ind w:left="284" w:hanging="284"/>
        <w:jc w:val="both"/>
        <w:rPr>
          <w:rFonts w:ascii="Book Antiqua" w:hAnsi="Book Antiqua"/>
          <w:sz w:val="22"/>
          <w:szCs w:val="22"/>
        </w:rPr>
      </w:pPr>
      <w:r w:rsidRPr="002878D4">
        <w:rPr>
          <w:rStyle w:val="FootnoteReference"/>
          <w:rFonts w:ascii="Book Antiqua" w:hAnsi="Book Antiqua"/>
          <w:color w:val="FF0000"/>
          <w:sz w:val="24"/>
          <w:szCs w:val="24"/>
        </w:rPr>
        <w:footnoteRef/>
      </w:r>
      <w:r w:rsidRPr="002878D4">
        <w:rPr>
          <w:rFonts w:ascii="Book Antiqua" w:hAnsi="Book Antiqua"/>
          <w:sz w:val="24"/>
          <w:szCs w:val="24"/>
        </w:rPr>
        <w:t xml:space="preserve"> </w:t>
      </w:r>
      <w:r w:rsidRPr="00865070">
        <w:rPr>
          <w:rFonts w:ascii="Book Antiqua" w:hAnsi="Book Antiqua"/>
          <w:sz w:val="22"/>
          <w:szCs w:val="22"/>
        </w:rPr>
        <w:tab/>
        <w:t>The ‘</w:t>
      </w:r>
      <w:r>
        <w:rPr>
          <w:rFonts w:ascii="Book Antiqua" w:hAnsi="Book Antiqua"/>
          <w:i/>
          <w:iCs/>
          <w:sz w:val="22"/>
          <w:szCs w:val="22"/>
        </w:rPr>
        <w:t xml:space="preserve">people’s </w:t>
      </w:r>
      <w:r w:rsidRPr="00865070">
        <w:rPr>
          <w:rFonts w:ascii="Book Antiqua" w:hAnsi="Book Antiqua"/>
          <w:i/>
          <w:iCs/>
          <w:sz w:val="22"/>
          <w:szCs w:val="22"/>
        </w:rPr>
        <w:t>scribes</w:t>
      </w:r>
      <w:r w:rsidRPr="00865070">
        <w:rPr>
          <w:rFonts w:ascii="Book Antiqua" w:hAnsi="Book Antiqua"/>
          <w:sz w:val="22"/>
          <w:szCs w:val="22"/>
        </w:rPr>
        <w:t>’ were administrative officers of the army (see Ex 5:6, Dt 20:5,8ff, Jos 1:10, 3:2).</w:t>
      </w:r>
    </w:p>
  </w:footnote>
  <w:footnote w:id="303">
    <w:p w14:paraId="40EC3C7D" w14:textId="69622F32" w:rsidR="00CB5EBB" w:rsidRPr="00865070" w:rsidRDefault="00CB5EBB" w:rsidP="000F30B8">
      <w:pPr>
        <w:pStyle w:val="FootnoteText"/>
        <w:spacing w:line="284" w:lineRule="exact"/>
        <w:ind w:left="284" w:hanging="284"/>
        <w:jc w:val="both"/>
        <w:rPr>
          <w:rFonts w:ascii="Book Antiqua" w:hAnsi="Book Antiqua"/>
          <w:sz w:val="22"/>
          <w:szCs w:val="22"/>
        </w:rPr>
      </w:pPr>
      <w:r w:rsidRPr="002878D4">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Carnaim</w:t>
      </w:r>
      <w:r w:rsidRPr="00865070">
        <w:rPr>
          <w:rFonts w:ascii="Book Antiqua" w:hAnsi="Book Antiqua"/>
          <w:sz w:val="22"/>
          <w:szCs w:val="22"/>
        </w:rPr>
        <w:t>’ means ‘Two Horns’, an attribute of the local Astarte (or Atargatis, the Syrian fish goddess), from which the temple, the ‘</w:t>
      </w:r>
      <w:r w:rsidRPr="00865070">
        <w:rPr>
          <w:rFonts w:ascii="Book Antiqua" w:hAnsi="Book Antiqua"/>
          <w:i/>
          <w:iCs/>
          <w:sz w:val="22"/>
          <w:szCs w:val="22"/>
        </w:rPr>
        <w:t>Carnion</w:t>
      </w:r>
      <w:r w:rsidRPr="00865070">
        <w:rPr>
          <w:rFonts w:ascii="Book Antiqua" w:hAnsi="Book Antiqua"/>
          <w:sz w:val="22"/>
          <w:szCs w:val="22"/>
        </w:rPr>
        <w:t>’ of 2M 12:26, derived its name.</w:t>
      </w:r>
      <w:r w:rsidR="009251D5">
        <w:rPr>
          <w:rFonts w:ascii="Book Antiqua" w:hAnsi="Book Antiqua"/>
          <w:sz w:val="22"/>
          <w:szCs w:val="22"/>
        </w:rPr>
        <w:t xml:space="preserve"> </w:t>
      </w:r>
      <w:r w:rsidRPr="00865070">
        <w:rPr>
          <w:rFonts w:ascii="Book Antiqua" w:hAnsi="Book Antiqua"/>
          <w:sz w:val="22"/>
          <w:szCs w:val="22"/>
        </w:rPr>
        <w:t xml:space="preserve">The capital of Og, king of </w:t>
      </w:r>
      <w:smartTag w:uri="urn:schemas-microsoft-com:office:smarttags" w:element="place">
        <w:r w:rsidRPr="00865070">
          <w:rPr>
            <w:rFonts w:ascii="Book Antiqua" w:hAnsi="Book Antiqua"/>
            <w:sz w:val="22"/>
            <w:szCs w:val="22"/>
          </w:rPr>
          <w:t>Bashan</w:t>
        </w:r>
      </w:smartTag>
      <w:r w:rsidRPr="00865070">
        <w:rPr>
          <w:rFonts w:ascii="Book Antiqua" w:hAnsi="Book Antiqua"/>
          <w:sz w:val="22"/>
          <w:szCs w:val="22"/>
        </w:rPr>
        <w:t xml:space="preserve"> (Hauran) was ‘Ashtaroth-Carnaim’ (Gn 14:5, Jos 9:10), the name of which is still preserved at modern Tell Ashtarah.</w:t>
      </w:r>
    </w:p>
  </w:footnote>
  <w:footnote w:id="304">
    <w:p w14:paraId="41D95B1B" w14:textId="27BA0A20" w:rsidR="00CB5EBB" w:rsidRPr="00865070" w:rsidRDefault="00CB5EBB" w:rsidP="000F30B8">
      <w:pPr>
        <w:pStyle w:val="FootnoteText"/>
        <w:spacing w:line="284" w:lineRule="exact"/>
        <w:ind w:left="284" w:hanging="284"/>
        <w:jc w:val="both"/>
        <w:rPr>
          <w:rFonts w:ascii="Book Antiqua" w:hAnsi="Book Antiqua"/>
          <w:sz w:val="22"/>
          <w:szCs w:val="22"/>
        </w:rPr>
      </w:pPr>
      <w:r w:rsidRPr="002878D4">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2878D4">
        <w:rPr>
          <w:rFonts w:ascii="Book Antiqua" w:hAnsi="Book Antiqua"/>
          <w:i/>
          <w:iCs/>
          <w:sz w:val="22"/>
          <w:szCs w:val="22"/>
        </w:rPr>
        <w:t>the Jews</w:t>
      </w:r>
      <w:r>
        <w:rPr>
          <w:rFonts w:ascii="Book Antiqua" w:hAnsi="Book Antiqua"/>
          <w:sz w:val="22"/>
          <w:szCs w:val="22"/>
        </w:rPr>
        <w:t xml:space="preserve">’, here following the </w:t>
      </w:r>
      <w:r w:rsidRPr="002878D4">
        <w:rPr>
          <w:rFonts w:ascii="Book Antiqua" w:hAnsi="Book Antiqua"/>
          <w:i/>
          <w:iCs/>
          <w:sz w:val="22"/>
          <w:szCs w:val="22"/>
        </w:rPr>
        <w:t>NJB</w:t>
      </w:r>
      <w:r>
        <w:rPr>
          <w:rFonts w:ascii="Book Antiqua" w:hAnsi="Book Antiqua"/>
          <w:sz w:val="22"/>
          <w:szCs w:val="22"/>
        </w:rPr>
        <w:t xml:space="preserve">, the </w:t>
      </w:r>
      <w:r w:rsidRPr="002878D4">
        <w:rPr>
          <w:rFonts w:ascii="Book Antiqua" w:hAnsi="Book Antiqua"/>
          <w:i/>
          <w:iCs/>
          <w:sz w:val="22"/>
          <w:szCs w:val="22"/>
        </w:rPr>
        <w:t>LXX</w:t>
      </w:r>
      <w:r>
        <w:rPr>
          <w:rFonts w:ascii="Book Antiqua" w:hAnsi="Book Antiqua"/>
          <w:sz w:val="22"/>
          <w:szCs w:val="22"/>
        </w:rPr>
        <w:t xml:space="preserve"> &amp; </w:t>
      </w:r>
      <w:r w:rsidRPr="002878D4">
        <w:rPr>
          <w:rFonts w:ascii="Book Antiqua" w:hAnsi="Book Antiqua"/>
          <w:i/>
          <w:iCs/>
          <w:sz w:val="22"/>
          <w:szCs w:val="22"/>
        </w:rPr>
        <w:t>NRSV</w:t>
      </w:r>
      <w:r>
        <w:rPr>
          <w:rFonts w:ascii="Book Antiqua" w:hAnsi="Book Antiqua"/>
          <w:sz w:val="22"/>
          <w:szCs w:val="22"/>
        </w:rPr>
        <w:t xml:space="preserve"> have ‘</w:t>
      </w:r>
      <w:r w:rsidRPr="002878D4">
        <w:rPr>
          <w:rFonts w:ascii="Book Antiqua" w:hAnsi="Book Antiqua"/>
          <w:i/>
          <w:iCs/>
          <w:sz w:val="22"/>
          <w:szCs w:val="22"/>
        </w:rPr>
        <w:t>he</w:t>
      </w:r>
      <w:r>
        <w:rPr>
          <w:rFonts w:ascii="Book Antiqua" w:hAnsi="Book Antiqua"/>
          <w:sz w:val="22"/>
          <w:szCs w:val="22"/>
        </w:rPr>
        <w:t>’.</w:t>
      </w:r>
      <w:r w:rsidR="009251D5">
        <w:rPr>
          <w:rFonts w:ascii="Book Antiqua" w:hAnsi="Book Antiqua"/>
          <w:sz w:val="22"/>
          <w:szCs w:val="22"/>
        </w:rPr>
        <w:t xml:space="preserve"> </w:t>
      </w:r>
      <w:r>
        <w:rPr>
          <w:rFonts w:ascii="Book Antiqua" w:hAnsi="Book Antiqua"/>
          <w:sz w:val="22"/>
          <w:szCs w:val="22"/>
        </w:rPr>
        <w:t xml:space="preserve">The </w:t>
      </w:r>
      <w:r w:rsidRPr="002878D4">
        <w:rPr>
          <w:rFonts w:ascii="Book Antiqua" w:hAnsi="Book Antiqua"/>
          <w:i/>
          <w:iCs/>
          <w:sz w:val="22"/>
          <w:szCs w:val="22"/>
        </w:rPr>
        <w:t>NJB</w:t>
      </w:r>
      <w:r>
        <w:rPr>
          <w:rFonts w:ascii="Book Antiqua" w:hAnsi="Book Antiqua"/>
          <w:sz w:val="22"/>
          <w:szCs w:val="22"/>
        </w:rPr>
        <w:t xml:space="preserve"> has ‘</w:t>
      </w:r>
      <w:r w:rsidRPr="002878D4">
        <w:rPr>
          <w:rFonts w:ascii="Book Antiqua" w:hAnsi="Book Antiqua"/>
          <w:i/>
          <w:iCs/>
          <w:sz w:val="22"/>
          <w:szCs w:val="22"/>
        </w:rPr>
        <w:t>temple</w:t>
      </w:r>
      <w:r>
        <w:rPr>
          <w:rFonts w:ascii="Book Antiqua" w:hAnsi="Book Antiqua"/>
          <w:sz w:val="22"/>
          <w:szCs w:val="22"/>
        </w:rPr>
        <w:t>’ in place of ‘</w:t>
      </w:r>
      <w:r w:rsidRPr="002878D4">
        <w:rPr>
          <w:rFonts w:ascii="Book Antiqua" w:hAnsi="Book Antiqua"/>
          <w:i/>
          <w:iCs/>
          <w:sz w:val="22"/>
          <w:szCs w:val="22"/>
        </w:rPr>
        <w:t>sacred precincts</w:t>
      </w:r>
      <w:r>
        <w:rPr>
          <w:rFonts w:ascii="Book Antiqua" w:hAnsi="Book Antiqua"/>
          <w:sz w:val="22"/>
          <w:szCs w:val="22"/>
        </w:rPr>
        <w:t>’.</w:t>
      </w:r>
    </w:p>
  </w:footnote>
  <w:footnote w:id="305">
    <w:p w14:paraId="4A88F087" w14:textId="77777777" w:rsidR="00CB5EBB" w:rsidRPr="00865070" w:rsidRDefault="00CB5EBB" w:rsidP="000F30B8">
      <w:pPr>
        <w:pStyle w:val="FootnoteText"/>
        <w:spacing w:line="284" w:lineRule="exact"/>
        <w:ind w:left="284" w:hanging="284"/>
        <w:jc w:val="both"/>
        <w:rPr>
          <w:rFonts w:ascii="Book Antiqua" w:hAnsi="Book Antiqua"/>
          <w:sz w:val="22"/>
          <w:szCs w:val="22"/>
        </w:rPr>
      </w:pPr>
      <w:r w:rsidRPr="00400766">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400766">
        <w:rPr>
          <w:rFonts w:ascii="Book Antiqua" w:hAnsi="Book Antiqua"/>
          <w:i/>
          <w:iCs/>
          <w:sz w:val="22"/>
          <w:szCs w:val="22"/>
        </w:rPr>
        <w:t>NJB</w:t>
      </w:r>
      <w:r>
        <w:rPr>
          <w:rFonts w:ascii="Book Antiqua" w:hAnsi="Book Antiqua"/>
          <w:sz w:val="22"/>
          <w:szCs w:val="22"/>
        </w:rPr>
        <w:t xml:space="preserve"> lacks the words ‘</w:t>
      </w:r>
      <w:r w:rsidRPr="00400766">
        <w:rPr>
          <w:rFonts w:ascii="Book Antiqua" w:hAnsi="Book Antiqua"/>
          <w:i/>
          <w:iCs/>
          <w:sz w:val="22"/>
          <w:szCs w:val="22"/>
        </w:rPr>
        <w:t>land of</w:t>
      </w:r>
      <w:r>
        <w:rPr>
          <w:rFonts w:ascii="Book Antiqua" w:hAnsi="Book Antiqua"/>
          <w:sz w:val="22"/>
          <w:szCs w:val="22"/>
        </w:rPr>
        <w:t xml:space="preserve">’, here following the </w:t>
      </w:r>
      <w:r w:rsidRPr="00400766">
        <w:rPr>
          <w:rFonts w:ascii="Book Antiqua" w:hAnsi="Book Antiqua"/>
          <w:i/>
          <w:iCs/>
          <w:sz w:val="22"/>
          <w:szCs w:val="22"/>
        </w:rPr>
        <w:t>NRSV</w:t>
      </w:r>
      <w:r>
        <w:rPr>
          <w:rFonts w:ascii="Book Antiqua" w:hAnsi="Book Antiqua"/>
          <w:sz w:val="22"/>
          <w:szCs w:val="22"/>
        </w:rPr>
        <w:t>.</w:t>
      </w:r>
    </w:p>
  </w:footnote>
  <w:footnote w:id="306">
    <w:p w14:paraId="02803D18" w14:textId="77777777" w:rsidR="00CB5EBB" w:rsidRPr="00865070" w:rsidRDefault="00CB5EBB" w:rsidP="000F30B8">
      <w:pPr>
        <w:pStyle w:val="FootnoteText"/>
        <w:spacing w:line="284" w:lineRule="exact"/>
        <w:ind w:left="284" w:hanging="284"/>
        <w:jc w:val="both"/>
        <w:rPr>
          <w:rFonts w:ascii="Book Antiqua" w:hAnsi="Book Antiqua"/>
          <w:sz w:val="22"/>
          <w:szCs w:val="22"/>
        </w:rPr>
      </w:pPr>
      <w:r w:rsidRPr="002878D4">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Ephron’</w:t>
      </w:r>
      <w:r w:rsidRPr="00865070">
        <w:rPr>
          <w:rFonts w:ascii="Book Antiqua" w:hAnsi="Book Antiqua"/>
          <w:sz w:val="22"/>
          <w:szCs w:val="22"/>
        </w:rPr>
        <w:t xml:space="preserve"> was 13 Km east of the </w:t>
      </w:r>
      <w:smartTag w:uri="urn:schemas-microsoft-com:office:smarttags" w:element="country-region">
        <w:r w:rsidRPr="00865070">
          <w:rPr>
            <w:rFonts w:ascii="Book Antiqua" w:hAnsi="Book Antiqua"/>
            <w:sz w:val="22"/>
            <w:szCs w:val="22"/>
          </w:rPr>
          <w:t>Jordan</w:t>
        </w:r>
      </w:smartTag>
      <w:r w:rsidRPr="00865070">
        <w:rPr>
          <w:rFonts w:ascii="Book Antiqua" w:hAnsi="Book Antiqua"/>
          <w:sz w:val="22"/>
          <w:szCs w:val="22"/>
        </w:rPr>
        <w:t>, opposite Beth-Shean (v. 52) and west of Irbid (</w:t>
      </w:r>
      <w:smartTag w:uri="urn:schemas-microsoft-com:office:smarttags" w:element="place">
        <w:r w:rsidRPr="00865070">
          <w:rPr>
            <w:rFonts w:ascii="Book Antiqua" w:hAnsi="Book Antiqua"/>
            <w:sz w:val="22"/>
            <w:szCs w:val="22"/>
          </w:rPr>
          <w:t>Arbela</w:t>
        </w:r>
      </w:smartTag>
      <w:r w:rsidRPr="00865070">
        <w:rPr>
          <w:rFonts w:ascii="Book Antiqua" w:hAnsi="Book Antiqua"/>
          <w:sz w:val="22"/>
          <w:szCs w:val="22"/>
        </w:rPr>
        <w:t>).</w:t>
      </w:r>
    </w:p>
  </w:footnote>
  <w:footnote w:id="307">
    <w:p w14:paraId="0CB4713A" w14:textId="77777777" w:rsidR="00CB5EBB" w:rsidRPr="00865070" w:rsidRDefault="00CB5EBB" w:rsidP="000F30B8">
      <w:pPr>
        <w:pStyle w:val="FootnoteText"/>
        <w:spacing w:line="284" w:lineRule="exact"/>
        <w:ind w:left="284" w:hanging="284"/>
        <w:jc w:val="both"/>
        <w:rPr>
          <w:rFonts w:ascii="Book Antiqua" w:hAnsi="Book Antiqua"/>
          <w:sz w:val="22"/>
          <w:szCs w:val="22"/>
        </w:rPr>
      </w:pPr>
      <w:r w:rsidRPr="00400766">
        <w:rPr>
          <w:rStyle w:val="FootnoteReference"/>
          <w:rFonts w:ascii="Book Antiqua" w:hAnsi="Book Antiqua"/>
          <w:color w:val="FF0000"/>
          <w:sz w:val="24"/>
          <w:szCs w:val="24"/>
        </w:rPr>
        <w:footnoteRef/>
      </w:r>
      <w:r w:rsidRPr="00400766">
        <w:rPr>
          <w:rFonts w:ascii="Book Antiqua" w:hAnsi="Book Antiqua"/>
          <w:color w:val="FF0000"/>
          <w:sz w:val="24"/>
          <w:szCs w:val="24"/>
        </w:rPr>
        <w:t xml:space="preserve"> </w:t>
      </w:r>
      <w:r>
        <w:rPr>
          <w:rFonts w:ascii="Book Antiqua" w:hAnsi="Book Antiqua"/>
          <w:sz w:val="22"/>
          <w:szCs w:val="22"/>
        </w:rPr>
        <w:tab/>
        <w:t>In place of ‘</w:t>
      </w:r>
      <w:r w:rsidRPr="00400766">
        <w:rPr>
          <w:rFonts w:ascii="Book Antiqua" w:hAnsi="Book Antiqua"/>
          <w:i/>
          <w:iCs/>
          <w:sz w:val="22"/>
          <w:szCs w:val="22"/>
        </w:rPr>
        <w:t>denied them passage</w:t>
      </w:r>
      <w:r>
        <w:rPr>
          <w:rFonts w:ascii="Book Antiqua" w:hAnsi="Book Antiqua"/>
          <w:sz w:val="22"/>
          <w:szCs w:val="22"/>
        </w:rPr>
        <w:t xml:space="preserve">’, here following the </w:t>
      </w:r>
      <w:r w:rsidRPr="00400766">
        <w:rPr>
          <w:rFonts w:ascii="Book Antiqua" w:hAnsi="Book Antiqua"/>
          <w:i/>
          <w:iCs/>
          <w:sz w:val="22"/>
          <w:szCs w:val="22"/>
        </w:rPr>
        <w:t>NJB</w:t>
      </w:r>
      <w:r>
        <w:rPr>
          <w:rFonts w:ascii="Book Antiqua" w:hAnsi="Book Antiqua"/>
          <w:sz w:val="22"/>
          <w:szCs w:val="22"/>
        </w:rPr>
        <w:t xml:space="preserve">, the </w:t>
      </w:r>
      <w:r w:rsidRPr="00400766">
        <w:rPr>
          <w:rFonts w:ascii="Book Antiqua" w:hAnsi="Book Antiqua"/>
          <w:i/>
          <w:iCs/>
          <w:sz w:val="22"/>
          <w:szCs w:val="22"/>
        </w:rPr>
        <w:t>NRSV</w:t>
      </w:r>
      <w:r>
        <w:rPr>
          <w:rFonts w:ascii="Book Antiqua" w:hAnsi="Book Antiqua"/>
          <w:sz w:val="22"/>
          <w:szCs w:val="22"/>
        </w:rPr>
        <w:t xml:space="preserve"> has ‘</w:t>
      </w:r>
      <w:r w:rsidRPr="00400766">
        <w:rPr>
          <w:rFonts w:ascii="Book Antiqua" w:hAnsi="Book Antiqua"/>
          <w:i/>
          <w:iCs/>
          <w:sz w:val="22"/>
          <w:szCs w:val="22"/>
        </w:rPr>
        <w:t>shut them out</w:t>
      </w:r>
      <w:r>
        <w:rPr>
          <w:rFonts w:ascii="Book Antiqua" w:hAnsi="Book Antiqua"/>
          <w:sz w:val="22"/>
          <w:szCs w:val="22"/>
        </w:rPr>
        <w:t>’.</w:t>
      </w:r>
    </w:p>
  </w:footnote>
  <w:footnote w:id="308">
    <w:p w14:paraId="016877B2" w14:textId="77777777" w:rsidR="00CB5EBB" w:rsidRPr="00865070" w:rsidRDefault="00CB5EBB" w:rsidP="000F30B8">
      <w:pPr>
        <w:pStyle w:val="FootnoteText"/>
        <w:spacing w:line="284" w:lineRule="exact"/>
        <w:ind w:left="284" w:hanging="284"/>
        <w:jc w:val="both"/>
        <w:rPr>
          <w:rFonts w:ascii="Book Antiqua" w:hAnsi="Book Antiqua"/>
          <w:sz w:val="22"/>
          <w:szCs w:val="22"/>
        </w:rPr>
      </w:pPr>
      <w:r w:rsidRPr="00400766">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The opening conjunction of this verse (</w:t>
      </w:r>
      <w:r w:rsidRPr="00E95EDF">
        <w:rPr>
          <w:rFonts w:ascii="Vusillus" w:hAnsi="Vusillus" w:cs="Vusillus Old Face"/>
          <w:bCs/>
          <w:i/>
          <w:iCs/>
          <w:noProof/>
          <w:sz w:val="26"/>
          <w:szCs w:val="26"/>
          <w:lang w:val="el-GR"/>
        </w:rPr>
        <w:t>καὶ</w:t>
      </w:r>
      <w:r>
        <w:rPr>
          <w:rFonts w:ascii="Book Antiqua" w:hAnsi="Book Antiqua"/>
          <w:sz w:val="22"/>
          <w:szCs w:val="22"/>
        </w:rPr>
        <w:t>) is not translated for stylistic reasons.</w:t>
      </w:r>
    </w:p>
  </w:footnote>
  <w:footnote w:id="309">
    <w:p w14:paraId="1FC4A5EC" w14:textId="77777777" w:rsidR="00CB5EBB" w:rsidRPr="00865070" w:rsidRDefault="00CB5EBB" w:rsidP="000F30B8">
      <w:pPr>
        <w:pStyle w:val="FootnoteText"/>
        <w:spacing w:line="284" w:lineRule="exact"/>
        <w:ind w:left="284" w:hanging="284"/>
        <w:jc w:val="both"/>
        <w:rPr>
          <w:rFonts w:ascii="Book Antiqua" w:hAnsi="Book Antiqua"/>
          <w:sz w:val="22"/>
          <w:szCs w:val="22"/>
        </w:rPr>
      </w:pPr>
      <w:r w:rsidRPr="00400766">
        <w:rPr>
          <w:rStyle w:val="FootnoteReference"/>
          <w:rFonts w:ascii="Book Antiqua" w:hAnsi="Book Antiqua"/>
          <w:color w:val="FF0000"/>
          <w:sz w:val="24"/>
          <w:szCs w:val="24"/>
        </w:rPr>
        <w:footnoteRef/>
      </w:r>
      <w:r w:rsidRPr="00400766">
        <w:rPr>
          <w:rFonts w:ascii="Book Antiqua" w:hAnsi="Book Antiqua"/>
          <w:color w:val="FF0000"/>
          <w:sz w:val="24"/>
          <w:szCs w:val="24"/>
        </w:rPr>
        <w:t xml:space="preserve"> </w:t>
      </w:r>
      <w:r>
        <w:rPr>
          <w:rFonts w:ascii="Book Antiqua" w:hAnsi="Book Antiqua"/>
          <w:sz w:val="22"/>
          <w:szCs w:val="22"/>
        </w:rPr>
        <w:tab/>
        <w:t xml:space="preserve">The </w:t>
      </w:r>
      <w:r w:rsidRPr="00400766">
        <w:rPr>
          <w:rFonts w:ascii="Book Antiqua" w:hAnsi="Book Antiqua"/>
          <w:i/>
          <w:iCs/>
          <w:sz w:val="22"/>
          <w:szCs w:val="22"/>
        </w:rPr>
        <w:t>NJB</w:t>
      </w:r>
      <w:r>
        <w:rPr>
          <w:rFonts w:ascii="Book Antiqua" w:hAnsi="Book Antiqua"/>
          <w:sz w:val="22"/>
          <w:szCs w:val="22"/>
        </w:rPr>
        <w:t xml:space="preserve"> has ‘</w:t>
      </w:r>
      <w:r w:rsidRPr="00400766">
        <w:rPr>
          <w:rFonts w:ascii="Book Antiqua" w:hAnsi="Book Antiqua"/>
          <w:i/>
          <w:iCs/>
          <w:sz w:val="22"/>
          <w:szCs w:val="22"/>
        </w:rPr>
        <w:t>order</w:t>
      </w:r>
      <w:r>
        <w:rPr>
          <w:rFonts w:ascii="Book Antiqua" w:hAnsi="Book Antiqua"/>
          <w:sz w:val="22"/>
          <w:szCs w:val="22"/>
        </w:rPr>
        <w:t>’ in place of ‘</w:t>
      </w:r>
      <w:r w:rsidRPr="00400766">
        <w:rPr>
          <w:rFonts w:ascii="Book Antiqua" w:hAnsi="Book Antiqua"/>
          <w:i/>
          <w:iCs/>
          <w:sz w:val="22"/>
          <w:szCs w:val="22"/>
        </w:rPr>
        <w:t>proclamation</w:t>
      </w:r>
      <w:r>
        <w:rPr>
          <w:rFonts w:ascii="Book Antiqua" w:hAnsi="Book Antiqua"/>
          <w:sz w:val="22"/>
          <w:szCs w:val="22"/>
        </w:rPr>
        <w:t xml:space="preserve">’, here following the </w:t>
      </w:r>
      <w:r w:rsidRPr="00400766">
        <w:rPr>
          <w:rFonts w:ascii="Book Antiqua" w:hAnsi="Book Antiqua"/>
          <w:i/>
          <w:iCs/>
          <w:sz w:val="22"/>
          <w:szCs w:val="22"/>
        </w:rPr>
        <w:t>NRSV</w:t>
      </w:r>
      <w:r>
        <w:rPr>
          <w:rFonts w:ascii="Book Antiqua" w:hAnsi="Book Antiqua"/>
          <w:sz w:val="22"/>
          <w:szCs w:val="22"/>
        </w:rPr>
        <w:t>.</w:t>
      </w:r>
    </w:p>
  </w:footnote>
  <w:footnote w:id="310">
    <w:p w14:paraId="561E1725" w14:textId="77777777" w:rsidR="00CB5EBB" w:rsidRPr="00865070" w:rsidRDefault="00CB5EBB" w:rsidP="000F30B8">
      <w:pPr>
        <w:pStyle w:val="FootnoteText"/>
        <w:spacing w:line="284" w:lineRule="exact"/>
        <w:ind w:left="284" w:hanging="284"/>
        <w:jc w:val="both"/>
        <w:rPr>
          <w:rFonts w:ascii="Book Antiqua" w:hAnsi="Book Antiqua"/>
          <w:sz w:val="22"/>
          <w:szCs w:val="22"/>
        </w:rPr>
      </w:pPr>
      <w:r w:rsidRPr="00712400">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the ‘</w:t>
      </w:r>
      <w:r w:rsidRPr="00712400">
        <w:rPr>
          <w:rFonts w:ascii="Book Antiqua" w:hAnsi="Book Antiqua"/>
          <w:i/>
          <w:iCs/>
          <w:sz w:val="22"/>
          <w:szCs w:val="22"/>
        </w:rPr>
        <w:t>he</w:t>
      </w:r>
      <w:r>
        <w:rPr>
          <w:rFonts w:ascii="Book Antiqua" w:hAnsi="Book Antiqua"/>
          <w:i/>
          <w:iCs/>
          <w:sz w:val="22"/>
          <w:szCs w:val="22"/>
        </w:rPr>
        <w:t xml:space="preserve"> attacked</w:t>
      </w:r>
      <w:r>
        <w:rPr>
          <w:rFonts w:ascii="Book Antiqua" w:hAnsi="Book Antiqua"/>
          <w:sz w:val="22"/>
          <w:szCs w:val="22"/>
        </w:rPr>
        <w:t xml:space="preserve">’, here following the </w:t>
      </w:r>
      <w:r w:rsidRPr="00712400">
        <w:rPr>
          <w:rFonts w:ascii="Book Antiqua" w:hAnsi="Book Antiqua"/>
          <w:i/>
          <w:iCs/>
          <w:sz w:val="22"/>
          <w:szCs w:val="22"/>
        </w:rPr>
        <w:t>LXX</w:t>
      </w:r>
      <w:r>
        <w:rPr>
          <w:rFonts w:ascii="Book Antiqua" w:hAnsi="Book Antiqua"/>
          <w:sz w:val="22"/>
          <w:szCs w:val="22"/>
        </w:rPr>
        <w:t xml:space="preserve"> and </w:t>
      </w:r>
      <w:r w:rsidRPr="00712400">
        <w:rPr>
          <w:rFonts w:ascii="Book Antiqua" w:hAnsi="Book Antiqua"/>
          <w:i/>
          <w:iCs/>
          <w:sz w:val="22"/>
          <w:szCs w:val="22"/>
        </w:rPr>
        <w:t>NRSV</w:t>
      </w:r>
      <w:r>
        <w:rPr>
          <w:rFonts w:ascii="Book Antiqua" w:hAnsi="Book Antiqua"/>
          <w:sz w:val="22"/>
          <w:szCs w:val="22"/>
        </w:rPr>
        <w:t xml:space="preserve">, the </w:t>
      </w:r>
      <w:r w:rsidRPr="00712400">
        <w:rPr>
          <w:rFonts w:ascii="Book Antiqua" w:hAnsi="Book Antiqua"/>
          <w:i/>
          <w:iCs/>
          <w:sz w:val="22"/>
          <w:szCs w:val="22"/>
        </w:rPr>
        <w:t>NJB</w:t>
      </w:r>
      <w:r>
        <w:rPr>
          <w:rFonts w:ascii="Book Antiqua" w:hAnsi="Book Antiqua"/>
          <w:sz w:val="22"/>
          <w:szCs w:val="22"/>
        </w:rPr>
        <w:t xml:space="preserve"> has ‘</w:t>
      </w:r>
      <w:r w:rsidRPr="00712400">
        <w:rPr>
          <w:rFonts w:ascii="Book Antiqua" w:hAnsi="Book Antiqua"/>
          <w:i/>
          <w:iCs/>
          <w:sz w:val="22"/>
          <w:szCs w:val="22"/>
        </w:rPr>
        <w:t>Judas attacked</w:t>
      </w:r>
      <w:r>
        <w:rPr>
          <w:rFonts w:ascii="Book Antiqua" w:hAnsi="Book Antiqua"/>
          <w:sz w:val="22"/>
          <w:szCs w:val="22"/>
        </w:rPr>
        <w:t>’.</w:t>
      </w:r>
    </w:p>
  </w:footnote>
  <w:footnote w:id="311">
    <w:p w14:paraId="5B6ABEAB" w14:textId="77777777" w:rsidR="00CB5EBB" w:rsidRPr="00865070" w:rsidRDefault="00CB5EBB" w:rsidP="000F30B8">
      <w:pPr>
        <w:pStyle w:val="FootnoteText"/>
        <w:spacing w:line="300" w:lineRule="exact"/>
        <w:ind w:left="284" w:hanging="284"/>
        <w:jc w:val="both"/>
        <w:rPr>
          <w:rFonts w:ascii="Book Antiqua" w:hAnsi="Book Antiqua"/>
          <w:sz w:val="22"/>
          <w:szCs w:val="22"/>
        </w:rPr>
      </w:pPr>
      <w:r w:rsidRPr="00712400">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712400">
        <w:rPr>
          <w:rFonts w:ascii="Book Antiqua" w:hAnsi="Book Antiqua"/>
          <w:i/>
          <w:iCs/>
          <w:sz w:val="22"/>
          <w:szCs w:val="22"/>
        </w:rPr>
        <w:t>NJB</w:t>
      </w:r>
      <w:r>
        <w:rPr>
          <w:rFonts w:ascii="Book Antiqua" w:hAnsi="Book Antiqua"/>
          <w:sz w:val="22"/>
          <w:szCs w:val="22"/>
        </w:rPr>
        <w:t xml:space="preserve"> lacks the words ‘</w:t>
      </w:r>
      <w:r w:rsidRPr="00712400">
        <w:rPr>
          <w:rFonts w:ascii="Book Antiqua" w:hAnsi="Book Antiqua"/>
          <w:i/>
          <w:iCs/>
          <w:sz w:val="22"/>
          <w:szCs w:val="22"/>
        </w:rPr>
        <w:t>edge of the</w:t>
      </w:r>
      <w:r>
        <w:rPr>
          <w:rFonts w:ascii="Book Antiqua" w:hAnsi="Book Antiqua"/>
          <w:sz w:val="22"/>
          <w:szCs w:val="22"/>
        </w:rPr>
        <w:t xml:space="preserve">’, here following the </w:t>
      </w:r>
      <w:r w:rsidRPr="00712400">
        <w:rPr>
          <w:rFonts w:ascii="Book Antiqua" w:hAnsi="Book Antiqua"/>
          <w:i/>
          <w:iCs/>
          <w:sz w:val="22"/>
          <w:szCs w:val="22"/>
        </w:rPr>
        <w:t>NRSV</w:t>
      </w:r>
      <w:r>
        <w:rPr>
          <w:rFonts w:ascii="Book Antiqua" w:hAnsi="Book Antiqua"/>
          <w:sz w:val="22"/>
          <w:szCs w:val="22"/>
        </w:rPr>
        <w:t>.</w:t>
      </w:r>
    </w:p>
  </w:footnote>
  <w:footnote w:id="312">
    <w:p w14:paraId="29218E93" w14:textId="77777777" w:rsidR="00CB5EBB" w:rsidRPr="00865070" w:rsidRDefault="00CB5EBB" w:rsidP="000F30B8">
      <w:pPr>
        <w:pStyle w:val="FootnoteText"/>
        <w:spacing w:line="300" w:lineRule="exact"/>
        <w:ind w:left="284" w:hanging="284"/>
        <w:jc w:val="both"/>
        <w:rPr>
          <w:rFonts w:ascii="Book Antiqua" w:hAnsi="Book Antiqua"/>
          <w:sz w:val="22"/>
          <w:szCs w:val="22"/>
        </w:rPr>
      </w:pPr>
      <w:r w:rsidRPr="00400766">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Beth-Shean</w:t>
      </w:r>
      <w:r w:rsidRPr="00865070">
        <w:rPr>
          <w:rFonts w:ascii="Book Antiqua" w:hAnsi="Book Antiqua"/>
          <w:sz w:val="22"/>
          <w:szCs w:val="22"/>
        </w:rPr>
        <w:t xml:space="preserve">’ (Beisan) is about 29 Km south of the </w:t>
      </w:r>
      <w:smartTag w:uri="urn:schemas-microsoft-com:office:smarttags" w:element="place">
        <w:r w:rsidRPr="00865070">
          <w:rPr>
            <w:rFonts w:ascii="Book Antiqua" w:hAnsi="Book Antiqua"/>
            <w:sz w:val="22"/>
            <w:szCs w:val="22"/>
          </w:rPr>
          <w:t>Sea of Galilee</w:t>
        </w:r>
      </w:smartTag>
      <w:r w:rsidRPr="00865070">
        <w:rPr>
          <w:rFonts w:ascii="Book Antiqua" w:hAnsi="Book Antiqua"/>
          <w:sz w:val="22"/>
          <w:szCs w:val="22"/>
        </w:rPr>
        <w:t xml:space="preserve"> (Jg 1:27, 1K 4:12).</w:t>
      </w:r>
    </w:p>
  </w:footnote>
  <w:footnote w:id="313">
    <w:p w14:paraId="076758D3" w14:textId="77777777" w:rsidR="00CB5EBB" w:rsidRPr="00865070" w:rsidRDefault="00CB5EBB" w:rsidP="000F30B8">
      <w:pPr>
        <w:pStyle w:val="FootnoteText"/>
        <w:spacing w:line="300" w:lineRule="exact"/>
        <w:ind w:left="284" w:hanging="284"/>
        <w:jc w:val="both"/>
        <w:rPr>
          <w:rFonts w:ascii="Book Antiqua" w:hAnsi="Book Antiqua"/>
          <w:sz w:val="22"/>
          <w:szCs w:val="22"/>
        </w:rPr>
      </w:pPr>
      <w:r w:rsidRPr="00712400">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An alternative reading for ‘</w:t>
      </w:r>
      <w:r w:rsidRPr="00712400">
        <w:rPr>
          <w:rFonts w:ascii="Book Antiqua" w:hAnsi="Book Antiqua"/>
          <w:i/>
          <w:iCs/>
          <w:sz w:val="22"/>
          <w:szCs w:val="22"/>
        </w:rPr>
        <w:t>stragglers</w:t>
      </w:r>
      <w:r>
        <w:rPr>
          <w:rFonts w:ascii="Book Antiqua" w:hAnsi="Book Antiqua"/>
          <w:sz w:val="22"/>
          <w:szCs w:val="22"/>
        </w:rPr>
        <w:t xml:space="preserve">’ (as </w:t>
      </w:r>
      <w:r w:rsidRPr="00712400">
        <w:rPr>
          <w:rFonts w:ascii="Book Antiqua" w:hAnsi="Book Antiqua"/>
          <w:i/>
          <w:iCs/>
          <w:sz w:val="22"/>
          <w:szCs w:val="22"/>
        </w:rPr>
        <w:t>NJB</w:t>
      </w:r>
      <w:r>
        <w:rPr>
          <w:rFonts w:ascii="Book Antiqua" w:hAnsi="Book Antiqua"/>
          <w:sz w:val="22"/>
          <w:szCs w:val="22"/>
        </w:rPr>
        <w:t>) is ‘</w:t>
      </w:r>
      <w:r w:rsidRPr="00712400">
        <w:rPr>
          <w:rFonts w:ascii="Book Antiqua" w:hAnsi="Book Antiqua"/>
          <w:i/>
          <w:iCs/>
          <w:sz w:val="22"/>
          <w:szCs w:val="22"/>
        </w:rPr>
        <w:t>laggards</w:t>
      </w:r>
      <w:r>
        <w:rPr>
          <w:rFonts w:ascii="Book Antiqua" w:hAnsi="Book Antiqua"/>
          <w:sz w:val="22"/>
          <w:szCs w:val="22"/>
        </w:rPr>
        <w:t xml:space="preserve">’ (as </w:t>
      </w:r>
      <w:r w:rsidRPr="00712400">
        <w:rPr>
          <w:rFonts w:ascii="Book Antiqua" w:hAnsi="Book Antiqua"/>
          <w:i/>
          <w:iCs/>
          <w:sz w:val="22"/>
          <w:szCs w:val="22"/>
        </w:rPr>
        <w:t>NRSV</w:t>
      </w:r>
      <w:r>
        <w:rPr>
          <w:rFonts w:ascii="Book Antiqua" w:hAnsi="Book Antiqua"/>
          <w:sz w:val="22"/>
          <w:szCs w:val="22"/>
        </w:rPr>
        <w:t>).</w:t>
      </w:r>
    </w:p>
  </w:footnote>
  <w:footnote w:id="314">
    <w:p w14:paraId="22C74BB4" w14:textId="5A815117" w:rsidR="00CB5EBB" w:rsidRPr="00865070" w:rsidRDefault="00CB5EBB" w:rsidP="000F30B8">
      <w:pPr>
        <w:pStyle w:val="FootnoteText"/>
        <w:spacing w:line="300" w:lineRule="exact"/>
        <w:ind w:left="284" w:hanging="284"/>
        <w:jc w:val="both"/>
        <w:rPr>
          <w:rFonts w:ascii="Book Antiqua" w:hAnsi="Book Antiqua"/>
          <w:sz w:val="22"/>
          <w:szCs w:val="22"/>
        </w:rPr>
      </w:pPr>
      <w:r w:rsidRPr="00400766">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burnt offerings</w:t>
      </w:r>
      <w:r w:rsidRPr="00865070">
        <w:rPr>
          <w:rFonts w:ascii="Book Antiqua" w:hAnsi="Book Antiqua"/>
          <w:sz w:val="22"/>
          <w:szCs w:val="22"/>
        </w:rPr>
        <w:t xml:space="preserve">’ were presented at the Feast of Weeks (mid-June, 163 </w:t>
      </w:r>
      <w:r w:rsidR="005D5BB5">
        <w:rPr>
          <w:rFonts w:ascii="Book Antiqua" w:hAnsi="Book Antiqua"/>
          <w:sz w:val="22"/>
          <w:szCs w:val="22"/>
        </w:rPr>
        <w:t>BCE</w:t>
      </w:r>
      <w:r w:rsidRPr="00865070">
        <w:rPr>
          <w:rFonts w:ascii="Book Antiqua" w:hAnsi="Book Antiqua"/>
          <w:sz w:val="22"/>
          <w:szCs w:val="22"/>
        </w:rPr>
        <w:t>, see 2M 12:31).</w:t>
      </w:r>
    </w:p>
  </w:footnote>
  <w:footnote w:id="315">
    <w:p w14:paraId="52B002F2" w14:textId="77777777" w:rsidR="00CB5EBB" w:rsidRPr="00865070" w:rsidRDefault="00CB5EBB" w:rsidP="000F30B8">
      <w:pPr>
        <w:pStyle w:val="FootnoteText"/>
        <w:spacing w:line="300" w:lineRule="exact"/>
        <w:ind w:left="284" w:hanging="284"/>
        <w:jc w:val="both"/>
        <w:rPr>
          <w:rFonts w:ascii="Book Antiqua" w:hAnsi="Book Antiqua"/>
          <w:sz w:val="22"/>
          <w:szCs w:val="22"/>
        </w:rPr>
      </w:pPr>
      <w:r w:rsidRPr="001A7846">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The literal translation of ‘</w:t>
      </w:r>
      <w:r w:rsidRPr="001A7846">
        <w:rPr>
          <w:rFonts w:ascii="Book Antiqua" w:hAnsi="Book Antiqua"/>
          <w:i/>
          <w:iCs/>
          <w:sz w:val="22"/>
          <w:szCs w:val="22"/>
        </w:rPr>
        <w:t>now</w:t>
      </w:r>
      <w:r>
        <w:rPr>
          <w:rFonts w:ascii="Book Antiqua" w:hAnsi="Book Antiqua"/>
          <w:sz w:val="22"/>
          <w:szCs w:val="22"/>
        </w:rPr>
        <w:t xml:space="preserve">’, here following the </w:t>
      </w:r>
      <w:r w:rsidRPr="001A7846">
        <w:rPr>
          <w:rFonts w:ascii="Book Antiqua" w:hAnsi="Book Antiqua"/>
          <w:i/>
          <w:iCs/>
          <w:sz w:val="22"/>
          <w:szCs w:val="22"/>
        </w:rPr>
        <w:t>NRSV</w:t>
      </w:r>
      <w:r>
        <w:rPr>
          <w:rFonts w:ascii="Book Antiqua" w:hAnsi="Book Antiqua"/>
          <w:sz w:val="22"/>
          <w:szCs w:val="22"/>
        </w:rPr>
        <w:t>, is ‘</w:t>
      </w:r>
      <w:r w:rsidRPr="001A7846">
        <w:rPr>
          <w:rFonts w:ascii="Book Antiqua" w:hAnsi="Book Antiqua"/>
          <w:i/>
          <w:iCs/>
          <w:sz w:val="22"/>
          <w:szCs w:val="22"/>
        </w:rPr>
        <w:t>and</w:t>
      </w:r>
      <w:r>
        <w:rPr>
          <w:rFonts w:ascii="Book Antiqua" w:hAnsi="Book Antiqua"/>
          <w:sz w:val="22"/>
          <w:szCs w:val="22"/>
        </w:rPr>
        <w:t>’ (</w:t>
      </w:r>
      <w:r w:rsidRPr="00E95EDF">
        <w:rPr>
          <w:rFonts w:ascii="Vusillus" w:hAnsi="Vusillus" w:cs="Vusillus Old Face"/>
          <w:bCs/>
          <w:i/>
          <w:iCs/>
          <w:noProof/>
          <w:sz w:val="26"/>
          <w:szCs w:val="26"/>
          <w:lang w:val="el-GR"/>
        </w:rPr>
        <w:t>Καὶ</w:t>
      </w:r>
      <w:r>
        <w:rPr>
          <w:rFonts w:ascii="Book Antiqua" w:hAnsi="Book Antiqua"/>
          <w:sz w:val="22"/>
          <w:szCs w:val="22"/>
        </w:rPr>
        <w:t xml:space="preserve">); the </w:t>
      </w:r>
      <w:r w:rsidRPr="001A7846">
        <w:rPr>
          <w:rFonts w:ascii="Book Antiqua" w:hAnsi="Book Antiqua"/>
          <w:i/>
          <w:iCs/>
          <w:sz w:val="22"/>
          <w:szCs w:val="22"/>
        </w:rPr>
        <w:t>NJB</w:t>
      </w:r>
      <w:r>
        <w:rPr>
          <w:rFonts w:ascii="Book Antiqua" w:hAnsi="Book Antiqua"/>
          <w:sz w:val="22"/>
          <w:szCs w:val="22"/>
        </w:rPr>
        <w:t xml:space="preserve"> omits the conjunction altogether.</w:t>
      </w:r>
    </w:p>
  </w:footnote>
  <w:footnote w:id="316">
    <w:p w14:paraId="456DCD7D" w14:textId="77777777" w:rsidR="00CB5EBB" w:rsidRPr="00865070" w:rsidRDefault="00CB5EBB" w:rsidP="000F30B8">
      <w:pPr>
        <w:pStyle w:val="FootnoteText"/>
        <w:spacing w:line="300" w:lineRule="exact"/>
        <w:ind w:left="284" w:hanging="284"/>
        <w:jc w:val="both"/>
        <w:rPr>
          <w:rFonts w:ascii="Book Antiqua" w:hAnsi="Book Antiqua"/>
          <w:sz w:val="22"/>
          <w:szCs w:val="22"/>
        </w:rPr>
      </w:pPr>
      <w:r w:rsidRPr="001A7846">
        <w:rPr>
          <w:rStyle w:val="FootnoteReference"/>
          <w:rFonts w:ascii="Book Antiqua" w:hAnsi="Book Antiqua"/>
          <w:color w:val="FF0000"/>
          <w:sz w:val="24"/>
          <w:szCs w:val="24"/>
        </w:rPr>
        <w:footnoteRef/>
      </w:r>
      <w:r w:rsidRPr="001A7846">
        <w:rPr>
          <w:rFonts w:ascii="Book Antiqua" w:hAnsi="Book Antiqua"/>
          <w:color w:val="FF0000"/>
          <w:sz w:val="24"/>
          <w:szCs w:val="24"/>
        </w:rPr>
        <w:t xml:space="preserve"> </w:t>
      </w:r>
      <w:r>
        <w:rPr>
          <w:rFonts w:ascii="Book Antiqua" w:hAnsi="Book Antiqua"/>
          <w:sz w:val="22"/>
          <w:szCs w:val="22"/>
        </w:rPr>
        <w:tab/>
        <w:t>‘</w:t>
      </w:r>
      <w:r w:rsidRPr="001A7846">
        <w:rPr>
          <w:rFonts w:ascii="Book Antiqua" w:hAnsi="Book Antiqua"/>
          <w:i/>
          <w:iCs/>
          <w:sz w:val="22"/>
          <w:szCs w:val="22"/>
        </w:rPr>
        <w:t>The commanders</w:t>
      </w:r>
      <w:r>
        <w:rPr>
          <w:rFonts w:ascii="Book Antiqua" w:hAnsi="Book Antiqua"/>
          <w:sz w:val="22"/>
          <w:szCs w:val="22"/>
        </w:rPr>
        <w:t xml:space="preserve">’ follows the </w:t>
      </w:r>
      <w:r w:rsidRPr="001A7846">
        <w:rPr>
          <w:rFonts w:ascii="Book Antiqua" w:hAnsi="Book Antiqua"/>
          <w:i/>
          <w:iCs/>
          <w:sz w:val="22"/>
          <w:szCs w:val="22"/>
        </w:rPr>
        <w:t>NRSV</w:t>
      </w:r>
      <w:r>
        <w:rPr>
          <w:rFonts w:ascii="Book Antiqua" w:hAnsi="Book Antiqua"/>
          <w:sz w:val="22"/>
          <w:szCs w:val="22"/>
        </w:rPr>
        <w:t xml:space="preserve">; the </w:t>
      </w:r>
      <w:r w:rsidRPr="001A7846">
        <w:rPr>
          <w:rFonts w:ascii="Book Antiqua" w:hAnsi="Book Antiqua"/>
          <w:i/>
          <w:iCs/>
          <w:sz w:val="22"/>
          <w:szCs w:val="22"/>
        </w:rPr>
        <w:t>NJB</w:t>
      </w:r>
      <w:r>
        <w:rPr>
          <w:rFonts w:ascii="Book Antiqua" w:hAnsi="Book Antiqua"/>
          <w:sz w:val="22"/>
          <w:szCs w:val="22"/>
        </w:rPr>
        <w:t xml:space="preserve"> has ‘</w:t>
      </w:r>
      <w:r w:rsidRPr="001A7846">
        <w:rPr>
          <w:rFonts w:ascii="Book Antiqua" w:hAnsi="Book Antiqua"/>
          <w:i/>
          <w:iCs/>
          <w:sz w:val="22"/>
          <w:szCs w:val="22"/>
        </w:rPr>
        <w:t>in command</w:t>
      </w:r>
      <w:r>
        <w:rPr>
          <w:rFonts w:ascii="Book Antiqua" w:hAnsi="Book Antiqua"/>
          <w:sz w:val="22"/>
          <w:szCs w:val="22"/>
        </w:rPr>
        <w:t>’.</w:t>
      </w:r>
    </w:p>
  </w:footnote>
  <w:footnote w:id="317">
    <w:p w14:paraId="20710A81" w14:textId="77777777" w:rsidR="00CB5EBB" w:rsidRPr="00865070" w:rsidRDefault="00CB5EBB" w:rsidP="000F30B8">
      <w:pPr>
        <w:pStyle w:val="FootnoteText"/>
        <w:spacing w:line="300" w:lineRule="exact"/>
        <w:ind w:left="284" w:hanging="284"/>
        <w:jc w:val="both"/>
        <w:rPr>
          <w:rFonts w:ascii="Book Antiqua" w:hAnsi="Book Antiqua"/>
          <w:sz w:val="22"/>
          <w:szCs w:val="22"/>
        </w:rPr>
      </w:pPr>
      <w:r w:rsidRPr="00F06E20">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F06E20">
        <w:rPr>
          <w:rFonts w:ascii="Book Antiqua" w:hAnsi="Book Antiqua"/>
          <w:i/>
          <w:iCs/>
          <w:sz w:val="22"/>
          <w:szCs w:val="22"/>
        </w:rPr>
        <w:t>NJB</w:t>
      </w:r>
      <w:r>
        <w:rPr>
          <w:rFonts w:ascii="Book Antiqua" w:hAnsi="Book Antiqua"/>
          <w:sz w:val="22"/>
          <w:szCs w:val="22"/>
        </w:rPr>
        <w:t xml:space="preserve"> has ‘</w:t>
      </w:r>
      <w:r w:rsidRPr="00F06E20">
        <w:rPr>
          <w:rFonts w:ascii="Book Antiqua" w:hAnsi="Book Antiqua"/>
          <w:i/>
          <w:iCs/>
          <w:sz w:val="22"/>
          <w:szCs w:val="22"/>
        </w:rPr>
        <w:t>nations</w:t>
      </w:r>
      <w:r>
        <w:rPr>
          <w:rFonts w:ascii="Book Antiqua" w:hAnsi="Book Antiqua"/>
          <w:sz w:val="22"/>
          <w:szCs w:val="22"/>
        </w:rPr>
        <w:t>’ in place of ‘</w:t>
      </w:r>
      <w:r w:rsidRPr="00F06E20">
        <w:rPr>
          <w:rFonts w:ascii="Book Antiqua" w:hAnsi="Book Antiqua"/>
          <w:i/>
          <w:iCs/>
          <w:sz w:val="22"/>
          <w:szCs w:val="22"/>
        </w:rPr>
        <w:t>Gentiles</w:t>
      </w:r>
      <w:r>
        <w:rPr>
          <w:rFonts w:ascii="Book Antiqua" w:hAnsi="Book Antiqua"/>
          <w:sz w:val="22"/>
          <w:szCs w:val="22"/>
        </w:rPr>
        <w:t xml:space="preserve">’, here following the </w:t>
      </w:r>
      <w:r w:rsidRPr="00F06E20">
        <w:rPr>
          <w:rFonts w:ascii="Book Antiqua" w:hAnsi="Book Antiqua"/>
          <w:i/>
          <w:iCs/>
          <w:sz w:val="22"/>
          <w:szCs w:val="22"/>
        </w:rPr>
        <w:t>NRSV</w:t>
      </w:r>
      <w:r>
        <w:rPr>
          <w:rFonts w:ascii="Book Antiqua" w:hAnsi="Book Antiqua"/>
          <w:sz w:val="22"/>
          <w:szCs w:val="22"/>
        </w:rPr>
        <w:t>.</w:t>
      </w:r>
    </w:p>
  </w:footnote>
  <w:footnote w:id="318">
    <w:p w14:paraId="2BACC564" w14:textId="77777777" w:rsidR="00CB5EBB" w:rsidRPr="00865070" w:rsidRDefault="00CB5EBB" w:rsidP="000F30B8">
      <w:pPr>
        <w:pStyle w:val="FootnoteText"/>
        <w:spacing w:line="300" w:lineRule="exact"/>
        <w:ind w:left="284" w:hanging="284"/>
        <w:jc w:val="both"/>
        <w:rPr>
          <w:rFonts w:ascii="Book Antiqua" w:hAnsi="Book Antiqua"/>
          <w:sz w:val="22"/>
          <w:szCs w:val="22"/>
        </w:rPr>
      </w:pPr>
      <w:r w:rsidRPr="00F06E20">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Jamni</w:t>
      </w:r>
      <w:r w:rsidRPr="00865070">
        <w:rPr>
          <w:rFonts w:ascii="Book Antiqua" w:hAnsi="Book Antiqua"/>
          <w:sz w:val="22"/>
          <w:szCs w:val="22"/>
        </w:rPr>
        <w:t>a’ is the Greek form of ‘</w:t>
      </w:r>
      <w:r w:rsidRPr="00865070">
        <w:rPr>
          <w:rFonts w:ascii="Book Antiqua" w:hAnsi="Book Antiqua"/>
          <w:i/>
          <w:iCs/>
          <w:sz w:val="22"/>
          <w:szCs w:val="22"/>
        </w:rPr>
        <w:t>Jabneel</w:t>
      </w:r>
      <w:r w:rsidRPr="00865070">
        <w:rPr>
          <w:rFonts w:ascii="Book Antiqua" w:hAnsi="Book Antiqua"/>
          <w:sz w:val="22"/>
          <w:szCs w:val="22"/>
        </w:rPr>
        <w:t>’ or ‘</w:t>
      </w:r>
      <w:r w:rsidRPr="00865070">
        <w:rPr>
          <w:rFonts w:ascii="Book Antiqua" w:hAnsi="Book Antiqua"/>
          <w:i/>
          <w:iCs/>
          <w:sz w:val="22"/>
          <w:szCs w:val="22"/>
        </w:rPr>
        <w:t>Jabneh</w:t>
      </w:r>
      <w:r w:rsidRPr="00865070">
        <w:rPr>
          <w:rFonts w:ascii="Book Antiqua" w:hAnsi="Book Antiqua"/>
          <w:sz w:val="22"/>
          <w:szCs w:val="22"/>
        </w:rPr>
        <w:t>’ (Jos 15:11, 2Ch 26:6), south of Joppa, capital of the coastal regions (1M 10:69, 15:38, 40).</w:t>
      </w:r>
    </w:p>
  </w:footnote>
  <w:footnote w:id="319">
    <w:p w14:paraId="1E1D4E98" w14:textId="77777777" w:rsidR="00CB5EBB" w:rsidRPr="00865070" w:rsidRDefault="00CB5EBB" w:rsidP="000F30B8">
      <w:pPr>
        <w:pStyle w:val="FootnoteText"/>
        <w:spacing w:line="300" w:lineRule="exact"/>
        <w:ind w:left="284" w:hanging="284"/>
        <w:jc w:val="both"/>
        <w:rPr>
          <w:rFonts w:ascii="Book Antiqua" w:hAnsi="Book Antiqua"/>
          <w:sz w:val="22"/>
          <w:szCs w:val="22"/>
        </w:rPr>
      </w:pPr>
      <w:r w:rsidRPr="00F06E20">
        <w:rPr>
          <w:rStyle w:val="FootnoteReference"/>
          <w:rFonts w:ascii="Book Antiqua" w:hAnsi="Book Antiqua"/>
          <w:color w:val="FF0000"/>
          <w:sz w:val="24"/>
          <w:szCs w:val="24"/>
        </w:rPr>
        <w:footnoteRef/>
      </w:r>
      <w:r w:rsidRPr="00F06E20">
        <w:rPr>
          <w:rFonts w:ascii="Book Antiqua" w:hAnsi="Book Antiqua"/>
          <w:color w:val="FF0000"/>
          <w:sz w:val="24"/>
          <w:szCs w:val="24"/>
        </w:rPr>
        <w:t xml:space="preserve"> </w:t>
      </w:r>
      <w:r w:rsidRPr="00865070">
        <w:rPr>
          <w:rFonts w:ascii="Book Antiqua" w:hAnsi="Book Antiqua"/>
          <w:sz w:val="22"/>
          <w:szCs w:val="22"/>
        </w:rPr>
        <w:tab/>
        <w:t>‘</w:t>
      </w:r>
      <w:r w:rsidRPr="00865070">
        <w:rPr>
          <w:rFonts w:ascii="Book Antiqua" w:hAnsi="Book Antiqua"/>
          <w:i/>
          <w:iCs/>
          <w:sz w:val="22"/>
          <w:szCs w:val="22"/>
        </w:rPr>
        <w:t>Gorgias</w:t>
      </w:r>
      <w:r w:rsidRPr="00865070">
        <w:rPr>
          <w:rFonts w:ascii="Book Antiqua" w:hAnsi="Book Antiqua"/>
          <w:sz w:val="22"/>
          <w:szCs w:val="22"/>
        </w:rPr>
        <w:t xml:space="preserve">’ (see </w:t>
      </w:r>
      <w:r>
        <w:rPr>
          <w:rFonts w:ascii="Book Antiqua" w:hAnsi="Book Antiqua"/>
          <w:sz w:val="22"/>
          <w:szCs w:val="22"/>
        </w:rPr>
        <w:t>#</w:t>
      </w:r>
      <w:r w:rsidRPr="00865070">
        <w:rPr>
          <w:rFonts w:ascii="Book Antiqua" w:hAnsi="Book Antiqua"/>
          <w:sz w:val="22"/>
          <w:szCs w:val="22"/>
        </w:rPr>
        <w:t>3:38) is now general, that is to say, prefect of the coastal region and Idumaea (see 2M 12:32).</w:t>
      </w:r>
    </w:p>
  </w:footnote>
  <w:footnote w:id="320">
    <w:p w14:paraId="655CD8B6" w14:textId="41696EDB" w:rsidR="00CB5EBB" w:rsidRPr="00865070" w:rsidRDefault="00CB5EBB" w:rsidP="000F30B8">
      <w:pPr>
        <w:pStyle w:val="FootnoteText"/>
        <w:spacing w:line="298" w:lineRule="exact"/>
        <w:ind w:left="284" w:hanging="284"/>
        <w:jc w:val="both"/>
        <w:rPr>
          <w:rFonts w:ascii="Book Antiqua" w:hAnsi="Book Antiqua"/>
          <w:sz w:val="22"/>
          <w:szCs w:val="22"/>
        </w:rPr>
      </w:pPr>
      <w:r w:rsidRPr="00F06E20">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The literal translation of ‘</w:t>
      </w:r>
      <w:r>
        <w:rPr>
          <w:rFonts w:ascii="Book Antiqua" w:hAnsi="Book Antiqua"/>
          <w:i/>
          <w:iCs/>
          <w:sz w:val="22"/>
          <w:szCs w:val="22"/>
        </w:rPr>
        <w:t>then</w:t>
      </w:r>
      <w:r>
        <w:rPr>
          <w:rFonts w:ascii="Book Antiqua" w:hAnsi="Book Antiqua"/>
          <w:sz w:val="22"/>
          <w:szCs w:val="22"/>
        </w:rPr>
        <w:t xml:space="preserve">’, here following the </w:t>
      </w:r>
      <w:r w:rsidRPr="001A7846">
        <w:rPr>
          <w:rFonts w:ascii="Book Antiqua" w:hAnsi="Book Antiqua"/>
          <w:i/>
          <w:iCs/>
          <w:sz w:val="22"/>
          <w:szCs w:val="22"/>
        </w:rPr>
        <w:t>NRSV</w:t>
      </w:r>
      <w:r>
        <w:rPr>
          <w:rFonts w:ascii="Book Antiqua" w:hAnsi="Book Antiqua"/>
          <w:sz w:val="22"/>
          <w:szCs w:val="22"/>
        </w:rPr>
        <w:t>, is ‘</w:t>
      </w:r>
      <w:r w:rsidRPr="001A7846">
        <w:rPr>
          <w:rFonts w:ascii="Book Antiqua" w:hAnsi="Book Antiqua"/>
          <w:i/>
          <w:iCs/>
          <w:sz w:val="22"/>
          <w:szCs w:val="22"/>
        </w:rPr>
        <w:t>and</w:t>
      </w:r>
      <w:r>
        <w:rPr>
          <w:rFonts w:ascii="Book Antiqua" w:hAnsi="Book Antiqua"/>
          <w:sz w:val="22"/>
          <w:szCs w:val="22"/>
        </w:rPr>
        <w:t>’ (</w:t>
      </w:r>
      <w:r w:rsidRPr="00E95EDF">
        <w:rPr>
          <w:rFonts w:ascii="Vusillus" w:hAnsi="Vusillus" w:cs="Vusillus Old Face"/>
          <w:bCs/>
          <w:i/>
          <w:iCs/>
          <w:noProof/>
          <w:sz w:val="26"/>
          <w:szCs w:val="26"/>
          <w:lang w:val="el-GR"/>
        </w:rPr>
        <w:t>καὶ</w:t>
      </w:r>
      <w:r>
        <w:rPr>
          <w:rFonts w:ascii="Book Antiqua" w:hAnsi="Book Antiqua"/>
          <w:sz w:val="22"/>
          <w:szCs w:val="22"/>
        </w:rPr>
        <w:t xml:space="preserve">); the </w:t>
      </w:r>
      <w:r w:rsidRPr="001A7846">
        <w:rPr>
          <w:rFonts w:ascii="Book Antiqua" w:hAnsi="Book Antiqua"/>
          <w:i/>
          <w:iCs/>
          <w:sz w:val="22"/>
          <w:szCs w:val="22"/>
        </w:rPr>
        <w:t>NJB</w:t>
      </w:r>
      <w:r>
        <w:rPr>
          <w:rFonts w:ascii="Book Antiqua" w:hAnsi="Book Antiqua"/>
          <w:sz w:val="22"/>
          <w:szCs w:val="22"/>
        </w:rPr>
        <w:t xml:space="preserve"> omits the conjunction altogether.</w:t>
      </w:r>
    </w:p>
  </w:footnote>
  <w:footnote w:id="321">
    <w:p w14:paraId="35F2A080" w14:textId="77777777" w:rsidR="00CB5EBB" w:rsidRPr="00865070" w:rsidRDefault="00CB5EBB" w:rsidP="000F30B8">
      <w:pPr>
        <w:pStyle w:val="FootnoteText"/>
        <w:spacing w:line="298" w:lineRule="exact"/>
        <w:ind w:left="284" w:hanging="284"/>
        <w:jc w:val="both"/>
        <w:rPr>
          <w:rFonts w:ascii="Book Antiqua" w:hAnsi="Book Antiqua"/>
          <w:sz w:val="22"/>
          <w:szCs w:val="22"/>
        </w:rPr>
      </w:pPr>
      <w:r w:rsidRPr="00F06E20">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F06E20">
        <w:rPr>
          <w:rFonts w:ascii="Book Antiqua" w:hAnsi="Book Antiqua"/>
          <w:i/>
          <w:iCs/>
          <w:sz w:val="22"/>
          <w:szCs w:val="22"/>
        </w:rPr>
        <w:t>NRSV</w:t>
      </w:r>
      <w:r>
        <w:rPr>
          <w:rFonts w:ascii="Book Antiqua" w:hAnsi="Book Antiqua"/>
          <w:sz w:val="22"/>
          <w:szCs w:val="22"/>
        </w:rPr>
        <w:t xml:space="preserve"> has ‘</w:t>
      </w:r>
      <w:r w:rsidRPr="00F06E20">
        <w:rPr>
          <w:rFonts w:ascii="Book Antiqua" w:hAnsi="Book Antiqua"/>
          <w:i/>
          <w:iCs/>
          <w:sz w:val="22"/>
          <w:szCs w:val="22"/>
        </w:rPr>
        <w:t>rout</w:t>
      </w:r>
      <w:r>
        <w:rPr>
          <w:rFonts w:ascii="Book Antiqua" w:hAnsi="Book Antiqua"/>
          <w:sz w:val="22"/>
          <w:szCs w:val="22"/>
        </w:rPr>
        <w:t>’ in place of ‘</w:t>
      </w:r>
      <w:r w:rsidRPr="00F06E20">
        <w:rPr>
          <w:rFonts w:ascii="Book Antiqua" w:hAnsi="Book Antiqua"/>
          <w:i/>
          <w:iCs/>
          <w:sz w:val="22"/>
          <w:szCs w:val="22"/>
        </w:rPr>
        <w:t>reverse</w:t>
      </w:r>
      <w:r>
        <w:rPr>
          <w:rFonts w:ascii="Book Antiqua" w:hAnsi="Book Antiqua"/>
          <w:sz w:val="22"/>
          <w:szCs w:val="22"/>
        </w:rPr>
        <w:t xml:space="preserve">’, here following the </w:t>
      </w:r>
      <w:r w:rsidRPr="00F06E20">
        <w:rPr>
          <w:rFonts w:ascii="Book Antiqua" w:hAnsi="Book Antiqua"/>
          <w:i/>
          <w:iCs/>
          <w:sz w:val="22"/>
          <w:szCs w:val="22"/>
        </w:rPr>
        <w:t>NJB</w:t>
      </w:r>
      <w:r>
        <w:rPr>
          <w:rFonts w:ascii="Book Antiqua" w:hAnsi="Book Antiqua"/>
          <w:sz w:val="22"/>
          <w:szCs w:val="22"/>
        </w:rPr>
        <w:t>.</w:t>
      </w:r>
    </w:p>
  </w:footnote>
  <w:footnote w:id="322">
    <w:p w14:paraId="380414EF" w14:textId="77777777" w:rsidR="00CB5EBB" w:rsidRPr="00865070" w:rsidRDefault="00CB5EBB" w:rsidP="000F30B8">
      <w:pPr>
        <w:pStyle w:val="FootnoteText"/>
        <w:spacing w:line="298" w:lineRule="exact"/>
        <w:ind w:left="284" w:hanging="284"/>
        <w:jc w:val="both"/>
        <w:rPr>
          <w:rFonts w:ascii="Book Antiqua" w:hAnsi="Book Antiqua"/>
          <w:sz w:val="22"/>
          <w:szCs w:val="22"/>
        </w:rPr>
      </w:pPr>
      <w:r w:rsidRPr="00F06E20">
        <w:rPr>
          <w:rStyle w:val="FootnoteReference"/>
          <w:rFonts w:ascii="Book Antiqua" w:hAnsi="Book Antiqua"/>
          <w:color w:val="FF0000"/>
          <w:sz w:val="24"/>
          <w:szCs w:val="24"/>
        </w:rPr>
        <w:footnoteRef/>
      </w:r>
      <w:r w:rsidRPr="00F06E20">
        <w:rPr>
          <w:rFonts w:ascii="Book Antiqua" w:hAnsi="Book Antiqua"/>
          <w:color w:val="FF0000"/>
          <w:sz w:val="24"/>
          <w:szCs w:val="24"/>
        </w:rPr>
        <w:t xml:space="preserve"> </w:t>
      </w:r>
      <w:r w:rsidRPr="00865070">
        <w:rPr>
          <w:rFonts w:ascii="Book Antiqua" w:hAnsi="Book Antiqua"/>
          <w:sz w:val="22"/>
          <w:szCs w:val="22"/>
        </w:rPr>
        <w:tab/>
        <w:t xml:space="preserve">Only the family of the Hasmonaeans are regarded as divinely chosen to save </w:t>
      </w:r>
      <w:smartTag w:uri="urn:schemas-microsoft-com:office:smarttags" w:element="place">
        <w:smartTag w:uri="urn:schemas-microsoft-com:office:smarttags" w:element="country-region">
          <w:r w:rsidRPr="00865070">
            <w:rPr>
              <w:rFonts w:ascii="Book Antiqua" w:hAnsi="Book Antiqua"/>
              <w:sz w:val="22"/>
              <w:szCs w:val="22"/>
            </w:rPr>
            <w:t>Israel</w:t>
          </w:r>
        </w:smartTag>
      </w:smartTag>
      <w:r w:rsidRPr="00865070">
        <w:rPr>
          <w:rFonts w:ascii="Book Antiqua" w:hAnsi="Book Antiqua"/>
          <w:sz w:val="22"/>
          <w:szCs w:val="22"/>
        </w:rPr>
        <w:t>.</w:t>
      </w:r>
    </w:p>
  </w:footnote>
  <w:footnote w:id="323">
    <w:p w14:paraId="0FA3E4C7" w14:textId="77777777" w:rsidR="00CB5EBB" w:rsidRPr="00865070" w:rsidRDefault="00CB5EBB" w:rsidP="000F30B8">
      <w:pPr>
        <w:pStyle w:val="FootnoteText"/>
        <w:spacing w:line="298" w:lineRule="exact"/>
        <w:ind w:left="284" w:hanging="284"/>
        <w:jc w:val="both"/>
        <w:rPr>
          <w:rFonts w:ascii="Book Antiqua" w:hAnsi="Book Antiqua"/>
          <w:sz w:val="22"/>
          <w:szCs w:val="22"/>
        </w:rPr>
      </w:pPr>
      <w:r w:rsidRPr="000024F5">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F06E20">
        <w:rPr>
          <w:rFonts w:ascii="Book Antiqua" w:hAnsi="Book Antiqua"/>
          <w:i/>
          <w:iCs/>
          <w:sz w:val="22"/>
          <w:szCs w:val="22"/>
        </w:rPr>
        <w:t>NJB</w:t>
      </w:r>
      <w:r>
        <w:rPr>
          <w:rFonts w:ascii="Book Antiqua" w:hAnsi="Book Antiqua"/>
          <w:sz w:val="22"/>
          <w:szCs w:val="22"/>
        </w:rPr>
        <w:t xml:space="preserve"> has ‘</w:t>
      </w:r>
      <w:r w:rsidRPr="00F06E20">
        <w:rPr>
          <w:rFonts w:ascii="Book Antiqua" w:hAnsi="Book Antiqua"/>
          <w:i/>
          <w:iCs/>
          <w:sz w:val="22"/>
          <w:szCs w:val="22"/>
        </w:rPr>
        <w:t>nations</w:t>
      </w:r>
      <w:r>
        <w:rPr>
          <w:rFonts w:ascii="Book Antiqua" w:hAnsi="Book Antiqua"/>
          <w:sz w:val="22"/>
          <w:szCs w:val="22"/>
        </w:rPr>
        <w:t>’ in place of ‘</w:t>
      </w:r>
      <w:r w:rsidRPr="00F06E20">
        <w:rPr>
          <w:rFonts w:ascii="Book Antiqua" w:hAnsi="Book Antiqua"/>
          <w:i/>
          <w:iCs/>
          <w:sz w:val="22"/>
          <w:szCs w:val="22"/>
        </w:rPr>
        <w:t>Gentiles</w:t>
      </w:r>
      <w:r>
        <w:rPr>
          <w:rFonts w:ascii="Book Antiqua" w:hAnsi="Book Antiqua"/>
          <w:sz w:val="22"/>
          <w:szCs w:val="22"/>
        </w:rPr>
        <w:t xml:space="preserve">’, here following the </w:t>
      </w:r>
      <w:r w:rsidRPr="00F06E20">
        <w:rPr>
          <w:rFonts w:ascii="Book Antiqua" w:hAnsi="Book Antiqua"/>
          <w:i/>
          <w:iCs/>
          <w:sz w:val="22"/>
          <w:szCs w:val="22"/>
        </w:rPr>
        <w:t>NRSV</w:t>
      </w:r>
      <w:r>
        <w:rPr>
          <w:rFonts w:ascii="Book Antiqua" w:hAnsi="Book Antiqua"/>
          <w:sz w:val="22"/>
          <w:szCs w:val="22"/>
        </w:rPr>
        <w:t>.</w:t>
      </w:r>
    </w:p>
  </w:footnote>
  <w:footnote w:id="324">
    <w:p w14:paraId="1D8C5281" w14:textId="77777777" w:rsidR="00CB5EBB" w:rsidRPr="000024F5" w:rsidRDefault="00CB5EBB" w:rsidP="000F30B8">
      <w:pPr>
        <w:pStyle w:val="FootnoteText"/>
        <w:spacing w:line="298" w:lineRule="exact"/>
        <w:ind w:left="284" w:hanging="284"/>
        <w:jc w:val="both"/>
        <w:rPr>
          <w:rFonts w:ascii="Book Antiqua" w:hAnsi="Book Antiqua"/>
          <w:sz w:val="22"/>
          <w:szCs w:val="22"/>
        </w:rPr>
      </w:pPr>
      <w:r w:rsidRPr="000024F5">
        <w:rPr>
          <w:rStyle w:val="FootnoteReference"/>
          <w:rFonts w:ascii="Book Antiqua" w:hAnsi="Book Antiqua"/>
          <w:color w:val="FF0000"/>
          <w:sz w:val="24"/>
          <w:szCs w:val="24"/>
        </w:rPr>
        <w:footnoteRef/>
      </w:r>
      <w:r w:rsidRPr="000024F5">
        <w:rPr>
          <w:rFonts w:ascii="Book Antiqua" w:hAnsi="Book Antiqua"/>
          <w:sz w:val="22"/>
          <w:szCs w:val="22"/>
        </w:rPr>
        <w:t xml:space="preserve"> </w:t>
      </w:r>
      <w:r w:rsidRPr="000024F5">
        <w:rPr>
          <w:rFonts w:ascii="Book Antiqua" w:hAnsi="Book Antiqua"/>
          <w:sz w:val="22"/>
          <w:szCs w:val="22"/>
        </w:rPr>
        <w:tab/>
        <w:t xml:space="preserve">For this verse, here following the </w:t>
      </w:r>
      <w:r w:rsidRPr="000024F5">
        <w:rPr>
          <w:rFonts w:ascii="Book Antiqua" w:hAnsi="Book Antiqua"/>
          <w:i/>
          <w:iCs/>
          <w:sz w:val="22"/>
          <w:szCs w:val="22"/>
        </w:rPr>
        <w:t>NJB</w:t>
      </w:r>
      <w:r w:rsidRPr="000024F5">
        <w:rPr>
          <w:rFonts w:ascii="Book Antiqua" w:hAnsi="Book Antiqua"/>
          <w:sz w:val="22"/>
          <w:szCs w:val="22"/>
        </w:rPr>
        <w:t xml:space="preserve">, the </w:t>
      </w:r>
      <w:r w:rsidRPr="000024F5">
        <w:rPr>
          <w:rFonts w:ascii="Book Antiqua" w:hAnsi="Book Antiqua"/>
          <w:i/>
          <w:iCs/>
          <w:sz w:val="22"/>
          <w:szCs w:val="22"/>
        </w:rPr>
        <w:t>NRSV</w:t>
      </w:r>
      <w:r w:rsidRPr="000024F5">
        <w:rPr>
          <w:rFonts w:ascii="Book Antiqua" w:hAnsi="Book Antiqua"/>
          <w:sz w:val="22"/>
          <w:szCs w:val="22"/>
        </w:rPr>
        <w:t xml:space="preserve"> reads, “</w:t>
      </w:r>
      <w:r w:rsidRPr="000024F5">
        <w:rPr>
          <w:rFonts w:ascii="Book Antiqua" w:hAnsi="Book Antiqua" w:cs="Verdana"/>
          <w:i/>
          <w:iCs/>
          <w:sz w:val="22"/>
          <w:szCs w:val="22"/>
          <w:lang w:eastAsia="en-GB"/>
        </w:rPr>
        <w:t>People gathered to them and praised them</w:t>
      </w:r>
      <w:r w:rsidRPr="000024F5">
        <w:rPr>
          <w:rFonts w:ascii="Book Antiqua" w:hAnsi="Book Antiqua" w:cs="Verdana"/>
          <w:sz w:val="22"/>
          <w:szCs w:val="22"/>
          <w:lang w:eastAsia="en-GB"/>
        </w:rPr>
        <w:t>.”</w:t>
      </w:r>
    </w:p>
  </w:footnote>
  <w:footnote w:id="325">
    <w:p w14:paraId="2B45D8C9" w14:textId="70EE70A8" w:rsidR="00CB5EBB" w:rsidRPr="00865070" w:rsidRDefault="00CB5EBB" w:rsidP="000F30B8">
      <w:pPr>
        <w:pStyle w:val="FootnoteText"/>
        <w:spacing w:line="298" w:lineRule="exact"/>
        <w:ind w:left="284" w:hanging="284"/>
        <w:jc w:val="both"/>
        <w:rPr>
          <w:rFonts w:ascii="Book Antiqua" w:hAnsi="Book Antiqua"/>
          <w:sz w:val="22"/>
          <w:szCs w:val="22"/>
        </w:rPr>
      </w:pPr>
      <w:r w:rsidRPr="00E631D2">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E631D2">
        <w:rPr>
          <w:rFonts w:ascii="Book Antiqua" w:hAnsi="Book Antiqua"/>
          <w:i/>
          <w:iCs/>
          <w:sz w:val="22"/>
          <w:szCs w:val="22"/>
        </w:rPr>
        <w:t>descendants of Esau</w:t>
      </w:r>
      <w:r>
        <w:rPr>
          <w:rFonts w:ascii="Book Antiqua" w:hAnsi="Book Antiqua"/>
          <w:sz w:val="22"/>
          <w:szCs w:val="22"/>
        </w:rPr>
        <w:t xml:space="preserve">’, here following the </w:t>
      </w:r>
      <w:r w:rsidRPr="00E631D2">
        <w:rPr>
          <w:rFonts w:ascii="Book Antiqua" w:hAnsi="Book Antiqua"/>
          <w:i/>
          <w:iCs/>
          <w:sz w:val="22"/>
          <w:szCs w:val="22"/>
        </w:rPr>
        <w:t>LXX</w:t>
      </w:r>
      <w:r>
        <w:rPr>
          <w:rFonts w:ascii="Book Antiqua" w:hAnsi="Book Antiqua"/>
          <w:sz w:val="22"/>
          <w:szCs w:val="22"/>
        </w:rPr>
        <w:t xml:space="preserve"> &amp; </w:t>
      </w:r>
      <w:r w:rsidRPr="00E631D2">
        <w:rPr>
          <w:rFonts w:ascii="Book Antiqua" w:hAnsi="Book Antiqua"/>
          <w:i/>
          <w:iCs/>
          <w:sz w:val="22"/>
          <w:szCs w:val="22"/>
        </w:rPr>
        <w:t>NRSV</w:t>
      </w:r>
      <w:r>
        <w:rPr>
          <w:rFonts w:ascii="Book Antiqua" w:hAnsi="Book Antiqua"/>
          <w:sz w:val="22"/>
          <w:szCs w:val="22"/>
        </w:rPr>
        <w:t xml:space="preserve">, the </w:t>
      </w:r>
      <w:r w:rsidRPr="00E631D2">
        <w:rPr>
          <w:rFonts w:ascii="Book Antiqua" w:hAnsi="Book Antiqua"/>
          <w:i/>
          <w:iCs/>
          <w:sz w:val="22"/>
          <w:szCs w:val="22"/>
        </w:rPr>
        <w:t>NJB</w:t>
      </w:r>
      <w:r>
        <w:rPr>
          <w:rFonts w:ascii="Book Antiqua" w:hAnsi="Book Antiqua"/>
          <w:sz w:val="22"/>
          <w:szCs w:val="22"/>
        </w:rPr>
        <w:t xml:space="preserve"> has ‘</w:t>
      </w:r>
      <w:r w:rsidRPr="00E631D2">
        <w:rPr>
          <w:rFonts w:ascii="Book Antiqua" w:hAnsi="Book Antiqua"/>
          <w:i/>
          <w:iCs/>
          <w:sz w:val="22"/>
          <w:szCs w:val="22"/>
        </w:rPr>
        <w:t>Edomites</w:t>
      </w:r>
      <w:r>
        <w:rPr>
          <w:rFonts w:ascii="Book Antiqua" w:hAnsi="Book Antiqua"/>
          <w:sz w:val="22"/>
          <w:szCs w:val="22"/>
        </w:rPr>
        <w:t>’ (the same people).</w:t>
      </w:r>
      <w:r w:rsidR="000F30B8">
        <w:rPr>
          <w:rFonts w:ascii="Book Antiqua" w:hAnsi="Book Antiqua"/>
          <w:sz w:val="22"/>
          <w:szCs w:val="22"/>
        </w:rPr>
        <w:t xml:space="preserve"> The literal translation of ‘</w:t>
      </w:r>
      <w:r w:rsidR="000F30B8" w:rsidRPr="000F30B8">
        <w:rPr>
          <w:rFonts w:ascii="Book Antiqua" w:hAnsi="Book Antiqua"/>
          <w:i/>
          <w:iCs/>
          <w:sz w:val="22"/>
          <w:szCs w:val="22"/>
        </w:rPr>
        <w:t>dependent villages</w:t>
      </w:r>
      <w:r w:rsidR="000F30B8">
        <w:rPr>
          <w:rFonts w:ascii="Book Antiqua" w:hAnsi="Book Antiqua"/>
          <w:sz w:val="22"/>
          <w:szCs w:val="22"/>
        </w:rPr>
        <w:t>’ is ‘</w:t>
      </w:r>
      <w:r w:rsidR="000F30B8" w:rsidRPr="000F30B8">
        <w:rPr>
          <w:rFonts w:ascii="Book Antiqua" w:hAnsi="Book Antiqua"/>
          <w:i/>
          <w:iCs/>
          <w:sz w:val="22"/>
          <w:szCs w:val="22"/>
        </w:rPr>
        <w:t>daughters</w:t>
      </w:r>
      <w:r w:rsidR="000F30B8">
        <w:rPr>
          <w:rFonts w:ascii="Book Antiqua" w:hAnsi="Book Antiqua"/>
          <w:sz w:val="22"/>
          <w:szCs w:val="22"/>
        </w:rPr>
        <w:t>’.</w:t>
      </w:r>
    </w:p>
  </w:footnote>
  <w:footnote w:id="326">
    <w:p w14:paraId="319A5A28" w14:textId="298BF851" w:rsidR="00CB5EBB" w:rsidRPr="00865070" w:rsidRDefault="00CB5EBB" w:rsidP="000F30B8">
      <w:pPr>
        <w:pStyle w:val="FootnoteText"/>
        <w:spacing w:line="298" w:lineRule="exact"/>
        <w:ind w:left="284" w:hanging="284"/>
        <w:jc w:val="both"/>
        <w:rPr>
          <w:rFonts w:ascii="Book Antiqua" w:hAnsi="Book Antiqua"/>
          <w:sz w:val="22"/>
          <w:szCs w:val="22"/>
        </w:rPr>
      </w:pPr>
      <w:r w:rsidRPr="00E631D2">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r>
      <w:r>
        <w:rPr>
          <w:rFonts w:ascii="Book Antiqua" w:hAnsi="Book Antiqua"/>
          <w:sz w:val="22"/>
          <w:szCs w:val="22"/>
        </w:rPr>
        <w:t xml:space="preserve">The </w:t>
      </w:r>
      <w:r w:rsidRPr="0017266A">
        <w:rPr>
          <w:rFonts w:ascii="Book Antiqua" w:hAnsi="Book Antiqua"/>
          <w:i/>
          <w:iCs/>
          <w:sz w:val="22"/>
          <w:szCs w:val="22"/>
        </w:rPr>
        <w:t>NJB</w:t>
      </w:r>
      <w:r w:rsidR="00DB06F0">
        <w:rPr>
          <w:rFonts w:ascii="Book Antiqua" w:hAnsi="Book Antiqua"/>
          <w:sz w:val="22"/>
          <w:szCs w:val="22"/>
        </w:rPr>
        <w:t xml:space="preserve"> &amp; </w:t>
      </w:r>
      <w:r w:rsidR="00DB06F0" w:rsidRPr="00DB06F0">
        <w:rPr>
          <w:rFonts w:ascii="Book Antiqua" w:hAnsi="Book Antiqua"/>
          <w:i/>
          <w:iCs/>
          <w:sz w:val="22"/>
          <w:szCs w:val="22"/>
        </w:rPr>
        <w:t>WEBBE</w:t>
      </w:r>
      <w:r>
        <w:rPr>
          <w:rFonts w:ascii="Book Antiqua" w:hAnsi="Book Antiqua"/>
          <w:sz w:val="22"/>
          <w:szCs w:val="22"/>
        </w:rPr>
        <w:t xml:space="preserve"> following the </w:t>
      </w:r>
      <w:r w:rsidRPr="0017266A">
        <w:rPr>
          <w:rFonts w:ascii="Book Antiqua" w:hAnsi="Book Antiqua"/>
          <w:i/>
          <w:iCs/>
          <w:sz w:val="22"/>
          <w:szCs w:val="22"/>
        </w:rPr>
        <w:t>Vg</w:t>
      </w:r>
      <w:r>
        <w:rPr>
          <w:rFonts w:ascii="Book Antiqua" w:hAnsi="Book Antiqua"/>
          <w:sz w:val="22"/>
          <w:szCs w:val="22"/>
        </w:rPr>
        <w:t xml:space="preserve"> &amp; </w:t>
      </w:r>
      <w:r w:rsidRPr="0017266A">
        <w:rPr>
          <w:rFonts w:ascii="Book Antiqua" w:hAnsi="Book Antiqua"/>
          <w:i/>
          <w:iCs/>
          <w:sz w:val="22"/>
          <w:szCs w:val="22"/>
        </w:rPr>
        <w:t>Vetus Latina</w:t>
      </w:r>
      <w:r>
        <w:rPr>
          <w:rFonts w:ascii="Book Antiqua" w:hAnsi="Book Antiqua"/>
          <w:sz w:val="22"/>
          <w:szCs w:val="22"/>
        </w:rPr>
        <w:t>, ha</w:t>
      </w:r>
      <w:r w:rsidR="00DB06F0">
        <w:rPr>
          <w:rFonts w:ascii="Book Antiqua" w:hAnsi="Book Antiqua"/>
          <w:sz w:val="22"/>
          <w:szCs w:val="22"/>
        </w:rPr>
        <w:t>ve</w:t>
      </w:r>
      <w:r>
        <w:rPr>
          <w:rFonts w:ascii="Book Antiqua" w:hAnsi="Book Antiqua"/>
          <w:sz w:val="22"/>
          <w:szCs w:val="22"/>
        </w:rPr>
        <w:t xml:space="preserve"> ‘</w:t>
      </w:r>
      <w:r w:rsidRPr="0017266A">
        <w:rPr>
          <w:rFonts w:ascii="Book Antiqua" w:hAnsi="Book Antiqua"/>
          <w:i/>
          <w:iCs/>
          <w:sz w:val="22"/>
          <w:szCs w:val="22"/>
        </w:rPr>
        <w:t>Samaria</w:t>
      </w:r>
      <w:r>
        <w:rPr>
          <w:rFonts w:ascii="Book Antiqua" w:hAnsi="Book Antiqua"/>
          <w:sz w:val="22"/>
          <w:szCs w:val="22"/>
        </w:rPr>
        <w:t>’ in place of ‘</w:t>
      </w:r>
      <w:r w:rsidRPr="0017266A">
        <w:rPr>
          <w:rFonts w:ascii="Book Antiqua" w:hAnsi="Book Antiqua"/>
          <w:i/>
          <w:iCs/>
          <w:sz w:val="22"/>
          <w:szCs w:val="22"/>
        </w:rPr>
        <w:t>Marisa</w:t>
      </w:r>
      <w:r>
        <w:rPr>
          <w:rFonts w:ascii="Book Antiqua" w:hAnsi="Book Antiqua"/>
          <w:sz w:val="22"/>
          <w:szCs w:val="22"/>
        </w:rPr>
        <w:t xml:space="preserve">’, here following the </w:t>
      </w:r>
      <w:r w:rsidRPr="0017266A">
        <w:rPr>
          <w:rFonts w:ascii="Book Antiqua" w:hAnsi="Book Antiqua"/>
          <w:i/>
          <w:iCs/>
          <w:sz w:val="22"/>
          <w:szCs w:val="22"/>
        </w:rPr>
        <w:t>LXX</w:t>
      </w:r>
      <w:r>
        <w:rPr>
          <w:rFonts w:ascii="Book Antiqua" w:hAnsi="Book Antiqua"/>
          <w:sz w:val="22"/>
          <w:szCs w:val="22"/>
        </w:rPr>
        <w:t xml:space="preserve">, </w:t>
      </w:r>
      <w:r w:rsidRPr="0017266A">
        <w:rPr>
          <w:rFonts w:ascii="Book Antiqua" w:hAnsi="Book Antiqua"/>
          <w:i/>
          <w:iCs/>
          <w:sz w:val="22"/>
          <w:szCs w:val="22"/>
        </w:rPr>
        <w:t>Josephus</w:t>
      </w:r>
      <w:r>
        <w:rPr>
          <w:rFonts w:ascii="Book Antiqua" w:hAnsi="Book Antiqua"/>
          <w:sz w:val="22"/>
          <w:szCs w:val="22"/>
        </w:rPr>
        <w:t xml:space="preserve"> &amp; </w:t>
      </w:r>
      <w:r w:rsidRPr="0017266A">
        <w:rPr>
          <w:rFonts w:ascii="Book Antiqua" w:hAnsi="Book Antiqua"/>
          <w:i/>
          <w:iCs/>
          <w:sz w:val="22"/>
          <w:szCs w:val="22"/>
        </w:rPr>
        <w:t>NRSV</w:t>
      </w:r>
      <w:r>
        <w:rPr>
          <w:rFonts w:ascii="Book Antiqua" w:hAnsi="Book Antiqua"/>
          <w:sz w:val="22"/>
          <w:szCs w:val="22"/>
        </w:rPr>
        <w:t xml:space="preserve"> (&amp; cf. 2M 12:35).</w:t>
      </w:r>
      <w:r w:rsidR="009251D5">
        <w:rPr>
          <w:rFonts w:ascii="Book Antiqua" w:hAnsi="Book Antiqua"/>
          <w:sz w:val="22"/>
          <w:szCs w:val="22"/>
        </w:rPr>
        <w:t xml:space="preserve"> </w:t>
      </w:r>
      <w:r w:rsidRPr="00865070">
        <w:rPr>
          <w:rFonts w:ascii="Book Antiqua" w:hAnsi="Book Antiqua"/>
          <w:sz w:val="22"/>
          <w:szCs w:val="22"/>
        </w:rPr>
        <w:t xml:space="preserve">Marisa, the ancient Mareshah (Jos 15:44) and very much Hellenised capital of Idumaea, is on the road from </w:t>
      </w:r>
      <w:smartTag w:uri="urn:schemas-microsoft-com:office:smarttags" w:element="City">
        <w:r w:rsidRPr="00865070">
          <w:rPr>
            <w:rFonts w:ascii="Book Antiqua" w:hAnsi="Book Antiqua"/>
            <w:sz w:val="22"/>
            <w:szCs w:val="22"/>
          </w:rPr>
          <w:t>Hebron</w:t>
        </w:r>
      </w:smartTag>
      <w:r w:rsidRPr="00865070">
        <w:rPr>
          <w:rFonts w:ascii="Book Antiqua" w:hAnsi="Book Antiqua"/>
          <w:sz w:val="22"/>
          <w:szCs w:val="22"/>
        </w:rPr>
        <w:t xml:space="preserve"> to </w:t>
      </w:r>
      <w:smartTag w:uri="urn:schemas-microsoft-com:office:smarttags" w:element="place">
        <w:r w:rsidRPr="00865070">
          <w:rPr>
            <w:rFonts w:ascii="Book Antiqua" w:hAnsi="Book Antiqua"/>
            <w:sz w:val="22"/>
            <w:szCs w:val="22"/>
          </w:rPr>
          <w:t>Philistia</w:t>
        </w:r>
      </w:smartTag>
      <w:r w:rsidRPr="00865070">
        <w:rPr>
          <w:rFonts w:ascii="Book Antiqua" w:hAnsi="Book Antiqua"/>
          <w:sz w:val="22"/>
          <w:szCs w:val="22"/>
        </w:rPr>
        <w:t>.</w:t>
      </w:r>
    </w:p>
  </w:footnote>
  <w:footnote w:id="327">
    <w:p w14:paraId="098180C8" w14:textId="77777777" w:rsidR="00CB5EBB" w:rsidRPr="0017266A" w:rsidRDefault="00CB5EBB" w:rsidP="000F30B8">
      <w:pPr>
        <w:pStyle w:val="FootnoteText"/>
        <w:spacing w:line="298" w:lineRule="exact"/>
        <w:ind w:left="284" w:hanging="284"/>
        <w:jc w:val="both"/>
        <w:rPr>
          <w:rFonts w:ascii="Book Antiqua" w:hAnsi="Book Antiqua"/>
          <w:sz w:val="22"/>
          <w:szCs w:val="22"/>
        </w:rPr>
      </w:pPr>
      <w:r w:rsidRPr="0017266A">
        <w:rPr>
          <w:rStyle w:val="FootnoteReference"/>
          <w:rFonts w:ascii="Book Antiqua" w:hAnsi="Book Antiqua"/>
          <w:color w:val="FF0000"/>
          <w:sz w:val="24"/>
          <w:szCs w:val="24"/>
        </w:rPr>
        <w:footnoteRef/>
      </w:r>
      <w:r w:rsidRPr="0017266A">
        <w:rPr>
          <w:rFonts w:ascii="Book Antiqua" w:hAnsi="Book Antiqua"/>
          <w:sz w:val="22"/>
          <w:szCs w:val="22"/>
        </w:rPr>
        <w:t xml:space="preserve"> </w:t>
      </w:r>
      <w:r w:rsidRPr="0017266A">
        <w:rPr>
          <w:rFonts w:ascii="Book Antiqua" w:hAnsi="Book Antiqua"/>
          <w:sz w:val="22"/>
          <w:szCs w:val="22"/>
        </w:rPr>
        <w:tab/>
        <w:t>For this verse, here following the NJB,</w:t>
      </w:r>
      <w:r>
        <w:rPr>
          <w:rFonts w:ascii="Book Antiqua" w:hAnsi="Book Antiqua"/>
          <w:sz w:val="22"/>
          <w:szCs w:val="22"/>
        </w:rPr>
        <w:t xml:space="preserve"> the NRSV</w:t>
      </w:r>
      <w:r w:rsidRPr="0017266A">
        <w:rPr>
          <w:rFonts w:ascii="Book Antiqua" w:hAnsi="Book Antiqua"/>
          <w:sz w:val="22"/>
          <w:szCs w:val="22"/>
        </w:rPr>
        <w:t xml:space="preserve"> reads, “</w:t>
      </w:r>
      <w:r w:rsidRPr="0017266A">
        <w:rPr>
          <w:rFonts w:ascii="Book Antiqua" w:hAnsi="Book Antiqua" w:cs="Verdana"/>
          <w:i/>
          <w:iCs/>
          <w:sz w:val="22"/>
          <w:szCs w:val="22"/>
          <w:lang w:eastAsia="en-GB"/>
        </w:rPr>
        <w:t>On that day some priests, who wished to do a brave deed, fell in battle, for they went out to battle unwisely</w:t>
      </w:r>
      <w:r w:rsidRPr="0017266A">
        <w:rPr>
          <w:rFonts w:ascii="Book Antiqua" w:hAnsi="Book Antiqua" w:cs="Verdana"/>
          <w:sz w:val="22"/>
          <w:szCs w:val="22"/>
          <w:lang w:eastAsia="en-GB"/>
        </w:rPr>
        <w:t>.”</w:t>
      </w:r>
    </w:p>
  </w:footnote>
  <w:footnote w:id="328">
    <w:p w14:paraId="483640BD" w14:textId="60EA29A5" w:rsidR="00CB5EBB" w:rsidRPr="00865070" w:rsidRDefault="00CB5EBB" w:rsidP="006B127F">
      <w:pPr>
        <w:pStyle w:val="FootnoteText"/>
        <w:spacing w:line="300" w:lineRule="exact"/>
        <w:ind w:left="284" w:hanging="284"/>
        <w:jc w:val="both"/>
        <w:rPr>
          <w:rFonts w:ascii="Book Antiqua" w:hAnsi="Book Antiqua"/>
          <w:sz w:val="22"/>
          <w:szCs w:val="22"/>
        </w:rPr>
      </w:pPr>
      <w:r w:rsidRPr="00E631D2">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Azotus</w:t>
      </w:r>
      <w:r w:rsidRPr="00865070">
        <w:rPr>
          <w:rFonts w:ascii="Book Antiqua" w:hAnsi="Book Antiqua"/>
          <w:sz w:val="22"/>
          <w:szCs w:val="22"/>
        </w:rPr>
        <w:t xml:space="preserve">’ </w:t>
      </w:r>
      <w:r>
        <w:rPr>
          <w:rFonts w:ascii="Book Antiqua" w:hAnsi="Book Antiqua"/>
          <w:sz w:val="22"/>
          <w:szCs w:val="22"/>
        </w:rPr>
        <w:t>(</w:t>
      </w:r>
      <w:r w:rsidRPr="00E95EDF">
        <w:rPr>
          <w:rFonts w:ascii="Vusillus" w:hAnsi="Vusillus" w:cs="Vusillus Old Face"/>
          <w:bCs/>
          <w:i/>
          <w:iCs/>
          <w:noProof/>
          <w:sz w:val="26"/>
          <w:szCs w:val="26"/>
          <w:lang w:val="el-GR"/>
        </w:rPr>
        <w:t>Ἄζωτον</w:t>
      </w:r>
      <w:r>
        <w:rPr>
          <w:rFonts w:ascii="Book Antiqua" w:hAnsi="Book Antiqua"/>
          <w:sz w:val="22"/>
          <w:szCs w:val="22"/>
        </w:rPr>
        <w:t xml:space="preserve">) </w:t>
      </w:r>
      <w:r w:rsidRPr="00865070">
        <w:rPr>
          <w:rFonts w:ascii="Book Antiqua" w:hAnsi="Book Antiqua"/>
          <w:sz w:val="22"/>
          <w:szCs w:val="22"/>
        </w:rPr>
        <w:t>is the Greek form of ‘</w:t>
      </w:r>
      <w:smartTag w:uri="urn:schemas-microsoft-com:office:smarttags" w:element="City">
        <w:r w:rsidRPr="00865070">
          <w:rPr>
            <w:rFonts w:ascii="Book Antiqua" w:hAnsi="Book Antiqua"/>
            <w:i/>
            <w:iCs/>
            <w:sz w:val="22"/>
            <w:szCs w:val="22"/>
          </w:rPr>
          <w:t>Ashdod</w:t>
        </w:r>
      </w:smartTag>
      <w:r w:rsidRPr="00865070">
        <w:rPr>
          <w:rFonts w:ascii="Book Antiqua" w:hAnsi="Book Antiqua"/>
          <w:sz w:val="22"/>
          <w:szCs w:val="22"/>
        </w:rPr>
        <w:t xml:space="preserve">’ (Jos 11:22), the Philistine town famous for its </w:t>
      </w:r>
      <w:smartTag w:uri="urn:schemas-microsoft-com:office:smarttags" w:element="PlaceType">
        <w:r w:rsidRPr="00865070">
          <w:rPr>
            <w:rFonts w:ascii="Book Antiqua" w:hAnsi="Book Antiqua"/>
            <w:sz w:val="22"/>
            <w:szCs w:val="22"/>
          </w:rPr>
          <w:t>temple</w:t>
        </w:r>
      </w:smartTag>
      <w:r w:rsidRPr="00865070">
        <w:rPr>
          <w:rFonts w:ascii="Book Antiqua" w:hAnsi="Book Antiqua"/>
          <w:sz w:val="22"/>
          <w:szCs w:val="22"/>
        </w:rPr>
        <w:t xml:space="preserve"> of </w:t>
      </w:r>
      <w:smartTag w:uri="urn:schemas-microsoft-com:office:smarttags" w:element="PlaceName">
        <w:r w:rsidRPr="00865070">
          <w:rPr>
            <w:rFonts w:ascii="Book Antiqua" w:hAnsi="Book Antiqua"/>
            <w:sz w:val="22"/>
            <w:szCs w:val="22"/>
          </w:rPr>
          <w:t>Dagon</w:t>
        </w:r>
      </w:smartTag>
      <w:r w:rsidRPr="00865070">
        <w:rPr>
          <w:rFonts w:ascii="Book Antiqua" w:hAnsi="Book Antiqua"/>
          <w:sz w:val="22"/>
          <w:szCs w:val="22"/>
        </w:rPr>
        <w:t xml:space="preserve"> (1M 10:83ff); but here, the name is extended to the whole of ancient </w:t>
      </w:r>
      <w:smartTag w:uri="urn:schemas-microsoft-com:office:smarttags" w:element="place">
        <w:r w:rsidRPr="00865070">
          <w:rPr>
            <w:rFonts w:ascii="Book Antiqua" w:hAnsi="Book Antiqua"/>
            <w:sz w:val="22"/>
            <w:szCs w:val="22"/>
          </w:rPr>
          <w:t>Philistia</w:t>
        </w:r>
      </w:smartTag>
      <w:r w:rsidRPr="00865070">
        <w:rPr>
          <w:rFonts w:ascii="Book Antiqua" w:hAnsi="Book Antiqua"/>
          <w:sz w:val="22"/>
          <w:szCs w:val="22"/>
        </w:rPr>
        <w:t>.</w:t>
      </w:r>
      <w:r w:rsidR="009251D5">
        <w:rPr>
          <w:rFonts w:ascii="Book Antiqua" w:hAnsi="Book Antiqua"/>
          <w:sz w:val="22"/>
          <w:szCs w:val="22"/>
        </w:rPr>
        <w:t xml:space="preserve"> </w:t>
      </w:r>
      <w:r w:rsidRPr="00865070">
        <w:rPr>
          <w:rFonts w:ascii="Book Antiqua" w:hAnsi="Book Antiqua"/>
          <w:sz w:val="22"/>
          <w:szCs w:val="22"/>
        </w:rPr>
        <w:t>The objects consecrated to ‘the idols of Jamnia’ (2M 12:40) came from the sack described here.</w:t>
      </w:r>
    </w:p>
    <w:p w14:paraId="645E6275" w14:textId="77777777" w:rsidR="00CB5EBB" w:rsidRPr="00865070" w:rsidRDefault="00CB5EBB" w:rsidP="006B127F">
      <w:pPr>
        <w:pStyle w:val="FootnoteText"/>
        <w:spacing w:line="300" w:lineRule="exact"/>
        <w:ind w:left="284" w:hanging="284"/>
        <w:jc w:val="both"/>
        <w:rPr>
          <w:rFonts w:ascii="Book Antiqua" w:hAnsi="Book Antiqua"/>
          <w:sz w:val="22"/>
          <w:szCs w:val="22"/>
        </w:rPr>
      </w:pPr>
    </w:p>
  </w:footnote>
  <w:footnote w:id="329">
    <w:p w14:paraId="14B6D007" w14:textId="25E8B863" w:rsidR="00CB5EBB" w:rsidRPr="00F45EEE" w:rsidRDefault="00CB5EBB" w:rsidP="00267AE1">
      <w:pPr>
        <w:pStyle w:val="FootnoteText"/>
        <w:jc w:val="center"/>
        <w:rPr>
          <w:rFonts w:ascii="Book Antiqua" w:hAnsi="Book Antiqua"/>
          <w:b/>
          <w:bCs/>
          <w:smallCaps/>
          <w:color w:val="660033"/>
          <w:sz w:val="24"/>
          <w:szCs w:val="24"/>
        </w:rPr>
      </w:pPr>
      <w:r w:rsidRPr="0058192E">
        <w:rPr>
          <w:rStyle w:val="FootnoteReference"/>
          <w:rFonts w:ascii="Book Antiqua" w:hAnsi="Book Antiqua"/>
          <w:b/>
          <w:bCs/>
          <w:smallCaps/>
          <w:color w:val="660033"/>
          <w:sz w:val="24"/>
          <w:szCs w:val="24"/>
          <w:vertAlign w:val="baseline"/>
        </w:rPr>
        <w:t>1 Maccabees 6</w:t>
      </w:r>
    </w:p>
  </w:footnote>
  <w:footnote w:id="330">
    <w:p w14:paraId="44575EEE" w14:textId="51170C4E" w:rsidR="00CB5EBB" w:rsidRPr="00865070" w:rsidRDefault="00CB5EBB" w:rsidP="006B127F">
      <w:pPr>
        <w:pStyle w:val="FootnoteText"/>
        <w:spacing w:line="300" w:lineRule="exact"/>
        <w:ind w:left="284" w:hanging="284"/>
        <w:jc w:val="both"/>
        <w:rPr>
          <w:rFonts w:ascii="Book Antiqua" w:hAnsi="Book Antiqua"/>
          <w:sz w:val="22"/>
          <w:szCs w:val="22"/>
        </w:rPr>
      </w:pPr>
      <w:r w:rsidRPr="005B4187">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In point of fact, there is no known town of ‘</w:t>
      </w:r>
      <w:r w:rsidRPr="00865070">
        <w:rPr>
          <w:rFonts w:ascii="Book Antiqua" w:hAnsi="Book Antiqua"/>
          <w:i/>
          <w:iCs/>
          <w:sz w:val="22"/>
          <w:szCs w:val="22"/>
        </w:rPr>
        <w:t>Elymai</w:t>
      </w:r>
      <w:r w:rsidRPr="00865070">
        <w:rPr>
          <w:rFonts w:ascii="Book Antiqua" w:hAnsi="Book Antiqua"/>
          <w:sz w:val="22"/>
          <w:szCs w:val="22"/>
        </w:rPr>
        <w:t>s’, the name being the Greek form of ‘Elam’ (Gn 10:22) and meaning the country round Susa, the old capital of Persia (Ne 1:1) and, in its narrowest sense, the mountainous region to the north of that city.</w:t>
      </w:r>
      <w:r w:rsidR="009251D5">
        <w:rPr>
          <w:rFonts w:ascii="Book Antiqua" w:hAnsi="Book Antiqua"/>
          <w:sz w:val="22"/>
          <w:szCs w:val="22"/>
        </w:rPr>
        <w:t xml:space="preserve"> </w:t>
      </w:r>
    </w:p>
  </w:footnote>
  <w:footnote w:id="331">
    <w:p w14:paraId="66E1A7C0"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5B4187">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temple</w:t>
      </w:r>
      <w:r w:rsidRPr="00865070">
        <w:rPr>
          <w:rFonts w:ascii="Book Antiqua" w:hAnsi="Book Antiqua"/>
          <w:sz w:val="22"/>
          <w:szCs w:val="22"/>
        </w:rPr>
        <w:t>’ was that of Nanaea (2M 1:13–16), or Anahita, identified with Artemis.</w:t>
      </w:r>
    </w:p>
  </w:footnote>
  <w:footnote w:id="332">
    <w:p w14:paraId="79ED620A" w14:textId="77777777" w:rsidR="00CB5EBB" w:rsidRPr="00C97B2E" w:rsidRDefault="00CB5EBB" w:rsidP="006B127F">
      <w:pPr>
        <w:pStyle w:val="FootnoteText"/>
        <w:spacing w:line="300" w:lineRule="exact"/>
        <w:ind w:left="284" w:hanging="284"/>
        <w:jc w:val="both"/>
        <w:rPr>
          <w:rFonts w:ascii="Book Antiqua" w:hAnsi="Book Antiqua"/>
          <w:sz w:val="22"/>
          <w:szCs w:val="22"/>
        </w:rPr>
      </w:pPr>
      <w:r w:rsidRPr="00C97B2E">
        <w:rPr>
          <w:rStyle w:val="FootnoteReference"/>
          <w:rFonts w:ascii="Book Antiqua" w:hAnsi="Book Antiqua"/>
          <w:color w:val="FF0000"/>
          <w:sz w:val="24"/>
          <w:szCs w:val="24"/>
        </w:rPr>
        <w:footnoteRef/>
      </w:r>
      <w:r w:rsidRPr="00C97B2E">
        <w:rPr>
          <w:rFonts w:ascii="Book Antiqua" w:hAnsi="Book Antiqua"/>
          <w:color w:val="FF0000"/>
          <w:sz w:val="24"/>
          <w:szCs w:val="24"/>
        </w:rPr>
        <w:t xml:space="preserve"> </w:t>
      </w:r>
      <w:r w:rsidRPr="00C97B2E">
        <w:rPr>
          <w:rFonts w:ascii="Book Antiqua" w:hAnsi="Book Antiqua"/>
          <w:sz w:val="22"/>
          <w:szCs w:val="22"/>
        </w:rPr>
        <w:tab/>
        <w:t xml:space="preserve">For this verse, here following the </w:t>
      </w:r>
      <w:r w:rsidRPr="00C97B2E">
        <w:rPr>
          <w:rFonts w:ascii="Book Antiqua" w:hAnsi="Book Antiqua"/>
          <w:i/>
          <w:iCs/>
          <w:sz w:val="22"/>
          <w:szCs w:val="22"/>
        </w:rPr>
        <w:t>NJB</w:t>
      </w:r>
      <w:r w:rsidRPr="00C97B2E">
        <w:rPr>
          <w:rFonts w:ascii="Book Antiqua" w:hAnsi="Book Antiqua"/>
          <w:sz w:val="22"/>
          <w:szCs w:val="22"/>
        </w:rPr>
        <w:t xml:space="preserve">, the </w:t>
      </w:r>
      <w:r w:rsidRPr="00C97B2E">
        <w:rPr>
          <w:rFonts w:ascii="Book Antiqua" w:hAnsi="Book Antiqua"/>
          <w:i/>
          <w:iCs/>
          <w:sz w:val="22"/>
          <w:szCs w:val="22"/>
        </w:rPr>
        <w:t>NRSV</w:t>
      </w:r>
      <w:r w:rsidRPr="00C97B2E">
        <w:rPr>
          <w:rFonts w:ascii="Book Antiqua" w:hAnsi="Book Antiqua"/>
          <w:sz w:val="22"/>
          <w:szCs w:val="22"/>
        </w:rPr>
        <w:t xml:space="preserve"> reads, “</w:t>
      </w:r>
      <w:r w:rsidRPr="00C97B2E">
        <w:rPr>
          <w:rFonts w:ascii="Book Antiqua" w:hAnsi="Book Antiqua" w:cs="Verdana"/>
          <w:i/>
          <w:iCs/>
          <w:sz w:val="22"/>
          <w:szCs w:val="22"/>
          <w:lang w:eastAsia="en-GB"/>
        </w:rPr>
        <w:t>So he came and tried to take the city and plunder it, but he could not because his plan had become known to the citizens</w:t>
      </w:r>
      <w:r w:rsidRPr="00C97B2E">
        <w:rPr>
          <w:rFonts w:ascii="Book Antiqua" w:hAnsi="Book Antiqua" w:cs="Verdana"/>
          <w:sz w:val="22"/>
          <w:szCs w:val="22"/>
          <w:lang w:eastAsia="en-GB"/>
        </w:rPr>
        <w:t>.”</w:t>
      </w:r>
    </w:p>
  </w:footnote>
  <w:footnote w:id="333">
    <w:p w14:paraId="22D70C0D" w14:textId="5F1C3396" w:rsidR="00CB5EBB" w:rsidRPr="00C97B2E" w:rsidRDefault="00CB5EBB" w:rsidP="001C32C5">
      <w:pPr>
        <w:pStyle w:val="FootnoteText"/>
        <w:spacing w:line="300" w:lineRule="exact"/>
        <w:ind w:left="284" w:hanging="284"/>
        <w:jc w:val="both"/>
        <w:rPr>
          <w:rFonts w:ascii="Book Antiqua" w:hAnsi="Book Antiqua"/>
          <w:sz w:val="22"/>
          <w:szCs w:val="22"/>
        </w:rPr>
      </w:pPr>
      <w:r w:rsidRPr="00C97B2E">
        <w:rPr>
          <w:rStyle w:val="FootnoteReference"/>
          <w:rFonts w:ascii="Book Antiqua" w:hAnsi="Book Antiqua"/>
          <w:color w:val="FF0000"/>
          <w:sz w:val="24"/>
          <w:szCs w:val="24"/>
        </w:rPr>
        <w:footnoteRef/>
      </w:r>
      <w:r w:rsidRPr="00C97B2E">
        <w:rPr>
          <w:rFonts w:ascii="Book Antiqua" w:hAnsi="Book Antiqua"/>
          <w:sz w:val="22"/>
          <w:szCs w:val="22"/>
        </w:rPr>
        <w:t xml:space="preserve"> </w:t>
      </w:r>
      <w:r w:rsidRPr="00C97B2E">
        <w:rPr>
          <w:rFonts w:ascii="Book Antiqua" w:hAnsi="Book Antiqua"/>
          <w:sz w:val="22"/>
          <w:szCs w:val="22"/>
        </w:rPr>
        <w:tab/>
        <w:t xml:space="preserve">For the </w:t>
      </w:r>
      <w:r w:rsidR="001C32C5">
        <w:rPr>
          <w:rFonts w:ascii="Book Antiqua" w:hAnsi="Book Antiqua"/>
          <w:sz w:val="22"/>
          <w:szCs w:val="22"/>
        </w:rPr>
        <w:t>1</w:t>
      </w:r>
      <w:r w:rsidR="001C32C5" w:rsidRPr="001C32C5">
        <w:rPr>
          <w:rFonts w:ascii="Book Antiqua" w:hAnsi="Book Antiqua"/>
          <w:sz w:val="22"/>
          <w:szCs w:val="22"/>
          <w:vertAlign w:val="superscript"/>
        </w:rPr>
        <w:t>st</w:t>
      </w:r>
      <w:r w:rsidRPr="00C97B2E">
        <w:rPr>
          <w:rFonts w:ascii="Book Antiqua" w:hAnsi="Book Antiqua"/>
          <w:sz w:val="22"/>
          <w:szCs w:val="22"/>
        </w:rPr>
        <w:t xml:space="preserve"> sentence, here following the </w:t>
      </w:r>
      <w:r w:rsidRPr="00C97B2E">
        <w:rPr>
          <w:rFonts w:ascii="Book Antiqua" w:hAnsi="Book Antiqua"/>
          <w:i/>
          <w:iCs/>
          <w:sz w:val="22"/>
          <w:szCs w:val="22"/>
        </w:rPr>
        <w:t>NJB</w:t>
      </w:r>
      <w:r w:rsidRPr="00C97B2E">
        <w:rPr>
          <w:rFonts w:ascii="Book Antiqua" w:hAnsi="Book Antiqua"/>
          <w:sz w:val="22"/>
          <w:szCs w:val="22"/>
        </w:rPr>
        <w:t xml:space="preserve">, the </w:t>
      </w:r>
      <w:r w:rsidRPr="00C97B2E">
        <w:rPr>
          <w:rFonts w:ascii="Book Antiqua" w:hAnsi="Book Antiqua"/>
          <w:i/>
          <w:iCs/>
          <w:sz w:val="22"/>
          <w:szCs w:val="22"/>
        </w:rPr>
        <w:t>NRSV</w:t>
      </w:r>
      <w:r w:rsidRPr="00C97B2E">
        <w:rPr>
          <w:rFonts w:ascii="Book Antiqua" w:hAnsi="Book Antiqua"/>
          <w:sz w:val="22"/>
          <w:szCs w:val="22"/>
        </w:rPr>
        <w:t xml:space="preserve"> reads, “</w:t>
      </w:r>
      <w:r w:rsidRPr="00C97B2E">
        <w:rPr>
          <w:rFonts w:ascii="Book Antiqua" w:hAnsi="Book Antiqua" w:cs="Verdana"/>
          <w:i/>
          <w:iCs/>
          <w:sz w:val="22"/>
          <w:szCs w:val="22"/>
          <w:lang w:eastAsia="en-GB"/>
        </w:rPr>
        <w:t>and they withstood him in battle</w:t>
      </w:r>
      <w:r w:rsidRPr="00C97B2E">
        <w:rPr>
          <w:rFonts w:ascii="Book Antiqua" w:hAnsi="Book Antiqua" w:cs="Verdana"/>
          <w:sz w:val="22"/>
          <w:szCs w:val="22"/>
          <w:lang w:eastAsia="en-GB"/>
        </w:rPr>
        <w:t>.”</w:t>
      </w:r>
      <w:r w:rsidR="009251D5">
        <w:rPr>
          <w:rFonts w:ascii="Book Antiqua" w:hAnsi="Book Antiqua" w:cs="Verdana"/>
          <w:sz w:val="22"/>
          <w:szCs w:val="22"/>
          <w:lang w:eastAsia="en-GB"/>
        </w:rPr>
        <w:t xml:space="preserve"> </w:t>
      </w:r>
      <w:r>
        <w:rPr>
          <w:rFonts w:ascii="Book Antiqua" w:hAnsi="Book Antiqua"/>
          <w:sz w:val="22"/>
          <w:szCs w:val="22"/>
        </w:rPr>
        <w:t>In place of ‘</w:t>
      </w:r>
      <w:r w:rsidRPr="00C97B2E">
        <w:rPr>
          <w:rFonts w:ascii="Book Antiqua" w:hAnsi="Book Antiqua"/>
          <w:i/>
          <w:iCs/>
          <w:sz w:val="22"/>
          <w:szCs w:val="22"/>
        </w:rPr>
        <w:t>in great disappointment</w:t>
      </w:r>
      <w:r>
        <w:rPr>
          <w:rFonts w:ascii="Book Antiqua" w:hAnsi="Book Antiqua"/>
          <w:sz w:val="22"/>
          <w:szCs w:val="22"/>
        </w:rPr>
        <w:t xml:space="preserve">’, here following the </w:t>
      </w:r>
      <w:r w:rsidRPr="00C97B2E">
        <w:rPr>
          <w:rFonts w:ascii="Book Antiqua" w:hAnsi="Book Antiqua"/>
          <w:i/>
          <w:iCs/>
          <w:sz w:val="22"/>
          <w:szCs w:val="22"/>
        </w:rPr>
        <w:t>NRSV</w:t>
      </w:r>
      <w:r>
        <w:rPr>
          <w:rFonts w:ascii="Book Antiqua" w:hAnsi="Book Antiqua"/>
          <w:sz w:val="22"/>
          <w:szCs w:val="22"/>
        </w:rPr>
        <w:t xml:space="preserve">, the </w:t>
      </w:r>
      <w:r w:rsidRPr="00C97B2E">
        <w:rPr>
          <w:rFonts w:ascii="Book Antiqua" w:hAnsi="Book Antiqua"/>
          <w:i/>
          <w:iCs/>
          <w:sz w:val="22"/>
          <w:szCs w:val="22"/>
        </w:rPr>
        <w:t>NJB</w:t>
      </w:r>
      <w:r>
        <w:rPr>
          <w:rFonts w:ascii="Book Antiqua" w:hAnsi="Book Antiqua"/>
          <w:sz w:val="22"/>
          <w:szCs w:val="22"/>
        </w:rPr>
        <w:t xml:space="preserve"> has ‘</w:t>
      </w:r>
      <w:r w:rsidRPr="00C97B2E">
        <w:rPr>
          <w:rFonts w:ascii="Book Antiqua" w:hAnsi="Book Antiqua"/>
          <w:i/>
          <w:iCs/>
          <w:sz w:val="22"/>
          <w:szCs w:val="22"/>
        </w:rPr>
        <w:t>very gloomily</w:t>
      </w:r>
      <w:r>
        <w:rPr>
          <w:rFonts w:ascii="Book Antiqua" w:hAnsi="Book Antiqua"/>
          <w:sz w:val="22"/>
          <w:szCs w:val="22"/>
        </w:rPr>
        <w:t>’.</w:t>
      </w:r>
    </w:p>
  </w:footnote>
  <w:footnote w:id="334">
    <w:p w14:paraId="2EF61049"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C97B2E">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the opening ‘</w:t>
      </w:r>
      <w:r w:rsidRPr="00922A2F">
        <w:rPr>
          <w:rFonts w:ascii="Book Antiqua" w:hAnsi="Book Antiqua"/>
          <w:i/>
          <w:iCs/>
          <w:sz w:val="22"/>
          <w:szCs w:val="22"/>
        </w:rPr>
        <w:t>and</w:t>
      </w:r>
      <w:r>
        <w:rPr>
          <w:rFonts w:ascii="Book Antiqua" w:hAnsi="Book Antiqua"/>
          <w:sz w:val="22"/>
          <w:szCs w:val="22"/>
        </w:rPr>
        <w:t>’ (</w:t>
      </w:r>
      <w:r w:rsidRPr="00E95EDF">
        <w:rPr>
          <w:rFonts w:ascii="Vusillus" w:hAnsi="Vusillus" w:cs="Vusillus Old Face"/>
          <w:bCs/>
          <w:i/>
          <w:iCs/>
          <w:noProof/>
          <w:sz w:val="26"/>
          <w:szCs w:val="26"/>
          <w:lang w:val="el-GR"/>
        </w:rPr>
        <w:t>καὶ</w:t>
      </w:r>
      <w:r>
        <w:rPr>
          <w:rFonts w:ascii="Book Antiqua" w:hAnsi="Book Antiqua"/>
          <w:sz w:val="22"/>
          <w:szCs w:val="22"/>
        </w:rPr>
        <w:t xml:space="preserve">), here following the </w:t>
      </w:r>
      <w:r w:rsidRPr="00922A2F">
        <w:rPr>
          <w:rFonts w:ascii="Book Antiqua" w:hAnsi="Book Antiqua"/>
          <w:i/>
          <w:iCs/>
          <w:sz w:val="22"/>
          <w:szCs w:val="22"/>
        </w:rPr>
        <w:t>LXX</w:t>
      </w:r>
      <w:r>
        <w:rPr>
          <w:rFonts w:ascii="Book Antiqua" w:hAnsi="Book Antiqua"/>
          <w:sz w:val="22"/>
          <w:szCs w:val="22"/>
        </w:rPr>
        <w:t xml:space="preserve">, the </w:t>
      </w:r>
      <w:r w:rsidRPr="00922A2F">
        <w:rPr>
          <w:rFonts w:ascii="Book Antiqua" w:hAnsi="Book Antiqua"/>
          <w:i/>
          <w:iCs/>
          <w:sz w:val="22"/>
          <w:szCs w:val="22"/>
        </w:rPr>
        <w:t>NJB</w:t>
      </w:r>
      <w:r>
        <w:rPr>
          <w:rFonts w:ascii="Book Antiqua" w:hAnsi="Book Antiqua"/>
          <w:sz w:val="22"/>
          <w:szCs w:val="22"/>
        </w:rPr>
        <w:t xml:space="preserve"> has ‘</w:t>
      </w:r>
      <w:r w:rsidRPr="00922A2F">
        <w:rPr>
          <w:rFonts w:ascii="Book Antiqua" w:hAnsi="Book Antiqua"/>
          <w:i/>
          <w:iCs/>
          <w:sz w:val="22"/>
          <w:szCs w:val="22"/>
        </w:rPr>
        <w:t>however</w:t>
      </w:r>
      <w:r>
        <w:rPr>
          <w:rFonts w:ascii="Book Antiqua" w:hAnsi="Book Antiqua"/>
          <w:sz w:val="22"/>
          <w:szCs w:val="22"/>
        </w:rPr>
        <w:t xml:space="preserve">’ and the </w:t>
      </w:r>
      <w:r w:rsidRPr="00922A2F">
        <w:rPr>
          <w:rFonts w:ascii="Book Antiqua" w:hAnsi="Book Antiqua"/>
          <w:i/>
          <w:iCs/>
          <w:sz w:val="22"/>
          <w:szCs w:val="22"/>
        </w:rPr>
        <w:t>NRSV</w:t>
      </w:r>
      <w:r>
        <w:rPr>
          <w:rFonts w:ascii="Book Antiqua" w:hAnsi="Book Antiqua"/>
          <w:sz w:val="22"/>
          <w:szCs w:val="22"/>
        </w:rPr>
        <w:t xml:space="preserve"> omits the conjunction altogether.</w:t>
      </w:r>
    </w:p>
  </w:footnote>
  <w:footnote w:id="335">
    <w:p w14:paraId="30DB97E3"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922A2F">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Before ‘</w:t>
      </w:r>
      <w:r w:rsidRPr="00922A2F">
        <w:rPr>
          <w:rFonts w:ascii="Book Antiqua" w:hAnsi="Book Antiqua"/>
          <w:i/>
          <w:iCs/>
          <w:sz w:val="22"/>
          <w:szCs w:val="22"/>
        </w:rPr>
        <w:t>to turn</w:t>
      </w:r>
      <w:r>
        <w:rPr>
          <w:rFonts w:ascii="Book Antiqua" w:hAnsi="Book Antiqua"/>
          <w:sz w:val="22"/>
          <w:szCs w:val="22"/>
        </w:rPr>
        <w:t xml:space="preserve">’, the </w:t>
      </w:r>
      <w:r w:rsidRPr="00922A2F">
        <w:rPr>
          <w:rFonts w:ascii="Book Antiqua" w:hAnsi="Book Antiqua"/>
          <w:i/>
          <w:iCs/>
          <w:sz w:val="22"/>
          <w:szCs w:val="22"/>
        </w:rPr>
        <w:t>NJB</w:t>
      </w:r>
      <w:r>
        <w:rPr>
          <w:rFonts w:ascii="Book Antiqua" w:hAnsi="Book Antiqua"/>
          <w:sz w:val="22"/>
          <w:szCs w:val="22"/>
        </w:rPr>
        <w:t xml:space="preserve"> adds ‘</w:t>
      </w:r>
      <w:r w:rsidRPr="00922A2F">
        <w:rPr>
          <w:rFonts w:ascii="Book Antiqua" w:hAnsi="Book Antiqua"/>
          <w:i/>
          <w:iCs/>
          <w:sz w:val="22"/>
          <w:szCs w:val="22"/>
        </w:rPr>
        <w:t>to be forced</w:t>
      </w:r>
      <w:r>
        <w:rPr>
          <w:rFonts w:ascii="Book Antiqua" w:hAnsi="Book Antiqua"/>
          <w:sz w:val="22"/>
          <w:szCs w:val="22"/>
        </w:rPr>
        <w:t xml:space="preserve">’; here, we follow the </w:t>
      </w:r>
      <w:r w:rsidRPr="00922A2F">
        <w:rPr>
          <w:rFonts w:ascii="Book Antiqua" w:hAnsi="Book Antiqua"/>
          <w:i/>
          <w:iCs/>
          <w:sz w:val="22"/>
          <w:szCs w:val="22"/>
        </w:rPr>
        <w:t>NRSV</w:t>
      </w:r>
      <w:r>
        <w:rPr>
          <w:rFonts w:ascii="Book Antiqua" w:hAnsi="Book Antiqua"/>
          <w:sz w:val="22"/>
          <w:szCs w:val="22"/>
        </w:rPr>
        <w:t>.</w:t>
      </w:r>
    </w:p>
  </w:footnote>
  <w:footnote w:id="336">
    <w:p w14:paraId="735EB15C" w14:textId="77777777" w:rsidR="00CB5EBB" w:rsidRPr="00865070" w:rsidRDefault="00CB5EBB" w:rsidP="00FF1122">
      <w:pPr>
        <w:pStyle w:val="FootnoteText"/>
        <w:spacing w:line="284" w:lineRule="exact"/>
        <w:ind w:left="284" w:hanging="284"/>
        <w:jc w:val="both"/>
        <w:rPr>
          <w:rFonts w:ascii="Book Antiqua" w:hAnsi="Book Antiqua"/>
          <w:sz w:val="22"/>
          <w:szCs w:val="22"/>
        </w:rPr>
      </w:pPr>
      <w:r w:rsidRPr="000F04FB">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0F04FB">
        <w:rPr>
          <w:rFonts w:ascii="Book Antiqua" w:hAnsi="Book Antiqua"/>
          <w:i/>
          <w:iCs/>
          <w:sz w:val="22"/>
          <w:szCs w:val="22"/>
        </w:rPr>
        <w:t>and also</w:t>
      </w:r>
      <w:r>
        <w:rPr>
          <w:rFonts w:ascii="Book Antiqua" w:hAnsi="Book Antiqua"/>
          <w:sz w:val="22"/>
          <w:szCs w:val="22"/>
        </w:rPr>
        <w:t xml:space="preserve">’, here following the </w:t>
      </w:r>
      <w:r w:rsidRPr="000F04FB">
        <w:rPr>
          <w:rFonts w:ascii="Book Antiqua" w:hAnsi="Book Antiqua"/>
          <w:i/>
          <w:iCs/>
          <w:sz w:val="22"/>
          <w:szCs w:val="22"/>
        </w:rPr>
        <w:t>NRSV</w:t>
      </w:r>
      <w:r>
        <w:rPr>
          <w:rFonts w:ascii="Book Antiqua" w:hAnsi="Book Antiqua"/>
          <w:sz w:val="22"/>
          <w:szCs w:val="22"/>
        </w:rPr>
        <w:t xml:space="preserve">, the </w:t>
      </w:r>
      <w:r w:rsidRPr="000F04FB">
        <w:rPr>
          <w:rFonts w:ascii="Book Antiqua" w:hAnsi="Book Antiqua"/>
          <w:i/>
          <w:iCs/>
          <w:sz w:val="22"/>
          <w:szCs w:val="22"/>
        </w:rPr>
        <w:t>NJB</w:t>
      </w:r>
      <w:r>
        <w:rPr>
          <w:rFonts w:ascii="Book Antiqua" w:hAnsi="Book Antiqua"/>
          <w:sz w:val="22"/>
          <w:szCs w:val="22"/>
        </w:rPr>
        <w:t xml:space="preserve"> has ‘</w:t>
      </w:r>
      <w:r w:rsidRPr="000F04FB">
        <w:rPr>
          <w:rFonts w:ascii="Book Antiqua" w:hAnsi="Book Antiqua"/>
          <w:i/>
          <w:iCs/>
          <w:sz w:val="22"/>
          <w:szCs w:val="22"/>
        </w:rPr>
        <w:t>and had fortified</w:t>
      </w:r>
      <w:r>
        <w:rPr>
          <w:rFonts w:ascii="Book Antiqua" w:hAnsi="Book Antiqua"/>
          <w:sz w:val="22"/>
          <w:szCs w:val="22"/>
        </w:rPr>
        <w:t>’.</w:t>
      </w:r>
    </w:p>
  </w:footnote>
  <w:footnote w:id="337">
    <w:p w14:paraId="12C704B8" w14:textId="0CE309C2" w:rsidR="00CB5EBB" w:rsidRPr="00865070" w:rsidRDefault="00CB5EBB" w:rsidP="00FF1122">
      <w:pPr>
        <w:pStyle w:val="FootnoteText"/>
        <w:spacing w:line="284" w:lineRule="exact"/>
        <w:ind w:left="284" w:hanging="284"/>
        <w:jc w:val="both"/>
        <w:rPr>
          <w:rFonts w:ascii="Book Antiqua" w:hAnsi="Book Antiqua"/>
          <w:sz w:val="22"/>
          <w:szCs w:val="22"/>
        </w:rPr>
      </w:pPr>
      <w:r w:rsidRPr="000F04FB">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According to Polybius (</w:t>
      </w:r>
      <w:r w:rsidRPr="00865070">
        <w:rPr>
          <w:rFonts w:ascii="Book Antiqua" w:hAnsi="Book Antiqua"/>
          <w:i/>
          <w:iCs/>
          <w:sz w:val="22"/>
          <w:szCs w:val="22"/>
        </w:rPr>
        <w:t>History</w:t>
      </w:r>
      <w:r w:rsidRPr="00865070">
        <w:rPr>
          <w:rFonts w:ascii="Book Antiqua" w:hAnsi="Book Antiqua"/>
          <w:sz w:val="22"/>
          <w:szCs w:val="22"/>
        </w:rPr>
        <w:t>, XXXI, 11), the king became sick and died at Tabae (perhaps Gabae, the modern Isfahan).</w:t>
      </w:r>
    </w:p>
  </w:footnote>
  <w:footnote w:id="338">
    <w:p w14:paraId="780CC8B4" w14:textId="77777777" w:rsidR="00CB5EBB" w:rsidRPr="00865070" w:rsidRDefault="00CB5EBB" w:rsidP="00FF1122">
      <w:pPr>
        <w:pStyle w:val="FootnoteText"/>
        <w:spacing w:line="284" w:lineRule="exact"/>
        <w:ind w:left="284" w:hanging="284"/>
        <w:jc w:val="both"/>
        <w:rPr>
          <w:rFonts w:ascii="Book Antiqua" w:hAnsi="Book Antiqua"/>
          <w:sz w:val="22"/>
          <w:szCs w:val="22"/>
        </w:rPr>
      </w:pPr>
      <w:r w:rsidRPr="000F04FB">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fits of melancholy</w:t>
      </w:r>
      <w:r w:rsidRPr="00865070">
        <w:rPr>
          <w:rFonts w:ascii="Book Antiqua" w:hAnsi="Book Antiqua"/>
          <w:sz w:val="22"/>
          <w:szCs w:val="22"/>
        </w:rPr>
        <w:t>’ may refer to insanity; according to 2M 9:5–12, he was stricken with a loathsome physical malady.</w:t>
      </w:r>
    </w:p>
  </w:footnote>
  <w:footnote w:id="339">
    <w:p w14:paraId="1D7C94A2" w14:textId="77777777" w:rsidR="00CB5EBB" w:rsidRPr="00865070" w:rsidRDefault="00CB5EBB" w:rsidP="00FF1122">
      <w:pPr>
        <w:pStyle w:val="FootnoteText"/>
        <w:spacing w:line="284" w:lineRule="exact"/>
        <w:ind w:left="284" w:hanging="284"/>
        <w:jc w:val="both"/>
        <w:rPr>
          <w:rFonts w:ascii="Book Antiqua" w:hAnsi="Book Antiqua"/>
          <w:sz w:val="22"/>
          <w:szCs w:val="22"/>
        </w:rPr>
      </w:pPr>
      <w:r w:rsidRPr="002A1130">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0F04FB">
        <w:rPr>
          <w:rFonts w:ascii="Book Antiqua" w:hAnsi="Book Antiqua"/>
          <w:i/>
          <w:iCs/>
          <w:sz w:val="22"/>
          <w:szCs w:val="22"/>
        </w:rPr>
        <w:t>my heart is cowed with anxiety</w:t>
      </w:r>
      <w:r>
        <w:rPr>
          <w:rFonts w:ascii="Book Antiqua" w:hAnsi="Book Antiqua"/>
          <w:sz w:val="22"/>
          <w:szCs w:val="22"/>
        </w:rPr>
        <w:t xml:space="preserve">’, here following the </w:t>
      </w:r>
      <w:r w:rsidRPr="000F04FB">
        <w:rPr>
          <w:rFonts w:ascii="Book Antiqua" w:hAnsi="Book Antiqua"/>
          <w:i/>
          <w:iCs/>
          <w:sz w:val="22"/>
          <w:szCs w:val="22"/>
        </w:rPr>
        <w:t>NJB</w:t>
      </w:r>
      <w:r>
        <w:rPr>
          <w:rFonts w:ascii="Book Antiqua" w:hAnsi="Book Antiqua"/>
          <w:sz w:val="22"/>
          <w:szCs w:val="22"/>
        </w:rPr>
        <w:t xml:space="preserve">, the </w:t>
      </w:r>
      <w:r w:rsidRPr="000F04FB">
        <w:rPr>
          <w:rFonts w:ascii="Book Antiqua" w:hAnsi="Book Antiqua"/>
          <w:i/>
          <w:iCs/>
          <w:sz w:val="22"/>
          <w:szCs w:val="22"/>
        </w:rPr>
        <w:t>NRSV</w:t>
      </w:r>
      <w:r>
        <w:rPr>
          <w:rFonts w:ascii="Book Antiqua" w:hAnsi="Book Antiqua"/>
          <w:sz w:val="22"/>
          <w:szCs w:val="22"/>
        </w:rPr>
        <w:t xml:space="preserve"> has ‘</w:t>
      </w:r>
      <w:r w:rsidRPr="000F04FB">
        <w:rPr>
          <w:rFonts w:ascii="Book Antiqua" w:hAnsi="Book Antiqua"/>
          <w:i/>
          <w:iCs/>
          <w:sz w:val="22"/>
          <w:szCs w:val="22"/>
        </w:rPr>
        <w:t>I am downhearted with worry</w:t>
      </w:r>
      <w:r>
        <w:rPr>
          <w:rFonts w:ascii="Book Antiqua" w:hAnsi="Book Antiqua"/>
          <w:sz w:val="22"/>
          <w:szCs w:val="22"/>
        </w:rPr>
        <w:t>’.</w:t>
      </w:r>
    </w:p>
  </w:footnote>
  <w:footnote w:id="340">
    <w:p w14:paraId="4F5ECC6A" w14:textId="77777777" w:rsidR="00CB5EBB" w:rsidRPr="000F04FB" w:rsidRDefault="00CB5EBB" w:rsidP="00FF1122">
      <w:pPr>
        <w:pStyle w:val="FootnoteText"/>
        <w:spacing w:line="284" w:lineRule="exact"/>
        <w:ind w:left="284" w:hanging="284"/>
        <w:jc w:val="both"/>
        <w:rPr>
          <w:rFonts w:ascii="Book Antiqua" w:hAnsi="Book Antiqua"/>
          <w:sz w:val="22"/>
          <w:szCs w:val="22"/>
        </w:rPr>
      </w:pPr>
      <w:r w:rsidRPr="002A1130">
        <w:rPr>
          <w:rStyle w:val="FootnoteReference"/>
          <w:rFonts w:ascii="Book Antiqua" w:hAnsi="Book Antiqua"/>
          <w:color w:val="FF0000"/>
          <w:sz w:val="24"/>
          <w:szCs w:val="24"/>
        </w:rPr>
        <w:footnoteRef/>
      </w:r>
      <w:r w:rsidRPr="000F04FB">
        <w:rPr>
          <w:rFonts w:ascii="Book Antiqua" w:hAnsi="Book Antiqua"/>
          <w:sz w:val="22"/>
          <w:szCs w:val="22"/>
        </w:rPr>
        <w:t xml:space="preserve"> </w:t>
      </w:r>
      <w:r w:rsidRPr="000F04FB">
        <w:rPr>
          <w:rFonts w:ascii="Book Antiqua" w:hAnsi="Book Antiqua"/>
          <w:sz w:val="22"/>
          <w:szCs w:val="22"/>
        </w:rPr>
        <w:tab/>
        <w:t xml:space="preserve">The </w:t>
      </w:r>
      <w:r w:rsidRPr="000F04FB">
        <w:rPr>
          <w:rFonts w:ascii="Book Antiqua" w:hAnsi="Book Antiqua"/>
          <w:i/>
          <w:iCs/>
          <w:sz w:val="22"/>
          <w:szCs w:val="22"/>
        </w:rPr>
        <w:t>NRSV</w:t>
      </w:r>
      <w:r w:rsidRPr="000F04FB">
        <w:rPr>
          <w:rFonts w:ascii="Book Antiqua" w:hAnsi="Book Antiqua"/>
          <w:sz w:val="22"/>
          <w:szCs w:val="22"/>
        </w:rPr>
        <w:t xml:space="preserve"> ends this verse, here following the </w:t>
      </w:r>
      <w:r w:rsidRPr="000F04FB">
        <w:rPr>
          <w:rFonts w:ascii="Book Antiqua" w:hAnsi="Book Antiqua"/>
          <w:i/>
          <w:iCs/>
          <w:sz w:val="22"/>
          <w:szCs w:val="22"/>
        </w:rPr>
        <w:t>NJB</w:t>
      </w:r>
      <w:r w:rsidRPr="000F04FB">
        <w:rPr>
          <w:rFonts w:ascii="Book Antiqua" w:hAnsi="Book Antiqua"/>
          <w:sz w:val="22"/>
          <w:szCs w:val="22"/>
        </w:rPr>
        <w:t>, with, “</w:t>
      </w:r>
      <w:r w:rsidRPr="000F04FB">
        <w:rPr>
          <w:rFonts w:ascii="Book Antiqua" w:hAnsi="Book Antiqua" w:cs="Verdana"/>
          <w:i/>
          <w:iCs/>
          <w:sz w:val="22"/>
          <w:szCs w:val="22"/>
          <w:lang w:eastAsia="en-GB"/>
        </w:rPr>
        <w:t>For I was kind and beloved in my power</w:t>
      </w:r>
      <w:r w:rsidRPr="000F04FB">
        <w:rPr>
          <w:rFonts w:ascii="Book Antiqua" w:hAnsi="Book Antiqua" w:cs="Verdana"/>
          <w:sz w:val="22"/>
          <w:szCs w:val="22"/>
          <w:lang w:eastAsia="en-GB"/>
        </w:rPr>
        <w:t>.”</w:t>
      </w:r>
    </w:p>
  </w:footnote>
  <w:footnote w:id="341">
    <w:p w14:paraId="02D4D5E1" w14:textId="77777777" w:rsidR="00CB5EBB" w:rsidRPr="00865070" w:rsidRDefault="00CB5EBB" w:rsidP="00FF1122">
      <w:pPr>
        <w:pStyle w:val="FootnoteText"/>
        <w:spacing w:line="284" w:lineRule="exact"/>
        <w:ind w:left="284" w:hanging="284"/>
        <w:jc w:val="both"/>
        <w:rPr>
          <w:rFonts w:ascii="Book Antiqua" w:hAnsi="Book Antiqua"/>
          <w:sz w:val="22"/>
          <w:szCs w:val="22"/>
        </w:rPr>
      </w:pPr>
      <w:r w:rsidRPr="002A1130">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2A1130">
        <w:rPr>
          <w:rFonts w:ascii="Book Antiqua" w:hAnsi="Book Antiqua"/>
          <w:i/>
          <w:iCs/>
          <w:sz w:val="22"/>
          <w:szCs w:val="22"/>
        </w:rPr>
        <w:t>ordered the extermination</w:t>
      </w:r>
      <w:r>
        <w:rPr>
          <w:rFonts w:ascii="Book Antiqua" w:hAnsi="Book Antiqua"/>
          <w:sz w:val="22"/>
          <w:szCs w:val="22"/>
        </w:rPr>
        <w:t xml:space="preserve">’, here following the </w:t>
      </w:r>
      <w:r w:rsidRPr="002A1130">
        <w:rPr>
          <w:rFonts w:ascii="Book Antiqua" w:hAnsi="Book Antiqua"/>
          <w:i/>
          <w:iCs/>
          <w:sz w:val="22"/>
          <w:szCs w:val="22"/>
        </w:rPr>
        <w:t>NJB</w:t>
      </w:r>
      <w:r>
        <w:rPr>
          <w:rFonts w:ascii="Book Antiqua" w:hAnsi="Book Antiqua"/>
          <w:sz w:val="22"/>
          <w:szCs w:val="22"/>
        </w:rPr>
        <w:t xml:space="preserve">, the </w:t>
      </w:r>
      <w:r w:rsidRPr="002A1130">
        <w:rPr>
          <w:rFonts w:ascii="Book Antiqua" w:hAnsi="Book Antiqua"/>
          <w:i/>
          <w:iCs/>
          <w:sz w:val="22"/>
          <w:szCs w:val="22"/>
        </w:rPr>
        <w:t>NRSV</w:t>
      </w:r>
      <w:r>
        <w:rPr>
          <w:rFonts w:ascii="Book Antiqua" w:hAnsi="Book Antiqua"/>
          <w:sz w:val="22"/>
          <w:szCs w:val="22"/>
        </w:rPr>
        <w:t xml:space="preserve"> has ‘</w:t>
      </w:r>
      <w:r w:rsidRPr="002A1130">
        <w:rPr>
          <w:rFonts w:ascii="Book Antiqua" w:hAnsi="Book Antiqua"/>
          <w:i/>
          <w:iCs/>
          <w:sz w:val="22"/>
          <w:szCs w:val="22"/>
        </w:rPr>
        <w:t>sent to destroy</w:t>
      </w:r>
      <w:r>
        <w:rPr>
          <w:rFonts w:ascii="Book Antiqua" w:hAnsi="Book Antiqua"/>
          <w:sz w:val="22"/>
          <w:szCs w:val="22"/>
        </w:rPr>
        <w:t>’.</w:t>
      </w:r>
    </w:p>
  </w:footnote>
  <w:footnote w:id="342">
    <w:p w14:paraId="3A1DC446" w14:textId="4CAFBC99" w:rsidR="00CB5EBB" w:rsidRPr="00865070" w:rsidRDefault="00CB5EBB" w:rsidP="00FF1122">
      <w:pPr>
        <w:pStyle w:val="FootnoteText"/>
        <w:spacing w:line="284" w:lineRule="exact"/>
        <w:ind w:left="284" w:hanging="284"/>
        <w:jc w:val="both"/>
        <w:rPr>
          <w:rFonts w:ascii="Book Antiqua" w:hAnsi="Book Antiqua"/>
          <w:sz w:val="22"/>
          <w:szCs w:val="22"/>
        </w:rPr>
      </w:pPr>
      <w:r w:rsidRPr="00A855B8">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king’s death is a punishment, according to the author of 1M, for pillaging the Temple in Jerusalem and, according to the author of 2M, for pillaging the temple of Artemis; both authors, however, give him similar sentiments of repentance.</w:t>
      </w:r>
    </w:p>
  </w:footnote>
  <w:footnote w:id="343">
    <w:p w14:paraId="22FF795E" w14:textId="5EBB9754" w:rsidR="00CB5EBB" w:rsidRPr="00865070" w:rsidRDefault="00CB5EBB" w:rsidP="00FF1122">
      <w:pPr>
        <w:pStyle w:val="FootnoteText"/>
        <w:spacing w:line="292" w:lineRule="exact"/>
        <w:ind w:left="284" w:hanging="284"/>
        <w:jc w:val="both"/>
        <w:rPr>
          <w:rFonts w:ascii="Book Antiqua" w:hAnsi="Book Antiqua"/>
          <w:sz w:val="22"/>
          <w:szCs w:val="22"/>
        </w:rPr>
      </w:pPr>
      <w:r w:rsidRPr="00A855B8">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This ‘</w:t>
      </w:r>
      <w:r w:rsidRPr="00865070">
        <w:rPr>
          <w:rFonts w:ascii="Book Antiqua" w:hAnsi="Book Antiqua"/>
          <w:i/>
          <w:iCs/>
          <w:sz w:val="22"/>
          <w:szCs w:val="22"/>
        </w:rPr>
        <w:t>Philip</w:t>
      </w:r>
      <w:r w:rsidRPr="00865070">
        <w:rPr>
          <w:rFonts w:ascii="Book Antiqua" w:hAnsi="Book Antiqua"/>
          <w:sz w:val="22"/>
          <w:szCs w:val="22"/>
        </w:rPr>
        <w:t>’, who reappears in 6:55 and 2M 9:29, is not the Philip of 2M 5:22 and 8:8.</w:t>
      </w:r>
      <w:r w:rsidR="009251D5">
        <w:rPr>
          <w:rFonts w:ascii="Book Antiqua" w:hAnsi="Book Antiqua"/>
          <w:sz w:val="22"/>
          <w:szCs w:val="22"/>
        </w:rPr>
        <w:t xml:space="preserve"> </w:t>
      </w:r>
      <w:r w:rsidRPr="00865070">
        <w:rPr>
          <w:rFonts w:ascii="Book Antiqua" w:hAnsi="Book Antiqua"/>
          <w:sz w:val="22"/>
          <w:szCs w:val="22"/>
        </w:rPr>
        <w:t>Appointed regent and tutor of Antiochus the younger, he receives custody of the regalia destined for the heir to the throne</w:t>
      </w:r>
      <w:r>
        <w:rPr>
          <w:rFonts w:ascii="Book Antiqua" w:hAnsi="Book Antiqua"/>
          <w:sz w:val="22"/>
          <w:szCs w:val="22"/>
        </w:rPr>
        <w:t xml:space="preserve"> (v. 15)</w:t>
      </w:r>
      <w:r w:rsidRPr="00865070">
        <w:rPr>
          <w:rFonts w:ascii="Book Antiqua" w:hAnsi="Book Antiqua"/>
          <w:sz w:val="22"/>
          <w:szCs w:val="22"/>
        </w:rPr>
        <w:t>.</w:t>
      </w:r>
    </w:p>
  </w:footnote>
  <w:footnote w:id="344">
    <w:p w14:paraId="3DDFBDA7" w14:textId="77777777" w:rsidR="00CB5EBB" w:rsidRPr="00865070" w:rsidRDefault="00CB5EBB" w:rsidP="00FF1122">
      <w:pPr>
        <w:pStyle w:val="FootnoteText"/>
        <w:spacing w:line="292" w:lineRule="exact"/>
        <w:ind w:left="284" w:hanging="284"/>
        <w:jc w:val="both"/>
        <w:rPr>
          <w:rFonts w:ascii="Book Antiqua" w:hAnsi="Book Antiqua"/>
          <w:sz w:val="22"/>
          <w:szCs w:val="22"/>
        </w:rPr>
      </w:pPr>
      <w:r w:rsidRPr="00A855B8">
        <w:rPr>
          <w:rStyle w:val="FootnoteReference"/>
          <w:rFonts w:ascii="Book Antiqua" w:hAnsi="Book Antiqua"/>
          <w:color w:val="FF0000"/>
          <w:sz w:val="24"/>
          <w:szCs w:val="24"/>
        </w:rPr>
        <w:footnoteRef/>
      </w:r>
      <w:r w:rsidRPr="00A855B8">
        <w:rPr>
          <w:rFonts w:ascii="Book Antiqua" w:hAnsi="Book Antiqua"/>
          <w:color w:val="FF0000"/>
          <w:sz w:val="24"/>
          <w:szCs w:val="24"/>
        </w:rPr>
        <w:t xml:space="preserve"> </w:t>
      </w:r>
      <w:r>
        <w:rPr>
          <w:rFonts w:ascii="Book Antiqua" w:hAnsi="Book Antiqua"/>
          <w:sz w:val="22"/>
          <w:szCs w:val="22"/>
        </w:rPr>
        <w:tab/>
        <w:t xml:space="preserve">The </w:t>
      </w:r>
      <w:r w:rsidRPr="00A855B8">
        <w:rPr>
          <w:rFonts w:ascii="Book Antiqua" w:hAnsi="Book Antiqua"/>
          <w:i/>
          <w:iCs/>
          <w:sz w:val="22"/>
          <w:szCs w:val="22"/>
        </w:rPr>
        <w:t>NRSV</w:t>
      </w:r>
      <w:r>
        <w:rPr>
          <w:rFonts w:ascii="Book Antiqua" w:hAnsi="Book Antiqua"/>
          <w:sz w:val="22"/>
          <w:szCs w:val="22"/>
        </w:rPr>
        <w:t xml:space="preserve"> has ‘</w:t>
      </w:r>
      <w:r w:rsidRPr="00A855B8">
        <w:rPr>
          <w:rFonts w:ascii="Book Antiqua" w:hAnsi="Book Antiqua"/>
          <w:i/>
          <w:iCs/>
          <w:sz w:val="22"/>
          <w:szCs w:val="22"/>
        </w:rPr>
        <w:t>crown</w:t>
      </w:r>
      <w:r>
        <w:rPr>
          <w:rFonts w:ascii="Book Antiqua" w:hAnsi="Book Antiqua"/>
          <w:sz w:val="22"/>
          <w:szCs w:val="22"/>
        </w:rPr>
        <w:t>’ in place of ‘</w:t>
      </w:r>
      <w:r w:rsidRPr="00A855B8">
        <w:rPr>
          <w:rFonts w:ascii="Book Antiqua" w:hAnsi="Book Antiqua"/>
          <w:i/>
          <w:iCs/>
          <w:sz w:val="22"/>
          <w:szCs w:val="22"/>
        </w:rPr>
        <w:t>diadem</w:t>
      </w:r>
      <w:r>
        <w:rPr>
          <w:rFonts w:ascii="Book Antiqua" w:hAnsi="Book Antiqua"/>
          <w:sz w:val="22"/>
          <w:szCs w:val="22"/>
        </w:rPr>
        <w:t xml:space="preserve">’, here following the </w:t>
      </w:r>
      <w:r w:rsidRPr="00A855B8">
        <w:rPr>
          <w:rFonts w:ascii="Book Antiqua" w:hAnsi="Book Antiqua"/>
          <w:i/>
          <w:iCs/>
          <w:sz w:val="22"/>
          <w:szCs w:val="22"/>
        </w:rPr>
        <w:t>LXX</w:t>
      </w:r>
      <w:r>
        <w:rPr>
          <w:rFonts w:ascii="Book Antiqua" w:hAnsi="Book Antiqua"/>
          <w:sz w:val="22"/>
          <w:szCs w:val="22"/>
        </w:rPr>
        <w:t xml:space="preserve"> (</w:t>
      </w:r>
      <w:r w:rsidRPr="00E95EDF">
        <w:rPr>
          <w:rFonts w:ascii="Vusillus" w:hAnsi="Vusillus" w:cs="Vusillus Old Face"/>
          <w:bCs/>
          <w:i/>
          <w:iCs/>
          <w:noProof/>
          <w:sz w:val="26"/>
          <w:szCs w:val="26"/>
          <w:lang w:val="el-GR"/>
        </w:rPr>
        <w:t>διάδημα</w:t>
      </w:r>
      <w:r>
        <w:rPr>
          <w:rFonts w:ascii="Book Antiqua" w:hAnsi="Book Antiqua"/>
          <w:sz w:val="22"/>
          <w:szCs w:val="22"/>
        </w:rPr>
        <w:t xml:space="preserve">) &amp; </w:t>
      </w:r>
      <w:r w:rsidRPr="00A855B8">
        <w:rPr>
          <w:rFonts w:ascii="Book Antiqua" w:hAnsi="Book Antiqua"/>
          <w:i/>
          <w:iCs/>
          <w:sz w:val="22"/>
          <w:szCs w:val="22"/>
        </w:rPr>
        <w:t>NJB</w:t>
      </w:r>
      <w:r>
        <w:rPr>
          <w:rFonts w:ascii="Book Antiqua" w:hAnsi="Book Antiqua"/>
          <w:sz w:val="22"/>
          <w:szCs w:val="22"/>
        </w:rPr>
        <w:t>.</w:t>
      </w:r>
    </w:p>
  </w:footnote>
  <w:footnote w:id="345">
    <w:p w14:paraId="4B7B737A" w14:textId="740800F0" w:rsidR="00CB5EBB" w:rsidRPr="00865070" w:rsidRDefault="00CB5EBB" w:rsidP="00FF1122">
      <w:pPr>
        <w:pStyle w:val="FootnoteText"/>
        <w:spacing w:line="292" w:lineRule="exact"/>
        <w:ind w:left="284" w:hanging="284"/>
        <w:jc w:val="both"/>
        <w:rPr>
          <w:rFonts w:ascii="Book Antiqua" w:hAnsi="Book Antiqua"/>
          <w:sz w:val="22"/>
          <w:szCs w:val="22"/>
        </w:rPr>
      </w:pPr>
      <w:r w:rsidRPr="00A855B8">
        <w:rPr>
          <w:rStyle w:val="FootnoteReference"/>
          <w:rFonts w:ascii="Book Antiqua" w:hAnsi="Book Antiqua"/>
          <w:color w:val="FF0000"/>
          <w:sz w:val="24"/>
          <w:szCs w:val="24"/>
        </w:rPr>
        <w:footnoteRef/>
      </w:r>
      <w:r w:rsidRPr="00A855B8">
        <w:rPr>
          <w:rFonts w:ascii="Book Antiqua" w:hAnsi="Book Antiqua"/>
          <w:color w:val="FF0000"/>
          <w:sz w:val="24"/>
          <w:szCs w:val="24"/>
        </w:rPr>
        <w:t xml:space="preserve"> </w:t>
      </w:r>
      <w:r w:rsidRPr="00865070">
        <w:rPr>
          <w:rFonts w:ascii="Book Antiqua" w:hAnsi="Book Antiqua"/>
          <w:sz w:val="22"/>
          <w:szCs w:val="22"/>
        </w:rPr>
        <w:tab/>
        <w:t>Antiochus died in September</w:t>
      </w:r>
      <w:r w:rsidR="00267AE1">
        <w:rPr>
          <w:rFonts w:ascii="Book Antiqua" w:hAnsi="Book Antiqua"/>
          <w:sz w:val="22"/>
          <w:szCs w:val="22"/>
        </w:rPr>
        <w:t>/</w:t>
      </w:r>
      <w:r w:rsidRPr="00865070">
        <w:rPr>
          <w:rFonts w:ascii="Book Antiqua" w:hAnsi="Book Antiqua"/>
          <w:sz w:val="22"/>
          <w:szCs w:val="22"/>
        </w:rPr>
        <w:t xml:space="preserve">October 164 </w:t>
      </w:r>
      <w:r w:rsidR="005D5BB5">
        <w:rPr>
          <w:rFonts w:ascii="Book Antiqua" w:hAnsi="Book Antiqua"/>
          <w:sz w:val="22"/>
          <w:szCs w:val="22"/>
        </w:rPr>
        <w:t>BCE</w:t>
      </w:r>
      <w:r w:rsidRPr="00865070">
        <w:rPr>
          <w:rFonts w:ascii="Book Antiqua" w:hAnsi="Book Antiqua"/>
          <w:smallCaps/>
          <w:sz w:val="22"/>
          <w:szCs w:val="22"/>
        </w:rPr>
        <w:t>.</w:t>
      </w:r>
      <w:r w:rsidR="009251D5">
        <w:rPr>
          <w:rFonts w:ascii="Book Antiqua" w:hAnsi="Book Antiqua"/>
          <w:sz w:val="22"/>
          <w:szCs w:val="22"/>
        </w:rPr>
        <w:t xml:space="preserve"> </w:t>
      </w:r>
      <w:r w:rsidRPr="00865070">
        <w:rPr>
          <w:rFonts w:ascii="Book Antiqua" w:hAnsi="Book Antiqua"/>
          <w:sz w:val="22"/>
          <w:szCs w:val="22"/>
        </w:rPr>
        <w:t xml:space="preserve">2M 11:33 implies that Antiochus IV had died before the restoration of the </w:t>
      </w:r>
      <w:smartTag w:uri="urn:schemas-microsoft-com:office:smarttags" w:element="City">
        <w:r w:rsidRPr="00865070">
          <w:rPr>
            <w:rFonts w:ascii="Book Antiqua" w:hAnsi="Book Antiqua"/>
            <w:sz w:val="22"/>
            <w:szCs w:val="22"/>
          </w:rPr>
          <w:t>Temple</w:t>
        </w:r>
      </w:smartTag>
      <w:r w:rsidRPr="00865070">
        <w:rPr>
          <w:rFonts w:ascii="Book Antiqua" w:hAnsi="Book Antiqua"/>
          <w:sz w:val="22"/>
          <w:szCs w:val="22"/>
        </w:rPr>
        <w:t xml:space="preserve"> at </w:t>
      </w:r>
      <w:smartTag w:uri="urn:schemas-microsoft-com:office:smarttags" w:element="place">
        <w:smartTag w:uri="urn:schemas-microsoft-com:office:smarttags" w:element="City">
          <w:r w:rsidRPr="00865070">
            <w:rPr>
              <w:rFonts w:ascii="Book Antiqua" w:hAnsi="Book Antiqua"/>
              <w:sz w:val="22"/>
              <w:szCs w:val="22"/>
            </w:rPr>
            <w:t>Jerusalem</w:t>
          </w:r>
        </w:smartTag>
      </w:smartTag>
      <w:r w:rsidRPr="00865070">
        <w:rPr>
          <w:rFonts w:ascii="Book Antiqua" w:hAnsi="Book Antiqua"/>
          <w:sz w:val="22"/>
          <w:szCs w:val="22"/>
        </w:rPr>
        <w:t>.</w:t>
      </w:r>
    </w:p>
  </w:footnote>
  <w:footnote w:id="346">
    <w:p w14:paraId="5A09F7EB" w14:textId="77777777" w:rsidR="00CB5EBB" w:rsidRPr="00865070" w:rsidRDefault="00CB5EBB" w:rsidP="00FF1122">
      <w:pPr>
        <w:pStyle w:val="FootnoteText"/>
        <w:spacing w:line="292" w:lineRule="exact"/>
        <w:ind w:left="284" w:hanging="284"/>
        <w:jc w:val="both"/>
        <w:rPr>
          <w:rFonts w:ascii="Book Antiqua" w:hAnsi="Book Antiqua"/>
          <w:sz w:val="22"/>
          <w:szCs w:val="22"/>
        </w:rPr>
      </w:pPr>
      <w:r w:rsidRPr="00A855B8">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title ‘</w:t>
      </w:r>
      <w:r w:rsidRPr="00865070">
        <w:rPr>
          <w:rFonts w:ascii="Book Antiqua" w:hAnsi="Book Antiqua"/>
          <w:i/>
          <w:iCs/>
          <w:sz w:val="22"/>
          <w:szCs w:val="22"/>
        </w:rPr>
        <w:t>Eupator’</w:t>
      </w:r>
      <w:r w:rsidRPr="00865070">
        <w:rPr>
          <w:rFonts w:ascii="Book Antiqua" w:hAnsi="Book Antiqua"/>
          <w:sz w:val="22"/>
          <w:szCs w:val="22"/>
        </w:rPr>
        <w:t xml:space="preserve"> means ‘of a good father’.</w:t>
      </w:r>
    </w:p>
  </w:footnote>
  <w:footnote w:id="347">
    <w:p w14:paraId="4B78E217" w14:textId="70954293" w:rsidR="00CB5EBB" w:rsidRPr="00865070" w:rsidRDefault="00CB5EBB" w:rsidP="00FF1122">
      <w:pPr>
        <w:pStyle w:val="FootnoteText"/>
        <w:spacing w:line="292" w:lineRule="exact"/>
        <w:ind w:left="284" w:hanging="284"/>
        <w:jc w:val="both"/>
        <w:rPr>
          <w:rFonts w:ascii="Book Antiqua" w:hAnsi="Book Antiqua"/>
          <w:sz w:val="22"/>
          <w:szCs w:val="22"/>
        </w:rPr>
      </w:pPr>
      <w:r w:rsidRPr="00A855B8">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Citadel was equally important to the Syrians and to Judas</w:t>
      </w:r>
      <w:r w:rsidR="00267AE1">
        <w:rPr>
          <w:rFonts w:ascii="Book Antiqua" w:hAnsi="Book Antiqua"/>
          <w:sz w:val="22"/>
          <w:szCs w:val="22"/>
        </w:rPr>
        <w:t>;</w:t>
      </w:r>
      <w:r w:rsidRPr="00865070">
        <w:rPr>
          <w:rFonts w:ascii="Book Antiqua" w:hAnsi="Book Antiqua"/>
          <w:sz w:val="22"/>
          <w:szCs w:val="22"/>
        </w:rPr>
        <w:t xml:space="preserve"> for</w:t>
      </w:r>
      <w:r w:rsidR="00267AE1">
        <w:rPr>
          <w:rFonts w:ascii="Book Antiqua" w:hAnsi="Book Antiqua"/>
          <w:sz w:val="22"/>
          <w:szCs w:val="22"/>
        </w:rPr>
        <w:t>,</w:t>
      </w:r>
      <w:r w:rsidRPr="00865070">
        <w:rPr>
          <w:rFonts w:ascii="Book Antiqua" w:hAnsi="Book Antiqua"/>
          <w:sz w:val="22"/>
          <w:szCs w:val="22"/>
        </w:rPr>
        <w:t xml:space="preserve"> without it</w:t>
      </w:r>
      <w:r w:rsidR="00267AE1">
        <w:rPr>
          <w:rFonts w:ascii="Book Antiqua" w:hAnsi="Book Antiqua"/>
          <w:sz w:val="22"/>
          <w:szCs w:val="22"/>
        </w:rPr>
        <w:t>,</w:t>
      </w:r>
      <w:r w:rsidRPr="00865070">
        <w:rPr>
          <w:rFonts w:ascii="Book Antiqua" w:hAnsi="Book Antiqua"/>
          <w:sz w:val="22"/>
          <w:szCs w:val="22"/>
        </w:rPr>
        <w:t xml:space="preserve"> the Seleucid monarchy could not maintain </w:t>
      </w:r>
      <w:r w:rsidR="00611A92">
        <w:rPr>
          <w:rFonts w:ascii="Book Antiqua" w:hAnsi="Book Antiqua"/>
          <w:sz w:val="22"/>
          <w:szCs w:val="22"/>
        </w:rPr>
        <w:t>rule</w:t>
      </w:r>
      <w:r w:rsidRPr="00865070">
        <w:rPr>
          <w:rFonts w:ascii="Book Antiqua" w:hAnsi="Book Antiqua"/>
          <w:sz w:val="22"/>
          <w:szCs w:val="22"/>
        </w:rPr>
        <w:t xml:space="preserve"> in Palestine.</w:t>
      </w:r>
    </w:p>
  </w:footnote>
  <w:footnote w:id="348">
    <w:p w14:paraId="77865F86" w14:textId="77777777" w:rsidR="00CB5EBB" w:rsidRPr="00865070" w:rsidRDefault="00CB5EBB" w:rsidP="00FF1122">
      <w:pPr>
        <w:pStyle w:val="FootnoteText"/>
        <w:spacing w:line="292" w:lineRule="exact"/>
        <w:ind w:left="284" w:hanging="284"/>
        <w:jc w:val="both"/>
        <w:rPr>
          <w:rFonts w:ascii="Book Antiqua" w:hAnsi="Book Antiqua"/>
          <w:sz w:val="22"/>
          <w:szCs w:val="22"/>
        </w:rPr>
      </w:pPr>
      <w:r w:rsidRPr="00A855B8">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A855B8">
        <w:rPr>
          <w:rFonts w:ascii="Book Antiqua" w:hAnsi="Book Antiqua"/>
          <w:i/>
          <w:iCs/>
          <w:sz w:val="22"/>
          <w:szCs w:val="22"/>
        </w:rPr>
        <w:t>mobilised</w:t>
      </w:r>
      <w:r>
        <w:rPr>
          <w:rFonts w:ascii="Book Antiqua" w:hAnsi="Book Antiqua"/>
          <w:sz w:val="22"/>
          <w:szCs w:val="22"/>
        </w:rPr>
        <w:t xml:space="preserve">’, here following the </w:t>
      </w:r>
      <w:r w:rsidRPr="00A855B8">
        <w:rPr>
          <w:rFonts w:ascii="Book Antiqua" w:hAnsi="Book Antiqua"/>
          <w:i/>
          <w:iCs/>
          <w:sz w:val="22"/>
          <w:szCs w:val="22"/>
        </w:rPr>
        <w:t>NJB</w:t>
      </w:r>
      <w:r>
        <w:rPr>
          <w:rFonts w:ascii="Book Antiqua" w:hAnsi="Book Antiqua"/>
          <w:sz w:val="22"/>
          <w:szCs w:val="22"/>
        </w:rPr>
        <w:t xml:space="preserve">, the </w:t>
      </w:r>
      <w:r w:rsidRPr="00A855B8">
        <w:rPr>
          <w:rFonts w:ascii="Book Antiqua" w:hAnsi="Book Antiqua"/>
          <w:i/>
          <w:iCs/>
          <w:sz w:val="22"/>
          <w:szCs w:val="22"/>
        </w:rPr>
        <w:t>NRSV</w:t>
      </w:r>
      <w:r>
        <w:rPr>
          <w:rFonts w:ascii="Book Antiqua" w:hAnsi="Book Antiqua"/>
          <w:sz w:val="22"/>
          <w:szCs w:val="22"/>
        </w:rPr>
        <w:t xml:space="preserve"> has ‘</w:t>
      </w:r>
      <w:r w:rsidRPr="00A855B8">
        <w:rPr>
          <w:rFonts w:ascii="Book Antiqua" w:hAnsi="Book Antiqua"/>
          <w:i/>
          <w:iCs/>
          <w:sz w:val="22"/>
          <w:szCs w:val="22"/>
        </w:rPr>
        <w:t>assembled</w:t>
      </w:r>
      <w:r>
        <w:rPr>
          <w:rFonts w:ascii="Book Antiqua" w:hAnsi="Book Antiqua"/>
          <w:sz w:val="22"/>
          <w:szCs w:val="22"/>
        </w:rPr>
        <w:t>’.</w:t>
      </w:r>
    </w:p>
  </w:footnote>
  <w:footnote w:id="349">
    <w:p w14:paraId="790B8958" w14:textId="1CA33580" w:rsidR="00CB5EBB" w:rsidRPr="00865070" w:rsidRDefault="00CB5EBB" w:rsidP="00FF1122">
      <w:pPr>
        <w:pStyle w:val="FootnoteText"/>
        <w:spacing w:line="292" w:lineRule="exact"/>
        <w:ind w:left="284" w:hanging="284"/>
        <w:jc w:val="both"/>
        <w:rPr>
          <w:rFonts w:ascii="Book Antiqua" w:hAnsi="Book Antiqua"/>
          <w:sz w:val="22"/>
          <w:szCs w:val="22"/>
        </w:rPr>
      </w:pPr>
      <w:r w:rsidRPr="002321D5">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The siege took </w:t>
      </w:r>
      <w:r>
        <w:rPr>
          <w:rFonts w:ascii="Book Antiqua" w:hAnsi="Book Antiqua"/>
          <w:sz w:val="22"/>
          <w:szCs w:val="22"/>
        </w:rPr>
        <w:t>place in 163–</w:t>
      </w:r>
      <w:r w:rsidRPr="00865070">
        <w:rPr>
          <w:rFonts w:ascii="Book Antiqua" w:hAnsi="Book Antiqua"/>
          <w:sz w:val="22"/>
          <w:szCs w:val="22"/>
        </w:rPr>
        <w:t xml:space="preserve">162 </w:t>
      </w:r>
      <w:r w:rsidR="005D5BB5">
        <w:rPr>
          <w:rFonts w:ascii="Book Antiqua" w:hAnsi="Book Antiqua"/>
          <w:sz w:val="22"/>
          <w:szCs w:val="22"/>
        </w:rPr>
        <w:t>BCE</w:t>
      </w:r>
      <w:r w:rsidRPr="00865070">
        <w:rPr>
          <w:rFonts w:ascii="Book Antiqua" w:hAnsi="Book Antiqua"/>
          <w:sz w:val="22"/>
          <w:szCs w:val="22"/>
        </w:rPr>
        <w:t>; it follows the expedition in Idumaea, which took place after the Feast of Weeks, 163 (2M 12:31).</w:t>
      </w:r>
    </w:p>
  </w:footnote>
  <w:footnote w:id="350">
    <w:p w14:paraId="4AA0E3F0" w14:textId="77777777" w:rsidR="00CB5EBB" w:rsidRPr="00757512" w:rsidRDefault="00CB5EBB" w:rsidP="00FF1122">
      <w:pPr>
        <w:pStyle w:val="FootnoteText"/>
        <w:spacing w:line="292" w:lineRule="exact"/>
        <w:ind w:left="284" w:hanging="284"/>
        <w:jc w:val="both"/>
        <w:rPr>
          <w:rFonts w:ascii="Book Antiqua" w:hAnsi="Book Antiqua"/>
          <w:sz w:val="22"/>
          <w:szCs w:val="22"/>
        </w:rPr>
      </w:pPr>
      <w:r w:rsidRPr="00757512">
        <w:rPr>
          <w:rStyle w:val="FootnoteReference"/>
          <w:rFonts w:ascii="Book Antiqua" w:hAnsi="Book Antiqua"/>
          <w:color w:val="FF0000"/>
          <w:sz w:val="24"/>
          <w:szCs w:val="24"/>
        </w:rPr>
        <w:footnoteRef/>
      </w:r>
      <w:r w:rsidRPr="00757512">
        <w:rPr>
          <w:rFonts w:ascii="Book Antiqua" w:hAnsi="Book Antiqua"/>
          <w:sz w:val="22"/>
          <w:szCs w:val="22"/>
        </w:rPr>
        <w:t xml:space="preserve"> </w:t>
      </w:r>
      <w:r>
        <w:rPr>
          <w:rFonts w:ascii="Book Antiqua" w:hAnsi="Book Antiqua"/>
          <w:sz w:val="22"/>
          <w:szCs w:val="22"/>
        </w:rPr>
        <w:tab/>
        <w:t xml:space="preserve">The </w:t>
      </w:r>
      <w:r w:rsidRPr="00757512">
        <w:rPr>
          <w:rFonts w:ascii="Book Antiqua" w:hAnsi="Book Antiqua"/>
          <w:i/>
          <w:iCs/>
          <w:sz w:val="22"/>
          <w:szCs w:val="22"/>
        </w:rPr>
        <w:t>NRSV</w:t>
      </w:r>
      <w:r w:rsidRPr="00757512">
        <w:rPr>
          <w:rFonts w:ascii="Book Antiqua" w:hAnsi="Book Antiqua"/>
          <w:sz w:val="22"/>
          <w:szCs w:val="22"/>
        </w:rPr>
        <w:t xml:space="preserve"> ends this verse, here following the </w:t>
      </w:r>
      <w:r w:rsidRPr="00757512">
        <w:rPr>
          <w:rFonts w:ascii="Book Antiqua" w:hAnsi="Book Antiqua"/>
          <w:i/>
          <w:iCs/>
          <w:sz w:val="22"/>
          <w:szCs w:val="22"/>
        </w:rPr>
        <w:t>NJB</w:t>
      </w:r>
      <w:r w:rsidRPr="00757512">
        <w:rPr>
          <w:rFonts w:ascii="Book Antiqua" w:hAnsi="Book Antiqua"/>
          <w:sz w:val="22"/>
          <w:szCs w:val="22"/>
        </w:rPr>
        <w:t>, with, “</w:t>
      </w:r>
      <w:r w:rsidRPr="00757512">
        <w:rPr>
          <w:rFonts w:ascii="Book Antiqua" w:hAnsi="Book Antiqua" w:cs="Verdana"/>
          <w:i/>
          <w:iCs/>
          <w:sz w:val="22"/>
          <w:szCs w:val="22"/>
          <w:lang w:eastAsia="en-GB"/>
        </w:rPr>
        <w:t>and some of the ungodly Israelites joined them</w:t>
      </w:r>
      <w:r w:rsidRPr="00757512">
        <w:rPr>
          <w:rFonts w:ascii="Book Antiqua" w:hAnsi="Book Antiqua" w:cs="Verdana"/>
          <w:sz w:val="22"/>
          <w:szCs w:val="22"/>
          <w:lang w:eastAsia="en-GB"/>
        </w:rPr>
        <w:t>.”</w:t>
      </w:r>
    </w:p>
  </w:footnote>
  <w:footnote w:id="351">
    <w:p w14:paraId="1955487B" w14:textId="77777777" w:rsidR="00CB5EBB" w:rsidRPr="00865070" w:rsidRDefault="00CB5EBB" w:rsidP="00FF1122">
      <w:pPr>
        <w:pStyle w:val="FootnoteText"/>
        <w:spacing w:line="292" w:lineRule="exact"/>
        <w:ind w:left="284" w:hanging="284"/>
        <w:jc w:val="both"/>
        <w:rPr>
          <w:rFonts w:ascii="Book Antiqua" w:hAnsi="Book Antiqua"/>
          <w:sz w:val="22"/>
          <w:szCs w:val="22"/>
        </w:rPr>
      </w:pPr>
      <w:r w:rsidRPr="00757512">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757512">
        <w:rPr>
          <w:rFonts w:ascii="Book Antiqua" w:hAnsi="Book Antiqua"/>
          <w:i/>
          <w:iCs/>
          <w:sz w:val="22"/>
          <w:szCs w:val="22"/>
        </w:rPr>
        <w:t>NJB</w:t>
      </w:r>
      <w:r>
        <w:rPr>
          <w:rFonts w:ascii="Book Antiqua" w:hAnsi="Book Antiqua"/>
          <w:sz w:val="22"/>
          <w:szCs w:val="22"/>
        </w:rPr>
        <w:t xml:space="preserve"> has ‘</w:t>
      </w:r>
      <w:r w:rsidRPr="00757512">
        <w:rPr>
          <w:rFonts w:ascii="Book Antiqua" w:hAnsi="Book Antiqua"/>
          <w:i/>
          <w:iCs/>
          <w:sz w:val="22"/>
          <w:szCs w:val="22"/>
        </w:rPr>
        <w:t>made their way</w:t>
      </w:r>
      <w:r>
        <w:rPr>
          <w:rFonts w:ascii="Book Antiqua" w:hAnsi="Book Antiqua"/>
          <w:sz w:val="22"/>
          <w:szCs w:val="22"/>
        </w:rPr>
        <w:t>’ in place of ‘</w:t>
      </w:r>
      <w:r w:rsidRPr="00757512">
        <w:rPr>
          <w:rFonts w:ascii="Book Antiqua" w:hAnsi="Book Antiqua"/>
          <w:i/>
          <w:iCs/>
          <w:sz w:val="22"/>
          <w:szCs w:val="22"/>
        </w:rPr>
        <w:t>went</w:t>
      </w:r>
      <w:r>
        <w:rPr>
          <w:rFonts w:ascii="Book Antiqua" w:hAnsi="Book Antiqua"/>
          <w:sz w:val="22"/>
          <w:szCs w:val="22"/>
        </w:rPr>
        <w:t xml:space="preserve">’, here following the </w:t>
      </w:r>
      <w:r w:rsidRPr="00757512">
        <w:rPr>
          <w:rFonts w:ascii="Book Antiqua" w:hAnsi="Book Antiqua"/>
          <w:i/>
          <w:iCs/>
          <w:sz w:val="22"/>
          <w:szCs w:val="22"/>
        </w:rPr>
        <w:t>NRSV</w:t>
      </w:r>
      <w:r>
        <w:rPr>
          <w:rFonts w:ascii="Book Antiqua" w:hAnsi="Book Antiqua"/>
          <w:sz w:val="22"/>
          <w:szCs w:val="22"/>
        </w:rPr>
        <w:t>.</w:t>
      </w:r>
    </w:p>
  </w:footnote>
  <w:footnote w:id="352">
    <w:p w14:paraId="77CA4570" w14:textId="77777777" w:rsidR="00CB5EBB" w:rsidRPr="00865070" w:rsidRDefault="00CB5EBB" w:rsidP="00A419DD">
      <w:pPr>
        <w:pStyle w:val="FootnoteText"/>
        <w:spacing w:line="290" w:lineRule="exact"/>
        <w:ind w:left="284" w:hanging="284"/>
        <w:jc w:val="both"/>
        <w:rPr>
          <w:rFonts w:ascii="Book Antiqua" w:hAnsi="Book Antiqua"/>
          <w:sz w:val="22"/>
          <w:szCs w:val="22"/>
        </w:rPr>
      </w:pPr>
      <w:r w:rsidRPr="00757512">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757512">
        <w:rPr>
          <w:rFonts w:ascii="Book Antiqua" w:hAnsi="Book Antiqua"/>
          <w:i/>
          <w:iCs/>
          <w:sz w:val="22"/>
          <w:szCs w:val="22"/>
        </w:rPr>
        <w:t>edicts</w:t>
      </w:r>
      <w:r>
        <w:rPr>
          <w:rFonts w:ascii="Book Antiqua" w:hAnsi="Book Antiqua"/>
          <w:sz w:val="22"/>
          <w:szCs w:val="22"/>
        </w:rPr>
        <w:t xml:space="preserve">’, here following the </w:t>
      </w:r>
      <w:r w:rsidRPr="00757512">
        <w:rPr>
          <w:rFonts w:ascii="Book Antiqua" w:hAnsi="Book Antiqua"/>
          <w:i/>
          <w:iCs/>
          <w:sz w:val="22"/>
          <w:szCs w:val="22"/>
        </w:rPr>
        <w:t>NJB</w:t>
      </w:r>
      <w:r>
        <w:rPr>
          <w:rFonts w:ascii="Book Antiqua" w:hAnsi="Book Antiqua"/>
          <w:sz w:val="22"/>
          <w:szCs w:val="22"/>
        </w:rPr>
        <w:t xml:space="preserve">, the </w:t>
      </w:r>
      <w:r w:rsidRPr="00757512">
        <w:rPr>
          <w:rFonts w:ascii="Book Antiqua" w:hAnsi="Book Antiqua"/>
          <w:i/>
          <w:iCs/>
          <w:sz w:val="22"/>
          <w:szCs w:val="22"/>
        </w:rPr>
        <w:t>NRSV</w:t>
      </w:r>
      <w:r>
        <w:rPr>
          <w:rFonts w:ascii="Book Antiqua" w:hAnsi="Book Antiqua"/>
          <w:sz w:val="22"/>
          <w:szCs w:val="22"/>
        </w:rPr>
        <w:t xml:space="preserve"> has ‘</w:t>
      </w:r>
      <w:r w:rsidRPr="00757512">
        <w:rPr>
          <w:rFonts w:ascii="Book Antiqua" w:hAnsi="Book Antiqua"/>
          <w:i/>
          <w:iCs/>
          <w:sz w:val="22"/>
          <w:szCs w:val="22"/>
        </w:rPr>
        <w:t>commands</w:t>
      </w:r>
      <w:r>
        <w:rPr>
          <w:rFonts w:ascii="Book Antiqua" w:hAnsi="Book Antiqua"/>
          <w:sz w:val="22"/>
          <w:szCs w:val="22"/>
        </w:rPr>
        <w:t>’.</w:t>
      </w:r>
    </w:p>
  </w:footnote>
  <w:footnote w:id="353">
    <w:p w14:paraId="25D6C0B7" w14:textId="07DCBC3C" w:rsidR="00CB5EBB" w:rsidRPr="00865070" w:rsidRDefault="00CB5EBB" w:rsidP="00A419DD">
      <w:pPr>
        <w:pStyle w:val="FootnoteText"/>
        <w:spacing w:line="290" w:lineRule="exact"/>
        <w:ind w:left="284" w:hanging="284"/>
        <w:jc w:val="both"/>
        <w:rPr>
          <w:rFonts w:ascii="Book Antiqua" w:hAnsi="Book Antiqua"/>
          <w:sz w:val="22"/>
          <w:szCs w:val="22"/>
        </w:rPr>
      </w:pPr>
      <w:r w:rsidRPr="00757512">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The </w:t>
      </w:r>
      <w:r>
        <w:rPr>
          <w:rFonts w:ascii="Book Antiqua" w:hAnsi="Book Antiqua"/>
          <w:i/>
          <w:iCs/>
          <w:sz w:val="22"/>
          <w:szCs w:val="22"/>
        </w:rPr>
        <w:t>NJB</w:t>
      </w:r>
      <w:r w:rsidRPr="00865070">
        <w:rPr>
          <w:rFonts w:ascii="Book Antiqua" w:hAnsi="Book Antiqua"/>
          <w:sz w:val="22"/>
          <w:szCs w:val="22"/>
        </w:rPr>
        <w:t xml:space="preserve"> omits ‘</w:t>
      </w:r>
      <w:r w:rsidRPr="00865070">
        <w:rPr>
          <w:rFonts w:ascii="Book Antiqua" w:hAnsi="Book Antiqua"/>
          <w:i/>
          <w:iCs/>
          <w:sz w:val="22"/>
          <w:szCs w:val="22"/>
        </w:rPr>
        <w:t>have besieged the Citadel and’</w:t>
      </w:r>
      <w:r w:rsidRPr="00865070">
        <w:rPr>
          <w:rFonts w:ascii="Book Antiqua" w:hAnsi="Book Antiqua"/>
          <w:sz w:val="22"/>
          <w:szCs w:val="22"/>
        </w:rPr>
        <w:t>, the meaning of which is uncertain</w:t>
      </w:r>
      <w:r w:rsidR="00FF1122">
        <w:rPr>
          <w:rFonts w:ascii="Book Antiqua" w:hAnsi="Book Antiqua"/>
          <w:sz w:val="22"/>
          <w:szCs w:val="22"/>
        </w:rPr>
        <w:t xml:space="preserve"> – the Greek text has ‘</w:t>
      </w:r>
      <w:r w:rsidR="00FF1122" w:rsidRPr="00FF1122">
        <w:rPr>
          <w:rFonts w:ascii="Book Antiqua" w:hAnsi="Book Antiqua"/>
          <w:i/>
          <w:iCs/>
          <w:sz w:val="22"/>
          <w:szCs w:val="22"/>
        </w:rPr>
        <w:t>it</w:t>
      </w:r>
      <w:r w:rsidR="00FF1122">
        <w:rPr>
          <w:rFonts w:ascii="Book Antiqua" w:hAnsi="Book Antiqua"/>
          <w:sz w:val="22"/>
          <w:szCs w:val="22"/>
        </w:rPr>
        <w:t>’ in place of ‘</w:t>
      </w:r>
      <w:r w:rsidR="00FF1122" w:rsidRPr="00FF1122">
        <w:rPr>
          <w:rFonts w:ascii="Book Antiqua" w:hAnsi="Book Antiqua"/>
          <w:i/>
          <w:iCs/>
          <w:sz w:val="22"/>
          <w:szCs w:val="22"/>
        </w:rPr>
        <w:t>the Citadel</w:t>
      </w:r>
      <w:r w:rsidR="00FF1122">
        <w:rPr>
          <w:rFonts w:ascii="Book Antiqua" w:hAnsi="Book Antiqua"/>
          <w:sz w:val="22"/>
          <w:szCs w:val="22"/>
        </w:rPr>
        <w:t>’.</w:t>
      </w:r>
    </w:p>
  </w:footnote>
  <w:footnote w:id="354">
    <w:p w14:paraId="3AABFD07" w14:textId="77777777" w:rsidR="00CB5EBB" w:rsidRPr="00865070" w:rsidRDefault="00CB5EBB" w:rsidP="00A419DD">
      <w:pPr>
        <w:pStyle w:val="FootnoteText"/>
        <w:spacing w:line="290" w:lineRule="exact"/>
        <w:ind w:left="284" w:hanging="284"/>
        <w:jc w:val="both"/>
        <w:rPr>
          <w:rFonts w:ascii="Book Antiqua" w:hAnsi="Book Antiqua"/>
          <w:sz w:val="22"/>
          <w:szCs w:val="22"/>
        </w:rPr>
      </w:pPr>
      <w:r w:rsidRPr="00757512">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The </w:t>
      </w:r>
      <w:r>
        <w:rPr>
          <w:rFonts w:ascii="Book Antiqua" w:hAnsi="Book Antiqua"/>
          <w:i/>
          <w:iCs/>
          <w:sz w:val="22"/>
          <w:szCs w:val="22"/>
        </w:rPr>
        <w:t>NJB</w:t>
      </w:r>
      <w:r w:rsidRPr="00865070">
        <w:rPr>
          <w:rFonts w:ascii="Book Antiqua" w:hAnsi="Book Antiqua"/>
          <w:sz w:val="22"/>
          <w:szCs w:val="22"/>
        </w:rPr>
        <w:t xml:space="preserve">, following the </w:t>
      </w:r>
      <w:r w:rsidRPr="00865070">
        <w:rPr>
          <w:rFonts w:ascii="Book Antiqua" w:hAnsi="Book Antiqua"/>
          <w:i/>
          <w:iCs/>
          <w:sz w:val="22"/>
          <w:szCs w:val="22"/>
        </w:rPr>
        <w:t>Vetus Latina</w:t>
      </w:r>
      <w:r w:rsidRPr="00865070">
        <w:rPr>
          <w:rFonts w:ascii="Book Antiqua" w:hAnsi="Book Antiqua"/>
          <w:sz w:val="22"/>
          <w:szCs w:val="22"/>
        </w:rPr>
        <w:t>, has ‘</w:t>
      </w:r>
      <w:r w:rsidRPr="00865070">
        <w:rPr>
          <w:rFonts w:ascii="Book Antiqua" w:hAnsi="Book Antiqua"/>
          <w:i/>
          <w:iCs/>
          <w:sz w:val="22"/>
          <w:szCs w:val="22"/>
        </w:rPr>
        <w:t>your territories</w:t>
      </w:r>
      <w:r w:rsidRPr="00865070">
        <w:rPr>
          <w:rFonts w:ascii="Book Antiqua" w:hAnsi="Book Antiqua"/>
          <w:sz w:val="22"/>
          <w:szCs w:val="22"/>
        </w:rPr>
        <w:t>’ in place of ‘</w:t>
      </w:r>
      <w:r w:rsidRPr="00865070">
        <w:rPr>
          <w:rFonts w:ascii="Book Antiqua" w:hAnsi="Book Antiqua"/>
          <w:i/>
          <w:iCs/>
          <w:sz w:val="22"/>
          <w:szCs w:val="22"/>
        </w:rPr>
        <w:t>the lands of their frontiers</w:t>
      </w:r>
      <w:r w:rsidRPr="00865070">
        <w:rPr>
          <w:rFonts w:ascii="Book Antiqua" w:hAnsi="Book Antiqua"/>
          <w:sz w:val="22"/>
          <w:szCs w:val="22"/>
        </w:rPr>
        <w:t xml:space="preserve">’, here following the </w:t>
      </w:r>
      <w:r w:rsidRPr="00865070">
        <w:rPr>
          <w:rFonts w:ascii="Book Antiqua" w:hAnsi="Book Antiqua"/>
          <w:i/>
          <w:iCs/>
          <w:sz w:val="22"/>
          <w:szCs w:val="22"/>
        </w:rPr>
        <w:t>LXX</w:t>
      </w:r>
      <w:r>
        <w:rPr>
          <w:rFonts w:ascii="Book Antiqua" w:hAnsi="Book Antiqua"/>
          <w:sz w:val="22"/>
          <w:szCs w:val="22"/>
        </w:rPr>
        <w:t xml:space="preserve"> &amp;</w:t>
      </w:r>
      <w:r w:rsidRPr="00865070">
        <w:rPr>
          <w:rFonts w:ascii="Book Antiqua" w:hAnsi="Book Antiqua"/>
          <w:sz w:val="22"/>
          <w:szCs w:val="22"/>
        </w:rPr>
        <w:t xml:space="preserve"> </w:t>
      </w:r>
      <w:r w:rsidRPr="00865070">
        <w:rPr>
          <w:rFonts w:ascii="Book Antiqua" w:hAnsi="Book Antiqua"/>
          <w:i/>
          <w:iCs/>
          <w:sz w:val="22"/>
          <w:szCs w:val="22"/>
        </w:rPr>
        <w:t>NRSV</w:t>
      </w:r>
      <w:r w:rsidRPr="00865070">
        <w:rPr>
          <w:rFonts w:ascii="Book Antiqua" w:hAnsi="Book Antiqua"/>
          <w:sz w:val="22"/>
          <w:szCs w:val="22"/>
        </w:rPr>
        <w:t>.</w:t>
      </w:r>
    </w:p>
  </w:footnote>
  <w:footnote w:id="355">
    <w:p w14:paraId="7316D97F" w14:textId="77777777" w:rsidR="00CB5EBB" w:rsidRPr="00865070" w:rsidRDefault="00CB5EBB" w:rsidP="00A419DD">
      <w:pPr>
        <w:pStyle w:val="FootnoteText"/>
        <w:spacing w:line="290" w:lineRule="exact"/>
        <w:ind w:left="284" w:hanging="284"/>
        <w:jc w:val="both"/>
        <w:rPr>
          <w:rFonts w:ascii="Book Antiqua" w:hAnsi="Book Antiqua"/>
          <w:sz w:val="22"/>
          <w:szCs w:val="22"/>
        </w:rPr>
      </w:pPr>
      <w:r w:rsidRPr="00757512">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757512">
        <w:rPr>
          <w:rFonts w:ascii="Book Antiqua" w:hAnsi="Book Antiqua"/>
          <w:i/>
          <w:iCs/>
          <w:sz w:val="22"/>
          <w:szCs w:val="22"/>
        </w:rPr>
        <w:t>NRSV</w:t>
      </w:r>
      <w:r>
        <w:rPr>
          <w:rFonts w:ascii="Book Antiqua" w:hAnsi="Book Antiqua"/>
          <w:sz w:val="22"/>
          <w:szCs w:val="22"/>
        </w:rPr>
        <w:t xml:space="preserve"> has ‘</w:t>
      </w:r>
      <w:r w:rsidRPr="00757512">
        <w:rPr>
          <w:rFonts w:ascii="Book Antiqua" w:hAnsi="Book Antiqua"/>
          <w:i/>
          <w:iCs/>
          <w:sz w:val="22"/>
          <w:szCs w:val="22"/>
        </w:rPr>
        <w:t>today</w:t>
      </w:r>
      <w:r>
        <w:rPr>
          <w:rFonts w:ascii="Book Antiqua" w:hAnsi="Book Antiqua"/>
          <w:sz w:val="22"/>
          <w:szCs w:val="22"/>
        </w:rPr>
        <w:t>’ in place of ‘</w:t>
      </w:r>
      <w:r w:rsidRPr="00757512">
        <w:rPr>
          <w:rFonts w:ascii="Book Antiqua" w:hAnsi="Book Antiqua"/>
          <w:i/>
          <w:iCs/>
          <w:sz w:val="22"/>
          <w:szCs w:val="22"/>
        </w:rPr>
        <w:t>at this moment</w:t>
      </w:r>
      <w:r>
        <w:rPr>
          <w:rFonts w:ascii="Book Antiqua" w:hAnsi="Book Antiqua"/>
          <w:sz w:val="22"/>
          <w:szCs w:val="22"/>
        </w:rPr>
        <w:t xml:space="preserve">’, here following the </w:t>
      </w:r>
      <w:r w:rsidRPr="00757512">
        <w:rPr>
          <w:rFonts w:ascii="Book Antiqua" w:hAnsi="Book Antiqua"/>
          <w:i/>
          <w:iCs/>
          <w:sz w:val="22"/>
          <w:szCs w:val="22"/>
        </w:rPr>
        <w:t>NJB</w:t>
      </w:r>
      <w:r>
        <w:rPr>
          <w:rFonts w:ascii="Book Antiqua" w:hAnsi="Book Antiqua"/>
          <w:sz w:val="22"/>
          <w:szCs w:val="22"/>
        </w:rPr>
        <w:t>.</w:t>
      </w:r>
    </w:p>
  </w:footnote>
  <w:footnote w:id="356">
    <w:p w14:paraId="4EA2C2D0" w14:textId="77777777" w:rsidR="00CB5EBB" w:rsidRPr="00865070" w:rsidRDefault="00CB5EBB" w:rsidP="00A419DD">
      <w:pPr>
        <w:pStyle w:val="FootnoteText"/>
        <w:spacing w:line="290" w:lineRule="exact"/>
        <w:ind w:left="284" w:hanging="284"/>
        <w:jc w:val="both"/>
        <w:rPr>
          <w:rFonts w:ascii="Book Antiqua" w:hAnsi="Book Antiqua"/>
          <w:sz w:val="22"/>
          <w:szCs w:val="22"/>
        </w:rPr>
      </w:pPr>
      <w:r w:rsidRPr="00757512">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757512">
        <w:rPr>
          <w:rFonts w:ascii="Book Antiqua" w:hAnsi="Book Antiqua"/>
          <w:i/>
          <w:iCs/>
          <w:sz w:val="22"/>
          <w:szCs w:val="22"/>
        </w:rPr>
        <w:t>forestall them at once</w:t>
      </w:r>
      <w:r>
        <w:rPr>
          <w:rFonts w:ascii="Book Antiqua" w:hAnsi="Book Antiqua"/>
          <w:sz w:val="22"/>
          <w:szCs w:val="22"/>
        </w:rPr>
        <w:t xml:space="preserve">’, here following the </w:t>
      </w:r>
      <w:r w:rsidRPr="00757512">
        <w:rPr>
          <w:rFonts w:ascii="Book Antiqua" w:hAnsi="Book Antiqua"/>
          <w:i/>
          <w:iCs/>
          <w:sz w:val="22"/>
          <w:szCs w:val="22"/>
        </w:rPr>
        <w:t>NJB</w:t>
      </w:r>
      <w:r>
        <w:rPr>
          <w:rFonts w:ascii="Book Antiqua" w:hAnsi="Book Antiqua"/>
          <w:sz w:val="22"/>
          <w:szCs w:val="22"/>
        </w:rPr>
        <w:t xml:space="preserve">, the </w:t>
      </w:r>
      <w:r w:rsidRPr="00757512">
        <w:rPr>
          <w:rFonts w:ascii="Book Antiqua" w:hAnsi="Book Antiqua"/>
          <w:i/>
          <w:iCs/>
          <w:sz w:val="22"/>
          <w:szCs w:val="22"/>
        </w:rPr>
        <w:t>NRSV</w:t>
      </w:r>
      <w:r>
        <w:rPr>
          <w:rFonts w:ascii="Book Antiqua" w:hAnsi="Book Antiqua"/>
          <w:sz w:val="22"/>
          <w:szCs w:val="22"/>
        </w:rPr>
        <w:t xml:space="preserve"> has ‘</w:t>
      </w:r>
      <w:r w:rsidRPr="00757512">
        <w:rPr>
          <w:rFonts w:ascii="Book Antiqua" w:hAnsi="Book Antiqua"/>
          <w:i/>
          <w:iCs/>
          <w:sz w:val="22"/>
          <w:szCs w:val="22"/>
        </w:rPr>
        <w:t>quickly prevent them</w:t>
      </w:r>
      <w:r>
        <w:rPr>
          <w:rFonts w:ascii="Book Antiqua" w:hAnsi="Book Antiqua"/>
          <w:sz w:val="22"/>
          <w:szCs w:val="22"/>
        </w:rPr>
        <w:t>’.</w:t>
      </w:r>
    </w:p>
  </w:footnote>
  <w:footnote w:id="357">
    <w:p w14:paraId="55189222" w14:textId="5D390E5A" w:rsidR="00CB5EBB" w:rsidRPr="00865070" w:rsidRDefault="00CB5EBB" w:rsidP="00A419DD">
      <w:pPr>
        <w:pStyle w:val="FootnoteText"/>
        <w:spacing w:line="290" w:lineRule="exact"/>
        <w:ind w:left="284" w:hanging="284"/>
        <w:jc w:val="both"/>
        <w:rPr>
          <w:rFonts w:ascii="Book Antiqua" w:hAnsi="Book Antiqua"/>
          <w:sz w:val="22"/>
          <w:szCs w:val="22"/>
        </w:rPr>
      </w:pPr>
      <w:r w:rsidRPr="00DF2B52">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Marshals of horse</w:t>
      </w:r>
      <w:r w:rsidRPr="00865070">
        <w:rPr>
          <w:rFonts w:ascii="Book Antiqua" w:hAnsi="Book Antiqua"/>
          <w:sz w:val="22"/>
          <w:szCs w:val="22"/>
        </w:rPr>
        <w:t>’ (literally, ‘masters of the reins’) is a title not found elsewhere.</w:t>
      </w:r>
    </w:p>
  </w:footnote>
  <w:footnote w:id="358">
    <w:p w14:paraId="2AAB03C3" w14:textId="77777777" w:rsidR="00CB5EBB" w:rsidRPr="00865070" w:rsidRDefault="00CB5EBB" w:rsidP="00A419DD">
      <w:pPr>
        <w:pStyle w:val="FootnoteText"/>
        <w:spacing w:line="290" w:lineRule="exact"/>
        <w:ind w:left="284" w:hanging="284"/>
        <w:jc w:val="both"/>
        <w:rPr>
          <w:rFonts w:ascii="Book Antiqua" w:hAnsi="Book Antiqua"/>
          <w:sz w:val="22"/>
          <w:szCs w:val="22"/>
        </w:rPr>
      </w:pPr>
      <w:r w:rsidRPr="00DF2B52">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DF2B52">
        <w:rPr>
          <w:rFonts w:ascii="Book Antiqua" w:hAnsi="Book Antiqua"/>
          <w:i/>
          <w:iCs/>
          <w:sz w:val="22"/>
          <w:szCs w:val="22"/>
        </w:rPr>
        <w:t>Mediterranean islands</w:t>
      </w:r>
      <w:r>
        <w:rPr>
          <w:rFonts w:ascii="Book Antiqua" w:hAnsi="Book Antiqua"/>
          <w:sz w:val="22"/>
          <w:szCs w:val="22"/>
        </w:rPr>
        <w:t xml:space="preserve">’, here following the </w:t>
      </w:r>
      <w:r w:rsidRPr="00DF2B52">
        <w:rPr>
          <w:rFonts w:ascii="Book Antiqua" w:hAnsi="Book Antiqua"/>
          <w:i/>
          <w:iCs/>
          <w:sz w:val="22"/>
          <w:szCs w:val="22"/>
        </w:rPr>
        <w:t>NJB</w:t>
      </w:r>
      <w:r>
        <w:rPr>
          <w:rFonts w:ascii="Book Antiqua" w:hAnsi="Book Antiqua"/>
          <w:sz w:val="22"/>
          <w:szCs w:val="22"/>
        </w:rPr>
        <w:t xml:space="preserve">, the </w:t>
      </w:r>
      <w:r w:rsidRPr="00DF2B52">
        <w:rPr>
          <w:rFonts w:ascii="Book Antiqua" w:hAnsi="Book Antiqua"/>
          <w:i/>
          <w:iCs/>
          <w:sz w:val="22"/>
          <w:szCs w:val="22"/>
        </w:rPr>
        <w:t>NRSV</w:t>
      </w:r>
      <w:r>
        <w:rPr>
          <w:rFonts w:ascii="Book Antiqua" w:hAnsi="Book Antiqua"/>
          <w:sz w:val="22"/>
          <w:szCs w:val="22"/>
        </w:rPr>
        <w:t xml:space="preserve"> has the more literal ‘</w:t>
      </w:r>
      <w:r w:rsidRPr="00DF2B52">
        <w:rPr>
          <w:rFonts w:ascii="Book Antiqua" w:hAnsi="Book Antiqua"/>
          <w:i/>
          <w:iCs/>
          <w:sz w:val="22"/>
          <w:szCs w:val="22"/>
        </w:rPr>
        <w:t>islands of the seas</w:t>
      </w:r>
      <w:r>
        <w:rPr>
          <w:rFonts w:ascii="Book Antiqua" w:hAnsi="Book Antiqua"/>
          <w:sz w:val="22"/>
          <w:szCs w:val="22"/>
        </w:rPr>
        <w:t>’.</w:t>
      </w:r>
    </w:p>
  </w:footnote>
  <w:footnote w:id="359">
    <w:p w14:paraId="7DBC0868" w14:textId="77777777" w:rsidR="00CB5EBB" w:rsidRPr="00865070" w:rsidRDefault="00CB5EBB" w:rsidP="00A419DD">
      <w:pPr>
        <w:pStyle w:val="FootnoteText"/>
        <w:spacing w:line="290" w:lineRule="exact"/>
        <w:ind w:left="284" w:hanging="284"/>
        <w:jc w:val="both"/>
        <w:rPr>
          <w:rFonts w:ascii="Book Antiqua" w:hAnsi="Book Antiqua"/>
          <w:sz w:val="22"/>
          <w:szCs w:val="22"/>
        </w:rPr>
      </w:pPr>
      <w:r w:rsidRPr="00DF2B52">
        <w:rPr>
          <w:rStyle w:val="FootnoteReference"/>
          <w:rFonts w:ascii="Book Antiqua" w:hAnsi="Book Antiqua"/>
          <w:color w:val="FF0000"/>
          <w:sz w:val="24"/>
          <w:szCs w:val="24"/>
        </w:rPr>
        <w:footnoteRef/>
      </w:r>
      <w:r w:rsidRPr="00DF2B52">
        <w:rPr>
          <w:rFonts w:ascii="Book Antiqua" w:hAnsi="Book Antiqua"/>
          <w:color w:val="FF0000"/>
          <w:sz w:val="24"/>
          <w:szCs w:val="24"/>
        </w:rPr>
        <w:t xml:space="preserve"> </w:t>
      </w:r>
      <w:r>
        <w:rPr>
          <w:rFonts w:ascii="Book Antiqua" w:hAnsi="Book Antiqua"/>
          <w:sz w:val="22"/>
          <w:szCs w:val="22"/>
        </w:rPr>
        <w:tab/>
        <w:t xml:space="preserve">The </w:t>
      </w:r>
      <w:r w:rsidRPr="00DF2B52">
        <w:rPr>
          <w:rFonts w:ascii="Book Antiqua" w:hAnsi="Book Antiqua"/>
          <w:i/>
          <w:iCs/>
          <w:sz w:val="22"/>
          <w:szCs w:val="22"/>
        </w:rPr>
        <w:t>NRSV</w:t>
      </w:r>
      <w:r>
        <w:rPr>
          <w:rFonts w:ascii="Book Antiqua" w:hAnsi="Book Antiqua"/>
          <w:sz w:val="22"/>
          <w:szCs w:val="22"/>
        </w:rPr>
        <w:t xml:space="preserve"> has ‘</w:t>
      </w:r>
      <w:r w:rsidRPr="00DF2B52">
        <w:rPr>
          <w:rFonts w:ascii="Book Antiqua" w:hAnsi="Book Antiqua"/>
          <w:i/>
          <w:iCs/>
          <w:sz w:val="22"/>
          <w:szCs w:val="22"/>
        </w:rPr>
        <w:t>horsemen</w:t>
      </w:r>
      <w:r>
        <w:rPr>
          <w:rFonts w:ascii="Book Antiqua" w:hAnsi="Book Antiqua"/>
          <w:sz w:val="22"/>
          <w:szCs w:val="22"/>
        </w:rPr>
        <w:t>’ in place of ‘</w:t>
      </w:r>
      <w:r w:rsidRPr="00DF2B52">
        <w:rPr>
          <w:rFonts w:ascii="Book Antiqua" w:hAnsi="Book Antiqua"/>
          <w:i/>
          <w:iCs/>
          <w:sz w:val="22"/>
          <w:szCs w:val="22"/>
        </w:rPr>
        <w:t>cavalry</w:t>
      </w:r>
      <w:r>
        <w:rPr>
          <w:rFonts w:ascii="Book Antiqua" w:hAnsi="Book Antiqua"/>
          <w:sz w:val="22"/>
          <w:szCs w:val="22"/>
        </w:rPr>
        <w:t xml:space="preserve">’, here following the </w:t>
      </w:r>
      <w:r w:rsidRPr="00DF2B52">
        <w:rPr>
          <w:rFonts w:ascii="Book Antiqua" w:hAnsi="Book Antiqua"/>
          <w:i/>
          <w:iCs/>
          <w:sz w:val="22"/>
          <w:szCs w:val="22"/>
        </w:rPr>
        <w:t>NJB</w:t>
      </w:r>
      <w:r>
        <w:rPr>
          <w:rFonts w:ascii="Book Antiqua" w:hAnsi="Book Antiqua"/>
          <w:sz w:val="22"/>
          <w:szCs w:val="22"/>
        </w:rPr>
        <w:t>.</w:t>
      </w:r>
    </w:p>
  </w:footnote>
  <w:footnote w:id="360">
    <w:p w14:paraId="319B834E" w14:textId="3BE318C2" w:rsidR="00CB5EBB" w:rsidRPr="00865070" w:rsidRDefault="00CB5EBB" w:rsidP="00A419DD">
      <w:pPr>
        <w:pStyle w:val="FootnoteText"/>
        <w:spacing w:line="290" w:lineRule="exact"/>
        <w:ind w:left="284" w:hanging="284"/>
        <w:jc w:val="both"/>
        <w:rPr>
          <w:rFonts w:ascii="Book Antiqua" w:hAnsi="Book Antiqua"/>
          <w:sz w:val="22"/>
          <w:szCs w:val="22"/>
        </w:rPr>
      </w:pPr>
      <w:r w:rsidRPr="00DF2B52">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Judas had won the first battle at Beth-Zur (4:29–34) and had fortified it (4:61).</w:t>
      </w:r>
    </w:p>
  </w:footnote>
  <w:footnote w:id="361">
    <w:p w14:paraId="36091530" w14:textId="77777777" w:rsidR="00CB5EBB" w:rsidRPr="00865070" w:rsidRDefault="00CB5EBB" w:rsidP="00A419DD">
      <w:pPr>
        <w:pStyle w:val="FootnoteText"/>
        <w:spacing w:line="284" w:lineRule="exact"/>
        <w:ind w:left="284" w:hanging="284"/>
        <w:jc w:val="both"/>
        <w:rPr>
          <w:rFonts w:ascii="Book Antiqua" w:hAnsi="Book Antiqua"/>
          <w:sz w:val="22"/>
          <w:szCs w:val="22"/>
        </w:rPr>
      </w:pPr>
      <w:r w:rsidRPr="00DF2B52">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Beth-Zechariah</w:t>
      </w:r>
      <w:r w:rsidRPr="00865070">
        <w:rPr>
          <w:rFonts w:ascii="Book Antiqua" w:hAnsi="Book Antiqua"/>
          <w:sz w:val="22"/>
          <w:szCs w:val="22"/>
        </w:rPr>
        <w:t xml:space="preserve">’ is about 8 Km north of Beth-Zur and 16 Km southwest of </w:t>
      </w:r>
      <w:smartTag w:uri="urn:schemas-microsoft-com:office:smarttags" w:element="place">
        <w:smartTag w:uri="urn:schemas-microsoft-com:office:smarttags" w:element="City">
          <w:r w:rsidRPr="00865070">
            <w:rPr>
              <w:rFonts w:ascii="Book Antiqua" w:hAnsi="Book Antiqua"/>
              <w:sz w:val="22"/>
              <w:szCs w:val="22"/>
            </w:rPr>
            <w:t>Jerusalem</w:t>
          </w:r>
        </w:smartTag>
      </w:smartTag>
      <w:r w:rsidRPr="00865070">
        <w:rPr>
          <w:rFonts w:ascii="Book Antiqua" w:hAnsi="Book Antiqua"/>
          <w:sz w:val="22"/>
          <w:szCs w:val="22"/>
        </w:rPr>
        <w:t>; a village there still bears the name.</w:t>
      </w:r>
    </w:p>
  </w:footnote>
  <w:footnote w:id="362">
    <w:p w14:paraId="157EA1B7" w14:textId="0433D481" w:rsidR="00CB5EBB" w:rsidRPr="00865070" w:rsidRDefault="00CB5EBB" w:rsidP="00A419DD">
      <w:pPr>
        <w:pStyle w:val="FootnoteText"/>
        <w:spacing w:line="284" w:lineRule="exact"/>
        <w:ind w:left="284" w:hanging="284"/>
        <w:jc w:val="both"/>
        <w:rPr>
          <w:rFonts w:ascii="Book Antiqua" w:hAnsi="Book Antiqua"/>
          <w:sz w:val="22"/>
          <w:szCs w:val="22"/>
        </w:rPr>
      </w:pPr>
      <w:r w:rsidRPr="00293DEB">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293DEB">
        <w:rPr>
          <w:rFonts w:ascii="Book Antiqua" w:hAnsi="Book Antiqua"/>
          <w:i/>
          <w:iCs/>
          <w:sz w:val="22"/>
          <w:szCs w:val="22"/>
        </w:rPr>
        <w:t>early in the morning</w:t>
      </w:r>
      <w:r>
        <w:rPr>
          <w:rFonts w:ascii="Book Antiqua" w:hAnsi="Book Antiqua"/>
          <w:sz w:val="22"/>
          <w:szCs w:val="22"/>
        </w:rPr>
        <w:t xml:space="preserve">’, here following the </w:t>
      </w:r>
      <w:r w:rsidRPr="00293DEB">
        <w:rPr>
          <w:rFonts w:ascii="Book Antiqua" w:hAnsi="Book Antiqua"/>
          <w:i/>
          <w:iCs/>
          <w:sz w:val="22"/>
          <w:szCs w:val="22"/>
        </w:rPr>
        <w:t>NRSV</w:t>
      </w:r>
      <w:r>
        <w:rPr>
          <w:rFonts w:ascii="Book Antiqua" w:hAnsi="Book Antiqua"/>
          <w:sz w:val="22"/>
          <w:szCs w:val="22"/>
        </w:rPr>
        <w:t xml:space="preserve">, the </w:t>
      </w:r>
      <w:r w:rsidRPr="00293DEB">
        <w:rPr>
          <w:rFonts w:ascii="Book Antiqua" w:hAnsi="Book Antiqua"/>
          <w:i/>
          <w:iCs/>
          <w:sz w:val="22"/>
          <w:szCs w:val="22"/>
        </w:rPr>
        <w:t>NJB</w:t>
      </w:r>
      <w:r>
        <w:rPr>
          <w:rFonts w:ascii="Book Antiqua" w:hAnsi="Book Antiqua"/>
          <w:sz w:val="22"/>
          <w:szCs w:val="22"/>
        </w:rPr>
        <w:t xml:space="preserve"> has ‘</w:t>
      </w:r>
      <w:r w:rsidRPr="00293DEB">
        <w:rPr>
          <w:rFonts w:ascii="Book Antiqua" w:hAnsi="Book Antiqua"/>
          <w:i/>
          <w:iCs/>
          <w:sz w:val="22"/>
          <w:szCs w:val="22"/>
        </w:rPr>
        <w:t>at daybreak</w:t>
      </w:r>
      <w:r>
        <w:rPr>
          <w:rFonts w:ascii="Book Antiqua" w:hAnsi="Book Antiqua"/>
          <w:sz w:val="22"/>
          <w:szCs w:val="22"/>
        </w:rPr>
        <w:t>’.</w:t>
      </w:r>
      <w:r w:rsidR="00A419DD">
        <w:rPr>
          <w:rFonts w:ascii="Book Antiqua" w:hAnsi="Book Antiqua"/>
          <w:sz w:val="22"/>
          <w:szCs w:val="22"/>
        </w:rPr>
        <w:t xml:space="preserve"> Another reading for ‘</w:t>
      </w:r>
      <w:r w:rsidR="00A419DD" w:rsidRPr="00A419DD">
        <w:rPr>
          <w:rFonts w:ascii="Book Antiqua" w:hAnsi="Book Antiqua"/>
          <w:i/>
          <w:iCs/>
          <w:sz w:val="22"/>
          <w:szCs w:val="22"/>
        </w:rPr>
        <w:t>at top speed</w:t>
      </w:r>
      <w:r w:rsidR="00A419DD">
        <w:rPr>
          <w:rFonts w:ascii="Book Antiqua" w:hAnsi="Book Antiqua"/>
          <w:sz w:val="22"/>
          <w:szCs w:val="22"/>
        </w:rPr>
        <w:t>’ is ‘</w:t>
      </w:r>
      <w:r w:rsidR="00A419DD" w:rsidRPr="00A419DD">
        <w:rPr>
          <w:rFonts w:ascii="Book Antiqua" w:hAnsi="Book Antiqua"/>
          <w:i/>
          <w:iCs/>
          <w:sz w:val="22"/>
          <w:szCs w:val="22"/>
        </w:rPr>
        <w:t>eager for the fight</w:t>
      </w:r>
      <w:r w:rsidR="00A419DD">
        <w:rPr>
          <w:rFonts w:ascii="Book Antiqua" w:hAnsi="Book Antiqua"/>
          <w:sz w:val="22"/>
          <w:szCs w:val="22"/>
        </w:rPr>
        <w:t>’.</w:t>
      </w:r>
    </w:p>
  </w:footnote>
  <w:footnote w:id="363">
    <w:p w14:paraId="360EA3B3" w14:textId="7C4F7D49" w:rsidR="00CB5EBB" w:rsidRPr="00865070" w:rsidRDefault="00CB5EBB" w:rsidP="00A419DD">
      <w:pPr>
        <w:pStyle w:val="FootnoteText"/>
        <w:spacing w:line="284" w:lineRule="exact"/>
        <w:ind w:left="284" w:hanging="284"/>
        <w:jc w:val="both"/>
        <w:rPr>
          <w:rFonts w:ascii="Book Antiqua" w:hAnsi="Book Antiqua"/>
          <w:sz w:val="22"/>
          <w:szCs w:val="22"/>
        </w:rPr>
      </w:pPr>
      <w:r w:rsidRPr="00DF2B52">
        <w:rPr>
          <w:rStyle w:val="FootnoteReference"/>
          <w:rFonts w:ascii="Book Antiqua" w:hAnsi="Book Antiqua"/>
          <w:color w:val="FF0000"/>
          <w:sz w:val="24"/>
          <w:szCs w:val="24"/>
        </w:rPr>
        <w:footnoteRef/>
      </w:r>
      <w:r w:rsidRPr="00DF2B52">
        <w:rPr>
          <w:rFonts w:ascii="Book Antiqua" w:hAnsi="Book Antiqua"/>
          <w:color w:val="FF0000"/>
          <w:sz w:val="24"/>
          <w:szCs w:val="24"/>
        </w:rPr>
        <w:t xml:space="preserve"> </w:t>
      </w:r>
      <w:r w:rsidRPr="00865070">
        <w:rPr>
          <w:rFonts w:ascii="Book Antiqua" w:hAnsi="Book Antiqua"/>
          <w:sz w:val="22"/>
          <w:szCs w:val="22"/>
        </w:rPr>
        <w:tab/>
        <w:t>The ‘</w:t>
      </w:r>
      <w:r w:rsidRPr="00865070">
        <w:rPr>
          <w:rFonts w:ascii="Book Antiqua" w:hAnsi="Book Antiqua"/>
          <w:i/>
          <w:iCs/>
          <w:sz w:val="22"/>
          <w:szCs w:val="22"/>
        </w:rPr>
        <w:t>syrup’</w:t>
      </w:r>
      <w:r w:rsidRPr="00865070">
        <w:rPr>
          <w:rFonts w:ascii="Book Antiqua" w:hAnsi="Book Antiqua"/>
          <w:sz w:val="22"/>
          <w:szCs w:val="22"/>
        </w:rPr>
        <w:t xml:space="preserve"> may have been to simulate blood but elephants were sometimes given wine to madden them.</w:t>
      </w:r>
    </w:p>
  </w:footnote>
  <w:footnote w:id="364">
    <w:p w14:paraId="6AAAE909" w14:textId="5634CD26" w:rsidR="00CB5EBB" w:rsidRPr="00865070" w:rsidRDefault="00CB5EBB" w:rsidP="00A419DD">
      <w:pPr>
        <w:pStyle w:val="FootnoteText"/>
        <w:spacing w:line="284" w:lineRule="exact"/>
        <w:ind w:left="284" w:hanging="284"/>
        <w:jc w:val="both"/>
        <w:rPr>
          <w:rFonts w:ascii="Book Antiqua" w:hAnsi="Book Antiqua"/>
          <w:sz w:val="22"/>
          <w:szCs w:val="22"/>
        </w:rPr>
      </w:pPr>
      <w:r w:rsidRPr="00293DEB">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Phalanxes’</w:t>
      </w:r>
      <w:r w:rsidRPr="00865070">
        <w:rPr>
          <w:rFonts w:ascii="Book Antiqua" w:hAnsi="Book Antiqua"/>
          <w:sz w:val="22"/>
          <w:szCs w:val="22"/>
        </w:rPr>
        <w:t xml:space="preserve">, the Greek infantry formation, were </w:t>
      </w:r>
      <w:r w:rsidR="00611A92">
        <w:rPr>
          <w:rFonts w:ascii="Book Antiqua" w:hAnsi="Book Antiqua"/>
          <w:sz w:val="22"/>
          <w:szCs w:val="22"/>
        </w:rPr>
        <w:t>8–18</w:t>
      </w:r>
      <w:r w:rsidRPr="00865070">
        <w:rPr>
          <w:rFonts w:ascii="Book Antiqua" w:hAnsi="Book Antiqua"/>
          <w:sz w:val="22"/>
          <w:szCs w:val="22"/>
        </w:rPr>
        <w:t xml:space="preserve"> men deep, highly </w:t>
      </w:r>
      <w:r w:rsidR="00E57A02" w:rsidRPr="00865070">
        <w:rPr>
          <w:rFonts w:ascii="Book Antiqua" w:hAnsi="Book Antiqua"/>
          <w:sz w:val="22"/>
          <w:szCs w:val="22"/>
        </w:rPr>
        <w:t>disciplined,</w:t>
      </w:r>
      <w:r w:rsidRPr="00865070">
        <w:rPr>
          <w:rFonts w:ascii="Book Antiqua" w:hAnsi="Book Antiqua"/>
          <w:sz w:val="22"/>
          <w:szCs w:val="22"/>
        </w:rPr>
        <w:t xml:space="preserve"> and mobile.</w:t>
      </w:r>
      <w:r w:rsidR="009251D5">
        <w:rPr>
          <w:rFonts w:ascii="Book Antiqua" w:hAnsi="Book Antiqua"/>
          <w:sz w:val="22"/>
          <w:szCs w:val="22"/>
        </w:rPr>
        <w:t xml:space="preserve"> </w:t>
      </w:r>
      <w:r w:rsidRPr="00865070">
        <w:rPr>
          <w:rFonts w:ascii="Book Antiqua" w:hAnsi="Book Antiqua"/>
          <w:sz w:val="22"/>
          <w:szCs w:val="22"/>
        </w:rPr>
        <w:t xml:space="preserve">The Seleucids could muster </w:t>
      </w:r>
      <w:r w:rsidR="00611A92">
        <w:rPr>
          <w:rFonts w:ascii="Book Antiqua" w:hAnsi="Book Antiqua"/>
          <w:sz w:val="22"/>
          <w:szCs w:val="22"/>
        </w:rPr>
        <w:t>20,000</w:t>
      </w:r>
      <w:r w:rsidRPr="00865070">
        <w:rPr>
          <w:rFonts w:ascii="Book Antiqua" w:hAnsi="Book Antiqua"/>
          <w:sz w:val="22"/>
          <w:szCs w:val="22"/>
        </w:rPr>
        <w:t xml:space="preserve"> such infantry.</w:t>
      </w:r>
    </w:p>
  </w:footnote>
  <w:footnote w:id="365">
    <w:p w14:paraId="39BAE466" w14:textId="77777777" w:rsidR="00CB5EBB" w:rsidRPr="00865070" w:rsidRDefault="00CB5EBB" w:rsidP="00A419DD">
      <w:pPr>
        <w:pStyle w:val="FootnoteText"/>
        <w:spacing w:line="284" w:lineRule="exact"/>
        <w:ind w:left="284" w:hanging="284"/>
        <w:jc w:val="both"/>
        <w:rPr>
          <w:rFonts w:ascii="Book Antiqua" w:hAnsi="Book Antiqua"/>
          <w:sz w:val="22"/>
          <w:szCs w:val="22"/>
        </w:rPr>
      </w:pPr>
      <w:r w:rsidRPr="00293DEB">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The literal translation of ‘</w:t>
      </w:r>
      <w:r w:rsidRPr="00293DEB">
        <w:rPr>
          <w:rFonts w:ascii="Book Antiqua" w:hAnsi="Book Antiqua"/>
          <w:i/>
          <w:iCs/>
          <w:sz w:val="22"/>
          <w:szCs w:val="22"/>
        </w:rPr>
        <w:t>elephant</w:t>
      </w:r>
      <w:r>
        <w:rPr>
          <w:rFonts w:ascii="Book Antiqua" w:hAnsi="Book Antiqua"/>
          <w:sz w:val="22"/>
          <w:szCs w:val="22"/>
        </w:rPr>
        <w:t xml:space="preserve">’ (as </w:t>
      </w:r>
      <w:r w:rsidRPr="00293DEB">
        <w:rPr>
          <w:rFonts w:ascii="Book Antiqua" w:hAnsi="Book Antiqua"/>
          <w:i/>
          <w:iCs/>
          <w:sz w:val="22"/>
          <w:szCs w:val="22"/>
        </w:rPr>
        <w:t>NJB</w:t>
      </w:r>
      <w:r>
        <w:rPr>
          <w:rFonts w:ascii="Book Antiqua" w:hAnsi="Book Antiqua"/>
          <w:sz w:val="22"/>
          <w:szCs w:val="22"/>
        </w:rPr>
        <w:t>) is ‘</w:t>
      </w:r>
      <w:r w:rsidRPr="00293DEB">
        <w:rPr>
          <w:rFonts w:ascii="Book Antiqua" w:hAnsi="Book Antiqua"/>
          <w:i/>
          <w:iCs/>
          <w:sz w:val="22"/>
          <w:szCs w:val="22"/>
        </w:rPr>
        <w:t>animal</w:t>
      </w:r>
      <w:r>
        <w:rPr>
          <w:rFonts w:ascii="Book Antiqua" w:hAnsi="Book Antiqua"/>
          <w:sz w:val="22"/>
          <w:szCs w:val="22"/>
        </w:rPr>
        <w:t xml:space="preserve">’ (as </w:t>
      </w:r>
      <w:r w:rsidRPr="00293DEB">
        <w:rPr>
          <w:rFonts w:ascii="Book Antiqua" w:hAnsi="Book Antiqua"/>
          <w:i/>
          <w:iCs/>
          <w:sz w:val="22"/>
          <w:szCs w:val="22"/>
        </w:rPr>
        <w:t>NRSV</w:t>
      </w:r>
      <w:r>
        <w:rPr>
          <w:rFonts w:ascii="Book Antiqua" w:hAnsi="Book Antiqua"/>
          <w:sz w:val="22"/>
          <w:szCs w:val="22"/>
        </w:rPr>
        <w:t>).</w:t>
      </w:r>
    </w:p>
  </w:footnote>
  <w:footnote w:id="366">
    <w:p w14:paraId="51D8E6A2" w14:textId="1C82C0D3" w:rsidR="00CB5EBB" w:rsidRPr="00865070" w:rsidRDefault="00CB5EBB" w:rsidP="00A419DD">
      <w:pPr>
        <w:pStyle w:val="FootnoteText"/>
        <w:spacing w:line="284" w:lineRule="exact"/>
        <w:ind w:left="284" w:hanging="284"/>
        <w:jc w:val="both"/>
        <w:rPr>
          <w:rFonts w:ascii="Book Antiqua" w:hAnsi="Book Antiqua"/>
          <w:sz w:val="22"/>
          <w:szCs w:val="22"/>
        </w:rPr>
      </w:pPr>
      <w:r w:rsidRPr="00293DEB">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In place of ‘</w:t>
      </w:r>
      <w:r w:rsidRPr="00865070">
        <w:rPr>
          <w:rFonts w:ascii="Book Antiqua" w:hAnsi="Book Antiqua"/>
          <w:i/>
          <w:iCs/>
          <w:sz w:val="22"/>
          <w:szCs w:val="22"/>
        </w:rPr>
        <w:t>thirty</w:t>
      </w:r>
      <w:r w:rsidRPr="00865070">
        <w:rPr>
          <w:rFonts w:ascii="Book Antiqua" w:hAnsi="Book Antiqua"/>
          <w:sz w:val="22"/>
          <w:szCs w:val="22"/>
        </w:rPr>
        <w:t xml:space="preserve">’ (here following the </w:t>
      </w:r>
      <w:r w:rsidRPr="00865070">
        <w:rPr>
          <w:rFonts w:ascii="Book Antiqua" w:hAnsi="Book Antiqua"/>
          <w:i/>
          <w:iCs/>
          <w:sz w:val="22"/>
          <w:szCs w:val="22"/>
        </w:rPr>
        <w:t>LXX</w:t>
      </w:r>
      <w:r>
        <w:rPr>
          <w:rFonts w:ascii="Book Antiqua" w:hAnsi="Book Antiqua"/>
          <w:sz w:val="22"/>
          <w:szCs w:val="22"/>
        </w:rPr>
        <w:t xml:space="preserve"> – </w:t>
      </w:r>
      <w:r w:rsidRPr="00E95EDF">
        <w:rPr>
          <w:rFonts w:ascii="Vusillus" w:hAnsi="Vusillus" w:cs="Vusillus Old Face"/>
          <w:bCs/>
          <w:i/>
          <w:iCs/>
          <w:noProof/>
          <w:sz w:val="26"/>
          <w:szCs w:val="26"/>
          <w:lang w:val="el-GR"/>
        </w:rPr>
        <w:t>τέσσαρες</w:t>
      </w:r>
      <w:r w:rsidRPr="00865070">
        <w:rPr>
          <w:rFonts w:ascii="Book Antiqua" w:hAnsi="Book Antiqua"/>
          <w:sz w:val="22"/>
          <w:szCs w:val="22"/>
        </w:rPr>
        <w:t xml:space="preserve">), the </w:t>
      </w:r>
      <w:r>
        <w:rPr>
          <w:rFonts w:ascii="Book Antiqua" w:hAnsi="Book Antiqua"/>
          <w:i/>
          <w:iCs/>
          <w:sz w:val="22"/>
          <w:szCs w:val="22"/>
        </w:rPr>
        <w:t>NJB</w:t>
      </w:r>
      <w:r w:rsidRPr="00865070">
        <w:rPr>
          <w:rFonts w:ascii="Book Antiqua" w:hAnsi="Book Antiqua"/>
          <w:sz w:val="22"/>
          <w:szCs w:val="22"/>
        </w:rPr>
        <w:t xml:space="preserve"> has the conjectural ‘</w:t>
      </w:r>
      <w:r w:rsidRPr="00865070">
        <w:rPr>
          <w:rFonts w:ascii="Book Antiqua" w:hAnsi="Book Antiqua"/>
          <w:i/>
          <w:iCs/>
          <w:sz w:val="22"/>
          <w:szCs w:val="22"/>
        </w:rPr>
        <w:t>three</w:t>
      </w:r>
      <w:r w:rsidRPr="00865070">
        <w:rPr>
          <w:rFonts w:ascii="Book Antiqua" w:hAnsi="Book Antiqua"/>
          <w:sz w:val="22"/>
          <w:szCs w:val="22"/>
        </w:rPr>
        <w:t xml:space="preserve">’ and 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four</w:t>
      </w:r>
      <w:r w:rsidRPr="00865070">
        <w:rPr>
          <w:rFonts w:ascii="Book Antiqua" w:hAnsi="Book Antiqua"/>
          <w:sz w:val="22"/>
          <w:szCs w:val="22"/>
        </w:rPr>
        <w:t>’.</w:t>
      </w:r>
      <w:r w:rsidR="009251D5">
        <w:rPr>
          <w:rFonts w:ascii="Book Antiqua" w:hAnsi="Book Antiqua"/>
          <w:sz w:val="22"/>
          <w:szCs w:val="22"/>
        </w:rPr>
        <w:t xml:space="preserve"> </w:t>
      </w:r>
      <w:r w:rsidRPr="00865070">
        <w:rPr>
          <w:rFonts w:ascii="Book Antiqua" w:hAnsi="Book Antiqua"/>
          <w:sz w:val="22"/>
          <w:szCs w:val="22"/>
        </w:rPr>
        <w:t xml:space="preserve">The original Hebrew presumably read </w:t>
      </w:r>
      <w:r w:rsidRPr="00865070">
        <w:rPr>
          <w:rFonts w:ascii="Book Antiqua" w:hAnsi="Book Antiqua"/>
          <w:i/>
          <w:iCs/>
          <w:noProof/>
          <w:sz w:val="22"/>
          <w:szCs w:val="22"/>
        </w:rPr>
        <w:t>shalishim</w:t>
      </w:r>
      <w:r w:rsidRPr="00865070">
        <w:rPr>
          <w:rFonts w:ascii="Book Antiqua" w:hAnsi="Book Antiqua"/>
          <w:sz w:val="22"/>
          <w:szCs w:val="22"/>
        </w:rPr>
        <w:t xml:space="preserve"> (the </w:t>
      </w:r>
      <w:r w:rsidR="00611A92">
        <w:rPr>
          <w:rFonts w:ascii="Book Antiqua" w:hAnsi="Book Antiqua"/>
          <w:sz w:val="22"/>
          <w:szCs w:val="22"/>
        </w:rPr>
        <w:t>3</w:t>
      </w:r>
      <w:r w:rsidRPr="00865070">
        <w:rPr>
          <w:rFonts w:ascii="Book Antiqua" w:hAnsi="Book Antiqua"/>
          <w:sz w:val="22"/>
          <w:szCs w:val="22"/>
        </w:rPr>
        <w:t xml:space="preserve"> men who manned a chariot) but the translator mistakenly read </w:t>
      </w:r>
      <w:r w:rsidRPr="00865070">
        <w:rPr>
          <w:rFonts w:ascii="Book Antiqua" w:hAnsi="Book Antiqua"/>
          <w:i/>
          <w:iCs/>
          <w:sz w:val="22"/>
          <w:szCs w:val="22"/>
        </w:rPr>
        <w:t>sheloshim</w:t>
      </w:r>
      <w:r>
        <w:rPr>
          <w:rFonts w:ascii="Book Antiqua" w:hAnsi="Book Antiqua"/>
          <w:sz w:val="22"/>
          <w:szCs w:val="22"/>
        </w:rPr>
        <w:t xml:space="preserve"> (‘thirty’).</w:t>
      </w:r>
    </w:p>
  </w:footnote>
  <w:footnote w:id="367">
    <w:p w14:paraId="0914BCEE" w14:textId="77777777" w:rsidR="00CB5EBB" w:rsidRPr="00206CF1" w:rsidRDefault="00CB5EBB" w:rsidP="00A419DD">
      <w:pPr>
        <w:pStyle w:val="FootnoteText"/>
        <w:spacing w:line="284" w:lineRule="exact"/>
        <w:ind w:left="284" w:hanging="284"/>
        <w:jc w:val="both"/>
        <w:rPr>
          <w:rFonts w:ascii="Book Antiqua" w:hAnsi="Book Antiqua"/>
          <w:sz w:val="22"/>
          <w:szCs w:val="22"/>
        </w:rPr>
      </w:pPr>
      <w:r w:rsidRPr="00206CF1">
        <w:rPr>
          <w:rStyle w:val="FootnoteReference"/>
          <w:rFonts w:ascii="Book Antiqua" w:hAnsi="Book Antiqua"/>
          <w:color w:val="FF0000"/>
          <w:sz w:val="24"/>
          <w:szCs w:val="24"/>
        </w:rPr>
        <w:footnoteRef/>
      </w:r>
      <w:r w:rsidRPr="00206CF1">
        <w:rPr>
          <w:rFonts w:ascii="Book Antiqua" w:hAnsi="Book Antiqua"/>
          <w:sz w:val="22"/>
          <w:szCs w:val="22"/>
        </w:rPr>
        <w:t xml:space="preserve"> </w:t>
      </w:r>
      <w:r w:rsidRPr="00206CF1">
        <w:rPr>
          <w:rFonts w:ascii="Book Antiqua" w:hAnsi="Book Antiqua"/>
          <w:sz w:val="22"/>
          <w:szCs w:val="22"/>
        </w:rPr>
        <w:tab/>
        <w:t xml:space="preserve">The </w:t>
      </w:r>
      <w:r w:rsidRPr="00206CF1">
        <w:rPr>
          <w:rFonts w:ascii="Book Antiqua" w:hAnsi="Book Antiqua"/>
          <w:i/>
          <w:iCs/>
          <w:sz w:val="22"/>
          <w:szCs w:val="22"/>
        </w:rPr>
        <w:t>NJB</w:t>
      </w:r>
      <w:r w:rsidRPr="00206CF1">
        <w:rPr>
          <w:rFonts w:ascii="Book Antiqua" w:hAnsi="Book Antiqua"/>
          <w:sz w:val="22"/>
          <w:szCs w:val="22"/>
        </w:rPr>
        <w:t xml:space="preserve"> has ‘</w:t>
      </w:r>
      <w:r w:rsidRPr="00206CF1">
        <w:rPr>
          <w:rFonts w:ascii="Book Antiqua" w:hAnsi="Book Antiqua"/>
          <w:i/>
          <w:iCs/>
          <w:sz w:val="22"/>
          <w:szCs w:val="22"/>
        </w:rPr>
        <w:t>and cover</w:t>
      </w:r>
      <w:r w:rsidRPr="00206CF1">
        <w:rPr>
          <w:rFonts w:ascii="Book Antiqua" w:hAnsi="Book Antiqua"/>
          <w:sz w:val="22"/>
          <w:szCs w:val="22"/>
        </w:rPr>
        <w:t>’ in place of ‘</w:t>
      </w:r>
      <w:r w:rsidRPr="00206CF1">
        <w:rPr>
          <w:rFonts w:ascii="Book Antiqua" w:hAnsi="Book Antiqua"/>
          <w:i/>
          <w:iCs/>
          <w:sz w:val="22"/>
          <w:szCs w:val="22"/>
        </w:rPr>
        <w:t>while being themselves protected by</w:t>
      </w:r>
      <w:r w:rsidRPr="00206CF1">
        <w:rPr>
          <w:rFonts w:ascii="Book Antiqua" w:hAnsi="Book Antiqua"/>
          <w:sz w:val="22"/>
          <w:szCs w:val="22"/>
        </w:rPr>
        <w:t xml:space="preserve">’, here following the </w:t>
      </w:r>
      <w:r w:rsidRPr="00206CF1">
        <w:rPr>
          <w:rFonts w:ascii="Book Antiqua" w:hAnsi="Book Antiqua"/>
          <w:i/>
          <w:iCs/>
          <w:sz w:val="22"/>
          <w:szCs w:val="22"/>
        </w:rPr>
        <w:t>NRSV</w:t>
      </w:r>
      <w:r w:rsidRPr="00206CF1">
        <w:rPr>
          <w:rFonts w:ascii="Book Antiqua" w:hAnsi="Book Antiqua"/>
          <w:sz w:val="22"/>
          <w:szCs w:val="22"/>
        </w:rPr>
        <w:t>.</w:t>
      </w:r>
    </w:p>
  </w:footnote>
  <w:footnote w:id="368">
    <w:p w14:paraId="7BA0B566" w14:textId="77777777" w:rsidR="00CB5EBB" w:rsidRPr="00865070" w:rsidRDefault="00CB5EBB" w:rsidP="00A419DD">
      <w:pPr>
        <w:pStyle w:val="FootnoteText"/>
        <w:spacing w:line="284" w:lineRule="exact"/>
        <w:ind w:left="284" w:hanging="284"/>
        <w:jc w:val="both"/>
        <w:rPr>
          <w:rFonts w:ascii="Book Antiqua" w:hAnsi="Book Antiqua"/>
          <w:sz w:val="22"/>
          <w:szCs w:val="22"/>
        </w:rPr>
      </w:pPr>
      <w:r w:rsidRPr="00293DEB">
        <w:rPr>
          <w:rStyle w:val="FootnoteReference"/>
          <w:rFonts w:ascii="Book Antiqua" w:hAnsi="Book Antiqua"/>
          <w:color w:val="FF0000"/>
          <w:sz w:val="24"/>
          <w:szCs w:val="24"/>
        </w:rPr>
        <w:footnoteRef/>
      </w:r>
      <w:r w:rsidRPr="00293DEB">
        <w:rPr>
          <w:rFonts w:ascii="Book Antiqua" w:hAnsi="Book Antiqua"/>
          <w:color w:val="FF0000"/>
          <w:sz w:val="24"/>
          <w:szCs w:val="24"/>
        </w:rPr>
        <w:t xml:space="preserve"> </w:t>
      </w:r>
      <w:r w:rsidRPr="00865070">
        <w:rPr>
          <w:rFonts w:ascii="Book Antiqua" w:hAnsi="Book Antiqua"/>
          <w:sz w:val="22"/>
          <w:szCs w:val="22"/>
        </w:rPr>
        <w:tab/>
        <w:t>The opening is possibly a reminiscence of 1K 10:16.</w:t>
      </w:r>
    </w:p>
  </w:footnote>
  <w:footnote w:id="369">
    <w:p w14:paraId="5F5BFA12" w14:textId="77777777" w:rsidR="00CB5EBB" w:rsidRPr="00206CF1" w:rsidRDefault="00CB5EBB" w:rsidP="00A419DD">
      <w:pPr>
        <w:pStyle w:val="FootnoteText"/>
        <w:spacing w:line="284" w:lineRule="exact"/>
        <w:ind w:left="284" w:hanging="284"/>
        <w:jc w:val="both"/>
        <w:rPr>
          <w:rFonts w:ascii="Book Antiqua" w:hAnsi="Book Antiqua"/>
          <w:sz w:val="22"/>
          <w:szCs w:val="22"/>
        </w:rPr>
      </w:pPr>
      <w:r w:rsidRPr="00206CF1">
        <w:rPr>
          <w:rStyle w:val="FootnoteReference"/>
          <w:rFonts w:ascii="Book Antiqua" w:hAnsi="Book Antiqua"/>
          <w:color w:val="FF0000"/>
          <w:sz w:val="24"/>
          <w:szCs w:val="24"/>
        </w:rPr>
        <w:footnoteRef/>
      </w:r>
      <w:r w:rsidRPr="00206CF1">
        <w:rPr>
          <w:rFonts w:ascii="Book Antiqua" w:hAnsi="Book Antiqua"/>
          <w:sz w:val="22"/>
          <w:szCs w:val="22"/>
        </w:rPr>
        <w:t xml:space="preserve"> </w:t>
      </w:r>
      <w:r w:rsidRPr="00206CF1">
        <w:rPr>
          <w:rFonts w:ascii="Book Antiqua" w:hAnsi="Book Antiqua"/>
          <w:sz w:val="22"/>
          <w:szCs w:val="22"/>
        </w:rPr>
        <w:tab/>
        <w:t>In place of ‘</w:t>
      </w:r>
      <w:r w:rsidRPr="00206CF1">
        <w:rPr>
          <w:rFonts w:ascii="Book Antiqua" w:hAnsi="Book Antiqua"/>
          <w:i/>
          <w:iCs/>
          <w:sz w:val="22"/>
          <w:szCs w:val="22"/>
        </w:rPr>
        <w:t>steady, good order</w:t>
      </w:r>
      <w:r w:rsidRPr="00206CF1">
        <w:rPr>
          <w:rFonts w:ascii="Book Antiqua" w:hAnsi="Book Antiqua"/>
          <w:sz w:val="22"/>
          <w:szCs w:val="22"/>
        </w:rPr>
        <w:t xml:space="preserve">’, here following the </w:t>
      </w:r>
      <w:r w:rsidRPr="00206CF1">
        <w:rPr>
          <w:rFonts w:ascii="Book Antiqua" w:hAnsi="Book Antiqua"/>
          <w:i/>
          <w:iCs/>
          <w:sz w:val="22"/>
          <w:szCs w:val="22"/>
        </w:rPr>
        <w:t>NRSV</w:t>
      </w:r>
      <w:r w:rsidRPr="00206CF1">
        <w:rPr>
          <w:rFonts w:ascii="Book Antiqua" w:hAnsi="Book Antiqua"/>
          <w:sz w:val="22"/>
          <w:szCs w:val="22"/>
        </w:rPr>
        <w:t xml:space="preserve">, the </w:t>
      </w:r>
      <w:r w:rsidRPr="00206CF1">
        <w:rPr>
          <w:rFonts w:ascii="Book Antiqua" w:hAnsi="Book Antiqua"/>
          <w:i/>
          <w:iCs/>
          <w:sz w:val="22"/>
          <w:szCs w:val="22"/>
        </w:rPr>
        <w:t>NJB</w:t>
      </w:r>
      <w:r w:rsidRPr="00206CF1">
        <w:rPr>
          <w:rFonts w:ascii="Book Antiqua" w:hAnsi="Book Antiqua"/>
          <w:sz w:val="22"/>
          <w:szCs w:val="22"/>
        </w:rPr>
        <w:t xml:space="preserve"> has ‘</w:t>
      </w:r>
      <w:r w:rsidRPr="00206CF1">
        <w:rPr>
          <w:rFonts w:ascii="Book Antiqua" w:hAnsi="Book Antiqua"/>
          <w:i/>
          <w:iCs/>
          <w:sz w:val="22"/>
          <w:szCs w:val="22"/>
        </w:rPr>
        <w:t>solid, well-disciplined formation</w:t>
      </w:r>
      <w:r w:rsidRPr="00206CF1">
        <w:rPr>
          <w:rFonts w:ascii="Book Antiqua" w:hAnsi="Book Antiqua"/>
          <w:sz w:val="22"/>
          <w:szCs w:val="22"/>
        </w:rPr>
        <w:t>’.</w:t>
      </w:r>
    </w:p>
  </w:footnote>
  <w:footnote w:id="370">
    <w:p w14:paraId="669573A8" w14:textId="77777777" w:rsidR="00CB5EBB" w:rsidRPr="00206CF1" w:rsidRDefault="00CB5EBB" w:rsidP="00A419DD">
      <w:pPr>
        <w:pStyle w:val="FootnoteText"/>
        <w:spacing w:line="284" w:lineRule="exact"/>
        <w:ind w:left="284" w:hanging="284"/>
        <w:jc w:val="both"/>
        <w:rPr>
          <w:rFonts w:ascii="Book Antiqua" w:hAnsi="Book Antiqua"/>
          <w:sz w:val="22"/>
          <w:szCs w:val="22"/>
        </w:rPr>
      </w:pPr>
      <w:r w:rsidRPr="00206CF1">
        <w:rPr>
          <w:rStyle w:val="FootnoteReference"/>
          <w:rFonts w:ascii="Book Antiqua" w:hAnsi="Book Antiqua"/>
          <w:color w:val="FF0000"/>
          <w:sz w:val="24"/>
          <w:szCs w:val="24"/>
        </w:rPr>
        <w:footnoteRef/>
      </w:r>
      <w:r w:rsidRPr="00206CF1">
        <w:rPr>
          <w:rFonts w:ascii="Book Antiqua" w:hAnsi="Book Antiqua"/>
          <w:sz w:val="22"/>
          <w:szCs w:val="22"/>
        </w:rPr>
        <w:t xml:space="preserve"> </w:t>
      </w:r>
      <w:r w:rsidRPr="00206CF1">
        <w:rPr>
          <w:rFonts w:ascii="Book Antiqua" w:hAnsi="Book Antiqua"/>
          <w:sz w:val="22"/>
          <w:szCs w:val="22"/>
        </w:rPr>
        <w:tab/>
        <w:t xml:space="preserve">The </w:t>
      </w:r>
      <w:r w:rsidRPr="00206CF1">
        <w:rPr>
          <w:rFonts w:ascii="Book Antiqua" w:hAnsi="Book Antiqua"/>
          <w:i/>
          <w:iCs/>
          <w:sz w:val="22"/>
          <w:szCs w:val="22"/>
        </w:rPr>
        <w:t>NRSV</w:t>
      </w:r>
      <w:r w:rsidRPr="00206CF1">
        <w:rPr>
          <w:rFonts w:ascii="Book Antiqua" w:hAnsi="Book Antiqua"/>
          <w:sz w:val="22"/>
          <w:szCs w:val="22"/>
        </w:rPr>
        <w:t xml:space="preserve"> ends this verse, here following the </w:t>
      </w:r>
      <w:r w:rsidRPr="00206CF1">
        <w:rPr>
          <w:rFonts w:ascii="Book Antiqua" w:hAnsi="Book Antiqua"/>
          <w:i/>
          <w:iCs/>
          <w:sz w:val="22"/>
          <w:szCs w:val="22"/>
        </w:rPr>
        <w:t>NJB</w:t>
      </w:r>
      <w:r w:rsidRPr="00206CF1">
        <w:rPr>
          <w:rFonts w:ascii="Book Antiqua" w:hAnsi="Book Antiqua"/>
          <w:sz w:val="22"/>
          <w:szCs w:val="22"/>
        </w:rPr>
        <w:t>, with, “</w:t>
      </w:r>
      <w:r w:rsidRPr="00206CF1">
        <w:rPr>
          <w:rFonts w:ascii="Book Antiqua" w:hAnsi="Book Antiqua" w:cs="Verdana"/>
          <w:i/>
          <w:iCs/>
          <w:sz w:val="22"/>
          <w:szCs w:val="22"/>
          <w:lang w:eastAsia="en-GB"/>
        </w:rPr>
        <w:t>for the army was very large and strong</w:t>
      </w:r>
      <w:r w:rsidRPr="00206CF1">
        <w:rPr>
          <w:rFonts w:ascii="Book Antiqua" w:hAnsi="Book Antiqua" w:cs="Verdana"/>
          <w:sz w:val="22"/>
          <w:szCs w:val="22"/>
          <w:lang w:eastAsia="en-GB"/>
        </w:rPr>
        <w:t>.”</w:t>
      </w:r>
    </w:p>
  </w:footnote>
  <w:footnote w:id="371">
    <w:p w14:paraId="0E82DC2F" w14:textId="77777777" w:rsidR="00CB5EBB" w:rsidRPr="004672D2" w:rsidRDefault="00CB5EBB" w:rsidP="00A419DD">
      <w:pPr>
        <w:pStyle w:val="FootnoteText"/>
        <w:spacing w:line="284" w:lineRule="exact"/>
        <w:ind w:left="284" w:hanging="284"/>
        <w:jc w:val="both"/>
        <w:rPr>
          <w:rFonts w:ascii="Book Antiqua" w:hAnsi="Book Antiqua"/>
          <w:sz w:val="22"/>
          <w:szCs w:val="22"/>
        </w:rPr>
      </w:pPr>
      <w:r w:rsidRPr="004672D2">
        <w:rPr>
          <w:rStyle w:val="FootnoteReference"/>
          <w:rFonts w:ascii="Book Antiqua" w:hAnsi="Book Antiqua"/>
          <w:color w:val="FF0000"/>
          <w:sz w:val="24"/>
          <w:szCs w:val="24"/>
        </w:rPr>
        <w:footnoteRef/>
      </w:r>
      <w:r w:rsidRPr="004672D2">
        <w:rPr>
          <w:rFonts w:ascii="Book Antiqua" w:hAnsi="Book Antiqua"/>
          <w:color w:val="FF0000"/>
          <w:sz w:val="22"/>
          <w:szCs w:val="22"/>
        </w:rPr>
        <w:t xml:space="preserve"> </w:t>
      </w:r>
      <w:r w:rsidRPr="004672D2">
        <w:rPr>
          <w:rFonts w:ascii="Book Antiqua" w:hAnsi="Book Antiqua"/>
          <w:sz w:val="22"/>
          <w:szCs w:val="22"/>
        </w:rPr>
        <w:tab/>
        <w:t xml:space="preserve">For this verse, the </w:t>
      </w:r>
      <w:r w:rsidRPr="004672D2">
        <w:rPr>
          <w:rFonts w:ascii="Book Antiqua" w:hAnsi="Book Antiqua"/>
          <w:i/>
          <w:iCs/>
          <w:sz w:val="22"/>
          <w:szCs w:val="22"/>
        </w:rPr>
        <w:t>NRSV</w:t>
      </w:r>
      <w:r w:rsidRPr="004672D2">
        <w:rPr>
          <w:rFonts w:ascii="Book Antiqua" w:hAnsi="Book Antiqua"/>
          <w:sz w:val="22"/>
          <w:szCs w:val="22"/>
        </w:rPr>
        <w:t xml:space="preserve"> reads, “</w:t>
      </w:r>
      <w:r w:rsidRPr="004672D2">
        <w:rPr>
          <w:rFonts w:ascii="Book Antiqua" w:hAnsi="Book Antiqua" w:cs="Verdana"/>
          <w:i/>
          <w:iCs/>
          <w:sz w:val="22"/>
          <w:szCs w:val="22"/>
          <w:lang w:eastAsia="en-GB"/>
        </w:rPr>
        <w:t>But Judas and his army advanced to the battle, and six hundred of the king's army fell</w:t>
      </w:r>
      <w:r w:rsidRPr="004672D2">
        <w:rPr>
          <w:rFonts w:ascii="Book Antiqua" w:hAnsi="Book Antiqua" w:cs="Verdana"/>
          <w:sz w:val="22"/>
          <w:szCs w:val="22"/>
          <w:lang w:eastAsia="en-GB"/>
        </w:rPr>
        <w:t>.”</w:t>
      </w:r>
    </w:p>
  </w:footnote>
  <w:footnote w:id="372">
    <w:p w14:paraId="4D45BCFB" w14:textId="77777777" w:rsidR="00CB5EBB" w:rsidRPr="00865070" w:rsidRDefault="00CB5EBB" w:rsidP="00A419DD">
      <w:pPr>
        <w:pStyle w:val="FootnoteText"/>
        <w:spacing w:line="284" w:lineRule="exact"/>
        <w:ind w:left="284" w:hanging="284"/>
        <w:jc w:val="both"/>
        <w:rPr>
          <w:rFonts w:ascii="Book Antiqua" w:hAnsi="Book Antiqua"/>
          <w:sz w:val="22"/>
          <w:szCs w:val="22"/>
        </w:rPr>
      </w:pPr>
      <w:r w:rsidRPr="004672D2">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Eleazar’</w:t>
      </w:r>
      <w:r w:rsidRPr="00865070">
        <w:rPr>
          <w:rFonts w:ascii="Book Antiqua" w:hAnsi="Book Antiqua"/>
          <w:sz w:val="22"/>
          <w:szCs w:val="22"/>
        </w:rPr>
        <w:t xml:space="preserve"> was the brother of Judas (2:5).</w:t>
      </w:r>
    </w:p>
  </w:footnote>
  <w:footnote w:id="373">
    <w:p w14:paraId="076FD516" w14:textId="77777777" w:rsidR="00CB5EBB" w:rsidRPr="00865070" w:rsidRDefault="00CB5EBB" w:rsidP="00A419DD">
      <w:pPr>
        <w:pStyle w:val="FootnoteText"/>
        <w:spacing w:line="284" w:lineRule="exact"/>
        <w:ind w:left="284" w:hanging="284"/>
        <w:jc w:val="both"/>
        <w:rPr>
          <w:rFonts w:ascii="Book Antiqua" w:hAnsi="Book Antiqua"/>
          <w:sz w:val="22"/>
          <w:szCs w:val="22"/>
        </w:rPr>
      </w:pPr>
      <w:r w:rsidRPr="004672D2">
        <w:rPr>
          <w:rStyle w:val="FootnoteReference"/>
          <w:rFonts w:ascii="Book Antiqua" w:hAnsi="Book Antiqua"/>
          <w:color w:val="FF0000"/>
          <w:sz w:val="24"/>
          <w:szCs w:val="24"/>
        </w:rPr>
        <w:footnoteRef/>
      </w:r>
      <w:r w:rsidRPr="004672D2">
        <w:rPr>
          <w:rFonts w:ascii="Book Antiqua" w:hAnsi="Book Antiqua"/>
          <w:color w:val="FF0000"/>
          <w:sz w:val="22"/>
          <w:szCs w:val="22"/>
        </w:rPr>
        <w:t xml:space="preserve"> </w:t>
      </w:r>
      <w:r w:rsidRPr="00865070">
        <w:rPr>
          <w:rFonts w:ascii="Book Antiqua" w:hAnsi="Book Antiqua"/>
          <w:sz w:val="22"/>
          <w:szCs w:val="22"/>
        </w:rPr>
        <w:tab/>
        <w:t>This must have been during the course of the action cited by 2M 13:15, ‘near Modein’.</w:t>
      </w:r>
    </w:p>
  </w:footnote>
  <w:footnote w:id="374">
    <w:p w14:paraId="684E4FAF" w14:textId="77777777" w:rsidR="00CB5EBB" w:rsidRPr="00865070" w:rsidRDefault="00CB5EBB" w:rsidP="00A419DD">
      <w:pPr>
        <w:pStyle w:val="FootnoteText"/>
        <w:spacing w:line="284" w:lineRule="exact"/>
        <w:ind w:left="284" w:hanging="284"/>
        <w:jc w:val="both"/>
        <w:rPr>
          <w:rFonts w:ascii="Book Antiqua" w:hAnsi="Book Antiqua"/>
          <w:sz w:val="22"/>
          <w:szCs w:val="22"/>
        </w:rPr>
      </w:pPr>
      <w:r w:rsidRPr="004672D2">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4672D2">
        <w:rPr>
          <w:rFonts w:ascii="Book Antiqua" w:hAnsi="Book Antiqua"/>
          <w:i/>
          <w:iCs/>
          <w:sz w:val="22"/>
          <w:szCs w:val="22"/>
        </w:rPr>
        <w:t>the creature</w:t>
      </w:r>
      <w:r>
        <w:rPr>
          <w:rFonts w:ascii="Book Antiqua" w:hAnsi="Book Antiqua"/>
          <w:sz w:val="22"/>
          <w:szCs w:val="22"/>
        </w:rPr>
        <w:t xml:space="preserve">’, here following the </w:t>
      </w:r>
      <w:r w:rsidRPr="004672D2">
        <w:rPr>
          <w:rFonts w:ascii="Book Antiqua" w:hAnsi="Book Antiqua"/>
          <w:i/>
          <w:iCs/>
          <w:sz w:val="22"/>
          <w:szCs w:val="22"/>
        </w:rPr>
        <w:t>NJB</w:t>
      </w:r>
      <w:r>
        <w:rPr>
          <w:rFonts w:ascii="Book Antiqua" w:hAnsi="Book Antiqua"/>
          <w:sz w:val="22"/>
          <w:szCs w:val="22"/>
        </w:rPr>
        <w:t xml:space="preserve">, the </w:t>
      </w:r>
      <w:r w:rsidRPr="004672D2">
        <w:rPr>
          <w:rFonts w:ascii="Book Antiqua" w:hAnsi="Book Antiqua"/>
          <w:i/>
          <w:iCs/>
          <w:sz w:val="22"/>
          <w:szCs w:val="22"/>
        </w:rPr>
        <w:t>LXX</w:t>
      </w:r>
      <w:r>
        <w:rPr>
          <w:rFonts w:ascii="Book Antiqua" w:hAnsi="Book Antiqua"/>
          <w:sz w:val="22"/>
          <w:szCs w:val="22"/>
        </w:rPr>
        <w:t xml:space="preserve"> and </w:t>
      </w:r>
      <w:r w:rsidRPr="004672D2">
        <w:rPr>
          <w:rFonts w:ascii="Book Antiqua" w:hAnsi="Book Antiqua"/>
          <w:i/>
          <w:iCs/>
          <w:sz w:val="22"/>
          <w:szCs w:val="22"/>
        </w:rPr>
        <w:t>NRSV</w:t>
      </w:r>
      <w:r>
        <w:rPr>
          <w:rFonts w:ascii="Book Antiqua" w:hAnsi="Book Antiqua"/>
          <w:sz w:val="22"/>
          <w:szCs w:val="22"/>
        </w:rPr>
        <w:t xml:space="preserve"> have simply ‘</w:t>
      </w:r>
      <w:r w:rsidRPr="004672D2">
        <w:rPr>
          <w:rFonts w:ascii="Book Antiqua" w:hAnsi="Book Antiqua"/>
          <w:i/>
          <w:iCs/>
          <w:sz w:val="22"/>
          <w:szCs w:val="22"/>
        </w:rPr>
        <w:t>it</w:t>
      </w:r>
      <w:r>
        <w:rPr>
          <w:rFonts w:ascii="Book Antiqua" w:hAnsi="Book Antiqua"/>
          <w:sz w:val="22"/>
          <w:szCs w:val="22"/>
        </w:rPr>
        <w:t>’.</w:t>
      </w:r>
    </w:p>
  </w:footnote>
  <w:footnote w:id="375">
    <w:p w14:paraId="1F53CA3D" w14:textId="77777777" w:rsidR="00CB5EBB" w:rsidRPr="004672D2" w:rsidRDefault="00CB5EBB" w:rsidP="00A419DD">
      <w:pPr>
        <w:pStyle w:val="FootnoteText"/>
        <w:spacing w:line="284" w:lineRule="exact"/>
        <w:ind w:left="284" w:hanging="284"/>
        <w:jc w:val="both"/>
        <w:rPr>
          <w:rFonts w:ascii="Book Antiqua" w:hAnsi="Book Antiqua"/>
          <w:sz w:val="22"/>
          <w:szCs w:val="22"/>
        </w:rPr>
      </w:pPr>
      <w:r w:rsidRPr="00335F89">
        <w:rPr>
          <w:rStyle w:val="FootnoteReference"/>
          <w:rFonts w:ascii="Book Antiqua" w:hAnsi="Book Antiqua"/>
          <w:color w:val="FF0000"/>
          <w:sz w:val="24"/>
          <w:szCs w:val="24"/>
        </w:rPr>
        <w:footnoteRef/>
      </w:r>
      <w:r w:rsidRPr="00335F89">
        <w:rPr>
          <w:rFonts w:ascii="Book Antiqua" w:hAnsi="Book Antiqua"/>
          <w:color w:val="FF0000"/>
          <w:sz w:val="24"/>
          <w:szCs w:val="24"/>
        </w:rPr>
        <w:t xml:space="preserve"> </w:t>
      </w:r>
      <w:r w:rsidRPr="004672D2">
        <w:rPr>
          <w:rFonts w:ascii="Book Antiqua" w:hAnsi="Book Antiqua"/>
          <w:sz w:val="22"/>
          <w:szCs w:val="22"/>
        </w:rPr>
        <w:tab/>
        <w:t xml:space="preserve">For the last sentence, here following the </w:t>
      </w:r>
      <w:r w:rsidRPr="00335F89">
        <w:rPr>
          <w:rFonts w:ascii="Book Antiqua" w:hAnsi="Book Antiqua"/>
          <w:i/>
          <w:iCs/>
          <w:sz w:val="22"/>
          <w:szCs w:val="22"/>
        </w:rPr>
        <w:t>NJB</w:t>
      </w:r>
      <w:r w:rsidRPr="004672D2">
        <w:rPr>
          <w:rFonts w:ascii="Book Antiqua" w:hAnsi="Book Antiqua"/>
          <w:sz w:val="22"/>
          <w:szCs w:val="22"/>
        </w:rPr>
        <w:t xml:space="preserve">, the </w:t>
      </w:r>
      <w:r w:rsidRPr="00335F89">
        <w:rPr>
          <w:rFonts w:ascii="Book Antiqua" w:hAnsi="Book Antiqua"/>
          <w:i/>
          <w:iCs/>
          <w:sz w:val="22"/>
          <w:szCs w:val="22"/>
        </w:rPr>
        <w:t>NRSV</w:t>
      </w:r>
      <w:r w:rsidRPr="004672D2">
        <w:rPr>
          <w:rFonts w:ascii="Book Antiqua" w:hAnsi="Book Antiqua"/>
          <w:sz w:val="22"/>
          <w:szCs w:val="22"/>
        </w:rPr>
        <w:t xml:space="preserve"> reads, “</w:t>
      </w:r>
      <w:r w:rsidRPr="00335F89">
        <w:rPr>
          <w:rFonts w:ascii="Book Antiqua" w:hAnsi="Book Antiqua" w:cs="Verdana"/>
          <w:i/>
          <w:iCs/>
          <w:sz w:val="22"/>
          <w:szCs w:val="22"/>
          <w:lang w:eastAsia="en-GB"/>
        </w:rPr>
        <w:t>but it fell to the ground upon him and he died</w:t>
      </w:r>
      <w:r w:rsidRPr="004672D2">
        <w:rPr>
          <w:rFonts w:ascii="Book Antiqua" w:hAnsi="Book Antiqua" w:cs="Verdana"/>
          <w:sz w:val="22"/>
          <w:szCs w:val="22"/>
          <w:lang w:eastAsia="en-GB"/>
        </w:rPr>
        <w:t>.”</w:t>
      </w:r>
    </w:p>
  </w:footnote>
  <w:footnote w:id="376">
    <w:p w14:paraId="6C823B95" w14:textId="77777777" w:rsidR="00CB5EBB" w:rsidRPr="00335F89" w:rsidRDefault="00CB5EBB" w:rsidP="006B127F">
      <w:pPr>
        <w:pStyle w:val="FootnoteText"/>
        <w:spacing w:line="300" w:lineRule="exact"/>
        <w:ind w:left="284" w:hanging="284"/>
        <w:jc w:val="both"/>
        <w:rPr>
          <w:rFonts w:ascii="Book Antiqua" w:hAnsi="Book Antiqua"/>
          <w:sz w:val="22"/>
          <w:szCs w:val="22"/>
        </w:rPr>
      </w:pPr>
      <w:r w:rsidRPr="00335F89">
        <w:rPr>
          <w:rStyle w:val="FootnoteReference"/>
          <w:rFonts w:ascii="Book Antiqua" w:hAnsi="Book Antiqua"/>
          <w:color w:val="FF0000"/>
          <w:sz w:val="24"/>
          <w:szCs w:val="24"/>
        </w:rPr>
        <w:footnoteRef/>
      </w:r>
      <w:r w:rsidRPr="00335F89">
        <w:rPr>
          <w:rFonts w:ascii="Book Antiqua" w:hAnsi="Book Antiqua"/>
          <w:sz w:val="22"/>
          <w:szCs w:val="22"/>
        </w:rPr>
        <w:t xml:space="preserve"> </w:t>
      </w:r>
      <w:r w:rsidRPr="00335F89">
        <w:rPr>
          <w:rFonts w:ascii="Book Antiqua" w:hAnsi="Book Antiqua"/>
          <w:sz w:val="22"/>
          <w:szCs w:val="22"/>
        </w:rPr>
        <w:tab/>
        <w:t xml:space="preserve">For this verse, the </w:t>
      </w:r>
      <w:r w:rsidRPr="00335F89">
        <w:rPr>
          <w:rFonts w:ascii="Book Antiqua" w:hAnsi="Book Antiqua"/>
          <w:i/>
          <w:iCs/>
          <w:sz w:val="22"/>
          <w:szCs w:val="22"/>
        </w:rPr>
        <w:t>NRSV</w:t>
      </w:r>
      <w:r w:rsidRPr="00335F89">
        <w:rPr>
          <w:rFonts w:ascii="Book Antiqua" w:hAnsi="Book Antiqua"/>
          <w:sz w:val="22"/>
          <w:szCs w:val="22"/>
        </w:rPr>
        <w:t xml:space="preserve"> reads, “</w:t>
      </w:r>
      <w:r w:rsidRPr="00917AA6">
        <w:rPr>
          <w:rFonts w:ascii="Book Antiqua" w:hAnsi="Book Antiqua" w:cs="Verdana"/>
          <w:i/>
          <w:iCs/>
          <w:sz w:val="22"/>
          <w:szCs w:val="22"/>
          <w:lang w:eastAsia="en-GB"/>
        </w:rPr>
        <w:t>When the Jews saw the royal might and the fierce attack of the forces, they turned away in flight</w:t>
      </w:r>
      <w:r w:rsidRPr="00335F89">
        <w:rPr>
          <w:rFonts w:ascii="Book Antiqua" w:hAnsi="Book Antiqua" w:cs="Verdana"/>
          <w:sz w:val="22"/>
          <w:szCs w:val="22"/>
          <w:lang w:eastAsia="en-GB"/>
        </w:rPr>
        <w:t>.”</w:t>
      </w:r>
    </w:p>
  </w:footnote>
  <w:footnote w:id="377">
    <w:p w14:paraId="5B34B086"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335F89">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335F89">
        <w:rPr>
          <w:rFonts w:ascii="Book Antiqua" w:hAnsi="Book Antiqua"/>
          <w:i/>
          <w:iCs/>
          <w:sz w:val="22"/>
          <w:szCs w:val="22"/>
        </w:rPr>
        <w:t>NJB</w:t>
      </w:r>
      <w:r>
        <w:rPr>
          <w:rFonts w:ascii="Book Antiqua" w:hAnsi="Book Antiqua"/>
          <w:sz w:val="22"/>
          <w:szCs w:val="22"/>
        </w:rPr>
        <w:t xml:space="preserve"> lacks ‘</w:t>
      </w:r>
      <w:r w:rsidRPr="00335F89">
        <w:rPr>
          <w:rFonts w:ascii="Book Antiqua" w:hAnsi="Book Antiqua"/>
          <w:i/>
          <w:iCs/>
          <w:sz w:val="22"/>
          <w:szCs w:val="22"/>
        </w:rPr>
        <w:t>soldiers of the</w:t>
      </w:r>
      <w:r>
        <w:rPr>
          <w:rFonts w:ascii="Book Antiqua" w:hAnsi="Book Antiqua"/>
          <w:sz w:val="22"/>
          <w:szCs w:val="22"/>
        </w:rPr>
        <w:t xml:space="preserve">’, here following the </w:t>
      </w:r>
      <w:r w:rsidRPr="00335F89">
        <w:rPr>
          <w:rFonts w:ascii="Book Antiqua" w:hAnsi="Book Antiqua"/>
          <w:i/>
          <w:iCs/>
          <w:sz w:val="22"/>
          <w:szCs w:val="22"/>
        </w:rPr>
        <w:t>NRSV</w:t>
      </w:r>
      <w:r>
        <w:rPr>
          <w:rFonts w:ascii="Book Antiqua" w:hAnsi="Book Antiqua"/>
          <w:sz w:val="22"/>
          <w:szCs w:val="22"/>
        </w:rPr>
        <w:t>.</w:t>
      </w:r>
    </w:p>
  </w:footnote>
  <w:footnote w:id="378">
    <w:p w14:paraId="0F64E604" w14:textId="5EE8CCE2" w:rsidR="00CB5EBB" w:rsidRPr="00865070" w:rsidRDefault="00CB5EBB" w:rsidP="006B127F">
      <w:pPr>
        <w:pStyle w:val="FootnoteText"/>
        <w:spacing w:line="300" w:lineRule="exact"/>
        <w:ind w:left="284" w:hanging="284"/>
        <w:jc w:val="both"/>
        <w:rPr>
          <w:rFonts w:ascii="Book Antiqua" w:hAnsi="Book Antiqua"/>
          <w:sz w:val="22"/>
          <w:szCs w:val="22"/>
        </w:rPr>
      </w:pPr>
      <w:r w:rsidRPr="00335F89">
        <w:rPr>
          <w:rStyle w:val="FootnoteReference"/>
          <w:rFonts w:ascii="Book Antiqua" w:hAnsi="Book Antiqua"/>
          <w:color w:val="FF0000"/>
          <w:sz w:val="24"/>
          <w:szCs w:val="24"/>
        </w:rPr>
        <w:footnoteRef/>
      </w:r>
      <w:r w:rsidRPr="00335F89">
        <w:rPr>
          <w:rFonts w:ascii="Book Antiqua" w:hAnsi="Book Antiqua"/>
          <w:color w:val="FF0000"/>
          <w:sz w:val="24"/>
          <w:szCs w:val="24"/>
        </w:rPr>
        <w:t xml:space="preserve"> </w:t>
      </w:r>
      <w:r w:rsidRPr="00865070">
        <w:rPr>
          <w:rFonts w:ascii="Book Antiqua" w:hAnsi="Book Antiqua"/>
          <w:sz w:val="22"/>
          <w:szCs w:val="22"/>
        </w:rPr>
        <w:tab/>
      </w:r>
      <w:r w:rsidR="00917AA6">
        <w:rPr>
          <w:rFonts w:ascii="Book Antiqua" w:hAnsi="Book Antiqua"/>
          <w:sz w:val="22"/>
          <w:szCs w:val="22"/>
        </w:rPr>
        <w:t>T</w:t>
      </w:r>
      <w:r w:rsidRPr="00865070">
        <w:rPr>
          <w:rFonts w:ascii="Book Antiqua" w:hAnsi="Book Antiqua"/>
          <w:sz w:val="22"/>
          <w:szCs w:val="22"/>
        </w:rPr>
        <w:t>he sabbatical year excluded sowing and harvesting</w:t>
      </w:r>
      <w:r w:rsidR="00917AA6">
        <w:rPr>
          <w:rFonts w:ascii="Book Antiqua" w:hAnsi="Book Antiqua"/>
          <w:sz w:val="22"/>
          <w:szCs w:val="22"/>
        </w:rPr>
        <w:t>;</w:t>
      </w:r>
      <w:r w:rsidR="009251D5">
        <w:rPr>
          <w:rFonts w:ascii="Book Antiqua" w:hAnsi="Book Antiqua"/>
          <w:sz w:val="22"/>
          <w:szCs w:val="22"/>
        </w:rPr>
        <w:t xml:space="preserve"> </w:t>
      </w:r>
      <w:r w:rsidR="00917AA6">
        <w:rPr>
          <w:rFonts w:ascii="Book Antiqua" w:hAnsi="Book Antiqua"/>
          <w:sz w:val="22"/>
          <w:szCs w:val="22"/>
        </w:rPr>
        <w:t>i</w:t>
      </w:r>
      <w:r w:rsidRPr="00865070">
        <w:rPr>
          <w:rFonts w:ascii="Book Antiqua" w:hAnsi="Book Antiqua"/>
          <w:sz w:val="22"/>
          <w:szCs w:val="22"/>
        </w:rPr>
        <w:t>t beg</w:t>
      </w:r>
      <w:r w:rsidR="00917AA6">
        <w:rPr>
          <w:rFonts w:ascii="Book Antiqua" w:hAnsi="Book Antiqua"/>
          <w:sz w:val="22"/>
          <w:szCs w:val="22"/>
        </w:rPr>
        <w:t>a</w:t>
      </w:r>
      <w:r w:rsidRPr="00865070">
        <w:rPr>
          <w:rFonts w:ascii="Book Antiqua" w:hAnsi="Book Antiqua"/>
          <w:sz w:val="22"/>
          <w:szCs w:val="22"/>
        </w:rPr>
        <w:t xml:space="preserve">n in 164 </w:t>
      </w:r>
      <w:r w:rsidR="005D5BB5">
        <w:rPr>
          <w:rFonts w:ascii="Book Antiqua" w:hAnsi="Book Antiqua"/>
          <w:sz w:val="22"/>
          <w:szCs w:val="22"/>
        </w:rPr>
        <w:t>BCE</w:t>
      </w:r>
      <w:r w:rsidRPr="00865070">
        <w:rPr>
          <w:rFonts w:ascii="Book Antiqua" w:hAnsi="Book Antiqua"/>
          <w:sz w:val="22"/>
          <w:szCs w:val="22"/>
        </w:rPr>
        <w:t xml:space="preserve">, </w:t>
      </w:r>
      <w:r w:rsidR="00917AA6">
        <w:rPr>
          <w:rFonts w:ascii="Book Antiqua" w:hAnsi="Book Antiqua"/>
          <w:sz w:val="22"/>
          <w:szCs w:val="22"/>
        </w:rPr>
        <w:t xml:space="preserve">with </w:t>
      </w:r>
      <w:r w:rsidRPr="00865070">
        <w:rPr>
          <w:rFonts w:ascii="Book Antiqua" w:hAnsi="Book Antiqua"/>
          <w:sz w:val="22"/>
          <w:szCs w:val="22"/>
        </w:rPr>
        <w:t>the famine occurring in 163.</w:t>
      </w:r>
    </w:p>
  </w:footnote>
  <w:footnote w:id="379">
    <w:p w14:paraId="2CD8D90F"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7820C3">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CE1920">
        <w:rPr>
          <w:rFonts w:ascii="Book Antiqua" w:hAnsi="Book Antiqua"/>
          <w:i/>
          <w:iCs/>
          <w:sz w:val="22"/>
          <w:szCs w:val="22"/>
        </w:rPr>
        <w:t>NRSV</w:t>
      </w:r>
      <w:r>
        <w:rPr>
          <w:rFonts w:ascii="Book Antiqua" w:hAnsi="Book Antiqua"/>
          <w:sz w:val="22"/>
          <w:szCs w:val="22"/>
        </w:rPr>
        <w:t xml:space="preserve"> has ‘</w:t>
      </w:r>
      <w:r w:rsidRPr="00CE1920">
        <w:rPr>
          <w:rFonts w:ascii="Book Antiqua" w:hAnsi="Book Antiqua"/>
          <w:i/>
          <w:iCs/>
          <w:sz w:val="22"/>
          <w:szCs w:val="22"/>
        </w:rPr>
        <w:t>guard</w:t>
      </w:r>
      <w:r>
        <w:rPr>
          <w:rFonts w:ascii="Book Antiqua" w:hAnsi="Book Antiqua"/>
          <w:sz w:val="22"/>
          <w:szCs w:val="22"/>
        </w:rPr>
        <w:t>’ in place of ‘</w:t>
      </w:r>
      <w:r w:rsidRPr="00CE1920">
        <w:rPr>
          <w:rFonts w:ascii="Book Antiqua" w:hAnsi="Book Antiqua"/>
          <w:i/>
          <w:iCs/>
          <w:sz w:val="22"/>
          <w:szCs w:val="22"/>
        </w:rPr>
        <w:t>garrison</w:t>
      </w:r>
      <w:r>
        <w:rPr>
          <w:rFonts w:ascii="Book Antiqua" w:hAnsi="Book Antiqua"/>
          <w:sz w:val="22"/>
          <w:szCs w:val="22"/>
        </w:rPr>
        <w:t xml:space="preserve">’, here following the </w:t>
      </w:r>
      <w:r w:rsidRPr="00CE1920">
        <w:rPr>
          <w:rFonts w:ascii="Book Antiqua" w:hAnsi="Book Antiqua"/>
          <w:i/>
          <w:iCs/>
          <w:sz w:val="22"/>
          <w:szCs w:val="22"/>
        </w:rPr>
        <w:t>NJB</w:t>
      </w:r>
      <w:r>
        <w:rPr>
          <w:rFonts w:ascii="Book Antiqua" w:hAnsi="Book Antiqua"/>
          <w:sz w:val="22"/>
          <w:szCs w:val="22"/>
        </w:rPr>
        <w:t>.</w:t>
      </w:r>
    </w:p>
  </w:footnote>
  <w:footnote w:id="380">
    <w:p w14:paraId="160BD15E" w14:textId="128A087C" w:rsidR="00CB5EBB" w:rsidRPr="00865070" w:rsidRDefault="00CB5EBB" w:rsidP="006B127F">
      <w:pPr>
        <w:pStyle w:val="FootnoteText"/>
        <w:spacing w:line="300" w:lineRule="exact"/>
        <w:ind w:left="284" w:hanging="284"/>
        <w:jc w:val="both"/>
        <w:rPr>
          <w:rFonts w:ascii="Book Antiqua" w:hAnsi="Book Antiqua"/>
          <w:sz w:val="22"/>
          <w:szCs w:val="22"/>
        </w:rPr>
      </w:pPr>
      <w:r w:rsidRPr="007820C3">
        <w:rPr>
          <w:rStyle w:val="FootnoteReference"/>
          <w:rFonts w:ascii="Book Antiqua" w:hAnsi="Book Antiqua"/>
          <w:color w:val="FF0000"/>
          <w:sz w:val="24"/>
          <w:szCs w:val="24"/>
        </w:rPr>
        <w:footnoteRef/>
      </w:r>
      <w:r w:rsidRPr="007820C3">
        <w:rPr>
          <w:rFonts w:ascii="Book Antiqua" w:hAnsi="Book Antiqua"/>
          <w:sz w:val="24"/>
          <w:szCs w:val="24"/>
        </w:rPr>
        <w:t xml:space="preserve"> </w:t>
      </w:r>
      <w:r w:rsidRPr="00865070">
        <w:rPr>
          <w:rFonts w:ascii="Book Antiqua" w:hAnsi="Book Antiqua"/>
          <w:sz w:val="22"/>
          <w:szCs w:val="22"/>
        </w:rPr>
        <w:tab/>
        <w:t>The ‘</w:t>
      </w:r>
      <w:r w:rsidRPr="00CE1920">
        <w:rPr>
          <w:rFonts w:ascii="Book Antiqua" w:hAnsi="Book Antiqua"/>
          <w:i/>
          <w:iCs/>
          <w:sz w:val="22"/>
          <w:szCs w:val="22"/>
        </w:rPr>
        <w:t>scorpions</w:t>
      </w:r>
      <w:r w:rsidRPr="00865070">
        <w:rPr>
          <w:rFonts w:ascii="Book Antiqua" w:hAnsi="Book Antiqua"/>
          <w:sz w:val="22"/>
          <w:szCs w:val="22"/>
        </w:rPr>
        <w:t>’ were an early form of mechanical bow, or crossbow.</w:t>
      </w:r>
      <w:r w:rsidR="009251D5">
        <w:rPr>
          <w:rFonts w:ascii="Book Antiqua" w:hAnsi="Book Antiqua"/>
          <w:sz w:val="22"/>
          <w:szCs w:val="22"/>
        </w:rPr>
        <w:t xml:space="preserve"> </w:t>
      </w:r>
      <w:r w:rsidRPr="00865070">
        <w:rPr>
          <w:rFonts w:ascii="Book Antiqua" w:hAnsi="Book Antiqua"/>
          <w:sz w:val="22"/>
          <w:szCs w:val="22"/>
        </w:rPr>
        <w:t>This description of Seleucid siege artillery is the most complete known.</w:t>
      </w:r>
    </w:p>
  </w:footnote>
  <w:footnote w:id="381">
    <w:p w14:paraId="5E6BD079"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7820C3">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CE1920">
        <w:rPr>
          <w:rFonts w:ascii="Book Antiqua" w:hAnsi="Book Antiqua"/>
          <w:i/>
          <w:iCs/>
          <w:sz w:val="22"/>
          <w:szCs w:val="22"/>
        </w:rPr>
        <w:t>NRSV</w:t>
      </w:r>
      <w:r>
        <w:rPr>
          <w:rFonts w:ascii="Book Antiqua" w:hAnsi="Book Antiqua"/>
          <w:sz w:val="22"/>
          <w:szCs w:val="22"/>
        </w:rPr>
        <w:t xml:space="preserve"> has ‘</w:t>
      </w:r>
      <w:r w:rsidRPr="00CE1920">
        <w:rPr>
          <w:rFonts w:ascii="Book Antiqua" w:hAnsi="Book Antiqua"/>
          <w:i/>
          <w:iCs/>
          <w:sz w:val="22"/>
          <w:szCs w:val="22"/>
        </w:rPr>
        <w:t>Jews</w:t>
      </w:r>
      <w:r>
        <w:rPr>
          <w:rFonts w:ascii="Book Antiqua" w:hAnsi="Book Antiqua"/>
          <w:sz w:val="22"/>
          <w:szCs w:val="22"/>
        </w:rPr>
        <w:t>’ in place of ‘</w:t>
      </w:r>
      <w:r w:rsidRPr="00CE1920">
        <w:rPr>
          <w:rFonts w:ascii="Book Antiqua" w:hAnsi="Book Antiqua"/>
          <w:i/>
          <w:iCs/>
          <w:sz w:val="22"/>
          <w:szCs w:val="22"/>
        </w:rPr>
        <w:t>defenders</w:t>
      </w:r>
      <w:r>
        <w:rPr>
          <w:rFonts w:ascii="Book Antiqua" w:hAnsi="Book Antiqua"/>
          <w:sz w:val="22"/>
          <w:szCs w:val="22"/>
        </w:rPr>
        <w:t xml:space="preserve">’, here following the </w:t>
      </w:r>
      <w:r w:rsidRPr="00CE1920">
        <w:rPr>
          <w:rFonts w:ascii="Book Antiqua" w:hAnsi="Book Antiqua"/>
          <w:i/>
          <w:iCs/>
          <w:sz w:val="22"/>
          <w:szCs w:val="22"/>
        </w:rPr>
        <w:t>LXX</w:t>
      </w:r>
      <w:r>
        <w:rPr>
          <w:rFonts w:ascii="Book Antiqua" w:hAnsi="Book Antiqua"/>
          <w:sz w:val="22"/>
          <w:szCs w:val="22"/>
        </w:rPr>
        <w:t xml:space="preserve"> and </w:t>
      </w:r>
      <w:r w:rsidRPr="00CE1920">
        <w:rPr>
          <w:rFonts w:ascii="Book Antiqua" w:hAnsi="Book Antiqua"/>
          <w:i/>
          <w:iCs/>
          <w:sz w:val="22"/>
          <w:szCs w:val="22"/>
        </w:rPr>
        <w:t>NJB</w:t>
      </w:r>
      <w:r>
        <w:rPr>
          <w:rFonts w:ascii="Book Antiqua" w:hAnsi="Book Antiqua"/>
          <w:sz w:val="22"/>
          <w:szCs w:val="22"/>
        </w:rPr>
        <w:t>.</w:t>
      </w:r>
    </w:p>
  </w:footnote>
  <w:footnote w:id="382">
    <w:p w14:paraId="69299D2D" w14:textId="69EFD6DD" w:rsidR="00CB5EBB" w:rsidRPr="00865070" w:rsidRDefault="00CB5EBB" w:rsidP="006B127F">
      <w:pPr>
        <w:pStyle w:val="FootnoteText"/>
        <w:spacing w:line="300" w:lineRule="exact"/>
        <w:ind w:left="284" w:hanging="284"/>
        <w:jc w:val="both"/>
        <w:rPr>
          <w:rFonts w:ascii="Book Antiqua" w:hAnsi="Book Antiqua"/>
          <w:sz w:val="22"/>
          <w:szCs w:val="22"/>
        </w:rPr>
      </w:pPr>
      <w:r w:rsidRPr="007820C3">
        <w:rPr>
          <w:rStyle w:val="FootnoteReference"/>
          <w:rFonts w:ascii="Book Antiqua" w:hAnsi="Book Antiqua"/>
          <w:color w:val="FF0000"/>
          <w:sz w:val="24"/>
          <w:szCs w:val="24"/>
        </w:rPr>
        <w:footnoteRef/>
      </w:r>
      <w:r w:rsidRPr="007820C3">
        <w:rPr>
          <w:rFonts w:ascii="Book Antiqua" w:hAnsi="Book Antiqua"/>
          <w:sz w:val="24"/>
          <w:szCs w:val="24"/>
        </w:rPr>
        <w:t xml:space="preserve"> </w:t>
      </w:r>
      <w:r w:rsidRPr="00865070">
        <w:rPr>
          <w:rFonts w:ascii="Book Antiqua" w:hAnsi="Book Antiqua"/>
          <w:sz w:val="22"/>
          <w:szCs w:val="22"/>
        </w:rPr>
        <w:tab/>
        <w:t>The word ‘</w:t>
      </w:r>
      <w:r w:rsidRPr="00865070">
        <w:rPr>
          <w:rFonts w:ascii="Book Antiqua" w:hAnsi="Book Antiqua"/>
          <w:i/>
          <w:iCs/>
          <w:sz w:val="22"/>
          <w:szCs w:val="22"/>
        </w:rPr>
        <w:t>stores</w:t>
      </w:r>
      <w:r w:rsidRPr="00865070">
        <w:rPr>
          <w:rFonts w:ascii="Book Antiqua" w:hAnsi="Book Antiqua"/>
          <w:sz w:val="22"/>
          <w:szCs w:val="22"/>
        </w:rPr>
        <w:t xml:space="preserve">’ is a conjectural translation of </w:t>
      </w:r>
      <w:r w:rsidRPr="00E95EDF">
        <w:rPr>
          <w:rFonts w:ascii="Vusillus" w:hAnsi="Vusillus" w:cs="Vusillus Old Face"/>
          <w:bCs/>
          <w:i/>
          <w:iCs/>
          <w:noProof/>
          <w:sz w:val="26"/>
          <w:szCs w:val="26"/>
          <w:lang w:val="el-GR"/>
        </w:rPr>
        <w:t>ἀγγείοις</w:t>
      </w:r>
      <w:r>
        <w:rPr>
          <w:rFonts w:ascii="Book Antiqua" w:hAnsi="Book Antiqua"/>
          <w:sz w:val="22"/>
          <w:szCs w:val="22"/>
        </w:rPr>
        <w:t xml:space="preserve">; some </w:t>
      </w:r>
      <w:r w:rsidRPr="00CE1920">
        <w:rPr>
          <w:rFonts w:ascii="Book Antiqua" w:hAnsi="Book Antiqua"/>
          <w:i/>
          <w:iCs/>
          <w:sz w:val="22"/>
          <w:szCs w:val="22"/>
        </w:rPr>
        <w:t>LXX</w:t>
      </w:r>
      <w:r>
        <w:rPr>
          <w:rFonts w:ascii="Book Antiqua" w:hAnsi="Book Antiqua"/>
          <w:sz w:val="22"/>
          <w:szCs w:val="22"/>
        </w:rPr>
        <w:t xml:space="preserve"> </w:t>
      </w:r>
      <w:r w:rsidR="005D5BB5">
        <w:rPr>
          <w:rFonts w:ascii="Book Antiqua" w:hAnsi="Book Antiqua"/>
          <w:i/>
          <w:iCs/>
          <w:sz w:val="22"/>
          <w:szCs w:val="22"/>
        </w:rPr>
        <w:t>MSS</w:t>
      </w:r>
      <w:r>
        <w:rPr>
          <w:rFonts w:ascii="Book Antiqua" w:hAnsi="Book Antiqua"/>
          <w:sz w:val="22"/>
          <w:szCs w:val="22"/>
        </w:rPr>
        <w:t xml:space="preserve"> have ‘</w:t>
      </w:r>
      <w:r w:rsidRPr="00CE1920">
        <w:rPr>
          <w:rFonts w:ascii="Book Antiqua" w:hAnsi="Book Antiqua"/>
          <w:i/>
          <w:iCs/>
          <w:sz w:val="22"/>
          <w:szCs w:val="22"/>
        </w:rPr>
        <w:t>sanctuary</w:t>
      </w:r>
      <w:r>
        <w:rPr>
          <w:rFonts w:ascii="Book Antiqua" w:hAnsi="Book Antiqua"/>
          <w:sz w:val="22"/>
          <w:szCs w:val="22"/>
        </w:rPr>
        <w:t>’ (</w:t>
      </w:r>
      <w:r w:rsidRPr="00E95EDF">
        <w:rPr>
          <w:rFonts w:ascii="Vusillus" w:hAnsi="Vusillus" w:cs="Vusillus Old Face"/>
          <w:bCs/>
          <w:i/>
          <w:iCs/>
          <w:noProof/>
          <w:sz w:val="26"/>
          <w:szCs w:val="26"/>
          <w:lang w:val="el-GR"/>
        </w:rPr>
        <w:t>ἁγίοις</w:t>
      </w:r>
      <w:r>
        <w:rPr>
          <w:rFonts w:ascii="Book Antiqua" w:hAnsi="Book Antiqua"/>
          <w:sz w:val="22"/>
          <w:szCs w:val="22"/>
        </w:rPr>
        <w:t>).</w:t>
      </w:r>
    </w:p>
  </w:footnote>
  <w:footnote w:id="383">
    <w:p w14:paraId="7C7FC4C6"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7820C3">
        <w:rPr>
          <w:rStyle w:val="FootnoteReference"/>
          <w:rFonts w:ascii="Book Antiqua" w:hAnsi="Book Antiqua"/>
          <w:color w:val="FF0000"/>
          <w:sz w:val="24"/>
          <w:szCs w:val="24"/>
        </w:rPr>
        <w:footnoteRef/>
      </w:r>
      <w:r w:rsidRPr="007820C3">
        <w:rPr>
          <w:rFonts w:ascii="Book Antiqua" w:hAnsi="Book Antiqua"/>
          <w:sz w:val="24"/>
          <w:szCs w:val="24"/>
        </w:rPr>
        <w:t xml:space="preserve"> </w:t>
      </w:r>
      <w:r>
        <w:rPr>
          <w:rFonts w:ascii="Book Antiqua" w:hAnsi="Book Antiqua"/>
          <w:sz w:val="22"/>
          <w:szCs w:val="22"/>
        </w:rPr>
        <w:tab/>
        <w:t xml:space="preserve">The </w:t>
      </w:r>
      <w:r w:rsidRPr="00CE1920">
        <w:rPr>
          <w:rFonts w:ascii="Book Antiqua" w:hAnsi="Book Antiqua"/>
          <w:i/>
          <w:iCs/>
          <w:sz w:val="22"/>
          <w:szCs w:val="22"/>
        </w:rPr>
        <w:t>NRSV</w:t>
      </w:r>
      <w:r>
        <w:rPr>
          <w:rFonts w:ascii="Book Antiqua" w:hAnsi="Book Antiqua"/>
          <w:sz w:val="22"/>
          <w:szCs w:val="22"/>
        </w:rPr>
        <w:t xml:space="preserve"> has ‘</w:t>
      </w:r>
      <w:r w:rsidRPr="00CE1920">
        <w:rPr>
          <w:rFonts w:ascii="Book Antiqua" w:hAnsi="Book Antiqua"/>
          <w:i/>
          <w:iCs/>
          <w:sz w:val="22"/>
          <w:szCs w:val="22"/>
        </w:rPr>
        <w:t>sanctuary</w:t>
      </w:r>
      <w:r>
        <w:rPr>
          <w:rFonts w:ascii="Book Antiqua" w:hAnsi="Book Antiqua"/>
          <w:sz w:val="22"/>
          <w:szCs w:val="22"/>
        </w:rPr>
        <w:t>’ in place of ‘</w:t>
      </w:r>
      <w:r w:rsidRPr="00CE1920">
        <w:rPr>
          <w:rFonts w:ascii="Book Antiqua" w:hAnsi="Book Antiqua"/>
          <w:i/>
          <w:iCs/>
          <w:sz w:val="22"/>
          <w:szCs w:val="22"/>
        </w:rPr>
        <w:t>Holy Place</w:t>
      </w:r>
      <w:r>
        <w:rPr>
          <w:rFonts w:ascii="Book Antiqua" w:hAnsi="Book Antiqua"/>
          <w:sz w:val="22"/>
          <w:szCs w:val="22"/>
        </w:rPr>
        <w:t xml:space="preserve">’, here following the </w:t>
      </w:r>
      <w:r w:rsidRPr="00CE1920">
        <w:rPr>
          <w:rFonts w:ascii="Book Antiqua" w:hAnsi="Book Antiqua"/>
          <w:i/>
          <w:iCs/>
          <w:sz w:val="22"/>
          <w:szCs w:val="22"/>
        </w:rPr>
        <w:t>NJB</w:t>
      </w:r>
      <w:r>
        <w:rPr>
          <w:rFonts w:ascii="Book Antiqua" w:hAnsi="Book Antiqua"/>
          <w:sz w:val="22"/>
          <w:szCs w:val="22"/>
        </w:rPr>
        <w:t>.</w:t>
      </w:r>
    </w:p>
  </w:footnote>
  <w:footnote w:id="384">
    <w:p w14:paraId="4CACE2AE"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7820C3">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Philip had received the symbols of sovereignty (v. 15), though Antiochus IV had previously appointed Lysias.</w:t>
      </w:r>
    </w:p>
  </w:footnote>
  <w:footnote w:id="385">
    <w:p w14:paraId="1F8105B4" w14:textId="77777777" w:rsidR="00CB5EBB" w:rsidRPr="007820C3" w:rsidRDefault="00CB5EBB" w:rsidP="006B127F">
      <w:pPr>
        <w:pStyle w:val="FootnoteText"/>
        <w:spacing w:line="300" w:lineRule="exact"/>
        <w:ind w:left="284" w:hanging="284"/>
        <w:jc w:val="both"/>
        <w:rPr>
          <w:rFonts w:ascii="Book Antiqua" w:hAnsi="Book Antiqua"/>
          <w:sz w:val="22"/>
          <w:szCs w:val="22"/>
        </w:rPr>
      </w:pPr>
      <w:r w:rsidRPr="007820C3">
        <w:rPr>
          <w:rStyle w:val="FootnoteReference"/>
          <w:rFonts w:ascii="Book Antiqua" w:hAnsi="Book Antiqua"/>
          <w:color w:val="FF0000"/>
          <w:sz w:val="24"/>
          <w:szCs w:val="24"/>
        </w:rPr>
        <w:footnoteRef/>
      </w:r>
      <w:r w:rsidRPr="007820C3">
        <w:rPr>
          <w:rFonts w:ascii="Book Antiqua" w:hAnsi="Book Antiqua"/>
          <w:sz w:val="22"/>
          <w:szCs w:val="22"/>
        </w:rPr>
        <w:t xml:space="preserve"> </w:t>
      </w:r>
      <w:r w:rsidRPr="007820C3">
        <w:rPr>
          <w:rFonts w:ascii="Book Antiqua" w:hAnsi="Book Antiqua"/>
          <w:sz w:val="22"/>
          <w:szCs w:val="22"/>
        </w:rPr>
        <w:tab/>
        <w:t>In place of ‘</w:t>
      </w:r>
      <w:r w:rsidRPr="007820C3">
        <w:rPr>
          <w:rFonts w:ascii="Book Antiqua" w:hAnsi="Book Antiqua"/>
          <w:i/>
          <w:iCs/>
          <w:sz w:val="22"/>
          <w:szCs w:val="22"/>
        </w:rPr>
        <w:t>planning to seize control of affairs</w:t>
      </w:r>
      <w:r w:rsidRPr="007820C3">
        <w:rPr>
          <w:rFonts w:ascii="Book Antiqua" w:hAnsi="Book Antiqua"/>
          <w:sz w:val="22"/>
          <w:szCs w:val="22"/>
        </w:rPr>
        <w:t xml:space="preserve">’, here following the </w:t>
      </w:r>
      <w:r w:rsidRPr="007820C3">
        <w:rPr>
          <w:rFonts w:ascii="Book Antiqua" w:hAnsi="Book Antiqua"/>
          <w:i/>
          <w:iCs/>
          <w:sz w:val="22"/>
          <w:szCs w:val="22"/>
        </w:rPr>
        <w:t>NJB</w:t>
      </w:r>
      <w:r w:rsidRPr="007820C3">
        <w:rPr>
          <w:rFonts w:ascii="Book Antiqua" w:hAnsi="Book Antiqua"/>
          <w:sz w:val="22"/>
          <w:szCs w:val="22"/>
        </w:rPr>
        <w:t xml:space="preserve">, the </w:t>
      </w:r>
      <w:r w:rsidRPr="007820C3">
        <w:rPr>
          <w:rFonts w:ascii="Book Antiqua" w:hAnsi="Book Antiqua"/>
          <w:i/>
          <w:iCs/>
          <w:sz w:val="22"/>
          <w:szCs w:val="22"/>
        </w:rPr>
        <w:t>NRSV</w:t>
      </w:r>
      <w:r w:rsidRPr="007820C3">
        <w:rPr>
          <w:rFonts w:ascii="Book Antiqua" w:hAnsi="Book Antiqua"/>
          <w:sz w:val="22"/>
          <w:szCs w:val="22"/>
        </w:rPr>
        <w:t xml:space="preserve"> has ‘</w:t>
      </w:r>
      <w:r w:rsidRPr="007820C3">
        <w:rPr>
          <w:rFonts w:ascii="Book Antiqua" w:hAnsi="Book Antiqua" w:cs="Verdana"/>
          <w:i/>
          <w:iCs/>
          <w:sz w:val="22"/>
          <w:szCs w:val="22"/>
          <w:lang w:eastAsia="en-GB"/>
        </w:rPr>
        <w:t>trying to seize control of the government</w:t>
      </w:r>
      <w:r w:rsidRPr="007820C3">
        <w:rPr>
          <w:rFonts w:ascii="Book Antiqua" w:hAnsi="Book Antiqua" w:cs="Verdana"/>
          <w:sz w:val="22"/>
          <w:szCs w:val="22"/>
          <w:lang w:eastAsia="en-GB"/>
        </w:rPr>
        <w:t>’.</w:t>
      </w:r>
    </w:p>
  </w:footnote>
  <w:footnote w:id="386">
    <w:p w14:paraId="33C491B9"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7820C3">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7820C3">
        <w:rPr>
          <w:rFonts w:ascii="Book Antiqua" w:hAnsi="Book Antiqua"/>
          <w:i/>
          <w:iCs/>
          <w:sz w:val="22"/>
          <w:szCs w:val="22"/>
        </w:rPr>
        <w:t>NRSV</w:t>
      </w:r>
      <w:r>
        <w:rPr>
          <w:rFonts w:ascii="Book Antiqua" w:hAnsi="Book Antiqua"/>
          <w:sz w:val="22"/>
          <w:szCs w:val="22"/>
        </w:rPr>
        <w:t xml:space="preserve"> has ‘</w:t>
      </w:r>
      <w:r w:rsidRPr="007820C3">
        <w:rPr>
          <w:rFonts w:ascii="Book Antiqua" w:hAnsi="Book Antiqua"/>
          <w:i/>
          <w:iCs/>
          <w:sz w:val="22"/>
          <w:szCs w:val="22"/>
        </w:rPr>
        <w:t>are pressing urgently upon us</w:t>
      </w:r>
      <w:r>
        <w:rPr>
          <w:rFonts w:ascii="Book Antiqua" w:hAnsi="Book Antiqua"/>
          <w:sz w:val="22"/>
          <w:szCs w:val="22"/>
        </w:rPr>
        <w:t>’ in place of ‘</w:t>
      </w:r>
      <w:r w:rsidRPr="007820C3">
        <w:rPr>
          <w:rFonts w:ascii="Book Antiqua" w:hAnsi="Book Antiqua"/>
          <w:i/>
          <w:iCs/>
          <w:sz w:val="22"/>
          <w:szCs w:val="22"/>
        </w:rPr>
        <w:t>demand our attention</w:t>
      </w:r>
      <w:r>
        <w:rPr>
          <w:rFonts w:ascii="Book Antiqua" w:hAnsi="Book Antiqua"/>
          <w:sz w:val="22"/>
          <w:szCs w:val="22"/>
        </w:rPr>
        <w:t xml:space="preserve">’, here following the </w:t>
      </w:r>
      <w:r w:rsidRPr="007820C3">
        <w:rPr>
          <w:rFonts w:ascii="Book Antiqua" w:hAnsi="Book Antiqua"/>
          <w:i/>
          <w:iCs/>
          <w:sz w:val="22"/>
          <w:szCs w:val="22"/>
        </w:rPr>
        <w:t>NJB</w:t>
      </w:r>
      <w:r>
        <w:rPr>
          <w:rFonts w:ascii="Book Antiqua" w:hAnsi="Book Antiqua"/>
          <w:sz w:val="22"/>
          <w:szCs w:val="22"/>
        </w:rPr>
        <w:t>.</w:t>
      </w:r>
    </w:p>
  </w:footnote>
  <w:footnote w:id="387">
    <w:p w14:paraId="17173D0D" w14:textId="77777777" w:rsidR="00CB5EBB" w:rsidRPr="001857FA" w:rsidRDefault="00CB5EBB" w:rsidP="006B127F">
      <w:pPr>
        <w:pStyle w:val="FootnoteText"/>
        <w:spacing w:line="300" w:lineRule="exact"/>
        <w:ind w:left="284" w:hanging="284"/>
        <w:jc w:val="both"/>
        <w:rPr>
          <w:rFonts w:ascii="Book Antiqua" w:hAnsi="Book Antiqua"/>
          <w:sz w:val="22"/>
          <w:szCs w:val="22"/>
        </w:rPr>
      </w:pPr>
      <w:r w:rsidRPr="001857FA">
        <w:rPr>
          <w:rStyle w:val="FootnoteReference"/>
          <w:rFonts w:ascii="Book Antiqua" w:hAnsi="Book Antiqua"/>
          <w:color w:val="FF0000"/>
          <w:sz w:val="24"/>
          <w:szCs w:val="24"/>
        </w:rPr>
        <w:footnoteRef/>
      </w:r>
      <w:r w:rsidRPr="001857FA">
        <w:rPr>
          <w:rFonts w:ascii="Book Antiqua" w:hAnsi="Book Antiqua"/>
          <w:sz w:val="22"/>
          <w:szCs w:val="22"/>
        </w:rPr>
        <w:t xml:space="preserve"> </w:t>
      </w:r>
      <w:r w:rsidRPr="001857FA">
        <w:rPr>
          <w:rFonts w:ascii="Book Antiqua" w:hAnsi="Book Antiqua"/>
          <w:sz w:val="22"/>
          <w:szCs w:val="22"/>
        </w:rPr>
        <w:tab/>
        <w:t>In place of ‘</w:t>
      </w:r>
      <w:r w:rsidRPr="001857FA">
        <w:rPr>
          <w:rFonts w:ascii="Book Antiqua" w:hAnsi="Book Antiqua"/>
          <w:i/>
          <w:iCs/>
          <w:sz w:val="22"/>
          <w:szCs w:val="22"/>
        </w:rPr>
        <w:t>offer the hand of friendship to these men</w:t>
      </w:r>
      <w:r w:rsidRPr="001857FA">
        <w:rPr>
          <w:rFonts w:ascii="Book Antiqua" w:hAnsi="Book Antiqua"/>
          <w:sz w:val="22"/>
          <w:szCs w:val="22"/>
        </w:rPr>
        <w:t xml:space="preserve">’, here following the </w:t>
      </w:r>
      <w:r w:rsidRPr="001857FA">
        <w:rPr>
          <w:rFonts w:ascii="Book Antiqua" w:hAnsi="Book Antiqua"/>
          <w:i/>
          <w:iCs/>
          <w:sz w:val="22"/>
          <w:szCs w:val="22"/>
        </w:rPr>
        <w:t>NJB</w:t>
      </w:r>
      <w:r w:rsidRPr="001857FA">
        <w:rPr>
          <w:rFonts w:ascii="Book Antiqua" w:hAnsi="Book Antiqua"/>
          <w:sz w:val="22"/>
          <w:szCs w:val="22"/>
        </w:rPr>
        <w:t xml:space="preserve">, the </w:t>
      </w:r>
      <w:r w:rsidRPr="001857FA">
        <w:rPr>
          <w:rFonts w:ascii="Book Antiqua" w:hAnsi="Book Antiqua"/>
          <w:i/>
          <w:iCs/>
          <w:sz w:val="22"/>
          <w:szCs w:val="22"/>
        </w:rPr>
        <w:t>NRSV</w:t>
      </w:r>
      <w:r w:rsidRPr="001857FA">
        <w:rPr>
          <w:rFonts w:ascii="Book Antiqua" w:hAnsi="Book Antiqua"/>
          <w:sz w:val="22"/>
          <w:szCs w:val="22"/>
        </w:rPr>
        <w:t xml:space="preserve"> has ‘</w:t>
      </w:r>
      <w:r w:rsidRPr="001857FA">
        <w:rPr>
          <w:rFonts w:ascii="Book Antiqua" w:hAnsi="Book Antiqua" w:cs="Verdana"/>
          <w:i/>
          <w:iCs/>
          <w:sz w:val="22"/>
          <w:szCs w:val="22"/>
          <w:lang w:eastAsia="en-GB"/>
        </w:rPr>
        <w:t>come to terms with these people</w:t>
      </w:r>
      <w:r w:rsidRPr="001857FA">
        <w:rPr>
          <w:rFonts w:ascii="Book Antiqua" w:hAnsi="Book Antiqua" w:cs="Verdana"/>
          <w:sz w:val="22"/>
          <w:szCs w:val="22"/>
          <w:lang w:eastAsia="en-GB"/>
        </w:rPr>
        <w:t>’.</w:t>
      </w:r>
    </w:p>
  </w:footnote>
  <w:footnote w:id="388">
    <w:p w14:paraId="718DE334" w14:textId="073464D7" w:rsidR="00CB5EBB" w:rsidRPr="00865070" w:rsidRDefault="00CB5EBB" w:rsidP="006B127F">
      <w:pPr>
        <w:pStyle w:val="FootnoteText"/>
        <w:spacing w:line="300" w:lineRule="exact"/>
        <w:ind w:left="284" w:hanging="284"/>
        <w:jc w:val="both"/>
        <w:rPr>
          <w:rFonts w:ascii="Book Antiqua" w:hAnsi="Book Antiqua"/>
          <w:sz w:val="22"/>
          <w:szCs w:val="22"/>
        </w:rPr>
      </w:pPr>
      <w:r w:rsidRPr="001857FA">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This change of policy is explained by the death of the Hellenising tyrant, Antiochus Epiphanes, by the exhaustion of both sides through lack of food (v. 57) and by the intrigues of Philip (v. 56).</w:t>
      </w:r>
      <w:r w:rsidR="009251D5">
        <w:rPr>
          <w:rFonts w:ascii="Book Antiqua" w:hAnsi="Book Antiqua"/>
          <w:sz w:val="22"/>
          <w:szCs w:val="22"/>
        </w:rPr>
        <w:t xml:space="preserve"> </w:t>
      </w:r>
      <w:r>
        <w:rPr>
          <w:rFonts w:ascii="Book Antiqua" w:hAnsi="Book Antiqua"/>
          <w:sz w:val="22"/>
          <w:szCs w:val="22"/>
        </w:rPr>
        <w:t>In place of ‘</w:t>
      </w:r>
      <w:r w:rsidRPr="001857FA">
        <w:rPr>
          <w:rFonts w:ascii="Book Antiqua" w:hAnsi="Book Antiqua"/>
          <w:i/>
          <w:iCs/>
          <w:sz w:val="22"/>
          <w:szCs w:val="22"/>
        </w:rPr>
        <w:t>customs</w:t>
      </w:r>
      <w:r>
        <w:rPr>
          <w:rFonts w:ascii="Book Antiqua" w:hAnsi="Book Antiqua"/>
          <w:sz w:val="22"/>
          <w:szCs w:val="22"/>
        </w:rPr>
        <w:t xml:space="preserve">’ (twice in this verse), here following the </w:t>
      </w:r>
      <w:r w:rsidRPr="001857FA">
        <w:rPr>
          <w:rFonts w:ascii="Book Antiqua" w:hAnsi="Book Antiqua"/>
          <w:i/>
          <w:iCs/>
          <w:sz w:val="22"/>
          <w:szCs w:val="22"/>
        </w:rPr>
        <w:t>NJB</w:t>
      </w:r>
      <w:r>
        <w:rPr>
          <w:rFonts w:ascii="Book Antiqua" w:hAnsi="Book Antiqua"/>
          <w:sz w:val="22"/>
          <w:szCs w:val="22"/>
        </w:rPr>
        <w:t xml:space="preserve">, the </w:t>
      </w:r>
      <w:r w:rsidRPr="001857FA">
        <w:rPr>
          <w:rFonts w:ascii="Book Antiqua" w:hAnsi="Book Antiqua"/>
          <w:i/>
          <w:iCs/>
          <w:sz w:val="22"/>
          <w:szCs w:val="22"/>
        </w:rPr>
        <w:t>NRSV</w:t>
      </w:r>
      <w:r>
        <w:rPr>
          <w:rFonts w:ascii="Book Antiqua" w:hAnsi="Book Antiqua"/>
          <w:sz w:val="22"/>
          <w:szCs w:val="22"/>
        </w:rPr>
        <w:t xml:space="preserve"> has ‘</w:t>
      </w:r>
      <w:r w:rsidRPr="001857FA">
        <w:rPr>
          <w:rFonts w:ascii="Book Antiqua" w:hAnsi="Book Antiqua"/>
          <w:i/>
          <w:iCs/>
          <w:sz w:val="22"/>
          <w:szCs w:val="22"/>
        </w:rPr>
        <w:t>laws</w:t>
      </w:r>
      <w:r>
        <w:rPr>
          <w:rFonts w:ascii="Book Antiqua" w:hAnsi="Book Antiqua"/>
          <w:sz w:val="22"/>
          <w:szCs w:val="22"/>
        </w:rPr>
        <w:t>’.</w:t>
      </w:r>
    </w:p>
  </w:footnote>
  <w:footnote w:id="389">
    <w:p w14:paraId="6B5226AB" w14:textId="77777777" w:rsidR="00CB5EBB" w:rsidRPr="001857FA" w:rsidRDefault="00CB5EBB" w:rsidP="006B127F">
      <w:pPr>
        <w:pStyle w:val="FootnoteText"/>
        <w:spacing w:line="300" w:lineRule="exact"/>
        <w:ind w:left="284" w:hanging="284"/>
        <w:jc w:val="both"/>
        <w:rPr>
          <w:rFonts w:ascii="Book Antiqua" w:hAnsi="Book Antiqua"/>
          <w:sz w:val="22"/>
          <w:szCs w:val="22"/>
        </w:rPr>
      </w:pPr>
      <w:r w:rsidRPr="001857FA">
        <w:rPr>
          <w:rStyle w:val="FootnoteReference"/>
          <w:rFonts w:ascii="Book Antiqua" w:hAnsi="Book Antiqua"/>
          <w:color w:val="FF0000"/>
          <w:sz w:val="24"/>
          <w:szCs w:val="24"/>
        </w:rPr>
        <w:footnoteRef/>
      </w:r>
      <w:r w:rsidRPr="001857FA">
        <w:rPr>
          <w:rFonts w:ascii="Book Antiqua" w:hAnsi="Book Antiqua"/>
          <w:sz w:val="22"/>
          <w:szCs w:val="22"/>
        </w:rPr>
        <w:t xml:space="preserve"> </w:t>
      </w:r>
      <w:r w:rsidRPr="001857FA">
        <w:rPr>
          <w:rFonts w:ascii="Book Antiqua" w:hAnsi="Book Antiqua"/>
          <w:sz w:val="22"/>
          <w:szCs w:val="22"/>
        </w:rPr>
        <w:tab/>
        <w:t xml:space="preserve">The </w:t>
      </w:r>
      <w:r w:rsidRPr="001857FA">
        <w:rPr>
          <w:rFonts w:ascii="Book Antiqua" w:hAnsi="Book Antiqua"/>
          <w:i/>
          <w:iCs/>
          <w:sz w:val="22"/>
          <w:szCs w:val="22"/>
        </w:rPr>
        <w:t>NRSV</w:t>
      </w:r>
      <w:r w:rsidRPr="001857FA">
        <w:rPr>
          <w:rFonts w:ascii="Book Antiqua" w:hAnsi="Book Antiqua"/>
          <w:sz w:val="22"/>
          <w:szCs w:val="22"/>
        </w:rPr>
        <w:t xml:space="preserve"> opens this verse, here following the </w:t>
      </w:r>
      <w:r w:rsidRPr="001857FA">
        <w:rPr>
          <w:rFonts w:ascii="Book Antiqua" w:hAnsi="Book Antiqua"/>
          <w:i/>
          <w:iCs/>
          <w:sz w:val="22"/>
          <w:szCs w:val="22"/>
        </w:rPr>
        <w:t>NJB</w:t>
      </w:r>
      <w:r w:rsidRPr="001857FA">
        <w:rPr>
          <w:rFonts w:ascii="Book Antiqua" w:hAnsi="Book Antiqua"/>
          <w:sz w:val="22"/>
          <w:szCs w:val="22"/>
        </w:rPr>
        <w:t>, with, “</w:t>
      </w:r>
      <w:r w:rsidRPr="001857FA">
        <w:rPr>
          <w:rFonts w:ascii="Book Antiqua" w:hAnsi="Book Antiqua" w:cs="Verdana"/>
          <w:i/>
          <w:iCs/>
          <w:sz w:val="22"/>
          <w:szCs w:val="22"/>
          <w:lang w:eastAsia="en-GB"/>
        </w:rPr>
        <w:t>The speech pleased the king and the commanders</w:t>
      </w:r>
      <w:r w:rsidRPr="001857FA">
        <w:rPr>
          <w:rFonts w:ascii="Book Antiqua" w:hAnsi="Book Antiqua" w:cs="Verdana"/>
          <w:sz w:val="22"/>
          <w:szCs w:val="22"/>
          <w:lang w:eastAsia="en-GB"/>
        </w:rPr>
        <w:t>.”</w:t>
      </w:r>
    </w:p>
  </w:footnote>
  <w:footnote w:id="390">
    <w:p w14:paraId="49A253CC" w14:textId="77777777" w:rsidR="00CB5EBB" w:rsidRPr="001857FA" w:rsidRDefault="00CB5EBB" w:rsidP="006B127F">
      <w:pPr>
        <w:pStyle w:val="FootnoteText"/>
        <w:spacing w:line="300" w:lineRule="exact"/>
        <w:ind w:left="284" w:hanging="284"/>
        <w:jc w:val="both"/>
        <w:rPr>
          <w:rFonts w:ascii="Book Antiqua" w:hAnsi="Book Antiqua"/>
          <w:sz w:val="22"/>
          <w:szCs w:val="22"/>
        </w:rPr>
      </w:pPr>
      <w:r w:rsidRPr="001857FA">
        <w:rPr>
          <w:rStyle w:val="FootnoteReference"/>
          <w:rFonts w:ascii="Book Antiqua" w:hAnsi="Book Antiqua"/>
          <w:color w:val="FF0000"/>
          <w:sz w:val="24"/>
          <w:szCs w:val="24"/>
        </w:rPr>
        <w:footnoteRef/>
      </w:r>
      <w:r w:rsidRPr="001857FA">
        <w:rPr>
          <w:rFonts w:ascii="Book Antiqua" w:hAnsi="Book Antiqua"/>
          <w:sz w:val="22"/>
          <w:szCs w:val="22"/>
        </w:rPr>
        <w:t xml:space="preserve"> </w:t>
      </w:r>
      <w:r w:rsidRPr="001857FA">
        <w:rPr>
          <w:rFonts w:ascii="Book Antiqua" w:hAnsi="Book Antiqua"/>
          <w:sz w:val="22"/>
          <w:szCs w:val="22"/>
        </w:rPr>
        <w:tab/>
        <w:t xml:space="preserve">For the end of this verse, the </w:t>
      </w:r>
      <w:r w:rsidRPr="001857FA">
        <w:rPr>
          <w:rFonts w:ascii="Book Antiqua" w:hAnsi="Book Antiqua"/>
          <w:i/>
          <w:iCs/>
          <w:sz w:val="22"/>
          <w:szCs w:val="22"/>
        </w:rPr>
        <w:t>NRSV</w:t>
      </w:r>
      <w:r w:rsidRPr="001857FA">
        <w:rPr>
          <w:rFonts w:ascii="Book Antiqua" w:hAnsi="Book Antiqua"/>
          <w:sz w:val="22"/>
          <w:szCs w:val="22"/>
        </w:rPr>
        <w:t xml:space="preserve"> reads, “</w:t>
      </w:r>
      <w:r w:rsidRPr="001857FA">
        <w:rPr>
          <w:rFonts w:ascii="Book Antiqua" w:hAnsi="Book Antiqua" w:cs="Verdana"/>
          <w:i/>
          <w:iCs/>
          <w:sz w:val="22"/>
          <w:szCs w:val="22"/>
          <w:lang w:eastAsia="en-GB"/>
        </w:rPr>
        <w:t>On these conditions the Jews evacuated the stronghold</w:t>
      </w:r>
      <w:r w:rsidRPr="001857FA">
        <w:rPr>
          <w:rFonts w:ascii="Book Antiqua" w:hAnsi="Book Antiqua" w:cs="Verdana"/>
          <w:sz w:val="22"/>
          <w:szCs w:val="22"/>
          <w:lang w:eastAsia="en-GB"/>
        </w:rPr>
        <w:t>.”</w:t>
      </w:r>
    </w:p>
  </w:footnote>
  <w:footnote w:id="391">
    <w:p w14:paraId="7375A5AD"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1857FA">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The king’s peace terms (2M 11:25) gave the Jews back their </w:t>
      </w:r>
      <w:smartTag w:uri="urn:schemas-microsoft-com:office:smarttags" w:element="City">
        <w:r w:rsidRPr="00865070">
          <w:rPr>
            <w:rFonts w:ascii="Book Antiqua" w:hAnsi="Book Antiqua"/>
            <w:sz w:val="22"/>
            <w:szCs w:val="22"/>
          </w:rPr>
          <w:t>Temple</w:t>
        </w:r>
      </w:smartTag>
      <w:r w:rsidRPr="00865070">
        <w:rPr>
          <w:rFonts w:ascii="Book Antiqua" w:hAnsi="Book Antiqua"/>
          <w:sz w:val="22"/>
          <w:szCs w:val="22"/>
        </w:rPr>
        <w:t xml:space="preserve"> but said nothing about the city walls; the author of 1M regards </w:t>
      </w:r>
      <w:smartTag w:uri="urn:schemas-microsoft-com:office:smarttags" w:element="place">
        <w:smartTag w:uri="urn:schemas-microsoft-com:office:smarttags" w:element="City">
          <w:r w:rsidRPr="00865070">
            <w:rPr>
              <w:rFonts w:ascii="Book Antiqua" w:hAnsi="Book Antiqua"/>
              <w:sz w:val="22"/>
              <w:szCs w:val="22"/>
            </w:rPr>
            <w:t>Temple</w:t>
          </w:r>
        </w:smartTag>
      </w:smartTag>
      <w:r w:rsidRPr="00865070">
        <w:rPr>
          <w:rFonts w:ascii="Book Antiqua" w:hAnsi="Book Antiqua"/>
          <w:sz w:val="22"/>
          <w:szCs w:val="22"/>
        </w:rPr>
        <w:t xml:space="preserve"> and fortifications as inseparable and hence accuses the king of having broken his promise.</w:t>
      </w:r>
    </w:p>
  </w:footnote>
  <w:footnote w:id="392">
    <w:p w14:paraId="0361E59F"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1857FA">
        <w:rPr>
          <w:rStyle w:val="FootnoteReference"/>
          <w:rFonts w:ascii="Book Antiqua" w:hAnsi="Book Antiqua"/>
          <w:color w:val="FF0000"/>
          <w:sz w:val="24"/>
          <w:szCs w:val="24"/>
        </w:rPr>
        <w:footnoteRef/>
      </w:r>
      <w:r w:rsidRPr="001857FA">
        <w:rPr>
          <w:rFonts w:ascii="Book Antiqua" w:hAnsi="Book Antiqua"/>
          <w:color w:val="FF0000"/>
          <w:sz w:val="24"/>
          <w:szCs w:val="24"/>
        </w:rPr>
        <w:t xml:space="preserve"> </w:t>
      </w:r>
      <w:r>
        <w:rPr>
          <w:rFonts w:ascii="Book Antiqua" w:hAnsi="Book Antiqua"/>
          <w:sz w:val="22"/>
          <w:szCs w:val="22"/>
        </w:rPr>
        <w:tab/>
        <w:t>In place of ‘</w:t>
      </w:r>
      <w:r w:rsidRPr="001857FA">
        <w:rPr>
          <w:rFonts w:ascii="Book Antiqua" w:hAnsi="Book Antiqua"/>
          <w:i/>
          <w:iCs/>
          <w:sz w:val="22"/>
          <w:szCs w:val="22"/>
        </w:rPr>
        <w:t>hurriedly withdrew</w:t>
      </w:r>
      <w:r>
        <w:rPr>
          <w:rFonts w:ascii="Book Antiqua" w:hAnsi="Book Antiqua"/>
          <w:sz w:val="22"/>
          <w:szCs w:val="22"/>
        </w:rPr>
        <w:t xml:space="preserve">’, here following the </w:t>
      </w:r>
      <w:r w:rsidRPr="001857FA">
        <w:rPr>
          <w:rFonts w:ascii="Book Antiqua" w:hAnsi="Book Antiqua"/>
          <w:i/>
          <w:iCs/>
          <w:sz w:val="22"/>
          <w:szCs w:val="22"/>
        </w:rPr>
        <w:t>NJB</w:t>
      </w:r>
      <w:r>
        <w:rPr>
          <w:rFonts w:ascii="Book Antiqua" w:hAnsi="Book Antiqua"/>
          <w:sz w:val="22"/>
          <w:szCs w:val="22"/>
        </w:rPr>
        <w:t xml:space="preserve">, the </w:t>
      </w:r>
      <w:r w:rsidRPr="001857FA">
        <w:rPr>
          <w:rFonts w:ascii="Book Antiqua" w:hAnsi="Book Antiqua"/>
          <w:i/>
          <w:iCs/>
          <w:sz w:val="22"/>
          <w:szCs w:val="22"/>
        </w:rPr>
        <w:t>NRSV</w:t>
      </w:r>
      <w:r>
        <w:rPr>
          <w:rFonts w:ascii="Book Antiqua" w:hAnsi="Book Antiqua"/>
          <w:sz w:val="22"/>
          <w:szCs w:val="22"/>
        </w:rPr>
        <w:t xml:space="preserve"> has ‘</w:t>
      </w:r>
      <w:r w:rsidRPr="001857FA">
        <w:rPr>
          <w:rFonts w:ascii="Book Antiqua" w:hAnsi="Book Antiqua"/>
          <w:i/>
          <w:iCs/>
          <w:sz w:val="22"/>
          <w:szCs w:val="22"/>
        </w:rPr>
        <w:t>set off in haste</w:t>
      </w:r>
      <w:r>
        <w:rPr>
          <w:rFonts w:ascii="Book Antiqua" w:hAnsi="Book Antiqua"/>
          <w:sz w:val="22"/>
          <w:szCs w:val="22"/>
        </w:rPr>
        <w:t>’.</w:t>
      </w:r>
    </w:p>
    <w:p w14:paraId="5DB2BD55" w14:textId="77777777" w:rsidR="00CB5EBB" w:rsidRPr="00865070" w:rsidRDefault="00CB5EBB" w:rsidP="006B127F">
      <w:pPr>
        <w:pStyle w:val="FootnoteText"/>
        <w:spacing w:line="300" w:lineRule="exact"/>
        <w:ind w:left="284" w:hanging="284"/>
        <w:jc w:val="both"/>
        <w:rPr>
          <w:rFonts w:ascii="Book Antiqua" w:hAnsi="Book Antiqua"/>
          <w:sz w:val="22"/>
          <w:szCs w:val="22"/>
        </w:rPr>
      </w:pPr>
    </w:p>
  </w:footnote>
  <w:footnote w:id="393">
    <w:p w14:paraId="2D16450A" w14:textId="77777777" w:rsidR="00CB5EBB" w:rsidRPr="0058192E" w:rsidRDefault="00CB5EBB" w:rsidP="006B127F">
      <w:pPr>
        <w:pStyle w:val="FootnoteText"/>
        <w:jc w:val="center"/>
        <w:rPr>
          <w:rFonts w:ascii="Book Antiqua" w:hAnsi="Book Antiqua"/>
          <w:b/>
          <w:bCs/>
          <w:smallCaps/>
          <w:color w:val="660033"/>
          <w:sz w:val="24"/>
          <w:szCs w:val="24"/>
        </w:rPr>
      </w:pPr>
      <w:r w:rsidRPr="0058192E">
        <w:rPr>
          <w:rStyle w:val="FootnoteReference"/>
          <w:rFonts w:ascii="Book Antiqua" w:hAnsi="Book Antiqua"/>
          <w:b/>
          <w:bCs/>
          <w:smallCaps/>
          <w:color w:val="660033"/>
          <w:sz w:val="24"/>
          <w:szCs w:val="24"/>
          <w:vertAlign w:val="baseline"/>
        </w:rPr>
        <w:t>1 Maccabees 7</w:t>
      </w:r>
    </w:p>
  </w:footnote>
  <w:footnote w:id="394">
    <w:p w14:paraId="4A635E55" w14:textId="11941700" w:rsidR="00CB5EBB" w:rsidRPr="00865070" w:rsidRDefault="00CB5EBB" w:rsidP="006B127F">
      <w:pPr>
        <w:pStyle w:val="FootnoteText"/>
        <w:spacing w:line="300" w:lineRule="exact"/>
        <w:ind w:left="284" w:hanging="284"/>
        <w:jc w:val="both"/>
        <w:rPr>
          <w:rFonts w:ascii="Book Antiqua" w:hAnsi="Book Antiqua"/>
          <w:sz w:val="22"/>
          <w:szCs w:val="22"/>
        </w:rPr>
      </w:pPr>
      <w:r w:rsidRPr="005A51BF">
        <w:rPr>
          <w:rStyle w:val="FootnoteReference"/>
          <w:rFonts w:ascii="Book Antiqua" w:hAnsi="Book Antiqua"/>
          <w:color w:val="FF0000"/>
          <w:sz w:val="24"/>
          <w:szCs w:val="24"/>
        </w:rPr>
        <w:footnoteRef/>
      </w:r>
      <w:r w:rsidRPr="005A51BF">
        <w:rPr>
          <w:rFonts w:ascii="Book Antiqua" w:hAnsi="Book Antiqua"/>
          <w:color w:val="FF0000"/>
          <w:sz w:val="22"/>
          <w:szCs w:val="22"/>
        </w:rPr>
        <w:t xml:space="preserve"> </w:t>
      </w:r>
      <w:r w:rsidRPr="00865070">
        <w:rPr>
          <w:rFonts w:ascii="Book Antiqua" w:hAnsi="Book Antiqua"/>
          <w:sz w:val="22"/>
          <w:szCs w:val="22"/>
        </w:rPr>
        <w:tab/>
      </w:r>
      <w:r w:rsidR="00A419DD">
        <w:rPr>
          <w:rFonts w:ascii="Book Antiqua" w:hAnsi="Book Antiqua"/>
          <w:sz w:val="22"/>
          <w:szCs w:val="22"/>
        </w:rPr>
        <w:t xml:space="preserve">The date is 162 BCE. </w:t>
      </w:r>
      <w:r w:rsidRPr="00865070">
        <w:rPr>
          <w:rFonts w:ascii="Book Antiqua" w:hAnsi="Book Antiqua"/>
          <w:sz w:val="22"/>
          <w:szCs w:val="22"/>
        </w:rPr>
        <w:t>Demetrius I Soter was the son of Seleucus IV Philopator, the elder brother of Antiochus IV.</w:t>
      </w:r>
      <w:r w:rsidR="009251D5">
        <w:rPr>
          <w:rFonts w:ascii="Book Antiqua" w:hAnsi="Book Antiqua"/>
          <w:sz w:val="22"/>
          <w:szCs w:val="22"/>
        </w:rPr>
        <w:t xml:space="preserve"> </w:t>
      </w:r>
      <w:r w:rsidRPr="00865070">
        <w:rPr>
          <w:rFonts w:ascii="Book Antiqua" w:hAnsi="Book Antiqua"/>
          <w:sz w:val="22"/>
          <w:szCs w:val="22"/>
        </w:rPr>
        <w:t xml:space="preserve">Demetrius first landed at Tripolis, proceeding thence to </w:t>
      </w:r>
      <w:smartTag w:uri="urn:schemas-microsoft-com:office:smarttags" w:element="place">
        <w:smartTag w:uri="urn:schemas-microsoft-com:office:smarttags" w:element="City">
          <w:r w:rsidRPr="00865070">
            <w:rPr>
              <w:rFonts w:ascii="Book Antiqua" w:hAnsi="Book Antiqua"/>
              <w:sz w:val="22"/>
              <w:szCs w:val="22"/>
            </w:rPr>
            <w:t>Antioch</w:t>
          </w:r>
        </w:smartTag>
      </w:smartTag>
      <w:r w:rsidRPr="00865070">
        <w:rPr>
          <w:rFonts w:ascii="Book Antiqua" w:hAnsi="Book Antiqua"/>
          <w:sz w:val="22"/>
          <w:szCs w:val="22"/>
        </w:rPr>
        <w:t xml:space="preserve"> (v. 2).</w:t>
      </w:r>
      <w:r w:rsidR="009251D5">
        <w:rPr>
          <w:rFonts w:ascii="Book Antiqua" w:hAnsi="Book Antiqua"/>
          <w:sz w:val="22"/>
          <w:szCs w:val="22"/>
        </w:rPr>
        <w:t xml:space="preserve"> </w:t>
      </w:r>
      <w:r w:rsidRPr="00865070">
        <w:rPr>
          <w:rFonts w:ascii="Book Antiqua" w:hAnsi="Book Antiqua"/>
          <w:sz w:val="22"/>
          <w:szCs w:val="22"/>
        </w:rPr>
        <w:t xml:space="preserve">Rome recognised him as king in 160 </w:t>
      </w:r>
      <w:r w:rsidR="005D5BB5">
        <w:rPr>
          <w:rFonts w:ascii="Book Antiqua" w:hAnsi="Book Antiqua"/>
          <w:sz w:val="22"/>
          <w:szCs w:val="22"/>
        </w:rPr>
        <w:t>BCE</w:t>
      </w:r>
      <w:r w:rsidRPr="00865070">
        <w:rPr>
          <w:rFonts w:ascii="Book Antiqua" w:hAnsi="Book Antiqua"/>
          <w:smallCaps/>
          <w:sz w:val="22"/>
          <w:szCs w:val="22"/>
        </w:rPr>
        <w:t>.</w:t>
      </w:r>
    </w:p>
  </w:footnote>
  <w:footnote w:id="395">
    <w:p w14:paraId="6126CA94"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5A51BF">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Antiochus’</w:t>
      </w:r>
      <w:r w:rsidRPr="00865070">
        <w:rPr>
          <w:rFonts w:ascii="Book Antiqua" w:hAnsi="Book Antiqua"/>
          <w:sz w:val="22"/>
          <w:szCs w:val="22"/>
        </w:rPr>
        <w:t xml:space="preserve"> here is Antiochus V Eupator (6:17).</w:t>
      </w:r>
    </w:p>
  </w:footnote>
  <w:footnote w:id="396">
    <w:p w14:paraId="28367898" w14:textId="6E713CE0" w:rsidR="00CB5EBB" w:rsidRPr="005A51BF" w:rsidRDefault="00CB5EBB" w:rsidP="006B127F">
      <w:pPr>
        <w:pStyle w:val="FootnoteText"/>
        <w:spacing w:line="300" w:lineRule="exact"/>
        <w:ind w:left="284" w:hanging="284"/>
        <w:jc w:val="both"/>
        <w:rPr>
          <w:rFonts w:ascii="Book Antiqua" w:hAnsi="Book Antiqua"/>
          <w:sz w:val="22"/>
          <w:szCs w:val="22"/>
        </w:rPr>
      </w:pPr>
      <w:r w:rsidRPr="005A51BF">
        <w:rPr>
          <w:rStyle w:val="FootnoteReference"/>
          <w:rFonts w:ascii="Book Antiqua" w:hAnsi="Book Antiqua"/>
          <w:color w:val="FF0000"/>
          <w:sz w:val="24"/>
          <w:szCs w:val="24"/>
        </w:rPr>
        <w:footnoteRef/>
      </w:r>
      <w:r w:rsidRPr="005A51BF">
        <w:rPr>
          <w:rFonts w:ascii="Book Antiqua" w:hAnsi="Book Antiqua"/>
          <w:sz w:val="22"/>
          <w:szCs w:val="22"/>
        </w:rPr>
        <w:t xml:space="preserve"> </w:t>
      </w:r>
      <w:r w:rsidRPr="005A51BF">
        <w:rPr>
          <w:rFonts w:ascii="Book Antiqua" w:hAnsi="Book Antiqua"/>
          <w:sz w:val="22"/>
          <w:szCs w:val="22"/>
        </w:rPr>
        <w:tab/>
      </w:r>
      <w:r w:rsidRPr="00031E27">
        <w:rPr>
          <w:rFonts w:ascii="Book Antiqua" w:hAnsi="Book Antiqua"/>
          <w:sz w:val="22"/>
          <w:szCs w:val="22"/>
        </w:rPr>
        <w:t>‘</w:t>
      </w:r>
      <w:r w:rsidRPr="00031E27">
        <w:rPr>
          <w:rFonts w:ascii="Book Antiqua" w:hAnsi="Book Antiqua"/>
          <w:i/>
          <w:iCs/>
          <w:sz w:val="22"/>
          <w:szCs w:val="22"/>
        </w:rPr>
        <w:t>Keep them out of my sight</w:t>
      </w:r>
      <w:r w:rsidR="00031E27">
        <w:rPr>
          <w:rFonts w:ascii="Book Antiqua" w:hAnsi="Book Antiqua"/>
          <w:sz w:val="22"/>
          <w:szCs w:val="22"/>
        </w:rPr>
        <w:t xml:space="preserve">’ </w:t>
      </w:r>
      <w:r w:rsidRPr="00031E27">
        <w:rPr>
          <w:rFonts w:ascii="Book Antiqua" w:hAnsi="Book Antiqua"/>
          <w:sz w:val="22"/>
          <w:szCs w:val="22"/>
        </w:rPr>
        <w:t>(here following</w:t>
      </w:r>
      <w:r w:rsidRPr="005A51BF">
        <w:rPr>
          <w:rFonts w:ascii="Book Antiqua" w:hAnsi="Book Antiqua"/>
          <w:sz w:val="22"/>
          <w:szCs w:val="22"/>
        </w:rPr>
        <w:t xml:space="preserve"> the </w:t>
      </w:r>
      <w:r w:rsidRPr="005A51BF">
        <w:rPr>
          <w:rFonts w:ascii="Book Antiqua" w:hAnsi="Book Antiqua"/>
          <w:i/>
          <w:iCs/>
          <w:sz w:val="22"/>
          <w:szCs w:val="22"/>
        </w:rPr>
        <w:t>NRSV</w:t>
      </w:r>
      <w:r w:rsidRPr="005A51BF">
        <w:rPr>
          <w:rFonts w:ascii="Book Antiqua" w:hAnsi="Book Antiqua"/>
          <w:sz w:val="22"/>
          <w:szCs w:val="22"/>
        </w:rPr>
        <w:t xml:space="preserve"> – the </w:t>
      </w:r>
      <w:r w:rsidRPr="005A51BF">
        <w:rPr>
          <w:rFonts w:ascii="Book Antiqua" w:hAnsi="Book Antiqua"/>
          <w:i/>
          <w:iCs/>
          <w:sz w:val="22"/>
          <w:szCs w:val="22"/>
        </w:rPr>
        <w:t>NJB</w:t>
      </w:r>
      <w:r w:rsidRPr="005A51BF">
        <w:rPr>
          <w:rFonts w:ascii="Book Antiqua" w:hAnsi="Book Antiqua"/>
          <w:sz w:val="22"/>
          <w:szCs w:val="22"/>
        </w:rPr>
        <w:t xml:space="preserve"> has ‘</w:t>
      </w:r>
      <w:r w:rsidRPr="005A51BF">
        <w:rPr>
          <w:rFonts w:ascii="Book Antiqua" w:hAnsi="Book Antiqua"/>
          <w:i/>
          <w:iCs/>
          <w:sz w:val="22"/>
          <w:szCs w:val="22"/>
        </w:rPr>
        <w:t>Keep them out of my sight</w:t>
      </w:r>
      <w:r w:rsidRPr="005A51BF">
        <w:rPr>
          <w:rFonts w:ascii="Book Antiqua" w:hAnsi="Book Antiqua"/>
          <w:sz w:val="22"/>
          <w:szCs w:val="22"/>
        </w:rPr>
        <w:t>’) was the signal for the murder.</w:t>
      </w:r>
    </w:p>
  </w:footnote>
  <w:footnote w:id="397">
    <w:p w14:paraId="4CBD171D"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5A51BF">
        <w:rPr>
          <w:rStyle w:val="FootnoteReference"/>
          <w:rFonts w:ascii="Book Antiqua" w:hAnsi="Book Antiqua"/>
          <w:color w:val="FF0000"/>
          <w:sz w:val="24"/>
          <w:szCs w:val="24"/>
        </w:rPr>
        <w:footnoteRef/>
      </w:r>
      <w:r w:rsidRPr="005A51BF">
        <w:rPr>
          <w:rFonts w:ascii="Book Antiqua" w:hAnsi="Book Antiqua"/>
          <w:color w:val="FF0000"/>
          <w:sz w:val="24"/>
          <w:szCs w:val="24"/>
        </w:rPr>
        <w:t xml:space="preserve"> </w:t>
      </w:r>
      <w:r>
        <w:rPr>
          <w:rFonts w:ascii="Book Antiqua" w:hAnsi="Book Antiqua"/>
          <w:sz w:val="22"/>
          <w:szCs w:val="22"/>
        </w:rPr>
        <w:tab/>
        <w:t>In place of ‘</w:t>
      </w:r>
      <w:r w:rsidRPr="005A51BF">
        <w:rPr>
          <w:rFonts w:ascii="Book Antiqua" w:hAnsi="Book Antiqua"/>
          <w:i/>
          <w:iCs/>
          <w:sz w:val="22"/>
          <w:szCs w:val="22"/>
        </w:rPr>
        <w:t>took his seat on the throne of his kingdom</w:t>
      </w:r>
      <w:r>
        <w:rPr>
          <w:rFonts w:ascii="Book Antiqua" w:hAnsi="Book Antiqua"/>
          <w:sz w:val="22"/>
          <w:szCs w:val="22"/>
        </w:rPr>
        <w:t xml:space="preserve">’, here following the </w:t>
      </w:r>
      <w:r w:rsidRPr="005A51BF">
        <w:rPr>
          <w:rFonts w:ascii="Book Antiqua" w:hAnsi="Book Antiqua"/>
          <w:i/>
          <w:iCs/>
          <w:sz w:val="22"/>
          <w:szCs w:val="22"/>
        </w:rPr>
        <w:t>NRSV</w:t>
      </w:r>
      <w:r>
        <w:rPr>
          <w:rFonts w:ascii="Book Antiqua" w:hAnsi="Book Antiqua"/>
          <w:sz w:val="22"/>
          <w:szCs w:val="22"/>
        </w:rPr>
        <w:t xml:space="preserve">, the </w:t>
      </w:r>
      <w:r w:rsidRPr="005A51BF">
        <w:rPr>
          <w:rFonts w:ascii="Book Antiqua" w:hAnsi="Book Antiqua"/>
          <w:i/>
          <w:iCs/>
          <w:sz w:val="22"/>
          <w:szCs w:val="22"/>
        </w:rPr>
        <w:t>NJB</w:t>
      </w:r>
      <w:r>
        <w:rPr>
          <w:rFonts w:ascii="Book Antiqua" w:hAnsi="Book Antiqua"/>
          <w:sz w:val="22"/>
          <w:szCs w:val="22"/>
        </w:rPr>
        <w:t xml:space="preserve"> has simply, ‘</w:t>
      </w:r>
      <w:r w:rsidRPr="005A51BF">
        <w:rPr>
          <w:rFonts w:ascii="Book Antiqua" w:hAnsi="Book Antiqua"/>
          <w:i/>
          <w:iCs/>
          <w:sz w:val="22"/>
          <w:szCs w:val="22"/>
        </w:rPr>
        <w:t>ascended his throne</w:t>
      </w:r>
      <w:r>
        <w:rPr>
          <w:rFonts w:ascii="Book Antiqua" w:hAnsi="Book Antiqua"/>
          <w:sz w:val="22"/>
          <w:szCs w:val="22"/>
        </w:rPr>
        <w:t>’.</w:t>
      </w:r>
    </w:p>
  </w:footnote>
  <w:footnote w:id="398">
    <w:p w14:paraId="0D2CA0B6" w14:textId="77777777" w:rsidR="00CB5EBB" w:rsidRPr="005A51BF" w:rsidRDefault="00CB5EBB" w:rsidP="006B127F">
      <w:pPr>
        <w:pStyle w:val="FootnoteText"/>
        <w:spacing w:line="300" w:lineRule="exact"/>
        <w:ind w:left="284" w:hanging="284"/>
        <w:jc w:val="both"/>
        <w:rPr>
          <w:rFonts w:ascii="Book Antiqua" w:hAnsi="Book Antiqua"/>
          <w:sz w:val="22"/>
          <w:szCs w:val="22"/>
        </w:rPr>
      </w:pPr>
      <w:r w:rsidRPr="005A51BF">
        <w:rPr>
          <w:rStyle w:val="FootnoteReference"/>
          <w:rFonts w:ascii="Book Antiqua" w:hAnsi="Book Antiqua"/>
          <w:color w:val="FF0000"/>
          <w:sz w:val="24"/>
          <w:szCs w:val="24"/>
        </w:rPr>
        <w:footnoteRef/>
      </w:r>
      <w:r w:rsidRPr="005A51BF">
        <w:rPr>
          <w:rFonts w:ascii="Book Antiqua" w:hAnsi="Book Antiqua"/>
          <w:sz w:val="22"/>
          <w:szCs w:val="22"/>
        </w:rPr>
        <w:t xml:space="preserve"> </w:t>
      </w:r>
      <w:r>
        <w:rPr>
          <w:rFonts w:ascii="Book Antiqua" w:hAnsi="Book Antiqua"/>
          <w:sz w:val="22"/>
          <w:szCs w:val="22"/>
        </w:rPr>
        <w:tab/>
        <w:t xml:space="preserve">The </w:t>
      </w:r>
      <w:r w:rsidRPr="005A51BF">
        <w:rPr>
          <w:rFonts w:ascii="Book Antiqua" w:hAnsi="Book Antiqua"/>
          <w:i/>
          <w:iCs/>
          <w:sz w:val="22"/>
          <w:szCs w:val="22"/>
        </w:rPr>
        <w:t>NRSV</w:t>
      </w:r>
      <w:r w:rsidRPr="005A51BF">
        <w:rPr>
          <w:rFonts w:ascii="Book Antiqua" w:hAnsi="Book Antiqua"/>
          <w:sz w:val="22"/>
          <w:szCs w:val="22"/>
        </w:rPr>
        <w:t xml:space="preserve"> has ‘</w:t>
      </w:r>
      <w:r w:rsidRPr="005A51BF">
        <w:rPr>
          <w:rFonts w:ascii="Book Antiqua" w:hAnsi="Book Antiqua"/>
          <w:i/>
          <w:iCs/>
          <w:sz w:val="22"/>
          <w:szCs w:val="22"/>
        </w:rPr>
        <w:t xml:space="preserve">all the </w:t>
      </w:r>
      <w:r w:rsidRPr="005A51BF">
        <w:rPr>
          <w:rFonts w:ascii="Book Antiqua" w:hAnsi="Book Antiqua" w:cs="Verdana"/>
          <w:i/>
          <w:iCs/>
          <w:sz w:val="22"/>
          <w:szCs w:val="22"/>
          <w:lang w:eastAsia="en-GB"/>
        </w:rPr>
        <w:t xml:space="preserve">renegade and godless men of </w:t>
      </w:r>
      <w:smartTag w:uri="urn:schemas-microsoft-com:office:smarttags" w:element="place">
        <w:smartTag w:uri="urn:schemas-microsoft-com:office:smarttags" w:element="country-region">
          <w:r w:rsidRPr="005A51BF">
            <w:rPr>
              <w:rFonts w:ascii="Book Antiqua" w:hAnsi="Book Antiqua" w:cs="Verdana"/>
              <w:i/>
              <w:iCs/>
              <w:sz w:val="22"/>
              <w:szCs w:val="22"/>
              <w:lang w:eastAsia="en-GB"/>
            </w:rPr>
            <w:t>Israel</w:t>
          </w:r>
        </w:smartTag>
      </w:smartTag>
      <w:r w:rsidRPr="005A51BF">
        <w:rPr>
          <w:rFonts w:ascii="Book Antiqua" w:hAnsi="Book Antiqua" w:cs="Verdana"/>
          <w:sz w:val="22"/>
          <w:szCs w:val="22"/>
          <w:lang w:eastAsia="en-GB"/>
        </w:rPr>
        <w:t>’ in place of ‘</w:t>
      </w:r>
      <w:r w:rsidRPr="005A51BF">
        <w:rPr>
          <w:rFonts w:ascii="Book Antiqua" w:hAnsi="Book Antiqua" w:cs="Verdana"/>
          <w:i/>
          <w:iCs/>
          <w:sz w:val="22"/>
          <w:szCs w:val="22"/>
          <w:lang w:eastAsia="en-GB"/>
        </w:rPr>
        <w:t>all those Israelites without law or piety</w:t>
      </w:r>
      <w:r w:rsidRPr="005A51BF">
        <w:rPr>
          <w:rFonts w:ascii="Book Antiqua" w:hAnsi="Book Antiqua" w:cs="Verdana"/>
          <w:sz w:val="22"/>
          <w:szCs w:val="22"/>
          <w:lang w:eastAsia="en-GB"/>
        </w:rPr>
        <w:t xml:space="preserve">’, here following the </w:t>
      </w:r>
      <w:r w:rsidRPr="005A51BF">
        <w:rPr>
          <w:rFonts w:ascii="Book Antiqua" w:hAnsi="Book Antiqua" w:cs="Verdana"/>
          <w:i/>
          <w:iCs/>
          <w:sz w:val="22"/>
          <w:szCs w:val="22"/>
          <w:lang w:eastAsia="en-GB"/>
        </w:rPr>
        <w:t>NJB</w:t>
      </w:r>
      <w:r w:rsidRPr="005A51BF">
        <w:rPr>
          <w:rFonts w:ascii="Book Antiqua" w:hAnsi="Book Antiqua" w:cs="Verdana"/>
          <w:sz w:val="22"/>
          <w:szCs w:val="22"/>
          <w:lang w:eastAsia="en-GB"/>
        </w:rPr>
        <w:t>.</w:t>
      </w:r>
    </w:p>
  </w:footnote>
  <w:footnote w:id="399">
    <w:p w14:paraId="041E0C2F" w14:textId="77777777" w:rsidR="00CB5EBB" w:rsidRPr="00E31A91" w:rsidRDefault="00CB5EBB" w:rsidP="006B127F">
      <w:pPr>
        <w:pStyle w:val="FootnoteText"/>
        <w:spacing w:line="300" w:lineRule="exact"/>
        <w:ind w:left="284" w:hanging="284"/>
        <w:jc w:val="both"/>
        <w:rPr>
          <w:rFonts w:ascii="Book Antiqua" w:hAnsi="Book Antiqua"/>
          <w:sz w:val="22"/>
          <w:szCs w:val="22"/>
        </w:rPr>
      </w:pPr>
      <w:r w:rsidRPr="00E31A91">
        <w:rPr>
          <w:rStyle w:val="FootnoteReference"/>
          <w:rFonts w:ascii="Book Antiqua" w:hAnsi="Book Antiqua"/>
          <w:color w:val="FF0000"/>
          <w:sz w:val="24"/>
          <w:szCs w:val="24"/>
        </w:rPr>
        <w:footnoteRef/>
      </w:r>
      <w:r w:rsidRPr="00E31A91">
        <w:rPr>
          <w:rFonts w:ascii="Book Antiqua" w:hAnsi="Book Antiqua"/>
          <w:sz w:val="22"/>
          <w:szCs w:val="22"/>
        </w:rPr>
        <w:t xml:space="preserve"> </w:t>
      </w:r>
      <w:r w:rsidRPr="00E31A91">
        <w:rPr>
          <w:rFonts w:ascii="Book Antiqua" w:hAnsi="Book Antiqua"/>
          <w:sz w:val="22"/>
          <w:szCs w:val="22"/>
        </w:rPr>
        <w:tab/>
        <w:t>For ‘</w:t>
      </w:r>
      <w:r w:rsidRPr="00E31A91">
        <w:rPr>
          <w:rFonts w:ascii="Book Antiqua" w:hAnsi="Book Antiqua"/>
          <w:i/>
          <w:iCs/>
          <w:sz w:val="22"/>
          <w:szCs w:val="22"/>
        </w:rPr>
        <w:t>approached the king and denounced our people to him</w:t>
      </w:r>
      <w:r>
        <w:rPr>
          <w:rFonts w:ascii="Book Antiqua" w:hAnsi="Book Antiqua"/>
          <w:sz w:val="22"/>
          <w:szCs w:val="22"/>
        </w:rPr>
        <w:t xml:space="preserve">’, here with </w:t>
      </w:r>
      <w:r w:rsidRPr="00E31A91">
        <w:rPr>
          <w:rFonts w:ascii="Book Antiqua" w:hAnsi="Book Antiqua"/>
          <w:sz w:val="22"/>
          <w:szCs w:val="22"/>
        </w:rPr>
        <w:t xml:space="preserve">the </w:t>
      </w:r>
      <w:r w:rsidRPr="00E31A91">
        <w:rPr>
          <w:rFonts w:ascii="Book Antiqua" w:hAnsi="Book Antiqua"/>
          <w:i/>
          <w:iCs/>
          <w:sz w:val="22"/>
          <w:szCs w:val="22"/>
        </w:rPr>
        <w:t>NJB</w:t>
      </w:r>
      <w:r w:rsidRPr="00E31A91">
        <w:rPr>
          <w:rFonts w:ascii="Book Antiqua" w:hAnsi="Book Antiqua"/>
          <w:sz w:val="22"/>
          <w:szCs w:val="22"/>
        </w:rPr>
        <w:t xml:space="preserve">, the </w:t>
      </w:r>
      <w:r w:rsidRPr="00E31A91">
        <w:rPr>
          <w:rFonts w:ascii="Book Antiqua" w:hAnsi="Book Antiqua"/>
          <w:i/>
          <w:iCs/>
          <w:sz w:val="22"/>
          <w:szCs w:val="22"/>
        </w:rPr>
        <w:t>NRSV</w:t>
      </w:r>
      <w:r w:rsidRPr="00E31A91">
        <w:rPr>
          <w:rFonts w:ascii="Book Antiqua" w:hAnsi="Book Antiqua"/>
          <w:sz w:val="22"/>
          <w:szCs w:val="22"/>
        </w:rPr>
        <w:t xml:space="preserve"> </w:t>
      </w:r>
      <w:r>
        <w:rPr>
          <w:rFonts w:ascii="Book Antiqua" w:hAnsi="Book Antiqua"/>
          <w:sz w:val="22"/>
          <w:szCs w:val="22"/>
        </w:rPr>
        <w:t>has</w:t>
      </w:r>
      <w:r w:rsidRPr="00E31A91">
        <w:rPr>
          <w:rFonts w:ascii="Book Antiqua" w:hAnsi="Book Antiqua"/>
          <w:sz w:val="22"/>
          <w:szCs w:val="22"/>
        </w:rPr>
        <w:t>, ‘</w:t>
      </w:r>
      <w:r w:rsidRPr="00E31A91">
        <w:rPr>
          <w:rFonts w:ascii="Book Antiqua" w:hAnsi="Book Antiqua" w:cs="Verdana"/>
          <w:i/>
          <w:iCs/>
          <w:sz w:val="22"/>
          <w:szCs w:val="22"/>
          <w:lang w:eastAsia="en-GB"/>
        </w:rPr>
        <w:t>brought to the king this accusation against the people</w:t>
      </w:r>
      <w:r w:rsidRPr="00E31A91">
        <w:rPr>
          <w:rFonts w:ascii="Book Antiqua" w:hAnsi="Book Antiqua" w:cs="Verdana"/>
          <w:sz w:val="22"/>
          <w:szCs w:val="22"/>
          <w:lang w:eastAsia="en-GB"/>
        </w:rPr>
        <w:t>’.</w:t>
      </w:r>
    </w:p>
  </w:footnote>
  <w:footnote w:id="400">
    <w:p w14:paraId="0FC6250B"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402EFE">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402EFE">
        <w:rPr>
          <w:rFonts w:ascii="Book Antiqua" w:hAnsi="Book Antiqua"/>
          <w:i/>
          <w:iCs/>
          <w:sz w:val="22"/>
          <w:szCs w:val="22"/>
        </w:rPr>
        <w:t>the wretches</w:t>
      </w:r>
      <w:r>
        <w:rPr>
          <w:rFonts w:ascii="Book Antiqua" w:hAnsi="Book Antiqua"/>
          <w:sz w:val="22"/>
          <w:szCs w:val="22"/>
        </w:rPr>
        <w:t xml:space="preserve">’, here following the </w:t>
      </w:r>
      <w:r w:rsidRPr="00402EFE">
        <w:rPr>
          <w:rFonts w:ascii="Book Antiqua" w:hAnsi="Book Antiqua"/>
          <w:i/>
          <w:iCs/>
          <w:sz w:val="22"/>
          <w:szCs w:val="22"/>
        </w:rPr>
        <w:t>NJB</w:t>
      </w:r>
      <w:r>
        <w:rPr>
          <w:rFonts w:ascii="Book Antiqua" w:hAnsi="Book Antiqua"/>
          <w:sz w:val="22"/>
          <w:szCs w:val="22"/>
        </w:rPr>
        <w:t xml:space="preserve">, the </w:t>
      </w:r>
      <w:r w:rsidRPr="00402EFE">
        <w:rPr>
          <w:rFonts w:ascii="Book Antiqua" w:hAnsi="Book Antiqua"/>
          <w:i/>
          <w:iCs/>
          <w:sz w:val="22"/>
          <w:szCs w:val="22"/>
        </w:rPr>
        <w:t>NRSV</w:t>
      </w:r>
      <w:r>
        <w:rPr>
          <w:rFonts w:ascii="Book Antiqua" w:hAnsi="Book Antiqua"/>
          <w:sz w:val="22"/>
          <w:szCs w:val="22"/>
        </w:rPr>
        <w:t xml:space="preserve"> has ‘</w:t>
      </w:r>
      <w:r w:rsidRPr="00402EFE">
        <w:rPr>
          <w:rFonts w:ascii="Book Antiqua" w:hAnsi="Book Antiqua"/>
          <w:i/>
          <w:iCs/>
          <w:sz w:val="22"/>
          <w:szCs w:val="22"/>
        </w:rPr>
        <w:t>them</w:t>
      </w:r>
      <w:r>
        <w:rPr>
          <w:rFonts w:ascii="Book Antiqua" w:hAnsi="Book Antiqua"/>
          <w:sz w:val="22"/>
          <w:szCs w:val="22"/>
        </w:rPr>
        <w:t>’.</w:t>
      </w:r>
    </w:p>
  </w:footnote>
  <w:footnote w:id="401">
    <w:p w14:paraId="3F87D2CA" w14:textId="5EF33FAD" w:rsidR="00CB5EBB" w:rsidRPr="00865070" w:rsidRDefault="00CB5EBB" w:rsidP="00A419DD">
      <w:pPr>
        <w:pStyle w:val="FootnoteText"/>
        <w:spacing w:line="290" w:lineRule="exact"/>
        <w:ind w:left="284" w:hanging="284"/>
        <w:jc w:val="both"/>
        <w:rPr>
          <w:rFonts w:ascii="Book Antiqua" w:hAnsi="Book Antiqua"/>
          <w:sz w:val="22"/>
          <w:szCs w:val="22"/>
        </w:rPr>
      </w:pPr>
      <w:r w:rsidRPr="00DF0980">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Transeuphrates</w:t>
      </w:r>
      <w:r w:rsidRPr="00865070">
        <w:rPr>
          <w:rFonts w:ascii="Book Antiqua" w:hAnsi="Book Antiqua"/>
          <w:sz w:val="22"/>
          <w:szCs w:val="22"/>
        </w:rPr>
        <w:t xml:space="preserve">’ </w:t>
      </w:r>
      <w:r>
        <w:rPr>
          <w:rFonts w:ascii="Book Antiqua" w:hAnsi="Book Antiqua"/>
          <w:sz w:val="22"/>
          <w:szCs w:val="22"/>
        </w:rPr>
        <w:t xml:space="preserve">(so the </w:t>
      </w:r>
      <w:r w:rsidRPr="00B62E7E">
        <w:rPr>
          <w:rFonts w:ascii="Book Antiqua" w:hAnsi="Book Antiqua"/>
          <w:i/>
          <w:iCs/>
          <w:sz w:val="22"/>
          <w:szCs w:val="22"/>
        </w:rPr>
        <w:t>NJB</w:t>
      </w:r>
      <w:r>
        <w:rPr>
          <w:rFonts w:ascii="Book Antiqua" w:hAnsi="Book Antiqua"/>
          <w:sz w:val="22"/>
          <w:szCs w:val="22"/>
        </w:rPr>
        <w:t xml:space="preserve"> – the </w:t>
      </w:r>
      <w:r w:rsidRPr="00B62E7E">
        <w:rPr>
          <w:rFonts w:ascii="Book Antiqua" w:hAnsi="Book Antiqua"/>
          <w:i/>
          <w:iCs/>
          <w:sz w:val="22"/>
          <w:szCs w:val="22"/>
        </w:rPr>
        <w:t>NRSV</w:t>
      </w:r>
      <w:r>
        <w:rPr>
          <w:rFonts w:ascii="Book Antiqua" w:hAnsi="Book Antiqua"/>
          <w:sz w:val="22"/>
          <w:szCs w:val="22"/>
        </w:rPr>
        <w:t xml:space="preserve">, more literally following the </w:t>
      </w:r>
      <w:r w:rsidRPr="00B62E7E">
        <w:rPr>
          <w:rFonts w:ascii="Book Antiqua" w:hAnsi="Book Antiqua"/>
          <w:i/>
          <w:iCs/>
          <w:sz w:val="22"/>
          <w:szCs w:val="22"/>
        </w:rPr>
        <w:t>LXX</w:t>
      </w:r>
      <w:r>
        <w:rPr>
          <w:rFonts w:ascii="Book Antiqua" w:hAnsi="Book Antiqua"/>
          <w:sz w:val="22"/>
          <w:szCs w:val="22"/>
        </w:rPr>
        <w:t>, has ‘</w:t>
      </w:r>
      <w:r w:rsidRPr="00B62E7E">
        <w:rPr>
          <w:rFonts w:ascii="Book Antiqua" w:hAnsi="Book Antiqua"/>
          <w:i/>
          <w:iCs/>
          <w:sz w:val="22"/>
          <w:szCs w:val="22"/>
        </w:rPr>
        <w:t>the province beyond the river</w:t>
      </w:r>
      <w:r>
        <w:rPr>
          <w:rFonts w:ascii="Book Antiqua" w:hAnsi="Book Antiqua"/>
          <w:sz w:val="22"/>
          <w:szCs w:val="22"/>
        </w:rPr>
        <w:t xml:space="preserve">’) </w:t>
      </w:r>
      <w:r w:rsidRPr="00865070">
        <w:rPr>
          <w:rFonts w:ascii="Book Antiqua" w:hAnsi="Book Antiqua"/>
          <w:sz w:val="22"/>
          <w:szCs w:val="22"/>
        </w:rPr>
        <w:t xml:space="preserve">was the western half of the Seleucid Empire (Ezr 4:11), lying between the River Euphrates and </w:t>
      </w:r>
      <w:smartTag w:uri="urn:schemas-microsoft-com:office:smarttags" w:element="place">
        <w:smartTag w:uri="urn:schemas-microsoft-com:office:smarttags" w:element="country-region">
          <w:r w:rsidRPr="00865070">
            <w:rPr>
              <w:rFonts w:ascii="Book Antiqua" w:hAnsi="Book Antiqua"/>
              <w:sz w:val="22"/>
              <w:szCs w:val="22"/>
            </w:rPr>
            <w:t>Egypt</w:t>
          </w:r>
        </w:smartTag>
      </w:smartTag>
      <w:r w:rsidRPr="00865070">
        <w:rPr>
          <w:rFonts w:ascii="Book Antiqua" w:hAnsi="Book Antiqua"/>
          <w:sz w:val="22"/>
          <w:szCs w:val="22"/>
        </w:rPr>
        <w:t>, which had been entrusted to Lysias by Antiochus Epiphanes (3:32).</w:t>
      </w:r>
      <w:r w:rsidR="009251D5">
        <w:rPr>
          <w:rFonts w:ascii="Book Antiqua" w:hAnsi="Book Antiqua"/>
          <w:sz w:val="22"/>
          <w:szCs w:val="22"/>
        </w:rPr>
        <w:t xml:space="preserve"> </w:t>
      </w:r>
      <w:r w:rsidRPr="00865070">
        <w:rPr>
          <w:rFonts w:ascii="Book Antiqua" w:hAnsi="Book Antiqua"/>
          <w:sz w:val="22"/>
          <w:szCs w:val="22"/>
        </w:rPr>
        <w:t>‘</w:t>
      </w:r>
      <w:r w:rsidRPr="00865070">
        <w:rPr>
          <w:rFonts w:ascii="Book Antiqua" w:hAnsi="Book Antiqua"/>
          <w:i/>
          <w:iCs/>
          <w:sz w:val="22"/>
          <w:szCs w:val="22"/>
        </w:rPr>
        <w:t>Bacchide</w:t>
      </w:r>
      <w:r w:rsidRPr="00865070">
        <w:rPr>
          <w:rFonts w:ascii="Book Antiqua" w:hAnsi="Book Antiqua"/>
          <w:sz w:val="22"/>
          <w:szCs w:val="22"/>
        </w:rPr>
        <w:t>s’ is given the job of pacifying the area, while the new king goes off to repress a revolt in Media.</w:t>
      </w:r>
    </w:p>
  </w:footnote>
  <w:footnote w:id="402">
    <w:p w14:paraId="58AE6746" w14:textId="2C8D075E" w:rsidR="00CB5EBB" w:rsidRPr="00865070" w:rsidRDefault="00CB5EBB" w:rsidP="00A419DD">
      <w:pPr>
        <w:pStyle w:val="FootnoteText"/>
        <w:spacing w:line="290" w:lineRule="exact"/>
        <w:ind w:left="284" w:hanging="284"/>
        <w:jc w:val="both"/>
        <w:rPr>
          <w:rFonts w:ascii="Book Antiqua" w:hAnsi="Book Antiqua"/>
          <w:sz w:val="22"/>
          <w:szCs w:val="22"/>
        </w:rPr>
      </w:pPr>
      <w:r w:rsidRPr="00DF0980">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Alcimus</w:t>
      </w:r>
      <w:r w:rsidRPr="00865070">
        <w:rPr>
          <w:rFonts w:ascii="Book Antiqua" w:hAnsi="Book Antiqua"/>
          <w:sz w:val="22"/>
          <w:szCs w:val="22"/>
        </w:rPr>
        <w:t>’ (a Greek name meaning ‘valiant’ chosen for its resemblance to the Jewish name ‘Jakim’) is described as ‘</w:t>
      </w:r>
      <w:r w:rsidRPr="00865070">
        <w:rPr>
          <w:rFonts w:ascii="Book Antiqua" w:hAnsi="Book Antiqua"/>
          <w:i/>
          <w:iCs/>
          <w:sz w:val="22"/>
          <w:szCs w:val="22"/>
        </w:rPr>
        <w:t>godless</w:t>
      </w:r>
      <w:r w:rsidRPr="00865070">
        <w:rPr>
          <w:rFonts w:ascii="Book Antiqua" w:hAnsi="Book Antiqua"/>
          <w:sz w:val="22"/>
          <w:szCs w:val="22"/>
        </w:rPr>
        <w:t>’ because he flirted with the Greeks and was an obstacle to Hasmonaean ambitions; but his membership of the House of Aaron made his nomination legitimate, besides winning him the support of the Hasidaeans (see vv. 12ff).</w:t>
      </w:r>
      <w:r w:rsidR="009251D5">
        <w:rPr>
          <w:rFonts w:ascii="Book Antiqua" w:hAnsi="Book Antiqua"/>
          <w:sz w:val="22"/>
          <w:szCs w:val="22"/>
        </w:rPr>
        <w:t xml:space="preserve"> </w:t>
      </w:r>
      <w:r w:rsidRPr="00865070">
        <w:rPr>
          <w:rFonts w:ascii="Book Antiqua" w:hAnsi="Book Antiqua"/>
          <w:sz w:val="22"/>
          <w:szCs w:val="22"/>
        </w:rPr>
        <w:t xml:space="preserve">Antiochus IV had appointed Jason in place of his brother Onias III (2M 4:7); Jason was in turn supplanted by Menelaus (2M 4:23–26), who was put to death about 162 </w:t>
      </w:r>
      <w:r w:rsidR="005D5BB5">
        <w:rPr>
          <w:rFonts w:ascii="Book Antiqua" w:hAnsi="Book Antiqua"/>
          <w:sz w:val="22"/>
          <w:szCs w:val="22"/>
        </w:rPr>
        <w:t>BCE</w:t>
      </w:r>
      <w:r w:rsidRPr="00865070">
        <w:rPr>
          <w:rFonts w:ascii="Book Antiqua" w:hAnsi="Book Antiqua"/>
          <w:sz w:val="22"/>
          <w:szCs w:val="22"/>
        </w:rPr>
        <w:t>, after having officiated for ten years (2M 13:1–8).</w:t>
      </w:r>
      <w:r w:rsidR="009251D5">
        <w:rPr>
          <w:rFonts w:ascii="Book Antiqua" w:hAnsi="Book Antiqua"/>
          <w:sz w:val="22"/>
          <w:szCs w:val="22"/>
        </w:rPr>
        <w:t xml:space="preserve"> </w:t>
      </w:r>
      <w:r w:rsidRPr="00865070">
        <w:rPr>
          <w:rFonts w:ascii="Book Antiqua" w:hAnsi="Book Antiqua"/>
          <w:sz w:val="22"/>
          <w:szCs w:val="22"/>
        </w:rPr>
        <w:t xml:space="preserve">Either Onias III or his son, Onias IV, the last legitimate claimant, fled to </w:t>
      </w:r>
      <w:smartTag w:uri="urn:schemas-microsoft-com:office:smarttags" w:element="country-region">
        <w:r w:rsidRPr="00865070">
          <w:rPr>
            <w:rFonts w:ascii="Book Antiqua" w:hAnsi="Book Antiqua"/>
            <w:sz w:val="22"/>
            <w:szCs w:val="22"/>
          </w:rPr>
          <w:t>Egypt</w:t>
        </w:r>
      </w:smartTag>
      <w:r w:rsidRPr="00865070">
        <w:rPr>
          <w:rFonts w:ascii="Book Antiqua" w:hAnsi="Book Antiqua"/>
          <w:sz w:val="22"/>
          <w:szCs w:val="22"/>
        </w:rPr>
        <w:t xml:space="preserve"> and established a temple at </w:t>
      </w:r>
      <w:smartTag w:uri="urn:schemas-microsoft-com:office:smarttags" w:element="City">
        <w:r w:rsidRPr="00865070">
          <w:rPr>
            <w:rFonts w:ascii="Book Antiqua" w:hAnsi="Book Antiqua"/>
            <w:sz w:val="22"/>
            <w:szCs w:val="22"/>
          </w:rPr>
          <w:t>Heliopolis</w:t>
        </w:r>
      </w:smartTag>
      <w:r w:rsidRPr="00865070">
        <w:rPr>
          <w:rFonts w:ascii="Book Antiqua" w:hAnsi="Book Antiqua"/>
          <w:sz w:val="22"/>
          <w:szCs w:val="22"/>
        </w:rPr>
        <w:t xml:space="preserve"> (</w:t>
      </w:r>
      <w:smartTag w:uri="urn:schemas-microsoft-com:office:smarttags" w:element="place">
        <w:smartTag w:uri="urn:schemas-microsoft-com:office:smarttags" w:element="City">
          <w:r w:rsidRPr="00865070">
            <w:rPr>
              <w:rFonts w:ascii="Book Antiqua" w:hAnsi="Book Antiqua"/>
              <w:sz w:val="22"/>
              <w:szCs w:val="22"/>
            </w:rPr>
            <w:t>Cairo</w:t>
          </w:r>
        </w:smartTag>
      </w:smartTag>
      <w:r w:rsidRPr="00865070">
        <w:rPr>
          <w:rFonts w:ascii="Book Antiqua" w:hAnsi="Book Antiqua"/>
          <w:sz w:val="22"/>
          <w:szCs w:val="22"/>
        </w:rPr>
        <w:t>).</w:t>
      </w:r>
    </w:p>
  </w:footnote>
  <w:footnote w:id="403">
    <w:p w14:paraId="35BCC4BE" w14:textId="77777777" w:rsidR="00CB5EBB" w:rsidRPr="00B62E7E" w:rsidRDefault="00CB5EBB" w:rsidP="00A419DD">
      <w:pPr>
        <w:pStyle w:val="FootnoteText"/>
        <w:spacing w:line="290" w:lineRule="exact"/>
        <w:ind w:left="284" w:hanging="284"/>
        <w:jc w:val="both"/>
        <w:rPr>
          <w:rFonts w:ascii="Book Antiqua" w:hAnsi="Book Antiqua"/>
          <w:sz w:val="22"/>
          <w:szCs w:val="22"/>
        </w:rPr>
      </w:pPr>
      <w:r w:rsidRPr="00B62E7E">
        <w:rPr>
          <w:rStyle w:val="FootnoteReference"/>
          <w:rFonts w:ascii="Book Antiqua" w:hAnsi="Book Antiqua"/>
          <w:color w:val="FF0000"/>
          <w:sz w:val="24"/>
          <w:szCs w:val="24"/>
        </w:rPr>
        <w:footnoteRef/>
      </w:r>
      <w:r w:rsidRPr="00B62E7E">
        <w:rPr>
          <w:rFonts w:ascii="Book Antiqua" w:hAnsi="Book Antiqua"/>
          <w:sz w:val="22"/>
          <w:szCs w:val="22"/>
        </w:rPr>
        <w:t xml:space="preserve"> </w:t>
      </w:r>
      <w:r w:rsidRPr="00B62E7E">
        <w:rPr>
          <w:rFonts w:ascii="Book Antiqua" w:hAnsi="Book Antiqua"/>
          <w:sz w:val="22"/>
          <w:szCs w:val="22"/>
        </w:rPr>
        <w:tab/>
        <w:t>In place of ‘</w:t>
      </w:r>
      <w:r w:rsidRPr="00B62E7E">
        <w:rPr>
          <w:rFonts w:ascii="Book Antiqua" w:hAnsi="Book Antiqua" w:cs="Verdana"/>
          <w:i/>
          <w:iCs/>
          <w:sz w:val="22"/>
          <w:szCs w:val="22"/>
          <w:lang w:eastAsia="en-GB"/>
        </w:rPr>
        <w:t>peaceable but treacherous words</w:t>
      </w:r>
      <w:r w:rsidRPr="00B62E7E">
        <w:rPr>
          <w:rFonts w:ascii="Book Antiqua" w:hAnsi="Book Antiqua" w:cs="Verdana"/>
          <w:sz w:val="22"/>
          <w:szCs w:val="22"/>
          <w:lang w:eastAsia="en-GB"/>
        </w:rPr>
        <w:t xml:space="preserve">’, here following the </w:t>
      </w:r>
      <w:r w:rsidRPr="00B62E7E">
        <w:rPr>
          <w:rFonts w:ascii="Book Antiqua" w:hAnsi="Book Antiqua" w:cs="Verdana"/>
          <w:i/>
          <w:iCs/>
          <w:sz w:val="22"/>
          <w:szCs w:val="22"/>
          <w:lang w:eastAsia="en-GB"/>
        </w:rPr>
        <w:t>NRSV</w:t>
      </w:r>
      <w:r w:rsidRPr="00B62E7E">
        <w:rPr>
          <w:rFonts w:ascii="Book Antiqua" w:hAnsi="Book Antiqua" w:cs="Verdana"/>
          <w:sz w:val="22"/>
          <w:szCs w:val="22"/>
          <w:lang w:eastAsia="en-GB"/>
        </w:rPr>
        <w:t xml:space="preserve">, the </w:t>
      </w:r>
      <w:r w:rsidRPr="00B62E7E">
        <w:rPr>
          <w:rFonts w:ascii="Book Antiqua" w:hAnsi="Book Antiqua" w:cs="Verdana"/>
          <w:i/>
          <w:iCs/>
          <w:sz w:val="22"/>
          <w:szCs w:val="22"/>
          <w:lang w:eastAsia="en-GB"/>
        </w:rPr>
        <w:t>NJB</w:t>
      </w:r>
      <w:r w:rsidRPr="00B62E7E">
        <w:rPr>
          <w:rFonts w:ascii="Book Antiqua" w:hAnsi="Book Antiqua" w:cs="Verdana"/>
          <w:sz w:val="22"/>
          <w:szCs w:val="22"/>
          <w:lang w:eastAsia="en-GB"/>
        </w:rPr>
        <w:t xml:space="preserve"> has ‘</w:t>
      </w:r>
      <w:r w:rsidRPr="00B62E7E">
        <w:rPr>
          <w:rFonts w:ascii="Book Antiqua" w:hAnsi="Book Antiqua" w:cs="Verdana"/>
          <w:i/>
          <w:iCs/>
          <w:sz w:val="22"/>
          <w:szCs w:val="22"/>
          <w:lang w:eastAsia="en-GB"/>
        </w:rPr>
        <w:t>proposals peaceable yet treacherous</w:t>
      </w:r>
      <w:r w:rsidRPr="00B62E7E">
        <w:rPr>
          <w:rFonts w:ascii="Book Antiqua" w:hAnsi="Book Antiqua" w:cs="Verdana"/>
          <w:sz w:val="22"/>
          <w:szCs w:val="22"/>
          <w:lang w:eastAsia="en-GB"/>
        </w:rPr>
        <w:t>’.</w:t>
      </w:r>
    </w:p>
  </w:footnote>
  <w:footnote w:id="404">
    <w:p w14:paraId="25D47E79" w14:textId="77777777" w:rsidR="00CB5EBB" w:rsidRPr="00865070" w:rsidRDefault="00CB5EBB" w:rsidP="00A419DD">
      <w:pPr>
        <w:pStyle w:val="FootnoteText"/>
        <w:spacing w:line="290" w:lineRule="exact"/>
        <w:ind w:left="284" w:hanging="284"/>
        <w:jc w:val="both"/>
        <w:rPr>
          <w:rFonts w:ascii="Book Antiqua" w:hAnsi="Book Antiqua"/>
          <w:sz w:val="22"/>
          <w:szCs w:val="22"/>
        </w:rPr>
      </w:pPr>
      <w:r w:rsidRPr="00B62E7E">
        <w:rPr>
          <w:rStyle w:val="FootnoteReference"/>
          <w:rFonts w:ascii="Book Antiqua" w:hAnsi="Book Antiqua"/>
          <w:color w:val="FF0000"/>
          <w:sz w:val="24"/>
          <w:szCs w:val="24"/>
        </w:rPr>
        <w:footnoteRef/>
      </w:r>
      <w:r w:rsidRPr="00B62E7E">
        <w:rPr>
          <w:rFonts w:ascii="Book Antiqua" w:hAnsi="Book Antiqua"/>
          <w:color w:val="FF0000"/>
          <w:sz w:val="24"/>
          <w:szCs w:val="24"/>
        </w:rPr>
        <w:t xml:space="preserve"> </w:t>
      </w:r>
      <w:r>
        <w:rPr>
          <w:rFonts w:ascii="Book Antiqua" w:hAnsi="Book Antiqua"/>
          <w:sz w:val="22"/>
          <w:szCs w:val="22"/>
        </w:rPr>
        <w:tab/>
        <w:t xml:space="preserve">The </w:t>
      </w:r>
      <w:r w:rsidRPr="00B62E7E">
        <w:rPr>
          <w:rFonts w:ascii="Book Antiqua" w:hAnsi="Book Antiqua"/>
          <w:i/>
          <w:iCs/>
          <w:sz w:val="22"/>
          <w:szCs w:val="22"/>
        </w:rPr>
        <w:t>NRSV</w:t>
      </w:r>
      <w:r>
        <w:rPr>
          <w:rFonts w:ascii="Book Antiqua" w:hAnsi="Book Antiqua"/>
          <w:sz w:val="22"/>
          <w:szCs w:val="22"/>
        </w:rPr>
        <w:t xml:space="preserve"> has ‘</w:t>
      </w:r>
      <w:r w:rsidRPr="00B62E7E">
        <w:rPr>
          <w:rFonts w:ascii="Book Antiqua" w:hAnsi="Book Antiqua"/>
          <w:i/>
          <w:iCs/>
          <w:sz w:val="22"/>
          <w:szCs w:val="22"/>
        </w:rPr>
        <w:t>but they paid no attention to</w:t>
      </w:r>
      <w:r>
        <w:rPr>
          <w:rFonts w:ascii="Book Antiqua" w:hAnsi="Book Antiqua"/>
          <w:sz w:val="22"/>
          <w:szCs w:val="22"/>
        </w:rPr>
        <w:t>’ in place of ‘</w:t>
      </w:r>
      <w:r w:rsidRPr="00B62E7E">
        <w:rPr>
          <w:rFonts w:ascii="Book Antiqua" w:hAnsi="Book Antiqua"/>
          <w:i/>
          <w:iCs/>
          <w:sz w:val="22"/>
          <w:szCs w:val="22"/>
        </w:rPr>
        <w:t>the latter, however, put no faith in</w:t>
      </w:r>
      <w:r>
        <w:rPr>
          <w:rFonts w:ascii="Book Antiqua" w:hAnsi="Book Antiqua"/>
          <w:sz w:val="22"/>
          <w:szCs w:val="22"/>
        </w:rPr>
        <w:t xml:space="preserve">’, here following the </w:t>
      </w:r>
      <w:r w:rsidRPr="00B62E7E">
        <w:rPr>
          <w:rFonts w:ascii="Book Antiqua" w:hAnsi="Book Antiqua"/>
          <w:i/>
          <w:iCs/>
          <w:sz w:val="22"/>
          <w:szCs w:val="22"/>
        </w:rPr>
        <w:t>NJB</w:t>
      </w:r>
      <w:r>
        <w:rPr>
          <w:rFonts w:ascii="Book Antiqua" w:hAnsi="Book Antiqua"/>
          <w:sz w:val="22"/>
          <w:szCs w:val="22"/>
        </w:rPr>
        <w:t>.</w:t>
      </w:r>
    </w:p>
  </w:footnote>
  <w:footnote w:id="405">
    <w:p w14:paraId="6404AC71" w14:textId="77777777" w:rsidR="00CB5EBB" w:rsidRPr="00865070" w:rsidRDefault="00CB5EBB" w:rsidP="00A419DD">
      <w:pPr>
        <w:pStyle w:val="FootnoteText"/>
        <w:spacing w:line="290" w:lineRule="exact"/>
        <w:ind w:left="284" w:hanging="284"/>
        <w:jc w:val="both"/>
        <w:rPr>
          <w:rFonts w:ascii="Book Antiqua" w:hAnsi="Book Antiqua"/>
          <w:sz w:val="22"/>
          <w:szCs w:val="22"/>
        </w:rPr>
      </w:pPr>
      <w:r w:rsidRPr="00DF0980">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scribes</w:t>
      </w:r>
      <w:r w:rsidRPr="00865070">
        <w:rPr>
          <w:rFonts w:ascii="Book Antiqua" w:hAnsi="Book Antiqua"/>
          <w:sz w:val="22"/>
          <w:szCs w:val="22"/>
        </w:rPr>
        <w:t>’ were either Levites or priests who were versed in the Law (2Ch 34:13, Ezr 7:6ff).</w:t>
      </w:r>
    </w:p>
  </w:footnote>
  <w:footnote w:id="406">
    <w:p w14:paraId="225845A4" w14:textId="7FE90605" w:rsidR="00CB5EBB" w:rsidRPr="00865070" w:rsidRDefault="00CB5EBB" w:rsidP="00A419DD">
      <w:pPr>
        <w:pStyle w:val="FootnoteText"/>
        <w:spacing w:line="290" w:lineRule="exact"/>
        <w:ind w:left="284" w:hanging="284"/>
        <w:jc w:val="both"/>
        <w:rPr>
          <w:rFonts w:ascii="Book Antiqua" w:hAnsi="Book Antiqua"/>
          <w:sz w:val="22"/>
          <w:szCs w:val="22"/>
        </w:rPr>
      </w:pPr>
      <w:r w:rsidRPr="00DF0980">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Hasidaeans’</w:t>
      </w:r>
      <w:r w:rsidRPr="00865070">
        <w:rPr>
          <w:rFonts w:ascii="Book Antiqua" w:hAnsi="Book Antiqua"/>
          <w:sz w:val="22"/>
          <w:szCs w:val="22"/>
        </w:rPr>
        <w:t xml:space="preserve"> (‘the Devout’), who had initially rallied to Judas (2:42), now begin to take a more independent line, no doubt supposing that religious freedom was sufficiently guaranteed by the king’s concessions (6:59).</w:t>
      </w:r>
      <w:r w:rsidR="009251D5">
        <w:rPr>
          <w:rFonts w:ascii="Book Antiqua" w:hAnsi="Book Antiqua"/>
          <w:sz w:val="22"/>
          <w:szCs w:val="22"/>
        </w:rPr>
        <w:t xml:space="preserve"> </w:t>
      </w:r>
      <w:r w:rsidRPr="00865070">
        <w:rPr>
          <w:rFonts w:ascii="Book Antiqua" w:hAnsi="Book Antiqua"/>
          <w:sz w:val="22"/>
          <w:szCs w:val="22"/>
        </w:rPr>
        <w:t>Judas, less easily convinced, take no direct part in these negotiations, although at this point the king has not yet proscribed him (see 2M 14:12).</w:t>
      </w:r>
    </w:p>
  </w:footnote>
  <w:footnote w:id="407">
    <w:p w14:paraId="2F746F35" w14:textId="77777777" w:rsidR="00CB5EBB" w:rsidRPr="00865070" w:rsidRDefault="00CB5EBB" w:rsidP="00A419DD">
      <w:pPr>
        <w:pStyle w:val="FootnoteText"/>
        <w:spacing w:line="290" w:lineRule="exact"/>
        <w:ind w:left="284" w:hanging="284"/>
        <w:jc w:val="both"/>
        <w:rPr>
          <w:rFonts w:ascii="Book Antiqua" w:hAnsi="Book Antiqua"/>
          <w:sz w:val="22"/>
          <w:szCs w:val="22"/>
        </w:rPr>
      </w:pPr>
      <w:r w:rsidRPr="00B62E7E">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B62E7E">
        <w:rPr>
          <w:rFonts w:ascii="Book Antiqua" w:hAnsi="Book Antiqua"/>
          <w:i/>
          <w:iCs/>
          <w:sz w:val="22"/>
          <w:szCs w:val="22"/>
        </w:rPr>
        <w:t>NRSV</w:t>
      </w:r>
      <w:r>
        <w:rPr>
          <w:rFonts w:ascii="Book Antiqua" w:hAnsi="Book Antiqua"/>
          <w:sz w:val="22"/>
          <w:szCs w:val="22"/>
        </w:rPr>
        <w:t xml:space="preserve"> has ‘</w:t>
      </w:r>
      <w:r w:rsidRPr="00B62E7E">
        <w:rPr>
          <w:rFonts w:ascii="Book Antiqua" w:hAnsi="Book Antiqua"/>
          <w:i/>
          <w:iCs/>
          <w:sz w:val="22"/>
          <w:szCs w:val="22"/>
        </w:rPr>
        <w:t>harm</w:t>
      </w:r>
      <w:r>
        <w:rPr>
          <w:rFonts w:ascii="Book Antiqua" w:hAnsi="Book Antiqua"/>
          <w:sz w:val="22"/>
          <w:szCs w:val="22"/>
        </w:rPr>
        <w:t>’ in place of ‘</w:t>
      </w:r>
      <w:r w:rsidRPr="00B62E7E">
        <w:rPr>
          <w:rFonts w:ascii="Book Antiqua" w:hAnsi="Book Antiqua"/>
          <w:i/>
          <w:iCs/>
          <w:sz w:val="22"/>
          <w:szCs w:val="22"/>
        </w:rPr>
        <w:t>wrong</w:t>
      </w:r>
      <w:r>
        <w:rPr>
          <w:rFonts w:ascii="Book Antiqua" w:hAnsi="Book Antiqua"/>
          <w:sz w:val="22"/>
          <w:szCs w:val="22"/>
        </w:rPr>
        <w:t xml:space="preserve">’, here following the </w:t>
      </w:r>
      <w:r w:rsidRPr="00B62E7E">
        <w:rPr>
          <w:rFonts w:ascii="Book Antiqua" w:hAnsi="Book Antiqua"/>
          <w:i/>
          <w:iCs/>
          <w:sz w:val="22"/>
          <w:szCs w:val="22"/>
        </w:rPr>
        <w:t>NJB</w:t>
      </w:r>
      <w:r>
        <w:rPr>
          <w:rFonts w:ascii="Book Antiqua" w:hAnsi="Book Antiqua"/>
          <w:sz w:val="22"/>
          <w:szCs w:val="22"/>
        </w:rPr>
        <w:t>.</w:t>
      </w:r>
    </w:p>
  </w:footnote>
  <w:footnote w:id="408">
    <w:p w14:paraId="20DB1ACC"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CE0CAD">
        <w:rPr>
          <w:rStyle w:val="FootnoteReference"/>
          <w:rFonts w:ascii="Book Antiqua" w:hAnsi="Book Antiqua"/>
          <w:color w:val="FF0000"/>
          <w:sz w:val="24"/>
          <w:szCs w:val="24"/>
        </w:rPr>
        <w:footnoteRef/>
      </w:r>
      <w:r w:rsidRPr="00CE0CAD">
        <w:rPr>
          <w:rFonts w:ascii="Book Antiqua" w:hAnsi="Book Antiqua"/>
          <w:sz w:val="24"/>
          <w:szCs w:val="24"/>
        </w:rPr>
        <w:t xml:space="preserve"> </w:t>
      </w:r>
      <w:r>
        <w:rPr>
          <w:rFonts w:ascii="Book Antiqua" w:hAnsi="Book Antiqua"/>
          <w:sz w:val="22"/>
          <w:szCs w:val="22"/>
        </w:rPr>
        <w:tab/>
        <w:t xml:space="preserve">The </w:t>
      </w:r>
      <w:r w:rsidRPr="00CE0CAD">
        <w:rPr>
          <w:rFonts w:ascii="Book Antiqua" w:hAnsi="Book Antiqua"/>
          <w:i/>
          <w:iCs/>
          <w:sz w:val="22"/>
          <w:szCs w:val="22"/>
        </w:rPr>
        <w:t>NRSV</w:t>
      </w:r>
      <w:r>
        <w:rPr>
          <w:rFonts w:ascii="Book Antiqua" w:hAnsi="Book Antiqua"/>
          <w:sz w:val="22"/>
          <w:szCs w:val="22"/>
        </w:rPr>
        <w:t xml:space="preserve"> has ‘</w:t>
      </w:r>
      <w:r w:rsidRPr="00CE0CAD">
        <w:rPr>
          <w:rFonts w:ascii="Book Antiqua" w:hAnsi="Book Antiqua"/>
          <w:i/>
          <w:iCs/>
          <w:sz w:val="22"/>
          <w:szCs w:val="22"/>
        </w:rPr>
        <w:t>Alcimus</w:t>
      </w:r>
      <w:r>
        <w:rPr>
          <w:rFonts w:ascii="Book Antiqua" w:hAnsi="Book Antiqua"/>
          <w:sz w:val="22"/>
          <w:szCs w:val="22"/>
        </w:rPr>
        <w:t>’ in place of ‘</w:t>
      </w:r>
      <w:r w:rsidRPr="00CE0CAD">
        <w:rPr>
          <w:rFonts w:ascii="Book Antiqua" w:hAnsi="Book Antiqua"/>
          <w:i/>
          <w:iCs/>
          <w:sz w:val="22"/>
          <w:szCs w:val="22"/>
        </w:rPr>
        <w:t>he</w:t>
      </w:r>
      <w:r>
        <w:rPr>
          <w:rFonts w:ascii="Book Antiqua" w:hAnsi="Book Antiqua"/>
          <w:sz w:val="22"/>
          <w:szCs w:val="22"/>
        </w:rPr>
        <w:t xml:space="preserve">’, here following the </w:t>
      </w:r>
      <w:r w:rsidRPr="00CE0CAD">
        <w:rPr>
          <w:rFonts w:ascii="Book Antiqua" w:hAnsi="Book Antiqua"/>
          <w:i/>
          <w:iCs/>
          <w:sz w:val="22"/>
          <w:szCs w:val="22"/>
        </w:rPr>
        <w:t>LXX</w:t>
      </w:r>
      <w:r>
        <w:rPr>
          <w:rFonts w:ascii="Book Antiqua" w:hAnsi="Book Antiqua"/>
          <w:sz w:val="22"/>
          <w:szCs w:val="22"/>
        </w:rPr>
        <w:t xml:space="preserve"> and </w:t>
      </w:r>
      <w:r w:rsidRPr="00CE0CAD">
        <w:rPr>
          <w:rFonts w:ascii="Book Antiqua" w:hAnsi="Book Antiqua"/>
          <w:i/>
          <w:iCs/>
          <w:sz w:val="22"/>
          <w:szCs w:val="22"/>
        </w:rPr>
        <w:t>NJB</w:t>
      </w:r>
      <w:r>
        <w:rPr>
          <w:rFonts w:ascii="Book Antiqua" w:hAnsi="Book Antiqua"/>
          <w:sz w:val="22"/>
          <w:szCs w:val="22"/>
        </w:rPr>
        <w:t>.</w:t>
      </w:r>
    </w:p>
  </w:footnote>
  <w:footnote w:id="409">
    <w:p w14:paraId="109FD616" w14:textId="436EB096" w:rsidR="00CB5EBB" w:rsidRPr="00865070" w:rsidRDefault="00CB5EBB" w:rsidP="006B127F">
      <w:pPr>
        <w:pStyle w:val="FootnoteText"/>
        <w:spacing w:line="300" w:lineRule="exact"/>
        <w:ind w:left="284" w:hanging="284"/>
        <w:jc w:val="both"/>
        <w:rPr>
          <w:rFonts w:ascii="Book Antiqua" w:hAnsi="Book Antiqua"/>
          <w:sz w:val="22"/>
          <w:szCs w:val="22"/>
        </w:rPr>
      </w:pPr>
      <w:r w:rsidRPr="00CE0CAD">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In place of ‘</w:t>
      </w:r>
      <w:r w:rsidRPr="00865070">
        <w:rPr>
          <w:rFonts w:ascii="Book Antiqua" w:hAnsi="Book Antiqua"/>
          <w:i/>
          <w:iCs/>
          <w:sz w:val="22"/>
          <w:szCs w:val="22"/>
        </w:rPr>
        <w:t>words of scripture</w:t>
      </w:r>
      <w:r w:rsidRPr="00865070">
        <w:rPr>
          <w:rFonts w:ascii="Book Antiqua" w:hAnsi="Book Antiqua"/>
          <w:sz w:val="22"/>
          <w:szCs w:val="22"/>
        </w:rPr>
        <w:t xml:space="preserve">’, 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word that was written</w:t>
      </w:r>
      <w:r w:rsidRPr="00865070">
        <w:rPr>
          <w:rFonts w:ascii="Book Antiqua" w:hAnsi="Book Antiqua"/>
          <w:sz w:val="22"/>
          <w:szCs w:val="22"/>
        </w:rPr>
        <w:t>’, i.e. by David (</w:t>
      </w:r>
      <w:r w:rsidR="00AF731F">
        <w:rPr>
          <w:rFonts w:ascii="Book Antiqua" w:hAnsi="Book Antiqua"/>
          <w:i/>
          <w:iCs/>
          <w:sz w:val="22"/>
          <w:szCs w:val="22"/>
        </w:rPr>
        <w:t>Ps</w:t>
      </w:r>
      <w:r w:rsidRPr="00865070">
        <w:rPr>
          <w:rFonts w:ascii="Book Antiqua" w:hAnsi="Book Antiqua"/>
          <w:i/>
          <w:iCs/>
          <w:sz w:val="22"/>
          <w:szCs w:val="22"/>
        </w:rPr>
        <w:t xml:space="preserve"> 56</w:t>
      </w:r>
      <w:r w:rsidRPr="00865070">
        <w:rPr>
          <w:rFonts w:ascii="Book Antiqua" w:hAnsi="Book Antiqua"/>
          <w:sz w:val="22"/>
          <w:szCs w:val="22"/>
        </w:rPr>
        <w:t>), Asaph (</w:t>
      </w:r>
      <w:r w:rsidRPr="00865070">
        <w:rPr>
          <w:rFonts w:ascii="Book Antiqua" w:hAnsi="Book Antiqua"/>
          <w:i/>
          <w:iCs/>
          <w:sz w:val="22"/>
          <w:szCs w:val="22"/>
        </w:rPr>
        <w:t>Eusebius</w:t>
      </w:r>
      <w:r w:rsidRPr="00865070">
        <w:rPr>
          <w:rFonts w:ascii="Book Antiqua" w:hAnsi="Book Antiqua"/>
          <w:sz w:val="22"/>
          <w:szCs w:val="22"/>
        </w:rPr>
        <w:t>) or the Prophet (</w:t>
      </w:r>
      <w:r w:rsidRPr="00865070">
        <w:rPr>
          <w:rFonts w:ascii="Book Antiqua" w:hAnsi="Book Antiqua"/>
          <w:i/>
          <w:iCs/>
          <w:sz w:val="22"/>
          <w:szCs w:val="22"/>
        </w:rPr>
        <w:t>Recension of Lucian</w:t>
      </w:r>
      <w:r w:rsidRPr="00865070">
        <w:rPr>
          <w:rFonts w:ascii="Book Antiqua" w:hAnsi="Book Antiqua"/>
          <w:sz w:val="22"/>
          <w:szCs w:val="22"/>
        </w:rPr>
        <w:t>).</w:t>
      </w:r>
    </w:p>
  </w:footnote>
  <w:footnote w:id="410">
    <w:p w14:paraId="5EE4B287" w14:textId="259A5F47" w:rsidR="00CB5EBB" w:rsidRPr="00865070" w:rsidRDefault="00CB5EBB" w:rsidP="006B127F">
      <w:pPr>
        <w:pStyle w:val="FootnoteText"/>
        <w:spacing w:line="300" w:lineRule="exact"/>
        <w:ind w:left="284" w:hanging="284"/>
        <w:jc w:val="both"/>
        <w:rPr>
          <w:rFonts w:ascii="Book Antiqua" w:hAnsi="Book Antiqua"/>
          <w:sz w:val="22"/>
          <w:szCs w:val="22"/>
        </w:rPr>
      </w:pPr>
      <w:r w:rsidRPr="00CE0CAD">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r>
      <w:r>
        <w:rPr>
          <w:rFonts w:ascii="Book Antiqua" w:hAnsi="Book Antiqua"/>
          <w:sz w:val="22"/>
          <w:szCs w:val="22"/>
        </w:rPr>
        <w:t xml:space="preserve">The </w:t>
      </w:r>
      <w:r w:rsidRPr="00CE0CAD">
        <w:rPr>
          <w:rFonts w:ascii="Book Antiqua" w:hAnsi="Book Antiqua"/>
          <w:i/>
          <w:iCs/>
          <w:sz w:val="22"/>
          <w:szCs w:val="22"/>
        </w:rPr>
        <w:t>NJB</w:t>
      </w:r>
      <w:r>
        <w:rPr>
          <w:rFonts w:ascii="Book Antiqua" w:hAnsi="Book Antiqua"/>
          <w:sz w:val="22"/>
          <w:szCs w:val="22"/>
        </w:rPr>
        <w:t xml:space="preserve"> does not format this verse as poetry; here, we follow the </w:t>
      </w:r>
      <w:r w:rsidRPr="00CE0CAD">
        <w:rPr>
          <w:rFonts w:ascii="Book Antiqua" w:hAnsi="Book Antiqua"/>
          <w:i/>
          <w:iCs/>
          <w:sz w:val="22"/>
          <w:szCs w:val="22"/>
        </w:rPr>
        <w:t>NRSV</w:t>
      </w:r>
      <w:r>
        <w:rPr>
          <w:rFonts w:ascii="Book Antiqua" w:hAnsi="Book Antiqua"/>
          <w:sz w:val="22"/>
          <w:szCs w:val="22"/>
        </w:rPr>
        <w:t>.</w:t>
      </w:r>
      <w:r w:rsidR="009251D5">
        <w:rPr>
          <w:rFonts w:ascii="Book Antiqua" w:hAnsi="Book Antiqua"/>
          <w:sz w:val="22"/>
          <w:szCs w:val="22"/>
        </w:rPr>
        <w:t xml:space="preserve"> </w:t>
      </w:r>
      <w:r w:rsidRPr="00865070">
        <w:rPr>
          <w:rFonts w:ascii="Book Antiqua" w:hAnsi="Book Antiqua"/>
          <w:sz w:val="22"/>
          <w:szCs w:val="22"/>
        </w:rPr>
        <w:t>Compare Ps 79:2–3.</w:t>
      </w:r>
      <w:r w:rsidR="009251D5">
        <w:rPr>
          <w:rFonts w:ascii="Book Antiqua" w:hAnsi="Book Antiqua"/>
          <w:sz w:val="22"/>
          <w:szCs w:val="22"/>
        </w:rPr>
        <w:t xml:space="preserve"> </w:t>
      </w:r>
      <w:r w:rsidRPr="00865070">
        <w:rPr>
          <w:rFonts w:ascii="Book Antiqua" w:hAnsi="Book Antiqua"/>
          <w:sz w:val="22"/>
          <w:szCs w:val="22"/>
        </w:rPr>
        <w:t>All ancients regarded an unburied dead body with horror, and to leave foes unburied was the ultimate outrage.</w:t>
      </w:r>
    </w:p>
  </w:footnote>
  <w:footnote w:id="411">
    <w:p w14:paraId="06A1C927"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C708B0">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C708B0">
        <w:rPr>
          <w:rFonts w:ascii="Book Antiqua" w:hAnsi="Book Antiqua"/>
          <w:i/>
          <w:iCs/>
          <w:sz w:val="22"/>
          <w:szCs w:val="22"/>
        </w:rPr>
        <w:t>NRSV</w:t>
      </w:r>
      <w:r>
        <w:rPr>
          <w:rFonts w:ascii="Book Antiqua" w:hAnsi="Book Antiqua"/>
          <w:sz w:val="22"/>
          <w:szCs w:val="22"/>
        </w:rPr>
        <w:t xml:space="preserve"> has ‘</w:t>
      </w:r>
      <w:r w:rsidRPr="00C708B0">
        <w:rPr>
          <w:rFonts w:ascii="Book Antiqua" w:hAnsi="Book Antiqua"/>
          <w:i/>
          <w:iCs/>
          <w:sz w:val="22"/>
          <w:szCs w:val="22"/>
        </w:rPr>
        <w:t>justice</w:t>
      </w:r>
      <w:r>
        <w:rPr>
          <w:rFonts w:ascii="Book Antiqua" w:hAnsi="Book Antiqua"/>
          <w:sz w:val="22"/>
          <w:szCs w:val="22"/>
        </w:rPr>
        <w:t>’ and ‘</w:t>
      </w:r>
      <w:r w:rsidRPr="00C708B0">
        <w:rPr>
          <w:rFonts w:ascii="Book Antiqua" w:hAnsi="Book Antiqua"/>
          <w:i/>
          <w:iCs/>
          <w:sz w:val="22"/>
          <w:szCs w:val="22"/>
        </w:rPr>
        <w:t>violated</w:t>
      </w:r>
      <w:r>
        <w:rPr>
          <w:rFonts w:ascii="Book Antiqua" w:hAnsi="Book Antiqua"/>
          <w:sz w:val="22"/>
          <w:szCs w:val="22"/>
        </w:rPr>
        <w:t>’ in place of ‘</w:t>
      </w:r>
      <w:r w:rsidRPr="00C708B0">
        <w:rPr>
          <w:rFonts w:ascii="Book Antiqua" w:hAnsi="Book Antiqua"/>
          <w:i/>
          <w:iCs/>
          <w:sz w:val="22"/>
          <w:szCs w:val="22"/>
        </w:rPr>
        <w:t>truth</w:t>
      </w:r>
      <w:r>
        <w:rPr>
          <w:rFonts w:ascii="Book Antiqua" w:hAnsi="Book Antiqua"/>
          <w:sz w:val="22"/>
          <w:szCs w:val="22"/>
        </w:rPr>
        <w:t>’ and ‘</w:t>
      </w:r>
      <w:r w:rsidRPr="00C708B0">
        <w:rPr>
          <w:rFonts w:ascii="Book Antiqua" w:hAnsi="Book Antiqua"/>
          <w:i/>
          <w:iCs/>
          <w:sz w:val="22"/>
          <w:szCs w:val="22"/>
        </w:rPr>
        <w:t>broken</w:t>
      </w:r>
      <w:r>
        <w:rPr>
          <w:rFonts w:ascii="Book Antiqua" w:hAnsi="Book Antiqua"/>
          <w:sz w:val="22"/>
          <w:szCs w:val="22"/>
        </w:rPr>
        <w:t xml:space="preserve">’, respectively, here following the </w:t>
      </w:r>
      <w:r w:rsidRPr="00C708B0">
        <w:rPr>
          <w:rFonts w:ascii="Book Antiqua" w:hAnsi="Book Antiqua"/>
          <w:i/>
          <w:iCs/>
          <w:sz w:val="22"/>
          <w:szCs w:val="22"/>
        </w:rPr>
        <w:t>NJB</w:t>
      </w:r>
      <w:r>
        <w:rPr>
          <w:rFonts w:ascii="Book Antiqua" w:hAnsi="Book Antiqua"/>
          <w:sz w:val="22"/>
          <w:szCs w:val="22"/>
        </w:rPr>
        <w:t>.</w:t>
      </w:r>
    </w:p>
  </w:footnote>
  <w:footnote w:id="412">
    <w:p w14:paraId="07AE840F" w14:textId="39EC8CBD" w:rsidR="00CB5EBB" w:rsidRPr="00865070" w:rsidRDefault="00CB5EBB" w:rsidP="006B127F">
      <w:pPr>
        <w:pStyle w:val="FootnoteText"/>
        <w:spacing w:line="300" w:lineRule="exact"/>
        <w:ind w:left="284" w:hanging="284"/>
        <w:jc w:val="both"/>
        <w:rPr>
          <w:rFonts w:ascii="Book Antiqua" w:hAnsi="Book Antiqua"/>
          <w:sz w:val="22"/>
          <w:szCs w:val="22"/>
        </w:rPr>
      </w:pPr>
      <w:r w:rsidRPr="00CE0CAD">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Beth-Zeth</w:t>
      </w:r>
      <w:r w:rsidRPr="00865070">
        <w:rPr>
          <w:rFonts w:ascii="Book Antiqua" w:hAnsi="Book Antiqua"/>
          <w:sz w:val="22"/>
          <w:szCs w:val="22"/>
        </w:rPr>
        <w:t xml:space="preserve">’ (‘olive grove’) is the best attested reading, but the </w:t>
      </w:r>
      <w:r w:rsidR="005D5BB5">
        <w:rPr>
          <w:rFonts w:ascii="Book Antiqua" w:hAnsi="Book Antiqua"/>
          <w:i/>
          <w:iCs/>
          <w:sz w:val="22"/>
          <w:szCs w:val="22"/>
        </w:rPr>
        <w:t>MSS</w:t>
      </w:r>
      <w:r w:rsidRPr="00865070">
        <w:rPr>
          <w:rFonts w:ascii="Book Antiqua" w:hAnsi="Book Antiqua"/>
          <w:sz w:val="22"/>
          <w:szCs w:val="22"/>
        </w:rPr>
        <w:t xml:space="preserve"> differ.</w:t>
      </w:r>
      <w:r w:rsidR="009251D5">
        <w:rPr>
          <w:rFonts w:ascii="Book Antiqua" w:hAnsi="Book Antiqua"/>
          <w:sz w:val="22"/>
          <w:szCs w:val="22"/>
        </w:rPr>
        <w:t xml:space="preserve"> </w:t>
      </w:r>
      <w:r w:rsidRPr="00865070">
        <w:rPr>
          <w:rFonts w:ascii="Book Antiqua" w:hAnsi="Book Antiqua"/>
          <w:sz w:val="22"/>
          <w:szCs w:val="22"/>
        </w:rPr>
        <w:t>The name is still borne by Beit-Zaita, 6km to the north of Beth-Zur, where a well with a spiral staircase has been found.</w:t>
      </w:r>
      <w:r w:rsidR="009251D5">
        <w:rPr>
          <w:rFonts w:ascii="Book Antiqua" w:hAnsi="Book Antiqua"/>
          <w:sz w:val="22"/>
          <w:szCs w:val="22"/>
        </w:rPr>
        <w:t xml:space="preserve"> </w:t>
      </w:r>
      <w:r w:rsidRPr="00865070">
        <w:rPr>
          <w:rFonts w:ascii="Book Antiqua" w:hAnsi="Book Antiqua"/>
          <w:sz w:val="22"/>
          <w:szCs w:val="22"/>
        </w:rPr>
        <w:t>Bacchides has no hesitation in suppressing all those whom he considers to have been involved in the revolt, even if they have since gone over to his side.</w:t>
      </w:r>
    </w:p>
  </w:footnote>
  <w:footnote w:id="413">
    <w:p w14:paraId="4D0CF157"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C708B0">
        <w:rPr>
          <w:rStyle w:val="FootnoteReference"/>
          <w:rFonts w:ascii="Book Antiqua" w:hAnsi="Book Antiqua"/>
          <w:color w:val="FF0000"/>
          <w:sz w:val="24"/>
          <w:szCs w:val="24"/>
        </w:rPr>
        <w:footnoteRef/>
      </w:r>
      <w:r w:rsidRPr="00C708B0">
        <w:rPr>
          <w:rFonts w:ascii="Book Antiqua" w:hAnsi="Book Antiqua"/>
          <w:color w:val="FF0000"/>
          <w:sz w:val="24"/>
          <w:szCs w:val="24"/>
        </w:rPr>
        <w:t xml:space="preserve"> </w:t>
      </w:r>
      <w:r>
        <w:rPr>
          <w:rFonts w:ascii="Book Antiqua" w:hAnsi="Book Antiqua"/>
          <w:sz w:val="22"/>
          <w:szCs w:val="22"/>
        </w:rPr>
        <w:tab/>
        <w:t>In place of ‘</w:t>
      </w:r>
      <w:r w:rsidRPr="00C708B0">
        <w:rPr>
          <w:rFonts w:ascii="Book Antiqua" w:hAnsi="Book Antiqua"/>
          <w:i/>
          <w:iCs/>
          <w:sz w:val="22"/>
          <w:szCs w:val="22"/>
        </w:rPr>
        <w:t>Bacchides himself</w:t>
      </w:r>
      <w:r>
        <w:rPr>
          <w:rFonts w:ascii="Book Antiqua" w:hAnsi="Book Antiqua"/>
          <w:sz w:val="22"/>
          <w:szCs w:val="22"/>
        </w:rPr>
        <w:t xml:space="preserve">’, here following the </w:t>
      </w:r>
      <w:r w:rsidRPr="00C708B0">
        <w:rPr>
          <w:rFonts w:ascii="Book Antiqua" w:hAnsi="Book Antiqua"/>
          <w:i/>
          <w:iCs/>
          <w:sz w:val="22"/>
          <w:szCs w:val="22"/>
        </w:rPr>
        <w:t>NJB</w:t>
      </w:r>
      <w:r>
        <w:rPr>
          <w:rFonts w:ascii="Book Antiqua" w:hAnsi="Book Antiqua"/>
          <w:sz w:val="22"/>
          <w:szCs w:val="22"/>
        </w:rPr>
        <w:t xml:space="preserve">, the </w:t>
      </w:r>
      <w:r w:rsidRPr="00C708B0">
        <w:rPr>
          <w:rFonts w:ascii="Book Antiqua" w:hAnsi="Book Antiqua"/>
          <w:i/>
          <w:iCs/>
          <w:sz w:val="22"/>
          <w:szCs w:val="22"/>
        </w:rPr>
        <w:t>NRSV</w:t>
      </w:r>
      <w:r>
        <w:rPr>
          <w:rFonts w:ascii="Book Antiqua" w:hAnsi="Book Antiqua"/>
          <w:sz w:val="22"/>
          <w:szCs w:val="22"/>
        </w:rPr>
        <w:t xml:space="preserve"> has ‘</w:t>
      </w:r>
      <w:r w:rsidRPr="00C708B0">
        <w:rPr>
          <w:rFonts w:ascii="Book Antiqua" w:hAnsi="Book Antiqua"/>
          <w:i/>
          <w:iCs/>
          <w:sz w:val="22"/>
          <w:szCs w:val="22"/>
        </w:rPr>
        <w:t>then Bacchides</w:t>
      </w:r>
      <w:r>
        <w:rPr>
          <w:rFonts w:ascii="Book Antiqua" w:hAnsi="Book Antiqua"/>
          <w:sz w:val="22"/>
          <w:szCs w:val="22"/>
        </w:rPr>
        <w:t>’.</w:t>
      </w:r>
    </w:p>
  </w:footnote>
  <w:footnote w:id="414">
    <w:p w14:paraId="049371CC" w14:textId="77777777" w:rsidR="00CB5EBB" w:rsidRPr="00F72918" w:rsidRDefault="00CB5EBB" w:rsidP="006B127F">
      <w:pPr>
        <w:pStyle w:val="FootnoteText"/>
        <w:spacing w:line="300" w:lineRule="exact"/>
        <w:ind w:left="284" w:hanging="284"/>
        <w:jc w:val="both"/>
        <w:rPr>
          <w:rFonts w:ascii="Book Antiqua" w:hAnsi="Book Antiqua"/>
          <w:sz w:val="22"/>
          <w:szCs w:val="22"/>
        </w:rPr>
      </w:pPr>
      <w:r w:rsidRPr="00F72918">
        <w:rPr>
          <w:rStyle w:val="FootnoteReference"/>
          <w:rFonts w:ascii="Book Antiqua" w:hAnsi="Book Antiqua"/>
          <w:color w:val="FF0000"/>
          <w:sz w:val="24"/>
          <w:szCs w:val="24"/>
        </w:rPr>
        <w:footnoteRef/>
      </w:r>
      <w:r w:rsidRPr="00F72918">
        <w:rPr>
          <w:rFonts w:ascii="Book Antiqua" w:hAnsi="Book Antiqua"/>
          <w:sz w:val="22"/>
          <w:szCs w:val="22"/>
        </w:rPr>
        <w:t xml:space="preserve"> </w:t>
      </w:r>
      <w:r w:rsidRPr="00F72918">
        <w:rPr>
          <w:rFonts w:ascii="Book Antiqua" w:hAnsi="Book Antiqua"/>
          <w:sz w:val="22"/>
          <w:szCs w:val="22"/>
        </w:rPr>
        <w:tab/>
        <w:t xml:space="preserve">For this verse, here following the </w:t>
      </w:r>
      <w:r w:rsidRPr="00F72918">
        <w:rPr>
          <w:rFonts w:ascii="Book Antiqua" w:hAnsi="Book Antiqua"/>
          <w:i/>
          <w:iCs/>
          <w:sz w:val="22"/>
          <w:szCs w:val="22"/>
        </w:rPr>
        <w:t>NJB</w:t>
      </w:r>
      <w:r w:rsidRPr="00F72918">
        <w:rPr>
          <w:rFonts w:ascii="Book Antiqua" w:hAnsi="Book Antiqua"/>
          <w:sz w:val="22"/>
          <w:szCs w:val="22"/>
        </w:rPr>
        <w:t xml:space="preserve">, the </w:t>
      </w:r>
      <w:r w:rsidRPr="00F72918">
        <w:rPr>
          <w:rFonts w:ascii="Book Antiqua" w:hAnsi="Book Antiqua"/>
          <w:i/>
          <w:iCs/>
          <w:sz w:val="22"/>
          <w:szCs w:val="22"/>
        </w:rPr>
        <w:t>NRSV</w:t>
      </w:r>
      <w:r w:rsidRPr="00F72918">
        <w:rPr>
          <w:rFonts w:ascii="Book Antiqua" w:hAnsi="Book Antiqua"/>
          <w:sz w:val="22"/>
          <w:szCs w:val="22"/>
        </w:rPr>
        <w:t xml:space="preserve"> reads, “</w:t>
      </w:r>
      <w:r w:rsidRPr="00F72918">
        <w:rPr>
          <w:rFonts w:ascii="Book Antiqua" w:hAnsi="Book Antiqua" w:cs="Verdana"/>
          <w:i/>
          <w:iCs/>
          <w:sz w:val="22"/>
          <w:szCs w:val="22"/>
          <w:lang w:eastAsia="en-GB"/>
        </w:rPr>
        <w:t>Alcimus struggled to maintain his high priesthood</w:t>
      </w:r>
      <w:r w:rsidRPr="00F72918">
        <w:rPr>
          <w:rFonts w:ascii="Book Antiqua" w:hAnsi="Book Antiqua" w:cs="Verdana"/>
          <w:sz w:val="22"/>
          <w:szCs w:val="22"/>
          <w:lang w:eastAsia="en-GB"/>
        </w:rPr>
        <w:t>.”</w:t>
      </w:r>
    </w:p>
  </w:footnote>
  <w:footnote w:id="415">
    <w:p w14:paraId="278154C3" w14:textId="77777777" w:rsidR="00CB5EBB" w:rsidRPr="00865070" w:rsidRDefault="00CB5EBB" w:rsidP="00A419DD">
      <w:pPr>
        <w:pStyle w:val="FootnoteText"/>
        <w:spacing w:line="284" w:lineRule="exact"/>
        <w:ind w:left="284" w:hanging="284"/>
        <w:jc w:val="both"/>
        <w:rPr>
          <w:rFonts w:ascii="Book Antiqua" w:hAnsi="Book Antiqua"/>
          <w:sz w:val="22"/>
          <w:szCs w:val="22"/>
        </w:rPr>
      </w:pPr>
      <w:r w:rsidRPr="00F72918">
        <w:rPr>
          <w:rStyle w:val="FootnoteReference"/>
          <w:rFonts w:ascii="Book Antiqua" w:hAnsi="Book Antiqua"/>
          <w:color w:val="FF0000"/>
          <w:sz w:val="24"/>
          <w:szCs w:val="24"/>
        </w:rPr>
        <w:footnoteRef/>
      </w:r>
      <w:r w:rsidRPr="00F72918">
        <w:rPr>
          <w:rFonts w:ascii="Book Antiqua" w:hAnsi="Book Antiqua"/>
          <w:color w:val="FF0000"/>
          <w:sz w:val="22"/>
          <w:szCs w:val="22"/>
        </w:rPr>
        <w:t xml:space="preserve"> </w:t>
      </w:r>
      <w:r>
        <w:rPr>
          <w:rFonts w:ascii="Book Antiqua" w:hAnsi="Book Antiqua"/>
          <w:sz w:val="22"/>
          <w:szCs w:val="22"/>
        </w:rPr>
        <w:tab/>
        <w:t>In place of ‘</w:t>
      </w:r>
      <w:r w:rsidRPr="00F72918">
        <w:rPr>
          <w:rFonts w:ascii="Book Antiqua" w:hAnsi="Book Antiqua"/>
          <w:i/>
          <w:iCs/>
          <w:sz w:val="22"/>
          <w:szCs w:val="22"/>
        </w:rPr>
        <w:t>disturbing the peace</w:t>
      </w:r>
      <w:r>
        <w:rPr>
          <w:rFonts w:ascii="Book Antiqua" w:hAnsi="Book Antiqua"/>
          <w:sz w:val="22"/>
          <w:szCs w:val="22"/>
        </w:rPr>
        <w:t xml:space="preserve">’, here following the </w:t>
      </w:r>
      <w:r w:rsidRPr="00F72918">
        <w:rPr>
          <w:rFonts w:ascii="Book Antiqua" w:hAnsi="Book Antiqua"/>
          <w:i/>
          <w:iCs/>
          <w:sz w:val="22"/>
          <w:szCs w:val="22"/>
        </w:rPr>
        <w:t>NJB</w:t>
      </w:r>
      <w:r>
        <w:rPr>
          <w:rFonts w:ascii="Book Antiqua" w:hAnsi="Book Antiqua"/>
          <w:sz w:val="22"/>
          <w:szCs w:val="22"/>
        </w:rPr>
        <w:t xml:space="preserve">, the </w:t>
      </w:r>
      <w:r w:rsidRPr="00F72918">
        <w:rPr>
          <w:rFonts w:ascii="Book Antiqua" w:hAnsi="Book Antiqua"/>
          <w:i/>
          <w:iCs/>
          <w:sz w:val="22"/>
          <w:szCs w:val="22"/>
        </w:rPr>
        <w:t>NRSV</w:t>
      </w:r>
      <w:r>
        <w:rPr>
          <w:rFonts w:ascii="Book Antiqua" w:hAnsi="Book Antiqua"/>
          <w:sz w:val="22"/>
          <w:szCs w:val="22"/>
        </w:rPr>
        <w:t xml:space="preserve"> has ‘</w:t>
      </w:r>
      <w:r w:rsidRPr="00F72918">
        <w:rPr>
          <w:rFonts w:ascii="Book Antiqua" w:hAnsi="Book Antiqua"/>
          <w:i/>
          <w:iCs/>
          <w:sz w:val="22"/>
          <w:szCs w:val="22"/>
        </w:rPr>
        <w:t>troubling</w:t>
      </w:r>
      <w:r>
        <w:rPr>
          <w:rFonts w:ascii="Book Antiqua" w:hAnsi="Book Antiqua"/>
          <w:sz w:val="22"/>
          <w:szCs w:val="22"/>
        </w:rPr>
        <w:t>’.</w:t>
      </w:r>
    </w:p>
  </w:footnote>
  <w:footnote w:id="416">
    <w:p w14:paraId="279D726A" w14:textId="77777777" w:rsidR="00CB5EBB" w:rsidRPr="00865070" w:rsidRDefault="00CB5EBB" w:rsidP="00A419DD">
      <w:pPr>
        <w:pStyle w:val="FootnoteText"/>
        <w:spacing w:line="284" w:lineRule="exact"/>
        <w:ind w:left="284" w:hanging="284"/>
        <w:jc w:val="both"/>
        <w:rPr>
          <w:rFonts w:ascii="Book Antiqua" w:hAnsi="Book Antiqua"/>
          <w:sz w:val="22"/>
          <w:szCs w:val="22"/>
        </w:rPr>
      </w:pPr>
      <w:r w:rsidRPr="00F72918">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F72918">
        <w:rPr>
          <w:rFonts w:ascii="Book Antiqua" w:hAnsi="Book Antiqua"/>
          <w:i/>
          <w:iCs/>
          <w:sz w:val="22"/>
          <w:szCs w:val="22"/>
        </w:rPr>
        <w:t>NJB</w:t>
      </w:r>
      <w:r>
        <w:rPr>
          <w:rFonts w:ascii="Book Antiqua" w:hAnsi="Book Antiqua"/>
          <w:sz w:val="22"/>
          <w:szCs w:val="22"/>
        </w:rPr>
        <w:t xml:space="preserve"> omits ‘</w:t>
      </w:r>
      <w:r w:rsidRPr="00F72918">
        <w:rPr>
          <w:rFonts w:ascii="Book Antiqua" w:hAnsi="Book Antiqua"/>
          <w:i/>
          <w:iCs/>
          <w:sz w:val="22"/>
          <w:szCs w:val="22"/>
        </w:rPr>
        <w:t>Judas</w:t>
      </w:r>
      <w:r>
        <w:rPr>
          <w:rFonts w:ascii="Book Antiqua" w:hAnsi="Book Antiqua"/>
          <w:sz w:val="22"/>
          <w:szCs w:val="22"/>
        </w:rPr>
        <w:t xml:space="preserve">’, here following the </w:t>
      </w:r>
      <w:r w:rsidRPr="00F72918">
        <w:rPr>
          <w:rFonts w:ascii="Book Antiqua" w:hAnsi="Book Antiqua"/>
          <w:i/>
          <w:iCs/>
          <w:sz w:val="22"/>
          <w:szCs w:val="22"/>
        </w:rPr>
        <w:t>LXX</w:t>
      </w:r>
      <w:r>
        <w:rPr>
          <w:rFonts w:ascii="Book Antiqua" w:hAnsi="Book Antiqua"/>
          <w:sz w:val="22"/>
          <w:szCs w:val="22"/>
        </w:rPr>
        <w:t xml:space="preserve"> &amp; </w:t>
      </w:r>
      <w:r w:rsidRPr="00F72918">
        <w:rPr>
          <w:rFonts w:ascii="Book Antiqua" w:hAnsi="Book Antiqua"/>
          <w:i/>
          <w:iCs/>
          <w:sz w:val="22"/>
          <w:szCs w:val="22"/>
        </w:rPr>
        <w:t>NRSV</w:t>
      </w:r>
      <w:r>
        <w:rPr>
          <w:rFonts w:ascii="Book Antiqua" w:hAnsi="Book Antiqua"/>
          <w:sz w:val="22"/>
          <w:szCs w:val="22"/>
        </w:rPr>
        <w:t>, for stylistic reasons (avoiding the repetition in v. 24).</w:t>
      </w:r>
    </w:p>
  </w:footnote>
  <w:footnote w:id="417">
    <w:p w14:paraId="5E3B217A" w14:textId="77777777" w:rsidR="00CB5EBB" w:rsidRPr="00865070" w:rsidRDefault="00CB5EBB" w:rsidP="00A419DD">
      <w:pPr>
        <w:pStyle w:val="FootnoteText"/>
        <w:spacing w:line="284" w:lineRule="exact"/>
        <w:ind w:left="284" w:hanging="284"/>
        <w:jc w:val="both"/>
        <w:rPr>
          <w:rFonts w:ascii="Book Antiqua" w:hAnsi="Book Antiqua"/>
          <w:sz w:val="22"/>
          <w:szCs w:val="22"/>
        </w:rPr>
      </w:pPr>
      <w:r w:rsidRPr="00F72918">
        <w:rPr>
          <w:rStyle w:val="FootnoteReference"/>
          <w:rFonts w:ascii="Book Antiqua" w:hAnsi="Book Antiqua"/>
          <w:color w:val="FF0000"/>
          <w:sz w:val="24"/>
          <w:szCs w:val="24"/>
        </w:rPr>
        <w:footnoteRef/>
      </w:r>
      <w:r w:rsidRPr="00F72918">
        <w:rPr>
          <w:rFonts w:ascii="Book Antiqua" w:hAnsi="Book Antiqua"/>
          <w:sz w:val="24"/>
          <w:szCs w:val="24"/>
        </w:rPr>
        <w:t xml:space="preserve"> </w:t>
      </w:r>
      <w:r>
        <w:rPr>
          <w:rFonts w:ascii="Book Antiqua" w:hAnsi="Book Antiqua"/>
          <w:sz w:val="22"/>
          <w:szCs w:val="22"/>
        </w:rPr>
        <w:tab/>
        <w:t xml:space="preserve">The </w:t>
      </w:r>
      <w:r w:rsidRPr="00F72918">
        <w:rPr>
          <w:rFonts w:ascii="Book Antiqua" w:hAnsi="Book Antiqua"/>
          <w:i/>
          <w:iCs/>
          <w:sz w:val="22"/>
          <w:szCs w:val="22"/>
        </w:rPr>
        <w:t>NRSV</w:t>
      </w:r>
      <w:r>
        <w:rPr>
          <w:rFonts w:ascii="Book Antiqua" w:hAnsi="Book Antiqua"/>
          <w:sz w:val="22"/>
          <w:szCs w:val="22"/>
        </w:rPr>
        <w:t xml:space="preserve"> has ‘</w:t>
      </w:r>
      <w:r w:rsidRPr="00F72918">
        <w:rPr>
          <w:rFonts w:ascii="Book Antiqua" w:hAnsi="Book Antiqua"/>
          <w:i/>
          <w:iCs/>
          <w:sz w:val="22"/>
          <w:szCs w:val="22"/>
        </w:rPr>
        <w:t>surrounding parts</w:t>
      </w:r>
      <w:r>
        <w:rPr>
          <w:rFonts w:ascii="Book Antiqua" w:hAnsi="Book Antiqua"/>
          <w:sz w:val="22"/>
          <w:szCs w:val="22"/>
        </w:rPr>
        <w:t>’ in place of ‘</w:t>
      </w:r>
      <w:r w:rsidRPr="00F72918">
        <w:rPr>
          <w:rFonts w:ascii="Book Antiqua" w:hAnsi="Book Antiqua"/>
          <w:i/>
          <w:iCs/>
          <w:sz w:val="22"/>
          <w:szCs w:val="22"/>
        </w:rPr>
        <w:t>whole territory</w:t>
      </w:r>
      <w:r>
        <w:rPr>
          <w:rFonts w:ascii="Book Antiqua" w:hAnsi="Book Antiqua"/>
          <w:sz w:val="22"/>
          <w:szCs w:val="22"/>
        </w:rPr>
        <w:t xml:space="preserve">’, here following the </w:t>
      </w:r>
      <w:r w:rsidRPr="00F72918">
        <w:rPr>
          <w:rFonts w:ascii="Book Antiqua" w:hAnsi="Book Antiqua"/>
          <w:i/>
          <w:iCs/>
          <w:sz w:val="22"/>
          <w:szCs w:val="22"/>
        </w:rPr>
        <w:t>NJB</w:t>
      </w:r>
      <w:r>
        <w:rPr>
          <w:rFonts w:ascii="Book Antiqua" w:hAnsi="Book Antiqua"/>
          <w:sz w:val="22"/>
          <w:szCs w:val="22"/>
        </w:rPr>
        <w:t>.</w:t>
      </w:r>
    </w:p>
  </w:footnote>
  <w:footnote w:id="418">
    <w:p w14:paraId="3E29F57E" w14:textId="77777777" w:rsidR="00811FE8" w:rsidRPr="00865070" w:rsidRDefault="00811FE8" w:rsidP="00A419DD">
      <w:pPr>
        <w:pStyle w:val="FootnoteText"/>
        <w:spacing w:line="284" w:lineRule="exact"/>
        <w:ind w:left="284" w:hanging="284"/>
        <w:jc w:val="both"/>
        <w:rPr>
          <w:rFonts w:ascii="Book Antiqua" w:hAnsi="Book Antiqua"/>
          <w:sz w:val="22"/>
          <w:szCs w:val="22"/>
        </w:rPr>
      </w:pPr>
      <w:r w:rsidRPr="00F72918">
        <w:rPr>
          <w:rStyle w:val="FootnoteReference"/>
          <w:rFonts w:ascii="Book Antiqua" w:hAnsi="Book Antiqua"/>
          <w:color w:val="FF0000"/>
          <w:sz w:val="24"/>
          <w:szCs w:val="24"/>
        </w:rPr>
        <w:footnoteRef/>
      </w:r>
      <w:r w:rsidRPr="00F72918">
        <w:rPr>
          <w:rFonts w:ascii="Book Antiqua" w:hAnsi="Book Antiqua"/>
          <w:sz w:val="24"/>
          <w:szCs w:val="24"/>
        </w:rPr>
        <w:t xml:space="preserve"> </w:t>
      </w:r>
      <w:r>
        <w:rPr>
          <w:rFonts w:ascii="Book Antiqua" w:hAnsi="Book Antiqua"/>
          <w:sz w:val="22"/>
          <w:szCs w:val="22"/>
        </w:rPr>
        <w:tab/>
        <w:t>In place of ‘</w:t>
      </w:r>
      <w:r w:rsidRPr="00F72918">
        <w:rPr>
          <w:rFonts w:ascii="Book Antiqua" w:hAnsi="Book Antiqua"/>
          <w:i/>
          <w:iCs/>
          <w:sz w:val="22"/>
          <w:szCs w:val="22"/>
        </w:rPr>
        <w:t>those who were with him</w:t>
      </w:r>
      <w:r>
        <w:rPr>
          <w:rFonts w:ascii="Book Antiqua" w:hAnsi="Book Antiqua"/>
          <w:sz w:val="22"/>
          <w:szCs w:val="22"/>
        </w:rPr>
        <w:t xml:space="preserve">’, here following the </w:t>
      </w:r>
      <w:r w:rsidRPr="00F72918">
        <w:rPr>
          <w:rFonts w:ascii="Book Antiqua" w:hAnsi="Book Antiqua"/>
          <w:i/>
          <w:iCs/>
          <w:sz w:val="22"/>
          <w:szCs w:val="22"/>
        </w:rPr>
        <w:t>NRSV</w:t>
      </w:r>
      <w:r>
        <w:rPr>
          <w:rFonts w:ascii="Book Antiqua" w:hAnsi="Book Antiqua"/>
          <w:sz w:val="22"/>
          <w:szCs w:val="22"/>
        </w:rPr>
        <w:t xml:space="preserve">, the </w:t>
      </w:r>
      <w:r w:rsidRPr="00F72918">
        <w:rPr>
          <w:rFonts w:ascii="Book Antiqua" w:hAnsi="Book Antiqua"/>
          <w:i/>
          <w:iCs/>
          <w:sz w:val="22"/>
          <w:szCs w:val="22"/>
        </w:rPr>
        <w:t>NJB</w:t>
      </w:r>
      <w:r>
        <w:rPr>
          <w:rFonts w:ascii="Book Antiqua" w:hAnsi="Book Antiqua"/>
          <w:sz w:val="22"/>
          <w:szCs w:val="22"/>
        </w:rPr>
        <w:t xml:space="preserve"> has ‘</w:t>
      </w:r>
      <w:r w:rsidRPr="00F72918">
        <w:rPr>
          <w:rFonts w:ascii="Book Antiqua" w:hAnsi="Book Antiqua"/>
          <w:i/>
          <w:iCs/>
          <w:sz w:val="22"/>
          <w:szCs w:val="22"/>
        </w:rPr>
        <w:t>his supporters</w:t>
      </w:r>
      <w:r>
        <w:rPr>
          <w:rFonts w:ascii="Book Antiqua" w:hAnsi="Book Antiqua"/>
          <w:sz w:val="22"/>
          <w:szCs w:val="22"/>
        </w:rPr>
        <w:t>’.</w:t>
      </w:r>
    </w:p>
  </w:footnote>
  <w:footnote w:id="419">
    <w:p w14:paraId="571B7ADC" w14:textId="336359E0" w:rsidR="00CB5EBB" w:rsidRPr="00865070" w:rsidRDefault="00CB5EBB" w:rsidP="00A419DD">
      <w:pPr>
        <w:pStyle w:val="FootnoteText"/>
        <w:spacing w:line="284" w:lineRule="exact"/>
        <w:ind w:left="284" w:hanging="284"/>
        <w:jc w:val="both"/>
        <w:rPr>
          <w:rFonts w:ascii="Book Antiqua" w:hAnsi="Book Antiqua"/>
          <w:sz w:val="22"/>
          <w:szCs w:val="22"/>
        </w:rPr>
      </w:pPr>
      <w:r w:rsidRPr="00F72918">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According to Josephus (</w:t>
      </w:r>
      <w:r w:rsidRPr="00865070">
        <w:rPr>
          <w:rFonts w:ascii="Book Antiqua" w:hAnsi="Book Antiqua"/>
          <w:i/>
          <w:iCs/>
          <w:sz w:val="22"/>
          <w:szCs w:val="22"/>
        </w:rPr>
        <w:t>Ant</w:t>
      </w:r>
      <w:r w:rsidR="00A419DD">
        <w:rPr>
          <w:rFonts w:ascii="Book Antiqua" w:hAnsi="Book Antiqua"/>
          <w:i/>
          <w:iCs/>
          <w:sz w:val="22"/>
          <w:szCs w:val="22"/>
        </w:rPr>
        <w:t>.</w:t>
      </w:r>
      <w:r w:rsidRPr="00865070">
        <w:rPr>
          <w:rFonts w:ascii="Book Antiqua" w:hAnsi="Book Antiqua"/>
          <w:sz w:val="22"/>
          <w:szCs w:val="22"/>
        </w:rPr>
        <w:t xml:space="preserve">, XII x 4), Nicanor was one of the men who had escaped from Rome with Demetrius (see </w:t>
      </w:r>
      <w:r>
        <w:rPr>
          <w:rFonts w:ascii="Book Antiqua" w:hAnsi="Book Antiqua"/>
          <w:sz w:val="22"/>
          <w:szCs w:val="22"/>
        </w:rPr>
        <w:t>#</w:t>
      </w:r>
      <w:r w:rsidRPr="00865070">
        <w:rPr>
          <w:rFonts w:ascii="Book Antiqua" w:hAnsi="Book Antiqua"/>
          <w:sz w:val="22"/>
          <w:szCs w:val="22"/>
        </w:rPr>
        <w:t>1)</w:t>
      </w:r>
      <w:r w:rsidR="00A419DD">
        <w:rPr>
          <w:rFonts w:ascii="Book Antiqua" w:hAnsi="Book Antiqua"/>
          <w:sz w:val="22"/>
          <w:szCs w:val="22"/>
        </w:rPr>
        <w:t>; cf. 2M 14:12.</w:t>
      </w:r>
    </w:p>
  </w:footnote>
  <w:footnote w:id="420">
    <w:p w14:paraId="54452628" w14:textId="77777777" w:rsidR="00CB5EBB" w:rsidRPr="00865070" w:rsidRDefault="00CB5EBB" w:rsidP="00A419DD">
      <w:pPr>
        <w:pStyle w:val="FootnoteText"/>
        <w:spacing w:line="284" w:lineRule="exact"/>
        <w:ind w:left="284" w:hanging="284"/>
        <w:jc w:val="both"/>
        <w:rPr>
          <w:rFonts w:ascii="Book Antiqua" w:hAnsi="Book Antiqua"/>
          <w:sz w:val="22"/>
          <w:szCs w:val="22"/>
        </w:rPr>
      </w:pPr>
      <w:r w:rsidRPr="00F72918">
        <w:rPr>
          <w:rStyle w:val="FootnoteReference"/>
          <w:rFonts w:ascii="Book Antiqua" w:hAnsi="Book Antiqua"/>
          <w:color w:val="FF0000"/>
          <w:sz w:val="24"/>
          <w:szCs w:val="24"/>
        </w:rPr>
        <w:footnoteRef/>
      </w:r>
      <w:r w:rsidRPr="00F72918">
        <w:rPr>
          <w:rFonts w:ascii="Book Antiqua" w:hAnsi="Book Antiqua"/>
          <w:color w:val="FF0000"/>
          <w:sz w:val="22"/>
          <w:szCs w:val="22"/>
        </w:rPr>
        <w:t xml:space="preserve"> </w:t>
      </w:r>
      <w:r>
        <w:rPr>
          <w:rFonts w:ascii="Book Antiqua" w:hAnsi="Book Antiqua"/>
          <w:sz w:val="22"/>
          <w:szCs w:val="22"/>
        </w:rPr>
        <w:tab/>
        <w:t xml:space="preserve">The </w:t>
      </w:r>
      <w:r w:rsidRPr="00F72918">
        <w:rPr>
          <w:rFonts w:ascii="Book Antiqua" w:hAnsi="Book Antiqua"/>
          <w:i/>
          <w:iCs/>
          <w:sz w:val="22"/>
          <w:szCs w:val="22"/>
        </w:rPr>
        <w:t>NRSV</w:t>
      </w:r>
      <w:r>
        <w:rPr>
          <w:rFonts w:ascii="Book Antiqua" w:hAnsi="Book Antiqua"/>
          <w:sz w:val="22"/>
          <w:szCs w:val="22"/>
        </w:rPr>
        <w:t xml:space="preserve"> omits the words ‘</w:t>
      </w:r>
      <w:r w:rsidRPr="00F72918">
        <w:rPr>
          <w:rFonts w:ascii="Book Antiqua" w:hAnsi="Book Antiqua"/>
          <w:i/>
          <w:iCs/>
          <w:sz w:val="22"/>
          <w:szCs w:val="22"/>
        </w:rPr>
        <w:t>as follows</w:t>
      </w:r>
      <w:r>
        <w:rPr>
          <w:rFonts w:ascii="Book Antiqua" w:hAnsi="Book Antiqua"/>
          <w:sz w:val="22"/>
          <w:szCs w:val="22"/>
        </w:rPr>
        <w:t xml:space="preserve">’, here following the </w:t>
      </w:r>
      <w:r w:rsidRPr="00F72918">
        <w:rPr>
          <w:rFonts w:ascii="Book Antiqua" w:hAnsi="Book Antiqua"/>
          <w:i/>
          <w:iCs/>
          <w:sz w:val="22"/>
          <w:szCs w:val="22"/>
        </w:rPr>
        <w:t>LXX</w:t>
      </w:r>
      <w:r>
        <w:rPr>
          <w:rFonts w:ascii="Book Antiqua" w:hAnsi="Book Antiqua"/>
          <w:sz w:val="22"/>
          <w:szCs w:val="22"/>
        </w:rPr>
        <w:t xml:space="preserve"> (</w:t>
      </w:r>
      <w:r w:rsidRPr="00E95EDF">
        <w:rPr>
          <w:rFonts w:ascii="Vusillus" w:hAnsi="Vusillus" w:cs="Vusillus Old Face"/>
          <w:bCs/>
          <w:i/>
          <w:iCs/>
          <w:noProof/>
          <w:sz w:val="26"/>
          <w:szCs w:val="26"/>
          <w:lang w:val="el-GR"/>
        </w:rPr>
        <w:t>λέγων</w:t>
      </w:r>
      <w:r w:rsidRPr="00F72918">
        <w:rPr>
          <w:rFonts w:ascii="Book Antiqua" w:hAnsi="Book Antiqua"/>
          <w:sz w:val="18"/>
          <w:szCs w:val="18"/>
        </w:rPr>
        <w:t xml:space="preserve"> </w:t>
      </w:r>
      <w:r>
        <w:rPr>
          <w:rFonts w:ascii="Book Antiqua" w:hAnsi="Book Antiqua"/>
          <w:sz w:val="22"/>
          <w:szCs w:val="22"/>
        </w:rPr>
        <w:t>– literally, ‘</w:t>
      </w:r>
      <w:r w:rsidRPr="00F72918">
        <w:rPr>
          <w:rFonts w:ascii="Book Antiqua" w:hAnsi="Book Antiqua"/>
          <w:i/>
          <w:iCs/>
          <w:sz w:val="22"/>
          <w:szCs w:val="22"/>
        </w:rPr>
        <w:t>saying</w:t>
      </w:r>
      <w:r>
        <w:rPr>
          <w:rFonts w:ascii="Book Antiqua" w:hAnsi="Book Antiqua"/>
          <w:sz w:val="22"/>
          <w:szCs w:val="22"/>
        </w:rPr>
        <w:t xml:space="preserve">’) &amp; </w:t>
      </w:r>
      <w:r w:rsidRPr="00F72918">
        <w:rPr>
          <w:rFonts w:ascii="Book Antiqua" w:hAnsi="Book Antiqua"/>
          <w:i/>
          <w:iCs/>
          <w:sz w:val="22"/>
          <w:szCs w:val="22"/>
        </w:rPr>
        <w:t>NJB</w:t>
      </w:r>
      <w:r>
        <w:rPr>
          <w:rFonts w:ascii="Book Antiqua" w:hAnsi="Book Antiqua"/>
          <w:sz w:val="22"/>
          <w:szCs w:val="22"/>
        </w:rPr>
        <w:t>.</w:t>
      </w:r>
    </w:p>
  </w:footnote>
  <w:footnote w:id="421">
    <w:p w14:paraId="7BD5BD5F" w14:textId="77777777" w:rsidR="00CB5EBB" w:rsidRPr="00865070" w:rsidRDefault="00CB5EBB" w:rsidP="00A419DD">
      <w:pPr>
        <w:pStyle w:val="FootnoteText"/>
        <w:spacing w:line="284" w:lineRule="exact"/>
        <w:ind w:left="284" w:hanging="284"/>
        <w:jc w:val="both"/>
        <w:rPr>
          <w:rFonts w:ascii="Book Antiqua" w:hAnsi="Book Antiqua"/>
          <w:sz w:val="22"/>
          <w:szCs w:val="22"/>
        </w:rPr>
      </w:pPr>
      <w:r w:rsidRPr="00F72918">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F72918">
        <w:rPr>
          <w:rFonts w:ascii="Book Antiqua" w:hAnsi="Book Antiqua"/>
          <w:i/>
          <w:iCs/>
          <w:sz w:val="22"/>
          <w:szCs w:val="22"/>
        </w:rPr>
        <w:t>NRSV</w:t>
      </w:r>
      <w:r>
        <w:rPr>
          <w:rFonts w:ascii="Book Antiqua" w:hAnsi="Book Antiqua"/>
          <w:sz w:val="22"/>
          <w:szCs w:val="22"/>
        </w:rPr>
        <w:t xml:space="preserve"> ends this verse, here following the </w:t>
      </w:r>
      <w:r w:rsidRPr="00F72918">
        <w:rPr>
          <w:rFonts w:ascii="Book Antiqua" w:hAnsi="Book Antiqua"/>
          <w:i/>
          <w:iCs/>
          <w:sz w:val="22"/>
          <w:szCs w:val="22"/>
        </w:rPr>
        <w:t>NJB</w:t>
      </w:r>
      <w:r>
        <w:rPr>
          <w:rFonts w:ascii="Book Antiqua" w:hAnsi="Book Antiqua"/>
          <w:sz w:val="22"/>
          <w:szCs w:val="22"/>
        </w:rPr>
        <w:t>, with, “</w:t>
      </w:r>
      <w:r w:rsidRPr="00F72918">
        <w:rPr>
          <w:rFonts w:ascii="Book Antiqua" w:hAnsi="Book Antiqua"/>
          <w:i/>
          <w:iCs/>
          <w:sz w:val="22"/>
          <w:szCs w:val="22"/>
        </w:rPr>
        <w:t>… to see you face to face in peace</w:t>
      </w:r>
      <w:r>
        <w:rPr>
          <w:rFonts w:ascii="Book Antiqua" w:hAnsi="Book Antiqua"/>
          <w:sz w:val="22"/>
          <w:szCs w:val="22"/>
        </w:rPr>
        <w:t>.”</w:t>
      </w:r>
    </w:p>
  </w:footnote>
  <w:footnote w:id="422">
    <w:p w14:paraId="51CED47B" w14:textId="77777777" w:rsidR="00CB5EBB" w:rsidRPr="00865070" w:rsidRDefault="00CB5EBB" w:rsidP="00A419DD">
      <w:pPr>
        <w:pStyle w:val="FootnoteText"/>
        <w:spacing w:line="284" w:lineRule="exact"/>
        <w:ind w:left="284" w:hanging="284"/>
        <w:jc w:val="both"/>
        <w:rPr>
          <w:rFonts w:ascii="Book Antiqua" w:hAnsi="Book Antiqua"/>
          <w:sz w:val="22"/>
          <w:szCs w:val="22"/>
        </w:rPr>
      </w:pPr>
      <w:r w:rsidRPr="008368C5">
        <w:rPr>
          <w:rStyle w:val="FootnoteReference"/>
          <w:rFonts w:ascii="Book Antiqua" w:hAnsi="Book Antiqua"/>
          <w:color w:val="FF0000"/>
          <w:sz w:val="24"/>
          <w:szCs w:val="24"/>
        </w:rPr>
        <w:footnoteRef/>
      </w:r>
      <w:r w:rsidRPr="008368C5">
        <w:rPr>
          <w:rFonts w:ascii="Book Antiqua" w:hAnsi="Book Antiqua"/>
          <w:color w:val="FF0000"/>
          <w:sz w:val="24"/>
          <w:szCs w:val="24"/>
        </w:rPr>
        <w:t xml:space="preserve"> </w:t>
      </w:r>
      <w:r>
        <w:rPr>
          <w:rFonts w:ascii="Book Antiqua" w:hAnsi="Book Antiqua"/>
          <w:sz w:val="22"/>
          <w:szCs w:val="22"/>
        </w:rPr>
        <w:tab/>
        <w:t xml:space="preserve">The </w:t>
      </w:r>
      <w:r w:rsidRPr="008368C5">
        <w:rPr>
          <w:rFonts w:ascii="Book Antiqua" w:hAnsi="Book Antiqua"/>
          <w:i/>
          <w:iCs/>
          <w:sz w:val="22"/>
          <w:szCs w:val="22"/>
        </w:rPr>
        <w:t>NRSV</w:t>
      </w:r>
      <w:r>
        <w:rPr>
          <w:rFonts w:ascii="Book Antiqua" w:hAnsi="Book Antiqua"/>
          <w:sz w:val="22"/>
          <w:szCs w:val="22"/>
        </w:rPr>
        <w:t xml:space="preserve"> has ‘</w:t>
      </w:r>
      <w:r w:rsidRPr="008368C5">
        <w:rPr>
          <w:rFonts w:ascii="Book Antiqua" w:hAnsi="Book Antiqua"/>
          <w:i/>
          <w:iCs/>
          <w:sz w:val="22"/>
          <w:szCs w:val="22"/>
        </w:rPr>
        <w:t>kidnap</w:t>
      </w:r>
      <w:r>
        <w:rPr>
          <w:rFonts w:ascii="Book Antiqua" w:hAnsi="Book Antiqua"/>
          <w:sz w:val="22"/>
          <w:szCs w:val="22"/>
        </w:rPr>
        <w:t>’ in place of ‘</w:t>
      </w:r>
      <w:r w:rsidRPr="008368C5">
        <w:rPr>
          <w:rFonts w:ascii="Book Antiqua" w:hAnsi="Book Antiqua"/>
          <w:i/>
          <w:iCs/>
          <w:sz w:val="22"/>
          <w:szCs w:val="22"/>
        </w:rPr>
        <w:t>abduct</w:t>
      </w:r>
      <w:r>
        <w:rPr>
          <w:rFonts w:ascii="Book Antiqua" w:hAnsi="Book Antiqua"/>
          <w:sz w:val="22"/>
          <w:szCs w:val="22"/>
        </w:rPr>
        <w:t xml:space="preserve">’, here following the </w:t>
      </w:r>
      <w:r w:rsidRPr="008368C5">
        <w:rPr>
          <w:rFonts w:ascii="Book Antiqua" w:hAnsi="Book Antiqua"/>
          <w:i/>
          <w:iCs/>
          <w:sz w:val="22"/>
          <w:szCs w:val="22"/>
        </w:rPr>
        <w:t>NJB</w:t>
      </w:r>
      <w:r>
        <w:rPr>
          <w:rFonts w:ascii="Book Antiqua" w:hAnsi="Book Antiqua"/>
          <w:sz w:val="22"/>
          <w:szCs w:val="22"/>
        </w:rPr>
        <w:t>.</w:t>
      </w:r>
    </w:p>
  </w:footnote>
  <w:footnote w:id="423">
    <w:p w14:paraId="06BA4CFA" w14:textId="42849F81" w:rsidR="00CB5EBB" w:rsidRPr="008368C5" w:rsidRDefault="00CB5EBB" w:rsidP="00EB6561">
      <w:pPr>
        <w:pStyle w:val="FootnoteText"/>
        <w:spacing w:line="290" w:lineRule="exact"/>
        <w:ind w:left="284" w:hanging="284"/>
        <w:jc w:val="both"/>
        <w:rPr>
          <w:rFonts w:ascii="Book Antiqua" w:hAnsi="Book Antiqua"/>
          <w:sz w:val="22"/>
          <w:szCs w:val="22"/>
        </w:rPr>
      </w:pPr>
      <w:r w:rsidRPr="008368C5">
        <w:rPr>
          <w:rStyle w:val="FootnoteReference"/>
          <w:rFonts w:ascii="Book Antiqua" w:hAnsi="Book Antiqua"/>
          <w:color w:val="FF0000"/>
          <w:sz w:val="24"/>
          <w:szCs w:val="24"/>
        </w:rPr>
        <w:footnoteRef/>
      </w:r>
      <w:r w:rsidRPr="008368C5">
        <w:rPr>
          <w:rFonts w:ascii="Book Antiqua" w:hAnsi="Book Antiqua"/>
          <w:sz w:val="22"/>
          <w:szCs w:val="22"/>
        </w:rPr>
        <w:t xml:space="preserve"> </w:t>
      </w:r>
      <w:r w:rsidRPr="008368C5">
        <w:rPr>
          <w:rFonts w:ascii="Book Antiqua" w:hAnsi="Book Antiqua"/>
          <w:sz w:val="22"/>
          <w:szCs w:val="22"/>
        </w:rPr>
        <w:tab/>
      </w:r>
      <w:r w:rsidR="00EB6561">
        <w:rPr>
          <w:rFonts w:ascii="Book Antiqua" w:hAnsi="Book Antiqua"/>
          <w:sz w:val="22"/>
          <w:szCs w:val="22"/>
        </w:rPr>
        <w:t xml:space="preserve">For this verse, here following the </w:t>
      </w:r>
      <w:r w:rsidR="00EB6561" w:rsidRPr="00EB6561">
        <w:rPr>
          <w:rFonts w:ascii="Book Antiqua" w:hAnsi="Book Antiqua"/>
          <w:i/>
          <w:iCs/>
          <w:sz w:val="22"/>
          <w:szCs w:val="22"/>
        </w:rPr>
        <w:t>NJB</w:t>
      </w:r>
      <w:r w:rsidR="00EB6561">
        <w:rPr>
          <w:rFonts w:ascii="Book Antiqua" w:hAnsi="Book Antiqua"/>
          <w:sz w:val="22"/>
          <w:szCs w:val="22"/>
        </w:rPr>
        <w:t>, t</w:t>
      </w:r>
      <w:r w:rsidRPr="008368C5">
        <w:rPr>
          <w:rFonts w:ascii="Book Antiqua" w:hAnsi="Book Antiqua"/>
          <w:sz w:val="22"/>
          <w:szCs w:val="22"/>
        </w:rPr>
        <w:t xml:space="preserve">he </w:t>
      </w:r>
      <w:r w:rsidRPr="008368C5">
        <w:rPr>
          <w:rFonts w:ascii="Book Antiqua" w:hAnsi="Book Antiqua"/>
          <w:i/>
          <w:iCs/>
          <w:sz w:val="22"/>
          <w:szCs w:val="22"/>
        </w:rPr>
        <w:t>NRSV</w:t>
      </w:r>
      <w:r w:rsidRPr="008368C5">
        <w:rPr>
          <w:rFonts w:ascii="Book Antiqua" w:hAnsi="Book Antiqua"/>
          <w:sz w:val="22"/>
          <w:szCs w:val="22"/>
        </w:rPr>
        <w:t xml:space="preserve"> </w:t>
      </w:r>
      <w:r w:rsidR="00154E94">
        <w:rPr>
          <w:rFonts w:ascii="Book Antiqua" w:hAnsi="Book Antiqua"/>
          <w:sz w:val="22"/>
          <w:szCs w:val="22"/>
        </w:rPr>
        <w:t>has</w:t>
      </w:r>
      <w:r w:rsidRPr="008368C5">
        <w:rPr>
          <w:rFonts w:ascii="Book Antiqua" w:hAnsi="Book Antiqua"/>
          <w:sz w:val="22"/>
          <w:szCs w:val="22"/>
        </w:rPr>
        <w:t>, “</w:t>
      </w:r>
      <w:r w:rsidRPr="008368C5">
        <w:rPr>
          <w:rFonts w:ascii="Book Antiqua" w:hAnsi="Book Antiqua" w:cs="Verdana"/>
          <w:i/>
          <w:iCs/>
          <w:sz w:val="22"/>
          <w:szCs w:val="22"/>
          <w:lang w:eastAsia="en-GB"/>
        </w:rPr>
        <w:t>It became known to Judas that Nicanor had come to him with treacherous intent, and he was afraid of him and would not meet him again</w:t>
      </w:r>
      <w:r w:rsidRPr="008368C5">
        <w:rPr>
          <w:rFonts w:ascii="Book Antiqua" w:hAnsi="Book Antiqua" w:cs="Verdana"/>
          <w:sz w:val="22"/>
          <w:szCs w:val="22"/>
          <w:lang w:eastAsia="en-GB"/>
        </w:rPr>
        <w:t>.”</w:t>
      </w:r>
    </w:p>
  </w:footnote>
  <w:footnote w:id="424">
    <w:p w14:paraId="3427C194" w14:textId="77777777" w:rsidR="00CB5EBB" w:rsidRPr="00865070" w:rsidRDefault="00CB5EBB" w:rsidP="00EB6561">
      <w:pPr>
        <w:pStyle w:val="FootnoteText"/>
        <w:spacing w:line="290" w:lineRule="exact"/>
        <w:ind w:left="284" w:hanging="284"/>
        <w:jc w:val="both"/>
        <w:rPr>
          <w:rFonts w:ascii="Book Antiqua" w:hAnsi="Book Antiqua"/>
          <w:sz w:val="22"/>
          <w:szCs w:val="22"/>
        </w:rPr>
      </w:pPr>
      <w:r w:rsidRPr="00EF694E">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Caphar-Salama</w:t>
      </w:r>
      <w:r w:rsidRPr="00865070">
        <w:rPr>
          <w:rFonts w:ascii="Book Antiqua" w:hAnsi="Book Antiqua"/>
          <w:sz w:val="22"/>
          <w:szCs w:val="22"/>
        </w:rPr>
        <w:t xml:space="preserve">’ (the ‘village of peace’) is perhaps modern Khirbet-Selma, near </w:t>
      </w:r>
      <w:smartTag w:uri="urn:schemas-microsoft-com:office:smarttags" w:element="place">
        <w:r w:rsidRPr="00865070">
          <w:rPr>
            <w:rFonts w:ascii="Book Antiqua" w:hAnsi="Book Antiqua"/>
            <w:sz w:val="22"/>
            <w:szCs w:val="22"/>
          </w:rPr>
          <w:t>Gibeon</w:t>
        </w:r>
      </w:smartTag>
      <w:r w:rsidRPr="00865070">
        <w:rPr>
          <w:rFonts w:ascii="Book Antiqua" w:hAnsi="Book Antiqua"/>
          <w:sz w:val="22"/>
          <w:szCs w:val="22"/>
        </w:rPr>
        <w:t xml:space="preserve"> and about 4 km from Adasa (v. 40, see </w:t>
      </w:r>
      <w:r>
        <w:rPr>
          <w:rFonts w:ascii="Book Antiqua" w:hAnsi="Book Antiqua"/>
          <w:sz w:val="22"/>
          <w:szCs w:val="22"/>
        </w:rPr>
        <w:t>#</w:t>
      </w:r>
      <w:r w:rsidRPr="00865070">
        <w:rPr>
          <w:rFonts w:ascii="Book Antiqua" w:hAnsi="Book Antiqua"/>
          <w:sz w:val="22"/>
          <w:szCs w:val="22"/>
        </w:rPr>
        <w:t>2M 14:16).</w:t>
      </w:r>
    </w:p>
  </w:footnote>
  <w:footnote w:id="425">
    <w:p w14:paraId="743A0B6D" w14:textId="77777777" w:rsidR="00CB5EBB" w:rsidRPr="00865070" w:rsidRDefault="00CB5EBB" w:rsidP="00EB6561">
      <w:pPr>
        <w:pStyle w:val="FootnoteText"/>
        <w:spacing w:line="290" w:lineRule="exact"/>
        <w:ind w:left="284" w:hanging="284"/>
        <w:jc w:val="both"/>
        <w:rPr>
          <w:rFonts w:ascii="Book Antiqua" w:hAnsi="Book Antiqua"/>
          <w:sz w:val="22"/>
          <w:szCs w:val="22"/>
        </w:rPr>
      </w:pPr>
      <w:r w:rsidRPr="008368C5">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8368C5">
        <w:rPr>
          <w:rFonts w:ascii="Book Antiqua" w:hAnsi="Book Antiqua"/>
          <w:i/>
          <w:iCs/>
          <w:sz w:val="22"/>
          <w:szCs w:val="22"/>
        </w:rPr>
        <w:t>the army of Nicanor</w:t>
      </w:r>
      <w:r>
        <w:rPr>
          <w:rFonts w:ascii="Book Antiqua" w:hAnsi="Book Antiqua"/>
          <w:sz w:val="22"/>
          <w:szCs w:val="22"/>
        </w:rPr>
        <w:t xml:space="preserve">’, here following the </w:t>
      </w:r>
      <w:r w:rsidRPr="008368C5">
        <w:rPr>
          <w:rFonts w:ascii="Book Antiqua" w:hAnsi="Book Antiqua"/>
          <w:i/>
          <w:iCs/>
          <w:sz w:val="22"/>
          <w:szCs w:val="22"/>
        </w:rPr>
        <w:t>NRSV</w:t>
      </w:r>
      <w:r>
        <w:rPr>
          <w:rFonts w:ascii="Book Antiqua" w:hAnsi="Book Antiqua"/>
          <w:sz w:val="22"/>
          <w:szCs w:val="22"/>
        </w:rPr>
        <w:t xml:space="preserve">, the </w:t>
      </w:r>
      <w:r w:rsidRPr="008368C5">
        <w:rPr>
          <w:rFonts w:ascii="Book Antiqua" w:hAnsi="Book Antiqua"/>
          <w:i/>
          <w:iCs/>
          <w:sz w:val="22"/>
          <w:szCs w:val="22"/>
        </w:rPr>
        <w:t>NJB</w:t>
      </w:r>
      <w:r>
        <w:rPr>
          <w:rFonts w:ascii="Book Antiqua" w:hAnsi="Book Antiqua"/>
          <w:sz w:val="22"/>
          <w:szCs w:val="22"/>
        </w:rPr>
        <w:t xml:space="preserve"> has ‘</w:t>
      </w:r>
      <w:r w:rsidRPr="008368C5">
        <w:rPr>
          <w:rFonts w:ascii="Book Antiqua" w:hAnsi="Book Antiqua"/>
          <w:i/>
          <w:iCs/>
          <w:sz w:val="22"/>
          <w:szCs w:val="22"/>
        </w:rPr>
        <w:t>Nicanor’s men</w:t>
      </w:r>
      <w:r>
        <w:rPr>
          <w:rFonts w:ascii="Book Antiqua" w:hAnsi="Book Antiqua"/>
          <w:sz w:val="22"/>
          <w:szCs w:val="22"/>
        </w:rPr>
        <w:t>’.</w:t>
      </w:r>
    </w:p>
  </w:footnote>
  <w:footnote w:id="426">
    <w:p w14:paraId="71D54B6E" w14:textId="77777777" w:rsidR="00CB5EBB" w:rsidRPr="00865070" w:rsidRDefault="00CB5EBB" w:rsidP="00EB6561">
      <w:pPr>
        <w:pStyle w:val="FootnoteText"/>
        <w:spacing w:line="290" w:lineRule="exact"/>
        <w:ind w:left="284" w:hanging="284"/>
        <w:jc w:val="both"/>
        <w:rPr>
          <w:rFonts w:ascii="Book Antiqua" w:hAnsi="Book Antiqua"/>
          <w:sz w:val="22"/>
          <w:szCs w:val="22"/>
        </w:rPr>
      </w:pPr>
      <w:r w:rsidRPr="00EF694E">
        <w:rPr>
          <w:rStyle w:val="FootnoteReference"/>
          <w:rFonts w:ascii="Book Antiqua" w:hAnsi="Book Antiqua"/>
          <w:color w:val="FF0000"/>
          <w:sz w:val="24"/>
          <w:szCs w:val="24"/>
        </w:rPr>
        <w:footnoteRef/>
      </w:r>
      <w:r w:rsidRPr="00EF694E">
        <w:rPr>
          <w:rFonts w:ascii="Book Antiqua" w:hAnsi="Book Antiqua"/>
          <w:color w:val="FF0000"/>
          <w:sz w:val="24"/>
          <w:szCs w:val="24"/>
        </w:rPr>
        <w:t xml:space="preserve"> </w:t>
      </w:r>
      <w:r w:rsidRPr="00865070">
        <w:rPr>
          <w:rFonts w:ascii="Book Antiqua" w:hAnsi="Book Antiqua"/>
          <w:sz w:val="22"/>
          <w:szCs w:val="22"/>
        </w:rPr>
        <w:tab/>
        <w:t>The Jews customarily offered sacrifices to God for the welfare of their rulers.</w:t>
      </w:r>
    </w:p>
  </w:footnote>
  <w:footnote w:id="427">
    <w:p w14:paraId="1EBBBE76" w14:textId="77777777" w:rsidR="00CB5EBB" w:rsidRPr="00865070" w:rsidRDefault="00CB5EBB" w:rsidP="00EB6561">
      <w:pPr>
        <w:pStyle w:val="FootnoteText"/>
        <w:spacing w:line="290" w:lineRule="exact"/>
        <w:ind w:left="284" w:hanging="284"/>
        <w:jc w:val="both"/>
        <w:rPr>
          <w:rFonts w:ascii="Book Antiqua" w:hAnsi="Book Antiqua"/>
          <w:sz w:val="22"/>
          <w:szCs w:val="22"/>
        </w:rPr>
      </w:pPr>
      <w:r w:rsidRPr="00EF694E">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According to Jewish tradition, Nicanor defiled the priests by spitting towards the </w:t>
      </w:r>
      <w:smartTag w:uri="urn:schemas-microsoft-com:office:smarttags" w:element="place">
        <w:smartTag w:uri="urn:schemas-microsoft-com:office:smarttags" w:element="City">
          <w:r w:rsidRPr="00865070">
            <w:rPr>
              <w:rFonts w:ascii="Book Antiqua" w:hAnsi="Book Antiqua"/>
              <w:sz w:val="22"/>
              <w:szCs w:val="22"/>
            </w:rPr>
            <w:t>Temple</w:t>
          </w:r>
        </w:smartTag>
      </w:smartTag>
      <w:r w:rsidRPr="00865070">
        <w:rPr>
          <w:rFonts w:ascii="Book Antiqua" w:hAnsi="Book Antiqua"/>
          <w:sz w:val="22"/>
          <w:szCs w:val="22"/>
        </w:rPr>
        <w:t>.</w:t>
      </w:r>
    </w:p>
  </w:footnote>
  <w:footnote w:id="428">
    <w:p w14:paraId="23868651" w14:textId="7C9F273C" w:rsidR="00CB5EBB" w:rsidRPr="00865070" w:rsidRDefault="00CB5EBB" w:rsidP="00EB6561">
      <w:pPr>
        <w:pStyle w:val="FootnoteText"/>
        <w:spacing w:line="290" w:lineRule="exact"/>
        <w:ind w:left="284" w:hanging="284"/>
        <w:jc w:val="both"/>
        <w:rPr>
          <w:rFonts w:ascii="Book Antiqua" w:hAnsi="Book Antiqua"/>
          <w:sz w:val="22"/>
          <w:szCs w:val="22"/>
        </w:rPr>
      </w:pPr>
      <w:r w:rsidRPr="003C1DC3">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3C1DC3">
        <w:rPr>
          <w:rFonts w:ascii="Book Antiqua" w:hAnsi="Book Antiqua"/>
          <w:i/>
          <w:iCs/>
          <w:sz w:val="22"/>
          <w:szCs w:val="22"/>
        </w:rPr>
        <w:t>NJB</w:t>
      </w:r>
      <w:r>
        <w:rPr>
          <w:rFonts w:ascii="Book Antiqua" w:hAnsi="Book Antiqua"/>
          <w:sz w:val="22"/>
          <w:szCs w:val="22"/>
        </w:rPr>
        <w:t xml:space="preserve"> </w:t>
      </w:r>
      <w:r w:rsidR="00EB6561">
        <w:rPr>
          <w:rFonts w:ascii="Book Antiqua" w:hAnsi="Book Antiqua"/>
          <w:sz w:val="22"/>
          <w:szCs w:val="22"/>
        </w:rPr>
        <w:t xml:space="preserve">&amp; </w:t>
      </w:r>
      <w:r w:rsidR="00EB6561" w:rsidRPr="00EB6561">
        <w:rPr>
          <w:rFonts w:ascii="Book Antiqua" w:hAnsi="Book Antiqua"/>
          <w:i/>
          <w:iCs/>
          <w:sz w:val="22"/>
          <w:szCs w:val="22"/>
        </w:rPr>
        <w:t>WEBBE</w:t>
      </w:r>
      <w:r w:rsidR="00EB6561">
        <w:rPr>
          <w:rFonts w:ascii="Book Antiqua" w:hAnsi="Book Antiqua"/>
          <w:sz w:val="22"/>
          <w:szCs w:val="22"/>
        </w:rPr>
        <w:t xml:space="preserve"> </w:t>
      </w:r>
      <w:r>
        <w:rPr>
          <w:rFonts w:ascii="Book Antiqua" w:hAnsi="Book Antiqua"/>
          <w:sz w:val="22"/>
          <w:szCs w:val="22"/>
        </w:rPr>
        <w:t>lack the words ‘</w:t>
      </w:r>
      <w:r w:rsidRPr="003C1DC3">
        <w:rPr>
          <w:rFonts w:ascii="Book Antiqua" w:hAnsi="Book Antiqua"/>
          <w:i/>
          <w:iCs/>
          <w:sz w:val="22"/>
          <w:szCs w:val="22"/>
        </w:rPr>
        <w:t>this oath</w:t>
      </w:r>
      <w:r>
        <w:rPr>
          <w:rFonts w:ascii="Book Antiqua" w:hAnsi="Book Antiqua"/>
          <w:sz w:val="22"/>
          <w:szCs w:val="22"/>
        </w:rPr>
        <w:t xml:space="preserve">’, here following the </w:t>
      </w:r>
      <w:r w:rsidRPr="003C1DC3">
        <w:rPr>
          <w:rFonts w:ascii="Book Antiqua" w:hAnsi="Book Antiqua"/>
          <w:i/>
          <w:iCs/>
          <w:sz w:val="22"/>
          <w:szCs w:val="22"/>
        </w:rPr>
        <w:t>NRSV</w:t>
      </w:r>
      <w:r w:rsidR="00EB6561">
        <w:rPr>
          <w:rFonts w:ascii="Book Antiqua" w:hAnsi="Book Antiqua"/>
          <w:sz w:val="22"/>
          <w:szCs w:val="22"/>
        </w:rPr>
        <w:t>;</w:t>
      </w:r>
      <w:r>
        <w:rPr>
          <w:rFonts w:ascii="Book Antiqua" w:hAnsi="Book Antiqua"/>
          <w:sz w:val="22"/>
          <w:szCs w:val="22"/>
        </w:rPr>
        <w:t xml:space="preserve"> </w:t>
      </w:r>
      <w:r w:rsidR="00EB6561">
        <w:rPr>
          <w:rFonts w:ascii="Book Antiqua" w:hAnsi="Book Antiqua"/>
          <w:sz w:val="22"/>
          <w:szCs w:val="22"/>
        </w:rPr>
        <w:t xml:space="preserve">the </w:t>
      </w:r>
      <w:r w:rsidR="00EB6561" w:rsidRPr="00EB6561">
        <w:rPr>
          <w:rFonts w:ascii="Book Antiqua" w:hAnsi="Book Antiqua"/>
          <w:i/>
          <w:iCs/>
          <w:sz w:val="22"/>
          <w:szCs w:val="22"/>
        </w:rPr>
        <w:t>NJB</w:t>
      </w:r>
      <w:r>
        <w:rPr>
          <w:rFonts w:ascii="Book Antiqua" w:hAnsi="Book Antiqua"/>
          <w:sz w:val="22"/>
          <w:szCs w:val="22"/>
        </w:rPr>
        <w:t xml:space="preserve"> includes the words up to ‘</w:t>
      </w:r>
      <w:r w:rsidRPr="003C1DC3">
        <w:rPr>
          <w:rFonts w:ascii="Book Antiqua" w:hAnsi="Book Antiqua"/>
          <w:i/>
          <w:iCs/>
          <w:sz w:val="22"/>
          <w:szCs w:val="22"/>
        </w:rPr>
        <w:t>rage</w:t>
      </w:r>
      <w:r>
        <w:rPr>
          <w:rFonts w:ascii="Book Antiqua" w:hAnsi="Book Antiqua"/>
          <w:sz w:val="22"/>
          <w:szCs w:val="22"/>
        </w:rPr>
        <w:t xml:space="preserve">’ in v. 34 and </w:t>
      </w:r>
      <w:r w:rsidR="00EB6561">
        <w:rPr>
          <w:rFonts w:ascii="Book Antiqua" w:hAnsi="Book Antiqua"/>
          <w:sz w:val="22"/>
          <w:szCs w:val="22"/>
        </w:rPr>
        <w:t xml:space="preserve">places </w:t>
      </w:r>
      <w:r>
        <w:rPr>
          <w:rFonts w:ascii="Book Antiqua" w:hAnsi="Book Antiqua"/>
          <w:sz w:val="22"/>
          <w:szCs w:val="22"/>
        </w:rPr>
        <w:t>the last sentence in v. 36.</w:t>
      </w:r>
    </w:p>
  </w:footnote>
  <w:footnote w:id="429">
    <w:p w14:paraId="7ADB95E8" w14:textId="77777777" w:rsidR="00CB5EBB" w:rsidRPr="00865070" w:rsidRDefault="00CB5EBB" w:rsidP="00EB6561">
      <w:pPr>
        <w:pStyle w:val="FootnoteText"/>
        <w:spacing w:line="290" w:lineRule="exact"/>
        <w:ind w:left="284" w:hanging="284"/>
        <w:jc w:val="both"/>
        <w:rPr>
          <w:rFonts w:ascii="Book Antiqua" w:hAnsi="Book Antiqua"/>
          <w:sz w:val="22"/>
          <w:szCs w:val="22"/>
        </w:rPr>
      </w:pPr>
      <w:r w:rsidRPr="003C1DC3">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3C1DC3">
        <w:rPr>
          <w:rFonts w:ascii="Book Antiqua" w:hAnsi="Book Antiqua"/>
          <w:i/>
          <w:iCs/>
          <w:sz w:val="22"/>
          <w:szCs w:val="22"/>
        </w:rPr>
        <w:t>NJB</w:t>
      </w:r>
      <w:r>
        <w:rPr>
          <w:rFonts w:ascii="Book Antiqua" w:hAnsi="Book Antiqua"/>
          <w:sz w:val="22"/>
          <w:szCs w:val="22"/>
        </w:rPr>
        <w:t xml:space="preserve"> adds ‘</w:t>
      </w:r>
      <w:r w:rsidRPr="003C1DC3">
        <w:rPr>
          <w:rFonts w:ascii="Book Antiqua" w:hAnsi="Book Antiqua"/>
          <w:i/>
          <w:iCs/>
          <w:sz w:val="22"/>
          <w:szCs w:val="22"/>
        </w:rPr>
        <w:t>weeping</w:t>
      </w:r>
      <w:r>
        <w:rPr>
          <w:rFonts w:ascii="Book Antiqua" w:hAnsi="Book Antiqua"/>
          <w:sz w:val="22"/>
          <w:szCs w:val="22"/>
        </w:rPr>
        <w:t>’ after ‘</w:t>
      </w:r>
      <w:r w:rsidRPr="003C1DC3">
        <w:rPr>
          <w:rFonts w:ascii="Book Antiqua" w:hAnsi="Book Antiqua"/>
          <w:i/>
          <w:iCs/>
          <w:sz w:val="22"/>
          <w:szCs w:val="22"/>
        </w:rPr>
        <w:t>stood</w:t>
      </w:r>
      <w:r>
        <w:rPr>
          <w:rFonts w:ascii="Book Antiqua" w:hAnsi="Book Antiqua"/>
          <w:sz w:val="22"/>
          <w:szCs w:val="22"/>
        </w:rPr>
        <w:t>’ and ends the verse with ‘</w:t>
      </w:r>
      <w:r w:rsidRPr="003C1DC3">
        <w:rPr>
          <w:rFonts w:ascii="Book Antiqua" w:hAnsi="Book Antiqua"/>
          <w:i/>
          <w:iCs/>
          <w:sz w:val="22"/>
          <w:szCs w:val="22"/>
        </w:rPr>
        <w:t>saying</w:t>
      </w:r>
      <w:r>
        <w:rPr>
          <w:rFonts w:ascii="Book Antiqua" w:hAnsi="Book Antiqua"/>
          <w:sz w:val="22"/>
          <w:szCs w:val="22"/>
        </w:rPr>
        <w:t>’ in place of ‘</w:t>
      </w:r>
      <w:r w:rsidRPr="003C1DC3">
        <w:rPr>
          <w:rFonts w:ascii="Book Antiqua" w:hAnsi="Book Antiqua"/>
          <w:i/>
          <w:iCs/>
          <w:sz w:val="22"/>
          <w:szCs w:val="22"/>
        </w:rPr>
        <w:t>they wept and said</w:t>
      </w:r>
      <w:r>
        <w:rPr>
          <w:rFonts w:ascii="Book Antiqua" w:hAnsi="Book Antiqua"/>
          <w:sz w:val="22"/>
          <w:szCs w:val="22"/>
        </w:rPr>
        <w:t xml:space="preserve">’; here, we follow the </w:t>
      </w:r>
      <w:r w:rsidRPr="003C1DC3">
        <w:rPr>
          <w:rFonts w:ascii="Book Antiqua" w:hAnsi="Book Antiqua"/>
          <w:i/>
          <w:iCs/>
          <w:sz w:val="22"/>
          <w:szCs w:val="22"/>
        </w:rPr>
        <w:t>NRSV</w:t>
      </w:r>
      <w:r>
        <w:rPr>
          <w:rFonts w:ascii="Book Antiqua" w:hAnsi="Book Antiqua"/>
          <w:sz w:val="22"/>
          <w:szCs w:val="22"/>
        </w:rPr>
        <w:t>.</w:t>
      </w:r>
    </w:p>
  </w:footnote>
  <w:footnote w:id="430">
    <w:p w14:paraId="5512E63B" w14:textId="77777777" w:rsidR="00CB5EBB" w:rsidRPr="00865070" w:rsidRDefault="00CB5EBB" w:rsidP="00EB6561">
      <w:pPr>
        <w:pStyle w:val="FootnoteText"/>
        <w:spacing w:line="300" w:lineRule="exact"/>
        <w:ind w:left="284" w:hanging="284"/>
        <w:jc w:val="both"/>
        <w:rPr>
          <w:rFonts w:ascii="Book Antiqua" w:hAnsi="Book Antiqua"/>
          <w:sz w:val="22"/>
          <w:szCs w:val="22"/>
        </w:rPr>
      </w:pPr>
      <w:r w:rsidRPr="00095657">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After ‘</w:t>
      </w:r>
      <w:r w:rsidRPr="00865070">
        <w:rPr>
          <w:rFonts w:ascii="Book Antiqua" w:hAnsi="Book Antiqua"/>
          <w:i/>
          <w:iCs/>
          <w:sz w:val="22"/>
          <w:szCs w:val="22"/>
        </w:rPr>
        <w:t>you</w:t>
      </w:r>
      <w:r w:rsidRPr="00865070">
        <w:rPr>
          <w:rFonts w:ascii="Book Antiqua" w:hAnsi="Book Antiqua"/>
          <w:sz w:val="22"/>
          <w:szCs w:val="22"/>
        </w:rPr>
        <w:t>’, some texts add ‘</w:t>
      </w:r>
      <w:r w:rsidRPr="00865070">
        <w:rPr>
          <w:rFonts w:ascii="Book Antiqua" w:hAnsi="Book Antiqua"/>
          <w:i/>
          <w:iCs/>
          <w:sz w:val="22"/>
          <w:szCs w:val="22"/>
        </w:rPr>
        <w:t>Lord</w:t>
      </w:r>
      <w:r w:rsidRPr="00865070">
        <w:rPr>
          <w:rFonts w:ascii="Book Antiqua" w:hAnsi="Book Antiqua"/>
          <w:sz w:val="22"/>
          <w:szCs w:val="22"/>
        </w:rPr>
        <w:t>’; but the author of 1M avoids the words ‘Lord’ and ‘God’.</w:t>
      </w:r>
    </w:p>
  </w:footnote>
  <w:footnote w:id="431">
    <w:p w14:paraId="51175680" w14:textId="77777777" w:rsidR="00CB5EBB" w:rsidRPr="00865070" w:rsidRDefault="00CB5EBB" w:rsidP="00EB6561">
      <w:pPr>
        <w:pStyle w:val="FootnoteText"/>
        <w:spacing w:line="300" w:lineRule="exact"/>
        <w:ind w:left="284" w:hanging="284"/>
        <w:jc w:val="both"/>
        <w:rPr>
          <w:rFonts w:ascii="Book Antiqua" w:hAnsi="Book Antiqua"/>
          <w:sz w:val="22"/>
          <w:szCs w:val="22"/>
        </w:rPr>
      </w:pPr>
      <w:r w:rsidRPr="00095657">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095657">
        <w:rPr>
          <w:rFonts w:ascii="Book Antiqua" w:hAnsi="Book Antiqua"/>
          <w:i/>
          <w:iCs/>
          <w:sz w:val="22"/>
          <w:szCs w:val="22"/>
        </w:rPr>
        <w:t>NJB</w:t>
      </w:r>
      <w:r>
        <w:rPr>
          <w:rFonts w:ascii="Book Antiqua" w:hAnsi="Book Antiqua"/>
          <w:sz w:val="22"/>
          <w:szCs w:val="22"/>
        </w:rPr>
        <w:t xml:space="preserve"> does not format vv. 37–38 as poetry; here, we follow the </w:t>
      </w:r>
      <w:r w:rsidRPr="00095657">
        <w:rPr>
          <w:rFonts w:ascii="Book Antiqua" w:hAnsi="Book Antiqua"/>
          <w:i/>
          <w:iCs/>
          <w:sz w:val="22"/>
          <w:szCs w:val="22"/>
        </w:rPr>
        <w:t>NRSV</w:t>
      </w:r>
      <w:r>
        <w:rPr>
          <w:rFonts w:ascii="Book Antiqua" w:hAnsi="Book Antiqua"/>
          <w:sz w:val="22"/>
          <w:szCs w:val="22"/>
        </w:rPr>
        <w:t xml:space="preserve"> (though with different line breaks).</w:t>
      </w:r>
    </w:p>
  </w:footnote>
  <w:footnote w:id="432">
    <w:p w14:paraId="075E4A04" w14:textId="77777777" w:rsidR="00CB5EBB" w:rsidRPr="00865070" w:rsidRDefault="00CB5EBB" w:rsidP="00EB6561">
      <w:pPr>
        <w:pStyle w:val="FootnoteText"/>
        <w:spacing w:line="300" w:lineRule="exact"/>
        <w:ind w:left="284" w:hanging="284"/>
        <w:jc w:val="both"/>
        <w:rPr>
          <w:rFonts w:ascii="Book Antiqua" w:hAnsi="Book Antiqua"/>
          <w:sz w:val="22"/>
          <w:szCs w:val="22"/>
        </w:rPr>
      </w:pPr>
      <w:r w:rsidRPr="0047006E">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The literal translation of ‘</w:t>
      </w:r>
      <w:r w:rsidRPr="0047006E">
        <w:rPr>
          <w:rFonts w:ascii="Book Antiqua" w:hAnsi="Book Antiqua"/>
          <w:i/>
          <w:iCs/>
          <w:sz w:val="22"/>
          <w:szCs w:val="22"/>
        </w:rPr>
        <w:t>now</w:t>
      </w:r>
      <w:r>
        <w:rPr>
          <w:rFonts w:ascii="Book Antiqua" w:hAnsi="Book Antiqua"/>
          <w:sz w:val="22"/>
          <w:szCs w:val="22"/>
        </w:rPr>
        <w:t xml:space="preserve">’ (here following the </w:t>
      </w:r>
      <w:r w:rsidRPr="0047006E">
        <w:rPr>
          <w:rFonts w:ascii="Book Antiqua" w:hAnsi="Book Antiqua"/>
          <w:i/>
          <w:iCs/>
          <w:sz w:val="22"/>
          <w:szCs w:val="22"/>
        </w:rPr>
        <w:t>NRSV</w:t>
      </w:r>
      <w:r>
        <w:rPr>
          <w:rFonts w:ascii="Book Antiqua" w:hAnsi="Book Antiqua"/>
          <w:sz w:val="22"/>
          <w:szCs w:val="22"/>
        </w:rPr>
        <w:t>) is ‘</w:t>
      </w:r>
      <w:r w:rsidRPr="0047006E">
        <w:rPr>
          <w:rFonts w:ascii="Book Antiqua" w:hAnsi="Book Antiqua"/>
          <w:i/>
          <w:iCs/>
          <w:sz w:val="22"/>
          <w:szCs w:val="22"/>
        </w:rPr>
        <w:t>and</w:t>
      </w:r>
      <w:r>
        <w:rPr>
          <w:rFonts w:ascii="Book Antiqua" w:hAnsi="Book Antiqua"/>
          <w:sz w:val="22"/>
          <w:szCs w:val="22"/>
        </w:rPr>
        <w:t>’ (</w:t>
      </w:r>
      <w:r w:rsidRPr="00E95EDF">
        <w:rPr>
          <w:rFonts w:ascii="Vusillus" w:hAnsi="Vusillus" w:cs="Vusillus Old Face"/>
          <w:bCs/>
          <w:i/>
          <w:iCs/>
          <w:noProof/>
          <w:sz w:val="26"/>
          <w:szCs w:val="26"/>
          <w:lang w:val="el-GR"/>
        </w:rPr>
        <w:t>καὶ</w:t>
      </w:r>
      <w:r>
        <w:rPr>
          <w:rFonts w:ascii="Book Antiqua" w:hAnsi="Book Antiqua"/>
          <w:sz w:val="22"/>
          <w:szCs w:val="22"/>
        </w:rPr>
        <w:t xml:space="preserve">); the </w:t>
      </w:r>
      <w:r w:rsidRPr="0047006E">
        <w:rPr>
          <w:rFonts w:ascii="Book Antiqua" w:hAnsi="Book Antiqua"/>
          <w:i/>
          <w:iCs/>
          <w:sz w:val="22"/>
          <w:szCs w:val="22"/>
        </w:rPr>
        <w:t>NJB</w:t>
      </w:r>
      <w:r>
        <w:rPr>
          <w:rFonts w:ascii="Book Antiqua" w:hAnsi="Book Antiqua"/>
          <w:sz w:val="22"/>
          <w:szCs w:val="22"/>
        </w:rPr>
        <w:t xml:space="preserve"> omits the conjunction altogether.</w:t>
      </w:r>
    </w:p>
  </w:footnote>
  <w:footnote w:id="433">
    <w:p w14:paraId="474A22F1" w14:textId="77777777" w:rsidR="00CB5EBB" w:rsidRPr="00865070" w:rsidRDefault="00CB5EBB" w:rsidP="00EB6561">
      <w:pPr>
        <w:pStyle w:val="FootnoteText"/>
        <w:spacing w:line="300" w:lineRule="exact"/>
        <w:ind w:left="284" w:hanging="284"/>
        <w:jc w:val="both"/>
        <w:rPr>
          <w:rFonts w:ascii="Book Antiqua" w:hAnsi="Book Antiqua"/>
          <w:sz w:val="22"/>
          <w:szCs w:val="22"/>
        </w:rPr>
      </w:pPr>
      <w:r w:rsidRPr="0047006E">
        <w:rPr>
          <w:rStyle w:val="FootnoteReference"/>
          <w:rFonts w:ascii="Book Antiqua" w:hAnsi="Book Antiqua"/>
          <w:color w:val="FF0000"/>
          <w:sz w:val="24"/>
          <w:szCs w:val="24"/>
        </w:rPr>
        <w:footnoteRef/>
      </w:r>
      <w:r w:rsidRPr="0047006E">
        <w:rPr>
          <w:rFonts w:ascii="Book Antiqua" w:hAnsi="Book Antiqua"/>
          <w:sz w:val="24"/>
          <w:szCs w:val="24"/>
        </w:rPr>
        <w:t xml:space="preserve"> </w:t>
      </w:r>
      <w:r w:rsidRPr="00865070">
        <w:rPr>
          <w:rFonts w:ascii="Book Antiqua" w:hAnsi="Book Antiqua"/>
          <w:sz w:val="22"/>
          <w:szCs w:val="22"/>
        </w:rPr>
        <w:tab/>
        <w:t>‘</w:t>
      </w:r>
      <w:r w:rsidRPr="00865070">
        <w:rPr>
          <w:rFonts w:ascii="Book Antiqua" w:hAnsi="Book Antiqua"/>
          <w:i/>
          <w:iCs/>
          <w:sz w:val="22"/>
          <w:szCs w:val="22"/>
        </w:rPr>
        <w:t>Adasa</w:t>
      </w:r>
      <w:r w:rsidRPr="00865070">
        <w:rPr>
          <w:rFonts w:ascii="Book Antiqua" w:hAnsi="Book Antiqua"/>
          <w:sz w:val="22"/>
          <w:szCs w:val="22"/>
        </w:rPr>
        <w:t>’ is the ‘</w:t>
      </w:r>
      <w:r w:rsidRPr="00865070">
        <w:rPr>
          <w:rFonts w:ascii="Book Antiqua" w:hAnsi="Book Antiqua"/>
          <w:i/>
          <w:iCs/>
          <w:sz w:val="22"/>
          <w:szCs w:val="22"/>
        </w:rPr>
        <w:t>Hadashah</w:t>
      </w:r>
      <w:r w:rsidRPr="00865070">
        <w:rPr>
          <w:rFonts w:ascii="Book Antiqua" w:hAnsi="Book Antiqua"/>
          <w:sz w:val="22"/>
          <w:szCs w:val="22"/>
        </w:rPr>
        <w:t>’ (‘new town’) of Jos 15:37, transcribed ‘</w:t>
      </w:r>
      <w:smartTag w:uri="urn:schemas-microsoft-com:office:smarttags" w:element="City">
        <w:r w:rsidRPr="00865070">
          <w:rPr>
            <w:rFonts w:ascii="Book Antiqua" w:hAnsi="Book Antiqua"/>
            <w:i/>
            <w:iCs/>
            <w:sz w:val="22"/>
            <w:szCs w:val="22"/>
          </w:rPr>
          <w:t>Dessau</w:t>
        </w:r>
      </w:smartTag>
      <w:r w:rsidRPr="00865070">
        <w:rPr>
          <w:rFonts w:ascii="Book Antiqua" w:hAnsi="Book Antiqua"/>
          <w:sz w:val="22"/>
          <w:szCs w:val="22"/>
        </w:rPr>
        <w:t xml:space="preserve">’ in 2M 14:16, about 11 Km from Beth-Horon on the road to </w:t>
      </w:r>
      <w:smartTag w:uri="urn:schemas-microsoft-com:office:smarttags" w:element="place">
        <w:smartTag w:uri="urn:schemas-microsoft-com:office:smarttags" w:element="City">
          <w:r w:rsidRPr="00865070">
            <w:rPr>
              <w:rFonts w:ascii="Book Antiqua" w:hAnsi="Book Antiqua"/>
              <w:sz w:val="22"/>
              <w:szCs w:val="22"/>
            </w:rPr>
            <w:t>Jerusalem</w:t>
          </w:r>
        </w:smartTag>
      </w:smartTag>
      <w:r w:rsidRPr="00865070">
        <w:rPr>
          <w:rFonts w:ascii="Book Antiqua" w:hAnsi="Book Antiqua"/>
          <w:sz w:val="22"/>
          <w:szCs w:val="22"/>
        </w:rPr>
        <w:t>.</w:t>
      </w:r>
    </w:p>
  </w:footnote>
  <w:footnote w:id="434">
    <w:p w14:paraId="022B46D4" w14:textId="29849339" w:rsidR="00CB5EBB" w:rsidRPr="00865070" w:rsidRDefault="00CB5EBB" w:rsidP="00EB6561">
      <w:pPr>
        <w:pStyle w:val="FootnoteText"/>
        <w:spacing w:line="300" w:lineRule="exact"/>
        <w:ind w:left="284" w:hanging="284"/>
        <w:jc w:val="both"/>
        <w:rPr>
          <w:rFonts w:ascii="Book Antiqua" w:hAnsi="Book Antiqua"/>
          <w:sz w:val="22"/>
          <w:szCs w:val="22"/>
        </w:rPr>
      </w:pPr>
      <w:r w:rsidRPr="0047006E">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king</w:t>
      </w:r>
      <w:r w:rsidRPr="00865070">
        <w:rPr>
          <w:rFonts w:ascii="Book Antiqua" w:hAnsi="Book Antiqua"/>
          <w:sz w:val="22"/>
          <w:szCs w:val="22"/>
        </w:rPr>
        <w:t xml:space="preserve">’ is Sennacherib, as the </w:t>
      </w:r>
      <w:r>
        <w:rPr>
          <w:rFonts w:ascii="Book Antiqua" w:hAnsi="Book Antiqua"/>
          <w:i/>
          <w:iCs/>
          <w:sz w:val="22"/>
          <w:szCs w:val="22"/>
        </w:rPr>
        <w:t>Vg</w:t>
      </w:r>
      <w:r w:rsidRPr="00865070">
        <w:rPr>
          <w:rFonts w:ascii="Book Antiqua" w:hAnsi="Book Antiqua"/>
          <w:sz w:val="22"/>
          <w:szCs w:val="22"/>
        </w:rPr>
        <w:t xml:space="preserve"> specifies</w:t>
      </w:r>
      <w:r>
        <w:rPr>
          <w:rFonts w:ascii="Book Antiqua" w:hAnsi="Book Antiqua"/>
          <w:sz w:val="22"/>
          <w:szCs w:val="22"/>
        </w:rPr>
        <w:t xml:space="preserve"> (</w:t>
      </w:r>
      <w:r w:rsidRPr="00AF731F">
        <w:rPr>
          <w:rFonts w:ascii="Vusillus" w:hAnsi="Vusillus" w:cs="Vusillus Old Face"/>
          <w:i/>
          <w:iCs/>
          <w:noProof/>
          <w:sz w:val="26"/>
          <w:szCs w:val="26"/>
          <w:lang w:val="la-Latn"/>
        </w:rPr>
        <w:t>rege Sennacherib</w:t>
      </w:r>
      <w:r>
        <w:rPr>
          <w:rFonts w:ascii="Book Antiqua" w:hAnsi="Book Antiqua"/>
          <w:sz w:val="22"/>
          <w:szCs w:val="22"/>
        </w:rPr>
        <w:t>)</w:t>
      </w:r>
      <w:r w:rsidRPr="00865070">
        <w:rPr>
          <w:rFonts w:ascii="Book Antiqua" w:hAnsi="Book Antiqua"/>
          <w:sz w:val="22"/>
          <w:szCs w:val="22"/>
        </w:rPr>
        <w:t xml:space="preserve">; some </w:t>
      </w:r>
      <w:r w:rsidR="005D5BB5">
        <w:rPr>
          <w:rFonts w:ascii="Book Antiqua" w:hAnsi="Book Antiqua"/>
          <w:i/>
          <w:iCs/>
          <w:sz w:val="22"/>
          <w:szCs w:val="22"/>
        </w:rPr>
        <w:t>MSS</w:t>
      </w:r>
      <w:r w:rsidRPr="00865070">
        <w:rPr>
          <w:rFonts w:ascii="Book Antiqua" w:hAnsi="Book Antiqua"/>
          <w:sz w:val="22"/>
          <w:szCs w:val="22"/>
        </w:rPr>
        <w:t xml:space="preserve"> read ‘</w:t>
      </w:r>
      <w:r w:rsidRPr="00865070">
        <w:rPr>
          <w:rFonts w:ascii="Book Antiqua" w:hAnsi="Book Antiqua"/>
          <w:i/>
          <w:iCs/>
          <w:sz w:val="22"/>
          <w:szCs w:val="22"/>
        </w:rPr>
        <w:t>the king of the Assyrians</w:t>
      </w:r>
      <w:r w:rsidRPr="00865070">
        <w:rPr>
          <w:rFonts w:ascii="Book Antiqua" w:hAnsi="Book Antiqua"/>
          <w:sz w:val="22"/>
          <w:szCs w:val="22"/>
        </w:rPr>
        <w:t>’.</w:t>
      </w:r>
    </w:p>
  </w:footnote>
  <w:footnote w:id="435">
    <w:p w14:paraId="5148ED3C" w14:textId="77777777" w:rsidR="00CB5EBB" w:rsidRPr="00865070" w:rsidRDefault="00CB5EBB" w:rsidP="00EB6561">
      <w:pPr>
        <w:pStyle w:val="FootnoteText"/>
        <w:spacing w:line="300" w:lineRule="exact"/>
        <w:ind w:left="284" w:hanging="284"/>
        <w:jc w:val="both"/>
        <w:rPr>
          <w:rFonts w:ascii="Book Antiqua" w:hAnsi="Book Antiqua"/>
          <w:sz w:val="22"/>
          <w:szCs w:val="22"/>
        </w:rPr>
      </w:pPr>
      <w:r w:rsidRPr="0047006E">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47006E">
        <w:rPr>
          <w:rFonts w:ascii="Book Antiqua" w:hAnsi="Book Antiqua"/>
          <w:i/>
          <w:iCs/>
          <w:sz w:val="22"/>
          <w:szCs w:val="22"/>
        </w:rPr>
        <w:t>NRSV</w:t>
      </w:r>
      <w:r>
        <w:rPr>
          <w:rFonts w:ascii="Book Antiqua" w:hAnsi="Book Antiqua"/>
          <w:sz w:val="22"/>
          <w:szCs w:val="22"/>
        </w:rPr>
        <w:t xml:space="preserve"> ends this verse, here following the </w:t>
      </w:r>
      <w:r w:rsidRPr="0047006E">
        <w:rPr>
          <w:rFonts w:ascii="Book Antiqua" w:hAnsi="Book Antiqua"/>
          <w:i/>
          <w:iCs/>
          <w:sz w:val="22"/>
          <w:szCs w:val="22"/>
        </w:rPr>
        <w:t>NJB</w:t>
      </w:r>
      <w:r>
        <w:rPr>
          <w:rFonts w:ascii="Book Antiqua" w:hAnsi="Book Antiqua"/>
          <w:sz w:val="22"/>
          <w:szCs w:val="22"/>
        </w:rPr>
        <w:t>, with, “</w:t>
      </w:r>
      <w:r w:rsidRPr="0047006E">
        <w:rPr>
          <w:rFonts w:ascii="Book Antiqua" w:hAnsi="Book Antiqua"/>
          <w:i/>
          <w:iCs/>
          <w:sz w:val="22"/>
          <w:szCs w:val="22"/>
        </w:rPr>
        <w:t>… and judge him according to this wickedness</w:t>
      </w:r>
      <w:r>
        <w:rPr>
          <w:rFonts w:ascii="Book Antiqua" w:hAnsi="Book Antiqua"/>
          <w:sz w:val="22"/>
          <w:szCs w:val="22"/>
        </w:rPr>
        <w:t>.”</w:t>
      </w:r>
    </w:p>
  </w:footnote>
  <w:footnote w:id="436">
    <w:p w14:paraId="75C1F5CE" w14:textId="406D265B" w:rsidR="00CB5EBB" w:rsidRPr="00865070" w:rsidRDefault="00CB5EBB" w:rsidP="00EB6561">
      <w:pPr>
        <w:pStyle w:val="FootnoteText"/>
        <w:spacing w:line="300" w:lineRule="exact"/>
        <w:ind w:left="284" w:hanging="284"/>
        <w:jc w:val="both"/>
        <w:rPr>
          <w:rFonts w:ascii="Book Antiqua" w:hAnsi="Book Antiqua"/>
          <w:sz w:val="22"/>
          <w:szCs w:val="22"/>
        </w:rPr>
      </w:pPr>
      <w:r w:rsidRPr="00EF1261">
        <w:rPr>
          <w:rStyle w:val="FootnoteReference"/>
          <w:rFonts w:ascii="Book Antiqua" w:hAnsi="Book Antiqua"/>
          <w:color w:val="FF0000"/>
          <w:sz w:val="24"/>
          <w:szCs w:val="24"/>
        </w:rPr>
        <w:footnoteRef/>
      </w:r>
      <w:r w:rsidRPr="00EF1261">
        <w:rPr>
          <w:rFonts w:ascii="Book Antiqua" w:hAnsi="Book Antiqua"/>
          <w:color w:val="FF0000"/>
          <w:sz w:val="24"/>
          <w:szCs w:val="24"/>
        </w:rPr>
        <w:t xml:space="preserve"> </w:t>
      </w:r>
      <w:r w:rsidRPr="00865070">
        <w:rPr>
          <w:rFonts w:ascii="Book Antiqua" w:hAnsi="Book Antiqua"/>
          <w:sz w:val="22"/>
          <w:szCs w:val="22"/>
        </w:rPr>
        <w:tab/>
        <w:t>The ‘</w:t>
      </w:r>
      <w:r w:rsidRPr="00865070">
        <w:rPr>
          <w:rFonts w:ascii="Book Antiqua" w:hAnsi="Book Antiqua"/>
          <w:i/>
          <w:iCs/>
          <w:sz w:val="22"/>
          <w:szCs w:val="22"/>
        </w:rPr>
        <w:t>month of Adar</w:t>
      </w:r>
      <w:r w:rsidRPr="00865070">
        <w:rPr>
          <w:rFonts w:ascii="Book Antiqua" w:hAnsi="Book Antiqua"/>
          <w:sz w:val="22"/>
          <w:szCs w:val="22"/>
        </w:rPr>
        <w:t xml:space="preserve">’ would have been approximately March 161 </w:t>
      </w:r>
      <w:r w:rsidR="005D5BB5">
        <w:rPr>
          <w:rFonts w:ascii="Book Antiqua" w:hAnsi="Book Antiqua"/>
          <w:sz w:val="22"/>
          <w:szCs w:val="22"/>
        </w:rPr>
        <w:t>BCE</w:t>
      </w:r>
      <w:r w:rsidRPr="00865070">
        <w:rPr>
          <w:rFonts w:ascii="Book Antiqua" w:hAnsi="Book Antiqua"/>
          <w:sz w:val="22"/>
          <w:szCs w:val="22"/>
        </w:rPr>
        <w:t xml:space="preserve"> (see </w:t>
      </w:r>
      <w:r>
        <w:rPr>
          <w:rFonts w:ascii="Book Antiqua" w:hAnsi="Book Antiqua"/>
          <w:sz w:val="22"/>
          <w:szCs w:val="22"/>
        </w:rPr>
        <w:t>#</w:t>
      </w:r>
      <w:r w:rsidRPr="00865070">
        <w:rPr>
          <w:rFonts w:ascii="Book Antiqua" w:hAnsi="Book Antiqua"/>
          <w:sz w:val="22"/>
          <w:szCs w:val="22"/>
        </w:rPr>
        <w:t>2M 15:36).</w:t>
      </w:r>
    </w:p>
  </w:footnote>
  <w:footnote w:id="437">
    <w:p w14:paraId="2CFFDCF8"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2B0EE3">
        <w:rPr>
          <w:rStyle w:val="FootnoteReference"/>
          <w:rFonts w:ascii="Book Antiqua" w:hAnsi="Book Antiqua"/>
          <w:color w:val="FF0000"/>
          <w:sz w:val="24"/>
          <w:szCs w:val="24"/>
        </w:rPr>
        <w:footnoteRef/>
      </w:r>
      <w:r w:rsidRPr="002B0EE3">
        <w:rPr>
          <w:rFonts w:ascii="Book Antiqua" w:hAnsi="Book Antiqua"/>
          <w:color w:val="FF0000"/>
          <w:sz w:val="24"/>
          <w:szCs w:val="24"/>
        </w:rPr>
        <w:t xml:space="preserve"> </w:t>
      </w:r>
      <w:r>
        <w:rPr>
          <w:rFonts w:ascii="Book Antiqua" w:hAnsi="Book Antiqua"/>
          <w:sz w:val="22"/>
          <w:szCs w:val="22"/>
        </w:rPr>
        <w:tab/>
        <w:t xml:space="preserve">The </w:t>
      </w:r>
      <w:r w:rsidRPr="002B0EE3">
        <w:rPr>
          <w:rFonts w:ascii="Book Antiqua" w:hAnsi="Book Antiqua"/>
          <w:i/>
          <w:iCs/>
          <w:sz w:val="22"/>
          <w:szCs w:val="22"/>
        </w:rPr>
        <w:t>NJB</w:t>
      </w:r>
      <w:r>
        <w:rPr>
          <w:rFonts w:ascii="Book Antiqua" w:hAnsi="Book Antiqua"/>
          <w:sz w:val="22"/>
          <w:szCs w:val="22"/>
        </w:rPr>
        <w:t xml:space="preserve"> rearranges the name ‘</w:t>
      </w:r>
      <w:r w:rsidRPr="002B0EE3">
        <w:rPr>
          <w:rFonts w:ascii="Book Antiqua" w:hAnsi="Book Antiqua"/>
          <w:i/>
          <w:iCs/>
          <w:sz w:val="22"/>
          <w:szCs w:val="22"/>
        </w:rPr>
        <w:t>Nicanor</w:t>
      </w:r>
      <w:r>
        <w:rPr>
          <w:rFonts w:ascii="Book Antiqua" w:hAnsi="Book Antiqua"/>
          <w:sz w:val="22"/>
          <w:szCs w:val="22"/>
        </w:rPr>
        <w:t>’ and the corresponding pronoun: ‘</w:t>
      </w:r>
      <w:r w:rsidRPr="002B0EE3">
        <w:rPr>
          <w:rFonts w:ascii="Book Antiqua" w:hAnsi="Book Antiqua"/>
          <w:i/>
          <w:iCs/>
          <w:sz w:val="22"/>
          <w:szCs w:val="22"/>
        </w:rPr>
        <w:t>when Nicanor’s soldiers saw him fall</w:t>
      </w:r>
      <w:r>
        <w:rPr>
          <w:rFonts w:ascii="Book Antiqua" w:hAnsi="Book Antiqua"/>
          <w:sz w:val="22"/>
          <w:szCs w:val="22"/>
        </w:rPr>
        <w:t xml:space="preserve">’; here, we follow the </w:t>
      </w:r>
      <w:r w:rsidRPr="002B0EE3">
        <w:rPr>
          <w:rFonts w:ascii="Book Antiqua" w:hAnsi="Book Antiqua"/>
          <w:i/>
          <w:iCs/>
          <w:sz w:val="22"/>
          <w:szCs w:val="22"/>
        </w:rPr>
        <w:t>NRSV</w:t>
      </w:r>
      <w:r>
        <w:rPr>
          <w:rFonts w:ascii="Book Antiqua" w:hAnsi="Book Antiqua"/>
          <w:sz w:val="22"/>
          <w:szCs w:val="22"/>
        </w:rPr>
        <w:t>.</w:t>
      </w:r>
    </w:p>
  </w:footnote>
  <w:footnote w:id="438">
    <w:p w14:paraId="6ECCD6C1"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2B0EE3">
        <w:rPr>
          <w:rStyle w:val="FootnoteReference"/>
          <w:rFonts w:ascii="Book Antiqua" w:hAnsi="Book Antiqua"/>
          <w:color w:val="FF0000"/>
          <w:sz w:val="24"/>
          <w:szCs w:val="24"/>
        </w:rPr>
        <w:footnoteRef/>
      </w:r>
      <w:r w:rsidRPr="002B0EE3">
        <w:rPr>
          <w:rFonts w:ascii="Book Antiqua" w:hAnsi="Book Antiqua"/>
          <w:color w:val="FF0000"/>
          <w:sz w:val="24"/>
          <w:szCs w:val="24"/>
        </w:rPr>
        <w:t xml:space="preserve"> </w:t>
      </w:r>
      <w:r>
        <w:rPr>
          <w:rFonts w:ascii="Book Antiqua" w:hAnsi="Book Antiqua"/>
          <w:sz w:val="22"/>
          <w:szCs w:val="22"/>
        </w:rPr>
        <w:tab/>
        <w:t xml:space="preserve">The </w:t>
      </w:r>
      <w:r>
        <w:rPr>
          <w:rFonts w:ascii="Book Antiqua" w:hAnsi="Book Antiqua"/>
          <w:i/>
          <w:iCs/>
          <w:sz w:val="22"/>
          <w:szCs w:val="22"/>
        </w:rPr>
        <w:t>NJB</w:t>
      </w:r>
      <w:r>
        <w:rPr>
          <w:rFonts w:ascii="Book Antiqua" w:hAnsi="Book Antiqua"/>
          <w:sz w:val="22"/>
          <w:szCs w:val="22"/>
        </w:rPr>
        <w:t xml:space="preserve"> has ‘</w:t>
      </w:r>
      <w:smartTag w:uri="urn:schemas-microsoft-com:office:smarttags" w:element="place">
        <w:smartTag w:uri="urn:schemas-microsoft-com:office:smarttags" w:element="City">
          <w:r>
            <w:rPr>
              <w:rFonts w:ascii="Book Antiqua" w:hAnsi="Book Antiqua"/>
              <w:i/>
              <w:iCs/>
              <w:sz w:val="22"/>
              <w:szCs w:val="22"/>
            </w:rPr>
            <w:t>Gezer</w:t>
          </w:r>
        </w:smartTag>
      </w:smartTag>
      <w:r>
        <w:rPr>
          <w:rFonts w:ascii="Book Antiqua" w:hAnsi="Book Antiqua"/>
          <w:sz w:val="22"/>
          <w:szCs w:val="22"/>
        </w:rPr>
        <w:t>’ in place of ‘</w:t>
      </w:r>
      <w:r>
        <w:rPr>
          <w:rFonts w:ascii="Book Antiqua" w:hAnsi="Book Antiqua"/>
          <w:i/>
          <w:iCs/>
          <w:sz w:val="22"/>
          <w:szCs w:val="22"/>
        </w:rPr>
        <w:t>Gazara</w:t>
      </w:r>
      <w:r>
        <w:rPr>
          <w:rFonts w:ascii="Book Antiqua" w:hAnsi="Book Antiqua"/>
          <w:sz w:val="22"/>
          <w:szCs w:val="22"/>
        </w:rPr>
        <w:t xml:space="preserve">, here following the </w:t>
      </w:r>
      <w:r>
        <w:rPr>
          <w:rFonts w:ascii="Book Antiqua" w:hAnsi="Book Antiqua"/>
          <w:i/>
          <w:iCs/>
          <w:sz w:val="22"/>
          <w:szCs w:val="22"/>
        </w:rPr>
        <w:t>LXX</w:t>
      </w:r>
      <w:r>
        <w:rPr>
          <w:rFonts w:ascii="Book Antiqua" w:hAnsi="Book Antiqua"/>
          <w:sz w:val="22"/>
          <w:szCs w:val="22"/>
        </w:rPr>
        <w:t xml:space="preserve"> (</w:t>
      </w:r>
      <w:r w:rsidRPr="00E95EDF">
        <w:rPr>
          <w:rFonts w:ascii="Vusillus" w:hAnsi="Vusillus" w:cs="Vusillus Old Face"/>
          <w:bCs/>
          <w:i/>
          <w:iCs/>
          <w:noProof/>
          <w:sz w:val="26"/>
          <w:szCs w:val="26"/>
          <w:lang w:val="el-GR"/>
        </w:rPr>
        <w:t>Γαζηρα</w:t>
      </w:r>
      <w:r>
        <w:rPr>
          <w:rFonts w:ascii="Book Antiqua" w:hAnsi="Book Antiqua"/>
          <w:sz w:val="22"/>
          <w:szCs w:val="22"/>
        </w:rPr>
        <w:t>) &amp; NRSV.</w:t>
      </w:r>
    </w:p>
  </w:footnote>
  <w:footnote w:id="439">
    <w:p w14:paraId="4357A0F3"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2B0EE3">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2B0EE3">
        <w:rPr>
          <w:rFonts w:ascii="Book Antiqua" w:hAnsi="Book Antiqua"/>
          <w:i/>
          <w:iCs/>
          <w:sz w:val="22"/>
          <w:szCs w:val="22"/>
        </w:rPr>
        <w:t>NJB</w:t>
      </w:r>
      <w:r>
        <w:rPr>
          <w:rFonts w:ascii="Book Antiqua" w:hAnsi="Book Antiqua"/>
          <w:sz w:val="22"/>
          <w:szCs w:val="22"/>
        </w:rPr>
        <w:t xml:space="preserve"> lacks the words ‘</w:t>
      </w:r>
      <w:r w:rsidRPr="002B0EE3">
        <w:rPr>
          <w:rFonts w:ascii="Book Antiqua" w:hAnsi="Book Antiqua"/>
          <w:i/>
          <w:iCs/>
          <w:sz w:val="22"/>
          <w:szCs w:val="22"/>
        </w:rPr>
        <w:t>even</w:t>
      </w:r>
      <w:r>
        <w:rPr>
          <w:rFonts w:ascii="Book Antiqua" w:hAnsi="Book Antiqua"/>
          <w:sz w:val="22"/>
          <w:szCs w:val="22"/>
        </w:rPr>
        <w:t>’ and ‘</w:t>
      </w:r>
      <w:r w:rsidRPr="002B0EE3">
        <w:rPr>
          <w:rFonts w:ascii="Book Antiqua" w:hAnsi="Book Antiqua"/>
          <w:i/>
          <w:iCs/>
          <w:sz w:val="22"/>
          <w:szCs w:val="22"/>
        </w:rPr>
        <w:t>of them</w:t>
      </w:r>
      <w:r>
        <w:rPr>
          <w:rFonts w:ascii="Book Antiqua" w:hAnsi="Book Antiqua"/>
          <w:sz w:val="22"/>
          <w:szCs w:val="22"/>
        </w:rPr>
        <w:t xml:space="preserve">’, here following the </w:t>
      </w:r>
      <w:r w:rsidRPr="002B0EE3">
        <w:rPr>
          <w:rFonts w:ascii="Book Antiqua" w:hAnsi="Book Antiqua"/>
          <w:i/>
          <w:iCs/>
          <w:sz w:val="22"/>
          <w:szCs w:val="22"/>
        </w:rPr>
        <w:t>NRSV</w:t>
      </w:r>
      <w:r>
        <w:rPr>
          <w:rFonts w:ascii="Book Antiqua" w:hAnsi="Book Antiqua"/>
          <w:sz w:val="22"/>
          <w:szCs w:val="22"/>
        </w:rPr>
        <w:t>.</w:t>
      </w:r>
    </w:p>
  </w:footnote>
  <w:footnote w:id="440">
    <w:p w14:paraId="13C6676B"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EF1261">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Compare Nicanor’s punishment for blasphemy and for raising his hand against the </w:t>
      </w:r>
      <w:smartTag w:uri="urn:schemas-microsoft-com:office:smarttags" w:element="place">
        <w:smartTag w:uri="urn:schemas-microsoft-com:office:smarttags" w:element="City">
          <w:r w:rsidRPr="00865070">
            <w:rPr>
              <w:rFonts w:ascii="Book Antiqua" w:hAnsi="Book Antiqua"/>
              <w:sz w:val="22"/>
              <w:szCs w:val="22"/>
            </w:rPr>
            <w:t>Temple</w:t>
          </w:r>
        </w:smartTag>
      </w:smartTag>
      <w:r w:rsidRPr="00865070">
        <w:rPr>
          <w:rFonts w:ascii="Book Antiqua" w:hAnsi="Book Antiqua"/>
          <w:sz w:val="22"/>
          <w:szCs w:val="22"/>
        </w:rPr>
        <w:t xml:space="preserve"> with the actions described in 1S 17:54.</w:t>
      </w:r>
    </w:p>
  </w:footnote>
  <w:footnote w:id="441">
    <w:p w14:paraId="3D7A1EE1" w14:textId="77777777" w:rsidR="00CB5EBB" w:rsidRPr="002B0EE3" w:rsidRDefault="00CB5EBB" w:rsidP="006B127F">
      <w:pPr>
        <w:pStyle w:val="FootnoteText"/>
        <w:spacing w:line="300" w:lineRule="exact"/>
        <w:ind w:left="284" w:hanging="284"/>
        <w:jc w:val="both"/>
        <w:rPr>
          <w:rFonts w:ascii="Book Antiqua" w:hAnsi="Book Antiqua"/>
          <w:sz w:val="22"/>
          <w:szCs w:val="22"/>
        </w:rPr>
      </w:pPr>
      <w:r w:rsidRPr="002B0EE3">
        <w:rPr>
          <w:rStyle w:val="FootnoteReference"/>
          <w:rFonts w:ascii="Book Antiqua" w:hAnsi="Book Antiqua"/>
          <w:color w:val="FF0000"/>
          <w:sz w:val="24"/>
          <w:szCs w:val="24"/>
        </w:rPr>
        <w:footnoteRef/>
      </w:r>
      <w:r w:rsidRPr="002B0EE3">
        <w:rPr>
          <w:rFonts w:ascii="Book Antiqua" w:hAnsi="Book Antiqua"/>
          <w:color w:val="FF0000"/>
          <w:sz w:val="24"/>
          <w:szCs w:val="24"/>
        </w:rPr>
        <w:t xml:space="preserve"> </w:t>
      </w:r>
      <w:r w:rsidRPr="002B0EE3">
        <w:rPr>
          <w:rFonts w:ascii="Book Antiqua" w:hAnsi="Book Antiqua"/>
          <w:sz w:val="22"/>
          <w:szCs w:val="22"/>
        </w:rPr>
        <w:tab/>
        <w:t xml:space="preserve">For this verse, here following the </w:t>
      </w:r>
      <w:r w:rsidRPr="002B0EE3">
        <w:rPr>
          <w:rFonts w:ascii="Book Antiqua" w:hAnsi="Book Antiqua"/>
          <w:i/>
          <w:iCs/>
          <w:sz w:val="22"/>
          <w:szCs w:val="22"/>
        </w:rPr>
        <w:t>NJB</w:t>
      </w:r>
      <w:r w:rsidRPr="002B0EE3">
        <w:rPr>
          <w:rFonts w:ascii="Book Antiqua" w:hAnsi="Book Antiqua"/>
          <w:sz w:val="22"/>
          <w:szCs w:val="22"/>
        </w:rPr>
        <w:t xml:space="preserve">, the </w:t>
      </w:r>
      <w:r w:rsidRPr="002B0EE3">
        <w:rPr>
          <w:rFonts w:ascii="Book Antiqua" w:hAnsi="Book Antiqua"/>
          <w:i/>
          <w:iCs/>
          <w:sz w:val="22"/>
          <w:szCs w:val="22"/>
        </w:rPr>
        <w:t>NRSV</w:t>
      </w:r>
      <w:r w:rsidRPr="002B0EE3">
        <w:rPr>
          <w:rFonts w:ascii="Book Antiqua" w:hAnsi="Book Antiqua"/>
          <w:sz w:val="22"/>
          <w:szCs w:val="22"/>
        </w:rPr>
        <w:t xml:space="preserve"> reads, “</w:t>
      </w:r>
      <w:r w:rsidRPr="002B0EE3">
        <w:rPr>
          <w:rFonts w:ascii="Book Antiqua" w:hAnsi="Book Antiqua" w:cs="Verdana"/>
          <w:i/>
          <w:iCs/>
          <w:sz w:val="22"/>
          <w:szCs w:val="22"/>
          <w:lang w:eastAsia="en-GB"/>
        </w:rPr>
        <w:t>The people rejoiced greatly and celebrated that day as a day of great gladness</w:t>
      </w:r>
      <w:r w:rsidRPr="002B0EE3">
        <w:rPr>
          <w:rFonts w:ascii="Book Antiqua" w:hAnsi="Book Antiqua" w:cs="Verdana"/>
          <w:sz w:val="22"/>
          <w:szCs w:val="22"/>
          <w:lang w:eastAsia="en-GB"/>
        </w:rPr>
        <w:t>.”</w:t>
      </w:r>
    </w:p>
  </w:footnote>
  <w:footnote w:id="442">
    <w:p w14:paraId="10FF819F" w14:textId="67CEC186" w:rsidR="00CB5EBB" w:rsidRPr="00865070" w:rsidRDefault="00CB5EBB" w:rsidP="006B127F">
      <w:pPr>
        <w:pStyle w:val="FootnoteText"/>
        <w:spacing w:line="300" w:lineRule="exact"/>
        <w:ind w:left="284" w:hanging="284"/>
        <w:jc w:val="both"/>
        <w:rPr>
          <w:rFonts w:ascii="Book Antiqua" w:hAnsi="Book Antiqua"/>
          <w:sz w:val="22"/>
          <w:szCs w:val="22"/>
        </w:rPr>
      </w:pPr>
      <w:r w:rsidRPr="00EF1261">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13</w:t>
      </w:r>
      <w:r w:rsidRPr="00865070">
        <w:rPr>
          <w:rFonts w:ascii="Book Antiqua" w:hAnsi="Book Antiqua"/>
          <w:sz w:val="22"/>
          <w:szCs w:val="22"/>
          <w:vertAlign w:val="superscript"/>
        </w:rPr>
        <w:t>th</w:t>
      </w:r>
      <w:r w:rsidRPr="00865070">
        <w:rPr>
          <w:rFonts w:ascii="Book Antiqua" w:hAnsi="Book Antiqua"/>
          <w:sz w:val="22"/>
          <w:szCs w:val="22"/>
        </w:rPr>
        <w:t xml:space="preserve"> of Adar, in </w:t>
      </w:r>
      <w:r>
        <w:rPr>
          <w:rFonts w:ascii="Book Antiqua" w:hAnsi="Book Antiqua"/>
          <w:sz w:val="22"/>
          <w:szCs w:val="22"/>
        </w:rPr>
        <w:t xml:space="preserve">the </w:t>
      </w:r>
      <w:r w:rsidRPr="00865070">
        <w:rPr>
          <w:rFonts w:ascii="Book Antiqua" w:hAnsi="Book Antiqua"/>
          <w:sz w:val="22"/>
          <w:szCs w:val="22"/>
        </w:rPr>
        <w:t>151</w:t>
      </w:r>
      <w:r w:rsidRPr="00DA2BDE">
        <w:rPr>
          <w:rFonts w:ascii="Book Antiqua" w:hAnsi="Book Antiqua"/>
          <w:sz w:val="22"/>
          <w:szCs w:val="22"/>
          <w:vertAlign w:val="superscript"/>
        </w:rPr>
        <w:t>st</w:t>
      </w:r>
      <w:r>
        <w:rPr>
          <w:rFonts w:ascii="Book Antiqua" w:hAnsi="Book Antiqua"/>
          <w:sz w:val="22"/>
          <w:szCs w:val="22"/>
        </w:rPr>
        <w:t xml:space="preserve"> year</w:t>
      </w:r>
      <w:r w:rsidRPr="00865070">
        <w:rPr>
          <w:rFonts w:ascii="Book Antiqua" w:hAnsi="Book Antiqua"/>
          <w:sz w:val="22"/>
          <w:szCs w:val="22"/>
        </w:rPr>
        <w:t xml:space="preserve"> of the Seleucid era, falls on about 28</w:t>
      </w:r>
      <w:r w:rsidRPr="00865070">
        <w:rPr>
          <w:rFonts w:ascii="Book Antiqua" w:hAnsi="Book Antiqua"/>
          <w:sz w:val="22"/>
          <w:szCs w:val="22"/>
          <w:vertAlign w:val="superscript"/>
        </w:rPr>
        <w:t>th</w:t>
      </w:r>
      <w:r w:rsidRPr="00865070">
        <w:rPr>
          <w:rFonts w:ascii="Book Antiqua" w:hAnsi="Book Antiqua"/>
          <w:sz w:val="22"/>
          <w:szCs w:val="22"/>
        </w:rPr>
        <w:t xml:space="preserve"> March 160 </w:t>
      </w:r>
      <w:r w:rsidR="005D5BB5">
        <w:rPr>
          <w:rFonts w:ascii="Book Antiqua" w:hAnsi="Book Antiqua"/>
          <w:sz w:val="22"/>
          <w:szCs w:val="22"/>
        </w:rPr>
        <w:t>BCE</w:t>
      </w:r>
      <w:r w:rsidRPr="00865070">
        <w:rPr>
          <w:rFonts w:ascii="Book Antiqua" w:hAnsi="Book Antiqua"/>
          <w:smallCaps/>
          <w:sz w:val="22"/>
          <w:szCs w:val="22"/>
        </w:rPr>
        <w:t>.</w:t>
      </w:r>
      <w:r w:rsidR="009251D5">
        <w:rPr>
          <w:rFonts w:ascii="Book Antiqua" w:hAnsi="Book Antiqua"/>
          <w:sz w:val="22"/>
          <w:szCs w:val="22"/>
        </w:rPr>
        <w:t xml:space="preserve"> </w:t>
      </w:r>
      <w:r w:rsidRPr="00865070">
        <w:rPr>
          <w:rFonts w:ascii="Book Antiqua" w:hAnsi="Book Antiqua"/>
          <w:sz w:val="22"/>
          <w:szCs w:val="22"/>
        </w:rPr>
        <w:t>The day became, in the festival calendar, the ‘Day of Nicanor’ (see 2M 15:36); the Jews observed it for only a short period.</w:t>
      </w:r>
    </w:p>
  </w:footnote>
  <w:footnote w:id="443">
    <w:p w14:paraId="351C691C" w14:textId="25CFDB26" w:rsidR="00CB5EBB" w:rsidRPr="00865070" w:rsidRDefault="00CB5EBB" w:rsidP="006B127F">
      <w:pPr>
        <w:pStyle w:val="FootnoteText"/>
        <w:spacing w:line="300" w:lineRule="exact"/>
        <w:ind w:left="284" w:hanging="284"/>
        <w:jc w:val="both"/>
        <w:rPr>
          <w:rFonts w:ascii="Book Antiqua" w:hAnsi="Book Antiqua"/>
          <w:sz w:val="22"/>
          <w:szCs w:val="22"/>
        </w:rPr>
      </w:pPr>
      <w:r w:rsidRPr="00EF1261">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 xml:space="preserve">So the </w:t>
      </w:r>
      <w:smartTag w:uri="urn:schemas-microsoft-com:office:smarttags" w:element="place">
        <w:smartTag w:uri="urn:schemas-microsoft-com:office:smarttags" w:element="PlaceType">
          <w:r w:rsidRPr="00865070">
            <w:rPr>
              <w:rFonts w:ascii="Book Antiqua" w:hAnsi="Book Antiqua"/>
              <w:i/>
              <w:iCs/>
              <w:sz w:val="22"/>
              <w:szCs w:val="22"/>
            </w:rPr>
            <w:t>land</w:t>
          </w:r>
        </w:smartTag>
        <w:r w:rsidRPr="00865070">
          <w:rPr>
            <w:rFonts w:ascii="Book Antiqua" w:hAnsi="Book Antiqua"/>
            <w:i/>
            <w:iCs/>
            <w:sz w:val="22"/>
            <w:szCs w:val="22"/>
          </w:rPr>
          <w:t xml:space="preserve"> of </w:t>
        </w:r>
        <w:smartTag w:uri="urn:schemas-microsoft-com:office:smarttags" w:element="PlaceName">
          <w:r w:rsidRPr="00865070">
            <w:rPr>
              <w:rFonts w:ascii="Book Antiqua" w:hAnsi="Book Antiqua"/>
              <w:i/>
              <w:iCs/>
              <w:sz w:val="22"/>
              <w:szCs w:val="22"/>
            </w:rPr>
            <w:t>Judah</w:t>
          </w:r>
        </w:smartTag>
      </w:smartTag>
      <w:r w:rsidRPr="00865070">
        <w:rPr>
          <w:rFonts w:ascii="Book Antiqua" w:hAnsi="Book Antiqua"/>
          <w:i/>
          <w:iCs/>
          <w:sz w:val="22"/>
          <w:szCs w:val="22"/>
        </w:rPr>
        <w:t xml:space="preserve"> had rest for a few days</w:t>
      </w:r>
      <w:r w:rsidRPr="00865070">
        <w:rPr>
          <w:rFonts w:ascii="Book Antiqua" w:hAnsi="Book Antiqua"/>
          <w:sz w:val="22"/>
          <w:szCs w:val="22"/>
        </w:rPr>
        <w:t>.”</w:t>
      </w:r>
      <w:r w:rsidR="009251D5">
        <w:rPr>
          <w:rFonts w:ascii="Book Antiqua" w:hAnsi="Book Antiqua"/>
          <w:sz w:val="22"/>
          <w:szCs w:val="22"/>
        </w:rPr>
        <w:t xml:space="preserve"> </w:t>
      </w:r>
      <w:r w:rsidRPr="00865070">
        <w:rPr>
          <w:rFonts w:ascii="Book Antiqua" w:hAnsi="Book Antiqua"/>
          <w:sz w:val="22"/>
          <w:szCs w:val="22"/>
        </w:rPr>
        <w:t>The narrative of 2M ends at this point.</w:t>
      </w:r>
    </w:p>
    <w:p w14:paraId="1DF9216E" w14:textId="77777777" w:rsidR="00CB5EBB" w:rsidRPr="00865070" w:rsidRDefault="00CB5EBB" w:rsidP="006B127F">
      <w:pPr>
        <w:pStyle w:val="FootnoteText"/>
        <w:spacing w:line="300" w:lineRule="exact"/>
        <w:ind w:left="284" w:hanging="284"/>
        <w:jc w:val="both"/>
        <w:rPr>
          <w:rFonts w:ascii="Book Antiqua" w:hAnsi="Book Antiqua"/>
          <w:sz w:val="22"/>
          <w:szCs w:val="22"/>
        </w:rPr>
      </w:pPr>
    </w:p>
  </w:footnote>
  <w:footnote w:id="444">
    <w:p w14:paraId="79842CA9" w14:textId="77777777" w:rsidR="00CB5EBB" w:rsidRPr="0058192E" w:rsidRDefault="00CB5EBB" w:rsidP="005369E4">
      <w:pPr>
        <w:pStyle w:val="FootnoteText"/>
        <w:spacing w:line="240" w:lineRule="exact"/>
        <w:jc w:val="center"/>
        <w:rPr>
          <w:rFonts w:ascii="Book Antiqua" w:hAnsi="Book Antiqua"/>
          <w:b/>
          <w:bCs/>
          <w:smallCaps/>
          <w:color w:val="660033"/>
          <w:sz w:val="24"/>
          <w:szCs w:val="24"/>
        </w:rPr>
      </w:pPr>
      <w:r w:rsidRPr="0058192E">
        <w:rPr>
          <w:rStyle w:val="FootnoteReference"/>
          <w:rFonts w:ascii="Book Antiqua" w:hAnsi="Book Antiqua"/>
          <w:b/>
          <w:bCs/>
          <w:smallCaps/>
          <w:color w:val="660033"/>
          <w:sz w:val="24"/>
          <w:szCs w:val="24"/>
          <w:vertAlign w:val="baseline"/>
        </w:rPr>
        <w:t>1 Maccabees 8</w:t>
      </w:r>
    </w:p>
  </w:footnote>
  <w:footnote w:id="445">
    <w:p w14:paraId="5EB235F8" w14:textId="45491902" w:rsidR="00CB5EBB" w:rsidRPr="00865070" w:rsidRDefault="00CB5EBB" w:rsidP="005369E4">
      <w:pPr>
        <w:pStyle w:val="FootnoteText"/>
        <w:spacing w:line="292" w:lineRule="exact"/>
        <w:ind w:left="284" w:hanging="284"/>
        <w:jc w:val="both"/>
        <w:rPr>
          <w:rFonts w:ascii="Book Antiqua" w:hAnsi="Book Antiqua"/>
          <w:sz w:val="22"/>
          <w:szCs w:val="22"/>
        </w:rPr>
      </w:pPr>
      <w:r w:rsidRPr="00760B4C">
        <w:rPr>
          <w:rStyle w:val="FootnoteReference"/>
          <w:rFonts w:ascii="Book Antiqua" w:hAnsi="Book Antiqua"/>
          <w:color w:val="FF0000"/>
          <w:sz w:val="24"/>
          <w:szCs w:val="24"/>
        </w:rPr>
        <w:footnoteRef/>
      </w:r>
      <w:r w:rsidRPr="00760B4C">
        <w:rPr>
          <w:rFonts w:ascii="Book Antiqua" w:hAnsi="Book Antiqua"/>
          <w:color w:val="FF0000"/>
          <w:sz w:val="22"/>
          <w:szCs w:val="22"/>
        </w:rPr>
        <w:t xml:space="preserve"> </w:t>
      </w:r>
      <w:r w:rsidRPr="00865070">
        <w:rPr>
          <w:rFonts w:ascii="Book Antiqua" w:hAnsi="Book Antiqua"/>
          <w:sz w:val="22"/>
          <w:szCs w:val="22"/>
        </w:rPr>
        <w:tab/>
        <w:t>It was Roman policy to support rebels, with a view to weakening those monarchies not yet entirely subject to Roman rule.</w:t>
      </w:r>
      <w:r w:rsidR="009251D5">
        <w:rPr>
          <w:rFonts w:ascii="Book Antiqua" w:hAnsi="Book Antiqua"/>
          <w:sz w:val="22"/>
          <w:szCs w:val="22"/>
        </w:rPr>
        <w:t xml:space="preserve"> </w:t>
      </w:r>
      <w:r w:rsidRPr="00865070">
        <w:rPr>
          <w:rFonts w:ascii="Book Antiqua" w:hAnsi="Book Antiqua"/>
          <w:sz w:val="22"/>
          <w:szCs w:val="22"/>
        </w:rPr>
        <w:t xml:space="preserve">After 190 </w:t>
      </w:r>
      <w:r w:rsidR="005D5BB5">
        <w:rPr>
          <w:rFonts w:ascii="Book Antiqua" w:hAnsi="Book Antiqua"/>
          <w:sz w:val="22"/>
          <w:szCs w:val="22"/>
        </w:rPr>
        <w:t>BCE</w:t>
      </w:r>
      <w:r w:rsidRPr="00865070">
        <w:rPr>
          <w:rFonts w:ascii="Book Antiqua" w:hAnsi="Book Antiqua"/>
          <w:sz w:val="22"/>
          <w:szCs w:val="22"/>
        </w:rPr>
        <w:t>, Rome steadily increased her influence in the Middle East and Syrian power declined.</w:t>
      </w:r>
    </w:p>
  </w:footnote>
  <w:footnote w:id="446">
    <w:p w14:paraId="75CD5E8E" w14:textId="206CE4EA" w:rsidR="00CB5EBB" w:rsidRPr="00865070" w:rsidRDefault="00CB5EBB" w:rsidP="005369E4">
      <w:pPr>
        <w:pStyle w:val="FootnoteText"/>
        <w:spacing w:line="292" w:lineRule="exact"/>
        <w:ind w:left="284" w:hanging="284"/>
        <w:jc w:val="both"/>
        <w:rPr>
          <w:rFonts w:ascii="Book Antiqua" w:hAnsi="Book Antiqua"/>
          <w:sz w:val="22"/>
          <w:szCs w:val="22"/>
        </w:rPr>
      </w:pPr>
      <w:r w:rsidRPr="00760B4C">
        <w:rPr>
          <w:rStyle w:val="FootnoteReference"/>
          <w:rFonts w:ascii="Book Antiqua" w:hAnsi="Book Antiqua"/>
          <w:color w:val="FF0000"/>
          <w:sz w:val="24"/>
          <w:szCs w:val="24"/>
        </w:rPr>
        <w:footnoteRef/>
      </w:r>
      <w:r w:rsidRPr="00760B4C">
        <w:rPr>
          <w:rFonts w:ascii="Book Antiqua" w:hAnsi="Book Antiqua"/>
          <w:color w:val="FF0000"/>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Gauls</w:t>
      </w:r>
      <w:r w:rsidRPr="00865070">
        <w:rPr>
          <w:rFonts w:ascii="Book Antiqua" w:hAnsi="Book Antiqua"/>
          <w:sz w:val="22"/>
          <w:szCs w:val="22"/>
        </w:rPr>
        <w:t xml:space="preserve">’ (literally ‘Galatians’) is presumably a reference to the reduction of the Cisalpine Gauls in 222 </w:t>
      </w:r>
      <w:r w:rsidR="005D5BB5">
        <w:rPr>
          <w:rFonts w:ascii="Book Antiqua" w:hAnsi="Book Antiqua"/>
          <w:sz w:val="22"/>
          <w:szCs w:val="22"/>
        </w:rPr>
        <w:t>BCE</w:t>
      </w:r>
      <w:r w:rsidRPr="00865070">
        <w:rPr>
          <w:rFonts w:ascii="Book Antiqua" w:hAnsi="Book Antiqua"/>
          <w:smallCaps/>
          <w:sz w:val="22"/>
          <w:szCs w:val="22"/>
        </w:rPr>
        <w:t>.</w:t>
      </w:r>
    </w:p>
  </w:footnote>
  <w:footnote w:id="447">
    <w:p w14:paraId="62B16A44" w14:textId="77777777" w:rsidR="00CB5EBB" w:rsidRPr="00865070" w:rsidRDefault="00CB5EBB" w:rsidP="005369E4">
      <w:pPr>
        <w:pStyle w:val="FootnoteText"/>
        <w:spacing w:line="292" w:lineRule="exact"/>
        <w:ind w:left="284" w:hanging="284"/>
        <w:jc w:val="both"/>
        <w:rPr>
          <w:rFonts w:ascii="Book Antiqua" w:hAnsi="Book Antiqua"/>
          <w:sz w:val="22"/>
          <w:szCs w:val="22"/>
        </w:rPr>
      </w:pPr>
      <w:r w:rsidRPr="00760B4C">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w:t>
      </w:r>
      <w:r w:rsidRPr="00760B4C">
        <w:rPr>
          <w:rFonts w:ascii="Book Antiqua" w:hAnsi="Book Antiqua"/>
          <w:i/>
          <w:iCs/>
          <w:sz w:val="22"/>
          <w:szCs w:val="22"/>
        </w:rPr>
        <w:t>Province of Spain</w:t>
      </w:r>
      <w:r>
        <w:rPr>
          <w:rFonts w:ascii="Book Antiqua" w:hAnsi="Book Antiqua"/>
          <w:sz w:val="22"/>
          <w:szCs w:val="22"/>
        </w:rPr>
        <w:t xml:space="preserve">’ (following the </w:t>
      </w:r>
      <w:r w:rsidRPr="00760B4C">
        <w:rPr>
          <w:rFonts w:ascii="Book Antiqua" w:hAnsi="Book Antiqua"/>
          <w:i/>
          <w:iCs/>
          <w:sz w:val="22"/>
          <w:szCs w:val="22"/>
        </w:rPr>
        <w:t>NJB</w:t>
      </w:r>
      <w:r>
        <w:rPr>
          <w:rFonts w:ascii="Book Antiqua" w:hAnsi="Book Antiqua"/>
          <w:sz w:val="22"/>
          <w:szCs w:val="22"/>
        </w:rPr>
        <w:t xml:space="preserve"> – the </w:t>
      </w:r>
      <w:r w:rsidRPr="00760B4C">
        <w:rPr>
          <w:rFonts w:ascii="Book Antiqua" w:hAnsi="Book Antiqua"/>
          <w:i/>
          <w:iCs/>
          <w:sz w:val="22"/>
          <w:szCs w:val="22"/>
        </w:rPr>
        <w:t>NRSV</w:t>
      </w:r>
      <w:r>
        <w:rPr>
          <w:rFonts w:ascii="Book Antiqua" w:hAnsi="Book Antiqua"/>
          <w:sz w:val="22"/>
          <w:szCs w:val="22"/>
        </w:rPr>
        <w:t xml:space="preserve"> has ‘</w:t>
      </w:r>
      <w:smartTag w:uri="urn:schemas-microsoft-com:office:smarttags" w:element="place">
        <w:smartTag w:uri="urn:schemas-microsoft-com:office:smarttags" w:element="PlaceType">
          <w:r w:rsidRPr="00760B4C">
            <w:rPr>
              <w:rFonts w:ascii="Book Antiqua" w:hAnsi="Book Antiqua"/>
              <w:i/>
              <w:iCs/>
              <w:sz w:val="22"/>
              <w:szCs w:val="22"/>
            </w:rPr>
            <w:t>land</w:t>
          </w:r>
        </w:smartTag>
        <w:r w:rsidRPr="00760B4C">
          <w:rPr>
            <w:rFonts w:ascii="Book Antiqua" w:hAnsi="Book Antiqua"/>
            <w:i/>
            <w:iCs/>
            <w:sz w:val="22"/>
            <w:szCs w:val="22"/>
          </w:rPr>
          <w:t xml:space="preserve"> of </w:t>
        </w:r>
        <w:smartTag w:uri="urn:schemas-microsoft-com:office:smarttags" w:element="PlaceName">
          <w:r w:rsidRPr="00760B4C">
            <w:rPr>
              <w:rFonts w:ascii="Book Antiqua" w:hAnsi="Book Antiqua"/>
              <w:i/>
              <w:iCs/>
              <w:sz w:val="22"/>
              <w:szCs w:val="22"/>
            </w:rPr>
            <w:t>Spain</w:t>
          </w:r>
        </w:smartTag>
      </w:smartTag>
      <w:r>
        <w:rPr>
          <w:rFonts w:ascii="Book Antiqua" w:hAnsi="Book Antiqua"/>
          <w:sz w:val="22"/>
          <w:szCs w:val="22"/>
        </w:rPr>
        <w:t xml:space="preserve">’) translates </w:t>
      </w:r>
      <w:r w:rsidRPr="00E95EDF">
        <w:rPr>
          <w:rFonts w:ascii="Vusillus" w:hAnsi="Vusillus" w:cs="Vusillus Old Face"/>
          <w:bCs/>
          <w:i/>
          <w:iCs/>
          <w:noProof/>
          <w:sz w:val="26"/>
          <w:szCs w:val="26"/>
          <w:lang w:val="el-GR"/>
        </w:rPr>
        <w:t>χώρᾳ Σπανίας</w:t>
      </w:r>
      <w:r>
        <w:rPr>
          <w:rFonts w:ascii="Book Antiqua" w:hAnsi="Book Antiqua"/>
          <w:sz w:val="22"/>
          <w:szCs w:val="22"/>
        </w:rPr>
        <w:t>.</w:t>
      </w:r>
    </w:p>
  </w:footnote>
  <w:footnote w:id="448">
    <w:p w14:paraId="4B469622" w14:textId="77777777" w:rsidR="00CB5EBB" w:rsidRPr="00865070" w:rsidRDefault="00CB5EBB" w:rsidP="005369E4">
      <w:pPr>
        <w:pStyle w:val="FootnoteText"/>
        <w:spacing w:line="292" w:lineRule="exact"/>
        <w:ind w:left="284" w:hanging="284"/>
        <w:jc w:val="both"/>
        <w:rPr>
          <w:rFonts w:ascii="Book Antiqua" w:hAnsi="Book Antiqua"/>
          <w:sz w:val="22"/>
          <w:szCs w:val="22"/>
        </w:rPr>
      </w:pPr>
      <w:r w:rsidRPr="00760B4C">
        <w:rPr>
          <w:rStyle w:val="FootnoteReference"/>
          <w:rFonts w:ascii="Book Antiqua" w:hAnsi="Book Antiqua"/>
          <w:color w:val="FF0000"/>
          <w:sz w:val="24"/>
          <w:szCs w:val="24"/>
        </w:rPr>
        <w:footnoteRef/>
      </w:r>
      <w:r w:rsidRPr="00760B4C">
        <w:rPr>
          <w:rFonts w:ascii="Book Antiqua" w:hAnsi="Book Antiqua"/>
          <w:color w:val="FF0000"/>
          <w:sz w:val="22"/>
          <w:szCs w:val="22"/>
        </w:rPr>
        <w:t xml:space="preserve"> </w:t>
      </w:r>
      <w:r w:rsidRPr="00865070">
        <w:rPr>
          <w:rFonts w:ascii="Book Antiqua" w:hAnsi="Book Antiqua"/>
          <w:sz w:val="22"/>
          <w:szCs w:val="22"/>
        </w:rPr>
        <w:tab/>
      </w:r>
      <w:smartTag w:uri="urn:schemas-microsoft-com:office:smarttags" w:element="City">
        <w:r w:rsidRPr="00865070">
          <w:rPr>
            <w:rFonts w:ascii="Book Antiqua" w:hAnsi="Book Antiqua"/>
            <w:sz w:val="22"/>
            <w:szCs w:val="22"/>
          </w:rPr>
          <w:t>Rome</w:t>
        </w:r>
      </w:smartTag>
      <w:r w:rsidRPr="00865070">
        <w:rPr>
          <w:rFonts w:ascii="Book Antiqua" w:hAnsi="Book Antiqua"/>
          <w:sz w:val="22"/>
          <w:szCs w:val="22"/>
        </w:rPr>
        <w:t xml:space="preserve"> conquered the Carthaginian colonies of </w:t>
      </w:r>
      <w:smartTag w:uri="urn:schemas-microsoft-com:office:smarttags" w:element="place">
        <w:smartTag w:uri="urn:schemas-microsoft-com:office:smarttags" w:element="country-region">
          <w:r w:rsidRPr="00865070">
            <w:rPr>
              <w:rFonts w:ascii="Book Antiqua" w:hAnsi="Book Antiqua"/>
              <w:sz w:val="22"/>
              <w:szCs w:val="22"/>
            </w:rPr>
            <w:t>Spain</w:t>
          </w:r>
        </w:smartTag>
      </w:smartTag>
      <w:r w:rsidRPr="00865070">
        <w:rPr>
          <w:rFonts w:ascii="Book Antiqua" w:hAnsi="Book Antiqua"/>
          <w:sz w:val="22"/>
          <w:szCs w:val="22"/>
        </w:rPr>
        <w:t>, not the whole country, in the Second Punic War.</w:t>
      </w:r>
    </w:p>
  </w:footnote>
  <w:footnote w:id="449">
    <w:p w14:paraId="6DFA719D" w14:textId="604B1405" w:rsidR="00CB5EBB" w:rsidRPr="00865070" w:rsidRDefault="00CB5EBB" w:rsidP="005369E4">
      <w:pPr>
        <w:pStyle w:val="FootnoteText"/>
        <w:spacing w:line="292" w:lineRule="exact"/>
        <w:ind w:left="284" w:hanging="284"/>
        <w:jc w:val="both"/>
        <w:rPr>
          <w:rFonts w:ascii="Book Antiqua" w:hAnsi="Book Antiqua"/>
          <w:sz w:val="22"/>
          <w:szCs w:val="22"/>
        </w:rPr>
      </w:pPr>
      <w:r w:rsidRPr="00760B4C">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Macedonians</w:t>
      </w:r>
      <w:r w:rsidRPr="00865070">
        <w:rPr>
          <w:rFonts w:ascii="Book Antiqua" w:hAnsi="Book Antiqua"/>
          <w:sz w:val="22"/>
          <w:szCs w:val="22"/>
        </w:rPr>
        <w:t>’ in place of ‘</w:t>
      </w:r>
      <w:r w:rsidRPr="00865070">
        <w:rPr>
          <w:rFonts w:ascii="Book Antiqua" w:hAnsi="Book Antiqua"/>
          <w:i/>
          <w:iCs/>
          <w:sz w:val="22"/>
          <w:szCs w:val="22"/>
        </w:rPr>
        <w:t>Kittim</w:t>
      </w:r>
      <w:r w:rsidRPr="00865070">
        <w:rPr>
          <w:rFonts w:ascii="Book Antiqua" w:hAnsi="Book Antiqua"/>
          <w:sz w:val="22"/>
          <w:szCs w:val="22"/>
        </w:rPr>
        <w:t>’ (which it gives as an alternative).</w:t>
      </w:r>
      <w:r w:rsidR="009251D5">
        <w:rPr>
          <w:rFonts w:ascii="Book Antiqua" w:hAnsi="Book Antiqua"/>
          <w:sz w:val="22"/>
          <w:szCs w:val="22"/>
        </w:rPr>
        <w:t xml:space="preserve"> </w:t>
      </w:r>
      <w:r w:rsidRPr="00865070">
        <w:rPr>
          <w:rFonts w:ascii="Book Antiqua" w:hAnsi="Book Antiqua"/>
          <w:sz w:val="22"/>
          <w:szCs w:val="22"/>
        </w:rPr>
        <w:t xml:space="preserve">Philip, king of Macedonia, was beaten at Cynoscephalae in 197 </w:t>
      </w:r>
      <w:r w:rsidR="005D5BB5">
        <w:rPr>
          <w:rFonts w:ascii="Book Antiqua" w:hAnsi="Book Antiqua"/>
          <w:sz w:val="22"/>
          <w:szCs w:val="22"/>
        </w:rPr>
        <w:t>BCE</w:t>
      </w:r>
      <w:r w:rsidRPr="00865070">
        <w:rPr>
          <w:rFonts w:ascii="Book Antiqua" w:hAnsi="Book Antiqua"/>
          <w:sz w:val="22"/>
          <w:szCs w:val="22"/>
        </w:rPr>
        <w:t xml:space="preserve"> and his son Perseus, the last Macedonian king, at Pydna in 168 </w:t>
      </w:r>
      <w:r w:rsidR="005D5BB5">
        <w:rPr>
          <w:rFonts w:ascii="Book Antiqua" w:hAnsi="Book Antiqua"/>
          <w:sz w:val="22"/>
          <w:szCs w:val="22"/>
        </w:rPr>
        <w:t>BCE</w:t>
      </w:r>
      <w:r w:rsidRPr="00865070">
        <w:rPr>
          <w:rFonts w:ascii="Book Antiqua" w:hAnsi="Book Antiqua"/>
          <w:smallCaps/>
          <w:sz w:val="22"/>
          <w:szCs w:val="22"/>
        </w:rPr>
        <w:t>.</w:t>
      </w:r>
      <w:r w:rsidRPr="00865070">
        <w:rPr>
          <w:rFonts w:ascii="Book Antiqua" w:hAnsi="Book Antiqua"/>
          <w:sz w:val="22"/>
          <w:szCs w:val="22"/>
        </w:rPr>
        <w:t xml:space="preserve"> </w:t>
      </w:r>
    </w:p>
  </w:footnote>
  <w:footnote w:id="450">
    <w:p w14:paraId="3BE57704" w14:textId="4067E879" w:rsidR="00CB5EBB" w:rsidRPr="00865070" w:rsidRDefault="00CB5EBB" w:rsidP="005369E4">
      <w:pPr>
        <w:pStyle w:val="FootnoteText"/>
        <w:spacing w:line="292" w:lineRule="exact"/>
        <w:ind w:left="284" w:hanging="284"/>
        <w:jc w:val="both"/>
        <w:rPr>
          <w:rFonts w:ascii="Book Antiqua" w:hAnsi="Book Antiqua"/>
          <w:sz w:val="22"/>
          <w:szCs w:val="22"/>
        </w:rPr>
      </w:pPr>
      <w:r w:rsidRPr="00A1605F">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Vv. 6–8 refer to the defeat of Antiochus the Great at Magnesia in Sipyle in 189 </w:t>
      </w:r>
      <w:r w:rsidR="005D5BB5">
        <w:rPr>
          <w:rFonts w:ascii="Book Antiqua" w:hAnsi="Book Antiqua"/>
          <w:sz w:val="22"/>
          <w:szCs w:val="22"/>
        </w:rPr>
        <w:t>BCE</w:t>
      </w:r>
      <w:r w:rsidRPr="00865070">
        <w:rPr>
          <w:rFonts w:ascii="Book Antiqua" w:hAnsi="Book Antiqua"/>
          <w:sz w:val="22"/>
          <w:szCs w:val="22"/>
        </w:rPr>
        <w:t>, followed by the very harsh Treaty of Apamaea (</w:t>
      </w:r>
      <w:r>
        <w:rPr>
          <w:rFonts w:ascii="Book Antiqua" w:hAnsi="Book Antiqua"/>
          <w:sz w:val="22"/>
          <w:szCs w:val="22"/>
        </w:rPr>
        <w:t>#</w:t>
      </w:r>
      <w:r w:rsidRPr="00865070">
        <w:rPr>
          <w:rFonts w:ascii="Book Antiqua" w:hAnsi="Book Antiqua"/>
          <w:sz w:val="22"/>
          <w:szCs w:val="22"/>
        </w:rPr>
        <w:t>2M 3:1).</w:t>
      </w:r>
    </w:p>
  </w:footnote>
  <w:footnote w:id="451">
    <w:p w14:paraId="6D13AC57" w14:textId="34EB9D3F" w:rsidR="00CB5EBB" w:rsidRPr="00865070" w:rsidRDefault="00CB5EBB" w:rsidP="00BD7CD5">
      <w:pPr>
        <w:pStyle w:val="FootnoteText"/>
        <w:spacing w:line="284" w:lineRule="exact"/>
        <w:ind w:left="284" w:hanging="284"/>
        <w:jc w:val="both"/>
        <w:rPr>
          <w:rFonts w:ascii="Book Antiqua" w:hAnsi="Book Antiqua"/>
          <w:sz w:val="22"/>
          <w:szCs w:val="22"/>
        </w:rPr>
      </w:pPr>
      <w:r w:rsidRPr="00A1605F">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India’</w:t>
      </w:r>
      <w:r w:rsidRPr="00865070">
        <w:rPr>
          <w:rFonts w:ascii="Book Antiqua" w:hAnsi="Book Antiqua"/>
          <w:sz w:val="22"/>
          <w:szCs w:val="22"/>
        </w:rPr>
        <w:t xml:space="preserve"> (v. 8) was not part of </w:t>
      </w:r>
      <w:r w:rsidR="00D23122">
        <w:rPr>
          <w:rFonts w:ascii="Book Antiqua" w:hAnsi="Book Antiqua"/>
          <w:sz w:val="22"/>
          <w:szCs w:val="22"/>
        </w:rPr>
        <w:t>Antiochus’</w:t>
      </w:r>
      <w:r w:rsidRPr="00865070">
        <w:rPr>
          <w:rFonts w:ascii="Book Antiqua" w:hAnsi="Book Antiqua"/>
          <w:sz w:val="22"/>
          <w:szCs w:val="22"/>
        </w:rPr>
        <w:t xml:space="preserve"> domain; he kept ‘</w:t>
      </w:r>
      <w:r w:rsidRPr="00865070">
        <w:rPr>
          <w:rFonts w:ascii="Book Antiqua" w:hAnsi="Book Antiqua"/>
          <w:i/>
          <w:iCs/>
          <w:sz w:val="22"/>
          <w:szCs w:val="22"/>
        </w:rPr>
        <w:t>Media’</w:t>
      </w:r>
      <w:r>
        <w:rPr>
          <w:rFonts w:ascii="Book Antiqua" w:hAnsi="Book Antiqua"/>
          <w:sz w:val="22"/>
          <w:szCs w:val="22"/>
        </w:rPr>
        <w:t xml:space="preserve"> </w:t>
      </w:r>
      <w:r w:rsidRPr="00865070">
        <w:rPr>
          <w:rFonts w:ascii="Book Antiqua" w:hAnsi="Book Antiqua"/>
          <w:sz w:val="22"/>
          <w:szCs w:val="22"/>
        </w:rPr>
        <w:t>but surrendered ‘</w:t>
      </w:r>
      <w:r w:rsidRPr="00865070">
        <w:rPr>
          <w:rFonts w:ascii="Book Antiqua" w:hAnsi="Book Antiqua"/>
          <w:i/>
          <w:iCs/>
          <w:sz w:val="22"/>
          <w:szCs w:val="22"/>
        </w:rPr>
        <w:t>Lydia’</w:t>
      </w:r>
      <w:r>
        <w:rPr>
          <w:rFonts w:ascii="Book Antiqua" w:hAnsi="Book Antiqua"/>
          <w:sz w:val="22"/>
          <w:szCs w:val="22"/>
        </w:rPr>
        <w:t xml:space="preserve"> </w:t>
      </w:r>
      <w:r w:rsidRPr="00865070">
        <w:rPr>
          <w:rFonts w:ascii="Book Antiqua" w:hAnsi="Book Antiqua"/>
          <w:sz w:val="22"/>
          <w:szCs w:val="22"/>
        </w:rPr>
        <w:t>and other parts of Asia Minor.</w:t>
      </w:r>
    </w:p>
  </w:footnote>
  <w:footnote w:id="452">
    <w:p w14:paraId="26C78848" w14:textId="77777777" w:rsidR="00CB5EBB" w:rsidRPr="00865070" w:rsidRDefault="00CB5EBB" w:rsidP="00BD7CD5">
      <w:pPr>
        <w:pStyle w:val="FootnoteText"/>
        <w:spacing w:line="284" w:lineRule="exact"/>
        <w:ind w:left="284" w:hanging="284"/>
        <w:jc w:val="both"/>
        <w:rPr>
          <w:rFonts w:ascii="Book Antiqua" w:hAnsi="Book Antiqua"/>
          <w:sz w:val="22"/>
          <w:szCs w:val="22"/>
        </w:rPr>
      </w:pPr>
      <w:r w:rsidRPr="00A1605F">
        <w:rPr>
          <w:rStyle w:val="FootnoteReference"/>
          <w:rFonts w:ascii="Book Antiqua" w:hAnsi="Book Antiqua"/>
          <w:color w:val="FF0000"/>
          <w:sz w:val="24"/>
          <w:szCs w:val="24"/>
        </w:rPr>
        <w:footnoteRef/>
      </w:r>
      <w:r w:rsidRPr="00A1605F">
        <w:rPr>
          <w:rFonts w:ascii="Book Antiqua" w:hAnsi="Book Antiqua"/>
          <w:color w:val="FF0000"/>
          <w:sz w:val="22"/>
          <w:szCs w:val="22"/>
        </w:rPr>
        <w:t xml:space="preserve"> </w:t>
      </w:r>
      <w:r w:rsidRPr="00865070">
        <w:rPr>
          <w:rFonts w:ascii="Book Antiqua" w:hAnsi="Book Antiqua"/>
          <w:sz w:val="22"/>
          <w:szCs w:val="22"/>
        </w:rPr>
        <w:tab/>
        <w:t xml:space="preserve">Eumenes II of </w:t>
      </w:r>
      <w:smartTag w:uri="urn:schemas-microsoft-com:office:smarttags" w:element="place">
        <w:smartTag w:uri="urn:schemas-microsoft-com:office:smarttags" w:element="City">
          <w:r w:rsidRPr="00865070">
            <w:rPr>
              <w:rFonts w:ascii="Book Antiqua" w:hAnsi="Book Antiqua"/>
              <w:sz w:val="22"/>
              <w:szCs w:val="22"/>
            </w:rPr>
            <w:t>Pergamum</w:t>
          </w:r>
        </w:smartTag>
      </w:smartTag>
      <w:r w:rsidRPr="00865070">
        <w:rPr>
          <w:rFonts w:ascii="Book Antiqua" w:hAnsi="Book Antiqua"/>
          <w:sz w:val="22"/>
          <w:szCs w:val="22"/>
        </w:rPr>
        <w:t xml:space="preserve"> was given much of Seleucid Asian Minor.</w:t>
      </w:r>
    </w:p>
  </w:footnote>
  <w:footnote w:id="453">
    <w:p w14:paraId="4FC4039A" w14:textId="7B0E143F" w:rsidR="00CB5EBB" w:rsidRPr="00865070" w:rsidRDefault="00CB5EBB" w:rsidP="00BD7CD5">
      <w:pPr>
        <w:pStyle w:val="FootnoteText"/>
        <w:spacing w:line="284" w:lineRule="exact"/>
        <w:ind w:left="284" w:hanging="284"/>
        <w:jc w:val="both"/>
        <w:rPr>
          <w:rFonts w:ascii="Book Antiqua" w:hAnsi="Book Antiqua"/>
          <w:sz w:val="22"/>
          <w:szCs w:val="22"/>
        </w:rPr>
      </w:pPr>
      <w:r w:rsidRPr="00A1605F">
        <w:rPr>
          <w:rStyle w:val="FootnoteReference"/>
          <w:rFonts w:ascii="Book Antiqua" w:hAnsi="Book Antiqua"/>
          <w:color w:val="FF0000"/>
          <w:sz w:val="24"/>
          <w:szCs w:val="24"/>
        </w:rPr>
        <w:footnoteRef/>
      </w:r>
      <w:r w:rsidRPr="00A1605F">
        <w:rPr>
          <w:rFonts w:ascii="Book Antiqua" w:hAnsi="Book Antiqua"/>
          <w:color w:val="FF0000"/>
          <w:sz w:val="24"/>
          <w:szCs w:val="24"/>
        </w:rPr>
        <w:t xml:space="preserve"> </w:t>
      </w:r>
      <w:r w:rsidRPr="00865070">
        <w:rPr>
          <w:rFonts w:ascii="Book Antiqua" w:hAnsi="Book Antiqua"/>
          <w:sz w:val="22"/>
          <w:szCs w:val="22"/>
        </w:rPr>
        <w:tab/>
        <w:t xml:space="preserve">Vv. 9–11 refer to the defeat of the Achaean League, the destruction of Corinth and the reduction of Greece into a Roman province, in 146 </w:t>
      </w:r>
      <w:r w:rsidR="005D5BB5">
        <w:rPr>
          <w:rFonts w:ascii="Book Antiqua" w:hAnsi="Book Antiqua"/>
          <w:sz w:val="22"/>
          <w:szCs w:val="22"/>
        </w:rPr>
        <w:t>BCE</w:t>
      </w:r>
      <w:r w:rsidRPr="00865070">
        <w:rPr>
          <w:rFonts w:ascii="Book Antiqua" w:hAnsi="Book Antiqua"/>
          <w:smallCaps/>
          <w:sz w:val="22"/>
          <w:szCs w:val="22"/>
        </w:rPr>
        <w:t>.</w:t>
      </w:r>
    </w:p>
  </w:footnote>
  <w:footnote w:id="454">
    <w:p w14:paraId="2DCB15CB" w14:textId="77777777" w:rsidR="00CB5EBB" w:rsidRPr="00865070" w:rsidRDefault="00CB5EBB" w:rsidP="00BD7CD5">
      <w:pPr>
        <w:pStyle w:val="FootnoteText"/>
        <w:spacing w:line="284" w:lineRule="exact"/>
        <w:ind w:left="284" w:hanging="284"/>
        <w:jc w:val="both"/>
        <w:rPr>
          <w:rFonts w:ascii="Book Antiqua" w:hAnsi="Book Antiqua"/>
          <w:sz w:val="22"/>
          <w:szCs w:val="22"/>
        </w:rPr>
      </w:pPr>
      <w:r w:rsidRPr="00B0120B">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B0120B">
        <w:rPr>
          <w:rFonts w:ascii="Book Antiqua" w:hAnsi="Book Antiqua"/>
          <w:i/>
          <w:iCs/>
          <w:sz w:val="22"/>
          <w:szCs w:val="22"/>
        </w:rPr>
        <w:t>NRSV</w:t>
      </w:r>
      <w:r>
        <w:rPr>
          <w:rFonts w:ascii="Book Antiqua" w:hAnsi="Book Antiqua"/>
          <w:sz w:val="22"/>
          <w:szCs w:val="22"/>
        </w:rPr>
        <w:t xml:space="preserve"> has ‘</w:t>
      </w:r>
      <w:r w:rsidRPr="00B0120B">
        <w:rPr>
          <w:rFonts w:ascii="Book Antiqua" w:hAnsi="Book Antiqua"/>
          <w:i/>
          <w:iCs/>
          <w:sz w:val="22"/>
          <w:szCs w:val="22"/>
        </w:rPr>
        <w:t>against the Greeks</w:t>
      </w:r>
      <w:r>
        <w:rPr>
          <w:rFonts w:ascii="Book Antiqua" w:hAnsi="Book Antiqua"/>
          <w:sz w:val="22"/>
          <w:szCs w:val="22"/>
        </w:rPr>
        <w:t>’ in place of ‘</w:t>
      </w:r>
      <w:r w:rsidRPr="00B0120B">
        <w:rPr>
          <w:rFonts w:ascii="Book Antiqua" w:hAnsi="Book Antiqua"/>
          <w:i/>
          <w:iCs/>
          <w:sz w:val="22"/>
          <w:szCs w:val="22"/>
        </w:rPr>
        <w:t>against them</w:t>
      </w:r>
      <w:r>
        <w:rPr>
          <w:rFonts w:ascii="Book Antiqua" w:hAnsi="Book Antiqua"/>
          <w:sz w:val="22"/>
          <w:szCs w:val="22"/>
        </w:rPr>
        <w:t xml:space="preserve">’, here following the </w:t>
      </w:r>
      <w:r w:rsidRPr="00B0120B">
        <w:rPr>
          <w:rFonts w:ascii="Book Antiqua" w:hAnsi="Book Antiqua"/>
          <w:i/>
          <w:iCs/>
          <w:sz w:val="22"/>
          <w:szCs w:val="22"/>
        </w:rPr>
        <w:t>LXX</w:t>
      </w:r>
      <w:r>
        <w:rPr>
          <w:rFonts w:ascii="Book Antiqua" w:hAnsi="Book Antiqua"/>
          <w:sz w:val="22"/>
          <w:szCs w:val="22"/>
        </w:rPr>
        <w:t xml:space="preserve"> and </w:t>
      </w:r>
      <w:r w:rsidRPr="00B0120B">
        <w:rPr>
          <w:rFonts w:ascii="Book Antiqua" w:hAnsi="Book Antiqua"/>
          <w:i/>
          <w:iCs/>
          <w:sz w:val="22"/>
          <w:szCs w:val="22"/>
        </w:rPr>
        <w:t>NJB</w:t>
      </w:r>
      <w:r>
        <w:rPr>
          <w:rFonts w:ascii="Book Antiqua" w:hAnsi="Book Antiqua"/>
          <w:sz w:val="22"/>
          <w:szCs w:val="22"/>
        </w:rPr>
        <w:t>.</w:t>
      </w:r>
    </w:p>
  </w:footnote>
  <w:footnote w:id="455">
    <w:p w14:paraId="630FE755" w14:textId="77777777" w:rsidR="00CB5EBB" w:rsidRPr="00865070" w:rsidRDefault="00CB5EBB" w:rsidP="00BD7CD5">
      <w:pPr>
        <w:pStyle w:val="FootnoteText"/>
        <w:spacing w:line="284" w:lineRule="exact"/>
        <w:ind w:left="284" w:hanging="284"/>
        <w:jc w:val="both"/>
        <w:rPr>
          <w:rFonts w:ascii="Book Antiqua" w:hAnsi="Book Antiqua"/>
          <w:sz w:val="22"/>
          <w:szCs w:val="22"/>
        </w:rPr>
      </w:pPr>
      <w:r w:rsidRPr="00B0120B">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B0120B">
        <w:rPr>
          <w:rFonts w:ascii="Book Antiqua" w:hAnsi="Book Antiqua"/>
          <w:i/>
          <w:iCs/>
          <w:sz w:val="22"/>
          <w:szCs w:val="22"/>
        </w:rPr>
        <w:t>subjugated</w:t>
      </w:r>
      <w:r>
        <w:rPr>
          <w:rFonts w:ascii="Book Antiqua" w:hAnsi="Book Antiqua"/>
          <w:sz w:val="22"/>
          <w:szCs w:val="22"/>
        </w:rPr>
        <w:t>’ and ‘</w:t>
      </w:r>
      <w:r w:rsidRPr="00B0120B">
        <w:rPr>
          <w:rFonts w:ascii="Book Antiqua" w:hAnsi="Book Antiqua"/>
          <w:i/>
          <w:iCs/>
          <w:sz w:val="22"/>
          <w:szCs w:val="22"/>
        </w:rPr>
        <w:t>resisted</w:t>
      </w:r>
      <w:r>
        <w:rPr>
          <w:rFonts w:ascii="Book Antiqua" w:hAnsi="Book Antiqua"/>
          <w:sz w:val="22"/>
          <w:szCs w:val="22"/>
        </w:rPr>
        <w:t xml:space="preserve">’, here following the </w:t>
      </w:r>
      <w:r w:rsidRPr="00B0120B">
        <w:rPr>
          <w:rFonts w:ascii="Book Antiqua" w:hAnsi="Book Antiqua"/>
          <w:i/>
          <w:iCs/>
          <w:sz w:val="22"/>
          <w:szCs w:val="22"/>
        </w:rPr>
        <w:t>NJB</w:t>
      </w:r>
      <w:r>
        <w:rPr>
          <w:rFonts w:ascii="Book Antiqua" w:hAnsi="Book Antiqua"/>
          <w:sz w:val="22"/>
          <w:szCs w:val="22"/>
        </w:rPr>
        <w:t xml:space="preserve">, the </w:t>
      </w:r>
      <w:r w:rsidRPr="00B0120B">
        <w:rPr>
          <w:rFonts w:ascii="Book Antiqua" w:hAnsi="Book Antiqua"/>
          <w:i/>
          <w:iCs/>
          <w:sz w:val="22"/>
          <w:szCs w:val="22"/>
        </w:rPr>
        <w:t>NRSV</w:t>
      </w:r>
      <w:r>
        <w:rPr>
          <w:rFonts w:ascii="Book Antiqua" w:hAnsi="Book Antiqua"/>
          <w:sz w:val="22"/>
          <w:szCs w:val="22"/>
        </w:rPr>
        <w:t xml:space="preserve"> has, respectively, ‘</w:t>
      </w:r>
      <w:r w:rsidRPr="00B0120B">
        <w:rPr>
          <w:rFonts w:ascii="Book Antiqua" w:hAnsi="Book Antiqua"/>
          <w:i/>
          <w:iCs/>
          <w:sz w:val="22"/>
          <w:szCs w:val="22"/>
        </w:rPr>
        <w:t>enslaved</w:t>
      </w:r>
      <w:r>
        <w:rPr>
          <w:rFonts w:ascii="Book Antiqua" w:hAnsi="Book Antiqua"/>
          <w:sz w:val="22"/>
          <w:szCs w:val="22"/>
        </w:rPr>
        <w:t>’ and ‘</w:t>
      </w:r>
      <w:r w:rsidRPr="00B0120B">
        <w:rPr>
          <w:rFonts w:ascii="Book Antiqua" w:hAnsi="Book Antiqua"/>
          <w:i/>
          <w:iCs/>
          <w:sz w:val="22"/>
          <w:szCs w:val="22"/>
        </w:rPr>
        <w:t>opposed</w:t>
      </w:r>
      <w:r>
        <w:rPr>
          <w:rFonts w:ascii="Book Antiqua" w:hAnsi="Book Antiqua"/>
          <w:sz w:val="22"/>
          <w:szCs w:val="22"/>
        </w:rPr>
        <w:t>’.</w:t>
      </w:r>
    </w:p>
  </w:footnote>
  <w:footnote w:id="456">
    <w:p w14:paraId="742A98DE" w14:textId="77777777" w:rsidR="00CB5EBB" w:rsidRPr="00865070" w:rsidRDefault="00CB5EBB" w:rsidP="00BD7CD5">
      <w:pPr>
        <w:pStyle w:val="FootnoteText"/>
        <w:spacing w:line="284" w:lineRule="exact"/>
        <w:ind w:left="284" w:hanging="284"/>
        <w:jc w:val="both"/>
        <w:rPr>
          <w:rFonts w:ascii="Book Antiqua" w:hAnsi="Book Antiqua"/>
          <w:sz w:val="22"/>
          <w:szCs w:val="22"/>
        </w:rPr>
      </w:pPr>
      <w:r w:rsidRPr="00681683">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This verse reflects the views of a partisan; it is not true that they ‘</w:t>
      </w:r>
      <w:r w:rsidRPr="00865070">
        <w:rPr>
          <w:rFonts w:ascii="Book Antiqua" w:hAnsi="Book Antiqua"/>
          <w:i/>
          <w:iCs/>
          <w:sz w:val="22"/>
          <w:szCs w:val="22"/>
        </w:rPr>
        <w:t xml:space="preserve">had always </w:t>
      </w:r>
      <w:r>
        <w:rPr>
          <w:rFonts w:ascii="Book Antiqua" w:hAnsi="Book Antiqua"/>
          <w:i/>
          <w:iCs/>
          <w:sz w:val="22"/>
          <w:szCs w:val="22"/>
        </w:rPr>
        <w:t>kept</w:t>
      </w:r>
      <w:r w:rsidRPr="00865070">
        <w:rPr>
          <w:rFonts w:ascii="Book Antiqua" w:hAnsi="Book Antiqua"/>
          <w:i/>
          <w:iCs/>
          <w:sz w:val="22"/>
          <w:szCs w:val="22"/>
        </w:rPr>
        <w:t xml:space="preserve"> friendship</w:t>
      </w:r>
      <w:r w:rsidRPr="00865070">
        <w:rPr>
          <w:rFonts w:ascii="Book Antiqua" w:hAnsi="Book Antiqua"/>
          <w:sz w:val="22"/>
          <w:szCs w:val="22"/>
        </w:rPr>
        <w:t>’.</w:t>
      </w:r>
    </w:p>
  </w:footnote>
  <w:footnote w:id="457">
    <w:p w14:paraId="2137798E" w14:textId="77777777" w:rsidR="00CB5EBB" w:rsidRPr="00B85CCD" w:rsidRDefault="00CB5EBB" w:rsidP="00BD7CD5">
      <w:pPr>
        <w:pStyle w:val="FootnoteText"/>
        <w:widowControl w:val="0"/>
        <w:spacing w:line="284" w:lineRule="exact"/>
        <w:ind w:left="284" w:hanging="284"/>
        <w:jc w:val="both"/>
        <w:rPr>
          <w:rFonts w:ascii="Book Antiqua" w:hAnsi="Book Antiqua"/>
          <w:sz w:val="22"/>
          <w:szCs w:val="22"/>
        </w:rPr>
      </w:pPr>
      <w:r w:rsidRPr="00B85CCD">
        <w:rPr>
          <w:rStyle w:val="FootnoteReference"/>
          <w:rFonts w:ascii="Book Antiqua" w:hAnsi="Book Antiqua"/>
          <w:color w:val="FF0000"/>
          <w:sz w:val="24"/>
          <w:szCs w:val="24"/>
        </w:rPr>
        <w:footnoteRef/>
      </w:r>
      <w:r w:rsidRPr="00B85CCD">
        <w:rPr>
          <w:rFonts w:ascii="Book Antiqua" w:hAnsi="Book Antiqua"/>
          <w:sz w:val="22"/>
          <w:szCs w:val="22"/>
        </w:rPr>
        <w:t xml:space="preserve"> </w:t>
      </w:r>
      <w:r w:rsidRPr="00B85CCD">
        <w:rPr>
          <w:rFonts w:ascii="Book Antiqua" w:hAnsi="Book Antiqua"/>
          <w:sz w:val="22"/>
          <w:szCs w:val="22"/>
        </w:rPr>
        <w:tab/>
        <w:t xml:space="preserve">For this verse, here following the </w:t>
      </w:r>
      <w:r w:rsidRPr="00B85CCD">
        <w:rPr>
          <w:rFonts w:ascii="Book Antiqua" w:hAnsi="Book Antiqua"/>
          <w:i/>
          <w:iCs/>
          <w:sz w:val="22"/>
          <w:szCs w:val="22"/>
        </w:rPr>
        <w:t>NRSV</w:t>
      </w:r>
      <w:r w:rsidRPr="00B85CCD">
        <w:rPr>
          <w:rFonts w:ascii="Book Antiqua" w:hAnsi="Book Antiqua"/>
          <w:sz w:val="22"/>
          <w:szCs w:val="22"/>
        </w:rPr>
        <w:t xml:space="preserve">, the </w:t>
      </w:r>
      <w:r w:rsidRPr="00B85CCD">
        <w:rPr>
          <w:rFonts w:ascii="Book Antiqua" w:hAnsi="Book Antiqua"/>
          <w:i/>
          <w:iCs/>
          <w:sz w:val="22"/>
          <w:szCs w:val="22"/>
        </w:rPr>
        <w:t>NJB</w:t>
      </w:r>
      <w:r w:rsidRPr="00B85CCD">
        <w:rPr>
          <w:rFonts w:ascii="Book Antiqua" w:hAnsi="Book Antiqua"/>
          <w:sz w:val="22"/>
          <w:szCs w:val="22"/>
        </w:rPr>
        <w:t xml:space="preserve"> reads, “</w:t>
      </w:r>
      <w:r w:rsidRPr="00B85CCD">
        <w:rPr>
          <w:rFonts w:ascii="Book Antiqua" w:hAnsi="Book Antiqua"/>
          <w:i/>
          <w:iCs/>
          <w:sz w:val="22"/>
          <w:szCs w:val="22"/>
        </w:rPr>
        <w:t>One man, if they determined to help him and advance him to a throne, would certainly occupy it, while another, if they so determined, would find himself deposed; their influence was paramount</w:t>
      </w:r>
      <w:r w:rsidRPr="00B85CCD">
        <w:rPr>
          <w:rFonts w:ascii="Book Antiqua" w:hAnsi="Book Antiqua"/>
          <w:sz w:val="22"/>
          <w:szCs w:val="22"/>
        </w:rPr>
        <w:t>.”</w:t>
      </w:r>
    </w:p>
  </w:footnote>
  <w:footnote w:id="458">
    <w:p w14:paraId="683F0EA1" w14:textId="77777777" w:rsidR="00CB5EBB" w:rsidRPr="00865070" w:rsidRDefault="00CB5EBB" w:rsidP="00BD7CD5">
      <w:pPr>
        <w:pStyle w:val="FootnoteText"/>
        <w:spacing w:line="290" w:lineRule="exact"/>
        <w:ind w:left="284" w:hanging="284"/>
        <w:jc w:val="both"/>
        <w:rPr>
          <w:rFonts w:ascii="Book Antiqua" w:hAnsi="Book Antiqua"/>
          <w:sz w:val="22"/>
          <w:szCs w:val="22"/>
        </w:rPr>
      </w:pPr>
      <w:r w:rsidRPr="00B85CCD">
        <w:rPr>
          <w:rStyle w:val="FootnoteReference"/>
          <w:rFonts w:ascii="Book Antiqua" w:hAnsi="Book Antiqua"/>
          <w:color w:val="FF0000"/>
          <w:sz w:val="24"/>
          <w:szCs w:val="24"/>
        </w:rPr>
        <w:footnoteRef/>
      </w:r>
      <w:r w:rsidRPr="00B85CCD">
        <w:rPr>
          <w:rFonts w:ascii="Book Antiqua" w:hAnsi="Book Antiqua"/>
          <w:color w:val="FF0000"/>
          <w:sz w:val="22"/>
          <w:szCs w:val="22"/>
        </w:rPr>
        <w:t xml:space="preserve"> </w:t>
      </w:r>
      <w:r w:rsidRPr="00865070">
        <w:rPr>
          <w:rFonts w:ascii="Book Antiqua" w:hAnsi="Book Antiqua"/>
          <w:sz w:val="22"/>
          <w:szCs w:val="22"/>
        </w:rPr>
        <w:tab/>
      </w:r>
      <w:smartTag w:uri="urn:schemas-microsoft-com:office:smarttags" w:element="place">
        <w:smartTag w:uri="urn:schemas-microsoft-com:office:smarttags" w:element="City">
          <w:r w:rsidRPr="00865070">
            <w:rPr>
              <w:rFonts w:ascii="Book Antiqua" w:hAnsi="Book Antiqua"/>
              <w:sz w:val="22"/>
              <w:szCs w:val="22"/>
            </w:rPr>
            <w:t>Rome</w:t>
          </w:r>
        </w:smartTag>
      </w:smartTag>
      <w:r w:rsidRPr="00865070">
        <w:rPr>
          <w:rFonts w:ascii="Book Antiqua" w:hAnsi="Book Antiqua"/>
          <w:sz w:val="22"/>
          <w:szCs w:val="22"/>
        </w:rPr>
        <w:t xml:space="preserve"> wanted no king, but magistrates, senators and knights wore purple borders on their garments.</w:t>
      </w:r>
    </w:p>
  </w:footnote>
  <w:footnote w:id="459">
    <w:p w14:paraId="562132B8" w14:textId="77777777" w:rsidR="00CB5EBB" w:rsidRPr="00865070" w:rsidRDefault="00CB5EBB" w:rsidP="00BD7CD5">
      <w:pPr>
        <w:pStyle w:val="FootnoteText"/>
        <w:spacing w:line="290" w:lineRule="exact"/>
        <w:ind w:left="284" w:hanging="284"/>
        <w:jc w:val="both"/>
        <w:rPr>
          <w:rFonts w:ascii="Book Antiqua" w:hAnsi="Book Antiqua"/>
          <w:sz w:val="22"/>
          <w:szCs w:val="22"/>
        </w:rPr>
      </w:pPr>
      <w:r w:rsidRPr="00B85CCD">
        <w:rPr>
          <w:rStyle w:val="FootnoteReference"/>
          <w:rFonts w:ascii="Book Antiqua" w:hAnsi="Book Antiqua"/>
          <w:color w:val="FF0000"/>
          <w:sz w:val="24"/>
          <w:szCs w:val="24"/>
        </w:rPr>
        <w:footnoteRef/>
      </w:r>
      <w:r w:rsidRPr="00B85CCD">
        <w:rPr>
          <w:rFonts w:ascii="Book Antiqua" w:hAnsi="Book Antiqua"/>
          <w:sz w:val="24"/>
          <w:szCs w:val="24"/>
        </w:rPr>
        <w:t xml:space="preserve"> </w:t>
      </w:r>
      <w:r>
        <w:rPr>
          <w:rFonts w:ascii="Book Antiqua" w:hAnsi="Book Antiqua"/>
          <w:sz w:val="22"/>
          <w:szCs w:val="22"/>
        </w:rPr>
        <w:tab/>
        <w:t xml:space="preserve">The </w:t>
      </w:r>
      <w:r w:rsidRPr="00B85CCD">
        <w:rPr>
          <w:rFonts w:ascii="Book Antiqua" w:hAnsi="Book Antiqua"/>
          <w:i/>
          <w:iCs/>
          <w:sz w:val="22"/>
          <w:szCs w:val="22"/>
        </w:rPr>
        <w:t>NJB</w:t>
      </w:r>
      <w:r>
        <w:rPr>
          <w:rFonts w:ascii="Book Antiqua" w:hAnsi="Book Antiqua"/>
          <w:sz w:val="22"/>
          <w:szCs w:val="22"/>
        </w:rPr>
        <w:t xml:space="preserve"> lacks ‘</w:t>
      </w:r>
      <w:r w:rsidRPr="00B85CCD">
        <w:rPr>
          <w:rFonts w:ascii="Book Antiqua" w:hAnsi="Book Antiqua"/>
          <w:i/>
          <w:iCs/>
          <w:sz w:val="22"/>
          <w:szCs w:val="22"/>
        </w:rPr>
        <w:t>chamber</w:t>
      </w:r>
      <w:r>
        <w:rPr>
          <w:rFonts w:ascii="Book Antiqua" w:hAnsi="Book Antiqua"/>
          <w:sz w:val="22"/>
          <w:szCs w:val="22"/>
        </w:rPr>
        <w:t xml:space="preserve">’, here following the </w:t>
      </w:r>
      <w:r w:rsidRPr="00B85CCD">
        <w:rPr>
          <w:rFonts w:ascii="Book Antiqua" w:hAnsi="Book Antiqua"/>
          <w:i/>
          <w:iCs/>
          <w:sz w:val="22"/>
          <w:szCs w:val="22"/>
        </w:rPr>
        <w:t>NRSV</w:t>
      </w:r>
      <w:r>
        <w:rPr>
          <w:rFonts w:ascii="Book Antiqua" w:hAnsi="Book Antiqua"/>
          <w:sz w:val="22"/>
          <w:szCs w:val="22"/>
        </w:rPr>
        <w:t>.</w:t>
      </w:r>
    </w:p>
  </w:footnote>
  <w:footnote w:id="460">
    <w:p w14:paraId="52A39CD3" w14:textId="14270629" w:rsidR="00CB5EBB" w:rsidRPr="00865070" w:rsidRDefault="00CB5EBB" w:rsidP="00BD7CD5">
      <w:pPr>
        <w:pStyle w:val="FootnoteText"/>
        <w:spacing w:line="290" w:lineRule="exact"/>
        <w:ind w:left="284" w:hanging="284"/>
        <w:jc w:val="both"/>
        <w:rPr>
          <w:rFonts w:ascii="Book Antiqua" w:hAnsi="Book Antiqua"/>
          <w:sz w:val="22"/>
          <w:szCs w:val="22"/>
        </w:rPr>
      </w:pPr>
      <w:r w:rsidRPr="00B85CCD">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There were, in fact, two consuls, but the author may have heard only of the one responsible for eastern affairs.</w:t>
      </w:r>
      <w:r w:rsidR="009251D5">
        <w:rPr>
          <w:rFonts w:ascii="Book Antiqua" w:hAnsi="Book Antiqua"/>
          <w:sz w:val="22"/>
          <w:szCs w:val="22"/>
        </w:rPr>
        <w:t xml:space="preserve"> </w:t>
      </w:r>
      <w:r w:rsidRPr="00865070">
        <w:rPr>
          <w:rFonts w:ascii="Book Antiqua" w:hAnsi="Book Antiqua"/>
          <w:sz w:val="22"/>
          <w:szCs w:val="22"/>
        </w:rPr>
        <w:t>Alternatively, the author may idealise the Romans because their republican institutions were congenial to the Jews.</w:t>
      </w:r>
    </w:p>
  </w:footnote>
  <w:footnote w:id="461">
    <w:p w14:paraId="69C43EA4" w14:textId="37EC880A" w:rsidR="00CB5EBB" w:rsidRPr="00865070" w:rsidRDefault="00CB5EBB" w:rsidP="00BD7CD5">
      <w:pPr>
        <w:pStyle w:val="FootnoteText"/>
        <w:spacing w:line="290" w:lineRule="exact"/>
        <w:ind w:left="284" w:hanging="284"/>
        <w:jc w:val="both"/>
        <w:rPr>
          <w:rFonts w:ascii="Book Antiqua" w:hAnsi="Book Antiqua"/>
          <w:sz w:val="22"/>
          <w:szCs w:val="22"/>
        </w:rPr>
      </w:pPr>
      <w:r w:rsidRPr="00B85CCD">
        <w:rPr>
          <w:rStyle w:val="FootnoteReference"/>
          <w:rFonts w:ascii="Book Antiqua" w:hAnsi="Book Antiqua"/>
          <w:color w:val="FF0000"/>
          <w:sz w:val="24"/>
          <w:szCs w:val="24"/>
        </w:rPr>
        <w:footnoteRef/>
      </w:r>
      <w:r w:rsidRPr="00B85CCD">
        <w:rPr>
          <w:rFonts w:ascii="Book Antiqua" w:hAnsi="Book Antiqua"/>
          <w:color w:val="FF0000"/>
          <w:sz w:val="24"/>
          <w:szCs w:val="24"/>
        </w:rPr>
        <w:t xml:space="preserve"> </w:t>
      </w:r>
      <w:r w:rsidRPr="00865070">
        <w:rPr>
          <w:rFonts w:ascii="Book Antiqua" w:hAnsi="Book Antiqua"/>
          <w:sz w:val="22"/>
          <w:szCs w:val="22"/>
        </w:rPr>
        <w:tab/>
        <w:t xml:space="preserve">This embassy must have taken place before the death of Nicanor (which itself happened only two months before the death of Judas); it should, therefore, be identified with the one mentioned by Josephus for the year 161 </w:t>
      </w:r>
      <w:r w:rsidR="005D5BB5">
        <w:rPr>
          <w:rFonts w:ascii="Book Antiqua" w:hAnsi="Book Antiqua"/>
          <w:sz w:val="22"/>
          <w:szCs w:val="22"/>
        </w:rPr>
        <w:t>BCE</w:t>
      </w:r>
      <w:r w:rsidRPr="00865070">
        <w:rPr>
          <w:rFonts w:ascii="Book Antiqua" w:hAnsi="Book Antiqua"/>
          <w:smallCaps/>
          <w:sz w:val="22"/>
          <w:szCs w:val="22"/>
        </w:rPr>
        <w:t>.</w:t>
      </w:r>
    </w:p>
  </w:footnote>
  <w:footnote w:id="462">
    <w:p w14:paraId="28A3FA50" w14:textId="77777777" w:rsidR="00CB5EBB" w:rsidRPr="00865070" w:rsidRDefault="00CB5EBB" w:rsidP="00BD7CD5">
      <w:pPr>
        <w:pStyle w:val="FootnoteText"/>
        <w:spacing w:line="290" w:lineRule="exact"/>
        <w:ind w:left="284" w:hanging="284"/>
        <w:jc w:val="both"/>
        <w:rPr>
          <w:rFonts w:ascii="Book Antiqua" w:hAnsi="Book Antiqua"/>
          <w:sz w:val="22"/>
          <w:szCs w:val="22"/>
        </w:rPr>
      </w:pPr>
      <w:r w:rsidRPr="00196A58">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196A58">
        <w:rPr>
          <w:rFonts w:ascii="Book Antiqua" w:hAnsi="Book Antiqua"/>
          <w:i/>
          <w:iCs/>
          <w:sz w:val="22"/>
          <w:szCs w:val="22"/>
        </w:rPr>
        <w:t>kingdom of the Greeks</w:t>
      </w:r>
      <w:r>
        <w:rPr>
          <w:rFonts w:ascii="Book Antiqua" w:hAnsi="Book Antiqua"/>
          <w:sz w:val="22"/>
          <w:szCs w:val="22"/>
        </w:rPr>
        <w:t xml:space="preserve">’, here following the </w:t>
      </w:r>
      <w:r w:rsidRPr="00196A58">
        <w:rPr>
          <w:rFonts w:ascii="Book Antiqua" w:hAnsi="Book Antiqua"/>
          <w:i/>
          <w:iCs/>
          <w:sz w:val="22"/>
          <w:szCs w:val="22"/>
        </w:rPr>
        <w:t>LXX</w:t>
      </w:r>
      <w:r>
        <w:rPr>
          <w:rFonts w:ascii="Book Antiqua" w:hAnsi="Book Antiqua"/>
          <w:sz w:val="22"/>
          <w:szCs w:val="22"/>
        </w:rPr>
        <w:t xml:space="preserve"> (</w:t>
      </w:r>
      <w:r w:rsidRPr="00E95EDF">
        <w:rPr>
          <w:rFonts w:ascii="Vusillus" w:hAnsi="Vusillus" w:cs="Vusillus Old Face"/>
          <w:bCs/>
          <w:i/>
          <w:iCs/>
          <w:noProof/>
          <w:sz w:val="26"/>
          <w:szCs w:val="26"/>
          <w:lang w:val="el-GR"/>
        </w:rPr>
        <w:t>βασιλείαν τῶν Ἑλλήνων</w:t>
      </w:r>
      <w:r>
        <w:rPr>
          <w:rFonts w:ascii="Book Antiqua" w:hAnsi="Book Antiqua"/>
          <w:sz w:val="22"/>
          <w:szCs w:val="22"/>
        </w:rPr>
        <w:t xml:space="preserve">) &amp; </w:t>
      </w:r>
      <w:r w:rsidRPr="00196A58">
        <w:rPr>
          <w:rFonts w:ascii="Book Antiqua" w:hAnsi="Book Antiqua"/>
          <w:i/>
          <w:iCs/>
          <w:sz w:val="22"/>
          <w:szCs w:val="22"/>
        </w:rPr>
        <w:t>NRSV</w:t>
      </w:r>
      <w:r>
        <w:rPr>
          <w:rFonts w:ascii="Book Antiqua" w:hAnsi="Book Antiqua"/>
          <w:sz w:val="22"/>
          <w:szCs w:val="22"/>
        </w:rPr>
        <w:t xml:space="preserve">, the </w:t>
      </w:r>
      <w:r w:rsidRPr="00196A58">
        <w:rPr>
          <w:rFonts w:ascii="Book Antiqua" w:hAnsi="Book Antiqua"/>
          <w:i/>
          <w:iCs/>
          <w:sz w:val="22"/>
          <w:szCs w:val="22"/>
        </w:rPr>
        <w:t>NJB</w:t>
      </w:r>
      <w:r>
        <w:rPr>
          <w:rFonts w:ascii="Book Antiqua" w:hAnsi="Book Antiqua"/>
          <w:sz w:val="22"/>
          <w:szCs w:val="22"/>
        </w:rPr>
        <w:t xml:space="preserve"> has ‘</w:t>
      </w:r>
      <w:r w:rsidRPr="00196A58">
        <w:rPr>
          <w:rFonts w:ascii="Book Antiqua" w:hAnsi="Book Antiqua"/>
          <w:i/>
          <w:iCs/>
          <w:sz w:val="22"/>
          <w:szCs w:val="22"/>
        </w:rPr>
        <w:t>Greek rule</w:t>
      </w:r>
      <w:r>
        <w:rPr>
          <w:rFonts w:ascii="Book Antiqua" w:hAnsi="Book Antiqua"/>
          <w:sz w:val="22"/>
          <w:szCs w:val="22"/>
        </w:rPr>
        <w:t>’.</w:t>
      </w:r>
    </w:p>
  </w:footnote>
  <w:footnote w:id="463">
    <w:p w14:paraId="35C695A5" w14:textId="0CEC05E5" w:rsidR="00CB5EBB" w:rsidRPr="00865070" w:rsidRDefault="00CB5EBB" w:rsidP="00BD7CD5">
      <w:pPr>
        <w:pStyle w:val="FootnoteText"/>
        <w:spacing w:line="290" w:lineRule="exact"/>
        <w:ind w:left="284" w:hanging="284"/>
        <w:jc w:val="both"/>
        <w:rPr>
          <w:rFonts w:ascii="Book Antiqua" w:hAnsi="Book Antiqua"/>
          <w:sz w:val="22"/>
          <w:szCs w:val="22"/>
        </w:rPr>
      </w:pPr>
      <w:r w:rsidRPr="00196A58">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lengthy journey</w:t>
      </w:r>
      <w:r w:rsidRPr="00865070">
        <w:rPr>
          <w:rFonts w:ascii="Book Antiqua" w:hAnsi="Book Antiqua"/>
          <w:sz w:val="22"/>
          <w:szCs w:val="22"/>
        </w:rPr>
        <w:t xml:space="preserve">’ </w:t>
      </w:r>
      <w:r w:rsidR="00D23122">
        <w:rPr>
          <w:rFonts w:ascii="Book Antiqua" w:hAnsi="Book Antiqua"/>
          <w:sz w:val="22"/>
          <w:szCs w:val="22"/>
        </w:rPr>
        <w:t>shows</w:t>
      </w:r>
      <w:r w:rsidRPr="00865070">
        <w:rPr>
          <w:rFonts w:ascii="Book Antiqua" w:hAnsi="Book Antiqua"/>
          <w:sz w:val="22"/>
          <w:szCs w:val="22"/>
        </w:rPr>
        <w:t xml:space="preserve"> that </w:t>
      </w:r>
      <w:r w:rsidR="00D23122">
        <w:rPr>
          <w:rFonts w:ascii="Book Antiqua" w:hAnsi="Book Antiqua"/>
          <w:sz w:val="22"/>
          <w:szCs w:val="22"/>
        </w:rPr>
        <w:t>the</w:t>
      </w:r>
      <w:r w:rsidRPr="00865070">
        <w:rPr>
          <w:rFonts w:ascii="Book Antiqua" w:hAnsi="Book Antiqua"/>
          <w:sz w:val="22"/>
          <w:szCs w:val="22"/>
        </w:rPr>
        <w:t xml:space="preserve"> alliance was in accord with the Law of Moses, which forbade covenants with foreigners surrounding Israel.</w:t>
      </w:r>
    </w:p>
  </w:footnote>
  <w:footnote w:id="464">
    <w:p w14:paraId="1E67B8D4" w14:textId="77777777" w:rsidR="00CB5EBB" w:rsidRPr="00865070" w:rsidRDefault="00CB5EBB" w:rsidP="00BD7CD5">
      <w:pPr>
        <w:pStyle w:val="FootnoteText"/>
        <w:spacing w:line="290" w:lineRule="exact"/>
        <w:ind w:left="284" w:hanging="284"/>
        <w:jc w:val="both"/>
        <w:rPr>
          <w:rFonts w:ascii="Book Antiqua" w:hAnsi="Book Antiqua"/>
          <w:sz w:val="22"/>
          <w:szCs w:val="22"/>
        </w:rPr>
      </w:pPr>
      <w:r w:rsidRPr="00196A58">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196A58">
        <w:rPr>
          <w:rFonts w:ascii="Book Antiqua" w:hAnsi="Book Antiqua"/>
          <w:i/>
          <w:iCs/>
          <w:sz w:val="22"/>
          <w:szCs w:val="22"/>
        </w:rPr>
        <w:t>NJB</w:t>
      </w:r>
      <w:r>
        <w:rPr>
          <w:rFonts w:ascii="Book Antiqua" w:hAnsi="Book Antiqua"/>
          <w:sz w:val="22"/>
          <w:szCs w:val="22"/>
        </w:rPr>
        <w:t xml:space="preserve"> lacks ‘</w:t>
      </w:r>
      <w:r w:rsidRPr="00196A58">
        <w:rPr>
          <w:rFonts w:ascii="Book Antiqua" w:hAnsi="Book Antiqua"/>
          <w:i/>
          <w:iCs/>
          <w:sz w:val="22"/>
          <w:szCs w:val="22"/>
        </w:rPr>
        <w:t>who is called</w:t>
      </w:r>
      <w:r>
        <w:rPr>
          <w:rFonts w:ascii="Book Antiqua" w:hAnsi="Book Antiqua"/>
          <w:sz w:val="22"/>
          <w:szCs w:val="22"/>
        </w:rPr>
        <w:t xml:space="preserve">’, here following the </w:t>
      </w:r>
      <w:r w:rsidRPr="00196A58">
        <w:rPr>
          <w:rFonts w:ascii="Book Antiqua" w:hAnsi="Book Antiqua"/>
          <w:i/>
          <w:iCs/>
          <w:sz w:val="22"/>
          <w:szCs w:val="22"/>
        </w:rPr>
        <w:t>NRSV</w:t>
      </w:r>
      <w:r>
        <w:rPr>
          <w:rFonts w:ascii="Book Antiqua" w:hAnsi="Book Antiqua"/>
          <w:sz w:val="22"/>
          <w:szCs w:val="22"/>
        </w:rPr>
        <w:t>.</w:t>
      </w:r>
    </w:p>
  </w:footnote>
  <w:footnote w:id="465">
    <w:p w14:paraId="0C2A6759" w14:textId="77777777" w:rsidR="00CB5EBB" w:rsidRPr="00A52CAB" w:rsidRDefault="00CB5EBB" w:rsidP="00BD7CD5">
      <w:pPr>
        <w:pStyle w:val="FootnoteText"/>
        <w:spacing w:line="284" w:lineRule="exact"/>
        <w:ind w:left="284" w:hanging="284"/>
        <w:jc w:val="both"/>
        <w:rPr>
          <w:rFonts w:ascii="Book Antiqua" w:hAnsi="Book Antiqua"/>
          <w:sz w:val="22"/>
          <w:szCs w:val="22"/>
        </w:rPr>
      </w:pPr>
      <w:r w:rsidRPr="00A52CAB">
        <w:rPr>
          <w:rStyle w:val="FootnoteReference"/>
          <w:rFonts w:ascii="Book Antiqua" w:hAnsi="Book Antiqua"/>
          <w:color w:val="FF0000"/>
          <w:sz w:val="24"/>
          <w:szCs w:val="24"/>
        </w:rPr>
        <w:footnoteRef/>
      </w:r>
      <w:r w:rsidRPr="00A52CAB">
        <w:rPr>
          <w:rFonts w:ascii="Book Antiqua" w:hAnsi="Book Antiqua"/>
          <w:sz w:val="22"/>
          <w:szCs w:val="22"/>
        </w:rPr>
        <w:t xml:space="preserve"> </w:t>
      </w:r>
      <w:r w:rsidRPr="00A52CAB">
        <w:rPr>
          <w:rFonts w:ascii="Book Antiqua" w:hAnsi="Book Antiqua"/>
          <w:sz w:val="22"/>
          <w:szCs w:val="22"/>
        </w:rPr>
        <w:tab/>
        <w:t xml:space="preserve">For this short verse, here following the </w:t>
      </w:r>
      <w:r w:rsidRPr="00A52CAB">
        <w:rPr>
          <w:rFonts w:ascii="Book Antiqua" w:hAnsi="Book Antiqua"/>
          <w:i/>
          <w:iCs/>
          <w:sz w:val="22"/>
          <w:szCs w:val="22"/>
        </w:rPr>
        <w:t>LXX</w:t>
      </w:r>
      <w:r w:rsidRPr="00A52CAB">
        <w:rPr>
          <w:rFonts w:ascii="Book Antiqua" w:hAnsi="Book Antiqua"/>
          <w:sz w:val="22"/>
          <w:szCs w:val="22"/>
        </w:rPr>
        <w:t xml:space="preserve"> &amp; </w:t>
      </w:r>
      <w:r w:rsidRPr="00A52CAB">
        <w:rPr>
          <w:rFonts w:ascii="Book Antiqua" w:hAnsi="Book Antiqua"/>
          <w:i/>
          <w:iCs/>
          <w:sz w:val="22"/>
          <w:szCs w:val="22"/>
        </w:rPr>
        <w:t>NRSV</w:t>
      </w:r>
      <w:r w:rsidRPr="00A52CAB">
        <w:rPr>
          <w:rFonts w:ascii="Book Antiqua" w:hAnsi="Book Antiqua"/>
          <w:sz w:val="22"/>
          <w:szCs w:val="22"/>
        </w:rPr>
        <w:t xml:space="preserve">, the </w:t>
      </w:r>
      <w:r w:rsidRPr="00A52CAB">
        <w:rPr>
          <w:rFonts w:ascii="Book Antiqua" w:hAnsi="Book Antiqua"/>
          <w:i/>
          <w:iCs/>
          <w:sz w:val="22"/>
          <w:szCs w:val="22"/>
        </w:rPr>
        <w:t>NJB</w:t>
      </w:r>
      <w:r w:rsidRPr="00A52CAB">
        <w:rPr>
          <w:rFonts w:ascii="Book Antiqua" w:hAnsi="Book Antiqua"/>
          <w:sz w:val="22"/>
          <w:szCs w:val="22"/>
        </w:rPr>
        <w:t xml:space="preserve"> reads, “</w:t>
      </w:r>
      <w:r w:rsidRPr="00A52CAB">
        <w:rPr>
          <w:rFonts w:ascii="Book Antiqua" w:hAnsi="Book Antiqua"/>
          <w:i/>
          <w:iCs/>
          <w:sz w:val="22"/>
          <w:szCs w:val="22"/>
        </w:rPr>
        <w:t>The proposal met with the approval of the senators</w:t>
      </w:r>
      <w:r w:rsidRPr="00A52CAB">
        <w:rPr>
          <w:rFonts w:ascii="Book Antiqua" w:hAnsi="Book Antiqua"/>
          <w:sz w:val="22"/>
          <w:szCs w:val="22"/>
        </w:rPr>
        <w:t>.”</w:t>
      </w:r>
    </w:p>
  </w:footnote>
  <w:footnote w:id="466">
    <w:p w14:paraId="51CB7C00" w14:textId="77777777" w:rsidR="00CB5EBB" w:rsidRPr="00865070" w:rsidRDefault="00CB5EBB" w:rsidP="00BD7CD5">
      <w:pPr>
        <w:pStyle w:val="FootnoteText"/>
        <w:spacing w:line="284" w:lineRule="exact"/>
        <w:ind w:left="284" w:hanging="284"/>
        <w:jc w:val="both"/>
        <w:rPr>
          <w:rFonts w:ascii="Book Antiqua" w:hAnsi="Book Antiqua"/>
          <w:sz w:val="22"/>
          <w:szCs w:val="22"/>
        </w:rPr>
      </w:pPr>
      <w:r w:rsidRPr="00196A58">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Important documents were often inscribed on bronze tablets.</w:t>
      </w:r>
    </w:p>
  </w:footnote>
  <w:footnote w:id="467">
    <w:p w14:paraId="0660EE76" w14:textId="77777777" w:rsidR="00CB5EBB" w:rsidRPr="00865070" w:rsidRDefault="00CB5EBB" w:rsidP="00BD7CD5">
      <w:pPr>
        <w:pStyle w:val="FootnoteText"/>
        <w:spacing w:line="284" w:lineRule="exact"/>
        <w:ind w:left="284" w:hanging="284"/>
        <w:jc w:val="both"/>
        <w:rPr>
          <w:rFonts w:ascii="Book Antiqua" w:hAnsi="Book Antiqua"/>
          <w:sz w:val="22"/>
          <w:szCs w:val="22"/>
        </w:rPr>
      </w:pPr>
      <w:r w:rsidRPr="00196A58">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The treaty letter begins with the conventional formula and is drawn up as though the two parties were equals, and </w:t>
      </w:r>
      <w:smartTag w:uri="urn:schemas-microsoft-com:office:smarttags" w:element="place">
        <w:r w:rsidRPr="00865070">
          <w:rPr>
            <w:rFonts w:ascii="Book Antiqua" w:hAnsi="Book Antiqua"/>
            <w:sz w:val="22"/>
            <w:szCs w:val="22"/>
          </w:rPr>
          <w:t>Judaea</w:t>
        </w:r>
      </w:smartTag>
      <w:r w:rsidRPr="00865070">
        <w:rPr>
          <w:rFonts w:ascii="Book Antiqua" w:hAnsi="Book Antiqua"/>
          <w:sz w:val="22"/>
          <w:szCs w:val="22"/>
        </w:rPr>
        <w:t xml:space="preserve"> a sovereign state.</w:t>
      </w:r>
    </w:p>
  </w:footnote>
  <w:footnote w:id="468">
    <w:p w14:paraId="4FA8CBE7" w14:textId="77777777" w:rsidR="00CB5EBB" w:rsidRPr="00865070" w:rsidRDefault="00CB5EBB" w:rsidP="00BD7CD5">
      <w:pPr>
        <w:pStyle w:val="FootnoteText"/>
        <w:spacing w:line="284" w:lineRule="exact"/>
        <w:ind w:left="284" w:hanging="284"/>
        <w:jc w:val="both"/>
        <w:rPr>
          <w:rFonts w:ascii="Book Antiqua" w:hAnsi="Book Antiqua"/>
          <w:sz w:val="22"/>
          <w:szCs w:val="22"/>
        </w:rPr>
      </w:pPr>
      <w:r w:rsidRPr="00A52CAB">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A52CAB">
        <w:rPr>
          <w:rFonts w:ascii="Book Antiqua" w:hAnsi="Book Antiqua"/>
          <w:i/>
          <w:iCs/>
          <w:sz w:val="22"/>
          <w:szCs w:val="22"/>
        </w:rPr>
        <w:t>NRSV</w:t>
      </w:r>
      <w:r>
        <w:rPr>
          <w:rFonts w:ascii="Book Antiqua" w:hAnsi="Book Antiqua"/>
          <w:sz w:val="22"/>
          <w:szCs w:val="22"/>
        </w:rPr>
        <w:t xml:space="preserve"> has ‘</w:t>
      </w:r>
      <w:r w:rsidRPr="00A52CAB">
        <w:rPr>
          <w:rFonts w:ascii="Book Antiqua" w:hAnsi="Book Antiqua"/>
          <w:i/>
          <w:iCs/>
          <w:sz w:val="22"/>
          <w:szCs w:val="22"/>
        </w:rPr>
        <w:t>in all their dominion</w:t>
      </w:r>
      <w:r>
        <w:rPr>
          <w:rFonts w:ascii="Book Antiqua" w:hAnsi="Book Antiqua"/>
          <w:sz w:val="22"/>
          <w:szCs w:val="22"/>
        </w:rPr>
        <w:t>’ in place of ‘</w:t>
      </w:r>
      <w:r w:rsidRPr="00A52CAB">
        <w:rPr>
          <w:rFonts w:ascii="Book Antiqua" w:hAnsi="Book Antiqua"/>
          <w:i/>
          <w:iCs/>
          <w:sz w:val="22"/>
          <w:szCs w:val="22"/>
        </w:rPr>
        <w:t>throughout her dominions</w:t>
      </w:r>
      <w:r>
        <w:rPr>
          <w:rFonts w:ascii="Book Antiqua" w:hAnsi="Book Antiqua"/>
          <w:sz w:val="22"/>
          <w:szCs w:val="22"/>
        </w:rPr>
        <w:t xml:space="preserve">’, here following the </w:t>
      </w:r>
      <w:r w:rsidRPr="00A52CAB">
        <w:rPr>
          <w:rFonts w:ascii="Book Antiqua" w:hAnsi="Book Antiqua"/>
          <w:i/>
          <w:iCs/>
          <w:sz w:val="22"/>
          <w:szCs w:val="22"/>
        </w:rPr>
        <w:t>NJB</w:t>
      </w:r>
      <w:r>
        <w:rPr>
          <w:rFonts w:ascii="Book Antiqua" w:hAnsi="Book Antiqua"/>
          <w:sz w:val="22"/>
          <w:szCs w:val="22"/>
        </w:rPr>
        <w:t>.</w:t>
      </w:r>
    </w:p>
  </w:footnote>
  <w:footnote w:id="469">
    <w:p w14:paraId="19A34F1D" w14:textId="77777777" w:rsidR="00CB5EBB" w:rsidRPr="00865070" w:rsidRDefault="00CB5EBB" w:rsidP="00BD7CD5">
      <w:pPr>
        <w:pStyle w:val="FootnoteText"/>
        <w:spacing w:line="284" w:lineRule="exact"/>
        <w:ind w:left="284" w:hanging="284"/>
        <w:jc w:val="both"/>
        <w:rPr>
          <w:rFonts w:ascii="Book Antiqua" w:hAnsi="Book Antiqua"/>
          <w:sz w:val="22"/>
          <w:szCs w:val="22"/>
        </w:rPr>
      </w:pPr>
      <w:r w:rsidRPr="00A52CAB">
        <w:rPr>
          <w:rStyle w:val="FootnoteReference"/>
          <w:rFonts w:ascii="Book Antiqua" w:hAnsi="Book Antiqua"/>
          <w:color w:val="FF0000"/>
          <w:sz w:val="24"/>
          <w:szCs w:val="24"/>
        </w:rPr>
        <w:footnoteRef/>
      </w:r>
      <w:r w:rsidRPr="00A52CAB">
        <w:rPr>
          <w:rFonts w:ascii="Book Antiqua" w:hAnsi="Book Antiqua"/>
          <w:color w:val="FF0000"/>
          <w:sz w:val="24"/>
          <w:szCs w:val="24"/>
        </w:rPr>
        <w:t xml:space="preserve"> </w:t>
      </w:r>
      <w:r>
        <w:rPr>
          <w:rFonts w:ascii="Book Antiqua" w:hAnsi="Book Antiqua"/>
          <w:sz w:val="22"/>
          <w:szCs w:val="22"/>
        </w:rPr>
        <w:tab/>
        <w:t>In place of ‘</w:t>
      </w:r>
      <w:r w:rsidRPr="00A52CAB">
        <w:rPr>
          <w:rFonts w:ascii="Book Antiqua" w:hAnsi="Book Antiqua"/>
          <w:i/>
          <w:iCs/>
          <w:sz w:val="22"/>
          <w:szCs w:val="22"/>
        </w:rPr>
        <w:t>as occasion may require</w:t>
      </w:r>
      <w:r>
        <w:rPr>
          <w:rFonts w:ascii="Book Antiqua" w:hAnsi="Book Antiqua"/>
          <w:sz w:val="22"/>
          <w:szCs w:val="22"/>
        </w:rPr>
        <w:t xml:space="preserve">’, here following the </w:t>
      </w:r>
      <w:r w:rsidRPr="00A52CAB">
        <w:rPr>
          <w:rFonts w:ascii="Book Antiqua" w:hAnsi="Book Antiqua"/>
          <w:i/>
          <w:iCs/>
          <w:sz w:val="22"/>
          <w:szCs w:val="22"/>
        </w:rPr>
        <w:t>NJB</w:t>
      </w:r>
      <w:r>
        <w:rPr>
          <w:rFonts w:ascii="Book Antiqua" w:hAnsi="Book Antiqua"/>
          <w:sz w:val="22"/>
          <w:szCs w:val="22"/>
        </w:rPr>
        <w:t xml:space="preserve">, the </w:t>
      </w:r>
      <w:r w:rsidRPr="00A52CAB">
        <w:rPr>
          <w:rFonts w:ascii="Book Antiqua" w:hAnsi="Book Antiqua"/>
          <w:i/>
          <w:iCs/>
          <w:sz w:val="22"/>
          <w:szCs w:val="22"/>
        </w:rPr>
        <w:t>NRSV</w:t>
      </w:r>
      <w:r>
        <w:rPr>
          <w:rFonts w:ascii="Book Antiqua" w:hAnsi="Book Antiqua"/>
          <w:sz w:val="22"/>
          <w:szCs w:val="22"/>
        </w:rPr>
        <w:t xml:space="preserve"> reads ‘</w:t>
      </w:r>
      <w:r w:rsidRPr="00A52CAB">
        <w:rPr>
          <w:rFonts w:ascii="Book Antiqua" w:hAnsi="Book Antiqua"/>
          <w:i/>
          <w:iCs/>
          <w:sz w:val="22"/>
          <w:szCs w:val="22"/>
        </w:rPr>
        <w:t>as the occasion may indicate to them</w:t>
      </w:r>
      <w:r>
        <w:rPr>
          <w:rFonts w:ascii="Book Antiqua" w:hAnsi="Book Antiqua"/>
          <w:sz w:val="22"/>
          <w:szCs w:val="22"/>
        </w:rPr>
        <w:t>’.</w:t>
      </w:r>
    </w:p>
  </w:footnote>
  <w:footnote w:id="470">
    <w:p w14:paraId="291EB81F" w14:textId="77777777" w:rsidR="00CB5EBB" w:rsidRPr="00865070" w:rsidRDefault="00CB5EBB" w:rsidP="00BD7CD5">
      <w:pPr>
        <w:pStyle w:val="FootnoteText"/>
        <w:spacing w:line="284" w:lineRule="exact"/>
        <w:ind w:left="284" w:hanging="284"/>
        <w:jc w:val="both"/>
        <w:rPr>
          <w:rFonts w:ascii="Book Antiqua" w:hAnsi="Book Antiqua"/>
          <w:sz w:val="22"/>
          <w:szCs w:val="22"/>
        </w:rPr>
      </w:pPr>
      <w:r w:rsidRPr="001E4100">
        <w:rPr>
          <w:rStyle w:val="FootnoteReference"/>
          <w:rFonts w:ascii="Book Antiqua" w:hAnsi="Book Antiqua"/>
          <w:color w:val="FF0000"/>
          <w:sz w:val="24"/>
          <w:szCs w:val="24"/>
        </w:rPr>
        <w:footnoteRef/>
      </w:r>
      <w:r w:rsidRPr="001E4100">
        <w:rPr>
          <w:rFonts w:ascii="Book Antiqua" w:hAnsi="Book Antiqua"/>
          <w:color w:val="FF0000"/>
          <w:sz w:val="24"/>
          <w:szCs w:val="24"/>
        </w:rPr>
        <w:t xml:space="preserve"> </w:t>
      </w:r>
      <w:r>
        <w:rPr>
          <w:rFonts w:ascii="Book Antiqua" w:hAnsi="Book Antiqua"/>
          <w:sz w:val="22"/>
          <w:szCs w:val="22"/>
        </w:rPr>
        <w:tab/>
        <w:t xml:space="preserve">The </w:t>
      </w:r>
      <w:r w:rsidRPr="001E4100">
        <w:rPr>
          <w:rFonts w:ascii="Book Antiqua" w:hAnsi="Book Antiqua"/>
          <w:i/>
          <w:iCs/>
          <w:sz w:val="22"/>
          <w:szCs w:val="22"/>
        </w:rPr>
        <w:t>NJB</w:t>
      </w:r>
      <w:r>
        <w:rPr>
          <w:rFonts w:ascii="Book Antiqua" w:hAnsi="Book Antiqua"/>
          <w:sz w:val="22"/>
          <w:szCs w:val="22"/>
        </w:rPr>
        <w:t xml:space="preserve"> lacks ‘</w:t>
      </w:r>
      <w:r w:rsidRPr="001E4100">
        <w:rPr>
          <w:rFonts w:ascii="Book Antiqua" w:hAnsi="Book Antiqua"/>
          <w:i/>
          <w:iCs/>
          <w:sz w:val="22"/>
          <w:szCs w:val="22"/>
        </w:rPr>
        <w:t>that makes war</w:t>
      </w:r>
      <w:r>
        <w:rPr>
          <w:rFonts w:ascii="Book Antiqua" w:hAnsi="Book Antiqua"/>
          <w:sz w:val="22"/>
          <w:szCs w:val="22"/>
        </w:rPr>
        <w:t xml:space="preserve">’, here following the </w:t>
      </w:r>
      <w:r w:rsidRPr="001E4100">
        <w:rPr>
          <w:rFonts w:ascii="Book Antiqua" w:hAnsi="Book Antiqua"/>
          <w:i/>
          <w:iCs/>
          <w:sz w:val="22"/>
          <w:szCs w:val="22"/>
        </w:rPr>
        <w:t>NRSV</w:t>
      </w:r>
      <w:r>
        <w:rPr>
          <w:rFonts w:ascii="Book Antiqua" w:hAnsi="Book Antiqua"/>
          <w:sz w:val="22"/>
          <w:szCs w:val="22"/>
        </w:rPr>
        <w:t>.</w:t>
      </w:r>
    </w:p>
  </w:footnote>
  <w:footnote w:id="471">
    <w:p w14:paraId="1A8A33AA" w14:textId="77777777" w:rsidR="00CB5EBB" w:rsidRPr="00865070" w:rsidRDefault="00CB5EBB" w:rsidP="00BD7CD5">
      <w:pPr>
        <w:pStyle w:val="FootnoteText"/>
        <w:spacing w:line="284" w:lineRule="exact"/>
        <w:ind w:left="284" w:hanging="284"/>
        <w:jc w:val="both"/>
        <w:rPr>
          <w:rFonts w:ascii="Book Antiqua" w:hAnsi="Book Antiqua"/>
          <w:sz w:val="22"/>
          <w:szCs w:val="22"/>
        </w:rPr>
      </w:pPr>
      <w:r w:rsidRPr="001E4100">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1E4100">
        <w:rPr>
          <w:rFonts w:ascii="Book Antiqua" w:hAnsi="Book Antiqua"/>
          <w:i/>
          <w:iCs/>
          <w:sz w:val="22"/>
          <w:szCs w:val="22"/>
        </w:rPr>
        <w:t>support them energetically</w:t>
      </w:r>
      <w:r>
        <w:rPr>
          <w:rFonts w:ascii="Book Antiqua" w:hAnsi="Book Antiqua"/>
          <w:sz w:val="22"/>
          <w:szCs w:val="22"/>
        </w:rPr>
        <w:t xml:space="preserve">’, here following the </w:t>
      </w:r>
      <w:r w:rsidRPr="001E4100">
        <w:rPr>
          <w:rFonts w:ascii="Book Antiqua" w:hAnsi="Book Antiqua"/>
          <w:i/>
          <w:iCs/>
          <w:sz w:val="22"/>
          <w:szCs w:val="22"/>
        </w:rPr>
        <w:t>NJB</w:t>
      </w:r>
      <w:r>
        <w:rPr>
          <w:rFonts w:ascii="Book Antiqua" w:hAnsi="Book Antiqua"/>
          <w:sz w:val="22"/>
          <w:szCs w:val="22"/>
        </w:rPr>
        <w:t xml:space="preserve">, the </w:t>
      </w:r>
      <w:r w:rsidRPr="001E4100">
        <w:rPr>
          <w:rFonts w:ascii="Book Antiqua" w:hAnsi="Book Antiqua"/>
          <w:i/>
          <w:iCs/>
          <w:sz w:val="22"/>
          <w:szCs w:val="22"/>
        </w:rPr>
        <w:t>NRSV</w:t>
      </w:r>
      <w:r>
        <w:rPr>
          <w:rFonts w:ascii="Book Antiqua" w:hAnsi="Book Antiqua"/>
          <w:sz w:val="22"/>
          <w:szCs w:val="22"/>
        </w:rPr>
        <w:t xml:space="preserve"> has ‘</w:t>
      </w:r>
      <w:r w:rsidRPr="001E4100">
        <w:rPr>
          <w:rFonts w:ascii="Book Antiqua" w:hAnsi="Book Antiqua"/>
          <w:i/>
          <w:iCs/>
          <w:sz w:val="22"/>
          <w:szCs w:val="22"/>
        </w:rPr>
        <w:t>willingly act as their allies</w:t>
      </w:r>
      <w:r>
        <w:rPr>
          <w:rFonts w:ascii="Book Antiqua" w:hAnsi="Book Antiqua"/>
          <w:sz w:val="22"/>
          <w:szCs w:val="22"/>
        </w:rPr>
        <w:t>’.</w:t>
      </w:r>
    </w:p>
  </w:footnote>
  <w:footnote w:id="472">
    <w:p w14:paraId="42ECAF4A" w14:textId="77777777" w:rsidR="00CB5EBB" w:rsidRPr="00865070" w:rsidRDefault="00CB5EBB" w:rsidP="00BD7CD5">
      <w:pPr>
        <w:pStyle w:val="FootnoteText"/>
        <w:spacing w:line="284" w:lineRule="exact"/>
        <w:ind w:left="284" w:hanging="284"/>
        <w:jc w:val="both"/>
        <w:rPr>
          <w:rFonts w:ascii="Book Antiqua" w:hAnsi="Book Antiqua"/>
          <w:sz w:val="22"/>
          <w:szCs w:val="22"/>
        </w:rPr>
      </w:pPr>
      <w:r w:rsidRPr="001E4100">
        <w:rPr>
          <w:rStyle w:val="FootnoteReference"/>
          <w:rFonts w:ascii="Book Antiqua" w:hAnsi="Book Antiqua"/>
          <w:color w:val="FF0000"/>
          <w:sz w:val="24"/>
          <w:szCs w:val="24"/>
        </w:rPr>
        <w:footnoteRef/>
      </w:r>
      <w:r w:rsidRPr="001E4100">
        <w:rPr>
          <w:rFonts w:ascii="Book Antiqua" w:hAnsi="Book Antiqua"/>
          <w:color w:val="FF0000"/>
          <w:sz w:val="22"/>
          <w:szCs w:val="22"/>
        </w:rPr>
        <w:t xml:space="preserve"> </w:t>
      </w:r>
      <w:r>
        <w:rPr>
          <w:rFonts w:ascii="Book Antiqua" w:hAnsi="Book Antiqua"/>
          <w:sz w:val="22"/>
          <w:szCs w:val="22"/>
        </w:rPr>
        <w:tab/>
        <w:t xml:space="preserve">The </w:t>
      </w:r>
      <w:r w:rsidRPr="001E4100">
        <w:rPr>
          <w:rFonts w:ascii="Book Antiqua" w:hAnsi="Book Antiqua"/>
          <w:i/>
          <w:iCs/>
          <w:sz w:val="22"/>
          <w:szCs w:val="22"/>
        </w:rPr>
        <w:t>NRSV</w:t>
      </w:r>
      <w:r>
        <w:rPr>
          <w:rFonts w:ascii="Book Antiqua" w:hAnsi="Book Antiqua"/>
          <w:sz w:val="22"/>
          <w:szCs w:val="22"/>
        </w:rPr>
        <w:t xml:space="preserve"> has ‘</w:t>
      </w:r>
      <w:r w:rsidRPr="001E4100">
        <w:rPr>
          <w:rFonts w:ascii="Book Antiqua" w:hAnsi="Book Antiqua"/>
          <w:i/>
          <w:iCs/>
          <w:sz w:val="22"/>
          <w:szCs w:val="22"/>
        </w:rPr>
        <w:t>deceit</w:t>
      </w:r>
      <w:r>
        <w:rPr>
          <w:rFonts w:ascii="Book Antiqua" w:hAnsi="Book Antiqua"/>
          <w:sz w:val="22"/>
          <w:szCs w:val="22"/>
        </w:rPr>
        <w:t>’ in place of ‘</w:t>
      </w:r>
      <w:r w:rsidRPr="001E4100">
        <w:rPr>
          <w:rFonts w:ascii="Book Antiqua" w:hAnsi="Book Antiqua"/>
          <w:i/>
          <w:iCs/>
          <w:sz w:val="22"/>
          <w:szCs w:val="22"/>
        </w:rPr>
        <w:t>treachery</w:t>
      </w:r>
      <w:r>
        <w:rPr>
          <w:rFonts w:ascii="Book Antiqua" w:hAnsi="Book Antiqua"/>
          <w:sz w:val="22"/>
          <w:szCs w:val="22"/>
        </w:rPr>
        <w:t xml:space="preserve">’, here following the </w:t>
      </w:r>
      <w:r w:rsidRPr="001E4100">
        <w:rPr>
          <w:rFonts w:ascii="Book Antiqua" w:hAnsi="Book Antiqua"/>
          <w:i/>
          <w:iCs/>
          <w:sz w:val="22"/>
          <w:szCs w:val="22"/>
        </w:rPr>
        <w:t>NJB</w:t>
      </w:r>
      <w:r>
        <w:rPr>
          <w:rFonts w:ascii="Book Antiqua" w:hAnsi="Book Antiqua"/>
          <w:sz w:val="22"/>
          <w:szCs w:val="22"/>
        </w:rPr>
        <w:t>.</w:t>
      </w:r>
    </w:p>
  </w:footnote>
  <w:footnote w:id="473">
    <w:p w14:paraId="0D0D7C02"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1E4100">
        <w:rPr>
          <w:rStyle w:val="FootnoteReference"/>
          <w:rFonts w:ascii="Book Antiqua" w:hAnsi="Book Antiqua"/>
          <w:color w:val="FF0000"/>
          <w:sz w:val="24"/>
          <w:szCs w:val="24"/>
        </w:rPr>
        <w:footnoteRef/>
      </w:r>
      <w:r w:rsidRPr="001E4100">
        <w:rPr>
          <w:rFonts w:ascii="Book Antiqua" w:hAnsi="Book Antiqua"/>
          <w:color w:val="FF0000"/>
          <w:sz w:val="22"/>
          <w:szCs w:val="22"/>
        </w:rPr>
        <w:t xml:space="preserve"> </w:t>
      </w:r>
      <w:r>
        <w:rPr>
          <w:rFonts w:ascii="Book Antiqua" w:hAnsi="Book Antiqua"/>
          <w:sz w:val="22"/>
          <w:szCs w:val="22"/>
        </w:rPr>
        <w:tab/>
        <w:t>An alternative translation for ‘</w:t>
      </w:r>
      <w:r w:rsidRPr="001E4100">
        <w:rPr>
          <w:rFonts w:ascii="Book Antiqua" w:hAnsi="Book Antiqua"/>
          <w:i/>
          <w:iCs/>
          <w:sz w:val="22"/>
          <w:szCs w:val="22"/>
        </w:rPr>
        <w:t>articles</w:t>
      </w:r>
      <w:r>
        <w:rPr>
          <w:rFonts w:ascii="Book Antiqua" w:hAnsi="Book Antiqua"/>
          <w:sz w:val="22"/>
          <w:szCs w:val="22"/>
        </w:rPr>
        <w:t xml:space="preserve">’ (as </w:t>
      </w:r>
      <w:r w:rsidRPr="001E4100">
        <w:rPr>
          <w:rFonts w:ascii="Book Antiqua" w:hAnsi="Book Antiqua"/>
          <w:i/>
          <w:iCs/>
          <w:sz w:val="22"/>
          <w:szCs w:val="22"/>
        </w:rPr>
        <w:t>NJB</w:t>
      </w:r>
      <w:r>
        <w:rPr>
          <w:rFonts w:ascii="Book Antiqua" w:hAnsi="Book Antiqua"/>
          <w:sz w:val="22"/>
          <w:szCs w:val="22"/>
        </w:rPr>
        <w:t>) is ‘</w:t>
      </w:r>
      <w:r w:rsidRPr="001E4100">
        <w:rPr>
          <w:rFonts w:ascii="Book Antiqua" w:hAnsi="Book Antiqua"/>
          <w:i/>
          <w:iCs/>
          <w:sz w:val="22"/>
          <w:szCs w:val="22"/>
        </w:rPr>
        <w:t>terms</w:t>
      </w:r>
      <w:r>
        <w:rPr>
          <w:rFonts w:ascii="Book Antiqua" w:hAnsi="Book Antiqua"/>
          <w:sz w:val="22"/>
          <w:szCs w:val="22"/>
        </w:rPr>
        <w:t xml:space="preserve">’ (as </w:t>
      </w:r>
      <w:r w:rsidRPr="001E4100">
        <w:rPr>
          <w:rFonts w:ascii="Book Antiqua" w:hAnsi="Book Antiqua"/>
          <w:i/>
          <w:iCs/>
          <w:sz w:val="22"/>
          <w:szCs w:val="22"/>
        </w:rPr>
        <w:t>NRSV</w:t>
      </w:r>
      <w:r>
        <w:rPr>
          <w:rFonts w:ascii="Book Antiqua" w:hAnsi="Book Antiqua"/>
          <w:sz w:val="22"/>
          <w:szCs w:val="22"/>
        </w:rPr>
        <w:t>).</w:t>
      </w:r>
    </w:p>
  </w:footnote>
  <w:footnote w:id="474">
    <w:p w14:paraId="595B0F33"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1E4100">
        <w:rPr>
          <w:rStyle w:val="FootnoteReference"/>
          <w:rFonts w:ascii="Book Antiqua" w:hAnsi="Book Antiqua"/>
          <w:color w:val="FF0000"/>
          <w:sz w:val="24"/>
          <w:szCs w:val="24"/>
        </w:rPr>
        <w:footnoteRef/>
      </w:r>
      <w:r w:rsidRPr="001E4100">
        <w:rPr>
          <w:rFonts w:ascii="Book Antiqua" w:hAnsi="Book Antiqua"/>
          <w:color w:val="FF0000"/>
          <w:sz w:val="24"/>
          <w:szCs w:val="24"/>
        </w:rPr>
        <w:t xml:space="preserve"> </w:t>
      </w:r>
      <w:r w:rsidRPr="00865070">
        <w:rPr>
          <w:rFonts w:ascii="Book Antiqua" w:hAnsi="Book Antiqua"/>
          <w:sz w:val="22"/>
          <w:szCs w:val="22"/>
        </w:rPr>
        <w:tab/>
        <w:t>This verse ends the treaty text, stylistic</w:t>
      </w:r>
      <w:r>
        <w:rPr>
          <w:rFonts w:ascii="Book Antiqua" w:hAnsi="Book Antiqua"/>
          <w:sz w:val="22"/>
          <w:szCs w:val="22"/>
        </w:rPr>
        <w:t>ally similar to others extant.</w:t>
      </w:r>
    </w:p>
  </w:footnote>
  <w:footnote w:id="475">
    <w:p w14:paraId="1562F364" w14:textId="70DF406F" w:rsidR="00CB5EBB" w:rsidRPr="00865070" w:rsidRDefault="00CB5EBB" w:rsidP="006B127F">
      <w:pPr>
        <w:pStyle w:val="FootnoteText"/>
        <w:spacing w:line="300" w:lineRule="exact"/>
        <w:ind w:left="284" w:hanging="284"/>
        <w:jc w:val="both"/>
        <w:rPr>
          <w:rFonts w:ascii="Book Antiqua" w:hAnsi="Book Antiqua"/>
          <w:sz w:val="22"/>
          <w:szCs w:val="22"/>
        </w:rPr>
      </w:pPr>
      <w:r w:rsidRPr="002F7A5F">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This</w:t>
      </w:r>
      <w:r w:rsidRPr="00865070">
        <w:rPr>
          <w:rFonts w:ascii="Book Antiqua" w:hAnsi="Book Antiqua"/>
          <w:sz w:val="22"/>
          <w:szCs w:val="22"/>
        </w:rPr>
        <w:t xml:space="preserve"> paragraph </w:t>
      </w:r>
      <w:r>
        <w:rPr>
          <w:rFonts w:ascii="Book Antiqua" w:hAnsi="Book Antiqua"/>
          <w:sz w:val="22"/>
          <w:szCs w:val="22"/>
        </w:rPr>
        <w:t>summarises</w:t>
      </w:r>
      <w:r w:rsidRPr="00865070">
        <w:rPr>
          <w:rFonts w:ascii="Book Antiqua" w:hAnsi="Book Antiqua"/>
          <w:sz w:val="22"/>
          <w:szCs w:val="22"/>
        </w:rPr>
        <w:t xml:space="preserve"> the verbal answer given to the envoys and is correctly omitted by Josephus (</w:t>
      </w:r>
      <w:r w:rsidRPr="00865070">
        <w:rPr>
          <w:rFonts w:ascii="Book Antiqua" w:hAnsi="Book Antiqua"/>
          <w:i/>
          <w:iCs/>
          <w:sz w:val="22"/>
          <w:szCs w:val="22"/>
        </w:rPr>
        <w:t>Antiquities of the Jews</w:t>
      </w:r>
      <w:r>
        <w:rPr>
          <w:rFonts w:ascii="Book Antiqua" w:hAnsi="Book Antiqua"/>
          <w:sz w:val="22"/>
          <w:szCs w:val="22"/>
        </w:rPr>
        <w:t>, XII x 6), as t</w:t>
      </w:r>
      <w:r w:rsidRPr="00865070">
        <w:rPr>
          <w:rFonts w:ascii="Book Antiqua" w:hAnsi="Book Antiqua"/>
          <w:sz w:val="22"/>
          <w:szCs w:val="22"/>
        </w:rPr>
        <w:t>here is no evidence that the Romans helped Judas against Demetrius.</w:t>
      </w:r>
    </w:p>
  </w:footnote>
  <w:footnote w:id="476">
    <w:p w14:paraId="10201155"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0C5A9B">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0C5A9B">
        <w:rPr>
          <w:rFonts w:ascii="Book Antiqua" w:hAnsi="Book Antiqua"/>
          <w:i/>
          <w:iCs/>
          <w:sz w:val="22"/>
          <w:szCs w:val="22"/>
        </w:rPr>
        <w:t>NJB</w:t>
      </w:r>
      <w:r>
        <w:rPr>
          <w:rFonts w:ascii="Book Antiqua" w:hAnsi="Book Antiqua"/>
          <w:sz w:val="22"/>
          <w:szCs w:val="22"/>
        </w:rPr>
        <w:t xml:space="preserve"> lacks ‘</w:t>
      </w:r>
      <w:r w:rsidRPr="000C5A9B">
        <w:rPr>
          <w:rFonts w:ascii="Book Antiqua" w:hAnsi="Book Antiqua"/>
          <w:i/>
          <w:iCs/>
          <w:sz w:val="22"/>
          <w:szCs w:val="22"/>
        </w:rPr>
        <w:t>for help</w:t>
      </w:r>
      <w:r>
        <w:rPr>
          <w:rFonts w:ascii="Book Antiqua" w:hAnsi="Book Antiqua"/>
          <w:sz w:val="22"/>
          <w:szCs w:val="22"/>
        </w:rPr>
        <w:t xml:space="preserve">’, here following the </w:t>
      </w:r>
      <w:r w:rsidRPr="000C5A9B">
        <w:rPr>
          <w:rFonts w:ascii="Book Antiqua" w:hAnsi="Book Antiqua"/>
          <w:i/>
          <w:iCs/>
          <w:sz w:val="22"/>
          <w:szCs w:val="22"/>
        </w:rPr>
        <w:t>NRSV</w:t>
      </w:r>
      <w:r>
        <w:rPr>
          <w:rFonts w:ascii="Book Antiqua" w:hAnsi="Book Antiqua"/>
          <w:sz w:val="22"/>
          <w:szCs w:val="22"/>
        </w:rPr>
        <w:t>.</w:t>
      </w:r>
    </w:p>
    <w:p w14:paraId="3945A0BA" w14:textId="77777777" w:rsidR="00CB5EBB" w:rsidRPr="00865070" w:rsidRDefault="00CB5EBB" w:rsidP="006B127F">
      <w:pPr>
        <w:pStyle w:val="FootnoteText"/>
        <w:spacing w:line="300" w:lineRule="exact"/>
        <w:ind w:left="284" w:hanging="284"/>
        <w:jc w:val="both"/>
        <w:rPr>
          <w:rFonts w:ascii="Book Antiqua" w:hAnsi="Book Antiqua"/>
          <w:sz w:val="22"/>
          <w:szCs w:val="22"/>
        </w:rPr>
      </w:pPr>
    </w:p>
  </w:footnote>
  <w:footnote w:id="477">
    <w:p w14:paraId="42EEE567" w14:textId="0FC1F2CA" w:rsidR="00CB5EBB" w:rsidRPr="00FC7ABF" w:rsidRDefault="00CB5EBB" w:rsidP="000E5EFA">
      <w:pPr>
        <w:pStyle w:val="FootnoteText"/>
        <w:spacing w:line="240" w:lineRule="exact"/>
        <w:jc w:val="center"/>
        <w:rPr>
          <w:rFonts w:ascii="Book Antiqua" w:hAnsi="Book Antiqua"/>
          <w:b/>
          <w:bCs/>
          <w:smallCaps/>
          <w:color w:val="660033"/>
          <w:sz w:val="24"/>
          <w:szCs w:val="24"/>
        </w:rPr>
      </w:pPr>
      <w:r w:rsidRPr="0058192E">
        <w:rPr>
          <w:rStyle w:val="FootnoteReference"/>
          <w:rFonts w:ascii="Book Antiqua" w:hAnsi="Book Antiqua"/>
          <w:b/>
          <w:bCs/>
          <w:smallCaps/>
          <w:color w:val="660033"/>
          <w:sz w:val="24"/>
          <w:szCs w:val="24"/>
          <w:vertAlign w:val="baseline"/>
        </w:rPr>
        <w:t>1 Maccabees 9</w:t>
      </w:r>
    </w:p>
  </w:footnote>
  <w:footnote w:id="478">
    <w:p w14:paraId="61E37F80"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44528D">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r>
      <w:r>
        <w:rPr>
          <w:rFonts w:ascii="Book Antiqua" w:hAnsi="Book Antiqua"/>
          <w:sz w:val="22"/>
          <w:szCs w:val="22"/>
        </w:rPr>
        <w:t xml:space="preserve">The </w:t>
      </w:r>
      <w:r w:rsidRPr="0044528D">
        <w:rPr>
          <w:rFonts w:ascii="Book Antiqua" w:hAnsi="Book Antiqua"/>
          <w:i/>
          <w:iCs/>
          <w:sz w:val="22"/>
          <w:szCs w:val="22"/>
        </w:rPr>
        <w:t>NJB</w:t>
      </w:r>
      <w:r>
        <w:rPr>
          <w:rFonts w:ascii="Book Antiqua" w:hAnsi="Book Antiqua"/>
          <w:sz w:val="22"/>
          <w:szCs w:val="22"/>
        </w:rPr>
        <w:t xml:space="preserve"> lacks ‘</w:t>
      </w:r>
      <w:r w:rsidRPr="0044528D">
        <w:rPr>
          <w:rFonts w:ascii="Book Antiqua" w:hAnsi="Book Antiqua"/>
          <w:i/>
          <w:iCs/>
          <w:sz w:val="22"/>
          <w:szCs w:val="22"/>
        </w:rPr>
        <w:t>the land of</w:t>
      </w:r>
      <w:r>
        <w:rPr>
          <w:rFonts w:ascii="Book Antiqua" w:hAnsi="Book Antiqua"/>
          <w:sz w:val="22"/>
          <w:szCs w:val="22"/>
        </w:rPr>
        <w:t xml:space="preserve">’, here following the </w:t>
      </w:r>
      <w:r w:rsidRPr="0044528D">
        <w:rPr>
          <w:rFonts w:ascii="Book Antiqua" w:hAnsi="Book Antiqua"/>
          <w:i/>
          <w:iCs/>
          <w:sz w:val="22"/>
          <w:szCs w:val="22"/>
        </w:rPr>
        <w:t>LXX</w:t>
      </w:r>
      <w:r>
        <w:rPr>
          <w:rFonts w:ascii="Book Antiqua" w:hAnsi="Book Antiqua"/>
          <w:sz w:val="22"/>
          <w:szCs w:val="22"/>
        </w:rPr>
        <w:t xml:space="preserve"> (</w:t>
      </w:r>
      <w:r w:rsidRPr="00E95EDF">
        <w:rPr>
          <w:rFonts w:ascii="Vusillus" w:hAnsi="Vusillus" w:cs="Vusillus Old Face"/>
          <w:bCs/>
          <w:i/>
          <w:iCs/>
          <w:noProof/>
          <w:sz w:val="26"/>
          <w:szCs w:val="26"/>
          <w:lang w:val="el-GR"/>
        </w:rPr>
        <w:t>γῆν</w:t>
      </w:r>
      <w:r>
        <w:rPr>
          <w:rFonts w:ascii="Book Antiqua" w:hAnsi="Book Antiqua"/>
          <w:sz w:val="22"/>
          <w:szCs w:val="22"/>
        </w:rPr>
        <w:t xml:space="preserve">) and </w:t>
      </w:r>
      <w:r w:rsidRPr="0044528D">
        <w:rPr>
          <w:rFonts w:ascii="Book Antiqua" w:hAnsi="Book Antiqua"/>
          <w:i/>
          <w:iCs/>
          <w:sz w:val="22"/>
          <w:szCs w:val="22"/>
        </w:rPr>
        <w:t>NRSV</w:t>
      </w:r>
      <w:r>
        <w:rPr>
          <w:rFonts w:ascii="Book Antiqua" w:hAnsi="Book Antiqua"/>
          <w:sz w:val="22"/>
          <w:szCs w:val="22"/>
        </w:rPr>
        <w:t>.</w:t>
      </w:r>
    </w:p>
  </w:footnote>
  <w:footnote w:id="479">
    <w:p w14:paraId="6F9F3E98" w14:textId="59F52C53" w:rsidR="00CB5EBB" w:rsidRPr="00865070" w:rsidRDefault="00CB5EBB" w:rsidP="006B127F">
      <w:pPr>
        <w:pStyle w:val="FootnoteText"/>
        <w:spacing w:line="300" w:lineRule="exact"/>
        <w:ind w:left="284" w:hanging="284"/>
        <w:jc w:val="both"/>
        <w:rPr>
          <w:rFonts w:ascii="Book Antiqua" w:hAnsi="Book Antiqua"/>
          <w:sz w:val="22"/>
          <w:szCs w:val="22"/>
        </w:rPr>
      </w:pPr>
      <w:r w:rsidRPr="0044528D">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Galilee</w:t>
      </w:r>
      <w:r w:rsidRPr="00865070">
        <w:rPr>
          <w:rFonts w:ascii="Book Antiqua" w:hAnsi="Book Antiqua"/>
          <w:sz w:val="22"/>
          <w:szCs w:val="22"/>
        </w:rPr>
        <w:t xml:space="preserve">’ is </w:t>
      </w:r>
      <w:r>
        <w:rPr>
          <w:rFonts w:ascii="Book Antiqua" w:hAnsi="Book Antiqua"/>
          <w:sz w:val="22"/>
          <w:szCs w:val="22"/>
        </w:rPr>
        <w:t xml:space="preserve">a </w:t>
      </w:r>
      <w:r w:rsidRPr="00865070">
        <w:rPr>
          <w:rFonts w:ascii="Book Antiqua" w:hAnsi="Book Antiqua"/>
          <w:sz w:val="22"/>
          <w:szCs w:val="22"/>
        </w:rPr>
        <w:t>conjectural</w:t>
      </w:r>
      <w:r>
        <w:rPr>
          <w:rFonts w:ascii="Book Antiqua" w:hAnsi="Book Antiqua"/>
          <w:sz w:val="22"/>
          <w:szCs w:val="22"/>
        </w:rPr>
        <w:t xml:space="preserve"> translation</w:t>
      </w:r>
      <w:r w:rsidRPr="00865070">
        <w:rPr>
          <w:rFonts w:ascii="Book Antiqua" w:hAnsi="Book Antiqua"/>
          <w:sz w:val="22"/>
          <w:szCs w:val="22"/>
        </w:rPr>
        <w:t>, following Josephus</w:t>
      </w:r>
      <w:r>
        <w:rPr>
          <w:rFonts w:ascii="Book Antiqua" w:hAnsi="Book Antiqua"/>
          <w:sz w:val="22"/>
          <w:szCs w:val="22"/>
        </w:rPr>
        <w:t xml:space="preserve"> and the </w:t>
      </w:r>
      <w:r w:rsidRPr="0044528D">
        <w:rPr>
          <w:rFonts w:ascii="Book Antiqua" w:hAnsi="Book Antiqua"/>
          <w:i/>
          <w:iCs/>
          <w:sz w:val="22"/>
          <w:szCs w:val="22"/>
        </w:rPr>
        <w:t>NJB</w:t>
      </w:r>
      <w:r w:rsidRPr="00865070">
        <w:rPr>
          <w:rFonts w:ascii="Book Antiqua" w:hAnsi="Book Antiqua"/>
          <w:sz w:val="22"/>
          <w:szCs w:val="22"/>
        </w:rPr>
        <w:t xml:space="preserve">; the </w:t>
      </w:r>
      <w:r w:rsidRPr="00865070">
        <w:rPr>
          <w:rFonts w:ascii="Book Antiqua" w:hAnsi="Book Antiqua"/>
          <w:i/>
          <w:iCs/>
          <w:sz w:val="22"/>
          <w:szCs w:val="22"/>
        </w:rPr>
        <w:t>LXX</w:t>
      </w:r>
      <w:r w:rsidRPr="00865070">
        <w:rPr>
          <w:rFonts w:ascii="Book Antiqua" w:hAnsi="Book Antiqua"/>
          <w:sz w:val="22"/>
          <w:szCs w:val="22"/>
        </w:rPr>
        <w:t xml:space="preserve"> has ‘</w:t>
      </w:r>
      <w:r w:rsidRPr="00865070">
        <w:rPr>
          <w:rFonts w:ascii="Book Antiqua" w:hAnsi="Book Antiqua"/>
          <w:i/>
          <w:iCs/>
          <w:sz w:val="22"/>
          <w:szCs w:val="22"/>
        </w:rPr>
        <w:t>Galgala</w:t>
      </w:r>
      <w:r>
        <w:rPr>
          <w:rFonts w:ascii="Book Antiqua" w:hAnsi="Book Antiqua"/>
          <w:sz w:val="22"/>
          <w:szCs w:val="22"/>
        </w:rPr>
        <w:t>’ (</w:t>
      </w:r>
      <w:r w:rsidRPr="00E95EDF">
        <w:rPr>
          <w:rFonts w:ascii="Vusillus" w:hAnsi="Vusillus" w:cs="Vusillus Old Face"/>
          <w:bCs/>
          <w:i/>
          <w:iCs/>
          <w:noProof/>
          <w:sz w:val="26"/>
          <w:szCs w:val="26"/>
          <w:lang w:val="el-GR"/>
        </w:rPr>
        <w:t>Γαλγαλα</w:t>
      </w:r>
      <w:r>
        <w:rPr>
          <w:rFonts w:ascii="Book Antiqua" w:hAnsi="Book Antiqua"/>
          <w:sz w:val="22"/>
          <w:szCs w:val="22"/>
        </w:rPr>
        <w:t xml:space="preserve">), </w:t>
      </w:r>
      <w:r w:rsidRPr="00865070">
        <w:rPr>
          <w:rFonts w:ascii="Book Antiqua" w:hAnsi="Book Antiqua"/>
          <w:sz w:val="22"/>
          <w:szCs w:val="22"/>
        </w:rPr>
        <w:t xml:space="preserve">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Gilgal</w:t>
      </w:r>
      <w:r>
        <w:rPr>
          <w:rFonts w:ascii="Book Antiqua" w:hAnsi="Book Antiqua"/>
          <w:sz w:val="22"/>
          <w:szCs w:val="22"/>
        </w:rPr>
        <w:t xml:space="preserve">’, </w:t>
      </w:r>
      <w:r w:rsidRPr="00865070">
        <w:rPr>
          <w:rFonts w:ascii="Book Antiqua" w:hAnsi="Book Antiqua"/>
          <w:sz w:val="22"/>
          <w:szCs w:val="22"/>
        </w:rPr>
        <w:t xml:space="preserve">and the </w:t>
      </w:r>
      <w:r w:rsidRPr="00865070">
        <w:rPr>
          <w:rFonts w:ascii="Book Antiqua" w:hAnsi="Book Antiqua"/>
          <w:i/>
          <w:iCs/>
          <w:sz w:val="22"/>
          <w:szCs w:val="22"/>
        </w:rPr>
        <w:t>Vetus Latina</w:t>
      </w:r>
      <w:r w:rsidRPr="00865070">
        <w:rPr>
          <w:rFonts w:ascii="Book Antiqua" w:hAnsi="Book Antiqua"/>
          <w:sz w:val="22"/>
          <w:szCs w:val="22"/>
        </w:rPr>
        <w:t xml:space="preserve"> </w:t>
      </w:r>
      <w:r>
        <w:rPr>
          <w:rFonts w:ascii="Book Antiqua" w:hAnsi="Book Antiqua"/>
          <w:sz w:val="22"/>
          <w:szCs w:val="22"/>
        </w:rPr>
        <w:t>repeats</w:t>
      </w:r>
      <w:r w:rsidRPr="00865070">
        <w:rPr>
          <w:rFonts w:ascii="Book Antiqua" w:hAnsi="Book Antiqua"/>
          <w:sz w:val="22"/>
          <w:szCs w:val="22"/>
        </w:rPr>
        <w:t xml:space="preserve"> ‘</w:t>
      </w:r>
      <w:r w:rsidRPr="00865070">
        <w:rPr>
          <w:rFonts w:ascii="Book Antiqua" w:hAnsi="Book Antiqua"/>
          <w:i/>
          <w:iCs/>
          <w:sz w:val="22"/>
          <w:szCs w:val="22"/>
        </w:rPr>
        <w:t>Mesaloth</w:t>
      </w:r>
      <w:r w:rsidRPr="00865070">
        <w:rPr>
          <w:rFonts w:ascii="Book Antiqua" w:hAnsi="Book Antiqua"/>
          <w:sz w:val="22"/>
          <w:szCs w:val="22"/>
        </w:rPr>
        <w:t>’, a Hebrew place name meaning ‘paths’:</w:t>
      </w:r>
      <w:r w:rsidR="009251D5">
        <w:rPr>
          <w:rFonts w:ascii="Book Antiqua" w:hAnsi="Book Antiqua"/>
          <w:sz w:val="22"/>
          <w:szCs w:val="22"/>
        </w:rPr>
        <w:t xml:space="preserve"> </w:t>
      </w:r>
      <w:r w:rsidRPr="00865070">
        <w:rPr>
          <w:rFonts w:ascii="Book Antiqua" w:hAnsi="Book Antiqua"/>
          <w:sz w:val="22"/>
          <w:szCs w:val="22"/>
        </w:rPr>
        <w:t xml:space="preserve">they </w:t>
      </w:r>
      <w:r w:rsidR="00707753">
        <w:rPr>
          <w:rFonts w:ascii="Book Antiqua" w:hAnsi="Book Antiqua"/>
          <w:sz w:val="22"/>
          <w:szCs w:val="22"/>
        </w:rPr>
        <w:t>may have</w:t>
      </w:r>
      <w:r w:rsidRPr="00865070">
        <w:rPr>
          <w:rFonts w:ascii="Book Antiqua" w:hAnsi="Book Antiqua"/>
          <w:sz w:val="22"/>
          <w:szCs w:val="22"/>
        </w:rPr>
        <w:t xml:space="preserve"> led to the caves of Arbela, which served as places of refuge.</w:t>
      </w:r>
    </w:p>
  </w:footnote>
  <w:footnote w:id="480">
    <w:p w14:paraId="4B31390A" w14:textId="11F1ED66" w:rsidR="00CB5EBB" w:rsidRPr="00865070" w:rsidRDefault="00CB5EBB" w:rsidP="006B127F">
      <w:pPr>
        <w:pStyle w:val="FootnoteText"/>
        <w:spacing w:line="300" w:lineRule="exact"/>
        <w:ind w:left="284" w:hanging="284"/>
        <w:jc w:val="both"/>
        <w:rPr>
          <w:rFonts w:ascii="Book Antiqua" w:hAnsi="Book Antiqua"/>
          <w:sz w:val="22"/>
          <w:szCs w:val="22"/>
        </w:rPr>
      </w:pPr>
      <w:r w:rsidRPr="0044528D">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The date was April-May 160 </w:t>
      </w:r>
      <w:r w:rsidR="005D5BB5">
        <w:rPr>
          <w:rFonts w:ascii="Book Antiqua" w:hAnsi="Book Antiqua"/>
          <w:sz w:val="22"/>
          <w:szCs w:val="22"/>
        </w:rPr>
        <w:t>BCE</w:t>
      </w:r>
      <w:r w:rsidRPr="00865070">
        <w:rPr>
          <w:rFonts w:ascii="Book Antiqua" w:hAnsi="Book Antiqua"/>
          <w:smallCaps/>
          <w:sz w:val="22"/>
          <w:szCs w:val="22"/>
        </w:rPr>
        <w:t>.</w:t>
      </w:r>
    </w:p>
  </w:footnote>
  <w:footnote w:id="481">
    <w:p w14:paraId="3A661D29" w14:textId="3D9E8813" w:rsidR="00CB5EBB" w:rsidRPr="00865070" w:rsidRDefault="00CB5EBB" w:rsidP="006B127F">
      <w:pPr>
        <w:pStyle w:val="FootnoteText"/>
        <w:spacing w:line="300" w:lineRule="exact"/>
        <w:ind w:left="284" w:hanging="284"/>
        <w:jc w:val="both"/>
        <w:rPr>
          <w:rFonts w:ascii="Book Antiqua" w:hAnsi="Book Antiqua"/>
          <w:sz w:val="22"/>
          <w:szCs w:val="22"/>
        </w:rPr>
      </w:pPr>
      <w:r w:rsidRPr="0044528D">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Beth-Zaith</w:t>
      </w:r>
      <w:r w:rsidRPr="00865070">
        <w:rPr>
          <w:rFonts w:ascii="Book Antiqua" w:hAnsi="Book Antiqua"/>
          <w:sz w:val="22"/>
          <w:szCs w:val="22"/>
        </w:rPr>
        <w:t>’ (</w:t>
      </w:r>
      <w:r>
        <w:rPr>
          <w:rFonts w:ascii="Book Antiqua" w:hAnsi="Book Antiqua"/>
          <w:sz w:val="22"/>
          <w:szCs w:val="22"/>
        </w:rPr>
        <w:t>present-day Bir-Zait, about 20 K</w:t>
      </w:r>
      <w:r w:rsidRPr="00865070">
        <w:rPr>
          <w:rFonts w:ascii="Book Antiqua" w:hAnsi="Book Antiqua"/>
          <w:sz w:val="22"/>
          <w:szCs w:val="22"/>
        </w:rPr>
        <w:t xml:space="preserve">m north of Jerusalem) follows </w:t>
      </w:r>
      <w:r w:rsidRPr="00865070">
        <w:rPr>
          <w:rFonts w:ascii="Book Antiqua" w:hAnsi="Book Antiqua"/>
          <w:i/>
          <w:iCs/>
          <w:sz w:val="22"/>
          <w:szCs w:val="22"/>
        </w:rPr>
        <w:t>Lucian</w:t>
      </w:r>
      <w:r w:rsidRPr="00865070">
        <w:rPr>
          <w:rFonts w:ascii="Book Antiqua" w:hAnsi="Book Antiqua"/>
          <w:sz w:val="22"/>
          <w:szCs w:val="22"/>
        </w:rPr>
        <w:t xml:space="preserve">, the </w:t>
      </w:r>
      <w:r w:rsidR="007379E7">
        <w:rPr>
          <w:rFonts w:ascii="Book Antiqua" w:hAnsi="Book Antiqua"/>
          <w:i/>
          <w:iCs/>
          <w:sz w:val="22"/>
          <w:szCs w:val="22"/>
        </w:rPr>
        <w:t>Peshitta</w:t>
      </w:r>
      <w:r w:rsidR="007379E7" w:rsidRPr="00865070">
        <w:rPr>
          <w:rFonts w:ascii="Book Antiqua" w:hAnsi="Book Antiqua"/>
          <w:sz w:val="22"/>
          <w:szCs w:val="22"/>
        </w:rPr>
        <w:t xml:space="preserve"> </w:t>
      </w:r>
      <w:r w:rsidRPr="00865070">
        <w:rPr>
          <w:rFonts w:ascii="Book Antiqua" w:hAnsi="Book Antiqua"/>
          <w:sz w:val="22"/>
          <w:szCs w:val="22"/>
        </w:rPr>
        <w:t>and Josephus.</w:t>
      </w:r>
      <w:r w:rsidR="009251D5">
        <w:rPr>
          <w:rFonts w:ascii="Book Antiqua" w:hAnsi="Book Antiqua"/>
          <w:sz w:val="22"/>
          <w:szCs w:val="22"/>
        </w:rPr>
        <w:t xml:space="preserve"> </w:t>
      </w:r>
      <w:r w:rsidRPr="00865070">
        <w:rPr>
          <w:rFonts w:ascii="Book Antiqua" w:hAnsi="Book Antiqua"/>
          <w:sz w:val="22"/>
          <w:szCs w:val="22"/>
        </w:rPr>
        <w:t xml:space="preserve">If the </w:t>
      </w:r>
      <w:r w:rsidRPr="00865070">
        <w:rPr>
          <w:rFonts w:ascii="Book Antiqua" w:hAnsi="Book Antiqua"/>
          <w:i/>
          <w:iCs/>
          <w:sz w:val="22"/>
          <w:szCs w:val="22"/>
        </w:rPr>
        <w:t>LXX</w:t>
      </w:r>
      <w:r w:rsidRPr="00865070">
        <w:rPr>
          <w:rFonts w:ascii="Book Antiqua" w:hAnsi="Book Antiqua"/>
          <w:sz w:val="22"/>
          <w:szCs w:val="22"/>
        </w:rPr>
        <w:t xml:space="preserve"> reading of ‘</w:t>
      </w:r>
      <w:r w:rsidRPr="00865070">
        <w:rPr>
          <w:rFonts w:ascii="Book Antiqua" w:hAnsi="Book Antiqua"/>
          <w:i/>
          <w:iCs/>
          <w:sz w:val="22"/>
          <w:szCs w:val="22"/>
        </w:rPr>
        <w:t>Berean</w:t>
      </w:r>
      <w:r w:rsidRPr="00865070">
        <w:rPr>
          <w:rFonts w:ascii="Book Antiqua" w:hAnsi="Book Antiqua"/>
          <w:sz w:val="22"/>
          <w:szCs w:val="22"/>
        </w:rPr>
        <w:t>’ (</w:t>
      </w:r>
      <w:r w:rsidRPr="00E95EDF">
        <w:rPr>
          <w:rFonts w:ascii="Vusillus" w:hAnsi="Vusillus" w:cs="Vusillus Old Face"/>
          <w:bCs/>
          <w:i/>
          <w:iCs/>
          <w:noProof/>
          <w:sz w:val="26"/>
          <w:szCs w:val="26"/>
          <w:lang w:val="el-GR"/>
        </w:rPr>
        <w:t>Βερεαν</w:t>
      </w:r>
      <w:r w:rsidRPr="0044528D">
        <w:rPr>
          <w:rFonts w:ascii="Book Antiqua" w:hAnsi="Book Antiqua"/>
          <w:sz w:val="18"/>
          <w:szCs w:val="18"/>
        </w:rPr>
        <w:t xml:space="preserve"> </w:t>
      </w:r>
      <w:r>
        <w:rPr>
          <w:rFonts w:ascii="Book Antiqua" w:hAnsi="Book Antiqua"/>
          <w:sz w:val="22"/>
          <w:szCs w:val="22"/>
        </w:rPr>
        <w:t xml:space="preserve">– </w:t>
      </w:r>
      <w:r w:rsidRPr="00865070">
        <w:rPr>
          <w:rFonts w:ascii="Book Antiqua" w:hAnsi="Book Antiqua"/>
          <w:sz w:val="22"/>
          <w:szCs w:val="22"/>
        </w:rPr>
        <w:t xml:space="preserve">the </w:t>
      </w:r>
      <w:r w:rsidRPr="00865070">
        <w:rPr>
          <w:rFonts w:ascii="Book Antiqua" w:hAnsi="Book Antiqua"/>
          <w:i/>
          <w:iCs/>
          <w:sz w:val="22"/>
          <w:szCs w:val="22"/>
        </w:rPr>
        <w:t>NRSV</w:t>
      </w:r>
      <w:r w:rsidRPr="00865070">
        <w:rPr>
          <w:rFonts w:ascii="Book Antiqua" w:hAnsi="Book Antiqua"/>
          <w:sz w:val="22"/>
          <w:szCs w:val="22"/>
        </w:rPr>
        <w:t xml:space="preserve"> has ‘</w:t>
      </w:r>
      <w:r w:rsidRPr="00865070">
        <w:rPr>
          <w:rFonts w:ascii="Book Antiqua" w:hAnsi="Book Antiqua"/>
          <w:i/>
          <w:iCs/>
          <w:sz w:val="22"/>
          <w:szCs w:val="22"/>
        </w:rPr>
        <w:t>Berea</w:t>
      </w:r>
      <w:r w:rsidRPr="00865070">
        <w:rPr>
          <w:rFonts w:ascii="Book Antiqua" w:hAnsi="Book Antiqua"/>
          <w:sz w:val="22"/>
          <w:szCs w:val="22"/>
        </w:rPr>
        <w:t xml:space="preserve">’) is retained, the camp would have been sited at Al-Bir (biblical Beeroth, Jos 9:17), </w:t>
      </w:r>
      <w:r w:rsidR="00DC7C58">
        <w:rPr>
          <w:rFonts w:ascii="Book Antiqua" w:hAnsi="Book Antiqua"/>
          <w:sz w:val="22"/>
          <w:szCs w:val="22"/>
        </w:rPr>
        <w:t>~</w:t>
      </w:r>
      <w:r w:rsidRPr="00865070">
        <w:rPr>
          <w:rFonts w:ascii="Book Antiqua" w:hAnsi="Book Antiqua"/>
          <w:sz w:val="22"/>
          <w:szCs w:val="22"/>
        </w:rPr>
        <w:t>13 Km further south.</w:t>
      </w:r>
    </w:p>
  </w:footnote>
  <w:footnote w:id="482">
    <w:p w14:paraId="7A797047"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44528D">
        <w:rPr>
          <w:rStyle w:val="FootnoteReference"/>
          <w:rFonts w:ascii="Book Antiqua" w:hAnsi="Book Antiqua"/>
          <w:color w:val="FF0000"/>
          <w:sz w:val="24"/>
          <w:szCs w:val="24"/>
        </w:rPr>
        <w:footnoteRef/>
      </w:r>
      <w:r w:rsidRPr="0044528D">
        <w:rPr>
          <w:rFonts w:ascii="Book Antiqua" w:hAnsi="Book Antiqua"/>
          <w:color w:val="FF0000"/>
          <w:sz w:val="24"/>
          <w:szCs w:val="24"/>
        </w:rPr>
        <w:t xml:space="preserve"> </w:t>
      </w:r>
      <w:r w:rsidRPr="00865070">
        <w:rPr>
          <w:rFonts w:ascii="Book Antiqua" w:hAnsi="Book Antiqua"/>
          <w:sz w:val="22"/>
          <w:szCs w:val="22"/>
        </w:rPr>
        <w:tab/>
        <w:t>If ‘</w:t>
      </w:r>
      <w:r w:rsidRPr="00865070">
        <w:rPr>
          <w:rFonts w:ascii="Book Antiqua" w:hAnsi="Book Antiqua"/>
          <w:i/>
          <w:iCs/>
          <w:sz w:val="22"/>
          <w:szCs w:val="22"/>
        </w:rPr>
        <w:t>Elasa</w:t>
      </w:r>
      <w:r w:rsidRPr="00865070">
        <w:rPr>
          <w:rFonts w:ascii="Book Antiqua" w:hAnsi="Book Antiqua"/>
          <w:sz w:val="22"/>
          <w:szCs w:val="22"/>
        </w:rPr>
        <w:t>’ is Khirbet Il’asa, near Beth-Horon, Judas’ camp must have been a long way from Bacchides’, which hardly tallies with the text unless his rear headquarters is meant.</w:t>
      </w:r>
    </w:p>
  </w:footnote>
  <w:footnote w:id="483">
    <w:p w14:paraId="1FD55173"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44528D">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44528D">
        <w:rPr>
          <w:rFonts w:ascii="Book Antiqua" w:hAnsi="Book Antiqua"/>
          <w:i/>
          <w:iCs/>
          <w:sz w:val="22"/>
          <w:szCs w:val="22"/>
        </w:rPr>
        <w:t>NJB</w:t>
      </w:r>
      <w:r>
        <w:rPr>
          <w:rFonts w:ascii="Book Antiqua" w:hAnsi="Book Antiqua"/>
          <w:sz w:val="22"/>
          <w:szCs w:val="22"/>
        </w:rPr>
        <w:t xml:space="preserve"> has ‘</w:t>
      </w:r>
      <w:r w:rsidRPr="0044528D">
        <w:rPr>
          <w:rFonts w:ascii="Book Antiqua" w:hAnsi="Book Antiqua"/>
          <w:i/>
          <w:iCs/>
          <w:sz w:val="22"/>
          <w:szCs w:val="22"/>
        </w:rPr>
        <w:t>size</w:t>
      </w:r>
      <w:r>
        <w:rPr>
          <w:rFonts w:ascii="Book Antiqua" w:hAnsi="Book Antiqua"/>
          <w:sz w:val="22"/>
          <w:szCs w:val="22"/>
        </w:rPr>
        <w:t>’ in place of ‘</w:t>
      </w:r>
      <w:r w:rsidRPr="0044528D">
        <w:rPr>
          <w:rFonts w:ascii="Book Antiqua" w:hAnsi="Book Antiqua"/>
          <w:i/>
          <w:iCs/>
          <w:sz w:val="22"/>
          <w:szCs w:val="22"/>
        </w:rPr>
        <w:t>number</w:t>
      </w:r>
      <w:r>
        <w:rPr>
          <w:rFonts w:ascii="Book Antiqua" w:hAnsi="Book Antiqua"/>
          <w:sz w:val="22"/>
          <w:szCs w:val="22"/>
        </w:rPr>
        <w:t xml:space="preserve">’, here following the </w:t>
      </w:r>
      <w:r w:rsidRPr="0044528D">
        <w:rPr>
          <w:rFonts w:ascii="Book Antiqua" w:hAnsi="Book Antiqua"/>
          <w:i/>
          <w:iCs/>
          <w:sz w:val="22"/>
          <w:szCs w:val="22"/>
        </w:rPr>
        <w:t>NRSV</w:t>
      </w:r>
      <w:r>
        <w:rPr>
          <w:rFonts w:ascii="Book Antiqua" w:hAnsi="Book Antiqua"/>
          <w:sz w:val="22"/>
          <w:szCs w:val="22"/>
        </w:rPr>
        <w:t>.</w:t>
      </w:r>
    </w:p>
  </w:footnote>
  <w:footnote w:id="484">
    <w:p w14:paraId="55A273C8"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7736CB">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6A430C">
        <w:rPr>
          <w:rFonts w:ascii="Book Antiqua" w:hAnsi="Book Antiqua"/>
          <w:i/>
          <w:iCs/>
          <w:sz w:val="22"/>
          <w:szCs w:val="22"/>
        </w:rPr>
        <w:t>NRSV</w:t>
      </w:r>
      <w:r>
        <w:rPr>
          <w:rFonts w:ascii="Book Antiqua" w:hAnsi="Book Antiqua"/>
          <w:sz w:val="22"/>
          <w:szCs w:val="22"/>
        </w:rPr>
        <w:t xml:space="preserve"> has ‘</w:t>
      </w:r>
      <w:r w:rsidRPr="006A430C">
        <w:rPr>
          <w:rFonts w:ascii="Book Antiqua" w:hAnsi="Book Antiqua"/>
          <w:i/>
          <w:iCs/>
          <w:sz w:val="22"/>
          <w:szCs w:val="22"/>
        </w:rPr>
        <w:t>imminent</w:t>
      </w:r>
      <w:r>
        <w:rPr>
          <w:rFonts w:ascii="Book Antiqua" w:hAnsi="Book Antiqua"/>
          <w:sz w:val="22"/>
          <w:szCs w:val="22"/>
        </w:rPr>
        <w:t>’ in place of ‘</w:t>
      </w:r>
      <w:r w:rsidRPr="006A430C">
        <w:rPr>
          <w:rFonts w:ascii="Book Antiqua" w:hAnsi="Book Antiqua"/>
          <w:i/>
          <w:iCs/>
          <w:sz w:val="22"/>
          <w:szCs w:val="22"/>
        </w:rPr>
        <w:t>inevitable</w:t>
      </w:r>
      <w:r>
        <w:rPr>
          <w:rFonts w:ascii="Book Antiqua" w:hAnsi="Book Antiqua"/>
          <w:sz w:val="22"/>
          <w:szCs w:val="22"/>
        </w:rPr>
        <w:t xml:space="preserve">’, here following the </w:t>
      </w:r>
      <w:r w:rsidRPr="007736CB">
        <w:rPr>
          <w:rFonts w:ascii="Book Antiqua" w:hAnsi="Book Antiqua"/>
          <w:i/>
          <w:iCs/>
          <w:sz w:val="22"/>
          <w:szCs w:val="22"/>
        </w:rPr>
        <w:t>NJB</w:t>
      </w:r>
      <w:r>
        <w:rPr>
          <w:rFonts w:ascii="Book Antiqua" w:hAnsi="Book Antiqua"/>
          <w:sz w:val="22"/>
          <w:szCs w:val="22"/>
        </w:rPr>
        <w:t>.</w:t>
      </w:r>
    </w:p>
  </w:footnote>
  <w:footnote w:id="485">
    <w:p w14:paraId="544092AD" w14:textId="77777777" w:rsidR="00CB5EBB" w:rsidRPr="00865070" w:rsidRDefault="00CB5EBB" w:rsidP="000E5EFA">
      <w:pPr>
        <w:pStyle w:val="FootnoteText"/>
        <w:spacing w:line="284" w:lineRule="exact"/>
        <w:ind w:left="284" w:hanging="284"/>
        <w:jc w:val="both"/>
        <w:rPr>
          <w:rFonts w:ascii="Book Antiqua" w:hAnsi="Book Antiqua"/>
          <w:sz w:val="22"/>
          <w:szCs w:val="22"/>
        </w:rPr>
      </w:pPr>
      <w:r w:rsidRPr="007736CB">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7736CB">
        <w:rPr>
          <w:rFonts w:ascii="Book Antiqua" w:hAnsi="Book Antiqua"/>
          <w:i/>
          <w:iCs/>
          <w:sz w:val="22"/>
          <w:szCs w:val="22"/>
        </w:rPr>
        <w:t>dismayed as he was</w:t>
      </w:r>
      <w:r>
        <w:rPr>
          <w:rFonts w:ascii="Book Antiqua" w:hAnsi="Book Antiqua"/>
          <w:sz w:val="22"/>
          <w:szCs w:val="22"/>
        </w:rPr>
        <w:t xml:space="preserve">’, here following the </w:t>
      </w:r>
      <w:r w:rsidRPr="007736CB">
        <w:rPr>
          <w:rFonts w:ascii="Book Antiqua" w:hAnsi="Book Antiqua"/>
          <w:i/>
          <w:iCs/>
          <w:sz w:val="22"/>
          <w:szCs w:val="22"/>
        </w:rPr>
        <w:t>NJB</w:t>
      </w:r>
      <w:r>
        <w:rPr>
          <w:rFonts w:ascii="Book Antiqua" w:hAnsi="Book Antiqua"/>
          <w:sz w:val="22"/>
          <w:szCs w:val="22"/>
        </w:rPr>
        <w:t xml:space="preserve">, the </w:t>
      </w:r>
      <w:r w:rsidRPr="007736CB">
        <w:rPr>
          <w:rFonts w:ascii="Book Antiqua" w:hAnsi="Book Antiqua"/>
          <w:i/>
          <w:iCs/>
          <w:sz w:val="22"/>
          <w:szCs w:val="22"/>
        </w:rPr>
        <w:t>NRSV</w:t>
      </w:r>
      <w:r>
        <w:rPr>
          <w:rFonts w:ascii="Book Antiqua" w:hAnsi="Book Antiqua"/>
          <w:sz w:val="22"/>
          <w:szCs w:val="22"/>
        </w:rPr>
        <w:t xml:space="preserve"> has ‘</w:t>
      </w:r>
      <w:r w:rsidRPr="007736CB">
        <w:rPr>
          <w:rFonts w:ascii="Book Antiqua" w:hAnsi="Book Antiqua"/>
          <w:i/>
          <w:iCs/>
          <w:sz w:val="22"/>
          <w:szCs w:val="22"/>
        </w:rPr>
        <w:t>he was faint</w:t>
      </w:r>
      <w:r>
        <w:rPr>
          <w:rFonts w:ascii="Book Antiqua" w:hAnsi="Book Antiqua"/>
          <w:sz w:val="22"/>
          <w:szCs w:val="22"/>
        </w:rPr>
        <w:t>’.</w:t>
      </w:r>
    </w:p>
  </w:footnote>
  <w:footnote w:id="486">
    <w:p w14:paraId="4C47DA94" w14:textId="77777777" w:rsidR="00CB5EBB" w:rsidRPr="00865070" w:rsidRDefault="00CB5EBB" w:rsidP="000E5EFA">
      <w:pPr>
        <w:pStyle w:val="FootnoteText"/>
        <w:spacing w:line="284" w:lineRule="exact"/>
        <w:ind w:left="284" w:hanging="284"/>
        <w:jc w:val="both"/>
        <w:rPr>
          <w:rFonts w:ascii="Book Antiqua" w:hAnsi="Book Antiqua"/>
          <w:sz w:val="22"/>
          <w:szCs w:val="22"/>
        </w:rPr>
      </w:pPr>
      <w:r w:rsidRPr="007736CB">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7736CB">
        <w:rPr>
          <w:rFonts w:ascii="Book Antiqua" w:hAnsi="Book Antiqua"/>
          <w:i/>
          <w:iCs/>
          <w:sz w:val="22"/>
          <w:szCs w:val="22"/>
        </w:rPr>
        <w:t>NRSV</w:t>
      </w:r>
      <w:r>
        <w:rPr>
          <w:rFonts w:ascii="Book Antiqua" w:hAnsi="Book Antiqua"/>
          <w:sz w:val="22"/>
          <w:szCs w:val="22"/>
        </w:rPr>
        <w:t xml:space="preserve"> lacks ‘</w:t>
      </w:r>
      <w:r w:rsidRPr="007736CB">
        <w:rPr>
          <w:rFonts w:ascii="Book Antiqua" w:hAnsi="Book Antiqua"/>
          <w:i/>
          <w:iCs/>
          <w:sz w:val="22"/>
          <w:szCs w:val="22"/>
        </w:rPr>
        <w:t>by ourselves</w:t>
      </w:r>
      <w:r>
        <w:rPr>
          <w:rFonts w:ascii="Book Antiqua" w:hAnsi="Book Antiqua"/>
          <w:sz w:val="22"/>
          <w:szCs w:val="22"/>
        </w:rPr>
        <w:t xml:space="preserve">’, here following the </w:t>
      </w:r>
      <w:r w:rsidRPr="007736CB">
        <w:rPr>
          <w:rFonts w:ascii="Book Antiqua" w:hAnsi="Book Antiqua"/>
          <w:i/>
          <w:iCs/>
          <w:sz w:val="22"/>
          <w:szCs w:val="22"/>
        </w:rPr>
        <w:t>NJB</w:t>
      </w:r>
      <w:r>
        <w:rPr>
          <w:rFonts w:ascii="Book Antiqua" w:hAnsi="Book Antiqua"/>
          <w:sz w:val="22"/>
          <w:szCs w:val="22"/>
        </w:rPr>
        <w:t>.</w:t>
      </w:r>
    </w:p>
  </w:footnote>
  <w:footnote w:id="487">
    <w:p w14:paraId="7B993089" w14:textId="719DED51" w:rsidR="00CB5EBB" w:rsidRPr="00865070" w:rsidRDefault="00CB5EBB" w:rsidP="000E5EFA">
      <w:pPr>
        <w:pStyle w:val="FootnoteText"/>
        <w:spacing w:line="284" w:lineRule="exact"/>
        <w:ind w:left="284" w:hanging="284"/>
        <w:jc w:val="both"/>
        <w:rPr>
          <w:rFonts w:ascii="Book Antiqua" w:hAnsi="Book Antiqua"/>
          <w:sz w:val="22"/>
          <w:szCs w:val="22"/>
        </w:rPr>
      </w:pPr>
      <w:r w:rsidRPr="007736CB">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r>
      <w:r>
        <w:rPr>
          <w:rFonts w:ascii="Book Antiqua" w:hAnsi="Book Antiqua"/>
          <w:sz w:val="22"/>
          <w:szCs w:val="22"/>
        </w:rPr>
        <w:t>In place of ‘</w:t>
      </w:r>
      <w:r w:rsidRPr="007736CB">
        <w:rPr>
          <w:rFonts w:ascii="Book Antiqua" w:hAnsi="Book Antiqua"/>
          <w:i/>
          <w:iCs/>
          <w:sz w:val="22"/>
          <w:szCs w:val="22"/>
        </w:rPr>
        <w:t>tarnish our reputation</w:t>
      </w:r>
      <w:r>
        <w:rPr>
          <w:rFonts w:ascii="Book Antiqua" w:hAnsi="Book Antiqua"/>
          <w:sz w:val="22"/>
          <w:szCs w:val="22"/>
        </w:rPr>
        <w:t xml:space="preserve">’, following the </w:t>
      </w:r>
      <w:r w:rsidRPr="007736CB">
        <w:rPr>
          <w:rFonts w:ascii="Book Antiqua" w:hAnsi="Book Antiqua"/>
          <w:i/>
          <w:iCs/>
          <w:sz w:val="22"/>
          <w:szCs w:val="22"/>
        </w:rPr>
        <w:t>NJB</w:t>
      </w:r>
      <w:r>
        <w:rPr>
          <w:rFonts w:ascii="Book Antiqua" w:hAnsi="Book Antiqua"/>
          <w:sz w:val="22"/>
          <w:szCs w:val="22"/>
        </w:rPr>
        <w:t xml:space="preserve">, the </w:t>
      </w:r>
      <w:r w:rsidRPr="007736CB">
        <w:rPr>
          <w:rFonts w:ascii="Book Antiqua" w:hAnsi="Book Antiqua"/>
          <w:i/>
          <w:iCs/>
          <w:sz w:val="22"/>
          <w:szCs w:val="22"/>
        </w:rPr>
        <w:t>NRSV</w:t>
      </w:r>
      <w:r>
        <w:rPr>
          <w:rFonts w:ascii="Book Antiqua" w:hAnsi="Book Antiqua"/>
          <w:sz w:val="22"/>
          <w:szCs w:val="22"/>
        </w:rPr>
        <w:t xml:space="preserve"> has ‘</w:t>
      </w:r>
      <w:r w:rsidRPr="007736CB">
        <w:rPr>
          <w:rFonts w:ascii="Book Antiqua" w:hAnsi="Book Antiqua"/>
          <w:i/>
          <w:iCs/>
          <w:sz w:val="22"/>
          <w:szCs w:val="22"/>
        </w:rPr>
        <w:t>question our honour</w:t>
      </w:r>
      <w:r>
        <w:rPr>
          <w:rFonts w:ascii="Book Antiqua" w:hAnsi="Book Antiqua"/>
          <w:sz w:val="22"/>
          <w:szCs w:val="22"/>
        </w:rPr>
        <w:t xml:space="preserve">’. </w:t>
      </w:r>
      <w:r w:rsidRPr="00865070">
        <w:rPr>
          <w:rFonts w:ascii="Book Antiqua" w:hAnsi="Book Antiqua"/>
          <w:sz w:val="22"/>
          <w:szCs w:val="22"/>
        </w:rPr>
        <w:t xml:space="preserve">Judas </w:t>
      </w:r>
      <w:r w:rsidR="00DC7C58">
        <w:rPr>
          <w:rFonts w:ascii="Book Antiqua" w:hAnsi="Book Antiqua"/>
          <w:sz w:val="22"/>
          <w:szCs w:val="22"/>
        </w:rPr>
        <w:t>felt</w:t>
      </w:r>
      <w:r w:rsidRPr="00865070">
        <w:rPr>
          <w:rFonts w:ascii="Book Antiqua" w:hAnsi="Book Antiqua"/>
          <w:sz w:val="22"/>
          <w:szCs w:val="22"/>
        </w:rPr>
        <w:t xml:space="preserve"> it was better to fall in battle than to withdraw.</w:t>
      </w:r>
    </w:p>
  </w:footnote>
  <w:footnote w:id="488">
    <w:p w14:paraId="3EE7F0A1" w14:textId="3435C3A9" w:rsidR="00CB5EBB" w:rsidRPr="00865070" w:rsidRDefault="00CB5EBB" w:rsidP="000E5EFA">
      <w:pPr>
        <w:pStyle w:val="FootnoteText"/>
        <w:spacing w:line="284" w:lineRule="exact"/>
        <w:ind w:left="284" w:hanging="284"/>
        <w:jc w:val="both"/>
        <w:rPr>
          <w:rFonts w:ascii="Book Antiqua" w:hAnsi="Book Antiqua"/>
          <w:sz w:val="22"/>
          <w:szCs w:val="22"/>
        </w:rPr>
      </w:pPr>
      <w:r w:rsidRPr="007736CB">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After ‘</w:t>
      </w:r>
      <w:r w:rsidRPr="00865070">
        <w:rPr>
          <w:rFonts w:ascii="Book Antiqua" w:hAnsi="Book Antiqua"/>
          <w:i/>
          <w:iCs/>
          <w:sz w:val="22"/>
          <w:szCs w:val="22"/>
        </w:rPr>
        <w:t>army</w:t>
      </w:r>
      <w:r w:rsidRPr="00865070">
        <w:rPr>
          <w:rFonts w:ascii="Book Antiqua" w:hAnsi="Book Antiqua"/>
          <w:sz w:val="22"/>
          <w:szCs w:val="22"/>
        </w:rPr>
        <w:t xml:space="preserve">’, the </w:t>
      </w:r>
      <w:r w:rsidRPr="00865070">
        <w:rPr>
          <w:rFonts w:ascii="Book Antiqua" w:hAnsi="Book Antiqua"/>
          <w:i/>
          <w:iCs/>
          <w:sz w:val="22"/>
          <w:szCs w:val="22"/>
        </w:rPr>
        <w:t>NRSV</w:t>
      </w:r>
      <w:r w:rsidRPr="00865070">
        <w:rPr>
          <w:rFonts w:ascii="Book Antiqua" w:hAnsi="Book Antiqua"/>
          <w:sz w:val="22"/>
          <w:szCs w:val="22"/>
        </w:rPr>
        <w:t xml:space="preserve"> adds ‘</w:t>
      </w:r>
      <w:r w:rsidRPr="00865070">
        <w:rPr>
          <w:rFonts w:ascii="Book Antiqua" w:hAnsi="Book Antiqua"/>
          <w:i/>
          <w:iCs/>
          <w:sz w:val="22"/>
          <w:szCs w:val="22"/>
        </w:rPr>
        <w:t>of Bacchides</w:t>
      </w:r>
      <w:r>
        <w:rPr>
          <w:rFonts w:ascii="Book Antiqua" w:hAnsi="Book Antiqua"/>
          <w:sz w:val="22"/>
          <w:szCs w:val="22"/>
        </w:rPr>
        <w:t xml:space="preserve">’, although this is not supported by the </w:t>
      </w:r>
      <w:r w:rsidR="005D5BB5">
        <w:rPr>
          <w:rFonts w:ascii="Book Antiqua" w:hAnsi="Book Antiqua"/>
          <w:i/>
          <w:iCs/>
          <w:sz w:val="22"/>
          <w:szCs w:val="22"/>
        </w:rPr>
        <w:t>MSS</w:t>
      </w:r>
      <w:r>
        <w:rPr>
          <w:rFonts w:ascii="Book Antiqua" w:hAnsi="Book Antiqua"/>
          <w:sz w:val="22"/>
          <w:szCs w:val="22"/>
        </w:rPr>
        <w:t>.</w:t>
      </w:r>
    </w:p>
  </w:footnote>
  <w:footnote w:id="489">
    <w:p w14:paraId="630729E0" w14:textId="77777777" w:rsidR="00CB5EBB" w:rsidRPr="00865070" w:rsidRDefault="00CB5EBB" w:rsidP="000E5EFA">
      <w:pPr>
        <w:pStyle w:val="FootnoteText"/>
        <w:spacing w:line="284" w:lineRule="exact"/>
        <w:ind w:left="284" w:hanging="284"/>
        <w:jc w:val="both"/>
        <w:rPr>
          <w:rFonts w:ascii="Book Antiqua" w:hAnsi="Book Antiqua"/>
          <w:sz w:val="22"/>
          <w:szCs w:val="22"/>
        </w:rPr>
      </w:pPr>
      <w:r w:rsidRPr="007736CB">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7736CB">
        <w:rPr>
          <w:rFonts w:ascii="Book Antiqua" w:hAnsi="Book Antiqua"/>
          <w:i/>
          <w:iCs/>
          <w:sz w:val="22"/>
          <w:szCs w:val="22"/>
        </w:rPr>
        <w:t>from between the two squadrons</w:t>
      </w:r>
      <w:r>
        <w:rPr>
          <w:rFonts w:ascii="Book Antiqua" w:hAnsi="Book Antiqua"/>
          <w:sz w:val="22"/>
          <w:szCs w:val="22"/>
        </w:rPr>
        <w:t xml:space="preserve">’, here following the </w:t>
      </w:r>
      <w:r w:rsidRPr="007736CB">
        <w:rPr>
          <w:rFonts w:ascii="Book Antiqua" w:hAnsi="Book Antiqua"/>
          <w:i/>
          <w:iCs/>
          <w:sz w:val="22"/>
          <w:szCs w:val="22"/>
        </w:rPr>
        <w:t>NJB</w:t>
      </w:r>
      <w:r>
        <w:rPr>
          <w:rFonts w:ascii="Book Antiqua" w:hAnsi="Book Antiqua"/>
          <w:sz w:val="22"/>
          <w:szCs w:val="22"/>
        </w:rPr>
        <w:t xml:space="preserve">, the </w:t>
      </w:r>
      <w:r w:rsidRPr="007736CB">
        <w:rPr>
          <w:rFonts w:ascii="Book Antiqua" w:hAnsi="Book Antiqua"/>
          <w:i/>
          <w:iCs/>
          <w:sz w:val="22"/>
          <w:szCs w:val="22"/>
        </w:rPr>
        <w:t>NRSV</w:t>
      </w:r>
      <w:r>
        <w:rPr>
          <w:rFonts w:ascii="Book Antiqua" w:hAnsi="Book Antiqua"/>
          <w:sz w:val="22"/>
          <w:szCs w:val="22"/>
        </w:rPr>
        <w:t xml:space="preserve"> has ‘</w:t>
      </w:r>
      <w:r w:rsidRPr="007736CB">
        <w:rPr>
          <w:rFonts w:ascii="Book Antiqua" w:hAnsi="Book Antiqua"/>
          <w:i/>
          <w:iCs/>
          <w:sz w:val="22"/>
          <w:szCs w:val="22"/>
        </w:rPr>
        <w:t>flanked by two companies</w:t>
      </w:r>
      <w:r>
        <w:rPr>
          <w:rFonts w:ascii="Book Antiqua" w:hAnsi="Book Antiqua"/>
          <w:sz w:val="22"/>
          <w:szCs w:val="22"/>
        </w:rPr>
        <w:t>’.</w:t>
      </w:r>
    </w:p>
  </w:footnote>
  <w:footnote w:id="490">
    <w:p w14:paraId="24DE6AF7" w14:textId="77777777" w:rsidR="00CB5EBB" w:rsidRPr="00865070" w:rsidRDefault="00CB5EBB" w:rsidP="000E5EFA">
      <w:pPr>
        <w:pStyle w:val="FootnoteText"/>
        <w:spacing w:line="284" w:lineRule="exact"/>
        <w:ind w:left="284" w:hanging="284"/>
        <w:jc w:val="both"/>
        <w:rPr>
          <w:rFonts w:ascii="Book Antiqua" w:hAnsi="Book Antiqua"/>
          <w:sz w:val="22"/>
          <w:szCs w:val="22"/>
        </w:rPr>
      </w:pPr>
      <w:r w:rsidRPr="00F2421C">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14711C">
        <w:rPr>
          <w:rFonts w:ascii="Book Antiqua" w:hAnsi="Book Antiqua"/>
          <w:i/>
          <w:iCs/>
          <w:sz w:val="22"/>
          <w:szCs w:val="22"/>
        </w:rPr>
        <w:t>NRSV</w:t>
      </w:r>
      <w:r>
        <w:rPr>
          <w:rFonts w:ascii="Book Antiqua" w:hAnsi="Book Antiqua"/>
          <w:sz w:val="22"/>
          <w:szCs w:val="22"/>
        </w:rPr>
        <w:t xml:space="preserve"> has ‘</w:t>
      </w:r>
      <w:r w:rsidRPr="0014711C">
        <w:rPr>
          <w:rFonts w:ascii="Book Antiqua" w:hAnsi="Book Antiqua"/>
          <w:i/>
          <w:iCs/>
          <w:sz w:val="22"/>
          <w:szCs w:val="22"/>
        </w:rPr>
        <w:t>battle</w:t>
      </w:r>
      <w:r>
        <w:rPr>
          <w:rFonts w:ascii="Book Antiqua" w:hAnsi="Book Antiqua"/>
          <w:sz w:val="22"/>
          <w:szCs w:val="22"/>
        </w:rPr>
        <w:t>’ in place of ‘</w:t>
      </w:r>
      <w:r w:rsidRPr="0014711C">
        <w:rPr>
          <w:rFonts w:ascii="Book Antiqua" w:hAnsi="Book Antiqua"/>
          <w:i/>
          <w:iCs/>
          <w:sz w:val="22"/>
          <w:szCs w:val="22"/>
        </w:rPr>
        <w:t>engagement</w:t>
      </w:r>
      <w:r>
        <w:rPr>
          <w:rFonts w:ascii="Book Antiqua" w:hAnsi="Book Antiqua"/>
          <w:sz w:val="22"/>
          <w:szCs w:val="22"/>
        </w:rPr>
        <w:t xml:space="preserve">’, here following the </w:t>
      </w:r>
      <w:r w:rsidRPr="0014711C">
        <w:rPr>
          <w:rFonts w:ascii="Book Antiqua" w:hAnsi="Book Antiqua"/>
          <w:i/>
          <w:iCs/>
          <w:sz w:val="22"/>
          <w:szCs w:val="22"/>
        </w:rPr>
        <w:t>NJB</w:t>
      </w:r>
      <w:r>
        <w:rPr>
          <w:rFonts w:ascii="Book Antiqua" w:hAnsi="Book Antiqua"/>
          <w:sz w:val="22"/>
          <w:szCs w:val="22"/>
        </w:rPr>
        <w:t>.</w:t>
      </w:r>
    </w:p>
  </w:footnote>
  <w:footnote w:id="491">
    <w:p w14:paraId="03BA517D" w14:textId="325ECBC9" w:rsidR="00CB5EBB" w:rsidRPr="00865070" w:rsidRDefault="00CB5EBB" w:rsidP="000E5EFA">
      <w:pPr>
        <w:pStyle w:val="FootnoteText"/>
        <w:spacing w:line="284" w:lineRule="exact"/>
        <w:ind w:left="284" w:hanging="284"/>
        <w:jc w:val="both"/>
        <w:rPr>
          <w:rFonts w:ascii="Book Antiqua" w:hAnsi="Book Antiqua"/>
          <w:sz w:val="22"/>
          <w:szCs w:val="22"/>
        </w:rPr>
      </w:pPr>
      <w:r w:rsidRPr="00F2421C">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The literal translation of ‘</w:t>
      </w:r>
      <w:r w:rsidRPr="001E3F4E">
        <w:rPr>
          <w:rFonts w:ascii="Book Antiqua" w:hAnsi="Book Antiqua"/>
          <w:i/>
          <w:iCs/>
          <w:sz w:val="22"/>
          <w:szCs w:val="22"/>
        </w:rPr>
        <w:t>then</w:t>
      </w:r>
      <w:r>
        <w:rPr>
          <w:rFonts w:ascii="Book Antiqua" w:hAnsi="Book Antiqua"/>
          <w:sz w:val="22"/>
          <w:szCs w:val="22"/>
        </w:rPr>
        <w:t xml:space="preserve">’ (following the </w:t>
      </w:r>
      <w:r w:rsidRPr="001E3F4E">
        <w:rPr>
          <w:rFonts w:ascii="Book Antiqua" w:hAnsi="Book Antiqua"/>
          <w:i/>
          <w:iCs/>
          <w:sz w:val="22"/>
          <w:szCs w:val="22"/>
        </w:rPr>
        <w:t>NRSV</w:t>
      </w:r>
      <w:r>
        <w:rPr>
          <w:rFonts w:ascii="Book Antiqua" w:hAnsi="Book Antiqua"/>
          <w:sz w:val="22"/>
          <w:szCs w:val="22"/>
        </w:rPr>
        <w:t>) is ‘</w:t>
      </w:r>
      <w:r w:rsidRPr="001E3F4E">
        <w:rPr>
          <w:rFonts w:ascii="Book Antiqua" w:hAnsi="Book Antiqua"/>
          <w:i/>
          <w:iCs/>
          <w:sz w:val="22"/>
          <w:szCs w:val="22"/>
        </w:rPr>
        <w:t>and</w:t>
      </w:r>
      <w:r>
        <w:rPr>
          <w:rFonts w:ascii="Book Antiqua" w:hAnsi="Book Antiqua"/>
          <w:sz w:val="22"/>
          <w:szCs w:val="22"/>
        </w:rPr>
        <w:t>’ (</w:t>
      </w:r>
      <w:r w:rsidRPr="00E95EDF">
        <w:rPr>
          <w:rFonts w:ascii="Vusillus" w:hAnsi="Vusillus" w:cs="Vusillus Old Face"/>
          <w:bCs/>
          <w:i/>
          <w:iCs/>
          <w:noProof/>
          <w:sz w:val="26"/>
          <w:szCs w:val="26"/>
          <w:lang w:val="el-GR"/>
        </w:rPr>
        <w:t>καὶ</w:t>
      </w:r>
      <w:r>
        <w:rPr>
          <w:rFonts w:ascii="Book Antiqua" w:hAnsi="Book Antiqua"/>
          <w:sz w:val="22"/>
          <w:szCs w:val="22"/>
        </w:rPr>
        <w:t xml:space="preserve">); the </w:t>
      </w:r>
      <w:r w:rsidRPr="001E3F4E">
        <w:rPr>
          <w:rFonts w:ascii="Book Antiqua" w:hAnsi="Book Antiqua"/>
          <w:i/>
          <w:iCs/>
          <w:sz w:val="22"/>
          <w:szCs w:val="22"/>
        </w:rPr>
        <w:t>NJB</w:t>
      </w:r>
      <w:r>
        <w:rPr>
          <w:rFonts w:ascii="Book Antiqua" w:hAnsi="Book Antiqua"/>
          <w:sz w:val="22"/>
          <w:szCs w:val="22"/>
        </w:rPr>
        <w:t xml:space="preserve"> lacks the conjunction.</w:t>
      </w:r>
    </w:p>
  </w:footnote>
  <w:footnote w:id="492">
    <w:p w14:paraId="1DD4CE07" w14:textId="1B3A876B" w:rsidR="00CB5EBB" w:rsidRPr="00865070" w:rsidRDefault="00CB5EBB" w:rsidP="000E5EFA">
      <w:pPr>
        <w:pStyle w:val="FootnoteText"/>
        <w:spacing w:line="294" w:lineRule="exact"/>
        <w:ind w:left="284" w:hanging="284"/>
        <w:jc w:val="both"/>
        <w:rPr>
          <w:rFonts w:ascii="Book Antiqua" w:hAnsi="Book Antiqua"/>
          <w:sz w:val="22"/>
          <w:szCs w:val="22"/>
        </w:rPr>
      </w:pPr>
      <w:r w:rsidRPr="00F2421C">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In place of ‘</w:t>
      </w:r>
      <w:r w:rsidR="005F0911">
        <w:rPr>
          <w:rFonts w:ascii="Book Antiqua" w:hAnsi="Book Antiqua"/>
          <w:i/>
          <w:iCs/>
          <w:sz w:val="22"/>
          <w:szCs w:val="22"/>
        </w:rPr>
        <w:t>Mount Azotus</w:t>
      </w:r>
      <w:r w:rsidRPr="00865070">
        <w:rPr>
          <w:rFonts w:ascii="Book Antiqua" w:hAnsi="Book Antiqua"/>
          <w:sz w:val="22"/>
          <w:szCs w:val="22"/>
        </w:rPr>
        <w:t xml:space="preserve">’ (following </w:t>
      </w:r>
      <w:r w:rsidR="005F0911">
        <w:rPr>
          <w:rFonts w:ascii="Book Antiqua" w:hAnsi="Book Antiqua"/>
          <w:sz w:val="22"/>
          <w:szCs w:val="22"/>
        </w:rPr>
        <w:t xml:space="preserve">the </w:t>
      </w:r>
      <w:r w:rsidR="005F0911" w:rsidRPr="005F0911">
        <w:rPr>
          <w:rFonts w:ascii="Book Antiqua" w:hAnsi="Book Antiqua"/>
          <w:i/>
          <w:iCs/>
          <w:sz w:val="22"/>
          <w:szCs w:val="22"/>
        </w:rPr>
        <w:t>NRSV</w:t>
      </w:r>
      <w:r w:rsidR="005F0911">
        <w:rPr>
          <w:rFonts w:ascii="Book Antiqua" w:hAnsi="Book Antiqua"/>
          <w:sz w:val="22"/>
          <w:szCs w:val="22"/>
        </w:rPr>
        <w:t xml:space="preserve"> &amp; </w:t>
      </w:r>
      <w:r w:rsidR="005F0911" w:rsidRPr="005F0911">
        <w:rPr>
          <w:rFonts w:ascii="Book Antiqua" w:hAnsi="Book Antiqua"/>
          <w:i/>
          <w:iCs/>
          <w:sz w:val="22"/>
          <w:szCs w:val="22"/>
        </w:rPr>
        <w:t>LXX</w:t>
      </w:r>
      <w:r w:rsidRPr="00865070">
        <w:rPr>
          <w:rFonts w:ascii="Book Antiqua" w:hAnsi="Book Antiqua"/>
          <w:sz w:val="22"/>
          <w:szCs w:val="22"/>
        </w:rPr>
        <w:t xml:space="preserve">), the </w:t>
      </w:r>
      <w:r w:rsidR="005F0911">
        <w:rPr>
          <w:rFonts w:ascii="Book Antiqua" w:hAnsi="Book Antiqua"/>
          <w:i/>
          <w:iCs/>
          <w:sz w:val="22"/>
          <w:szCs w:val="22"/>
        </w:rPr>
        <w:t>NJB</w:t>
      </w:r>
      <w:r w:rsidRPr="00865070">
        <w:rPr>
          <w:rFonts w:ascii="Book Antiqua" w:hAnsi="Book Antiqua"/>
          <w:sz w:val="22"/>
          <w:szCs w:val="22"/>
        </w:rPr>
        <w:t xml:space="preserve"> has ‘</w:t>
      </w:r>
      <w:r w:rsidR="005F0911" w:rsidRPr="00865070">
        <w:rPr>
          <w:rFonts w:ascii="Book Antiqua" w:hAnsi="Book Antiqua"/>
          <w:i/>
          <w:iCs/>
          <w:sz w:val="22"/>
          <w:szCs w:val="22"/>
        </w:rPr>
        <w:t>the Azara Hills</w:t>
      </w:r>
      <w:r w:rsidRPr="00865070">
        <w:rPr>
          <w:rFonts w:ascii="Book Antiqua" w:hAnsi="Book Antiqua"/>
          <w:sz w:val="22"/>
          <w:szCs w:val="22"/>
        </w:rPr>
        <w:t xml:space="preserve">’ (following </w:t>
      </w:r>
      <w:r w:rsidR="005F0911">
        <w:rPr>
          <w:rFonts w:ascii="Book Antiqua" w:hAnsi="Book Antiqua"/>
          <w:sz w:val="22"/>
          <w:szCs w:val="22"/>
        </w:rPr>
        <w:t>Josephus</w:t>
      </w:r>
      <w:r w:rsidRPr="00865070">
        <w:rPr>
          <w:rFonts w:ascii="Book Antiqua" w:hAnsi="Book Antiqua"/>
          <w:sz w:val="22"/>
          <w:szCs w:val="22"/>
        </w:rPr>
        <w:t>).</w:t>
      </w:r>
    </w:p>
  </w:footnote>
  <w:footnote w:id="493">
    <w:p w14:paraId="07F09D11" w14:textId="77777777" w:rsidR="00CB5EBB" w:rsidRPr="00865070" w:rsidRDefault="00CB5EBB" w:rsidP="000E5EFA">
      <w:pPr>
        <w:pStyle w:val="FootnoteText"/>
        <w:spacing w:line="294" w:lineRule="exact"/>
        <w:ind w:left="284" w:hanging="284"/>
        <w:jc w:val="both"/>
        <w:rPr>
          <w:rFonts w:ascii="Book Antiqua" w:hAnsi="Book Antiqua"/>
          <w:sz w:val="22"/>
          <w:szCs w:val="22"/>
        </w:rPr>
      </w:pPr>
      <w:r w:rsidRPr="00F2421C">
        <w:rPr>
          <w:rStyle w:val="FootnoteReference"/>
          <w:rFonts w:ascii="Book Antiqua" w:hAnsi="Book Antiqua"/>
          <w:color w:val="FF0000"/>
          <w:sz w:val="24"/>
          <w:szCs w:val="24"/>
        </w:rPr>
        <w:footnoteRef/>
      </w:r>
      <w:r w:rsidRPr="00F2421C">
        <w:rPr>
          <w:rFonts w:ascii="Book Antiqua" w:hAnsi="Book Antiqua"/>
          <w:sz w:val="24"/>
          <w:szCs w:val="24"/>
        </w:rPr>
        <w:t xml:space="preserve"> </w:t>
      </w:r>
      <w:r>
        <w:rPr>
          <w:rFonts w:ascii="Book Antiqua" w:hAnsi="Book Antiqua"/>
          <w:sz w:val="22"/>
          <w:szCs w:val="22"/>
        </w:rPr>
        <w:tab/>
        <w:t xml:space="preserve">The </w:t>
      </w:r>
      <w:r w:rsidRPr="00E43B59">
        <w:rPr>
          <w:rFonts w:ascii="Book Antiqua" w:hAnsi="Book Antiqua"/>
          <w:i/>
          <w:iCs/>
          <w:sz w:val="22"/>
          <w:szCs w:val="22"/>
        </w:rPr>
        <w:t>NJB</w:t>
      </w:r>
      <w:r>
        <w:rPr>
          <w:rFonts w:ascii="Book Antiqua" w:hAnsi="Book Antiqua"/>
          <w:sz w:val="22"/>
          <w:szCs w:val="22"/>
        </w:rPr>
        <w:t xml:space="preserve"> has ‘</w:t>
      </w:r>
      <w:r w:rsidRPr="00E43B59">
        <w:rPr>
          <w:rFonts w:ascii="Book Antiqua" w:hAnsi="Book Antiqua"/>
          <w:i/>
          <w:iCs/>
          <w:sz w:val="22"/>
          <w:szCs w:val="22"/>
        </w:rPr>
        <w:t>the Syrians</w:t>
      </w:r>
      <w:r>
        <w:rPr>
          <w:rFonts w:ascii="Book Antiqua" w:hAnsi="Book Antiqua"/>
          <w:sz w:val="22"/>
          <w:szCs w:val="22"/>
        </w:rPr>
        <w:t>’ in place of ‘</w:t>
      </w:r>
      <w:r w:rsidRPr="00E43B59">
        <w:rPr>
          <w:rFonts w:ascii="Book Antiqua" w:hAnsi="Book Antiqua"/>
          <w:i/>
          <w:iCs/>
          <w:sz w:val="22"/>
          <w:szCs w:val="22"/>
        </w:rPr>
        <w:t>those</w:t>
      </w:r>
      <w:r>
        <w:rPr>
          <w:rFonts w:ascii="Book Antiqua" w:hAnsi="Book Antiqua"/>
          <w:sz w:val="22"/>
          <w:szCs w:val="22"/>
        </w:rPr>
        <w:t xml:space="preserve">’, here following the </w:t>
      </w:r>
      <w:r w:rsidRPr="00E43B59">
        <w:rPr>
          <w:rFonts w:ascii="Book Antiqua" w:hAnsi="Book Antiqua"/>
          <w:i/>
          <w:iCs/>
          <w:sz w:val="22"/>
          <w:szCs w:val="22"/>
        </w:rPr>
        <w:t>LXX</w:t>
      </w:r>
      <w:r>
        <w:rPr>
          <w:rFonts w:ascii="Book Antiqua" w:hAnsi="Book Antiqua"/>
          <w:sz w:val="22"/>
          <w:szCs w:val="22"/>
        </w:rPr>
        <w:t xml:space="preserve"> &amp; </w:t>
      </w:r>
      <w:r w:rsidRPr="00E43B59">
        <w:rPr>
          <w:rFonts w:ascii="Book Antiqua" w:hAnsi="Book Antiqua"/>
          <w:i/>
          <w:iCs/>
          <w:sz w:val="22"/>
          <w:szCs w:val="22"/>
        </w:rPr>
        <w:t>NRSV</w:t>
      </w:r>
      <w:r>
        <w:rPr>
          <w:rFonts w:ascii="Book Antiqua" w:hAnsi="Book Antiqua"/>
          <w:sz w:val="22"/>
          <w:szCs w:val="22"/>
        </w:rPr>
        <w:t>.</w:t>
      </w:r>
    </w:p>
  </w:footnote>
  <w:footnote w:id="494">
    <w:p w14:paraId="34C64355" w14:textId="77777777" w:rsidR="00CB5EBB" w:rsidRPr="00865070" w:rsidRDefault="00CB5EBB" w:rsidP="000E5EFA">
      <w:pPr>
        <w:pStyle w:val="FootnoteText"/>
        <w:spacing w:line="294" w:lineRule="exact"/>
        <w:ind w:left="284" w:hanging="284"/>
        <w:jc w:val="both"/>
        <w:rPr>
          <w:rFonts w:ascii="Book Antiqua" w:hAnsi="Book Antiqua"/>
          <w:sz w:val="22"/>
          <w:szCs w:val="22"/>
        </w:rPr>
      </w:pPr>
      <w:r w:rsidRPr="00F2421C">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E43B59">
        <w:rPr>
          <w:rFonts w:ascii="Book Antiqua" w:hAnsi="Book Antiqua"/>
          <w:i/>
          <w:iCs/>
          <w:sz w:val="22"/>
          <w:szCs w:val="22"/>
        </w:rPr>
        <w:t>NRSV</w:t>
      </w:r>
      <w:r>
        <w:rPr>
          <w:rFonts w:ascii="Book Antiqua" w:hAnsi="Book Antiqua"/>
          <w:sz w:val="22"/>
          <w:szCs w:val="22"/>
        </w:rPr>
        <w:t xml:space="preserve"> ends this verse, here following the </w:t>
      </w:r>
      <w:r w:rsidRPr="00E43B59">
        <w:rPr>
          <w:rFonts w:ascii="Book Antiqua" w:hAnsi="Book Antiqua"/>
          <w:i/>
          <w:iCs/>
          <w:sz w:val="22"/>
          <w:szCs w:val="22"/>
        </w:rPr>
        <w:t>NJB</w:t>
      </w:r>
      <w:r>
        <w:rPr>
          <w:rFonts w:ascii="Book Antiqua" w:hAnsi="Book Antiqua"/>
          <w:sz w:val="22"/>
          <w:szCs w:val="22"/>
        </w:rPr>
        <w:t>, with, “</w:t>
      </w:r>
      <w:r w:rsidRPr="00E43B59">
        <w:rPr>
          <w:rFonts w:ascii="Book Antiqua" w:hAnsi="Book Antiqua"/>
          <w:i/>
          <w:iCs/>
          <w:sz w:val="22"/>
          <w:szCs w:val="22"/>
        </w:rPr>
        <w:t>… and many on both sides were wounded and fell</w:t>
      </w:r>
      <w:r>
        <w:rPr>
          <w:rFonts w:ascii="Book Antiqua" w:hAnsi="Book Antiqua"/>
          <w:sz w:val="22"/>
          <w:szCs w:val="22"/>
        </w:rPr>
        <w:t>.”</w:t>
      </w:r>
    </w:p>
  </w:footnote>
  <w:footnote w:id="495">
    <w:p w14:paraId="3511E986" w14:textId="77777777" w:rsidR="00CB5EBB" w:rsidRPr="00E43B59" w:rsidRDefault="00CB5EBB" w:rsidP="000E5EFA">
      <w:pPr>
        <w:pStyle w:val="FootnoteText"/>
        <w:spacing w:line="294" w:lineRule="exact"/>
        <w:ind w:left="284" w:hanging="284"/>
        <w:jc w:val="both"/>
        <w:rPr>
          <w:rFonts w:ascii="Book Antiqua" w:hAnsi="Book Antiqua"/>
          <w:sz w:val="22"/>
          <w:szCs w:val="22"/>
        </w:rPr>
      </w:pPr>
      <w:r w:rsidRPr="00F2421C">
        <w:rPr>
          <w:rStyle w:val="FootnoteReference"/>
          <w:rFonts w:ascii="Book Antiqua" w:hAnsi="Book Antiqua"/>
          <w:color w:val="FF0000"/>
          <w:sz w:val="24"/>
          <w:szCs w:val="24"/>
        </w:rPr>
        <w:footnoteRef/>
      </w:r>
      <w:r w:rsidRPr="00E43B59">
        <w:rPr>
          <w:rFonts w:ascii="Book Antiqua" w:hAnsi="Book Antiqua"/>
          <w:sz w:val="22"/>
          <w:szCs w:val="22"/>
        </w:rPr>
        <w:t xml:space="preserve"> </w:t>
      </w:r>
      <w:r w:rsidRPr="00E43B59">
        <w:rPr>
          <w:rFonts w:ascii="Book Antiqua" w:hAnsi="Book Antiqua"/>
          <w:sz w:val="22"/>
          <w:szCs w:val="22"/>
        </w:rPr>
        <w:tab/>
        <w:t xml:space="preserve">For this verse, the </w:t>
      </w:r>
      <w:r w:rsidRPr="00E43B59">
        <w:rPr>
          <w:rFonts w:ascii="Book Antiqua" w:hAnsi="Book Antiqua"/>
          <w:i/>
          <w:iCs/>
          <w:sz w:val="22"/>
          <w:szCs w:val="22"/>
        </w:rPr>
        <w:t>NRSV</w:t>
      </w:r>
      <w:r w:rsidRPr="00E43B59">
        <w:rPr>
          <w:rFonts w:ascii="Book Antiqua" w:hAnsi="Book Antiqua"/>
          <w:sz w:val="22"/>
          <w:szCs w:val="22"/>
        </w:rPr>
        <w:t xml:space="preserve"> reads, “</w:t>
      </w:r>
      <w:r w:rsidRPr="00E43B59">
        <w:rPr>
          <w:rFonts w:ascii="Book Antiqua" w:hAnsi="Book Antiqua" w:cs="Verdana"/>
          <w:i/>
          <w:iCs/>
          <w:sz w:val="22"/>
          <w:szCs w:val="22"/>
          <w:lang w:eastAsia="en-GB"/>
        </w:rPr>
        <w:t>Judas also fell, and the rest fled</w:t>
      </w:r>
      <w:r w:rsidRPr="00E43B59">
        <w:rPr>
          <w:rFonts w:ascii="Book Antiqua" w:hAnsi="Book Antiqua" w:cs="Verdana"/>
          <w:sz w:val="22"/>
          <w:szCs w:val="22"/>
          <w:lang w:eastAsia="en-GB"/>
        </w:rPr>
        <w:t>.”</w:t>
      </w:r>
    </w:p>
  </w:footnote>
  <w:footnote w:id="496">
    <w:p w14:paraId="0B3884C3" w14:textId="77777777" w:rsidR="00CB5EBB" w:rsidRPr="00865070" w:rsidRDefault="00CB5EBB" w:rsidP="000E5EFA">
      <w:pPr>
        <w:pStyle w:val="FootnoteText"/>
        <w:spacing w:line="294" w:lineRule="exact"/>
        <w:ind w:left="284" w:hanging="284"/>
        <w:jc w:val="both"/>
        <w:rPr>
          <w:rFonts w:ascii="Book Antiqua" w:hAnsi="Book Antiqua"/>
          <w:sz w:val="22"/>
          <w:szCs w:val="22"/>
        </w:rPr>
      </w:pPr>
      <w:r w:rsidRPr="00F2421C">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EB0628">
        <w:rPr>
          <w:rFonts w:ascii="Book Antiqua" w:hAnsi="Book Antiqua"/>
          <w:i/>
          <w:iCs/>
          <w:sz w:val="22"/>
          <w:szCs w:val="22"/>
        </w:rPr>
        <w:t>NJB</w:t>
      </w:r>
      <w:r>
        <w:rPr>
          <w:rFonts w:ascii="Book Antiqua" w:hAnsi="Book Antiqua"/>
          <w:sz w:val="22"/>
          <w:szCs w:val="22"/>
        </w:rPr>
        <w:t xml:space="preserve"> omits the opening ‘</w:t>
      </w:r>
      <w:r w:rsidRPr="00EB0628">
        <w:rPr>
          <w:rFonts w:ascii="Book Antiqua" w:hAnsi="Book Antiqua"/>
          <w:i/>
          <w:iCs/>
          <w:sz w:val="22"/>
          <w:szCs w:val="22"/>
        </w:rPr>
        <w:t>and then</w:t>
      </w:r>
      <w:r>
        <w:rPr>
          <w:rFonts w:ascii="Book Antiqua" w:hAnsi="Book Antiqua"/>
          <w:sz w:val="22"/>
          <w:szCs w:val="22"/>
        </w:rPr>
        <w:t xml:space="preserve">’, and the </w:t>
      </w:r>
      <w:r w:rsidRPr="00EB0628">
        <w:rPr>
          <w:rFonts w:ascii="Book Antiqua" w:hAnsi="Book Antiqua"/>
          <w:i/>
          <w:iCs/>
          <w:sz w:val="22"/>
          <w:szCs w:val="22"/>
        </w:rPr>
        <w:t>NRSV</w:t>
      </w:r>
      <w:r>
        <w:rPr>
          <w:rFonts w:ascii="Book Antiqua" w:hAnsi="Book Antiqua"/>
          <w:sz w:val="22"/>
          <w:szCs w:val="22"/>
        </w:rPr>
        <w:t xml:space="preserve"> lacks ‘</w:t>
      </w:r>
      <w:r w:rsidRPr="00EB0628">
        <w:rPr>
          <w:rFonts w:ascii="Book Antiqua" w:hAnsi="Book Antiqua"/>
          <w:i/>
          <w:iCs/>
          <w:sz w:val="22"/>
          <w:szCs w:val="22"/>
        </w:rPr>
        <w:t>and</w:t>
      </w:r>
      <w:r>
        <w:rPr>
          <w:rFonts w:ascii="Book Antiqua" w:hAnsi="Book Antiqua"/>
          <w:sz w:val="22"/>
          <w:szCs w:val="22"/>
        </w:rPr>
        <w:t xml:space="preserve">’; here, we follow the </w:t>
      </w:r>
      <w:r w:rsidRPr="00EB0628">
        <w:rPr>
          <w:rFonts w:ascii="Book Antiqua" w:hAnsi="Book Antiqua"/>
          <w:i/>
          <w:iCs/>
          <w:sz w:val="22"/>
          <w:szCs w:val="22"/>
        </w:rPr>
        <w:t>LXX</w:t>
      </w:r>
      <w:r>
        <w:rPr>
          <w:rFonts w:ascii="Book Antiqua" w:hAnsi="Book Antiqua"/>
          <w:sz w:val="22"/>
          <w:szCs w:val="22"/>
        </w:rPr>
        <w:t xml:space="preserve"> (</w:t>
      </w:r>
      <w:r w:rsidRPr="00E95EDF">
        <w:rPr>
          <w:rFonts w:ascii="Vusillus" w:hAnsi="Vusillus" w:cs="Vusillus Old Face"/>
          <w:bCs/>
          <w:i/>
          <w:iCs/>
          <w:noProof/>
          <w:sz w:val="30"/>
          <w:szCs w:val="30"/>
          <w:lang w:val="el-GR"/>
        </w:rPr>
        <w:t>καὶ ἦρεν</w:t>
      </w:r>
      <w:r>
        <w:rPr>
          <w:rFonts w:ascii="Book Antiqua" w:hAnsi="Book Antiqua"/>
          <w:sz w:val="22"/>
          <w:szCs w:val="22"/>
        </w:rPr>
        <w:t>).</w:t>
      </w:r>
    </w:p>
  </w:footnote>
  <w:footnote w:id="497">
    <w:p w14:paraId="1249E078" w14:textId="77777777" w:rsidR="00CB5EBB" w:rsidRPr="00865070" w:rsidRDefault="00CB5EBB" w:rsidP="000E5EFA">
      <w:pPr>
        <w:pStyle w:val="FootnoteText"/>
        <w:spacing w:line="294" w:lineRule="exact"/>
        <w:ind w:left="284" w:hanging="284"/>
        <w:jc w:val="both"/>
        <w:rPr>
          <w:rFonts w:ascii="Book Antiqua" w:hAnsi="Book Antiqua"/>
          <w:sz w:val="22"/>
          <w:szCs w:val="22"/>
        </w:rPr>
      </w:pPr>
      <w:r w:rsidRPr="00F2421C">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An alternative reading for ‘</w:t>
      </w:r>
      <w:r w:rsidRPr="00EB0628">
        <w:rPr>
          <w:rFonts w:ascii="Book Antiqua" w:hAnsi="Book Antiqua"/>
          <w:i/>
          <w:iCs/>
          <w:sz w:val="22"/>
          <w:szCs w:val="22"/>
        </w:rPr>
        <w:t>dirge</w:t>
      </w:r>
      <w:r>
        <w:rPr>
          <w:rFonts w:ascii="Book Antiqua" w:hAnsi="Book Antiqua"/>
          <w:sz w:val="22"/>
          <w:szCs w:val="22"/>
        </w:rPr>
        <w:t xml:space="preserve">’ (as </w:t>
      </w:r>
      <w:r w:rsidRPr="00EB0628">
        <w:rPr>
          <w:rFonts w:ascii="Book Antiqua" w:hAnsi="Book Antiqua"/>
          <w:i/>
          <w:iCs/>
          <w:sz w:val="22"/>
          <w:szCs w:val="22"/>
        </w:rPr>
        <w:t>NJB</w:t>
      </w:r>
      <w:r>
        <w:rPr>
          <w:rFonts w:ascii="Book Antiqua" w:hAnsi="Book Antiqua"/>
          <w:sz w:val="22"/>
          <w:szCs w:val="22"/>
        </w:rPr>
        <w:t>) is ‘</w:t>
      </w:r>
      <w:r w:rsidRPr="00EB0628">
        <w:rPr>
          <w:rFonts w:ascii="Book Antiqua" w:hAnsi="Book Antiqua"/>
          <w:i/>
          <w:iCs/>
          <w:sz w:val="22"/>
          <w:szCs w:val="22"/>
        </w:rPr>
        <w:t>lamentation</w:t>
      </w:r>
      <w:r>
        <w:rPr>
          <w:rFonts w:ascii="Book Antiqua" w:hAnsi="Book Antiqua"/>
          <w:sz w:val="22"/>
          <w:szCs w:val="22"/>
        </w:rPr>
        <w:t xml:space="preserve">’ (as </w:t>
      </w:r>
      <w:r w:rsidRPr="00EB0628">
        <w:rPr>
          <w:rFonts w:ascii="Book Antiqua" w:hAnsi="Book Antiqua"/>
          <w:i/>
          <w:iCs/>
          <w:sz w:val="22"/>
          <w:szCs w:val="22"/>
        </w:rPr>
        <w:t>NRSV</w:t>
      </w:r>
      <w:r>
        <w:rPr>
          <w:rFonts w:ascii="Book Antiqua" w:hAnsi="Book Antiqua"/>
          <w:sz w:val="22"/>
          <w:szCs w:val="22"/>
        </w:rPr>
        <w:t>).</w:t>
      </w:r>
    </w:p>
  </w:footnote>
  <w:footnote w:id="498">
    <w:p w14:paraId="373514D7" w14:textId="77777777" w:rsidR="00CB5EBB" w:rsidRPr="00865070" w:rsidRDefault="00CB5EBB" w:rsidP="000E5EFA">
      <w:pPr>
        <w:pStyle w:val="FootnoteText"/>
        <w:spacing w:line="294" w:lineRule="exact"/>
        <w:ind w:left="284" w:hanging="284"/>
        <w:jc w:val="both"/>
        <w:rPr>
          <w:rFonts w:ascii="Book Antiqua" w:hAnsi="Book Antiqua"/>
          <w:sz w:val="22"/>
          <w:szCs w:val="22"/>
        </w:rPr>
      </w:pPr>
      <w:r w:rsidRPr="00F2421C">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Compare the 1</w:t>
      </w:r>
      <w:r w:rsidRPr="00F2421C">
        <w:rPr>
          <w:rFonts w:ascii="Book Antiqua" w:hAnsi="Book Antiqua"/>
          <w:sz w:val="22"/>
          <w:szCs w:val="22"/>
          <w:vertAlign w:val="superscript"/>
        </w:rPr>
        <w:t>st</w:t>
      </w:r>
      <w:r>
        <w:rPr>
          <w:rFonts w:ascii="Book Antiqua" w:hAnsi="Book Antiqua"/>
          <w:sz w:val="22"/>
          <w:szCs w:val="22"/>
        </w:rPr>
        <w:t xml:space="preserve"> line with 2S 1:19.</w:t>
      </w:r>
    </w:p>
  </w:footnote>
  <w:footnote w:id="499">
    <w:p w14:paraId="0A6D4D42" w14:textId="77777777" w:rsidR="00CB5EBB" w:rsidRPr="00865070" w:rsidRDefault="00CB5EBB" w:rsidP="000E5EFA">
      <w:pPr>
        <w:pStyle w:val="FootnoteText"/>
        <w:spacing w:line="294" w:lineRule="exact"/>
        <w:ind w:left="284" w:hanging="284"/>
        <w:jc w:val="both"/>
        <w:rPr>
          <w:rFonts w:ascii="Book Antiqua" w:hAnsi="Book Antiqua"/>
          <w:sz w:val="22"/>
          <w:szCs w:val="22"/>
        </w:rPr>
      </w:pPr>
      <w:r w:rsidRPr="00742D8A">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 style here imitates that of the Hebrew chronicles (1K 11:41).</w:t>
      </w:r>
    </w:p>
  </w:footnote>
  <w:footnote w:id="500">
    <w:p w14:paraId="1E398597" w14:textId="77777777" w:rsidR="00CB5EBB" w:rsidRPr="00865070" w:rsidRDefault="00CB5EBB" w:rsidP="000E5EFA">
      <w:pPr>
        <w:pStyle w:val="FootnoteText"/>
        <w:spacing w:line="294" w:lineRule="exact"/>
        <w:ind w:left="284" w:hanging="284"/>
        <w:jc w:val="both"/>
        <w:rPr>
          <w:rFonts w:ascii="Book Antiqua" w:hAnsi="Book Antiqua"/>
          <w:sz w:val="22"/>
          <w:szCs w:val="22"/>
        </w:rPr>
      </w:pPr>
      <w:r w:rsidRPr="00742D8A">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In place of </w:t>
      </w:r>
      <w:r w:rsidRPr="00985C9A">
        <w:rPr>
          <w:rFonts w:ascii="Book Antiqua" w:hAnsi="Book Antiqua"/>
          <w:i/>
          <w:iCs/>
          <w:sz w:val="22"/>
          <w:szCs w:val="22"/>
        </w:rPr>
        <w:t>in all parts of</w:t>
      </w:r>
      <w:r>
        <w:rPr>
          <w:rFonts w:ascii="Book Antiqua" w:hAnsi="Book Antiqua"/>
          <w:sz w:val="22"/>
          <w:szCs w:val="22"/>
        </w:rPr>
        <w:t xml:space="preserve">, here following the </w:t>
      </w:r>
      <w:r>
        <w:rPr>
          <w:rFonts w:ascii="Book Antiqua" w:hAnsi="Book Antiqua"/>
          <w:i/>
          <w:iCs/>
          <w:sz w:val="22"/>
          <w:szCs w:val="22"/>
        </w:rPr>
        <w:t>NRSV</w:t>
      </w:r>
      <w:r>
        <w:rPr>
          <w:rFonts w:ascii="Book Antiqua" w:hAnsi="Book Antiqua"/>
          <w:sz w:val="22"/>
          <w:szCs w:val="22"/>
        </w:rPr>
        <w:t xml:space="preserve">, the </w:t>
      </w:r>
      <w:r>
        <w:rPr>
          <w:rFonts w:ascii="Book Antiqua" w:hAnsi="Book Antiqua"/>
          <w:i/>
          <w:iCs/>
          <w:sz w:val="22"/>
          <w:szCs w:val="22"/>
        </w:rPr>
        <w:t>NJB</w:t>
      </w:r>
      <w:r>
        <w:rPr>
          <w:rFonts w:ascii="Book Antiqua" w:hAnsi="Book Antiqua"/>
          <w:sz w:val="22"/>
          <w:szCs w:val="22"/>
        </w:rPr>
        <w:t xml:space="preserve"> has ‘‘</w:t>
      </w:r>
      <w:r w:rsidRPr="00985C9A">
        <w:rPr>
          <w:rFonts w:ascii="Book Antiqua" w:hAnsi="Book Antiqua"/>
          <w:i/>
          <w:iCs/>
          <w:sz w:val="22"/>
          <w:szCs w:val="22"/>
        </w:rPr>
        <w:t>throughout</w:t>
      </w:r>
      <w:r>
        <w:rPr>
          <w:rFonts w:ascii="Book Antiqua" w:hAnsi="Book Antiqua"/>
          <w:sz w:val="22"/>
          <w:szCs w:val="22"/>
        </w:rPr>
        <w:t>’.</w:t>
      </w:r>
    </w:p>
  </w:footnote>
  <w:footnote w:id="501">
    <w:p w14:paraId="1FC6B691" w14:textId="0D9FA526" w:rsidR="00CB5EBB" w:rsidRPr="00865070" w:rsidRDefault="00CB5EBB" w:rsidP="000E5EFA">
      <w:pPr>
        <w:pStyle w:val="FootnoteText"/>
        <w:spacing w:line="294" w:lineRule="exact"/>
        <w:ind w:left="284" w:hanging="284"/>
        <w:jc w:val="both"/>
        <w:rPr>
          <w:rFonts w:ascii="Book Antiqua" w:hAnsi="Book Antiqua"/>
          <w:sz w:val="22"/>
          <w:szCs w:val="22"/>
        </w:rPr>
      </w:pPr>
      <w:r w:rsidRPr="00742D8A">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r>
      <w:r>
        <w:rPr>
          <w:rFonts w:ascii="Book Antiqua" w:hAnsi="Book Antiqua"/>
          <w:sz w:val="22"/>
          <w:szCs w:val="22"/>
        </w:rPr>
        <w:t xml:space="preserve">The </w:t>
      </w:r>
      <w:r w:rsidRPr="00985C9A">
        <w:rPr>
          <w:rFonts w:ascii="Book Antiqua" w:hAnsi="Book Antiqua"/>
          <w:i/>
          <w:iCs/>
          <w:sz w:val="22"/>
          <w:szCs w:val="22"/>
        </w:rPr>
        <w:t>NJB</w:t>
      </w:r>
      <w:r>
        <w:rPr>
          <w:rFonts w:ascii="Book Antiqua" w:hAnsi="Book Antiqua"/>
          <w:sz w:val="22"/>
          <w:szCs w:val="22"/>
        </w:rPr>
        <w:t xml:space="preserve"> has ‘</w:t>
      </w:r>
      <w:r w:rsidRPr="00985C9A">
        <w:rPr>
          <w:rFonts w:ascii="Book Antiqua" w:hAnsi="Book Antiqua"/>
          <w:i/>
          <w:iCs/>
          <w:sz w:val="22"/>
          <w:szCs w:val="22"/>
        </w:rPr>
        <w:t>at that time</w:t>
      </w:r>
      <w:r>
        <w:rPr>
          <w:rFonts w:ascii="Book Antiqua" w:hAnsi="Book Antiqua"/>
          <w:sz w:val="22"/>
          <w:szCs w:val="22"/>
        </w:rPr>
        <w:t>’ in place of ‘</w:t>
      </w:r>
      <w:r w:rsidRPr="00985C9A">
        <w:rPr>
          <w:rFonts w:ascii="Book Antiqua" w:hAnsi="Book Antiqua"/>
          <w:i/>
          <w:iCs/>
          <w:sz w:val="22"/>
          <w:szCs w:val="22"/>
        </w:rPr>
        <w:t>in those days</w:t>
      </w:r>
      <w:r>
        <w:rPr>
          <w:rFonts w:ascii="Book Antiqua" w:hAnsi="Book Antiqua"/>
          <w:sz w:val="22"/>
          <w:szCs w:val="22"/>
        </w:rPr>
        <w:t xml:space="preserve">’, here following the </w:t>
      </w:r>
      <w:r w:rsidRPr="00DC7C58">
        <w:rPr>
          <w:rFonts w:ascii="Book Antiqua" w:hAnsi="Book Antiqua"/>
          <w:i/>
          <w:iCs/>
          <w:sz w:val="22"/>
          <w:szCs w:val="22"/>
        </w:rPr>
        <w:t>LXX</w:t>
      </w:r>
      <w:r>
        <w:rPr>
          <w:rFonts w:ascii="Book Antiqua" w:hAnsi="Book Antiqua"/>
          <w:sz w:val="22"/>
          <w:szCs w:val="22"/>
        </w:rPr>
        <w:t xml:space="preserve"> &amp; </w:t>
      </w:r>
      <w:r w:rsidRPr="00DC7C58">
        <w:rPr>
          <w:rFonts w:ascii="Book Antiqua" w:hAnsi="Book Antiqua"/>
          <w:i/>
          <w:iCs/>
          <w:sz w:val="22"/>
          <w:szCs w:val="22"/>
        </w:rPr>
        <w:t>NRSV</w:t>
      </w:r>
      <w:r>
        <w:rPr>
          <w:rFonts w:ascii="Book Antiqua" w:hAnsi="Book Antiqua"/>
          <w:sz w:val="22"/>
          <w:szCs w:val="22"/>
        </w:rPr>
        <w:t>.</w:t>
      </w:r>
    </w:p>
  </w:footnote>
  <w:footnote w:id="502">
    <w:p w14:paraId="2556A1CF" w14:textId="77777777" w:rsidR="00CB5EBB" w:rsidRPr="00985C9A" w:rsidRDefault="00CB5EBB" w:rsidP="000E5EFA">
      <w:pPr>
        <w:pStyle w:val="FootnoteText"/>
        <w:spacing w:line="294" w:lineRule="exact"/>
        <w:ind w:left="284" w:hanging="284"/>
        <w:jc w:val="both"/>
        <w:rPr>
          <w:rFonts w:ascii="Book Antiqua" w:hAnsi="Book Antiqua"/>
          <w:sz w:val="22"/>
          <w:szCs w:val="22"/>
        </w:rPr>
      </w:pPr>
      <w:r w:rsidRPr="00742D8A">
        <w:rPr>
          <w:rStyle w:val="FootnoteReference"/>
          <w:rFonts w:ascii="Book Antiqua" w:hAnsi="Book Antiqua"/>
          <w:color w:val="FF0000"/>
          <w:sz w:val="24"/>
          <w:szCs w:val="22"/>
        </w:rPr>
        <w:footnoteRef/>
      </w:r>
      <w:r w:rsidRPr="00985C9A">
        <w:rPr>
          <w:rFonts w:ascii="Book Antiqua" w:hAnsi="Book Antiqua"/>
          <w:sz w:val="22"/>
          <w:szCs w:val="22"/>
        </w:rPr>
        <w:t xml:space="preserve"> </w:t>
      </w:r>
      <w:r w:rsidRPr="00985C9A">
        <w:rPr>
          <w:rFonts w:ascii="Book Antiqua" w:hAnsi="Book Antiqua"/>
          <w:sz w:val="22"/>
          <w:szCs w:val="22"/>
        </w:rPr>
        <w:tab/>
        <w:t xml:space="preserve">For this verse, here following the </w:t>
      </w:r>
      <w:r w:rsidRPr="00985C9A">
        <w:rPr>
          <w:rFonts w:ascii="Book Antiqua" w:hAnsi="Book Antiqua"/>
          <w:i/>
          <w:iCs/>
          <w:sz w:val="22"/>
          <w:szCs w:val="22"/>
        </w:rPr>
        <w:t>NJB</w:t>
      </w:r>
      <w:r w:rsidRPr="00985C9A">
        <w:rPr>
          <w:rFonts w:ascii="Book Antiqua" w:hAnsi="Book Antiqua"/>
          <w:sz w:val="22"/>
          <w:szCs w:val="22"/>
        </w:rPr>
        <w:t xml:space="preserve">, the </w:t>
      </w:r>
      <w:r w:rsidRPr="00985C9A">
        <w:rPr>
          <w:rFonts w:ascii="Book Antiqua" w:hAnsi="Book Antiqua"/>
          <w:i/>
          <w:iCs/>
          <w:sz w:val="22"/>
          <w:szCs w:val="22"/>
        </w:rPr>
        <w:t>NRSV</w:t>
      </w:r>
      <w:r w:rsidRPr="00985C9A">
        <w:rPr>
          <w:rFonts w:ascii="Book Antiqua" w:hAnsi="Book Antiqua"/>
          <w:sz w:val="22"/>
          <w:szCs w:val="22"/>
        </w:rPr>
        <w:t xml:space="preserve"> reads, “</w:t>
      </w:r>
      <w:r w:rsidRPr="00985C9A">
        <w:rPr>
          <w:rFonts w:ascii="Book Antiqua" w:hAnsi="Book Antiqua" w:cs="Verdana"/>
          <w:i/>
          <w:iCs/>
          <w:sz w:val="22"/>
          <w:szCs w:val="22"/>
          <w:lang w:eastAsia="en-GB"/>
        </w:rPr>
        <w:t>Bacchides chose the godless and put them in charge of the country</w:t>
      </w:r>
      <w:r w:rsidRPr="00985C9A">
        <w:rPr>
          <w:rFonts w:ascii="Book Antiqua" w:hAnsi="Book Antiqua" w:cs="Verdana"/>
          <w:sz w:val="22"/>
          <w:szCs w:val="22"/>
          <w:lang w:eastAsia="en-GB"/>
        </w:rPr>
        <w:t>.”</w:t>
      </w:r>
    </w:p>
  </w:footnote>
  <w:footnote w:id="503">
    <w:p w14:paraId="078A4078" w14:textId="77777777" w:rsidR="00CB5EBB" w:rsidRPr="00865070" w:rsidRDefault="00CB5EBB" w:rsidP="000E5EFA">
      <w:pPr>
        <w:pStyle w:val="FootnoteText"/>
        <w:spacing w:line="294" w:lineRule="exact"/>
        <w:ind w:left="284" w:hanging="284"/>
        <w:jc w:val="both"/>
        <w:rPr>
          <w:rFonts w:ascii="Book Antiqua" w:hAnsi="Book Antiqua"/>
          <w:sz w:val="22"/>
          <w:szCs w:val="22"/>
        </w:rPr>
      </w:pPr>
      <w:r w:rsidRPr="00742D8A">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985C9A">
        <w:rPr>
          <w:rFonts w:ascii="Book Antiqua" w:hAnsi="Book Antiqua"/>
          <w:i/>
          <w:iCs/>
          <w:sz w:val="22"/>
          <w:szCs w:val="22"/>
        </w:rPr>
        <w:t>NJB</w:t>
      </w:r>
      <w:r>
        <w:rPr>
          <w:rFonts w:ascii="Book Antiqua" w:hAnsi="Book Antiqua"/>
          <w:sz w:val="22"/>
          <w:szCs w:val="22"/>
        </w:rPr>
        <w:t xml:space="preserve"> ends this verse, here following the </w:t>
      </w:r>
      <w:r w:rsidRPr="00985C9A">
        <w:rPr>
          <w:rFonts w:ascii="Book Antiqua" w:hAnsi="Book Antiqua"/>
          <w:i/>
          <w:iCs/>
          <w:sz w:val="22"/>
          <w:szCs w:val="22"/>
        </w:rPr>
        <w:t>NRSV</w:t>
      </w:r>
      <w:r>
        <w:rPr>
          <w:rFonts w:ascii="Book Antiqua" w:hAnsi="Book Antiqua"/>
          <w:sz w:val="22"/>
          <w:szCs w:val="22"/>
        </w:rPr>
        <w:t>, with, “</w:t>
      </w:r>
      <w:r w:rsidRPr="00985C9A">
        <w:rPr>
          <w:rFonts w:ascii="Book Antiqua" w:hAnsi="Book Antiqua"/>
          <w:i/>
          <w:iCs/>
          <w:sz w:val="22"/>
          <w:szCs w:val="22"/>
        </w:rPr>
        <w:t>… who ill-</w:t>
      </w:r>
      <w:r>
        <w:rPr>
          <w:rFonts w:ascii="Book Antiqua" w:hAnsi="Book Antiqua"/>
          <w:i/>
          <w:iCs/>
          <w:sz w:val="22"/>
          <w:szCs w:val="22"/>
        </w:rPr>
        <w:t>t</w:t>
      </w:r>
      <w:r w:rsidRPr="00985C9A">
        <w:rPr>
          <w:rFonts w:ascii="Book Antiqua" w:hAnsi="Book Antiqua"/>
          <w:i/>
          <w:iCs/>
          <w:sz w:val="22"/>
          <w:szCs w:val="22"/>
        </w:rPr>
        <w:t>reated them and mocked them</w:t>
      </w:r>
      <w:r>
        <w:rPr>
          <w:rFonts w:ascii="Book Antiqua" w:hAnsi="Book Antiqua"/>
          <w:sz w:val="22"/>
          <w:szCs w:val="22"/>
        </w:rPr>
        <w:t>.”</w:t>
      </w:r>
    </w:p>
  </w:footnote>
  <w:footnote w:id="504">
    <w:p w14:paraId="5DD7ECE5" w14:textId="77777777" w:rsidR="00CB5EBB" w:rsidRPr="00985C9A" w:rsidRDefault="00CB5EBB" w:rsidP="000E5EFA">
      <w:pPr>
        <w:pStyle w:val="FootnoteText"/>
        <w:spacing w:line="294" w:lineRule="exact"/>
        <w:ind w:left="284" w:hanging="284"/>
        <w:jc w:val="both"/>
        <w:rPr>
          <w:rFonts w:ascii="Book Antiqua" w:hAnsi="Book Antiqua"/>
          <w:sz w:val="22"/>
          <w:szCs w:val="22"/>
        </w:rPr>
      </w:pPr>
      <w:r w:rsidRPr="00742D8A">
        <w:rPr>
          <w:rStyle w:val="FootnoteReference"/>
          <w:rFonts w:ascii="Book Antiqua" w:hAnsi="Book Antiqua"/>
          <w:color w:val="FF0000"/>
          <w:sz w:val="24"/>
          <w:szCs w:val="22"/>
        </w:rPr>
        <w:footnoteRef/>
      </w:r>
      <w:r w:rsidRPr="00985C9A">
        <w:rPr>
          <w:rFonts w:ascii="Book Antiqua" w:hAnsi="Book Antiqua"/>
          <w:sz w:val="22"/>
          <w:szCs w:val="22"/>
        </w:rPr>
        <w:t xml:space="preserve"> </w:t>
      </w:r>
      <w:r w:rsidRPr="00985C9A">
        <w:rPr>
          <w:rFonts w:ascii="Book Antiqua" w:hAnsi="Book Antiqua"/>
          <w:sz w:val="22"/>
          <w:szCs w:val="22"/>
        </w:rPr>
        <w:tab/>
        <w:t xml:space="preserve">The </w:t>
      </w:r>
      <w:r w:rsidRPr="00985C9A">
        <w:rPr>
          <w:rFonts w:ascii="Book Antiqua" w:hAnsi="Book Antiqua"/>
          <w:i/>
          <w:iCs/>
          <w:sz w:val="22"/>
          <w:szCs w:val="22"/>
        </w:rPr>
        <w:t>NRSV</w:t>
      </w:r>
      <w:r w:rsidRPr="00985C9A">
        <w:rPr>
          <w:rFonts w:ascii="Book Antiqua" w:hAnsi="Book Antiqua"/>
          <w:sz w:val="22"/>
          <w:szCs w:val="22"/>
        </w:rPr>
        <w:t xml:space="preserve"> ends this verse, here following the </w:t>
      </w:r>
      <w:r w:rsidRPr="00985C9A">
        <w:rPr>
          <w:rFonts w:ascii="Book Antiqua" w:hAnsi="Book Antiqua"/>
          <w:i/>
          <w:iCs/>
          <w:sz w:val="22"/>
          <w:szCs w:val="22"/>
        </w:rPr>
        <w:t>NJB</w:t>
      </w:r>
      <w:r w:rsidRPr="00985C9A">
        <w:rPr>
          <w:rFonts w:ascii="Book Antiqua" w:hAnsi="Book Antiqua"/>
          <w:sz w:val="22"/>
          <w:szCs w:val="22"/>
        </w:rPr>
        <w:t>, with, “</w:t>
      </w:r>
      <w:r w:rsidRPr="00985C9A">
        <w:rPr>
          <w:rFonts w:ascii="Book Antiqua" w:hAnsi="Book Antiqua"/>
          <w:i/>
          <w:iCs/>
          <w:sz w:val="22"/>
          <w:szCs w:val="22"/>
        </w:rPr>
        <w:t xml:space="preserve">… </w:t>
      </w:r>
      <w:r w:rsidRPr="00985C9A">
        <w:rPr>
          <w:rFonts w:ascii="Book Antiqua" w:hAnsi="Book Antiqua" w:cs="Verdana"/>
          <w:i/>
          <w:iCs/>
          <w:sz w:val="22"/>
          <w:szCs w:val="22"/>
          <w:lang w:eastAsia="en-GB"/>
        </w:rPr>
        <w:t>since the time that prophets ceased to appear among them</w:t>
      </w:r>
      <w:r w:rsidRPr="00985C9A">
        <w:rPr>
          <w:rFonts w:ascii="Book Antiqua" w:hAnsi="Book Antiqua" w:cs="Verdana"/>
          <w:sz w:val="22"/>
          <w:szCs w:val="22"/>
          <w:lang w:eastAsia="en-GB"/>
        </w:rPr>
        <w:t>.”</w:t>
      </w:r>
    </w:p>
  </w:footnote>
  <w:footnote w:id="505">
    <w:p w14:paraId="3FA7FAF6" w14:textId="77777777" w:rsidR="00CB5EBB" w:rsidRPr="00985C9A" w:rsidRDefault="00CB5EBB" w:rsidP="000E5EFA">
      <w:pPr>
        <w:pStyle w:val="FootnoteText"/>
        <w:spacing w:line="294" w:lineRule="exact"/>
        <w:ind w:left="284" w:hanging="284"/>
        <w:jc w:val="both"/>
        <w:rPr>
          <w:rFonts w:ascii="Book Antiqua" w:hAnsi="Book Antiqua"/>
          <w:sz w:val="22"/>
          <w:szCs w:val="22"/>
        </w:rPr>
      </w:pPr>
      <w:r w:rsidRPr="00742D8A">
        <w:rPr>
          <w:rStyle w:val="FootnoteReference"/>
          <w:rFonts w:ascii="Book Antiqua" w:hAnsi="Book Antiqua"/>
          <w:color w:val="FF0000"/>
          <w:sz w:val="24"/>
          <w:szCs w:val="22"/>
        </w:rPr>
        <w:footnoteRef/>
      </w:r>
      <w:r w:rsidRPr="00985C9A">
        <w:rPr>
          <w:rFonts w:ascii="Book Antiqua" w:hAnsi="Book Antiqua"/>
          <w:sz w:val="22"/>
          <w:szCs w:val="22"/>
        </w:rPr>
        <w:t xml:space="preserve"> </w:t>
      </w:r>
      <w:r w:rsidRPr="00985C9A">
        <w:rPr>
          <w:rFonts w:ascii="Book Antiqua" w:hAnsi="Book Antiqua"/>
          <w:sz w:val="22"/>
          <w:szCs w:val="22"/>
        </w:rPr>
        <w:tab/>
        <w:t>In place of ‘</w:t>
      </w:r>
      <w:r w:rsidRPr="00985C9A">
        <w:rPr>
          <w:rFonts w:ascii="Book Antiqua" w:hAnsi="Book Antiqua"/>
          <w:i/>
          <w:iCs/>
          <w:sz w:val="22"/>
          <w:szCs w:val="22"/>
        </w:rPr>
        <w:t>assembled and said</w:t>
      </w:r>
      <w:r w:rsidRPr="00985C9A">
        <w:rPr>
          <w:rFonts w:ascii="Book Antiqua" w:hAnsi="Book Antiqua"/>
          <w:sz w:val="22"/>
          <w:szCs w:val="22"/>
        </w:rPr>
        <w:t xml:space="preserve">’, here following the </w:t>
      </w:r>
      <w:r w:rsidRPr="00985C9A">
        <w:rPr>
          <w:rFonts w:ascii="Book Antiqua" w:hAnsi="Book Antiqua"/>
          <w:i/>
          <w:iCs/>
          <w:sz w:val="22"/>
          <w:szCs w:val="22"/>
        </w:rPr>
        <w:t>NRSV</w:t>
      </w:r>
      <w:r w:rsidRPr="00985C9A">
        <w:rPr>
          <w:rFonts w:ascii="Book Antiqua" w:hAnsi="Book Antiqua"/>
          <w:sz w:val="22"/>
          <w:szCs w:val="22"/>
        </w:rPr>
        <w:t xml:space="preserve">, the </w:t>
      </w:r>
      <w:r w:rsidRPr="00985C9A">
        <w:rPr>
          <w:rFonts w:ascii="Book Antiqua" w:hAnsi="Book Antiqua"/>
          <w:i/>
          <w:iCs/>
          <w:sz w:val="22"/>
          <w:szCs w:val="22"/>
        </w:rPr>
        <w:t>NJB</w:t>
      </w:r>
      <w:r w:rsidRPr="00985C9A">
        <w:rPr>
          <w:rFonts w:ascii="Book Antiqua" w:hAnsi="Book Antiqua"/>
          <w:sz w:val="22"/>
          <w:szCs w:val="22"/>
        </w:rPr>
        <w:t xml:space="preserve"> has ‘</w:t>
      </w:r>
      <w:r w:rsidRPr="00985C9A">
        <w:rPr>
          <w:rFonts w:ascii="Book Antiqua" w:hAnsi="Book Antiqua"/>
          <w:i/>
          <w:iCs/>
          <w:sz w:val="22"/>
          <w:szCs w:val="22"/>
        </w:rPr>
        <w:t>united in saying</w:t>
      </w:r>
      <w:r w:rsidRPr="00985C9A">
        <w:rPr>
          <w:rFonts w:ascii="Book Antiqua" w:hAnsi="Book Antiqua"/>
          <w:sz w:val="22"/>
          <w:szCs w:val="22"/>
        </w:rPr>
        <w:t>’.</w:t>
      </w:r>
    </w:p>
  </w:footnote>
  <w:footnote w:id="506">
    <w:p w14:paraId="2A538D2E" w14:textId="77777777" w:rsidR="00CB5EBB" w:rsidRPr="00865070" w:rsidRDefault="00CB5EBB" w:rsidP="000E5EFA">
      <w:pPr>
        <w:pStyle w:val="FootnoteText"/>
        <w:spacing w:line="294" w:lineRule="exact"/>
        <w:ind w:left="284" w:hanging="284"/>
        <w:jc w:val="both"/>
        <w:rPr>
          <w:rFonts w:ascii="Book Antiqua" w:hAnsi="Book Antiqua"/>
          <w:sz w:val="22"/>
          <w:szCs w:val="22"/>
        </w:rPr>
      </w:pPr>
      <w:r w:rsidRPr="00742D8A">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742D8A">
        <w:rPr>
          <w:rFonts w:ascii="Book Antiqua" w:hAnsi="Book Antiqua"/>
          <w:i/>
          <w:iCs/>
          <w:sz w:val="22"/>
          <w:szCs w:val="22"/>
        </w:rPr>
        <w:t>NJB</w:t>
      </w:r>
      <w:r>
        <w:rPr>
          <w:rFonts w:ascii="Book Antiqua" w:hAnsi="Book Antiqua"/>
          <w:sz w:val="22"/>
          <w:szCs w:val="22"/>
        </w:rPr>
        <w:t xml:space="preserve"> lacks ‘</w:t>
      </w:r>
      <w:r w:rsidRPr="00742D8A">
        <w:rPr>
          <w:rFonts w:ascii="Book Antiqua" w:hAnsi="Book Antiqua"/>
          <w:i/>
          <w:iCs/>
          <w:sz w:val="22"/>
          <w:szCs w:val="22"/>
        </w:rPr>
        <w:t>to deal with</w:t>
      </w:r>
      <w:r>
        <w:rPr>
          <w:rFonts w:ascii="Book Antiqua" w:hAnsi="Book Antiqua"/>
          <w:sz w:val="22"/>
          <w:szCs w:val="22"/>
        </w:rPr>
        <w:t xml:space="preserve">’, here following the </w:t>
      </w:r>
      <w:r w:rsidRPr="00742D8A">
        <w:rPr>
          <w:rFonts w:ascii="Book Antiqua" w:hAnsi="Book Antiqua"/>
          <w:i/>
          <w:iCs/>
          <w:sz w:val="22"/>
          <w:szCs w:val="22"/>
        </w:rPr>
        <w:t>NRSV</w:t>
      </w:r>
      <w:r>
        <w:rPr>
          <w:rFonts w:ascii="Book Antiqua" w:hAnsi="Book Antiqua"/>
          <w:sz w:val="22"/>
          <w:szCs w:val="22"/>
        </w:rPr>
        <w:t>.</w:t>
      </w:r>
    </w:p>
  </w:footnote>
  <w:footnote w:id="507">
    <w:p w14:paraId="625BE112" w14:textId="5B2D76AF" w:rsidR="00CB5EBB" w:rsidRPr="00865070" w:rsidRDefault="00CB5EBB" w:rsidP="000E5EFA">
      <w:pPr>
        <w:pStyle w:val="FootnoteText"/>
        <w:spacing w:line="294" w:lineRule="exact"/>
        <w:ind w:left="284" w:hanging="284"/>
        <w:jc w:val="both"/>
        <w:rPr>
          <w:rFonts w:ascii="Book Antiqua" w:hAnsi="Book Antiqua"/>
          <w:sz w:val="22"/>
          <w:szCs w:val="22"/>
        </w:rPr>
      </w:pPr>
      <w:r w:rsidRPr="00C56CD6">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 xml:space="preserve">Judas was self-appointed but </w:t>
      </w:r>
      <w:r>
        <w:rPr>
          <w:rFonts w:ascii="Book Antiqua" w:hAnsi="Book Antiqua"/>
          <w:sz w:val="22"/>
          <w:szCs w:val="22"/>
        </w:rPr>
        <w:t>Jonathan</w:t>
      </w:r>
      <w:r w:rsidRPr="00865070">
        <w:rPr>
          <w:rFonts w:ascii="Book Antiqua" w:hAnsi="Book Antiqua"/>
          <w:sz w:val="22"/>
          <w:szCs w:val="22"/>
        </w:rPr>
        <w:t xml:space="preserve"> was elected by his peers; he became leader about 160 or 159 </w:t>
      </w:r>
      <w:r w:rsidR="005D5BB5">
        <w:rPr>
          <w:rFonts w:ascii="Book Antiqua" w:hAnsi="Book Antiqua"/>
          <w:sz w:val="22"/>
          <w:szCs w:val="22"/>
        </w:rPr>
        <w:t>BCE</w:t>
      </w:r>
      <w:r w:rsidRPr="00865070">
        <w:rPr>
          <w:rFonts w:ascii="Book Antiqua" w:hAnsi="Book Antiqua"/>
          <w:sz w:val="22"/>
          <w:szCs w:val="22"/>
        </w:rPr>
        <w:t xml:space="preserve"> and High Priest in 152 </w:t>
      </w:r>
      <w:r w:rsidR="005D5BB5">
        <w:rPr>
          <w:rFonts w:ascii="Book Antiqua" w:hAnsi="Book Antiqua"/>
          <w:sz w:val="22"/>
          <w:szCs w:val="22"/>
        </w:rPr>
        <w:t>BCE</w:t>
      </w:r>
      <w:r w:rsidRPr="00865070">
        <w:rPr>
          <w:rFonts w:ascii="Book Antiqua" w:hAnsi="Book Antiqua"/>
          <w:sz w:val="22"/>
          <w:szCs w:val="22"/>
        </w:rPr>
        <w:t xml:space="preserve"> (10:21).</w:t>
      </w:r>
    </w:p>
  </w:footnote>
  <w:footnote w:id="508">
    <w:p w14:paraId="79D654B0" w14:textId="77777777" w:rsidR="00CB5EBB" w:rsidRPr="00865070" w:rsidRDefault="00CB5EBB" w:rsidP="000E5EFA">
      <w:pPr>
        <w:pStyle w:val="FootnoteText"/>
        <w:spacing w:line="294" w:lineRule="exact"/>
        <w:ind w:left="284" w:hanging="284"/>
        <w:jc w:val="both"/>
        <w:rPr>
          <w:rFonts w:ascii="Book Antiqua" w:hAnsi="Book Antiqua"/>
          <w:sz w:val="22"/>
          <w:szCs w:val="22"/>
        </w:rPr>
      </w:pPr>
      <w:r w:rsidRPr="00C56CD6">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07368F">
        <w:rPr>
          <w:rFonts w:ascii="Book Antiqua" w:hAnsi="Book Antiqua"/>
          <w:i/>
          <w:iCs/>
          <w:sz w:val="22"/>
          <w:szCs w:val="22"/>
        </w:rPr>
        <w:t>NRSV</w:t>
      </w:r>
      <w:r>
        <w:rPr>
          <w:rFonts w:ascii="Book Antiqua" w:hAnsi="Book Antiqua"/>
          <w:sz w:val="22"/>
          <w:szCs w:val="22"/>
        </w:rPr>
        <w:t xml:space="preserve"> has ‘</w:t>
      </w:r>
      <w:r w:rsidRPr="0007368F">
        <w:rPr>
          <w:rFonts w:ascii="Book Antiqua" w:hAnsi="Book Antiqua"/>
          <w:i/>
          <w:iCs/>
          <w:sz w:val="22"/>
          <w:szCs w:val="22"/>
        </w:rPr>
        <w:t>in place of</w:t>
      </w:r>
      <w:r>
        <w:rPr>
          <w:rFonts w:ascii="Book Antiqua" w:hAnsi="Book Antiqua"/>
          <w:sz w:val="22"/>
          <w:szCs w:val="22"/>
        </w:rPr>
        <w:t>’ rather than ‘</w:t>
      </w:r>
      <w:r w:rsidRPr="0007368F">
        <w:rPr>
          <w:rFonts w:ascii="Book Antiqua" w:hAnsi="Book Antiqua"/>
          <w:i/>
          <w:iCs/>
          <w:sz w:val="22"/>
          <w:szCs w:val="22"/>
        </w:rPr>
        <w:t>in succession to</w:t>
      </w:r>
      <w:r>
        <w:rPr>
          <w:rFonts w:ascii="Book Antiqua" w:hAnsi="Book Antiqua"/>
          <w:sz w:val="22"/>
          <w:szCs w:val="22"/>
        </w:rPr>
        <w:t xml:space="preserve">’, here following the </w:t>
      </w:r>
      <w:r w:rsidRPr="0007368F">
        <w:rPr>
          <w:rFonts w:ascii="Book Antiqua" w:hAnsi="Book Antiqua"/>
          <w:i/>
          <w:iCs/>
          <w:sz w:val="22"/>
          <w:szCs w:val="22"/>
        </w:rPr>
        <w:t>NJB</w:t>
      </w:r>
      <w:r>
        <w:rPr>
          <w:rFonts w:ascii="Book Antiqua" w:hAnsi="Book Antiqua"/>
          <w:sz w:val="22"/>
          <w:szCs w:val="22"/>
        </w:rPr>
        <w:t>.</w:t>
      </w:r>
    </w:p>
  </w:footnote>
  <w:footnote w:id="509">
    <w:p w14:paraId="2E7BEC62" w14:textId="77777777" w:rsidR="00CB5EBB" w:rsidRPr="00C56CD6" w:rsidRDefault="00CB5EBB" w:rsidP="000E5EFA">
      <w:pPr>
        <w:pStyle w:val="FootnoteText"/>
        <w:spacing w:line="294" w:lineRule="exact"/>
        <w:ind w:left="284" w:hanging="284"/>
        <w:jc w:val="both"/>
        <w:rPr>
          <w:rFonts w:ascii="Book Antiqua" w:hAnsi="Book Antiqua"/>
          <w:sz w:val="22"/>
          <w:szCs w:val="22"/>
        </w:rPr>
      </w:pPr>
      <w:r w:rsidRPr="00C56CD6">
        <w:rPr>
          <w:rStyle w:val="FootnoteReference"/>
          <w:rFonts w:ascii="Book Antiqua" w:hAnsi="Book Antiqua"/>
          <w:color w:val="FF0000"/>
          <w:sz w:val="24"/>
          <w:szCs w:val="22"/>
        </w:rPr>
        <w:footnoteRef/>
      </w:r>
      <w:r w:rsidRPr="00C56CD6">
        <w:rPr>
          <w:rFonts w:ascii="Book Antiqua" w:hAnsi="Book Antiqua"/>
          <w:sz w:val="22"/>
          <w:szCs w:val="22"/>
        </w:rPr>
        <w:t xml:space="preserve"> </w:t>
      </w:r>
      <w:r w:rsidRPr="00C56CD6">
        <w:rPr>
          <w:rFonts w:ascii="Book Antiqua" w:hAnsi="Book Antiqua"/>
          <w:sz w:val="22"/>
          <w:szCs w:val="22"/>
        </w:rPr>
        <w:tab/>
        <w:t xml:space="preserve">For this verse, here following the </w:t>
      </w:r>
      <w:r w:rsidRPr="00C56CD6">
        <w:rPr>
          <w:rFonts w:ascii="Book Antiqua" w:hAnsi="Book Antiqua"/>
          <w:i/>
          <w:iCs/>
          <w:sz w:val="22"/>
          <w:szCs w:val="22"/>
        </w:rPr>
        <w:t>LXX</w:t>
      </w:r>
      <w:r w:rsidRPr="00C56CD6">
        <w:rPr>
          <w:rFonts w:ascii="Book Antiqua" w:hAnsi="Book Antiqua"/>
          <w:sz w:val="22"/>
          <w:szCs w:val="22"/>
        </w:rPr>
        <w:t xml:space="preserve"> &amp; </w:t>
      </w:r>
      <w:r w:rsidRPr="00C56CD6">
        <w:rPr>
          <w:rFonts w:ascii="Book Antiqua" w:hAnsi="Book Antiqua"/>
          <w:i/>
          <w:iCs/>
          <w:sz w:val="22"/>
          <w:szCs w:val="22"/>
        </w:rPr>
        <w:t>NRSV</w:t>
      </w:r>
      <w:r w:rsidRPr="00C56CD6">
        <w:rPr>
          <w:rFonts w:ascii="Book Antiqua" w:hAnsi="Book Antiqua"/>
          <w:sz w:val="22"/>
          <w:szCs w:val="22"/>
        </w:rPr>
        <w:t xml:space="preserve">, the </w:t>
      </w:r>
      <w:r w:rsidRPr="00C56CD6">
        <w:rPr>
          <w:rFonts w:ascii="Book Antiqua" w:hAnsi="Book Antiqua"/>
          <w:i/>
          <w:iCs/>
          <w:sz w:val="22"/>
          <w:szCs w:val="22"/>
        </w:rPr>
        <w:t>NJB</w:t>
      </w:r>
      <w:r w:rsidRPr="00C56CD6">
        <w:rPr>
          <w:rFonts w:ascii="Book Antiqua" w:hAnsi="Book Antiqua"/>
          <w:sz w:val="22"/>
          <w:szCs w:val="22"/>
        </w:rPr>
        <w:t xml:space="preserve"> reads, “</w:t>
      </w:r>
      <w:r w:rsidRPr="00C56CD6">
        <w:rPr>
          <w:rFonts w:ascii="Book Antiqua" w:hAnsi="Book Antiqua"/>
          <w:i/>
          <w:iCs/>
          <w:sz w:val="22"/>
          <w:szCs w:val="22"/>
        </w:rPr>
        <w:t xml:space="preserve">Bacchides, when he heard the news, made plans to kill </w:t>
      </w:r>
      <w:r>
        <w:rPr>
          <w:rFonts w:ascii="Book Antiqua" w:hAnsi="Book Antiqua"/>
          <w:i/>
          <w:iCs/>
          <w:sz w:val="22"/>
          <w:szCs w:val="22"/>
        </w:rPr>
        <w:t>Jonathan</w:t>
      </w:r>
      <w:r w:rsidRPr="00C56CD6">
        <w:rPr>
          <w:rFonts w:ascii="Book Antiqua" w:hAnsi="Book Antiqua"/>
          <w:sz w:val="22"/>
          <w:szCs w:val="22"/>
        </w:rPr>
        <w:t>.”</w:t>
      </w:r>
    </w:p>
  </w:footnote>
  <w:footnote w:id="510">
    <w:p w14:paraId="63283C99" w14:textId="3CA78EFD" w:rsidR="00CB5EBB" w:rsidRPr="00865070" w:rsidRDefault="00CB5EBB" w:rsidP="000E5EFA">
      <w:pPr>
        <w:pStyle w:val="FootnoteText"/>
        <w:spacing w:line="294" w:lineRule="exact"/>
        <w:ind w:left="284" w:hanging="284"/>
        <w:jc w:val="both"/>
        <w:rPr>
          <w:rFonts w:ascii="Book Antiqua" w:hAnsi="Book Antiqua"/>
          <w:sz w:val="22"/>
          <w:szCs w:val="22"/>
        </w:rPr>
      </w:pPr>
      <w:r w:rsidRPr="00C56CD6">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Tekoa</w:t>
      </w:r>
      <w:r w:rsidRPr="00865070">
        <w:rPr>
          <w:rFonts w:ascii="Book Antiqua" w:hAnsi="Book Antiqua"/>
          <w:sz w:val="22"/>
          <w:szCs w:val="22"/>
        </w:rPr>
        <w:t xml:space="preserve">’, home of the prophet Amos (Am 1:1), </w:t>
      </w:r>
      <w:r w:rsidR="000E5EFA">
        <w:rPr>
          <w:rFonts w:ascii="Book Antiqua" w:hAnsi="Book Antiqua"/>
          <w:sz w:val="22"/>
          <w:szCs w:val="22"/>
        </w:rPr>
        <w:t>SE</w:t>
      </w:r>
      <w:r w:rsidRPr="00865070">
        <w:rPr>
          <w:rFonts w:ascii="Book Antiqua" w:hAnsi="Book Antiqua"/>
          <w:sz w:val="22"/>
          <w:szCs w:val="22"/>
        </w:rPr>
        <w:t xml:space="preserve"> of Bethlehem, dominates an arid area (2Ch 20:20) and its ravines, leading to the Dead Sea, had served as refuge for David’s guerrillas (1S 24–26), as they were later to serve for Simon Bar Kokba’s partisans in the Second Jewish Revolt.</w:t>
      </w:r>
    </w:p>
  </w:footnote>
  <w:footnote w:id="511">
    <w:p w14:paraId="19A9A0FC" w14:textId="5C2BE643" w:rsidR="00CB5EBB" w:rsidRPr="00865070" w:rsidRDefault="00CB5EBB" w:rsidP="000E5EFA">
      <w:pPr>
        <w:pStyle w:val="FootnoteText"/>
        <w:spacing w:line="300" w:lineRule="exact"/>
        <w:ind w:left="284" w:hanging="284"/>
        <w:jc w:val="both"/>
        <w:rPr>
          <w:rFonts w:ascii="Book Antiqua" w:hAnsi="Book Antiqua"/>
          <w:sz w:val="22"/>
          <w:szCs w:val="22"/>
        </w:rPr>
      </w:pPr>
      <w:r w:rsidRPr="00C56CD6">
        <w:rPr>
          <w:rStyle w:val="FootnoteReference"/>
          <w:rFonts w:ascii="Book Antiqua" w:hAnsi="Book Antiqua"/>
          <w:color w:val="FF0000"/>
          <w:sz w:val="24"/>
          <w:szCs w:val="22"/>
        </w:rPr>
        <w:footnoteRef/>
      </w:r>
      <w:r w:rsidRPr="00865070">
        <w:rPr>
          <w:rFonts w:ascii="Book Antiqua" w:hAnsi="Book Antiqua"/>
          <w:sz w:val="22"/>
          <w:szCs w:val="22"/>
        </w:rPr>
        <w:t xml:space="preserve"> The </w:t>
      </w:r>
      <w:r>
        <w:rPr>
          <w:rFonts w:ascii="Book Antiqua" w:hAnsi="Book Antiqua"/>
          <w:i/>
          <w:iCs/>
          <w:sz w:val="22"/>
          <w:szCs w:val="22"/>
        </w:rPr>
        <w:t>NJB</w:t>
      </w:r>
      <w:r w:rsidRPr="00865070">
        <w:rPr>
          <w:rFonts w:ascii="Book Antiqua" w:hAnsi="Book Antiqua"/>
          <w:sz w:val="22"/>
          <w:szCs w:val="22"/>
        </w:rPr>
        <w:t xml:space="preserve"> parenthesises this verse, a dittography of v. 43.</w:t>
      </w:r>
      <w:r w:rsidR="009251D5">
        <w:rPr>
          <w:rFonts w:ascii="Book Antiqua" w:hAnsi="Book Antiqua"/>
          <w:sz w:val="22"/>
          <w:szCs w:val="22"/>
        </w:rPr>
        <w:t xml:space="preserve"> </w:t>
      </w:r>
      <w:r w:rsidRPr="00865070">
        <w:rPr>
          <w:rFonts w:ascii="Book Antiqua" w:hAnsi="Book Antiqua"/>
          <w:sz w:val="22"/>
          <w:szCs w:val="22"/>
        </w:rPr>
        <w:t xml:space="preserve">Bacchides thought that the Jews might be surprised on the Sabbath day; he apparently came from </w:t>
      </w:r>
      <w:smartTag w:uri="urn:schemas-microsoft-com:office:smarttags" w:element="City">
        <w:r w:rsidRPr="00865070">
          <w:rPr>
            <w:rFonts w:ascii="Book Antiqua" w:hAnsi="Book Antiqua"/>
            <w:sz w:val="22"/>
            <w:szCs w:val="22"/>
          </w:rPr>
          <w:t>Jerusalem</w:t>
        </w:r>
      </w:smartTag>
      <w:r w:rsidRPr="00865070">
        <w:rPr>
          <w:rFonts w:ascii="Book Antiqua" w:hAnsi="Book Antiqua"/>
          <w:sz w:val="22"/>
          <w:szCs w:val="22"/>
        </w:rPr>
        <w:t xml:space="preserve">, crossed the </w:t>
      </w:r>
      <w:r w:rsidR="00E57A02" w:rsidRPr="00865070">
        <w:rPr>
          <w:rFonts w:ascii="Book Antiqua" w:hAnsi="Book Antiqua"/>
          <w:sz w:val="22"/>
          <w:szCs w:val="22"/>
        </w:rPr>
        <w:t>Jordan,</w:t>
      </w:r>
      <w:r w:rsidRPr="00865070">
        <w:rPr>
          <w:rFonts w:ascii="Book Antiqua" w:hAnsi="Book Antiqua"/>
          <w:sz w:val="22"/>
          <w:szCs w:val="22"/>
        </w:rPr>
        <w:t xml:space="preserve"> and camped on the east side.</w:t>
      </w:r>
    </w:p>
  </w:footnote>
  <w:footnote w:id="512">
    <w:p w14:paraId="56E0DB6B" w14:textId="77777777" w:rsidR="00DC7C58" w:rsidRPr="00865070" w:rsidRDefault="00DC7C58" w:rsidP="000E5EFA">
      <w:pPr>
        <w:pStyle w:val="FootnoteText"/>
        <w:spacing w:line="300" w:lineRule="exact"/>
        <w:ind w:left="284" w:hanging="284"/>
        <w:jc w:val="both"/>
        <w:rPr>
          <w:rFonts w:ascii="Book Antiqua" w:hAnsi="Book Antiqua"/>
          <w:sz w:val="22"/>
          <w:szCs w:val="22"/>
        </w:rPr>
      </w:pPr>
      <w:r w:rsidRPr="00C56CD6">
        <w:rPr>
          <w:rStyle w:val="FootnoteReference"/>
          <w:rFonts w:ascii="Book Antiqua" w:hAnsi="Book Antiqua"/>
          <w:color w:val="FF0000"/>
          <w:sz w:val="24"/>
          <w:szCs w:val="22"/>
        </w:rPr>
        <w:footnoteRef/>
      </w:r>
      <w:r w:rsidRPr="00C56CD6">
        <w:rPr>
          <w:rFonts w:ascii="Book Antiqua" w:hAnsi="Book Antiqua"/>
          <w:color w:val="FF0000"/>
          <w:sz w:val="24"/>
          <w:szCs w:val="22"/>
        </w:rPr>
        <w:t xml:space="preserve"> </w:t>
      </w:r>
      <w:r>
        <w:rPr>
          <w:rFonts w:ascii="Book Antiqua" w:hAnsi="Book Antiqua"/>
          <w:sz w:val="22"/>
          <w:szCs w:val="22"/>
        </w:rPr>
        <w:tab/>
        <w:t>In place of ‘</w:t>
      </w:r>
      <w:r w:rsidRPr="00C56CD6">
        <w:rPr>
          <w:rFonts w:ascii="Book Antiqua" w:hAnsi="Book Antiqua"/>
          <w:i/>
          <w:iCs/>
          <w:sz w:val="22"/>
          <w:szCs w:val="22"/>
        </w:rPr>
        <w:t>commanders</w:t>
      </w:r>
      <w:r>
        <w:rPr>
          <w:rFonts w:ascii="Book Antiqua" w:hAnsi="Book Antiqua"/>
          <w:sz w:val="22"/>
          <w:szCs w:val="22"/>
        </w:rPr>
        <w:t xml:space="preserve">’, here following the </w:t>
      </w:r>
      <w:r w:rsidRPr="00C56CD6">
        <w:rPr>
          <w:rFonts w:ascii="Book Antiqua" w:hAnsi="Book Antiqua"/>
          <w:i/>
          <w:iCs/>
          <w:sz w:val="22"/>
          <w:szCs w:val="22"/>
        </w:rPr>
        <w:t>NJB</w:t>
      </w:r>
      <w:r>
        <w:rPr>
          <w:rFonts w:ascii="Book Antiqua" w:hAnsi="Book Antiqua"/>
          <w:sz w:val="22"/>
          <w:szCs w:val="22"/>
        </w:rPr>
        <w:t xml:space="preserve">, the </w:t>
      </w:r>
      <w:r w:rsidRPr="00C56CD6">
        <w:rPr>
          <w:rFonts w:ascii="Book Antiqua" w:hAnsi="Book Antiqua"/>
          <w:i/>
          <w:iCs/>
          <w:sz w:val="22"/>
          <w:szCs w:val="22"/>
        </w:rPr>
        <w:t>NRSV</w:t>
      </w:r>
      <w:r>
        <w:rPr>
          <w:rFonts w:ascii="Book Antiqua" w:hAnsi="Book Antiqua"/>
          <w:sz w:val="22"/>
          <w:szCs w:val="22"/>
        </w:rPr>
        <w:t xml:space="preserve"> has ‘</w:t>
      </w:r>
      <w:r w:rsidRPr="00C56CD6">
        <w:rPr>
          <w:rFonts w:ascii="Book Antiqua" w:hAnsi="Book Antiqua"/>
          <w:i/>
          <w:iCs/>
          <w:sz w:val="22"/>
          <w:szCs w:val="22"/>
        </w:rPr>
        <w:t>leaders of the multitude</w:t>
      </w:r>
      <w:r>
        <w:rPr>
          <w:rFonts w:ascii="Book Antiqua" w:hAnsi="Book Antiqua"/>
          <w:sz w:val="22"/>
          <w:szCs w:val="22"/>
        </w:rPr>
        <w:t>’.</w:t>
      </w:r>
    </w:p>
  </w:footnote>
  <w:footnote w:id="513">
    <w:p w14:paraId="077E7B90" w14:textId="26639121" w:rsidR="00DC7C58" w:rsidRPr="00865070" w:rsidRDefault="00DC7C58" w:rsidP="000E5EFA">
      <w:pPr>
        <w:pStyle w:val="FootnoteText"/>
        <w:spacing w:line="300" w:lineRule="exact"/>
        <w:ind w:left="284" w:hanging="284"/>
        <w:jc w:val="both"/>
        <w:rPr>
          <w:rFonts w:ascii="Book Antiqua" w:hAnsi="Book Antiqua"/>
          <w:sz w:val="22"/>
          <w:szCs w:val="22"/>
        </w:rPr>
      </w:pPr>
      <w:r w:rsidRPr="00C56CD6">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 xml:space="preserve">The </w:t>
      </w:r>
      <w:r>
        <w:rPr>
          <w:rFonts w:ascii="Book Antiqua" w:hAnsi="Book Antiqua"/>
          <w:i/>
          <w:iCs/>
          <w:sz w:val="22"/>
          <w:szCs w:val="22"/>
        </w:rPr>
        <w:t>NJB</w:t>
      </w:r>
      <w:r w:rsidRPr="00865070">
        <w:rPr>
          <w:rFonts w:ascii="Book Antiqua" w:hAnsi="Book Antiqua"/>
          <w:sz w:val="22"/>
          <w:szCs w:val="22"/>
        </w:rPr>
        <w:t xml:space="preserve">, following the </w:t>
      </w:r>
      <w:r w:rsidR="007379E7">
        <w:rPr>
          <w:rFonts w:ascii="Book Antiqua" w:hAnsi="Book Antiqua"/>
          <w:i/>
          <w:iCs/>
          <w:sz w:val="22"/>
          <w:szCs w:val="22"/>
        </w:rPr>
        <w:t>Peshitta</w:t>
      </w:r>
      <w:r w:rsidRPr="00865070">
        <w:rPr>
          <w:rFonts w:ascii="Book Antiqua" w:hAnsi="Book Antiqua"/>
          <w:sz w:val="22"/>
          <w:szCs w:val="22"/>
        </w:rPr>
        <w:t xml:space="preserve"> and Josephus, has ‘</w:t>
      </w:r>
      <w:r w:rsidRPr="00865070">
        <w:rPr>
          <w:rFonts w:ascii="Book Antiqua" w:hAnsi="Book Antiqua"/>
          <w:i/>
          <w:iCs/>
          <w:sz w:val="22"/>
          <w:szCs w:val="22"/>
        </w:rPr>
        <w:t>Amrai</w:t>
      </w:r>
      <w:r w:rsidRPr="00865070">
        <w:rPr>
          <w:rFonts w:ascii="Book Antiqua" w:hAnsi="Book Antiqua"/>
          <w:sz w:val="22"/>
          <w:szCs w:val="22"/>
        </w:rPr>
        <w:t>’ in place of ‘</w:t>
      </w:r>
      <w:r w:rsidRPr="00865070">
        <w:rPr>
          <w:rFonts w:ascii="Book Antiqua" w:hAnsi="Book Antiqua"/>
          <w:i/>
          <w:iCs/>
          <w:sz w:val="22"/>
          <w:szCs w:val="22"/>
        </w:rPr>
        <w:t>Jambri</w:t>
      </w:r>
      <w:r w:rsidRPr="00865070">
        <w:rPr>
          <w:rFonts w:ascii="Book Antiqua" w:hAnsi="Book Antiqua"/>
          <w:sz w:val="22"/>
          <w:szCs w:val="22"/>
        </w:rPr>
        <w:t xml:space="preserve">’, here following the </w:t>
      </w:r>
      <w:r w:rsidRPr="00865070">
        <w:rPr>
          <w:rFonts w:ascii="Book Antiqua" w:hAnsi="Book Antiqua"/>
          <w:i/>
          <w:iCs/>
          <w:sz w:val="22"/>
          <w:szCs w:val="22"/>
        </w:rPr>
        <w:t>LXX</w:t>
      </w:r>
      <w:r w:rsidRPr="00865070">
        <w:rPr>
          <w:rFonts w:ascii="Book Antiqua" w:hAnsi="Book Antiqua"/>
          <w:sz w:val="22"/>
          <w:szCs w:val="22"/>
        </w:rPr>
        <w:t xml:space="preserve"> (</w:t>
      </w:r>
      <w:r w:rsidRPr="00E95EDF">
        <w:rPr>
          <w:rFonts w:ascii="Vusillus" w:hAnsi="Vusillus" w:cs="Vusillus Old Face"/>
          <w:bCs/>
          <w:i/>
          <w:iCs/>
          <w:noProof/>
          <w:sz w:val="26"/>
          <w:szCs w:val="26"/>
          <w:lang w:val="el-GR"/>
        </w:rPr>
        <w:t>Ιαμβρι</w:t>
      </w:r>
      <w:r>
        <w:rPr>
          <w:rFonts w:ascii="Book Antiqua" w:hAnsi="Book Antiqua"/>
          <w:sz w:val="22"/>
          <w:szCs w:val="22"/>
        </w:rPr>
        <w:t xml:space="preserve">) </w:t>
      </w:r>
      <w:r w:rsidRPr="00865070">
        <w:rPr>
          <w:rFonts w:ascii="Book Antiqua" w:hAnsi="Book Antiqua"/>
          <w:sz w:val="22"/>
          <w:szCs w:val="22"/>
        </w:rPr>
        <w:t xml:space="preserve">and </w:t>
      </w:r>
      <w:r w:rsidRPr="00865070">
        <w:rPr>
          <w:rFonts w:ascii="Book Antiqua" w:hAnsi="Book Antiqua"/>
          <w:i/>
          <w:iCs/>
          <w:sz w:val="22"/>
          <w:szCs w:val="22"/>
        </w:rPr>
        <w:t>NRSV</w:t>
      </w:r>
      <w:r w:rsidRPr="00865070">
        <w:rPr>
          <w:rFonts w:ascii="Book Antiqua" w:hAnsi="Book Antiqua"/>
          <w:sz w:val="22"/>
          <w:szCs w:val="22"/>
        </w:rPr>
        <w:t>.</w:t>
      </w:r>
      <w:r>
        <w:rPr>
          <w:rFonts w:ascii="Book Antiqua" w:hAnsi="Book Antiqua"/>
          <w:sz w:val="22"/>
          <w:szCs w:val="22"/>
        </w:rPr>
        <w:t xml:space="preserve"> </w:t>
      </w:r>
      <w:r w:rsidRPr="00865070">
        <w:rPr>
          <w:rFonts w:ascii="Book Antiqua" w:hAnsi="Book Antiqua"/>
          <w:sz w:val="22"/>
          <w:szCs w:val="22"/>
        </w:rPr>
        <w:t>The people referred to are an Arab tribe, not the same people as the Nabataeans.</w:t>
      </w:r>
      <w:r>
        <w:rPr>
          <w:rFonts w:ascii="Book Antiqua" w:hAnsi="Book Antiqua"/>
          <w:sz w:val="22"/>
          <w:szCs w:val="22"/>
        </w:rPr>
        <w:t xml:space="preserve"> </w:t>
      </w:r>
      <w:r w:rsidRPr="00865070">
        <w:rPr>
          <w:rFonts w:ascii="Book Antiqua" w:hAnsi="Book Antiqua"/>
          <w:sz w:val="22"/>
          <w:szCs w:val="22"/>
        </w:rPr>
        <w:t xml:space="preserve">‘Medeba’ is 19 Km southeast of the north end of the </w:t>
      </w:r>
      <w:smartTag w:uri="urn:schemas-microsoft-com:office:smarttags" w:element="place">
        <w:r w:rsidRPr="00865070">
          <w:rPr>
            <w:rFonts w:ascii="Book Antiqua" w:hAnsi="Book Antiqua"/>
            <w:sz w:val="22"/>
            <w:szCs w:val="22"/>
          </w:rPr>
          <w:t>Dead Sea</w:t>
        </w:r>
      </w:smartTag>
      <w:r w:rsidRPr="00865070">
        <w:rPr>
          <w:rFonts w:ascii="Book Antiqua" w:hAnsi="Book Antiqua"/>
          <w:sz w:val="22"/>
          <w:szCs w:val="22"/>
        </w:rPr>
        <w:t>.</w:t>
      </w:r>
    </w:p>
  </w:footnote>
  <w:footnote w:id="514">
    <w:p w14:paraId="68BE5435" w14:textId="77777777" w:rsidR="00DC7C58" w:rsidRPr="00865070" w:rsidRDefault="00DC7C58" w:rsidP="000E5EFA">
      <w:pPr>
        <w:pStyle w:val="FootnoteText"/>
        <w:spacing w:line="300" w:lineRule="exact"/>
        <w:ind w:left="284" w:hanging="284"/>
        <w:jc w:val="both"/>
        <w:rPr>
          <w:rFonts w:ascii="Book Antiqua" w:hAnsi="Book Antiqua"/>
          <w:sz w:val="22"/>
          <w:szCs w:val="22"/>
        </w:rPr>
      </w:pPr>
      <w:r w:rsidRPr="00D2466C">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 xml:space="preserve">The </w:t>
      </w:r>
      <w:r>
        <w:rPr>
          <w:rFonts w:ascii="Book Antiqua" w:hAnsi="Book Antiqua"/>
          <w:i/>
          <w:iCs/>
          <w:sz w:val="22"/>
          <w:szCs w:val="22"/>
        </w:rPr>
        <w:t>NJB</w:t>
      </w:r>
      <w:r w:rsidRPr="00865070">
        <w:rPr>
          <w:rFonts w:ascii="Book Antiqua" w:hAnsi="Book Antiqua"/>
          <w:sz w:val="22"/>
          <w:szCs w:val="22"/>
        </w:rPr>
        <w:t>, following Josephus, has ‘</w:t>
      </w:r>
      <w:r w:rsidRPr="00865070">
        <w:rPr>
          <w:rFonts w:ascii="Book Antiqua" w:hAnsi="Book Antiqua"/>
          <w:i/>
          <w:iCs/>
          <w:sz w:val="22"/>
          <w:szCs w:val="22"/>
        </w:rPr>
        <w:t>Nabata</w:t>
      </w:r>
      <w:r w:rsidRPr="00865070">
        <w:rPr>
          <w:rFonts w:ascii="Book Antiqua" w:hAnsi="Book Antiqua"/>
          <w:sz w:val="22"/>
          <w:szCs w:val="22"/>
        </w:rPr>
        <w:t>’ in place of ‘</w:t>
      </w:r>
      <w:r w:rsidRPr="00865070">
        <w:rPr>
          <w:rFonts w:ascii="Book Antiqua" w:hAnsi="Book Antiqua"/>
          <w:i/>
          <w:iCs/>
          <w:sz w:val="22"/>
          <w:szCs w:val="22"/>
        </w:rPr>
        <w:t>Nadabath</w:t>
      </w:r>
      <w:r w:rsidRPr="00865070">
        <w:rPr>
          <w:rFonts w:ascii="Book Antiqua" w:hAnsi="Book Antiqua"/>
          <w:sz w:val="22"/>
          <w:szCs w:val="22"/>
        </w:rPr>
        <w:t xml:space="preserve">’, here following the </w:t>
      </w:r>
      <w:r w:rsidRPr="00865070">
        <w:rPr>
          <w:rFonts w:ascii="Book Antiqua" w:hAnsi="Book Antiqua"/>
          <w:i/>
          <w:iCs/>
          <w:sz w:val="22"/>
          <w:szCs w:val="22"/>
        </w:rPr>
        <w:t>LXX</w:t>
      </w:r>
      <w:r w:rsidRPr="00865070">
        <w:rPr>
          <w:rFonts w:ascii="Book Antiqua" w:hAnsi="Book Antiqua"/>
          <w:sz w:val="22"/>
          <w:szCs w:val="22"/>
        </w:rPr>
        <w:t xml:space="preserve"> (</w:t>
      </w:r>
      <w:r w:rsidRPr="00E95EDF">
        <w:rPr>
          <w:rFonts w:ascii="Vusillus" w:hAnsi="Vusillus" w:cs="Vusillus Old Face"/>
          <w:bCs/>
          <w:i/>
          <w:iCs/>
          <w:noProof/>
          <w:sz w:val="26"/>
          <w:szCs w:val="26"/>
          <w:lang w:val="el-GR"/>
        </w:rPr>
        <w:t>Ναδαβαθ</w:t>
      </w:r>
      <w:r>
        <w:rPr>
          <w:rFonts w:ascii="Book Antiqua" w:hAnsi="Book Antiqua"/>
          <w:sz w:val="22"/>
          <w:szCs w:val="22"/>
        </w:rPr>
        <w:t xml:space="preserve">) </w:t>
      </w:r>
      <w:r w:rsidRPr="00865070">
        <w:rPr>
          <w:rFonts w:ascii="Book Antiqua" w:hAnsi="Book Antiqua"/>
          <w:sz w:val="22"/>
          <w:szCs w:val="22"/>
        </w:rPr>
        <w:t xml:space="preserve">and </w:t>
      </w:r>
      <w:r w:rsidRPr="00865070">
        <w:rPr>
          <w:rFonts w:ascii="Book Antiqua" w:hAnsi="Book Antiqua"/>
          <w:i/>
          <w:iCs/>
          <w:sz w:val="22"/>
          <w:szCs w:val="22"/>
        </w:rPr>
        <w:t>NRSV</w:t>
      </w:r>
      <w:r w:rsidRPr="00865070">
        <w:rPr>
          <w:rFonts w:ascii="Book Antiqua" w:hAnsi="Book Antiqua"/>
          <w:sz w:val="22"/>
          <w:szCs w:val="22"/>
        </w:rPr>
        <w:t>.</w:t>
      </w:r>
      <w:r>
        <w:rPr>
          <w:rFonts w:ascii="Book Antiqua" w:hAnsi="Book Antiqua"/>
          <w:sz w:val="22"/>
          <w:szCs w:val="22"/>
        </w:rPr>
        <w:t xml:space="preserve"> </w:t>
      </w:r>
      <w:r w:rsidRPr="00865070">
        <w:rPr>
          <w:rFonts w:ascii="Book Antiqua" w:hAnsi="Book Antiqua"/>
          <w:sz w:val="22"/>
          <w:szCs w:val="22"/>
        </w:rPr>
        <w:t>The town was probably an Aramaean strongpoint in Nebo (Nb 32:3, 33:47, Dt 32:49) on the edge of the Plains of Moab, here called ‘</w:t>
      </w:r>
      <w:smartTag w:uri="urn:schemas-microsoft-com:office:smarttags" w:element="place">
        <w:r w:rsidRPr="00865070">
          <w:rPr>
            <w:rFonts w:ascii="Book Antiqua" w:hAnsi="Book Antiqua"/>
            <w:i/>
            <w:iCs/>
            <w:sz w:val="22"/>
            <w:szCs w:val="22"/>
          </w:rPr>
          <w:t>Canaa</w:t>
        </w:r>
        <w:r w:rsidRPr="00865070">
          <w:rPr>
            <w:rFonts w:ascii="Book Antiqua" w:hAnsi="Book Antiqua"/>
            <w:sz w:val="22"/>
            <w:szCs w:val="22"/>
          </w:rPr>
          <w:t>n</w:t>
        </w:r>
      </w:smartTag>
      <w:r w:rsidRPr="00865070">
        <w:rPr>
          <w:rFonts w:ascii="Book Antiqua" w:hAnsi="Book Antiqua"/>
          <w:sz w:val="22"/>
          <w:szCs w:val="22"/>
        </w:rPr>
        <w:t>’, a name covering all the indigenous gentiles.</w:t>
      </w:r>
    </w:p>
  </w:footnote>
  <w:footnote w:id="515">
    <w:p w14:paraId="68B164E5" w14:textId="77777777" w:rsidR="00DC7C58" w:rsidRPr="00865070" w:rsidRDefault="00DC7C58" w:rsidP="000E5EFA">
      <w:pPr>
        <w:pStyle w:val="FootnoteText"/>
        <w:spacing w:line="300" w:lineRule="exact"/>
        <w:ind w:left="284" w:hanging="284"/>
        <w:jc w:val="both"/>
        <w:rPr>
          <w:rFonts w:ascii="Book Antiqua" w:hAnsi="Book Antiqua"/>
          <w:sz w:val="22"/>
          <w:szCs w:val="22"/>
        </w:rPr>
      </w:pPr>
      <w:r w:rsidRPr="00D2466C">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CA2C7B">
        <w:rPr>
          <w:rFonts w:ascii="Book Antiqua" w:hAnsi="Book Antiqua"/>
          <w:i/>
          <w:iCs/>
          <w:sz w:val="22"/>
          <w:szCs w:val="22"/>
        </w:rPr>
        <w:t>NRSV</w:t>
      </w:r>
      <w:r>
        <w:rPr>
          <w:rFonts w:ascii="Book Antiqua" w:hAnsi="Book Antiqua"/>
          <w:sz w:val="22"/>
          <w:szCs w:val="22"/>
        </w:rPr>
        <w:t xml:space="preserve"> has ‘</w:t>
      </w:r>
      <w:r w:rsidRPr="00CA2C7B">
        <w:rPr>
          <w:rFonts w:ascii="Book Antiqua" w:hAnsi="Book Antiqua"/>
          <w:i/>
          <w:iCs/>
          <w:sz w:val="22"/>
          <w:szCs w:val="22"/>
        </w:rPr>
        <w:t>how their brother John had been killed</w:t>
      </w:r>
      <w:r>
        <w:rPr>
          <w:rFonts w:ascii="Book Antiqua" w:hAnsi="Book Antiqua"/>
          <w:sz w:val="22"/>
          <w:szCs w:val="22"/>
        </w:rPr>
        <w:t>’ in place of ‘</w:t>
      </w:r>
      <w:r w:rsidRPr="00CA2C7B">
        <w:rPr>
          <w:rFonts w:ascii="Book Antiqua" w:hAnsi="Book Antiqua"/>
          <w:i/>
          <w:iCs/>
          <w:sz w:val="22"/>
          <w:szCs w:val="22"/>
        </w:rPr>
        <w:t>the bloody death of their brother John</w:t>
      </w:r>
      <w:r>
        <w:rPr>
          <w:rFonts w:ascii="Book Antiqua" w:hAnsi="Book Antiqua"/>
          <w:sz w:val="22"/>
          <w:szCs w:val="22"/>
        </w:rPr>
        <w:t xml:space="preserve">’, here following the </w:t>
      </w:r>
      <w:r w:rsidRPr="00CA2C7B">
        <w:rPr>
          <w:rFonts w:ascii="Book Antiqua" w:hAnsi="Book Antiqua"/>
          <w:i/>
          <w:iCs/>
          <w:sz w:val="22"/>
          <w:szCs w:val="22"/>
        </w:rPr>
        <w:t>NJB</w:t>
      </w:r>
      <w:r>
        <w:rPr>
          <w:rFonts w:ascii="Book Antiqua" w:hAnsi="Book Antiqua"/>
          <w:sz w:val="22"/>
          <w:szCs w:val="22"/>
        </w:rPr>
        <w:t>.</w:t>
      </w:r>
    </w:p>
  </w:footnote>
  <w:footnote w:id="516">
    <w:p w14:paraId="0019483A" w14:textId="77777777" w:rsidR="00DC7C58" w:rsidRPr="00D2466C" w:rsidRDefault="00DC7C58" w:rsidP="000E5EFA">
      <w:pPr>
        <w:pStyle w:val="FootnoteText"/>
        <w:spacing w:line="300" w:lineRule="exact"/>
        <w:ind w:left="284" w:hanging="284"/>
        <w:jc w:val="both"/>
        <w:rPr>
          <w:rFonts w:ascii="Book Antiqua" w:hAnsi="Book Antiqua"/>
          <w:sz w:val="22"/>
          <w:szCs w:val="22"/>
        </w:rPr>
      </w:pPr>
      <w:r w:rsidRPr="00D2466C">
        <w:rPr>
          <w:rStyle w:val="FootnoteReference"/>
          <w:rFonts w:ascii="Book Antiqua" w:hAnsi="Book Antiqua"/>
          <w:color w:val="FF0000"/>
          <w:sz w:val="24"/>
          <w:szCs w:val="22"/>
        </w:rPr>
        <w:footnoteRef/>
      </w:r>
      <w:r w:rsidRPr="00D2466C">
        <w:rPr>
          <w:rFonts w:ascii="Book Antiqua" w:hAnsi="Book Antiqua"/>
          <w:sz w:val="22"/>
          <w:szCs w:val="22"/>
        </w:rPr>
        <w:t xml:space="preserve"> </w:t>
      </w:r>
      <w:r w:rsidRPr="00D2466C">
        <w:rPr>
          <w:rFonts w:ascii="Book Antiqua" w:hAnsi="Book Antiqua"/>
          <w:sz w:val="22"/>
          <w:szCs w:val="22"/>
        </w:rPr>
        <w:tab/>
        <w:t>In place of ‘</w:t>
      </w:r>
      <w:r w:rsidRPr="00D2466C">
        <w:rPr>
          <w:rFonts w:ascii="Book Antiqua" w:hAnsi="Book Antiqua"/>
          <w:i/>
          <w:iCs/>
          <w:sz w:val="22"/>
          <w:szCs w:val="22"/>
        </w:rPr>
        <w:t>many weapons</w:t>
      </w:r>
      <w:r w:rsidRPr="00D2466C">
        <w:rPr>
          <w:rFonts w:ascii="Book Antiqua" w:hAnsi="Book Antiqua"/>
          <w:sz w:val="22"/>
          <w:szCs w:val="22"/>
        </w:rPr>
        <w:t xml:space="preserve">’, here following the </w:t>
      </w:r>
      <w:r w:rsidRPr="00D2466C">
        <w:rPr>
          <w:rFonts w:ascii="Book Antiqua" w:hAnsi="Book Antiqua"/>
          <w:i/>
          <w:iCs/>
          <w:sz w:val="22"/>
          <w:szCs w:val="22"/>
        </w:rPr>
        <w:t>NRSV</w:t>
      </w:r>
      <w:r w:rsidRPr="00D2466C">
        <w:rPr>
          <w:rFonts w:ascii="Book Antiqua" w:hAnsi="Book Antiqua"/>
          <w:sz w:val="22"/>
          <w:szCs w:val="22"/>
        </w:rPr>
        <w:t xml:space="preserve">, the </w:t>
      </w:r>
      <w:r w:rsidRPr="00D2466C">
        <w:rPr>
          <w:rFonts w:ascii="Book Antiqua" w:hAnsi="Book Antiqua"/>
          <w:i/>
          <w:iCs/>
          <w:sz w:val="22"/>
          <w:szCs w:val="22"/>
        </w:rPr>
        <w:t>NJB</w:t>
      </w:r>
      <w:r w:rsidRPr="00D2466C">
        <w:rPr>
          <w:rFonts w:ascii="Book Antiqua" w:hAnsi="Book Antiqua"/>
          <w:sz w:val="22"/>
          <w:szCs w:val="22"/>
        </w:rPr>
        <w:t xml:space="preserve"> has ‘</w:t>
      </w:r>
      <w:r w:rsidRPr="00D2466C">
        <w:rPr>
          <w:rFonts w:ascii="Book Antiqua" w:hAnsi="Book Antiqua"/>
          <w:i/>
          <w:iCs/>
          <w:sz w:val="22"/>
          <w:szCs w:val="22"/>
        </w:rPr>
        <w:t>a rich, warlike display</w:t>
      </w:r>
      <w:r w:rsidRPr="00D2466C">
        <w:rPr>
          <w:rFonts w:ascii="Book Antiqua" w:hAnsi="Book Antiqua"/>
          <w:sz w:val="22"/>
          <w:szCs w:val="22"/>
        </w:rPr>
        <w:t>’.</w:t>
      </w:r>
    </w:p>
  </w:footnote>
  <w:footnote w:id="517">
    <w:p w14:paraId="64F48547" w14:textId="77777777" w:rsidR="00DC7C58" w:rsidRPr="00865070" w:rsidRDefault="00DC7C58" w:rsidP="009B320C">
      <w:pPr>
        <w:pStyle w:val="FootnoteText"/>
        <w:spacing w:line="290" w:lineRule="exact"/>
        <w:ind w:left="284" w:hanging="284"/>
        <w:jc w:val="both"/>
        <w:rPr>
          <w:rFonts w:ascii="Book Antiqua" w:hAnsi="Book Antiqua"/>
          <w:sz w:val="22"/>
          <w:szCs w:val="22"/>
        </w:rPr>
      </w:pPr>
      <w:r w:rsidRPr="00D2466C">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D2466C">
        <w:rPr>
          <w:rFonts w:ascii="Book Antiqua" w:hAnsi="Book Antiqua"/>
          <w:i/>
          <w:iCs/>
          <w:sz w:val="22"/>
          <w:szCs w:val="22"/>
        </w:rPr>
        <w:t>NJB</w:t>
      </w:r>
      <w:r>
        <w:rPr>
          <w:rFonts w:ascii="Book Antiqua" w:hAnsi="Book Antiqua"/>
          <w:sz w:val="22"/>
          <w:szCs w:val="22"/>
        </w:rPr>
        <w:t xml:space="preserve"> opens with ‘</w:t>
      </w:r>
      <w:r w:rsidRPr="00D2466C">
        <w:rPr>
          <w:rFonts w:ascii="Book Antiqua" w:hAnsi="Book Antiqua"/>
          <w:i/>
          <w:iCs/>
          <w:sz w:val="22"/>
          <w:szCs w:val="22"/>
        </w:rPr>
        <w:t>the Jews</w:t>
      </w:r>
      <w:r>
        <w:rPr>
          <w:rFonts w:ascii="Book Antiqua" w:hAnsi="Book Antiqua"/>
          <w:sz w:val="22"/>
          <w:szCs w:val="22"/>
        </w:rPr>
        <w:t>’ in place of ‘</w:t>
      </w:r>
      <w:r w:rsidRPr="00D2466C">
        <w:rPr>
          <w:rFonts w:ascii="Book Antiqua" w:hAnsi="Book Antiqua"/>
          <w:i/>
          <w:iCs/>
          <w:sz w:val="22"/>
          <w:szCs w:val="22"/>
        </w:rPr>
        <w:t>and they</w:t>
      </w:r>
      <w:r>
        <w:rPr>
          <w:rFonts w:ascii="Book Antiqua" w:hAnsi="Book Antiqua"/>
          <w:sz w:val="22"/>
          <w:szCs w:val="22"/>
        </w:rPr>
        <w:t xml:space="preserve">’, here following the </w:t>
      </w:r>
      <w:r w:rsidRPr="00D2466C">
        <w:rPr>
          <w:rFonts w:ascii="Book Antiqua" w:hAnsi="Book Antiqua"/>
          <w:i/>
          <w:iCs/>
          <w:sz w:val="22"/>
          <w:szCs w:val="22"/>
        </w:rPr>
        <w:t>LXX</w:t>
      </w:r>
      <w:r>
        <w:rPr>
          <w:rFonts w:ascii="Book Antiqua" w:hAnsi="Book Antiqua"/>
          <w:sz w:val="22"/>
          <w:szCs w:val="22"/>
        </w:rPr>
        <w:t xml:space="preserve"> &amp; </w:t>
      </w:r>
      <w:r w:rsidRPr="00D2466C">
        <w:rPr>
          <w:rFonts w:ascii="Book Antiqua" w:hAnsi="Book Antiqua"/>
          <w:i/>
          <w:iCs/>
          <w:sz w:val="22"/>
          <w:szCs w:val="22"/>
        </w:rPr>
        <w:t>NRSV</w:t>
      </w:r>
      <w:r>
        <w:rPr>
          <w:rFonts w:ascii="Book Antiqua" w:hAnsi="Book Antiqua"/>
          <w:sz w:val="22"/>
          <w:szCs w:val="22"/>
        </w:rPr>
        <w:t>.</w:t>
      </w:r>
    </w:p>
  </w:footnote>
  <w:footnote w:id="518">
    <w:p w14:paraId="3D0642EE" w14:textId="77777777" w:rsidR="00DC7C58" w:rsidRPr="00865070" w:rsidRDefault="00DC7C58" w:rsidP="009B320C">
      <w:pPr>
        <w:pStyle w:val="FootnoteText"/>
        <w:spacing w:line="290" w:lineRule="exact"/>
        <w:ind w:left="284" w:hanging="284"/>
        <w:jc w:val="both"/>
        <w:rPr>
          <w:rFonts w:ascii="Book Antiqua" w:hAnsi="Book Antiqua"/>
          <w:sz w:val="22"/>
          <w:szCs w:val="22"/>
        </w:rPr>
      </w:pPr>
      <w:r w:rsidRPr="00D2466C">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D2466C">
        <w:rPr>
          <w:rFonts w:ascii="Book Antiqua" w:hAnsi="Book Antiqua"/>
          <w:i/>
          <w:iCs/>
          <w:sz w:val="22"/>
          <w:szCs w:val="22"/>
        </w:rPr>
        <w:t>NRSV</w:t>
      </w:r>
      <w:r>
        <w:rPr>
          <w:rFonts w:ascii="Book Antiqua" w:hAnsi="Book Antiqua"/>
          <w:sz w:val="22"/>
          <w:szCs w:val="22"/>
        </w:rPr>
        <w:t xml:space="preserve"> has </w:t>
      </w:r>
      <w:r w:rsidRPr="00D2466C">
        <w:rPr>
          <w:rFonts w:ascii="Book Antiqua" w:hAnsi="Book Antiqua"/>
          <w:i/>
          <w:iCs/>
          <w:sz w:val="22"/>
          <w:szCs w:val="22"/>
        </w:rPr>
        <w:t>‘a funeral dirge</w:t>
      </w:r>
      <w:r>
        <w:rPr>
          <w:rFonts w:ascii="Book Antiqua" w:hAnsi="Book Antiqua"/>
          <w:sz w:val="22"/>
          <w:szCs w:val="22"/>
        </w:rPr>
        <w:t>’ in place of ‘</w:t>
      </w:r>
      <w:r w:rsidRPr="00D2466C">
        <w:rPr>
          <w:rFonts w:ascii="Book Antiqua" w:hAnsi="Book Antiqua"/>
          <w:i/>
          <w:iCs/>
          <w:sz w:val="22"/>
          <w:szCs w:val="22"/>
        </w:rPr>
        <w:t>lamentation</w:t>
      </w:r>
      <w:r>
        <w:rPr>
          <w:rFonts w:ascii="Book Antiqua" w:hAnsi="Book Antiqua"/>
          <w:sz w:val="22"/>
          <w:szCs w:val="22"/>
        </w:rPr>
        <w:t xml:space="preserve">’, here following the </w:t>
      </w:r>
      <w:r w:rsidRPr="00D2466C">
        <w:rPr>
          <w:rFonts w:ascii="Book Antiqua" w:hAnsi="Book Antiqua"/>
          <w:i/>
          <w:iCs/>
          <w:sz w:val="22"/>
          <w:szCs w:val="22"/>
        </w:rPr>
        <w:t>NJB</w:t>
      </w:r>
      <w:r>
        <w:rPr>
          <w:rFonts w:ascii="Book Antiqua" w:hAnsi="Book Antiqua"/>
          <w:sz w:val="22"/>
          <w:szCs w:val="22"/>
        </w:rPr>
        <w:t>.</w:t>
      </w:r>
    </w:p>
  </w:footnote>
  <w:footnote w:id="519">
    <w:p w14:paraId="34427E00" w14:textId="77777777" w:rsidR="00DC7C58" w:rsidRPr="00865070" w:rsidRDefault="00DC7C58" w:rsidP="009B320C">
      <w:pPr>
        <w:pStyle w:val="FootnoteText"/>
        <w:spacing w:line="290" w:lineRule="exact"/>
        <w:ind w:left="284" w:hanging="284"/>
        <w:jc w:val="both"/>
        <w:rPr>
          <w:rFonts w:ascii="Book Antiqua" w:hAnsi="Book Antiqua"/>
          <w:sz w:val="22"/>
          <w:szCs w:val="22"/>
        </w:rPr>
      </w:pPr>
      <w:r w:rsidRPr="00D2466C">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D2466C">
        <w:rPr>
          <w:rFonts w:ascii="Book Antiqua" w:hAnsi="Book Antiqua"/>
          <w:i/>
          <w:iCs/>
          <w:sz w:val="22"/>
          <w:szCs w:val="22"/>
        </w:rPr>
        <w:t>thus</w:t>
      </w:r>
      <w:r>
        <w:rPr>
          <w:rFonts w:ascii="Book Antiqua" w:hAnsi="Book Antiqua"/>
          <w:sz w:val="22"/>
          <w:szCs w:val="22"/>
        </w:rPr>
        <w:t xml:space="preserve">’, the </w:t>
      </w:r>
      <w:r w:rsidRPr="00D2466C">
        <w:rPr>
          <w:rFonts w:ascii="Book Antiqua" w:hAnsi="Book Antiqua"/>
          <w:i/>
          <w:iCs/>
          <w:sz w:val="22"/>
          <w:szCs w:val="22"/>
        </w:rPr>
        <w:t>NJB</w:t>
      </w:r>
      <w:r>
        <w:rPr>
          <w:rFonts w:ascii="Book Antiqua" w:hAnsi="Book Antiqua"/>
          <w:sz w:val="22"/>
          <w:szCs w:val="22"/>
        </w:rPr>
        <w:t xml:space="preserve"> has ‘</w:t>
      </w:r>
      <w:r w:rsidRPr="00D2466C">
        <w:rPr>
          <w:rFonts w:ascii="Book Antiqua" w:hAnsi="Book Antiqua"/>
          <w:i/>
          <w:iCs/>
          <w:sz w:val="22"/>
          <w:szCs w:val="22"/>
        </w:rPr>
        <w:t>in this way</w:t>
      </w:r>
      <w:r>
        <w:rPr>
          <w:rFonts w:ascii="Book Antiqua" w:hAnsi="Book Antiqua"/>
          <w:sz w:val="22"/>
          <w:szCs w:val="22"/>
        </w:rPr>
        <w:t xml:space="preserve">’ and the </w:t>
      </w:r>
      <w:r w:rsidRPr="00D2466C">
        <w:rPr>
          <w:rFonts w:ascii="Book Antiqua" w:hAnsi="Book Antiqua"/>
          <w:i/>
          <w:iCs/>
          <w:sz w:val="22"/>
          <w:szCs w:val="22"/>
        </w:rPr>
        <w:t>NRSV</w:t>
      </w:r>
      <w:r>
        <w:rPr>
          <w:rFonts w:ascii="Book Antiqua" w:hAnsi="Book Antiqua"/>
          <w:sz w:val="22"/>
          <w:szCs w:val="22"/>
        </w:rPr>
        <w:t xml:space="preserve"> lacks the word.</w:t>
      </w:r>
    </w:p>
  </w:footnote>
  <w:footnote w:id="520">
    <w:p w14:paraId="0F0BD63E" w14:textId="77777777" w:rsidR="00CB5EBB" w:rsidRPr="00865070" w:rsidRDefault="00CB5EBB" w:rsidP="009B320C">
      <w:pPr>
        <w:pStyle w:val="FootnoteText"/>
        <w:spacing w:line="290" w:lineRule="exact"/>
        <w:ind w:left="284" w:hanging="284"/>
        <w:jc w:val="both"/>
        <w:rPr>
          <w:rFonts w:ascii="Book Antiqua" w:hAnsi="Book Antiqua"/>
          <w:sz w:val="22"/>
          <w:szCs w:val="22"/>
        </w:rPr>
      </w:pPr>
      <w:r w:rsidRPr="00D2466C">
        <w:rPr>
          <w:rStyle w:val="FootnoteReference"/>
          <w:rFonts w:ascii="Book Antiqua" w:hAnsi="Book Antiqua"/>
          <w:color w:val="FF0000"/>
          <w:sz w:val="24"/>
          <w:szCs w:val="22"/>
        </w:rPr>
        <w:footnoteRef/>
      </w:r>
      <w:r w:rsidRPr="00D2466C">
        <w:rPr>
          <w:rFonts w:ascii="Book Antiqua" w:hAnsi="Book Antiqua"/>
          <w:color w:val="FF0000"/>
          <w:sz w:val="24"/>
          <w:szCs w:val="22"/>
        </w:rPr>
        <w:t xml:space="preserve"> </w:t>
      </w:r>
      <w:r>
        <w:rPr>
          <w:rFonts w:ascii="Book Antiqua" w:hAnsi="Book Antiqua"/>
          <w:sz w:val="22"/>
          <w:szCs w:val="22"/>
        </w:rPr>
        <w:tab/>
        <w:t xml:space="preserve">The </w:t>
      </w:r>
      <w:r w:rsidRPr="00D2466C">
        <w:rPr>
          <w:rFonts w:ascii="Book Antiqua" w:hAnsi="Book Antiqua"/>
          <w:i/>
          <w:iCs/>
          <w:sz w:val="22"/>
          <w:szCs w:val="22"/>
        </w:rPr>
        <w:t>NRSV</w:t>
      </w:r>
      <w:r>
        <w:rPr>
          <w:rFonts w:ascii="Book Antiqua" w:hAnsi="Book Antiqua"/>
          <w:sz w:val="22"/>
          <w:szCs w:val="22"/>
        </w:rPr>
        <w:t xml:space="preserve"> has ‘</w:t>
      </w:r>
      <w:r w:rsidRPr="00D2466C">
        <w:rPr>
          <w:rFonts w:ascii="Book Antiqua" w:hAnsi="Book Antiqua"/>
          <w:i/>
          <w:iCs/>
          <w:sz w:val="22"/>
          <w:szCs w:val="22"/>
        </w:rPr>
        <w:t>when</w:t>
      </w:r>
      <w:r>
        <w:rPr>
          <w:rFonts w:ascii="Book Antiqua" w:hAnsi="Book Antiqua"/>
          <w:sz w:val="22"/>
          <w:szCs w:val="22"/>
        </w:rPr>
        <w:t>’ in place of ‘</w:t>
      </w:r>
      <w:r w:rsidRPr="00D2466C">
        <w:rPr>
          <w:rFonts w:ascii="Book Antiqua" w:hAnsi="Book Antiqua"/>
          <w:i/>
          <w:iCs/>
          <w:sz w:val="22"/>
          <w:szCs w:val="22"/>
        </w:rPr>
        <w:t>and, as soon as</w:t>
      </w:r>
      <w:r>
        <w:rPr>
          <w:rFonts w:ascii="Book Antiqua" w:hAnsi="Book Antiqua"/>
          <w:sz w:val="22"/>
          <w:szCs w:val="22"/>
        </w:rPr>
        <w:t xml:space="preserve">’, and the </w:t>
      </w:r>
      <w:r w:rsidRPr="00D2466C">
        <w:rPr>
          <w:rFonts w:ascii="Book Antiqua" w:hAnsi="Book Antiqua"/>
          <w:i/>
          <w:iCs/>
          <w:sz w:val="22"/>
          <w:szCs w:val="22"/>
        </w:rPr>
        <w:t>NJB</w:t>
      </w:r>
      <w:r>
        <w:rPr>
          <w:rFonts w:ascii="Book Antiqua" w:hAnsi="Book Antiqua"/>
          <w:sz w:val="22"/>
          <w:szCs w:val="22"/>
        </w:rPr>
        <w:t xml:space="preserve"> lacks the opening conjunction.</w:t>
      </w:r>
    </w:p>
  </w:footnote>
  <w:footnote w:id="521">
    <w:p w14:paraId="5426D4A6" w14:textId="77777777" w:rsidR="00CB5EBB" w:rsidRPr="00865070" w:rsidRDefault="00CB5EBB" w:rsidP="009B320C">
      <w:pPr>
        <w:pStyle w:val="FootnoteText"/>
        <w:spacing w:line="290" w:lineRule="exact"/>
        <w:ind w:left="284" w:hanging="284"/>
        <w:jc w:val="both"/>
        <w:rPr>
          <w:rFonts w:ascii="Book Antiqua" w:hAnsi="Book Antiqua"/>
          <w:sz w:val="22"/>
          <w:szCs w:val="22"/>
        </w:rPr>
      </w:pPr>
      <w:r w:rsidRPr="00543C6E">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543C6E">
        <w:rPr>
          <w:rFonts w:ascii="Book Antiqua" w:hAnsi="Book Antiqua"/>
          <w:i/>
          <w:iCs/>
          <w:sz w:val="22"/>
          <w:szCs w:val="22"/>
        </w:rPr>
        <w:t>NJB</w:t>
      </w:r>
      <w:r>
        <w:rPr>
          <w:rFonts w:ascii="Book Antiqua" w:hAnsi="Book Antiqua"/>
          <w:sz w:val="22"/>
          <w:szCs w:val="22"/>
        </w:rPr>
        <w:t xml:space="preserve"> has ‘</w:t>
      </w:r>
      <w:r w:rsidRPr="00543C6E">
        <w:rPr>
          <w:rFonts w:ascii="Book Antiqua" w:hAnsi="Book Antiqua"/>
          <w:i/>
          <w:iCs/>
          <w:sz w:val="22"/>
          <w:szCs w:val="22"/>
        </w:rPr>
        <w:t>his men</w:t>
      </w:r>
      <w:r>
        <w:rPr>
          <w:rFonts w:ascii="Book Antiqua" w:hAnsi="Book Antiqua"/>
          <w:sz w:val="22"/>
          <w:szCs w:val="22"/>
        </w:rPr>
        <w:t>’ in place of ‘</w:t>
      </w:r>
      <w:r w:rsidRPr="00543C6E">
        <w:rPr>
          <w:rFonts w:ascii="Book Antiqua" w:hAnsi="Book Antiqua"/>
          <w:i/>
          <w:iCs/>
          <w:sz w:val="22"/>
          <w:szCs w:val="22"/>
        </w:rPr>
        <w:t>those with him</w:t>
      </w:r>
      <w:r>
        <w:rPr>
          <w:rFonts w:ascii="Book Antiqua" w:hAnsi="Book Antiqua"/>
          <w:sz w:val="22"/>
          <w:szCs w:val="22"/>
        </w:rPr>
        <w:t xml:space="preserve">’, here following the </w:t>
      </w:r>
      <w:r w:rsidRPr="00543C6E">
        <w:rPr>
          <w:rFonts w:ascii="Book Antiqua" w:hAnsi="Book Antiqua"/>
          <w:i/>
          <w:iCs/>
          <w:sz w:val="22"/>
          <w:szCs w:val="22"/>
        </w:rPr>
        <w:t>NRSV</w:t>
      </w:r>
      <w:r>
        <w:rPr>
          <w:rFonts w:ascii="Book Antiqua" w:hAnsi="Book Antiqua"/>
          <w:sz w:val="22"/>
          <w:szCs w:val="22"/>
        </w:rPr>
        <w:t>.</w:t>
      </w:r>
    </w:p>
  </w:footnote>
  <w:footnote w:id="522">
    <w:p w14:paraId="70B8D31F" w14:textId="77777777" w:rsidR="00CB5EBB" w:rsidRPr="00865070" w:rsidRDefault="00CB5EBB" w:rsidP="009B320C">
      <w:pPr>
        <w:pStyle w:val="FootnoteText"/>
        <w:spacing w:line="290" w:lineRule="exact"/>
        <w:ind w:left="284" w:hanging="284"/>
        <w:jc w:val="both"/>
        <w:rPr>
          <w:rFonts w:ascii="Book Antiqua" w:hAnsi="Book Antiqua"/>
          <w:sz w:val="22"/>
          <w:szCs w:val="22"/>
        </w:rPr>
      </w:pPr>
      <w:r w:rsidRPr="00543C6E">
        <w:rPr>
          <w:rStyle w:val="FootnoteReference"/>
          <w:rFonts w:ascii="Book Antiqua" w:hAnsi="Book Antiqua"/>
          <w:color w:val="FF0000"/>
          <w:sz w:val="24"/>
          <w:szCs w:val="22"/>
        </w:rPr>
        <w:footnoteRef/>
      </w:r>
      <w:r w:rsidRPr="00543C6E">
        <w:rPr>
          <w:rFonts w:ascii="Book Antiqua" w:hAnsi="Book Antiqua"/>
          <w:color w:val="FF0000"/>
          <w:sz w:val="24"/>
          <w:szCs w:val="22"/>
        </w:rPr>
        <w:t xml:space="preserve"> </w:t>
      </w:r>
      <w:r w:rsidRPr="00865070">
        <w:rPr>
          <w:rFonts w:ascii="Book Antiqua" w:hAnsi="Book Antiqua"/>
          <w:sz w:val="22"/>
          <w:szCs w:val="22"/>
        </w:rPr>
        <w:tab/>
        <w:t xml:space="preserve">The Jews were apparently on the east side of the </w:t>
      </w:r>
      <w:smartTag w:uri="urn:schemas-microsoft-com:office:smarttags" w:element="place">
        <w:smartTag w:uri="urn:schemas-microsoft-com:office:smarttags" w:element="country-region">
          <w:r w:rsidRPr="00865070">
            <w:rPr>
              <w:rFonts w:ascii="Book Antiqua" w:hAnsi="Book Antiqua"/>
              <w:sz w:val="22"/>
              <w:szCs w:val="22"/>
            </w:rPr>
            <w:t>Jordan</w:t>
          </w:r>
        </w:smartTag>
      </w:smartTag>
      <w:r w:rsidRPr="00865070">
        <w:rPr>
          <w:rFonts w:ascii="Book Antiqua" w:hAnsi="Book Antiqua"/>
          <w:sz w:val="22"/>
          <w:szCs w:val="22"/>
        </w:rPr>
        <w:t>, between the river and the Syrian forces.</w:t>
      </w:r>
    </w:p>
  </w:footnote>
  <w:footnote w:id="523">
    <w:p w14:paraId="7D883EE6" w14:textId="77777777" w:rsidR="00CB5EBB" w:rsidRPr="00865070" w:rsidRDefault="00CB5EBB" w:rsidP="009B320C">
      <w:pPr>
        <w:pStyle w:val="FootnoteText"/>
        <w:spacing w:line="290" w:lineRule="exact"/>
        <w:ind w:left="284" w:hanging="284"/>
        <w:jc w:val="both"/>
        <w:rPr>
          <w:rFonts w:ascii="Book Antiqua" w:hAnsi="Book Antiqua"/>
          <w:sz w:val="22"/>
          <w:szCs w:val="22"/>
        </w:rPr>
      </w:pPr>
      <w:r w:rsidRPr="00543C6E">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543C6E">
        <w:rPr>
          <w:rFonts w:ascii="Book Antiqua" w:hAnsi="Book Antiqua"/>
          <w:i/>
          <w:iCs/>
          <w:sz w:val="22"/>
          <w:szCs w:val="22"/>
        </w:rPr>
        <w:t>NJB</w:t>
      </w:r>
      <w:r>
        <w:rPr>
          <w:rFonts w:ascii="Book Antiqua" w:hAnsi="Book Antiqua"/>
          <w:sz w:val="22"/>
          <w:szCs w:val="22"/>
        </w:rPr>
        <w:t xml:space="preserve"> has ‘</w:t>
      </w:r>
      <w:r w:rsidRPr="00543C6E">
        <w:rPr>
          <w:rFonts w:ascii="Book Antiqua" w:hAnsi="Book Antiqua"/>
          <w:i/>
          <w:iCs/>
          <w:sz w:val="22"/>
          <w:szCs w:val="22"/>
        </w:rPr>
        <w:t>to deliver you</w:t>
      </w:r>
      <w:r>
        <w:rPr>
          <w:rFonts w:ascii="Book Antiqua" w:hAnsi="Book Antiqua"/>
          <w:sz w:val="22"/>
          <w:szCs w:val="22"/>
        </w:rPr>
        <w:t>’ in place of ‘</w:t>
      </w:r>
      <w:r w:rsidRPr="00543C6E">
        <w:rPr>
          <w:rFonts w:ascii="Book Antiqua" w:hAnsi="Book Antiqua"/>
          <w:i/>
          <w:iCs/>
          <w:sz w:val="22"/>
          <w:szCs w:val="22"/>
        </w:rPr>
        <w:t>that we may be delivered</w:t>
      </w:r>
      <w:r>
        <w:rPr>
          <w:rFonts w:ascii="Book Antiqua" w:hAnsi="Book Antiqua"/>
          <w:sz w:val="22"/>
          <w:szCs w:val="22"/>
        </w:rPr>
        <w:t>’.</w:t>
      </w:r>
    </w:p>
  </w:footnote>
  <w:footnote w:id="524">
    <w:p w14:paraId="6EE1FA75" w14:textId="77777777" w:rsidR="00CB5EBB" w:rsidRPr="00865070" w:rsidRDefault="00CB5EBB" w:rsidP="009B320C">
      <w:pPr>
        <w:pStyle w:val="FootnoteText"/>
        <w:spacing w:line="290" w:lineRule="exact"/>
        <w:ind w:left="284" w:hanging="284"/>
        <w:jc w:val="both"/>
        <w:rPr>
          <w:rFonts w:ascii="Book Antiqua" w:hAnsi="Book Antiqua"/>
          <w:sz w:val="22"/>
          <w:szCs w:val="22"/>
        </w:rPr>
      </w:pPr>
      <w:r w:rsidRPr="00543C6E">
        <w:rPr>
          <w:rStyle w:val="FootnoteReference"/>
          <w:rFonts w:ascii="Book Antiqua" w:hAnsi="Book Antiqua"/>
          <w:color w:val="FF0000"/>
          <w:sz w:val="24"/>
          <w:szCs w:val="22"/>
        </w:rPr>
        <w:footnoteRef/>
      </w:r>
      <w:r w:rsidRPr="00543C6E">
        <w:rPr>
          <w:rFonts w:ascii="Book Antiqua" w:hAnsi="Book Antiqua"/>
          <w:color w:val="FF0000"/>
          <w:sz w:val="24"/>
          <w:szCs w:val="22"/>
        </w:rPr>
        <w:t xml:space="preserve"> </w:t>
      </w:r>
      <w:r>
        <w:rPr>
          <w:rFonts w:ascii="Book Antiqua" w:hAnsi="Book Antiqua"/>
          <w:sz w:val="22"/>
          <w:szCs w:val="22"/>
        </w:rPr>
        <w:tab/>
        <w:t>In place of the pronoun ‘</w:t>
      </w:r>
      <w:r w:rsidRPr="00543C6E">
        <w:rPr>
          <w:rFonts w:ascii="Book Antiqua" w:hAnsi="Book Antiqua"/>
          <w:i/>
          <w:iCs/>
          <w:sz w:val="22"/>
          <w:szCs w:val="22"/>
        </w:rPr>
        <w:t>he</w:t>
      </w:r>
      <w:r>
        <w:rPr>
          <w:rFonts w:ascii="Book Antiqua" w:hAnsi="Book Antiqua"/>
          <w:sz w:val="22"/>
          <w:szCs w:val="22"/>
        </w:rPr>
        <w:t xml:space="preserve">’, the </w:t>
      </w:r>
      <w:r w:rsidRPr="00543C6E">
        <w:rPr>
          <w:rFonts w:ascii="Book Antiqua" w:hAnsi="Book Antiqua"/>
          <w:i/>
          <w:iCs/>
          <w:sz w:val="22"/>
          <w:szCs w:val="22"/>
        </w:rPr>
        <w:t>NJB</w:t>
      </w:r>
      <w:r>
        <w:rPr>
          <w:rFonts w:ascii="Book Antiqua" w:hAnsi="Book Antiqua"/>
          <w:sz w:val="22"/>
          <w:szCs w:val="22"/>
        </w:rPr>
        <w:t xml:space="preserve"> has ‘</w:t>
      </w:r>
      <w:r w:rsidRPr="00543C6E">
        <w:rPr>
          <w:rFonts w:ascii="Book Antiqua" w:hAnsi="Book Antiqua"/>
          <w:i/>
          <w:iCs/>
          <w:sz w:val="22"/>
          <w:szCs w:val="22"/>
        </w:rPr>
        <w:t>the Syrian</w:t>
      </w:r>
      <w:r>
        <w:rPr>
          <w:rFonts w:ascii="Book Antiqua" w:hAnsi="Book Antiqua"/>
          <w:sz w:val="22"/>
          <w:szCs w:val="22"/>
        </w:rPr>
        <w:t>’.</w:t>
      </w:r>
    </w:p>
  </w:footnote>
  <w:footnote w:id="525">
    <w:p w14:paraId="6E5252E9" w14:textId="7A64D2BF" w:rsidR="00CB5EBB" w:rsidRPr="00865070" w:rsidRDefault="00CB5EBB" w:rsidP="009B320C">
      <w:pPr>
        <w:pStyle w:val="FootnoteText"/>
        <w:spacing w:line="290" w:lineRule="exact"/>
        <w:ind w:left="284" w:hanging="284"/>
        <w:jc w:val="both"/>
        <w:rPr>
          <w:rFonts w:ascii="Book Antiqua" w:hAnsi="Book Antiqua"/>
          <w:sz w:val="22"/>
          <w:szCs w:val="22"/>
        </w:rPr>
      </w:pPr>
      <w:r w:rsidRPr="00543C6E">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r>
      <w:r w:rsidR="009B320C">
        <w:rPr>
          <w:rFonts w:ascii="Book Antiqua" w:hAnsi="Book Antiqua"/>
          <w:sz w:val="22"/>
          <w:szCs w:val="22"/>
        </w:rPr>
        <w:t>We</w:t>
      </w:r>
      <w:r w:rsidRPr="00865070">
        <w:rPr>
          <w:rFonts w:ascii="Book Antiqua" w:hAnsi="Book Antiqua"/>
          <w:sz w:val="22"/>
          <w:szCs w:val="22"/>
        </w:rPr>
        <w:t xml:space="preserve"> site the battle on the west bank of the Jordan, where </w:t>
      </w:r>
      <w:r>
        <w:rPr>
          <w:rFonts w:ascii="Book Antiqua" w:hAnsi="Book Antiqua"/>
          <w:sz w:val="22"/>
          <w:szCs w:val="22"/>
        </w:rPr>
        <w:t>Jonathan</w:t>
      </w:r>
      <w:r w:rsidRPr="00865070">
        <w:rPr>
          <w:rFonts w:ascii="Book Antiqua" w:hAnsi="Book Antiqua"/>
          <w:sz w:val="22"/>
          <w:szCs w:val="22"/>
        </w:rPr>
        <w:t xml:space="preserve"> had pitched camp, intending to retire into the area west of the Dead Sea.</w:t>
      </w:r>
    </w:p>
  </w:footnote>
  <w:footnote w:id="526">
    <w:p w14:paraId="6743B0F3" w14:textId="77777777" w:rsidR="00CB5EBB" w:rsidRPr="00865070" w:rsidRDefault="00CB5EBB" w:rsidP="009B320C">
      <w:pPr>
        <w:pStyle w:val="FootnoteText"/>
        <w:spacing w:line="300" w:lineRule="exact"/>
        <w:ind w:left="284" w:hanging="284"/>
        <w:jc w:val="both"/>
        <w:rPr>
          <w:rFonts w:ascii="Book Antiqua" w:hAnsi="Book Antiqua"/>
          <w:sz w:val="22"/>
          <w:szCs w:val="22"/>
        </w:rPr>
      </w:pPr>
      <w:r w:rsidRPr="00543C6E">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543C6E">
        <w:rPr>
          <w:rFonts w:ascii="Book Antiqua" w:hAnsi="Book Antiqua"/>
          <w:i/>
          <w:iCs/>
          <w:sz w:val="22"/>
          <w:szCs w:val="22"/>
        </w:rPr>
        <w:t>NJB</w:t>
      </w:r>
      <w:r>
        <w:rPr>
          <w:rFonts w:ascii="Book Antiqua" w:hAnsi="Book Antiqua"/>
          <w:sz w:val="22"/>
          <w:szCs w:val="22"/>
        </w:rPr>
        <w:t xml:space="preserve"> lacks the words ‘</w:t>
      </w:r>
      <w:r w:rsidRPr="00543C6E">
        <w:rPr>
          <w:rFonts w:ascii="Book Antiqua" w:hAnsi="Book Antiqua"/>
          <w:i/>
          <w:iCs/>
          <w:sz w:val="22"/>
          <w:szCs w:val="22"/>
        </w:rPr>
        <w:t>of his</w:t>
      </w:r>
      <w:r>
        <w:rPr>
          <w:rFonts w:ascii="Book Antiqua" w:hAnsi="Book Antiqua"/>
          <w:sz w:val="22"/>
          <w:szCs w:val="22"/>
        </w:rPr>
        <w:t xml:space="preserve">’, here following the </w:t>
      </w:r>
      <w:r w:rsidRPr="00543C6E">
        <w:rPr>
          <w:rFonts w:ascii="Book Antiqua" w:hAnsi="Book Antiqua"/>
          <w:i/>
          <w:iCs/>
          <w:sz w:val="22"/>
          <w:szCs w:val="22"/>
        </w:rPr>
        <w:t>LXX</w:t>
      </w:r>
      <w:r>
        <w:rPr>
          <w:rFonts w:ascii="Book Antiqua" w:hAnsi="Book Antiqua"/>
          <w:sz w:val="22"/>
          <w:szCs w:val="22"/>
        </w:rPr>
        <w:t>.</w:t>
      </w:r>
    </w:p>
  </w:footnote>
  <w:footnote w:id="527">
    <w:p w14:paraId="2AE8414E" w14:textId="69C5B146" w:rsidR="00CB5EBB" w:rsidRPr="00865070" w:rsidRDefault="00CB5EBB" w:rsidP="009B320C">
      <w:pPr>
        <w:pStyle w:val="FootnoteText"/>
        <w:spacing w:line="300" w:lineRule="exact"/>
        <w:ind w:left="284" w:hanging="284"/>
        <w:jc w:val="both"/>
        <w:rPr>
          <w:rFonts w:ascii="Book Antiqua" w:hAnsi="Book Antiqua"/>
          <w:sz w:val="22"/>
          <w:szCs w:val="22"/>
        </w:rPr>
      </w:pPr>
      <w:r w:rsidRPr="00543C6E">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Bethel’</w:t>
      </w:r>
      <w:r w:rsidRPr="00865070">
        <w:rPr>
          <w:rFonts w:ascii="Book Antiqua" w:hAnsi="Book Antiqua"/>
          <w:sz w:val="22"/>
          <w:szCs w:val="22"/>
        </w:rPr>
        <w:t xml:space="preserve"> (now Beitin) is </w:t>
      </w:r>
      <w:r w:rsidR="00326FD2">
        <w:rPr>
          <w:rFonts w:ascii="Book Antiqua" w:hAnsi="Book Antiqua"/>
          <w:sz w:val="22"/>
          <w:szCs w:val="22"/>
        </w:rPr>
        <w:t>~</w:t>
      </w:r>
      <w:r w:rsidRPr="00865070">
        <w:rPr>
          <w:rFonts w:ascii="Book Antiqua" w:hAnsi="Book Antiqua"/>
          <w:sz w:val="22"/>
          <w:szCs w:val="22"/>
        </w:rPr>
        <w:t xml:space="preserve">19 Km </w:t>
      </w:r>
      <w:r w:rsidR="00326FD2">
        <w:rPr>
          <w:rFonts w:ascii="Book Antiqua" w:hAnsi="Book Antiqua"/>
          <w:sz w:val="22"/>
          <w:szCs w:val="22"/>
        </w:rPr>
        <w:t>N</w:t>
      </w:r>
      <w:r w:rsidRPr="00865070">
        <w:rPr>
          <w:rFonts w:ascii="Book Antiqua" w:hAnsi="Book Antiqua"/>
          <w:sz w:val="22"/>
          <w:szCs w:val="22"/>
        </w:rPr>
        <w:t xml:space="preserve"> of Jerusalem.</w:t>
      </w:r>
      <w:r w:rsidR="009251D5">
        <w:rPr>
          <w:rFonts w:ascii="Book Antiqua" w:hAnsi="Book Antiqua"/>
          <w:sz w:val="22"/>
          <w:szCs w:val="22"/>
        </w:rPr>
        <w:t xml:space="preserve"> </w:t>
      </w:r>
      <w:r w:rsidRPr="00865070">
        <w:rPr>
          <w:rFonts w:ascii="Book Antiqua" w:hAnsi="Book Antiqua"/>
          <w:sz w:val="22"/>
          <w:szCs w:val="22"/>
        </w:rPr>
        <w:t xml:space="preserve">In the </w:t>
      </w:r>
      <w:r w:rsidRPr="00865070">
        <w:rPr>
          <w:rFonts w:ascii="Book Antiqua" w:hAnsi="Book Antiqua"/>
          <w:i/>
          <w:iCs/>
          <w:sz w:val="22"/>
          <w:szCs w:val="22"/>
        </w:rPr>
        <w:t>LXX</w:t>
      </w:r>
      <w:r w:rsidRPr="00865070">
        <w:rPr>
          <w:rFonts w:ascii="Book Antiqua" w:hAnsi="Book Antiqua"/>
          <w:sz w:val="22"/>
          <w:szCs w:val="22"/>
        </w:rPr>
        <w:t>, the names ‘</w:t>
      </w:r>
      <w:r w:rsidRPr="00865070">
        <w:rPr>
          <w:rFonts w:ascii="Book Antiqua" w:hAnsi="Book Antiqua"/>
          <w:i/>
          <w:iCs/>
          <w:sz w:val="22"/>
          <w:szCs w:val="22"/>
        </w:rPr>
        <w:t>Timnath</w:t>
      </w:r>
      <w:r w:rsidRPr="00865070">
        <w:rPr>
          <w:rFonts w:ascii="Book Antiqua" w:hAnsi="Book Antiqua"/>
          <w:sz w:val="22"/>
          <w:szCs w:val="22"/>
        </w:rPr>
        <w:t>’ and ‘</w:t>
      </w:r>
      <w:r w:rsidRPr="00865070">
        <w:rPr>
          <w:rFonts w:ascii="Book Antiqua" w:hAnsi="Book Antiqua"/>
          <w:i/>
          <w:iCs/>
          <w:sz w:val="22"/>
          <w:szCs w:val="22"/>
        </w:rPr>
        <w:t>Pharathon</w:t>
      </w:r>
      <w:r w:rsidRPr="00865070">
        <w:rPr>
          <w:rFonts w:ascii="Book Antiqua" w:hAnsi="Book Antiqua"/>
          <w:sz w:val="22"/>
          <w:szCs w:val="22"/>
        </w:rPr>
        <w:t xml:space="preserve">’ are made into one; here, we follow the </w:t>
      </w:r>
      <w:r w:rsidR="007379E7">
        <w:rPr>
          <w:rFonts w:ascii="Book Antiqua" w:hAnsi="Book Antiqua"/>
          <w:i/>
          <w:iCs/>
          <w:sz w:val="22"/>
          <w:szCs w:val="22"/>
        </w:rPr>
        <w:t>Peshitta</w:t>
      </w:r>
      <w:r w:rsidRPr="00865070">
        <w:rPr>
          <w:rFonts w:ascii="Book Antiqua" w:hAnsi="Book Antiqua"/>
          <w:sz w:val="22"/>
          <w:szCs w:val="22"/>
        </w:rPr>
        <w:t xml:space="preserve"> and Josephus.</w:t>
      </w:r>
      <w:r w:rsidR="009251D5">
        <w:rPr>
          <w:rFonts w:ascii="Book Antiqua" w:hAnsi="Book Antiqua"/>
          <w:sz w:val="22"/>
          <w:szCs w:val="22"/>
        </w:rPr>
        <w:t xml:space="preserve"> </w:t>
      </w:r>
      <w:r w:rsidRPr="00865070">
        <w:rPr>
          <w:rFonts w:ascii="Book Antiqua" w:hAnsi="Book Antiqua"/>
          <w:sz w:val="22"/>
          <w:szCs w:val="22"/>
        </w:rPr>
        <w:t>‘</w:t>
      </w:r>
      <w:r w:rsidRPr="00865070">
        <w:rPr>
          <w:rFonts w:ascii="Book Antiqua" w:hAnsi="Book Antiqua"/>
          <w:i/>
          <w:iCs/>
          <w:sz w:val="22"/>
          <w:szCs w:val="22"/>
        </w:rPr>
        <w:t>Timnath</w:t>
      </w:r>
      <w:r w:rsidRPr="00865070">
        <w:rPr>
          <w:rFonts w:ascii="Book Antiqua" w:hAnsi="Book Antiqua"/>
          <w:sz w:val="22"/>
          <w:szCs w:val="22"/>
        </w:rPr>
        <w:t>’ is ‘</w:t>
      </w:r>
      <w:r w:rsidRPr="00865070">
        <w:rPr>
          <w:rFonts w:ascii="Book Antiqua" w:hAnsi="Book Antiqua"/>
          <w:i/>
          <w:iCs/>
          <w:sz w:val="22"/>
          <w:szCs w:val="22"/>
        </w:rPr>
        <w:t>Timnah</w:t>
      </w:r>
      <w:r w:rsidRPr="00865070">
        <w:rPr>
          <w:rFonts w:ascii="Book Antiqua" w:hAnsi="Book Antiqua"/>
          <w:sz w:val="22"/>
          <w:szCs w:val="22"/>
        </w:rPr>
        <w:t xml:space="preserve">’, </w:t>
      </w:r>
      <w:r w:rsidR="00326FD2">
        <w:rPr>
          <w:rFonts w:ascii="Book Antiqua" w:hAnsi="Book Antiqua"/>
          <w:sz w:val="22"/>
          <w:szCs w:val="22"/>
        </w:rPr>
        <w:t>~</w:t>
      </w:r>
      <w:r w:rsidRPr="00865070">
        <w:rPr>
          <w:rFonts w:ascii="Book Antiqua" w:hAnsi="Book Antiqua"/>
          <w:sz w:val="22"/>
          <w:szCs w:val="22"/>
        </w:rPr>
        <w:t xml:space="preserve">19 Km </w:t>
      </w:r>
      <w:r w:rsidR="00326FD2">
        <w:rPr>
          <w:rFonts w:ascii="Book Antiqua" w:hAnsi="Book Antiqua"/>
          <w:sz w:val="22"/>
          <w:szCs w:val="22"/>
        </w:rPr>
        <w:t>NW</w:t>
      </w:r>
      <w:r w:rsidRPr="00865070">
        <w:rPr>
          <w:rFonts w:ascii="Book Antiqua" w:hAnsi="Book Antiqua"/>
          <w:sz w:val="22"/>
          <w:szCs w:val="22"/>
        </w:rPr>
        <w:t xml:space="preserve"> of Bethel (Jos 15:10), ‘</w:t>
      </w:r>
      <w:r w:rsidRPr="00865070">
        <w:rPr>
          <w:rFonts w:ascii="Book Antiqua" w:hAnsi="Book Antiqua"/>
          <w:i/>
          <w:iCs/>
          <w:sz w:val="22"/>
          <w:szCs w:val="22"/>
        </w:rPr>
        <w:t>Pharathon</w:t>
      </w:r>
      <w:r w:rsidRPr="00865070">
        <w:rPr>
          <w:rFonts w:ascii="Book Antiqua" w:hAnsi="Book Antiqua"/>
          <w:sz w:val="22"/>
          <w:szCs w:val="22"/>
        </w:rPr>
        <w:t>’ is ‘</w:t>
      </w:r>
      <w:r w:rsidRPr="00865070">
        <w:rPr>
          <w:rFonts w:ascii="Book Antiqua" w:hAnsi="Book Antiqua"/>
          <w:i/>
          <w:iCs/>
          <w:sz w:val="22"/>
          <w:szCs w:val="22"/>
        </w:rPr>
        <w:t>Pirathon</w:t>
      </w:r>
      <w:r w:rsidRPr="00865070">
        <w:rPr>
          <w:rFonts w:ascii="Book Antiqua" w:hAnsi="Book Antiqua"/>
          <w:sz w:val="22"/>
          <w:szCs w:val="22"/>
        </w:rPr>
        <w:t xml:space="preserve">’, </w:t>
      </w:r>
      <w:r w:rsidR="00326FD2">
        <w:rPr>
          <w:rFonts w:ascii="Book Antiqua" w:hAnsi="Book Antiqua"/>
          <w:sz w:val="22"/>
          <w:szCs w:val="22"/>
        </w:rPr>
        <w:t>~</w:t>
      </w:r>
      <w:r w:rsidRPr="00865070">
        <w:rPr>
          <w:rFonts w:ascii="Book Antiqua" w:hAnsi="Book Antiqua"/>
          <w:sz w:val="22"/>
          <w:szCs w:val="22"/>
        </w:rPr>
        <w:t xml:space="preserve">10 Km </w:t>
      </w:r>
      <w:r w:rsidR="00326FD2">
        <w:rPr>
          <w:rFonts w:ascii="Book Antiqua" w:hAnsi="Book Antiqua"/>
          <w:sz w:val="22"/>
          <w:szCs w:val="22"/>
        </w:rPr>
        <w:t>SW</w:t>
      </w:r>
      <w:r w:rsidRPr="00865070">
        <w:rPr>
          <w:rFonts w:ascii="Book Antiqua" w:hAnsi="Book Antiqua"/>
          <w:sz w:val="22"/>
          <w:szCs w:val="22"/>
        </w:rPr>
        <w:t xml:space="preserve"> of Shechem or Nablus (Jg 12:15) and ‘</w:t>
      </w:r>
      <w:r w:rsidRPr="00865070">
        <w:rPr>
          <w:rFonts w:ascii="Book Antiqua" w:hAnsi="Book Antiqua"/>
          <w:i/>
          <w:iCs/>
          <w:sz w:val="22"/>
          <w:szCs w:val="22"/>
        </w:rPr>
        <w:t>Tephon</w:t>
      </w:r>
      <w:r w:rsidRPr="00865070">
        <w:rPr>
          <w:rFonts w:ascii="Book Antiqua" w:hAnsi="Book Antiqua"/>
          <w:sz w:val="22"/>
          <w:szCs w:val="22"/>
        </w:rPr>
        <w:t>’ is probably ‘</w:t>
      </w:r>
      <w:r w:rsidRPr="00865070">
        <w:rPr>
          <w:rFonts w:ascii="Book Antiqua" w:hAnsi="Book Antiqua"/>
          <w:i/>
          <w:iCs/>
          <w:sz w:val="22"/>
          <w:szCs w:val="22"/>
        </w:rPr>
        <w:t>Tappuah</w:t>
      </w:r>
      <w:r w:rsidRPr="00865070">
        <w:rPr>
          <w:rFonts w:ascii="Book Antiqua" w:hAnsi="Book Antiqua"/>
          <w:sz w:val="22"/>
          <w:szCs w:val="22"/>
        </w:rPr>
        <w:t xml:space="preserve">’, </w:t>
      </w:r>
      <w:r w:rsidR="00326FD2">
        <w:rPr>
          <w:rFonts w:ascii="Book Antiqua" w:hAnsi="Book Antiqua"/>
          <w:sz w:val="22"/>
          <w:szCs w:val="22"/>
        </w:rPr>
        <w:t>~</w:t>
      </w:r>
      <w:r w:rsidRPr="00865070">
        <w:rPr>
          <w:rFonts w:ascii="Book Antiqua" w:hAnsi="Book Antiqua"/>
          <w:sz w:val="22"/>
          <w:szCs w:val="22"/>
        </w:rPr>
        <w:t>40 Km north of Jerusalem (Jos 12:17).</w:t>
      </w:r>
    </w:p>
  </w:footnote>
  <w:footnote w:id="528">
    <w:p w14:paraId="2B1E1DCF" w14:textId="77777777" w:rsidR="00CB5EBB" w:rsidRPr="00865070" w:rsidRDefault="00CB5EBB" w:rsidP="009B320C">
      <w:pPr>
        <w:pStyle w:val="FootnoteText"/>
        <w:spacing w:line="300" w:lineRule="exact"/>
        <w:ind w:left="284" w:hanging="284"/>
        <w:jc w:val="both"/>
        <w:rPr>
          <w:rFonts w:ascii="Book Antiqua" w:hAnsi="Book Antiqua"/>
          <w:sz w:val="22"/>
          <w:szCs w:val="22"/>
        </w:rPr>
      </w:pPr>
      <w:r w:rsidRPr="00896100">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1E1C9A">
        <w:rPr>
          <w:rFonts w:ascii="Book Antiqua" w:hAnsi="Book Antiqua"/>
          <w:i/>
          <w:iCs/>
          <w:sz w:val="22"/>
          <w:szCs w:val="22"/>
        </w:rPr>
        <w:t>stationed a garrison</w:t>
      </w:r>
      <w:r>
        <w:rPr>
          <w:rFonts w:ascii="Book Antiqua" w:hAnsi="Book Antiqua"/>
          <w:sz w:val="22"/>
          <w:szCs w:val="22"/>
        </w:rPr>
        <w:t xml:space="preserve">’, here following the </w:t>
      </w:r>
      <w:r w:rsidRPr="001E1C9A">
        <w:rPr>
          <w:rFonts w:ascii="Book Antiqua" w:hAnsi="Book Antiqua"/>
          <w:i/>
          <w:iCs/>
          <w:sz w:val="22"/>
          <w:szCs w:val="22"/>
        </w:rPr>
        <w:t>NJB</w:t>
      </w:r>
      <w:r>
        <w:rPr>
          <w:rFonts w:ascii="Book Antiqua" w:hAnsi="Book Antiqua"/>
          <w:sz w:val="22"/>
          <w:szCs w:val="22"/>
        </w:rPr>
        <w:t xml:space="preserve">, the </w:t>
      </w:r>
      <w:r w:rsidRPr="001E1C9A">
        <w:rPr>
          <w:rFonts w:ascii="Book Antiqua" w:hAnsi="Book Antiqua"/>
          <w:i/>
          <w:iCs/>
          <w:sz w:val="22"/>
          <w:szCs w:val="22"/>
        </w:rPr>
        <w:t>NRSV</w:t>
      </w:r>
      <w:r>
        <w:rPr>
          <w:rFonts w:ascii="Book Antiqua" w:hAnsi="Book Antiqua"/>
          <w:sz w:val="22"/>
          <w:szCs w:val="22"/>
        </w:rPr>
        <w:t xml:space="preserve"> has ‘</w:t>
      </w:r>
      <w:r w:rsidRPr="001E1C9A">
        <w:rPr>
          <w:rFonts w:ascii="Book Antiqua" w:hAnsi="Book Antiqua"/>
          <w:i/>
          <w:iCs/>
          <w:sz w:val="22"/>
          <w:szCs w:val="22"/>
        </w:rPr>
        <w:t>placed garrisons</w:t>
      </w:r>
      <w:r>
        <w:rPr>
          <w:rFonts w:ascii="Book Antiqua" w:hAnsi="Book Antiqua"/>
          <w:sz w:val="22"/>
          <w:szCs w:val="22"/>
        </w:rPr>
        <w:t>’.</w:t>
      </w:r>
    </w:p>
  </w:footnote>
  <w:footnote w:id="529">
    <w:p w14:paraId="3D6A6B30" w14:textId="77777777" w:rsidR="00CB5EBB" w:rsidRPr="00865070" w:rsidRDefault="00CB5EBB" w:rsidP="009B320C">
      <w:pPr>
        <w:pStyle w:val="FootnoteText"/>
        <w:spacing w:line="300" w:lineRule="exact"/>
        <w:ind w:left="284" w:hanging="284"/>
        <w:jc w:val="both"/>
        <w:rPr>
          <w:rFonts w:ascii="Book Antiqua" w:hAnsi="Book Antiqua"/>
          <w:sz w:val="22"/>
          <w:szCs w:val="22"/>
        </w:rPr>
      </w:pPr>
      <w:r w:rsidRPr="00896100">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Pr>
          <w:rFonts w:ascii="Book Antiqua" w:hAnsi="Book Antiqua"/>
          <w:i/>
          <w:iCs/>
          <w:sz w:val="22"/>
          <w:szCs w:val="22"/>
        </w:rPr>
        <w:t>NJB</w:t>
      </w:r>
      <w:r>
        <w:rPr>
          <w:rFonts w:ascii="Book Antiqua" w:hAnsi="Book Antiqua"/>
          <w:sz w:val="22"/>
          <w:szCs w:val="22"/>
        </w:rPr>
        <w:t xml:space="preserve"> has ‘</w:t>
      </w:r>
      <w:smartTag w:uri="urn:schemas-microsoft-com:office:smarttags" w:element="place">
        <w:smartTag w:uri="urn:schemas-microsoft-com:office:smarttags" w:element="City">
          <w:r>
            <w:rPr>
              <w:rFonts w:ascii="Book Antiqua" w:hAnsi="Book Antiqua"/>
              <w:i/>
              <w:iCs/>
              <w:sz w:val="22"/>
              <w:szCs w:val="22"/>
            </w:rPr>
            <w:t>Gezer</w:t>
          </w:r>
        </w:smartTag>
      </w:smartTag>
      <w:r>
        <w:rPr>
          <w:rFonts w:ascii="Book Antiqua" w:hAnsi="Book Antiqua"/>
          <w:sz w:val="22"/>
          <w:szCs w:val="22"/>
        </w:rPr>
        <w:t>’ in place of ‘</w:t>
      </w:r>
      <w:r>
        <w:rPr>
          <w:rFonts w:ascii="Book Antiqua" w:hAnsi="Book Antiqua"/>
          <w:i/>
          <w:iCs/>
          <w:sz w:val="22"/>
          <w:szCs w:val="22"/>
        </w:rPr>
        <w:t>Gazara</w:t>
      </w:r>
      <w:r>
        <w:rPr>
          <w:rFonts w:ascii="Book Antiqua" w:hAnsi="Book Antiqua"/>
          <w:sz w:val="22"/>
          <w:szCs w:val="22"/>
        </w:rPr>
        <w:t xml:space="preserve">, here following the </w:t>
      </w:r>
      <w:r>
        <w:rPr>
          <w:rFonts w:ascii="Book Antiqua" w:hAnsi="Book Antiqua"/>
          <w:i/>
          <w:iCs/>
          <w:sz w:val="22"/>
          <w:szCs w:val="22"/>
        </w:rPr>
        <w:t>LXX</w:t>
      </w:r>
      <w:r>
        <w:rPr>
          <w:rFonts w:ascii="Book Antiqua" w:hAnsi="Book Antiqua"/>
          <w:sz w:val="22"/>
          <w:szCs w:val="22"/>
        </w:rPr>
        <w:t xml:space="preserve"> (</w:t>
      </w:r>
      <w:r w:rsidRPr="00E95EDF">
        <w:rPr>
          <w:rFonts w:ascii="Vusillus" w:hAnsi="Vusillus" w:cs="Vusillus Old Face"/>
          <w:bCs/>
          <w:i/>
          <w:iCs/>
          <w:noProof/>
          <w:sz w:val="26"/>
          <w:szCs w:val="26"/>
          <w:lang w:val="el-GR"/>
        </w:rPr>
        <w:t>Γαζαρα</w:t>
      </w:r>
      <w:r>
        <w:rPr>
          <w:rFonts w:ascii="Book Antiqua" w:hAnsi="Book Antiqua"/>
          <w:sz w:val="22"/>
          <w:szCs w:val="22"/>
        </w:rPr>
        <w:t>) &amp; NRSV (see #7:45).</w:t>
      </w:r>
    </w:p>
  </w:footnote>
  <w:footnote w:id="530">
    <w:p w14:paraId="369ED3E0" w14:textId="77777777" w:rsidR="00CB5EBB" w:rsidRPr="00865070" w:rsidRDefault="00CB5EBB" w:rsidP="009B320C">
      <w:pPr>
        <w:pStyle w:val="FootnoteText"/>
        <w:spacing w:line="300" w:lineRule="exact"/>
        <w:ind w:left="284" w:hanging="284"/>
        <w:jc w:val="both"/>
        <w:rPr>
          <w:rFonts w:ascii="Book Antiqua" w:hAnsi="Book Antiqua"/>
          <w:sz w:val="22"/>
          <w:szCs w:val="22"/>
        </w:rPr>
      </w:pPr>
      <w:r w:rsidRPr="00896100">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0F7654">
        <w:rPr>
          <w:rFonts w:ascii="Book Antiqua" w:hAnsi="Book Antiqua"/>
          <w:i/>
          <w:iCs/>
          <w:sz w:val="22"/>
          <w:szCs w:val="22"/>
        </w:rPr>
        <w:t>Citadel in Jerusalem</w:t>
      </w:r>
      <w:r>
        <w:rPr>
          <w:rFonts w:ascii="Book Antiqua" w:hAnsi="Book Antiqua"/>
          <w:sz w:val="22"/>
          <w:szCs w:val="22"/>
        </w:rPr>
        <w:t xml:space="preserve">’, here following the </w:t>
      </w:r>
      <w:r w:rsidRPr="000F7654">
        <w:rPr>
          <w:rFonts w:ascii="Book Antiqua" w:hAnsi="Book Antiqua"/>
          <w:i/>
          <w:iCs/>
          <w:sz w:val="22"/>
          <w:szCs w:val="22"/>
        </w:rPr>
        <w:t>LXX</w:t>
      </w:r>
      <w:r>
        <w:rPr>
          <w:rFonts w:ascii="Book Antiqua" w:hAnsi="Book Antiqua"/>
          <w:sz w:val="22"/>
          <w:szCs w:val="22"/>
        </w:rPr>
        <w:t xml:space="preserve">, the </w:t>
      </w:r>
      <w:r w:rsidRPr="000F7654">
        <w:rPr>
          <w:rFonts w:ascii="Book Antiqua" w:hAnsi="Book Antiqua"/>
          <w:i/>
          <w:iCs/>
          <w:sz w:val="22"/>
          <w:szCs w:val="22"/>
        </w:rPr>
        <w:t>NJB</w:t>
      </w:r>
      <w:r>
        <w:rPr>
          <w:rFonts w:ascii="Book Antiqua" w:hAnsi="Book Antiqua"/>
          <w:sz w:val="22"/>
          <w:szCs w:val="22"/>
        </w:rPr>
        <w:t xml:space="preserve"> has ‘</w:t>
      </w:r>
      <w:r w:rsidRPr="000F7654">
        <w:rPr>
          <w:rFonts w:ascii="Book Antiqua" w:hAnsi="Book Antiqua"/>
          <w:i/>
          <w:iCs/>
          <w:sz w:val="22"/>
          <w:szCs w:val="22"/>
        </w:rPr>
        <w:t>Citadel of Jerusalem</w:t>
      </w:r>
      <w:r>
        <w:rPr>
          <w:rFonts w:ascii="Book Antiqua" w:hAnsi="Book Antiqua"/>
          <w:sz w:val="22"/>
          <w:szCs w:val="22"/>
        </w:rPr>
        <w:t xml:space="preserve">’ and the </w:t>
      </w:r>
      <w:r w:rsidRPr="000F7654">
        <w:rPr>
          <w:rFonts w:ascii="Book Antiqua" w:hAnsi="Book Antiqua"/>
          <w:i/>
          <w:iCs/>
          <w:sz w:val="22"/>
          <w:szCs w:val="22"/>
        </w:rPr>
        <w:t>NRSV</w:t>
      </w:r>
      <w:r>
        <w:rPr>
          <w:rFonts w:ascii="Book Antiqua" w:hAnsi="Book Antiqua"/>
          <w:sz w:val="22"/>
          <w:szCs w:val="22"/>
        </w:rPr>
        <w:t xml:space="preserve"> has ‘</w:t>
      </w:r>
      <w:r w:rsidRPr="000F7654">
        <w:rPr>
          <w:rFonts w:ascii="Book Antiqua" w:hAnsi="Book Antiqua"/>
          <w:i/>
          <w:iCs/>
          <w:sz w:val="22"/>
          <w:szCs w:val="22"/>
        </w:rPr>
        <w:t xml:space="preserve">citadel at </w:t>
      </w:r>
      <w:smartTag w:uri="urn:schemas-microsoft-com:office:smarttags" w:element="place">
        <w:smartTag w:uri="urn:schemas-microsoft-com:office:smarttags" w:element="City">
          <w:r w:rsidRPr="000F7654">
            <w:rPr>
              <w:rFonts w:ascii="Book Antiqua" w:hAnsi="Book Antiqua"/>
              <w:i/>
              <w:iCs/>
              <w:sz w:val="22"/>
              <w:szCs w:val="22"/>
            </w:rPr>
            <w:t>Jerusalem</w:t>
          </w:r>
        </w:smartTag>
      </w:smartTag>
      <w:r>
        <w:rPr>
          <w:rFonts w:ascii="Book Antiqua" w:hAnsi="Book Antiqua"/>
          <w:sz w:val="22"/>
          <w:szCs w:val="22"/>
        </w:rPr>
        <w:t>’.</w:t>
      </w:r>
    </w:p>
  </w:footnote>
  <w:footnote w:id="531">
    <w:p w14:paraId="0632FE23" w14:textId="0BB08965" w:rsidR="00CB5EBB" w:rsidRPr="00865070" w:rsidRDefault="00CB5EBB" w:rsidP="009B320C">
      <w:pPr>
        <w:pStyle w:val="FootnoteText"/>
        <w:spacing w:line="300" w:lineRule="exact"/>
        <w:ind w:left="284" w:hanging="284"/>
        <w:jc w:val="both"/>
        <w:rPr>
          <w:rFonts w:ascii="Book Antiqua" w:hAnsi="Book Antiqua"/>
          <w:sz w:val="22"/>
          <w:szCs w:val="22"/>
        </w:rPr>
      </w:pPr>
      <w:r w:rsidRPr="00896100">
        <w:rPr>
          <w:rStyle w:val="FootnoteReference"/>
          <w:rFonts w:ascii="Book Antiqua" w:hAnsi="Book Antiqua"/>
          <w:color w:val="FF0000"/>
          <w:sz w:val="24"/>
          <w:szCs w:val="22"/>
        </w:rPr>
        <w:footnoteRef/>
      </w:r>
      <w:r w:rsidRPr="00896100">
        <w:rPr>
          <w:rFonts w:ascii="Book Antiqua" w:hAnsi="Book Antiqua"/>
          <w:color w:val="FF0000"/>
          <w:sz w:val="24"/>
          <w:szCs w:val="22"/>
        </w:rPr>
        <w:t xml:space="preserve"> </w:t>
      </w:r>
      <w:r w:rsidRPr="00865070">
        <w:rPr>
          <w:rFonts w:ascii="Book Antiqua" w:hAnsi="Book Antiqua"/>
          <w:sz w:val="22"/>
          <w:szCs w:val="22"/>
        </w:rPr>
        <w:tab/>
        <w:t>The date was April-May</w:t>
      </w:r>
      <w:r w:rsidR="00326FD2">
        <w:rPr>
          <w:rFonts w:ascii="Book Antiqua" w:hAnsi="Book Antiqua"/>
          <w:sz w:val="22"/>
          <w:szCs w:val="22"/>
        </w:rPr>
        <w:t>,</w:t>
      </w:r>
      <w:r w:rsidRPr="00865070">
        <w:rPr>
          <w:rFonts w:ascii="Book Antiqua" w:hAnsi="Book Antiqua"/>
          <w:sz w:val="22"/>
          <w:szCs w:val="22"/>
        </w:rPr>
        <w:t xml:space="preserve"> 159 </w:t>
      </w:r>
      <w:r w:rsidR="005D5BB5">
        <w:rPr>
          <w:rFonts w:ascii="Book Antiqua" w:hAnsi="Book Antiqua"/>
          <w:sz w:val="22"/>
          <w:szCs w:val="22"/>
        </w:rPr>
        <w:t>BCE</w:t>
      </w:r>
      <w:r w:rsidRPr="00865070">
        <w:rPr>
          <w:rFonts w:ascii="Book Antiqua" w:hAnsi="Book Antiqua"/>
          <w:smallCaps/>
          <w:sz w:val="22"/>
          <w:szCs w:val="22"/>
        </w:rPr>
        <w:t>.</w:t>
      </w:r>
      <w:r w:rsidR="009251D5">
        <w:rPr>
          <w:rFonts w:ascii="Book Antiqua" w:hAnsi="Book Antiqua"/>
          <w:sz w:val="22"/>
          <w:szCs w:val="22"/>
        </w:rPr>
        <w:t xml:space="preserve"> </w:t>
      </w:r>
      <w:r w:rsidRPr="00865070">
        <w:rPr>
          <w:rFonts w:ascii="Book Antiqua" w:hAnsi="Book Antiqua"/>
          <w:sz w:val="22"/>
          <w:szCs w:val="22"/>
        </w:rPr>
        <w:t>The ‘</w:t>
      </w:r>
      <w:r w:rsidRPr="00865070">
        <w:rPr>
          <w:rFonts w:ascii="Book Antiqua" w:hAnsi="Book Antiqua"/>
          <w:i/>
          <w:iCs/>
          <w:sz w:val="22"/>
          <w:szCs w:val="22"/>
        </w:rPr>
        <w:t>prophets</w:t>
      </w:r>
      <w:r w:rsidRPr="00865070">
        <w:rPr>
          <w:rFonts w:ascii="Book Antiqua" w:hAnsi="Book Antiqua"/>
          <w:sz w:val="22"/>
          <w:szCs w:val="22"/>
        </w:rPr>
        <w:t>’ are presumably the post-Exilic prophets, Haggai and Zechariah.</w:t>
      </w:r>
      <w:r w:rsidR="009251D5">
        <w:rPr>
          <w:rFonts w:ascii="Book Antiqua" w:hAnsi="Book Antiqua"/>
          <w:sz w:val="22"/>
          <w:szCs w:val="22"/>
        </w:rPr>
        <w:t xml:space="preserve"> </w:t>
      </w:r>
      <w:r w:rsidRPr="00865070">
        <w:rPr>
          <w:rFonts w:ascii="Book Antiqua" w:hAnsi="Book Antiqua"/>
          <w:sz w:val="22"/>
          <w:szCs w:val="22"/>
        </w:rPr>
        <w:t>The wall may have corresponded to the balustrade that was later to separate the Court of the Gentiles from the Court of the Jews in the Temple of Herod (see Ezk 44:9) but the two courts suggested by the text may perhaps have been those already in existence in the days of Manasseh (2K 21:5).</w:t>
      </w:r>
    </w:p>
  </w:footnote>
  <w:footnote w:id="532">
    <w:p w14:paraId="6D4C3C4F" w14:textId="77777777" w:rsidR="00CB5EBB" w:rsidRPr="00865070" w:rsidRDefault="00CB5EBB" w:rsidP="00326FD2">
      <w:pPr>
        <w:pStyle w:val="FootnoteText"/>
        <w:spacing w:line="290" w:lineRule="exact"/>
        <w:ind w:left="284" w:hanging="284"/>
        <w:jc w:val="both"/>
        <w:rPr>
          <w:rFonts w:ascii="Book Antiqua" w:hAnsi="Book Antiqua"/>
          <w:sz w:val="22"/>
          <w:szCs w:val="22"/>
        </w:rPr>
      </w:pPr>
      <w:r w:rsidRPr="00896100">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0F7654">
        <w:rPr>
          <w:rFonts w:ascii="Book Antiqua" w:hAnsi="Book Antiqua"/>
          <w:i/>
          <w:iCs/>
          <w:sz w:val="22"/>
          <w:szCs w:val="22"/>
        </w:rPr>
        <w:t>NJB</w:t>
      </w:r>
      <w:r>
        <w:rPr>
          <w:rFonts w:ascii="Book Antiqua" w:hAnsi="Book Antiqua"/>
          <w:sz w:val="22"/>
          <w:szCs w:val="22"/>
        </w:rPr>
        <w:t xml:space="preserve"> includes the words ‘</w:t>
      </w:r>
      <w:r w:rsidRPr="000F7654">
        <w:rPr>
          <w:rFonts w:ascii="Book Antiqua" w:hAnsi="Book Antiqua"/>
          <w:i/>
          <w:iCs/>
          <w:sz w:val="22"/>
          <w:szCs w:val="22"/>
        </w:rPr>
        <w:t>Alcimus had just begun the demolition</w:t>
      </w:r>
      <w:r>
        <w:rPr>
          <w:rFonts w:ascii="Book Antiqua" w:hAnsi="Book Antiqua"/>
          <w:sz w:val="22"/>
          <w:szCs w:val="22"/>
        </w:rPr>
        <w:t>’ in v. 54.</w:t>
      </w:r>
    </w:p>
  </w:footnote>
  <w:footnote w:id="533">
    <w:p w14:paraId="20B29A5D" w14:textId="77777777" w:rsidR="00CB5EBB" w:rsidRPr="00865070" w:rsidRDefault="00CB5EBB" w:rsidP="00326FD2">
      <w:pPr>
        <w:pStyle w:val="FootnoteText"/>
        <w:spacing w:line="290" w:lineRule="exact"/>
        <w:ind w:left="284" w:hanging="284"/>
        <w:jc w:val="both"/>
        <w:rPr>
          <w:rFonts w:ascii="Book Antiqua" w:hAnsi="Book Antiqua"/>
          <w:sz w:val="22"/>
          <w:szCs w:val="22"/>
        </w:rPr>
      </w:pPr>
      <w:r w:rsidRPr="00896100">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For this verse, here following the </w:t>
      </w:r>
      <w:r w:rsidRPr="00896100">
        <w:rPr>
          <w:rFonts w:ascii="Book Antiqua" w:hAnsi="Book Antiqua"/>
          <w:i/>
          <w:iCs/>
          <w:sz w:val="22"/>
          <w:szCs w:val="22"/>
        </w:rPr>
        <w:t>NRSV</w:t>
      </w:r>
      <w:r>
        <w:rPr>
          <w:rFonts w:ascii="Book Antiqua" w:hAnsi="Book Antiqua"/>
          <w:sz w:val="22"/>
          <w:szCs w:val="22"/>
        </w:rPr>
        <w:t xml:space="preserve"> (and </w:t>
      </w:r>
      <w:r w:rsidRPr="00896100">
        <w:rPr>
          <w:rFonts w:ascii="Book Antiqua" w:hAnsi="Book Antiqua"/>
          <w:i/>
          <w:iCs/>
          <w:sz w:val="22"/>
          <w:szCs w:val="22"/>
        </w:rPr>
        <w:t>LXX</w:t>
      </w:r>
      <w:r>
        <w:rPr>
          <w:rFonts w:ascii="Book Antiqua" w:hAnsi="Book Antiqua"/>
          <w:sz w:val="22"/>
          <w:szCs w:val="22"/>
        </w:rPr>
        <w:t xml:space="preserve">), the </w:t>
      </w:r>
      <w:r w:rsidRPr="00896100">
        <w:rPr>
          <w:rFonts w:ascii="Book Antiqua" w:hAnsi="Book Antiqua"/>
          <w:i/>
          <w:iCs/>
          <w:sz w:val="22"/>
          <w:szCs w:val="22"/>
        </w:rPr>
        <w:t>NJB</w:t>
      </w:r>
      <w:r>
        <w:rPr>
          <w:rFonts w:ascii="Book Antiqua" w:hAnsi="Book Antiqua"/>
          <w:sz w:val="22"/>
          <w:szCs w:val="22"/>
        </w:rPr>
        <w:t xml:space="preserve"> reads, “</w:t>
      </w:r>
      <w:r w:rsidRPr="00896100">
        <w:rPr>
          <w:rFonts w:ascii="Book Antiqua" w:hAnsi="Book Antiqua"/>
          <w:i/>
          <w:iCs/>
          <w:sz w:val="22"/>
          <w:szCs w:val="22"/>
        </w:rPr>
        <w:t>and it was not long before he died in great agony</w:t>
      </w:r>
      <w:r>
        <w:rPr>
          <w:rFonts w:ascii="Book Antiqua" w:hAnsi="Book Antiqua"/>
          <w:sz w:val="22"/>
          <w:szCs w:val="22"/>
        </w:rPr>
        <w:t>.”</w:t>
      </w:r>
    </w:p>
  </w:footnote>
  <w:footnote w:id="534">
    <w:p w14:paraId="7ED89868" w14:textId="359E5E59" w:rsidR="00CB5EBB" w:rsidRPr="00865070" w:rsidRDefault="00CB5EBB" w:rsidP="00326FD2">
      <w:pPr>
        <w:pStyle w:val="FootnoteText"/>
        <w:spacing w:line="290" w:lineRule="exact"/>
        <w:ind w:left="284" w:hanging="284"/>
        <w:jc w:val="both"/>
        <w:rPr>
          <w:rFonts w:ascii="Book Antiqua" w:hAnsi="Book Antiqua"/>
          <w:sz w:val="22"/>
          <w:szCs w:val="22"/>
        </w:rPr>
      </w:pPr>
      <w:r w:rsidRPr="00896100">
        <w:rPr>
          <w:rStyle w:val="FootnoteReference"/>
          <w:rFonts w:ascii="Book Antiqua" w:hAnsi="Book Antiqua"/>
          <w:color w:val="FF0000"/>
          <w:sz w:val="24"/>
          <w:szCs w:val="22"/>
        </w:rPr>
        <w:footnoteRef/>
      </w:r>
      <w:r w:rsidRPr="00896100">
        <w:rPr>
          <w:rFonts w:ascii="Book Antiqua" w:hAnsi="Book Antiqua"/>
          <w:color w:val="FF0000"/>
          <w:sz w:val="24"/>
          <w:szCs w:val="22"/>
        </w:rPr>
        <w:t xml:space="preserve"> </w:t>
      </w:r>
      <w:r w:rsidRPr="00865070">
        <w:rPr>
          <w:rFonts w:ascii="Book Antiqua" w:hAnsi="Book Antiqua"/>
          <w:sz w:val="22"/>
          <w:szCs w:val="22"/>
        </w:rPr>
        <w:tab/>
      </w:r>
      <w:r>
        <w:rPr>
          <w:rFonts w:ascii="Book Antiqua" w:hAnsi="Book Antiqua"/>
          <w:sz w:val="22"/>
          <w:szCs w:val="22"/>
        </w:rPr>
        <w:t xml:space="preserve">The </w:t>
      </w:r>
      <w:r w:rsidRPr="00896100">
        <w:rPr>
          <w:rFonts w:ascii="Book Antiqua" w:hAnsi="Book Antiqua"/>
          <w:i/>
          <w:iCs/>
          <w:sz w:val="22"/>
          <w:szCs w:val="22"/>
        </w:rPr>
        <w:t>NJB</w:t>
      </w:r>
      <w:r>
        <w:rPr>
          <w:rFonts w:ascii="Book Antiqua" w:hAnsi="Book Antiqua"/>
          <w:sz w:val="22"/>
          <w:szCs w:val="22"/>
        </w:rPr>
        <w:t xml:space="preserve"> omits ‘</w:t>
      </w:r>
      <w:r w:rsidRPr="00896100">
        <w:rPr>
          <w:rFonts w:ascii="Book Antiqua" w:hAnsi="Book Antiqua"/>
          <w:i/>
          <w:iCs/>
          <w:sz w:val="22"/>
          <w:szCs w:val="22"/>
        </w:rPr>
        <w:t>the land of</w:t>
      </w:r>
      <w:r>
        <w:rPr>
          <w:rFonts w:ascii="Book Antiqua" w:hAnsi="Book Antiqua"/>
          <w:sz w:val="22"/>
          <w:szCs w:val="22"/>
        </w:rPr>
        <w:t xml:space="preserve">’, here following the </w:t>
      </w:r>
      <w:r w:rsidRPr="00896100">
        <w:rPr>
          <w:rFonts w:ascii="Book Antiqua" w:hAnsi="Book Antiqua"/>
          <w:i/>
          <w:iCs/>
          <w:sz w:val="22"/>
          <w:szCs w:val="22"/>
        </w:rPr>
        <w:t>NRSV</w:t>
      </w:r>
      <w:r>
        <w:rPr>
          <w:rFonts w:ascii="Book Antiqua" w:hAnsi="Book Antiqua"/>
          <w:sz w:val="22"/>
          <w:szCs w:val="22"/>
        </w:rPr>
        <w:t>.</w:t>
      </w:r>
    </w:p>
  </w:footnote>
  <w:footnote w:id="535">
    <w:p w14:paraId="565BB794" w14:textId="77777777" w:rsidR="00CB5EBB" w:rsidRPr="00865070" w:rsidRDefault="00CB5EBB" w:rsidP="00326FD2">
      <w:pPr>
        <w:pStyle w:val="FootnoteText"/>
        <w:spacing w:line="290" w:lineRule="exact"/>
        <w:ind w:left="284" w:hanging="284"/>
        <w:jc w:val="both"/>
        <w:rPr>
          <w:rFonts w:ascii="Book Antiqua" w:hAnsi="Book Antiqua"/>
          <w:sz w:val="22"/>
          <w:szCs w:val="22"/>
        </w:rPr>
      </w:pPr>
      <w:r w:rsidRPr="00C27E62">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F80144">
        <w:rPr>
          <w:rFonts w:ascii="Book Antiqua" w:hAnsi="Book Antiqua"/>
          <w:i/>
          <w:iCs/>
          <w:sz w:val="22"/>
          <w:szCs w:val="22"/>
        </w:rPr>
        <w:t>them all</w:t>
      </w:r>
      <w:r>
        <w:rPr>
          <w:rFonts w:ascii="Book Antiqua" w:hAnsi="Book Antiqua"/>
          <w:sz w:val="22"/>
          <w:szCs w:val="22"/>
        </w:rPr>
        <w:t xml:space="preserve">’, here following the </w:t>
      </w:r>
      <w:r w:rsidRPr="00F80144">
        <w:rPr>
          <w:rFonts w:ascii="Book Antiqua" w:hAnsi="Book Antiqua"/>
          <w:i/>
          <w:iCs/>
          <w:sz w:val="22"/>
          <w:szCs w:val="22"/>
        </w:rPr>
        <w:t>NRSV</w:t>
      </w:r>
      <w:r>
        <w:rPr>
          <w:rFonts w:ascii="Book Antiqua" w:hAnsi="Book Antiqua"/>
          <w:sz w:val="22"/>
          <w:szCs w:val="22"/>
        </w:rPr>
        <w:t xml:space="preserve">, the </w:t>
      </w:r>
      <w:r w:rsidRPr="00F80144">
        <w:rPr>
          <w:rFonts w:ascii="Book Antiqua" w:hAnsi="Book Antiqua"/>
          <w:i/>
          <w:iCs/>
          <w:sz w:val="22"/>
          <w:szCs w:val="22"/>
        </w:rPr>
        <w:t>NJB</w:t>
      </w:r>
      <w:r>
        <w:rPr>
          <w:rFonts w:ascii="Book Antiqua" w:hAnsi="Book Antiqua"/>
          <w:sz w:val="22"/>
          <w:szCs w:val="22"/>
        </w:rPr>
        <w:t xml:space="preserve"> has the rather clumsy ‘</w:t>
      </w:r>
      <w:r w:rsidRPr="00F80144">
        <w:rPr>
          <w:rFonts w:ascii="Book Antiqua" w:hAnsi="Book Antiqua"/>
          <w:i/>
          <w:iCs/>
          <w:sz w:val="22"/>
          <w:szCs w:val="22"/>
        </w:rPr>
        <w:t>the lot of them</w:t>
      </w:r>
      <w:r>
        <w:rPr>
          <w:rFonts w:ascii="Book Antiqua" w:hAnsi="Book Antiqua"/>
          <w:sz w:val="22"/>
          <w:szCs w:val="22"/>
        </w:rPr>
        <w:t>’.</w:t>
      </w:r>
    </w:p>
  </w:footnote>
  <w:footnote w:id="536">
    <w:p w14:paraId="179E94E4" w14:textId="77777777" w:rsidR="00CB5EBB" w:rsidRPr="00F80144" w:rsidRDefault="00CB5EBB" w:rsidP="00326FD2">
      <w:pPr>
        <w:pStyle w:val="FootnoteText"/>
        <w:spacing w:line="290" w:lineRule="exact"/>
        <w:ind w:left="284" w:hanging="284"/>
        <w:jc w:val="both"/>
        <w:rPr>
          <w:rFonts w:ascii="Book Antiqua" w:hAnsi="Book Antiqua"/>
          <w:sz w:val="22"/>
          <w:szCs w:val="22"/>
        </w:rPr>
      </w:pPr>
      <w:r w:rsidRPr="00C27E62">
        <w:rPr>
          <w:rStyle w:val="FootnoteReference"/>
          <w:rFonts w:ascii="Book Antiqua" w:hAnsi="Book Antiqua"/>
          <w:color w:val="FF0000"/>
          <w:sz w:val="24"/>
          <w:szCs w:val="22"/>
        </w:rPr>
        <w:footnoteRef/>
      </w:r>
      <w:r w:rsidRPr="00F80144">
        <w:rPr>
          <w:rFonts w:ascii="Book Antiqua" w:hAnsi="Book Antiqua"/>
          <w:sz w:val="22"/>
          <w:szCs w:val="22"/>
        </w:rPr>
        <w:t xml:space="preserve"> </w:t>
      </w:r>
      <w:r w:rsidRPr="00F80144">
        <w:rPr>
          <w:rFonts w:ascii="Book Antiqua" w:hAnsi="Book Antiqua"/>
          <w:sz w:val="22"/>
          <w:szCs w:val="22"/>
        </w:rPr>
        <w:tab/>
        <w:t xml:space="preserve">For this verse, here following the </w:t>
      </w:r>
      <w:r w:rsidRPr="00F80144">
        <w:rPr>
          <w:rFonts w:ascii="Book Antiqua" w:hAnsi="Book Antiqua"/>
          <w:i/>
          <w:iCs/>
          <w:sz w:val="22"/>
          <w:szCs w:val="22"/>
        </w:rPr>
        <w:t>NJB</w:t>
      </w:r>
      <w:r w:rsidRPr="00F80144">
        <w:rPr>
          <w:rFonts w:ascii="Book Antiqua" w:hAnsi="Book Antiqua"/>
          <w:sz w:val="22"/>
          <w:szCs w:val="22"/>
        </w:rPr>
        <w:t xml:space="preserve">, the </w:t>
      </w:r>
      <w:r w:rsidRPr="00F80144">
        <w:rPr>
          <w:rFonts w:ascii="Book Antiqua" w:hAnsi="Book Antiqua"/>
          <w:i/>
          <w:iCs/>
          <w:sz w:val="22"/>
          <w:szCs w:val="22"/>
        </w:rPr>
        <w:t>NRSV</w:t>
      </w:r>
      <w:r w:rsidRPr="00F80144">
        <w:rPr>
          <w:rFonts w:ascii="Book Antiqua" w:hAnsi="Book Antiqua"/>
          <w:sz w:val="22"/>
          <w:szCs w:val="22"/>
        </w:rPr>
        <w:t xml:space="preserve"> has the rather different, “</w:t>
      </w:r>
      <w:r w:rsidRPr="00F80144">
        <w:rPr>
          <w:rFonts w:ascii="Book Antiqua" w:hAnsi="Book Antiqua" w:cs="Verdana"/>
          <w:i/>
          <w:iCs/>
          <w:sz w:val="22"/>
          <w:szCs w:val="22"/>
          <w:lang w:eastAsia="en-GB"/>
        </w:rPr>
        <w:t>And they went and consulted with him</w:t>
      </w:r>
      <w:r w:rsidRPr="00F80144">
        <w:rPr>
          <w:rFonts w:ascii="Book Antiqua" w:hAnsi="Book Antiqua" w:cs="Verdana"/>
          <w:sz w:val="22"/>
          <w:szCs w:val="22"/>
          <w:lang w:eastAsia="en-GB"/>
        </w:rPr>
        <w:t>.”</w:t>
      </w:r>
    </w:p>
  </w:footnote>
  <w:footnote w:id="537">
    <w:p w14:paraId="39C2A66D" w14:textId="77777777" w:rsidR="00CB5EBB" w:rsidRPr="00865070" w:rsidRDefault="00CB5EBB" w:rsidP="00326FD2">
      <w:pPr>
        <w:pStyle w:val="FootnoteText"/>
        <w:spacing w:line="290" w:lineRule="exact"/>
        <w:ind w:left="284" w:hanging="284"/>
        <w:jc w:val="both"/>
        <w:rPr>
          <w:rFonts w:ascii="Book Antiqua" w:hAnsi="Book Antiqua"/>
          <w:sz w:val="22"/>
          <w:szCs w:val="22"/>
        </w:rPr>
      </w:pPr>
      <w:r w:rsidRPr="00C27E62">
        <w:rPr>
          <w:rStyle w:val="FootnoteReference"/>
          <w:rFonts w:ascii="Book Antiqua" w:hAnsi="Book Antiqua"/>
          <w:color w:val="FF0000"/>
          <w:sz w:val="24"/>
          <w:szCs w:val="22"/>
        </w:rPr>
        <w:footnoteRef/>
      </w:r>
      <w:r w:rsidRPr="00C27E62">
        <w:rPr>
          <w:rFonts w:ascii="Book Antiqua" w:hAnsi="Book Antiqua"/>
          <w:color w:val="FF0000"/>
          <w:sz w:val="24"/>
          <w:szCs w:val="22"/>
        </w:rPr>
        <w:t xml:space="preserve"> </w:t>
      </w:r>
      <w:r>
        <w:rPr>
          <w:rFonts w:ascii="Book Antiqua" w:hAnsi="Book Antiqua"/>
          <w:sz w:val="22"/>
          <w:szCs w:val="22"/>
        </w:rPr>
        <w:tab/>
        <w:t>In place of the opening ‘</w:t>
      </w:r>
      <w:r w:rsidRPr="00F80144">
        <w:rPr>
          <w:rFonts w:ascii="Book Antiqua" w:hAnsi="Book Antiqua"/>
          <w:i/>
          <w:iCs/>
          <w:sz w:val="22"/>
          <w:szCs w:val="22"/>
        </w:rPr>
        <w:t>he</w:t>
      </w:r>
      <w:r>
        <w:rPr>
          <w:rFonts w:ascii="Book Antiqua" w:hAnsi="Book Antiqua"/>
          <w:sz w:val="22"/>
          <w:szCs w:val="22"/>
        </w:rPr>
        <w:t xml:space="preserve">’, here following the </w:t>
      </w:r>
      <w:r w:rsidRPr="00F80144">
        <w:rPr>
          <w:rFonts w:ascii="Book Antiqua" w:hAnsi="Book Antiqua"/>
          <w:i/>
          <w:iCs/>
          <w:sz w:val="22"/>
          <w:szCs w:val="22"/>
        </w:rPr>
        <w:t>LXX</w:t>
      </w:r>
      <w:r>
        <w:rPr>
          <w:rFonts w:ascii="Book Antiqua" w:hAnsi="Book Antiqua"/>
          <w:sz w:val="22"/>
          <w:szCs w:val="22"/>
        </w:rPr>
        <w:t xml:space="preserve"> &amp; </w:t>
      </w:r>
      <w:r w:rsidRPr="00F80144">
        <w:rPr>
          <w:rFonts w:ascii="Book Antiqua" w:hAnsi="Book Antiqua"/>
          <w:i/>
          <w:iCs/>
          <w:sz w:val="22"/>
          <w:szCs w:val="22"/>
        </w:rPr>
        <w:t>NRSV</w:t>
      </w:r>
      <w:r>
        <w:rPr>
          <w:rFonts w:ascii="Book Antiqua" w:hAnsi="Book Antiqua"/>
          <w:sz w:val="22"/>
          <w:szCs w:val="22"/>
        </w:rPr>
        <w:t xml:space="preserve">, the </w:t>
      </w:r>
      <w:r w:rsidRPr="00F80144">
        <w:rPr>
          <w:rFonts w:ascii="Book Antiqua" w:hAnsi="Book Antiqua"/>
          <w:i/>
          <w:iCs/>
          <w:sz w:val="22"/>
          <w:szCs w:val="22"/>
        </w:rPr>
        <w:t>NJB</w:t>
      </w:r>
      <w:r>
        <w:rPr>
          <w:rFonts w:ascii="Book Antiqua" w:hAnsi="Book Antiqua"/>
          <w:sz w:val="22"/>
          <w:szCs w:val="22"/>
        </w:rPr>
        <w:t xml:space="preserve"> has ‘</w:t>
      </w:r>
      <w:r w:rsidRPr="00F80144">
        <w:rPr>
          <w:rFonts w:ascii="Book Antiqua" w:hAnsi="Book Antiqua"/>
          <w:i/>
          <w:iCs/>
          <w:sz w:val="22"/>
          <w:szCs w:val="22"/>
        </w:rPr>
        <w:t>Bacchides</w:t>
      </w:r>
      <w:r>
        <w:rPr>
          <w:rFonts w:ascii="Book Antiqua" w:hAnsi="Book Antiqua"/>
          <w:sz w:val="22"/>
          <w:szCs w:val="22"/>
        </w:rPr>
        <w:t>’.</w:t>
      </w:r>
    </w:p>
  </w:footnote>
  <w:footnote w:id="538">
    <w:p w14:paraId="7B7774E4"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C27E62">
        <w:rPr>
          <w:rStyle w:val="FootnoteReference"/>
          <w:rFonts w:ascii="Book Antiqua" w:hAnsi="Book Antiqua"/>
          <w:color w:val="FF0000"/>
          <w:sz w:val="24"/>
          <w:szCs w:val="22"/>
        </w:rPr>
        <w:footnoteRef/>
      </w:r>
      <w:r w:rsidRPr="00C27E62">
        <w:rPr>
          <w:rFonts w:ascii="Book Antiqua" w:hAnsi="Book Antiqua"/>
          <w:color w:val="FF0000"/>
          <w:sz w:val="24"/>
          <w:szCs w:val="22"/>
        </w:rPr>
        <w:t xml:space="preserve"> </w:t>
      </w:r>
      <w:r>
        <w:rPr>
          <w:rFonts w:ascii="Book Antiqua" w:hAnsi="Book Antiqua"/>
          <w:sz w:val="22"/>
          <w:szCs w:val="22"/>
        </w:rPr>
        <w:tab/>
        <w:t xml:space="preserve">The </w:t>
      </w:r>
      <w:r w:rsidRPr="00F80144">
        <w:rPr>
          <w:rFonts w:ascii="Book Antiqua" w:hAnsi="Book Antiqua"/>
          <w:i/>
          <w:iCs/>
          <w:sz w:val="22"/>
          <w:szCs w:val="22"/>
        </w:rPr>
        <w:t>NRSV</w:t>
      </w:r>
      <w:r>
        <w:rPr>
          <w:rFonts w:ascii="Book Antiqua" w:hAnsi="Book Antiqua"/>
          <w:sz w:val="22"/>
          <w:szCs w:val="22"/>
        </w:rPr>
        <w:t xml:space="preserve"> has ‘</w:t>
      </w:r>
      <w:r w:rsidRPr="00F80144">
        <w:rPr>
          <w:rFonts w:ascii="Book Antiqua" w:hAnsi="Book Antiqua"/>
          <w:i/>
          <w:iCs/>
          <w:sz w:val="22"/>
          <w:szCs w:val="22"/>
        </w:rPr>
        <w:t>Jonathan’s men</w:t>
      </w:r>
      <w:r>
        <w:rPr>
          <w:rFonts w:ascii="Book Antiqua" w:hAnsi="Book Antiqua"/>
          <w:sz w:val="22"/>
          <w:szCs w:val="22"/>
        </w:rPr>
        <w:t>’ in place of ‘</w:t>
      </w:r>
      <w:r w:rsidRPr="00F80144">
        <w:rPr>
          <w:rFonts w:ascii="Book Antiqua" w:hAnsi="Book Antiqua"/>
          <w:i/>
          <w:iCs/>
          <w:sz w:val="22"/>
          <w:szCs w:val="22"/>
        </w:rPr>
        <w:t>Jonathan and his men</w:t>
      </w:r>
      <w:r>
        <w:rPr>
          <w:rFonts w:ascii="Book Antiqua" w:hAnsi="Book Antiqua"/>
          <w:sz w:val="22"/>
          <w:szCs w:val="22"/>
        </w:rPr>
        <w:t xml:space="preserve">’, here following the </w:t>
      </w:r>
      <w:r w:rsidRPr="00F80144">
        <w:rPr>
          <w:rFonts w:ascii="Book Antiqua" w:hAnsi="Book Antiqua"/>
          <w:i/>
          <w:iCs/>
          <w:sz w:val="22"/>
          <w:szCs w:val="22"/>
        </w:rPr>
        <w:t>NJB</w:t>
      </w:r>
      <w:r>
        <w:rPr>
          <w:rFonts w:ascii="Book Antiqua" w:hAnsi="Book Antiqua"/>
          <w:sz w:val="22"/>
          <w:szCs w:val="22"/>
        </w:rPr>
        <w:t>.</w:t>
      </w:r>
    </w:p>
  </w:footnote>
  <w:footnote w:id="539">
    <w:p w14:paraId="30CC521B" w14:textId="7BB99621" w:rsidR="00CB5EBB" w:rsidRPr="00865070" w:rsidRDefault="00CB5EBB" w:rsidP="006B127F">
      <w:pPr>
        <w:pStyle w:val="FootnoteText"/>
        <w:spacing w:line="300" w:lineRule="exact"/>
        <w:ind w:left="284" w:hanging="284"/>
        <w:jc w:val="both"/>
        <w:rPr>
          <w:rFonts w:ascii="Book Antiqua" w:hAnsi="Book Antiqua"/>
          <w:sz w:val="22"/>
          <w:szCs w:val="22"/>
        </w:rPr>
      </w:pPr>
      <w:r w:rsidRPr="00C27E62">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 list of repatriates from Babylon mentions the sons of Bezai (Ezr 2:17), who later gave their name to ‘</w:t>
      </w:r>
      <w:r w:rsidRPr="00865070">
        <w:rPr>
          <w:rFonts w:ascii="Book Antiqua" w:hAnsi="Book Antiqua"/>
          <w:i/>
          <w:iCs/>
          <w:sz w:val="22"/>
          <w:szCs w:val="22"/>
        </w:rPr>
        <w:t>Beth-Bassi</w:t>
      </w:r>
      <w:r w:rsidRPr="00865070">
        <w:rPr>
          <w:rFonts w:ascii="Book Antiqua" w:hAnsi="Book Antiqua"/>
          <w:sz w:val="22"/>
          <w:szCs w:val="22"/>
        </w:rPr>
        <w:t>’.</w:t>
      </w:r>
    </w:p>
  </w:footnote>
  <w:footnote w:id="540">
    <w:p w14:paraId="29769247" w14:textId="27F02669" w:rsidR="00CB5EBB" w:rsidRPr="00C27E62" w:rsidRDefault="00CB5EBB" w:rsidP="009B320C">
      <w:pPr>
        <w:pStyle w:val="FootnoteText"/>
        <w:spacing w:line="284" w:lineRule="exact"/>
        <w:ind w:left="284" w:hanging="284"/>
        <w:jc w:val="both"/>
        <w:rPr>
          <w:rFonts w:ascii="Book Antiqua" w:hAnsi="Book Antiqua"/>
          <w:sz w:val="22"/>
          <w:szCs w:val="22"/>
        </w:rPr>
      </w:pPr>
      <w:r w:rsidRPr="00C27E62">
        <w:rPr>
          <w:rStyle w:val="FootnoteReference"/>
          <w:rFonts w:ascii="Book Antiqua" w:hAnsi="Book Antiqua"/>
          <w:color w:val="FF0000"/>
          <w:sz w:val="24"/>
          <w:szCs w:val="22"/>
        </w:rPr>
        <w:footnoteRef/>
      </w:r>
      <w:r w:rsidRPr="00C27E62">
        <w:rPr>
          <w:rFonts w:ascii="Book Antiqua" w:hAnsi="Book Antiqua"/>
          <w:sz w:val="22"/>
          <w:szCs w:val="22"/>
        </w:rPr>
        <w:t xml:space="preserve"> </w:t>
      </w:r>
      <w:r w:rsidRPr="00C27E62">
        <w:rPr>
          <w:rFonts w:ascii="Book Antiqua" w:hAnsi="Book Antiqua"/>
          <w:sz w:val="22"/>
          <w:szCs w:val="22"/>
        </w:rPr>
        <w:tab/>
        <w:t xml:space="preserve">For this verse, the </w:t>
      </w:r>
      <w:r w:rsidRPr="00C27E62">
        <w:rPr>
          <w:rFonts w:ascii="Book Antiqua" w:hAnsi="Book Antiqua"/>
          <w:i/>
          <w:iCs/>
          <w:sz w:val="22"/>
          <w:szCs w:val="22"/>
        </w:rPr>
        <w:t>NRSV</w:t>
      </w:r>
      <w:r w:rsidRPr="00C27E62">
        <w:rPr>
          <w:rFonts w:ascii="Book Antiqua" w:hAnsi="Book Antiqua"/>
          <w:sz w:val="22"/>
          <w:szCs w:val="22"/>
        </w:rPr>
        <w:t xml:space="preserve"> reads, “</w:t>
      </w:r>
      <w:r w:rsidRPr="00C27E62">
        <w:rPr>
          <w:rFonts w:ascii="Book Antiqua" w:hAnsi="Book Antiqua" w:cs="Verdana"/>
          <w:i/>
          <w:iCs/>
          <w:sz w:val="22"/>
          <w:szCs w:val="22"/>
          <w:lang w:eastAsia="en-GB"/>
        </w:rPr>
        <w:t>When Bacchides learned of this, he assembled all his forces, and sent orders to the men of Judaea</w:t>
      </w:r>
      <w:r w:rsidRPr="00C27E62">
        <w:rPr>
          <w:rFonts w:ascii="Book Antiqua" w:hAnsi="Book Antiqua" w:cs="Verdana"/>
          <w:sz w:val="22"/>
          <w:szCs w:val="22"/>
          <w:lang w:eastAsia="en-GB"/>
        </w:rPr>
        <w:t>.”</w:t>
      </w:r>
    </w:p>
  </w:footnote>
  <w:footnote w:id="541">
    <w:p w14:paraId="44D677AC" w14:textId="77777777" w:rsidR="00CB5EBB" w:rsidRPr="00865070" w:rsidRDefault="00CB5EBB" w:rsidP="009B320C">
      <w:pPr>
        <w:pStyle w:val="FootnoteText"/>
        <w:spacing w:line="284" w:lineRule="exact"/>
        <w:ind w:left="284" w:hanging="284"/>
        <w:jc w:val="both"/>
        <w:rPr>
          <w:rFonts w:ascii="Book Antiqua" w:hAnsi="Book Antiqua"/>
          <w:sz w:val="22"/>
          <w:szCs w:val="22"/>
        </w:rPr>
      </w:pPr>
      <w:r w:rsidRPr="00C27E62">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C27E62">
        <w:rPr>
          <w:rFonts w:ascii="Book Antiqua" w:hAnsi="Book Antiqua"/>
          <w:i/>
          <w:iCs/>
          <w:sz w:val="22"/>
          <w:szCs w:val="22"/>
        </w:rPr>
        <w:t>NRSV</w:t>
      </w:r>
      <w:r>
        <w:rPr>
          <w:rFonts w:ascii="Book Antiqua" w:hAnsi="Book Antiqua"/>
          <w:sz w:val="22"/>
          <w:szCs w:val="22"/>
        </w:rPr>
        <w:t xml:space="preserve"> has ‘</w:t>
      </w:r>
      <w:r w:rsidRPr="00C27E62">
        <w:rPr>
          <w:rFonts w:ascii="Book Antiqua" w:hAnsi="Book Antiqua"/>
          <w:i/>
          <w:iCs/>
          <w:sz w:val="22"/>
          <w:szCs w:val="22"/>
        </w:rPr>
        <w:t>machines of war</w:t>
      </w:r>
      <w:r>
        <w:rPr>
          <w:rFonts w:ascii="Book Antiqua" w:hAnsi="Book Antiqua"/>
          <w:sz w:val="22"/>
          <w:szCs w:val="22"/>
        </w:rPr>
        <w:t>’ in place of ‘</w:t>
      </w:r>
      <w:r w:rsidRPr="00C27E62">
        <w:rPr>
          <w:rFonts w:ascii="Book Antiqua" w:hAnsi="Book Antiqua"/>
          <w:i/>
          <w:iCs/>
          <w:sz w:val="22"/>
          <w:szCs w:val="22"/>
        </w:rPr>
        <w:t>siege-engines</w:t>
      </w:r>
      <w:r>
        <w:rPr>
          <w:rFonts w:ascii="Book Antiqua" w:hAnsi="Book Antiqua"/>
          <w:sz w:val="22"/>
          <w:szCs w:val="22"/>
        </w:rPr>
        <w:t xml:space="preserve">’, here following the </w:t>
      </w:r>
      <w:r w:rsidRPr="00C27E62">
        <w:rPr>
          <w:rFonts w:ascii="Book Antiqua" w:hAnsi="Book Antiqua"/>
          <w:i/>
          <w:iCs/>
          <w:sz w:val="22"/>
          <w:szCs w:val="22"/>
        </w:rPr>
        <w:t>NJB</w:t>
      </w:r>
      <w:r>
        <w:rPr>
          <w:rFonts w:ascii="Book Antiqua" w:hAnsi="Book Antiqua"/>
          <w:sz w:val="22"/>
          <w:szCs w:val="22"/>
        </w:rPr>
        <w:t>.</w:t>
      </w:r>
    </w:p>
  </w:footnote>
  <w:footnote w:id="542">
    <w:p w14:paraId="72B9DF11" w14:textId="77777777" w:rsidR="00CB5EBB" w:rsidRPr="00865070" w:rsidRDefault="00CB5EBB" w:rsidP="009B320C">
      <w:pPr>
        <w:pStyle w:val="FootnoteText"/>
        <w:spacing w:line="284" w:lineRule="exact"/>
        <w:ind w:left="284" w:hanging="284"/>
        <w:jc w:val="both"/>
        <w:rPr>
          <w:rFonts w:ascii="Book Antiqua" w:hAnsi="Book Antiqua"/>
          <w:sz w:val="22"/>
          <w:szCs w:val="22"/>
        </w:rPr>
      </w:pPr>
      <w:r w:rsidRPr="00683DB3">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50408A">
        <w:rPr>
          <w:rFonts w:ascii="Book Antiqua" w:hAnsi="Book Antiqua"/>
          <w:i/>
          <w:iCs/>
          <w:sz w:val="22"/>
          <w:szCs w:val="22"/>
        </w:rPr>
        <w:t>a handful of men</w:t>
      </w:r>
      <w:r>
        <w:rPr>
          <w:rFonts w:ascii="Book Antiqua" w:hAnsi="Book Antiqua"/>
          <w:sz w:val="22"/>
          <w:szCs w:val="22"/>
        </w:rPr>
        <w:t xml:space="preserve">’, here following the </w:t>
      </w:r>
      <w:r w:rsidRPr="0050408A">
        <w:rPr>
          <w:rFonts w:ascii="Book Antiqua" w:hAnsi="Book Antiqua"/>
          <w:i/>
          <w:iCs/>
          <w:sz w:val="22"/>
          <w:szCs w:val="22"/>
        </w:rPr>
        <w:t>NJB</w:t>
      </w:r>
      <w:r>
        <w:rPr>
          <w:rFonts w:ascii="Book Antiqua" w:hAnsi="Book Antiqua"/>
          <w:sz w:val="22"/>
          <w:szCs w:val="22"/>
        </w:rPr>
        <w:t xml:space="preserve">, the </w:t>
      </w:r>
      <w:r w:rsidRPr="0050408A">
        <w:rPr>
          <w:rFonts w:ascii="Book Antiqua" w:hAnsi="Book Antiqua"/>
          <w:i/>
          <w:iCs/>
          <w:sz w:val="22"/>
          <w:szCs w:val="22"/>
        </w:rPr>
        <w:t>NRSV</w:t>
      </w:r>
      <w:r>
        <w:rPr>
          <w:rFonts w:ascii="Book Antiqua" w:hAnsi="Book Antiqua"/>
          <w:sz w:val="22"/>
          <w:szCs w:val="22"/>
        </w:rPr>
        <w:t xml:space="preserve"> has ‘</w:t>
      </w:r>
      <w:r w:rsidRPr="0050408A">
        <w:rPr>
          <w:rFonts w:ascii="Book Antiqua" w:hAnsi="Book Antiqua"/>
          <w:i/>
          <w:iCs/>
          <w:sz w:val="22"/>
          <w:szCs w:val="22"/>
        </w:rPr>
        <w:t>only a few men</w:t>
      </w:r>
      <w:r>
        <w:rPr>
          <w:rFonts w:ascii="Book Antiqua" w:hAnsi="Book Antiqua"/>
          <w:sz w:val="22"/>
          <w:szCs w:val="22"/>
        </w:rPr>
        <w:t>’.</w:t>
      </w:r>
    </w:p>
  </w:footnote>
  <w:footnote w:id="543">
    <w:p w14:paraId="5FAF8A5B" w14:textId="77777777" w:rsidR="00CB5EBB" w:rsidRPr="00865070" w:rsidRDefault="00CB5EBB" w:rsidP="009B320C">
      <w:pPr>
        <w:pStyle w:val="FootnoteText"/>
        <w:spacing w:line="284" w:lineRule="exact"/>
        <w:ind w:left="284" w:hanging="284"/>
        <w:jc w:val="both"/>
        <w:rPr>
          <w:rFonts w:ascii="Book Antiqua" w:hAnsi="Book Antiqua"/>
          <w:sz w:val="22"/>
          <w:szCs w:val="22"/>
        </w:rPr>
      </w:pPr>
      <w:r w:rsidRPr="00683DB3">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Odomera</w:t>
      </w:r>
      <w:r w:rsidRPr="00865070">
        <w:rPr>
          <w:rFonts w:ascii="Book Antiqua" w:hAnsi="Book Antiqua"/>
          <w:sz w:val="22"/>
          <w:szCs w:val="22"/>
        </w:rPr>
        <w:t>’ and ‘</w:t>
      </w:r>
      <w:r w:rsidRPr="00865070">
        <w:rPr>
          <w:rFonts w:ascii="Book Antiqua" w:hAnsi="Book Antiqua"/>
          <w:i/>
          <w:iCs/>
          <w:sz w:val="22"/>
          <w:szCs w:val="22"/>
        </w:rPr>
        <w:t>Phasiron</w:t>
      </w:r>
      <w:r w:rsidRPr="00865070">
        <w:rPr>
          <w:rFonts w:ascii="Book Antiqua" w:hAnsi="Book Antiqua"/>
          <w:sz w:val="22"/>
          <w:szCs w:val="22"/>
        </w:rPr>
        <w:t>’ were Arab tribes who were supposed to cooperate with Bacchides.</w:t>
      </w:r>
    </w:p>
  </w:footnote>
  <w:footnote w:id="544">
    <w:p w14:paraId="6C5BB693" w14:textId="77777777" w:rsidR="00CB5EBB" w:rsidRPr="00865070" w:rsidRDefault="00CB5EBB" w:rsidP="009B320C">
      <w:pPr>
        <w:pStyle w:val="FootnoteText"/>
        <w:spacing w:line="284" w:lineRule="exact"/>
        <w:ind w:left="284" w:hanging="284"/>
        <w:jc w:val="both"/>
        <w:rPr>
          <w:rFonts w:ascii="Book Antiqua" w:hAnsi="Book Antiqua"/>
          <w:sz w:val="22"/>
          <w:szCs w:val="22"/>
        </w:rPr>
      </w:pPr>
      <w:r w:rsidRPr="00683DB3">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C27E62">
        <w:rPr>
          <w:rFonts w:ascii="Book Antiqua" w:hAnsi="Book Antiqua"/>
          <w:i/>
          <w:iCs/>
          <w:sz w:val="22"/>
          <w:szCs w:val="22"/>
        </w:rPr>
        <w:t>NRSV</w:t>
      </w:r>
      <w:r>
        <w:rPr>
          <w:rFonts w:ascii="Book Antiqua" w:hAnsi="Book Antiqua"/>
          <w:sz w:val="22"/>
          <w:szCs w:val="22"/>
        </w:rPr>
        <w:t xml:space="preserve"> has ‘</w:t>
      </w:r>
      <w:r w:rsidRPr="00C27E62">
        <w:rPr>
          <w:rFonts w:ascii="Book Antiqua" w:hAnsi="Book Antiqua"/>
          <w:i/>
          <w:iCs/>
          <w:sz w:val="22"/>
          <w:szCs w:val="22"/>
        </w:rPr>
        <w:t>machines of war</w:t>
      </w:r>
      <w:r>
        <w:rPr>
          <w:rFonts w:ascii="Book Antiqua" w:hAnsi="Book Antiqua"/>
          <w:sz w:val="22"/>
          <w:szCs w:val="22"/>
        </w:rPr>
        <w:t>’ in place of ‘</w:t>
      </w:r>
      <w:r w:rsidRPr="00C27E62">
        <w:rPr>
          <w:rFonts w:ascii="Book Antiqua" w:hAnsi="Book Antiqua"/>
          <w:i/>
          <w:iCs/>
          <w:sz w:val="22"/>
          <w:szCs w:val="22"/>
        </w:rPr>
        <w:t>siege-engines</w:t>
      </w:r>
      <w:r>
        <w:rPr>
          <w:rFonts w:ascii="Book Antiqua" w:hAnsi="Book Antiqua"/>
          <w:sz w:val="22"/>
          <w:szCs w:val="22"/>
        </w:rPr>
        <w:t xml:space="preserve">’, here following the </w:t>
      </w:r>
      <w:r w:rsidRPr="00C27E62">
        <w:rPr>
          <w:rFonts w:ascii="Book Antiqua" w:hAnsi="Book Antiqua"/>
          <w:i/>
          <w:iCs/>
          <w:sz w:val="22"/>
          <w:szCs w:val="22"/>
        </w:rPr>
        <w:t>NJB</w:t>
      </w:r>
      <w:r>
        <w:rPr>
          <w:rFonts w:ascii="Book Antiqua" w:hAnsi="Book Antiqua"/>
          <w:sz w:val="22"/>
          <w:szCs w:val="22"/>
        </w:rPr>
        <w:t>.</w:t>
      </w:r>
    </w:p>
  </w:footnote>
  <w:footnote w:id="545">
    <w:p w14:paraId="1578065D" w14:textId="2E6C3FA7" w:rsidR="00CB5EBB" w:rsidRPr="0050408A" w:rsidRDefault="00CB5EBB" w:rsidP="009B320C">
      <w:pPr>
        <w:pStyle w:val="FootnoteText"/>
        <w:spacing w:line="284" w:lineRule="exact"/>
        <w:ind w:left="284" w:hanging="284"/>
        <w:jc w:val="both"/>
        <w:rPr>
          <w:rFonts w:ascii="Book Antiqua" w:hAnsi="Book Antiqua"/>
          <w:sz w:val="22"/>
          <w:szCs w:val="22"/>
        </w:rPr>
      </w:pPr>
      <w:r w:rsidRPr="00683DB3">
        <w:rPr>
          <w:rStyle w:val="FootnoteReference"/>
          <w:rFonts w:ascii="Book Antiqua" w:hAnsi="Book Antiqua"/>
          <w:color w:val="FF0000"/>
          <w:sz w:val="24"/>
          <w:szCs w:val="22"/>
        </w:rPr>
        <w:footnoteRef/>
      </w:r>
      <w:r w:rsidRPr="0050408A">
        <w:rPr>
          <w:rFonts w:ascii="Book Antiqua" w:hAnsi="Book Antiqua"/>
          <w:sz w:val="22"/>
          <w:szCs w:val="22"/>
        </w:rPr>
        <w:t xml:space="preserve"> </w:t>
      </w:r>
      <w:r w:rsidRPr="0050408A">
        <w:rPr>
          <w:rFonts w:ascii="Book Antiqua" w:hAnsi="Book Antiqua"/>
          <w:sz w:val="22"/>
          <w:szCs w:val="22"/>
        </w:rPr>
        <w:tab/>
        <w:t>For t</w:t>
      </w:r>
      <w:r>
        <w:rPr>
          <w:rFonts w:ascii="Book Antiqua" w:hAnsi="Book Antiqua"/>
          <w:sz w:val="22"/>
          <w:szCs w:val="22"/>
        </w:rPr>
        <w:t xml:space="preserve">he </w:t>
      </w:r>
      <w:r w:rsidR="009B320C">
        <w:rPr>
          <w:rFonts w:ascii="Book Antiqua" w:hAnsi="Book Antiqua"/>
          <w:sz w:val="22"/>
          <w:szCs w:val="22"/>
        </w:rPr>
        <w:t>2</w:t>
      </w:r>
      <w:r w:rsidR="009B320C" w:rsidRPr="009B320C">
        <w:rPr>
          <w:rFonts w:ascii="Book Antiqua" w:hAnsi="Book Antiqua"/>
          <w:sz w:val="22"/>
          <w:szCs w:val="22"/>
          <w:vertAlign w:val="superscript"/>
        </w:rPr>
        <w:t>nd</w:t>
      </w:r>
      <w:r w:rsidR="009B320C">
        <w:rPr>
          <w:rFonts w:ascii="Book Antiqua" w:hAnsi="Book Antiqua"/>
          <w:sz w:val="22"/>
          <w:szCs w:val="22"/>
        </w:rPr>
        <w:t xml:space="preserve"> </w:t>
      </w:r>
      <w:r w:rsidRPr="0050408A">
        <w:rPr>
          <w:rFonts w:ascii="Book Antiqua" w:hAnsi="Book Antiqua"/>
          <w:sz w:val="22"/>
          <w:szCs w:val="22"/>
        </w:rPr>
        <w:t>sentence</w:t>
      </w:r>
      <w:r>
        <w:rPr>
          <w:rFonts w:ascii="Book Antiqua" w:hAnsi="Book Antiqua"/>
          <w:sz w:val="22"/>
          <w:szCs w:val="22"/>
        </w:rPr>
        <w:t xml:space="preserve"> of this verse</w:t>
      </w:r>
      <w:r w:rsidRPr="0050408A">
        <w:rPr>
          <w:rFonts w:ascii="Book Antiqua" w:hAnsi="Book Antiqua"/>
          <w:sz w:val="22"/>
          <w:szCs w:val="22"/>
        </w:rPr>
        <w:t xml:space="preserve">, the </w:t>
      </w:r>
      <w:r w:rsidRPr="0050408A">
        <w:rPr>
          <w:rFonts w:ascii="Book Antiqua" w:hAnsi="Book Antiqua"/>
          <w:i/>
          <w:iCs/>
          <w:sz w:val="22"/>
          <w:szCs w:val="22"/>
        </w:rPr>
        <w:t>NRSV</w:t>
      </w:r>
      <w:r w:rsidRPr="0050408A">
        <w:rPr>
          <w:rFonts w:ascii="Book Antiqua" w:hAnsi="Book Antiqua"/>
          <w:sz w:val="22"/>
          <w:szCs w:val="22"/>
        </w:rPr>
        <w:t xml:space="preserve"> reads, “</w:t>
      </w:r>
      <w:r w:rsidRPr="0050408A">
        <w:rPr>
          <w:rFonts w:ascii="Book Antiqua" w:hAnsi="Book Antiqua" w:cs="Verdana"/>
          <w:i/>
          <w:iCs/>
          <w:sz w:val="22"/>
          <w:szCs w:val="22"/>
          <w:lang w:eastAsia="en-GB"/>
        </w:rPr>
        <w:t>They pressed him very hard, for his plan and his expedition had been in vain</w:t>
      </w:r>
      <w:r w:rsidRPr="0050408A">
        <w:rPr>
          <w:rFonts w:ascii="Book Antiqua" w:hAnsi="Book Antiqua" w:cs="Verdana"/>
          <w:sz w:val="22"/>
          <w:szCs w:val="22"/>
          <w:lang w:eastAsia="en-GB"/>
        </w:rPr>
        <w:t>.”</w:t>
      </w:r>
    </w:p>
  </w:footnote>
  <w:footnote w:id="546">
    <w:p w14:paraId="3898D30F" w14:textId="77777777" w:rsidR="00CB5EBB" w:rsidRPr="00865070" w:rsidRDefault="00CB5EBB" w:rsidP="009B320C">
      <w:pPr>
        <w:pStyle w:val="FootnoteText"/>
        <w:spacing w:line="284" w:lineRule="exact"/>
        <w:ind w:left="284" w:hanging="284"/>
        <w:jc w:val="both"/>
        <w:rPr>
          <w:rFonts w:ascii="Book Antiqua" w:hAnsi="Book Antiqua"/>
          <w:sz w:val="22"/>
          <w:szCs w:val="22"/>
        </w:rPr>
      </w:pPr>
      <w:r w:rsidRPr="00683DB3">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50408A">
        <w:rPr>
          <w:rFonts w:ascii="Book Antiqua" w:hAnsi="Book Antiqua"/>
          <w:i/>
          <w:iCs/>
          <w:sz w:val="22"/>
          <w:szCs w:val="22"/>
        </w:rPr>
        <w:t>vented his anger at</w:t>
      </w:r>
      <w:r>
        <w:rPr>
          <w:rFonts w:ascii="Book Antiqua" w:hAnsi="Book Antiqua"/>
          <w:sz w:val="22"/>
          <w:szCs w:val="22"/>
        </w:rPr>
        <w:t xml:space="preserve">’, here following the </w:t>
      </w:r>
      <w:r w:rsidRPr="0050408A">
        <w:rPr>
          <w:rFonts w:ascii="Book Antiqua" w:hAnsi="Book Antiqua"/>
          <w:i/>
          <w:iCs/>
          <w:sz w:val="22"/>
          <w:szCs w:val="22"/>
        </w:rPr>
        <w:t>NJB</w:t>
      </w:r>
      <w:r>
        <w:rPr>
          <w:rFonts w:ascii="Book Antiqua" w:hAnsi="Book Antiqua"/>
          <w:sz w:val="22"/>
          <w:szCs w:val="22"/>
        </w:rPr>
        <w:t xml:space="preserve">, the </w:t>
      </w:r>
      <w:r w:rsidRPr="0050408A">
        <w:rPr>
          <w:rFonts w:ascii="Book Antiqua" w:hAnsi="Book Antiqua"/>
          <w:i/>
          <w:iCs/>
          <w:sz w:val="22"/>
          <w:szCs w:val="22"/>
        </w:rPr>
        <w:t>NRSV</w:t>
      </w:r>
      <w:r>
        <w:rPr>
          <w:rFonts w:ascii="Book Antiqua" w:hAnsi="Book Antiqua"/>
          <w:sz w:val="22"/>
          <w:szCs w:val="22"/>
        </w:rPr>
        <w:t xml:space="preserve"> as ‘</w:t>
      </w:r>
      <w:r w:rsidRPr="0050408A">
        <w:rPr>
          <w:rFonts w:ascii="Book Antiqua" w:hAnsi="Book Antiqua"/>
          <w:i/>
          <w:iCs/>
          <w:sz w:val="22"/>
          <w:szCs w:val="22"/>
        </w:rPr>
        <w:t>was very angry with</w:t>
      </w:r>
      <w:r>
        <w:rPr>
          <w:rFonts w:ascii="Book Antiqua" w:hAnsi="Book Antiqua"/>
          <w:sz w:val="22"/>
          <w:szCs w:val="22"/>
        </w:rPr>
        <w:t>’.</w:t>
      </w:r>
    </w:p>
  </w:footnote>
  <w:footnote w:id="547">
    <w:p w14:paraId="59E5C5E8" w14:textId="77777777" w:rsidR="00CB5EBB" w:rsidRPr="00865070" w:rsidRDefault="00CB5EBB" w:rsidP="009B320C">
      <w:pPr>
        <w:pStyle w:val="FootnoteText"/>
        <w:spacing w:line="284" w:lineRule="exact"/>
        <w:ind w:left="284" w:hanging="284"/>
        <w:jc w:val="both"/>
        <w:rPr>
          <w:rFonts w:ascii="Book Antiqua" w:hAnsi="Book Antiqua"/>
          <w:sz w:val="22"/>
          <w:szCs w:val="22"/>
        </w:rPr>
      </w:pPr>
      <w:r w:rsidRPr="00683DB3">
        <w:rPr>
          <w:rStyle w:val="FootnoteReference"/>
          <w:rFonts w:ascii="Book Antiqua" w:hAnsi="Book Antiqua"/>
          <w:color w:val="FF0000"/>
          <w:sz w:val="24"/>
          <w:szCs w:val="22"/>
        </w:rPr>
        <w:footnoteRef/>
      </w:r>
      <w:r w:rsidRPr="00683DB3">
        <w:rPr>
          <w:rFonts w:ascii="Book Antiqua" w:hAnsi="Book Antiqua"/>
          <w:color w:val="FF0000"/>
          <w:sz w:val="24"/>
          <w:szCs w:val="22"/>
        </w:rPr>
        <w:t xml:space="preserve"> </w:t>
      </w:r>
      <w:r>
        <w:rPr>
          <w:rFonts w:ascii="Book Antiqua" w:hAnsi="Book Antiqua"/>
          <w:sz w:val="22"/>
          <w:szCs w:val="22"/>
        </w:rPr>
        <w:tab/>
        <w:t xml:space="preserve">The </w:t>
      </w:r>
      <w:r w:rsidRPr="00683DB3">
        <w:rPr>
          <w:rFonts w:ascii="Book Antiqua" w:hAnsi="Book Antiqua"/>
          <w:i/>
          <w:iCs/>
          <w:sz w:val="22"/>
          <w:szCs w:val="22"/>
        </w:rPr>
        <w:t>NRSV</w:t>
      </w:r>
      <w:r>
        <w:rPr>
          <w:rFonts w:ascii="Book Antiqua" w:hAnsi="Book Antiqua"/>
          <w:sz w:val="22"/>
          <w:szCs w:val="22"/>
        </w:rPr>
        <w:t xml:space="preserve"> has, respectively, ‘</w:t>
      </w:r>
      <w:r w:rsidRPr="00683DB3">
        <w:rPr>
          <w:rFonts w:ascii="Book Antiqua" w:hAnsi="Book Antiqua"/>
          <w:i/>
          <w:iCs/>
          <w:sz w:val="22"/>
          <w:szCs w:val="22"/>
        </w:rPr>
        <w:t>ambassadors</w:t>
      </w:r>
      <w:r>
        <w:rPr>
          <w:rFonts w:ascii="Book Antiqua" w:hAnsi="Book Antiqua"/>
          <w:sz w:val="22"/>
          <w:szCs w:val="22"/>
        </w:rPr>
        <w:t>’ and ‘</w:t>
      </w:r>
      <w:r w:rsidRPr="00683DB3">
        <w:rPr>
          <w:rFonts w:ascii="Book Antiqua" w:hAnsi="Book Antiqua"/>
          <w:i/>
          <w:iCs/>
          <w:sz w:val="22"/>
          <w:szCs w:val="22"/>
        </w:rPr>
        <w:t>captives</w:t>
      </w:r>
      <w:r>
        <w:rPr>
          <w:rFonts w:ascii="Book Antiqua" w:hAnsi="Book Antiqua"/>
          <w:sz w:val="22"/>
          <w:szCs w:val="22"/>
        </w:rPr>
        <w:t>’ in place of ‘</w:t>
      </w:r>
      <w:r w:rsidRPr="00683DB3">
        <w:rPr>
          <w:rFonts w:ascii="Book Antiqua" w:hAnsi="Book Antiqua"/>
          <w:i/>
          <w:iCs/>
          <w:sz w:val="22"/>
          <w:szCs w:val="22"/>
        </w:rPr>
        <w:t>envoys</w:t>
      </w:r>
      <w:r>
        <w:rPr>
          <w:rFonts w:ascii="Book Antiqua" w:hAnsi="Book Antiqua"/>
          <w:sz w:val="22"/>
          <w:szCs w:val="22"/>
        </w:rPr>
        <w:t>’ and ‘</w:t>
      </w:r>
      <w:r w:rsidRPr="00683DB3">
        <w:rPr>
          <w:rFonts w:ascii="Book Antiqua" w:hAnsi="Book Antiqua"/>
          <w:i/>
          <w:iCs/>
          <w:sz w:val="22"/>
          <w:szCs w:val="22"/>
        </w:rPr>
        <w:t>prisoners</w:t>
      </w:r>
      <w:r>
        <w:rPr>
          <w:rFonts w:ascii="Book Antiqua" w:hAnsi="Book Antiqua"/>
          <w:sz w:val="22"/>
          <w:szCs w:val="22"/>
        </w:rPr>
        <w:t xml:space="preserve">’, here following the </w:t>
      </w:r>
      <w:r w:rsidRPr="00683DB3">
        <w:rPr>
          <w:rFonts w:ascii="Book Antiqua" w:hAnsi="Book Antiqua"/>
          <w:i/>
          <w:iCs/>
          <w:sz w:val="22"/>
          <w:szCs w:val="22"/>
        </w:rPr>
        <w:t>NJB</w:t>
      </w:r>
      <w:r>
        <w:rPr>
          <w:rFonts w:ascii="Book Antiqua" w:hAnsi="Book Antiqua"/>
          <w:sz w:val="22"/>
          <w:szCs w:val="22"/>
        </w:rPr>
        <w:t>.</w:t>
      </w:r>
    </w:p>
  </w:footnote>
  <w:footnote w:id="548">
    <w:p w14:paraId="5EE63EDB" w14:textId="77777777" w:rsidR="00CB5EBB" w:rsidRPr="00865070" w:rsidRDefault="00CB5EBB" w:rsidP="009B320C">
      <w:pPr>
        <w:pStyle w:val="FootnoteText"/>
        <w:spacing w:line="284" w:lineRule="exact"/>
        <w:ind w:left="284" w:hanging="284"/>
        <w:jc w:val="both"/>
        <w:rPr>
          <w:rFonts w:ascii="Book Antiqua" w:hAnsi="Book Antiqua"/>
          <w:sz w:val="22"/>
          <w:szCs w:val="22"/>
        </w:rPr>
      </w:pPr>
      <w:r w:rsidRPr="00683DB3">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683DB3">
        <w:rPr>
          <w:rFonts w:ascii="Book Antiqua" w:hAnsi="Book Antiqua"/>
          <w:i/>
          <w:iCs/>
          <w:sz w:val="22"/>
          <w:szCs w:val="22"/>
        </w:rPr>
        <w:t>NJB</w:t>
      </w:r>
      <w:r>
        <w:rPr>
          <w:rFonts w:ascii="Book Antiqua" w:hAnsi="Book Antiqua"/>
          <w:sz w:val="22"/>
          <w:szCs w:val="22"/>
        </w:rPr>
        <w:t xml:space="preserve"> has ‘</w:t>
      </w:r>
      <w:r w:rsidRPr="00683DB3">
        <w:rPr>
          <w:rFonts w:ascii="Book Antiqua" w:hAnsi="Book Antiqua"/>
          <w:i/>
          <w:iCs/>
          <w:sz w:val="22"/>
          <w:szCs w:val="22"/>
        </w:rPr>
        <w:t>Bacchides agreed</w:t>
      </w:r>
      <w:r>
        <w:rPr>
          <w:rFonts w:ascii="Book Antiqua" w:hAnsi="Book Antiqua"/>
          <w:sz w:val="22"/>
          <w:szCs w:val="22"/>
        </w:rPr>
        <w:t>’ in place of ‘</w:t>
      </w:r>
      <w:r w:rsidRPr="00683DB3">
        <w:rPr>
          <w:rFonts w:ascii="Book Antiqua" w:hAnsi="Book Antiqua"/>
          <w:i/>
          <w:iCs/>
          <w:sz w:val="22"/>
          <w:szCs w:val="22"/>
        </w:rPr>
        <w:t>he agreed</w:t>
      </w:r>
      <w:r>
        <w:rPr>
          <w:rFonts w:ascii="Book Antiqua" w:hAnsi="Book Antiqua"/>
          <w:sz w:val="22"/>
          <w:szCs w:val="22"/>
        </w:rPr>
        <w:t xml:space="preserve">’, here following the </w:t>
      </w:r>
      <w:r w:rsidRPr="00683DB3">
        <w:rPr>
          <w:rFonts w:ascii="Book Antiqua" w:hAnsi="Book Antiqua"/>
          <w:i/>
          <w:iCs/>
          <w:sz w:val="22"/>
          <w:szCs w:val="22"/>
        </w:rPr>
        <w:t>LXX</w:t>
      </w:r>
      <w:r>
        <w:rPr>
          <w:rFonts w:ascii="Book Antiqua" w:hAnsi="Book Antiqua"/>
          <w:sz w:val="22"/>
          <w:szCs w:val="22"/>
        </w:rPr>
        <w:t xml:space="preserve"> and </w:t>
      </w:r>
      <w:r w:rsidRPr="00683DB3">
        <w:rPr>
          <w:rFonts w:ascii="Book Antiqua" w:hAnsi="Book Antiqua"/>
          <w:i/>
          <w:iCs/>
          <w:sz w:val="22"/>
          <w:szCs w:val="22"/>
        </w:rPr>
        <w:t>NRSV</w:t>
      </w:r>
      <w:r>
        <w:rPr>
          <w:rFonts w:ascii="Book Antiqua" w:hAnsi="Book Antiqua"/>
          <w:sz w:val="22"/>
          <w:szCs w:val="22"/>
        </w:rPr>
        <w:t>.</w:t>
      </w:r>
    </w:p>
  </w:footnote>
  <w:footnote w:id="549">
    <w:p w14:paraId="42062EC6" w14:textId="3FBE85B4" w:rsidR="00CB5EBB" w:rsidRPr="00865070" w:rsidRDefault="00CB5EBB" w:rsidP="006B127F">
      <w:pPr>
        <w:pStyle w:val="FootnoteText"/>
        <w:spacing w:line="300" w:lineRule="exact"/>
        <w:ind w:left="284" w:hanging="284"/>
        <w:jc w:val="both"/>
        <w:rPr>
          <w:rFonts w:ascii="Book Antiqua" w:hAnsi="Book Antiqua"/>
          <w:sz w:val="22"/>
          <w:szCs w:val="22"/>
        </w:rPr>
      </w:pPr>
      <w:r w:rsidRPr="00683DB3">
        <w:rPr>
          <w:rStyle w:val="FootnoteReference"/>
          <w:rFonts w:ascii="Book Antiqua" w:hAnsi="Book Antiqua"/>
          <w:color w:val="FF0000"/>
          <w:sz w:val="24"/>
          <w:szCs w:val="22"/>
        </w:rPr>
        <w:footnoteRef/>
      </w:r>
      <w:r w:rsidRPr="00683DB3">
        <w:rPr>
          <w:rFonts w:ascii="Book Antiqua" w:hAnsi="Book Antiqua"/>
          <w:color w:val="FF0000"/>
          <w:sz w:val="24"/>
          <w:szCs w:val="22"/>
        </w:rPr>
        <w:t xml:space="preserve"> </w:t>
      </w:r>
      <w:r w:rsidRPr="00865070">
        <w:rPr>
          <w:rFonts w:ascii="Book Antiqua" w:hAnsi="Book Antiqua"/>
          <w:sz w:val="22"/>
          <w:szCs w:val="22"/>
        </w:rPr>
        <w:tab/>
        <w:t>Josephus says that there was an exchange of prisoners (</w:t>
      </w:r>
      <w:r w:rsidR="009B320C" w:rsidRPr="009B320C">
        <w:rPr>
          <w:rFonts w:ascii="Book Antiqua" w:hAnsi="Book Antiqua"/>
          <w:i/>
          <w:iCs/>
          <w:sz w:val="22"/>
          <w:szCs w:val="22"/>
        </w:rPr>
        <w:t>Ant</w:t>
      </w:r>
      <w:r w:rsidR="009B320C">
        <w:rPr>
          <w:rFonts w:ascii="Book Antiqua" w:hAnsi="Book Antiqua"/>
          <w:sz w:val="22"/>
          <w:szCs w:val="22"/>
        </w:rPr>
        <w:t>.</w:t>
      </w:r>
      <w:r w:rsidRPr="00865070">
        <w:rPr>
          <w:rFonts w:ascii="Book Antiqua" w:hAnsi="Book Antiqua"/>
          <w:sz w:val="22"/>
          <w:szCs w:val="22"/>
        </w:rPr>
        <w:t xml:space="preserve">, XII </w:t>
      </w:r>
      <w:r w:rsidRPr="009B320C">
        <w:rPr>
          <w:rFonts w:ascii="Book Antiqua" w:hAnsi="Book Antiqua"/>
          <w:noProof/>
          <w:sz w:val="22"/>
          <w:szCs w:val="22"/>
          <w:lang w:val="la-Latn"/>
        </w:rPr>
        <w:t>i</w:t>
      </w:r>
      <w:r w:rsidRPr="00865070">
        <w:rPr>
          <w:rFonts w:ascii="Book Antiqua" w:hAnsi="Book Antiqua"/>
          <w:sz w:val="22"/>
          <w:szCs w:val="22"/>
        </w:rPr>
        <w:t xml:space="preserve"> 6).</w:t>
      </w:r>
    </w:p>
  </w:footnote>
  <w:footnote w:id="550">
    <w:p w14:paraId="023D4C42" w14:textId="0AF801D4" w:rsidR="00CB5EBB" w:rsidRPr="00865070" w:rsidRDefault="00CB5EBB" w:rsidP="006B127F">
      <w:pPr>
        <w:pStyle w:val="FootnoteText"/>
        <w:spacing w:line="300" w:lineRule="exact"/>
        <w:ind w:left="284" w:hanging="284"/>
        <w:jc w:val="both"/>
        <w:rPr>
          <w:rFonts w:ascii="Book Antiqua" w:hAnsi="Book Antiqua"/>
          <w:sz w:val="22"/>
          <w:szCs w:val="22"/>
        </w:rPr>
      </w:pPr>
      <w:r w:rsidRPr="00683DB3">
        <w:rPr>
          <w:rStyle w:val="FootnoteReference"/>
          <w:rFonts w:ascii="Book Antiqua" w:hAnsi="Book Antiqua"/>
          <w:color w:val="FF0000"/>
          <w:sz w:val="24"/>
          <w:szCs w:val="22"/>
        </w:rPr>
        <w:footnoteRef/>
      </w:r>
      <w:r w:rsidRPr="00683DB3">
        <w:rPr>
          <w:rFonts w:ascii="Book Antiqua" w:hAnsi="Book Antiqua"/>
          <w:color w:val="FF0000"/>
          <w:sz w:val="24"/>
          <w:szCs w:val="22"/>
        </w:rPr>
        <w:t xml:space="preserve"> </w:t>
      </w:r>
      <w:r w:rsidRPr="00865070">
        <w:rPr>
          <w:rFonts w:ascii="Book Antiqua" w:hAnsi="Book Antiqua"/>
          <w:sz w:val="22"/>
          <w:szCs w:val="22"/>
        </w:rPr>
        <w:tab/>
        <w:t xml:space="preserve">Like Judas, </w:t>
      </w:r>
      <w:r>
        <w:rPr>
          <w:rFonts w:ascii="Book Antiqua" w:hAnsi="Book Antiqua"/>
          <w:sz w:val="22"/>
          <w:szCs w:val="22"/>
        </w:rPr>
        <w:t>Jonathan</w:t>
      </w:r>
      <w:r w:rsidRPr="00865070">
        <w:rPr>
          <w:rFonts w:ascii="Book Antiqua" w:hAnsi="Book Antiqua"/>
          <w:sz w:val="22"/>
          <w:szCs w:val="22"/>
        </w:rPr>
        <w:t xml:space="preserve"> too is assimilated to the ancient Judges of Israel (see 3:11, 4:3, etc.).</w:t>
      </w:r>
      <w:r w:rsidR="009251D5">
        <w:rPr>
          <w:rFonts w:ascii="Book Antiqua" w:hAnsi="Book Antiqua"/>
          <w:sz w:val="22"/>
          <w:szCs w:val="22"/>
        </w:rPr>
        <w:t xml:space="preserve"> </w:t>
      </w:r>
      <w:r w:rsidRPr="00865070">
        <w:rPr>
          <w:rFonts w:ascii="Book Antiqua" w:hAnsi="Book Antiqua"/>
          <w:sz w:val="22"/>
          <w:szCs w:val="22"/>
        </w:rPr>
        <w:t>‘</w:t>
      </w:r>
      <w:r w:rsidRPr="00865070">
        <w:rPr>
          <w:rFonts w:ascii="Book Antiqua" w:hAnsi="Book Antiqua"/>
          <w:i/>
          <w:iCs/>
          <w:sz w:val="22"/>
          <w:szCs w:val="22"/>
        </w:rPr>
        <w:t>Michmash</w:t>
      </w:r>
      <w:r w:rsidRPr="00865070">
        <w:rPr>
          <w:rFonts w:ascii="Book Antiqua" w:hAnsi="Book Antiqua"/>
          <w:sz w:val="22"/>
          <w:szCs w:val="22"/>
        </w:rPr>
        <w:t>’</w:t>
      </w:r>
      <w:r>
        <w:rPr>
          <w:rFonts w:ascii="Book Antiqua" w:hAnsi="Book Antiqua"/>
          <w:sz w:val="22"/>
          <w:szCs w:val="22"/>
        </w:rPr>
        <w:t xml:space="preserve"> (</w:t>
      </w:r>
      <w:r w:rsidRPr="00E95EDF">
        <w:rPr>
          <w:rFonts w:ascii="Vusillus" w:hAnsi="Vusillus" w:cs="Vusillus Old Face"/>
          <w:bCs/>
          <w:i/>
          <w:iCs/>
          <w:noProof/>
          <w:sz w:val="26"/>
          <w:szCs w:val="26"/>
          <w:lang w:val="el-GR"/>
        </w:rPr>
        <w:t>Μαχμας</w:t>
      </w:r>
      <w:r>
        <w:rPr>
          <w:rFonts w:ascii="Book Antiqua" w:hAnsi="Book Antiqua"/>
          <w:sz w:val="22"/>
          <w:szCs w:val="22"/>
        </w:rPr>
        <w:t>)</w:t>
      </w:r>
      <w:r w:rsidRPr="00865070">
        <w:rPr>
          <w:rFonts w:ascii="Book Antiqua" w:hAnsi="Book Antiqua"/>
          <w:sz w:val="22"/>
          <w:szCs w:val="22"/>
        </w:rPr>
        <w:t xml:space="preserve">, southeast of </w:t>
      </w:r>
      <w:smartTag w:uri="urn:schemas-microsoft-com:office:smarttags" w:element="place">
        <w:smartTag w:uri="urn:schemas-microsoft-com:office:smarttags" w:element="City">
          <w:r w:rsidRPr="00865070">
            <w:rPr>
              <w:rFonts w:ascii="Book Antiqua" w:hAnsi="Book Antiqua"/>
              <w:sz w:val="22"/>
              <w:szCs w:val="22"/>
            </w:rPr>
            <w:t>Bethel</w:t>
          </w:r>
        </w:smartTag>
      </w:smartTag>
      <w:r w:rsidRPr="00865070">
        <w:rPr>
          <w:rFonts w:ascii="Book Antiqua" w:hAnsi="Book Antiqua"/>
          <w:sz w:val="22"/>
          <w:szCs w:val="22"/>
        </w:rPr>
        <w:t xml:space="preserve">, was famous for the exploit of </w:t>
      </w:r>
      <w:r>
        <w:rPr>
          <w:rFonts w:ascii="Book Antiqua" w:hAnsi="Book Antiqua"/>
          <w:sz w:val="22"/>
          <w:szCs w:val="22"/>
        </w:rPr>
        <w:t>Jonathan</w:t>
      </w:r>
      <w:r w:rsidRPr="00865070">
        <w:rPr>
          <w:rFonts w:ascii="Book Antiqua" w:hAnsi="Book Antiqua"/>
          <w:sz w:val="22"/>
          <w:szCs w:val="22"/>
        </w:rPr>
        <w:t xml:space="preserve"> son of Saul (1S 14).</w:t>
      </w:r>
    </w:p>
    <w:p w14:paraId="04A329CA" w14:textId="77777777" w:rsidR="00CB5EBB" w:rsidRPr="00865070" w:rsidRDefault="00CB5EBB" w:rsidP="006B127F">
      <w:pPr>
        <w:pStyle w:val="FootnoteText"/>
        <w:spacing w:line="300" w:lineRule="exact"/>
        <w:ind w:left="284" w:hanging="284"/>
        <w:jc w:val="both"/>
        <w:rPr>
          <w:rFonts w:ascii="Book Antiqua" w:hAnsi="Book Antiqua"/>
          <w:sz w:val="22"/>
          <w:szCs w:val="22"/>
        </w:rPr>
      </w:pPr>
    </w:p>
  </w:footnote>
  <w:footnote w:id="551">
    <w:p w14:paraId="0286EB80" w14:textId="77777777" w:rsidR="00CB5EBB" w:rsidRPr="0058192E" w:rsidRDefault="00CB5EBB" w:rsidP="006B127F">
      <w:pPr>
        <w:pStyle w:val="FootnoteText"/>
        <w:jc w:val="center"/>
        <w:rPr>
          <w:rFonts w:ascii="Book Antiqua" w:hAnsi="Book Antiqua"/>
          <w:b/>
          <w:bCs/>
          <w:smallCaps/>
          <w:color w:val="660033"/>
          <w:sz w:val="24"/>
          <w:szCs w:val="24"/>
        </w:rPr>
      </w:pPr>
      <w:r w:rsidRPr="0058192E">
        <w:rPr>
          <w:rStyle w:val="FootnoteReference"/>
          <w:rFonts w:ascii="Book Antiqua" w:hAnsi="Book Antiqua"/>
          <w:b/>
          <w:bCs/>
          <w:smallCaps/>
          <w:color w:val="660033"/>
          <w:sz w:val="24"/>
          <w:szCs w:val="24"/>
          <w:vertAlign w:val="baseline"/>
        </w:rPr>
        <w:t>1 Maccabees 10</w:t>
      </w:r>
    </w:p>
  </w:footnote>
  <w:footnote w:id="552">
    <w:p w14:paraId="0D05520E" w14:textId="02C87C98" w:rsidR="00CB5EBB" w:rsidRPr="00865070" w:rsidRDefault="00CB5EBB" w:rsidP="006B127F">
      <w:pPr>
        <w:pStyle w:val="FootnoteText"/>
        <w:spacing w:line="300" w:lineRule="exact"/>
        <w:ind w:left="284" w:hanging="284"/>
        <w:jc w:val="both"/>
        <w:rPr>
          <w:rFonts w:ascii="Book Antiqua" w:hAnsi="Book Antiqua"/>
          <w:sz w:val="22"/>
          <w:szCs w:val="22"/>
        </w:rPr>
      </w:pPr>
      <w:r w:rsidRPr="00D87325">
        <w:rPr>
          <w:rStyle w:val="FootnoteReference"/>
          <w:rFonts w:ascii="Book Antiqua" w:hAnsi="Book Antiqua"/>
          <w:color w:val="FF0000"/>
          <w:sz w:val="24"/>
          <w:szCs w:val="22"/>
        </w:rPr>
        <w:footnoteRef/>
      </w:r>
      <w:r w:rsidRPr="00D87325">
        <w:rPr>
          <w:rFonts w:ascii="Book Antiqua" w:hAnsi="Book Antiqua"/>
          <w:color w:val="FF0000"/>
          <w:sz w:val="24"/>
          <w:szCs w:val="22"/>
        </w:rPr>
        <w:t xml:space="preserve"> </w:t>
      </w:r>
      <w:r w:rsidRPr="00865070">
        <w:rPr>
          <w:rFonts w:ascii="Book Antiqua" w:hAnsi="Book Antiqua"/>
          <w:sz w:val="22"/>
          <w:szCs w:val="22"/>
        </w:rPr>
        <w:tab/>
        <w:t xml:space="preserve">The title ‘Epiphanes’ appears on the coinage of this ruler but history knows him as Alexander Balas; he came from </w:t>
      </w:r>
      <w:smartTag w:uri="urn:schemas-microsoft-com:office:smarttags" w:element="place">
        <w:smartTag w:uri="urn:schemas-microsoft-com:office:smarttags" w:element="City">
          <w:r w:rsidRPr="00865070">
            <w:rPr>
              <w:rFonts w:ascii="Book Antiqua" w:hAnsi="Book Antiqua"/>
              <w:sz w:val="22"/>
              <w:szCs w:val="22"/>
            </w:rPr>
            <w:t>Ephesus</w:t>
          </w:r>
        </w:smartTag>
      </w:smartTag>
      <w:r w:rsidRPr="00865070">
        <w:rPr>
          <w:rFonts w:ascii="Book Antiqua" w:hAnsi="Book Antiqua"/>
          <w:sz w:val="22"/>
          <w:szCs w:val="22"/>
        </w:rPr>
        <w:t>.</w:t>
      </w:r>
      <w:r w:rsidR="009251D5">
        <w:rPr>
          <w:rFonts w:ascii="Book Antiqua" w:hAnsi="Book Antiqua"/>
          <w:sz w:val="22"/>
          <w:szCs w:val="22"/>
        </w:rPr>
        <w:t xml:space="preserve"> </w:t>
      </w:r>
      <w:r w:rsidRPr="00865070">
        <w:rPr>
          <w:rFonts w:ascii="Book Antiqua" w:hAnsi="Book Antiqua"/>
          <w:sz w:val="22"/>
          <w:szCs w:val="22"/>
        </w:rPr>
        <w:t>He claimed to be the son of Antiochus Epiphanes.</w:t>
      </w:r>
      <w:r w:rsidR="009251D5">
        <w:rPr>
          <w:rFonts w:ascii="Book Antiqua" w:hAnsi="Book Antiqua"/>
          <w:sz w:val="22"/>
          <w:szCs w:val="22"/>
        </w:rPr>
        <w:t xml:space="preserve"> </w:t>
      </w:r>
      <w:r w:rsidRPr="00865070">
        <w:rPr>
          <w:rFonts w:ascii="Book Antiqua" w:hAnsi="Book Antiqua"/>
          <w:sz w:val="22"/>
          <w:szCs w:val="22"/>
        </w:rPr>
        <w:t xml:space="preserve">The defection of Ptolemais to Alexander Balas took place in 152 </w:t>
      </w:r>
      <w:r w:rsidR="005D5BB5">
        <w:rPr>
          <w:rFonts w:ascii="Book Antiqua" w:hAnsi="Book Antiqua"/>
          <w:sz w:val="22"/>
          <w:szCs w:val="22"/>
        </w:rPr>
        <w:t>BCE</w:t>
      </w:r>
      <w:r w:rsidRPr="00865070">
        <w:rPr>
          <w:rFonts w:ascii="Book Antiqua" w:hAnsi="Book Antiqua"/>
          <w:smallCaps/>
          <w:sz w:val="22"/>
          <w:szCs w:val="22"/>
        </w:rPr>
        <w:t>.</w:t>
      </w:r>
      <w:r w:rsidR="009251D5">
        <w:rPr>
          <w:rFonts w:ascii="Book Antiqua" w:hAnsi="Book Antiqua"/>
          <w:sz w:val="22"/>
          <w:szCs w:val="22"/>
        </w:rPr>
        <w:t xml:space="preserve"> </w:t>
      </w:r>
      <w:r w:rsidRPr="00865070">
        <w:rPr>
          <w:rFonts w:ascii="Book Antiqua" w:hAnsi="Book Antiqua"/>
          <w:sz w:val="22"/>
          <w:szCs w:val="22"/>
        </w:rPr>
        <w:t xml:space="preserve">At the beginning of the same year, he had received recognition from the Senate, at the request of Attalus II or </w:t>
      </w:r>
      <w:smartTag w:uri="urn:schemas-microsoft-com:office:smarttags" w:element="place">
        <w:smartTag w:uri="urn:schemas-microsoft-com:office:smarttags" w:element="City">
          <w:r w:rsidRPr="00865070">
            <w:rPr>
              <w:rFonts w:ascii="Book Antiqua" w:hAnsi="Book Antiqua"/>
              <w:sz w:val="22"/>
              <w:szCs w:val="22"/>
            </w:rPr>
            <w:t>Pergamum</w:t>
          </w:r>
        </w:smartTag>
      </w:smartTag>
      <w:r w:rsidRPr="00865070">
        <w:rPr>
          <w:rFonts w:ascii="Book Antiqua" w:hAnsi="Book Antiqua"/>
          <w:sz w:val="22"/>
          <w:szCs w:val="22"/>
        </w:rPr>
        <w:t xml:space="preserve"> and Ptolemy VI.</w:t>
      </w:r>
    </w:p>
  </w:footnote>
  <w:footnote w:id="553">
    <w:p w14:paraId="20298F07"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D87325">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D87325">
        <w:rPr>
          <w:rFonts w:ascii="Book Antiqua" w:hAnsi="Book Antiqua"/>
          <w:i/>
          <w:iCs/>
          <w:sz w:val="22"/>
          <w:szCs w:val="22"/>
        </w:rPr>
        <w:t>do battle with him</w:t>
      </w:r>
      <w:r>
        <w:rPr>
          <w:rFonts w:ascii="Book Antiqua" w:hAnsi="Book Antiqua"/>
          <w:sz w:val="22"/>
          <w:szCs w:val="22"/>
        </w:rPr>
        <w:t xml:space="preserve">’, here following the </w:t>
      </w:r>
      <w:r w:rsidRPr="00D87325">
        <w:rPr>
          <w:rFonts w:ascii="Book Antiqua" w:hAnsi="Book Antiqua"/>
          <w:i/>
          <w:iCs/>
          <w:sz w:val="22"/>
          <w:szCs w:val="22"/>
        </w:rPr>
        <w:t>NJB</w:t>
      </w:r>
      <w:r>
        <w:rPr>
          <w:rFonts w:ascii="Book Antiqua" w:hAnsi="Book Antiqua"/>
          <w:sz w:val="22"/>
          <w:szCs w:val="22"/>
        </w:rPr>
        <w:t xml:space="preserve">, the </w:t>
      </w:r>
      <w:r w:rsidRPr="00D87325">
        <w:rPr>
          <w:rFonts w:ascii="Book Antiqua" w:hAnsi="Book Antiqua"/>
          <w:i/>
          <w:iCs/>
          <w:sz w:val="22"/>
          <w:szCs w:val="22"/>
        </w:rPr>
        <w:t>NRSV</w:t>
      </w:r>
      <w:r>
        <w:rPr>
          <w:rFonts w:ascii="Book Antiqua" w:hAnsi="Book Antiqua"/>
          <w:sz w:val="22"/>
          <w:szCs w:val="22"/>
        </w:rPr>
        <w:t xml:space="preserve"> has ‘</w:t>
      </w:r>
      <w:r w:rsidRPr="00D87325">
        <w:rPr>
          <w:rFonts w:ascii="Book Antiqua" w:hAnsi="Book Antiqua"/>
          <w:i/>
          <w:iCs/>
          <w:sz w:val="22"/>
          <w:szCs w:val="22"/>
        </w:rPr>
        <w:t>meet him in battle</w:t>
      </w:r>
      <w:r>
        <w:rPr>
          <w:rFonts w:ascii="Book Antiqua" w:hAnsi="Book Antiqua"/>
          <w:sz w:val="22"/>
          <w:szCs w:val="22"/>
        </w:rPr>
        <w:t>’.</w:t>
      </w:r>
    </w:p>
  </w:footnote>
  <w:footnote w:id="554">
    <w:p w14:paraId="7560BBFD"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D87325">
        <w:rPr>
          <w:rStyle w:val="FootnoteReference"/>
          <w:rFonts w:ascii="Book Antiqua" w:hAnsi="Book Antiqua"/>
          <w:color w:val="FF0000"/>
          <w:sz w:val="24"/>
          <w:szCs w:val="22"/>
        </w:rPr>
        <w:footnoteRef/>
      </w:r>
      <w:r w:rsidRPr="00D87325">
        <w:rPr>
          <w:rFonts w:ascii="Book Antiqua" w:hAnsi="Book Antiqua"/>
          <w:color w:val="FF0000"/>
          <w:sz w:val="24"/>
          <w:szCs w:val="22"/>
        </w:rPr>
        <w:t xml:space="preserve"> </w:t>
      </w:r>
      <w:r>
        <w:rPr>
          <w:rFonts w:ascii="Book Antiqua" w:hAnsi="Book Antiqua"/>
          <w:sz w:val="22"/>
          <w:szCs w:val="22"/>
        </w:rPr>
        <w:tab/>
        <w:t xml:space="preserve">The </w:t>
      </w:r>
      <w:r w:rsidRPr="00D87325">
        <w:rPr>
          <w:rFonts w:ascii="Book Antiqua" w:hAnsi="Book Antiqua"/>
          <w:i/>
          <w:iCs/>
          <w:sz w:val="22"/>
          <w:szCs w:val="22"/>
        </w:rPr>
        <w:t>NRSV</w:t>
      </w:r>
      <w:r>
        <w:rPr>
          <w:rFonts w:ascii="Book Antiqua" w:hAnsi="Book Antiqua"/>
          <w:sz w:val="22"/>
          <w:szCs w:val="22"/>
        </w:rPr>
        <w:t xml:space="preserve"> has ‘</w:t>
      </w:r>
      <w:r w:rsidRPr="00D87325">
        <w:rPr>
          <w:rFonts w:ascii="Book Antiqua" w:hAnsi="Book Antiqua"/>
          <w:i/>
          <w:iCs/>
          <w:sz w:val="22"/>
          <w:szCs w:val="22"/>
        </w:rPr>
        <w:t>to honour him</w:t>
      </w:r>
      <w:r>
        <w:rPr>
          <w:rFonts w:ascii="Book Antiqua" w:hAnsi="Book Antiqua"/>
          <w:sz w:val="22"/>
          <w:szCs w:val="22"/>
        </w:rPr>
        <w:t>’ rather than ‘</w:t>
      </w:r>
      <w:r w:rsidRPr="00D87325">
        <w:rPr>
          <w:rFonts w:ascii="Book Antiqua" w:hAnsi="Book Antiqua"/>
          <w:i/>
          <w:iCs/>
          <w:sz w:val="22"/>
          <w:szCs w:val="22"/>
        </w:rPr>
        <w:t>to promote him in rank</w:t>
      </w:r>
      <w:r>
        <w:rPr>
          <w:rFonts w:ascii="Book Antiqua" w:hAnsi="Book Antiqua"/>
          <w:sz w:val="22"/>
          <w:szCs w:val="22"/>
        </w:rPr>
        <w:t xml:space="preserve">’, here following the </w:t>
      </w:r>
      <w:r w:rsidRPr="00D87325">
        <w:rPr>
          <w:rFonts w:ascii="Book Antiqua" w:hAnsi="Book Antiqua"/>
          <w:i/>
          <w:iCs/>
          <w:sz w:val="22"/>
          <w:szCs w:val="22"/>
        </w:rPr>
        <w:t>NJB</w:t>
      </w:r>
      <w:r>
        <w:rPr>
          <w:rFonts w:ascii="Book Antiqua" w:hAnsi="Book Antiqua"/>
          <w:sz w:val="22"/>
          <w:szCs w:val="22"/>
        </w:rPr>
        <w:t>.</w:t>
      </w:r>
    </w:p>
  </w:footnote>
  <w:footnote w:id="555">
    <w:p w14:paraId="1B18D106"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D87325">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D87325">
        <w:rPr>
          <w:rFonts w:ascii="Book Antiqua" w:hAnsi="Book Antiqua"/>
          <w:i/>
          <w:iCs/>
          <w:sz w:val="22"/>
          <w:szCs w:val="22"/>
        </w:rPr>
        <w:t>NJB</w:t>
      </w:r>
      <w:r>
        <w:rPr>
          <w:rFonts w:ascii="Book Antiqua" w:hAnsi="Book Antiqua"/>
          <w:sz w:val="22"/>
          <w:szCs w:val="22"/>
        </w:rPr>
        <w:t xml:space="preserve"> has ‘</w:t>
      </w:r>
      <w:r w:rsidRPr="00D87325">
        <w:rPr>
          <w:rFonts w:ascii="Book Antiqua" w:hAnsi="Book Antiqua"/>
          <w:i/>
          <w:iCs/>
          <w:sz w:val="22"/>
          <w:szCs w:val="22"/>
        </w:rPr>
        <w:t>common cause</w:t>
      </w:r>
      <w:r>
        <w:rPr>
          <w:rFonts w:ascii="Book Antiqua" w:hAnsi="Book Antiqua"/>
          <w:sz w:val="22"/>
          <w:szCs w:val="22"/>
        </w:rPr>
        <w:t>’ in place of ‘</w:t>
      </w:r>
      <w:r w:rsidRPr="00D87325">
        <w:rPr>
          <w:rFonts w:ascii="Book Antiqua" w:hAnsi="Book Antiqua"/>
          <w:i/>
          <w:iCs/>
          <w:sz w:val="22"/>
          <w:szCs w:val="22"/>
        </w:rPr>
        <w:t>peace</w:t>
      </w:r>
      <w:r>
        <w:rPr>
          <w:rFonts w:ascii="Book Antiqua" w:hAnsi="Book Antiqua"/>
          <w:sz w:val="22"/>
          <w:szCs w:val="22"/>
        </w:rPr>
        <w:t xml:space="preserve">’, here following the </w:t>
      </w:r>
      <w:r w:rsidRPr="00D87325">
        <w:rPr>
          <w:rFonts w:ascii="Book Antiqua" w:hAnsi="Book Antiqua"/>
          <w:i/>
          <w:iCs/>
          <w:sz w:val="22"/>
          <w:szCs w:val="22"/>
        </w:rPr>
        <w:t>NRSV</w:t>
      </w:r>
      <w:r>
        <w:rPr>
          <w:rFonts w:ascii="Book Antiqua" w:hAnsi="Book Antiqua"/>
          <w:sz w:val="22"/>
          <w:szCs w:val="22"/>
        </w:rPr>
        <w:t>.</w:t>
      </w:r>
    </w:p>
  </w:footnote>
  <w:footnote w:id="556">
    <w:p w14:paraId="22178D40"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D87325">
        <w:rPr>
          <w:rStyle w:val="FootnoteReference"/>
          <w:rFonts w:ascii="Book Antiqua" w:hAnsi="Book Antiqua"/>
          <w:color w:val="FF0000"/>
          <w:sz w:val="24"/>
          <w:szCs w:val="22"/>
        </w:rPr>
        <w:footnoteRef/>
      </w:r>
      <w:r w:rsidRPr="00D87325">
        <w:rPr>
          <w:rFonts w:ascii="Book Antiqua" w:hAnsi="Book Antiqua"/>
          <w:color w:val="FF0000"/>
          <w:sz w:val="24"/>
          <w:szCs w:val="22"/>
        </w:rPr>
        <w:t xml:space="preserve"> </w:t>
      </w:r>
      <w:r>
        <w:rPr>
          <w:rFonts w:ascii="Book Antiqua" w:hAnsi="Book Antiqua"/>
          <w:sz w:val="22"/>
          <w:szCs w:val="22"/>
        </w:rPr>
        <w:tab/>
        <w:t>In place of ‘</w:t>
      </w:r>
      <w:r w:rsidRPr="00D87325">
        <w:rPr>
          <w:rFonts w:ascii="Book Antiqua" w:hAnsi="Book Antiqua"/>
          <w:i/>
          <w:iCs/>
          <w:sz w:val="22"/>
          <w:szCs w:val="22"/>
        </w:rPr>
        <w:t>will remember</w:t>
      </w:r>
      <w:r>
        <w:rPr>
          <w:rFonts w:ascii="Book Antiqua" w:hAnsi="Book Antiqua"/>
          <w:sz w:val="22"/>
          <w:szCs w:val="22"/>
        </w:rPr>
        <w:t xml:space="preserve">’, here following the </w:t>
      </w:r>
      <w:r w:rsidRPr="00D87325">
        <w:rPr>
          <w:rFonts w:ascii="Book Antiqua" w:hAnsi="Book Antiqua"/>
          <w:i/>
          <w:iCs/>
          <w:sz w:val="22"/>
          <w:szCs w:val="22"/>
        </w:rPr>
        <w:t>NRSV</w:t>
      </w:r>
      <w:r>
        <w:rPr>
          <w:rFonts w:ascii="Book Antiqua" w:hAnsi="Book Antiqua"/>
          <w:sz w:val="22"/>
          <w:szCs w:val="22"/>
        </w:rPr>
        <w:t xml:space="preserve">, the </w:t>
      </w:r>
      <w:r w:rsidRPr="00D87325">
        <w:rPr>
          <w:rFonts w:ascii="Book Antiqua" w:hAnsi="Book Antiqua"/>
          <w:i/>
          <w:iCs/>
          <w:sz w:val="22"/>
          <w:szCs w:val="22"/>
        </w:rPr>
        <w:t>NJB</w:t>
      </w:r>
      <w:r>
        <w:rPr>
          <w:rFonts w:ascii="Book Antiqua" w:hAnsi="Book Antiqua"/>
          <w:sz w:val="22"/>
          <w:szCs w:val="22"/>
        </w:rPr>
        <w:t xml:space="preserve"> has ‘</w:t>
      </w:r>
      <w:r w:rsidRPr="00D87325">
        <w:rPr>
          <w:rFonts w:ascii="Book Antiqua" w:hAnsi="Book Antiqua"/>
          <w:i/>
          <w:iCs/>
          <w:sz w:val="22"/>
          <w:szCs w:val="22"/>
        </w:rPr>
        <w:t>will not have forgotten</w:t>
      </w:r>
      <w:r>
        <w:rPr>
          <w:rFonts w:ascii="Book Antiqua" w:hAnsi="Book Antiqua"/>
          <w:sz w:val="22"/>
          <w:szCs w:val="22"/>
        </w:rPr>
        <w:t>’.</w:t>
      </w:r>
    </w:p>
  </w:footnote>
  <w:footnote w:id="557">
    <w:p w14:paraId="7C92A152" w14:textId="3B798C2E" w:rsidR="00CB5EBB" w:rsidRPr="00865070" w:rsidRDefault="00CB5EBB" w:rsidP="006B127F">
      <w:pPr>
        <w:pStyle w:val="FootnoteText"/>
        <w:spacing w:line="300" w:lineRule="exact"/>
        <w:ind w:left="284" w:hanging="284"/>
        <w:jc w:val="both"/>
        <w:rPr>
          <w:rFonts w:ascii="Book Antiqua" w:hAnsi="Book Antiqua"/>
          <w:sz w:val="22"/>
          <w:szCs w:val="22"/>
        </w:rPr>
      </w:pPr>
      <w:r w:rsidRPr="00D87325">
        <w:rPr>
          <w:rStyle w:val="FootnoteReference"/>
          <w:rFonts w:ascii="Book Antiqua" w:hAnsi="Book Antiqua"/>
          <w:color w:val="FF0000"/>
          <w:sz w:val="24"/>
          <w:szCs w:val="22"/>
        </w:rPr>
        <w:footnoteRef/>
      </w:r>
      <w:r w:rsidRPr="00D87325">
        <w:rPr>
          <w:rFonts w:ascii="Book Antiqua" w:hAnsi="Book Antiqua"/>
          <w:color w:val="FF0000"/>
          <w:sz w:val="24"/>
          <w:szCs w:val="22"/>
        </w:rPr>
        <w:t xml:space="preserve"> </w:t>
      </w:r>
      <w:r w:rsidRPr="00865070">
        <w:rPr>
          <w:rFonts w:ascii="Book Antiqua" w:hAnsi="Book Antiqua"/>
          <w:sz w:val="22"/>
          <w:szCs w:val="22"/>
        </w:rPr>
        <w:tab/>
        <w:t>He had authority as a local prince, or governor, but not independence.</w:t>
      </w:r>
      <w:r w:rsidR="009251D5">
        <w:rPr>
          <w:rFonts w:ascii="Book Antiqua" w:hAnsi="Book Antiqua"/>
          <w:sz w:val="22"/>
          <w:szCs w:val="22"/>
        </w:rPr>
        <w:t xml:space="preserve"> </w:t>
      </w:r>
      <w:r w:rsidRPr="00865070">
        <w:rPr>
          <w:rFonts w:ascii="Book Antiqua" w:hAnsi="Book Antiqua"/>
          <w:sz w:val="22"/>
          <w:szCs w:val="22"/>
        </w:rPr>
        <w:t xml:space="preserve">The Syrians held the Citadel at </w:t>
      </w:r>
      <w:smartTag w:uri="urn:schemas-microsoft-com:office:smarttags" w:element="place">
        <w:smartTag w:uri="urn:schemas-microsoft-com:office:smarttags" w:element="City">
          <w:r w:rsidRPr="00865070">
            <w:rPr>
              <w:rFonts w:ascii="Book Antiqua" w:hAnsi="Book Antiqua"/>
              <w:sz w:val="22"/>
              <w:szCs w:val="22"/>
            </w:rPr>
            <w:t>Jerusalem</w:t>
          </w:r>
        </w:smartTag>
      </w:smartTag>
      <w:r w:rsidRPr="00865070">
        <w:rPr>
          <w:rFonts w:ascii="Book Antiqua" w:hAnsi="Book Antiqua"/>
          <w:sz w:val="22"/>
          <w:szCs w:val="22"/>
        </w:rPr>
        <w:t>.</w:t>
      </w:r>
    </w:p>
  </w:footnote>
  <w:footnote w:id="558">
    <w:p w14:paraId="2043B529"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D87325">
        <w:rPr>
          <w:rStyle w:val="FootnoteReference"/>
          <w:rFonts w:ascii="Book Antiqua" w:hAnsi="Book Antiqua"/>
          <w:color w:val="FF0000"/>
          <w:sz w:val="24"/>
          <w:szCs w:val="22"/>
        </w:rPr>
        <w:footnoteRef/>
      </w:r>
      <w:r w:rsidRPr="00D87325">
        <w:rPr>
          <w:rFonts w:ascii="Book Antiqua" w:hAnsi="Book Antiqua"/>
          <w:color w:val="FF0000"/>
          <w:sz w:val="24"/>
          <w:szCs w:val="22"/>
        </w:rPr>
        <w:t xml:space="preserve"> </w:t>
      </w:r>
      <w:r>
        <w:rPr>
          <w:rFonts w:ascii="Book Antiqua" w:hAnsi="Book Antiqua"/>
          <w:sz w:val="22"/>
          <w:szCs w:val="22"/>
        </w:rPr>
        <w:tab/>
        <w:t>The literal translation of ‘</w:t>
      </w:r>
      <w:r w:rsidRPr="00D87325">
        <w:rPr>
          <w:rFonts w:ascii="Book Antiqua" w:hAnsi="Book Antiqua"/>
          <w:i/>
          <w:iCs/>
          <w:sz w:val="22"/>
          <w:szCs w:val="22"/>
        </w:rPr>
        <w:t>then</w:t>
      </w:r>
      <w:r>
        <w:rPr>
          <w:rFonts w:ascii="Book Antiqua" w:hAnsi="Book Antiqua"/>
          <w:sz w:val="22"/>
          <w:szCs w:val="22"/>
        </w:rPr>
        <w:t xml:space="preserve">’, here following the </w:t>
      </w:r>
      <w:r w:rsidRPr="00D87325">
        <w:rPr>
          <w:rFonts w:ascii="Book Antiqua" w:hAnsi="Book Antiqua"/>
          <w:i/>
          <w:iCs/>
          <w:sz w:val="22"/>
          <w:szCs w:val="22"/>
        </w:rPr>
        <w:t>NRSV</w:t>
      </w:r>
      <w:r>
        <w:rPr>
          <w:rFonts w:ascii="Book Antiqua" w:hAnsi="Book Antiqua"/>
          <w:sz w:val="22"/>
          <w:szCs w:val="22"/>
        </w:rPr>
        <w:t>, is ‘</w:t>
      </w:r>
      <w:r w:rsidRPr="00D87325">
        <w:rPr>
          <w:rFonts w:ascii="Book Antiqua" w:hAnsi="Book Antiqua"/>
          <w:i/>
          <w:iCs/>
          <w:sz w:val="22"/>
          <w:szCs w:val="22"/>
        </w:rPr>
        <w:t>and</w:t>
      </w:r>
      <w:r>
        <w:rPr>
          <w:rFonts w:ascii="Book Antiqua" w:hAnsi="Book Antiqua"/>
          <w:sz w:val="22"/>
          <w:szCs w:val="22"/>
        </w:rPr>
        <w:t>’ (</w:t>
      </w:r>
      <w:r w:rsidRPr="00E95EDF">
        <w:rPr>
          <w:rFonts w:ascii="Vusillus" w:hAnsi="Vusillus" w:cs="Vusillus Old Face"/>
          <w:bCs/>
          <w:i/>
          <w:iCs/>
          <w:noProof/>
          <w:sz w:val="26"/>
          <w:szCs w:val="26"/>
          <w:lang w:val="el-GR"/>
        </w:rPr>
        <w:t>καὶ</w:t>
      </w:r>
      <w:r>
        <w:rPr>
          <w:rFonts w:ascii="Book Antiqua" w:hAnsi="Book Antiqua"/>
          <w:sz w:val="22"/>
          <w:szCs w:val="22"/>
        </w:rPr>
        <w:t xml:space="preserve">); the </w:t>
      </w:r>
      <w:r w:rsidRPr="00D87325">
        <w:rPr>
          <w:rFonts w:ascii="Book Antiqua" w:hAnsi="Book Antiqua"/>
          <w:i/>
          <w:iCs/>
          <w:sz w:val="22"/>
          <w:szCs w:val="22"/>
        </w:rPr>
        <w:t>NJB</w:t>
      </w:r>
      <w:r>
        <w:rPr>
          <w:rFonts w:ascii="Book Antiqua" w:hAnsi="Book Antiqua"/>
          <w:sz w:val="22"/>
          <w:szCs w:val="22"/>
        </w:rPr>
        <w:t xml:space="preserve"> omits the conjunction.</w:t>
      </w:r>
    </w:p>
  </w:footnote>
  <w:footnote w:id="559">
    <w:p w14:paraId="6089AECC"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114AA0">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3B1507">
        <w:rPr>
          <w:rFonts w:ascii="Book Antiqua" w:hAnsi="Book Antiqua"/>
          <w:i/>
          <w:iCs/>
          <w:sz w:val="22"/>
          <w:szCs w:val="22"/>
        </w:rPr>
        <w:t>NRSV</w:t>
      </w:r>
      <w:r>
        <w:rPr>
          <w:rFonts w:ascii="Book Antiqua" w:hAnsi="Book Antiqua"/>
          <w:sz w:val="22"/>
          <w:szCs w:val="22"/>
        </w:rPr>
        <w:t xml:space="preserve"> has ‘</w:t>
      </w:r>
      <w:r w:rsidRPr="003B1507">
        <w:rPr>
          <w:rFonts w:ascii="Book Antiqua" w:hAnsi="Book Antiqua"/>
          <w:i/>
          <w:iCs/>
          <w:sz w:val="22"/>
          <w:szCs w:val="22"/>
        </w:rPr>
        <w:t>recruit troops</w:t>
      </w:r>
      <w:r>
        <w:rPr>
          <w:rFonts w:ascii="Book Antiqua" w:hAnsi="Book Antiqua"/>
          <w:sz w:val="22"/>
          <w:szCs w:val="22"/>
        </w:rPr>
        <w:t>’ in place of ‘</w:t>
      </w:r>
      <w:r w:rsidRPr="003B1507">
        <w:rPr>
          <w:rFonts w:ascii="Book Antiqua" w:hAnsi="Book Antiqua"/>
          <w:i/>
          <w:iCs/>
          <w:sz w:val="22"/>
          <w:szCs w:val="22"/>
        </w:rPr>
        <w:t>raise an army</w:t>
      </w:r>
      <w:r>
        <w:rPr>
          <w:rFonts w:ascii="Book Antiqua" w:hAnsi="Book Antiqua"/>
          <w:sz w:val="22"/>
          <w:szCs w:val="22"/>
        </w:rPr>
        <w:t xml:space="preserve">’, here following the </w:t>
      </w:r>
      <w:r w:rsidRPr="003B1507">
        <w:rPr>
          <w:rFonts w:ascii="Book Antiqua" w:hAnsi="Book Antiqua"/>
          <w:i/>
          <w:iCs/>
          <w:sz w:val="22"/>
          <w:szCs w:val="22"/>
        </w:rPr>
        <w:t>NJB</w:t>
      </w:r>
      <w:r>
        <w:rPr>
          <w:rFonts w:ascii="Book Antiqua" w:hAnsi="Book Antiqua"/>
          <w:sz w:val="22"/>
          <w:szCs w:val="22"/>
        </w:rPr>
        <w:t>.</w:t>
      </w:r>
    </w:p>
  </w:footnote>
  <w:footnote w:id="560">
    <w:p w14:paraId="1D03BE33"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114AA0">
        <w:rPr>
          <w:rStyle w:val="FootnoteReference"/>
          <w:rFonts w:ascii="Book Antiqua" w:hAnsi="Book Antiqua"/>
          <w:color w:val="FF0000"/>
          <w:sz w:val="24"/>
          <w:szCs w:val="22"/>
        </w:rPr>
        <w:footnoteRef/>
      </w:r>
      <w:r w:rsidRPr="00114AA0">
        <w:rPr>
          <w:rFonts w:ascii="Book Antiqua" w:hAnsi="Book Antiqua"/>
          <w:color w:val="FF0000"/>
          <w:sz w:val="24"/>
          <w:szCs w:val="22"/>
        </w:rPr>
        <w:t xml:space="preserve"> </w:t>
      </w:r>
      <w:r>
        <w:rPr>
          <w:rFonts w:ascii="Book Antiqua" w:hAnsi="Book Antiqua"/>
          <w:sz w:val="22"/>
          <w:szCs w:val="22"/>
        </w:rPr>
        <w:tab/>
        <w:t xml:space="preserve">The </w:t>
      </w:r>
      <w:r w:rsidRPr="003B1507">
        <w:rPr>
          <w:rFonts w:ascii="Book Antiqua" w:hAnsi="Book Antiqua"/>
          <w:i/>
          <w:iCs/>
          <w:sz w:val="22"/>
          <w:szCs w:val="22"/>
        </w:rPr>
        <w:t>NJB</w:t>
      </w:r>
      <w:r>
        <w:rPr>
          <w:rFonts w:ascii="Book Antiqua" w:hAnsi="Book Antiqua"/>
          <w:sz w:val="22"/>
          <w:szCs w:val="22"/>
        </w:rPr>
        <w:t xml:space="preserve"> opens with ‘</w:t>
      </w:r>
      <w:r w:rsidRPr="003B1507">
        <w:rPr>
          <w:rFonts w:ascii="Book Antiqua" w:hAnsi="Book Antiqua"/>
          <w:i/>
          <w:iCs/>
          <w:sz w:val="22"/>
          <w:szCs w:val="22"/>
        </w:rPr>
        <w:t>the men</w:t>
      </w:r>
      <w:r>
        <w:rPr>
          <w:rFonts w:ascii="Book Antiqua" w:hAnsi="Book Antiqua"/>
          <w:sz w:val="22"/>
          <w:szCs w:val="22"/>
        </w:rPr>
        <w:t>’ rather than ‘</w:t>
      </w:r>
      <w:r w:rsidRPr="003B1507">
        <w:rPr>
          <w:rFonts w:ascii="Book Antiqua" w:hAnsi="Book Antiqua"/>
          <w:i/>
          <w:iCs/>
          <w:sz w:val="22"/>
          <w:szCs w:val="22"/>
        </w:rPr>
        <w:t>but those</w:t>
      </w:r>
      <w:r>
        <w:rPr>
          <w:rFonts w:ascii="Book Antiqua" w:hAnsi="Book Antiqua"/>
          <w:sz w:val="22"/>
          <w:szCs w:val="22"/>
        </w:rPr>
        <w:t xml:space="preserve">’, here following the </w:t>
      </w:r>
      <w:r w:rsidRPr="003B1507">
        <w:rPr>
          <w:rFonts w:ascii="Book Antiqua" w:hAnsi="Book Antiqua"/>
          <w:i/>
          <w:iCs/>
          <w:sz w:val="22"/>
          <w:szCs w:val="22"/>
        </w:rPr>
        <w:t>LXX</w:t>
      </w:r>
      <w:r>
        <w:rPr>
          <w:rFonts w:ascii="Book Antiqua" w:hAnsi="Book Antiqua"/>
          <w:sz w:val="22"/>
          <w:szCs w:val="22"/>
        </w:rPr>
        <w:t xml:space="preserve"> (literally, ‘</w:t>
      </w:r>
      <w:r w:rsidRPr="003B1507">
        <w:rPr>
          <w:rFonts w:ascii="Book Antiqua" w:hAnsi="Book Antiqua"/>
          <w:i/>
          <w:iCs/>
          <w:sz w:val="22"/>
          <w:szCs w:val="22"/>
        </w:rPr>
        <w:t>and those</w:t>
      </w:r>
      <w:r>
        <w:rPr>
          <w:rFonts w:ascii="Book Antiqua" w:hAnsi="Book Antiqua"/>
          <w:sz w:val="22"/>
          <w:szCs w:val="22"/>
        </w:rPr>
        <w:t xml:space="preserve">’) and </w:t>
      </w:r>
      <w:r w:rsidRPr="003B1507">
        <w:rPr>
          <w:rFonts w:ascii="Book Antiqua" w:hAnsi="Book Antiqua"/>
          <w:i/>
          <w:iCs/>
          <w:sz w:val="22"/>
          <w:szCs w:val="22"/>
        </w:rPr>
        <w:t>NRSV</w:t>
      </w:r>
      <w:r>
        <w:rPr>
          <w:rFonts w:ascii="Book Antiqua" w:hAnsi="Book Antiqua"/>
          <w:sz w:val="22"/>
          <w:szCs w:val="22"/>
        </w:rPr>
        <w:t>.</w:t>
      </w:r>
    </w:p>
  </w:footnote>
  <w:footnote w:id="561">
    <w:p w14:paraId="33A46832" w14:textId="77777777" w:rsidR="00CB5EBB" w:rsidRPr="003B1507" w:rsidRDefault="00CB5EBB" w:rsidP="006B127F">
      <w:pPr>
        <w:pStyle w:val="FootnoteText"/>
        <w:spacing w:line="300" w:lineRule="exact"/>
        <w:ind w:left="284" w:hanging="284"/>
        <w:jc w:val="both"/>
        <w:rPr>
          <w:rFonts w:ascii="Book Antiqua" w:hAnsi="Book Antiqua"/>
          <w:sz w:val="22"/>
          <w:szCs w:val="22"/>
        </w:rPr>
      </w:pPr>
      <w:r w:rsidRPr="00114AA0">
        <w:rPr>
          <w:rStyle w:val="FootnoteReference"/>
          <w:rFonts w:ascii="Book Antiqua" w:hAnsi="Book Antiqua"/>
          <w:color w:val="FF0000"/>
          <w:sz w:val="24"/>
          <w:szCs w:val="22"/>
        </w:rPr>
        <w:footnoteRef/>
      </w:r>
      <w:r w:rsidRPr="00114AA0">
        <w:rPr>
          <w:rFonts w:ascii="Book Antiqua" w:hAnsi="Book Antiqua"/>
          <w:color w:val="FF0000"/>
          <w:sz w:val="24"/>
          <w:szCs w:val="22"/>
        </w:rPr>
        <w:t xml:space="preserve"> </w:t>
      </w:r>
      <w:r w:rsidRPr="003B1507">
        <w:rPr>
          <w:rFonts w:ascii="Book Antiqua" w:hAnsi="Book Antiqua"/>
          <w:sz w:val="22"/>
          <w:szCs w:val="22"/>
        </w:rPr>
        <w:tab/>
        <w:t xml:space="preserve">For this verse, here following the </w:t>
      </w:r>
      <w:r w:rsidRPr="003B1507">
        <w:rPr>
          <w:rFonts w:ascii="Book Antiqua" w:hAnsi="Book Antiqua"/>
          <w:i/>
          <w:iCs/>
          <w:sz w:val="22"/>
          <w:szCs w:val="22"/>
        </w:rPr>
        <w:t>NJB</w:t>
      </w:r>
      <w:r w:rsidRPr="003B1507">
        <w:rPr>
          <w:rFonts w:ascii="Book Antiqua" w:hAnsi="Book Antiqua"/>
          <w:sz w:val="22"/>
          <w:szCs w:val="22"/>
        </w:rPr>
        <w:t xml:space="preserve">, the </w:t>
      </w:r>
      <w:r w:rsidRPr="003B1507">
        <w:rPr>
          <w:rFonts w:ascii="Book Antiqua" w:hAnsi="Book Antiqua"/>
          <w:i/>
          <w:iCs/>
          <w:sz w:val="22"/>
          <w:szCs w:val="22"/>
        </w:rPr>
        <w:t>NRSV</w:t>
      </w:r>
      <w:r w:rsidRPr="003B1507">
        <w:rPr>
          <w:rFonts w:ascii="Book Antiqua" w:hAnsi="Book Antiqua"/>
          <w:sz w:val="22"/>
          <w:szCs w:val="22"/>
        </w:rPr>
        <w:t xml:space="preserve"> reads, “</w:t>
      </w:r>
      <w:r w:rsidRPr="003B1507">
        <w:rPr>
          <w:rFonts w:ascii="Book Antiqua" w:hAnsi="Book Antiqua" w:cs="Verdana"/>
          <w:i/>
          <w:iCs/>
          <w:sz w:val="22"/>
          <w:szCs w:val="22"/>
          <w:lang w:eastAsia="en-GB"/>
        </w:rPr>
        <w:t xml:space="preserve">And Jonathan took up residence in </w:t>
      </w:r>
      <w:smartTag w:uri="urn:schemas-microsoft-com:office:smarttags" w:element="place">
        <w:smartTag w:uri="urn:schemas-microsoft-com:office:smarttags" w:element="City">
          <w:r w:rsidRPr="003B1507">
            <w:rPr>
              <w:rFonts w:ascii="Book Antiqua" w:hAnsi="Book Antiqua" w:cs="Verdana"/>
              <w:i/>
              <w:iCs/>
              <w:sz w:val="22"/>
              <w:szCs w:val="22"/>
              <w:lang w:eastAsia="en-GB"/>
            </w:rPr>
            <w:t>Jerusalem</w:t>
          </w:r>
        </w:smartTag>
      </w:smartTag>
      <w:r w:rsidRPr="003B1507">
        <w:rPr>
          <w:rFonts w:ascii="Book Antiqua" w:hAnsi="Book Antiqua" w:cs="Verdana"/>
          <w:i/>
          <w:iCs/>
          <w:sz w:val="22"/>
          <w:szCs w:val="22"/>
          <w:lang w:eastAsia="en-GB"/>
        </w:rPr>
        <w:t xml:space="preserve"> and began to rebuild and restore the city</w:t>
      </w:r>
      <w:r w:rsidRPr="003B1507">
        <w:rPr>
          <w:rFonts w:ascii="Book Antiqua" w:hAnsi="Book Antiqua" w:cs="Verdana"/>
          <w:sz w:val="22"/>
          <w:szCs w:val="22"/>
          <w:lang w:eastAsia="en-GB"/>
        </w:rPr>
        <w:t>.”</w:t>
      </w:r>
    </w:p>
  </w:footnote>
  <w:footnote w:id="562">
    <w:p w14:paraId="453E0C72" w14:textId="3EC08DC3" w:rsidR="00CB5EBB" w:rsidRPr="00865070" w:rsidRDefault="00CB5EBB" w:rsidP="006B127F">
      <w:pPr>
        <w:pStyle w:val="FootnoteText"/>
        <w:spacing w:line="300" w:lineRule="exact"/>
        <w:ind w:left="284" w:hanging="284"/>
        <w:jc w:val="both"/>
        <w:rPr>
          <w:rFonts w:ascii="Book Antiqua" w:hAnsi="Book Antiqua"/>
          <w:sz w:val="22"/>
          <w:szCs w:val="22"/>
        </w:rPr>
      </w:pPr>
      <w:r w:rsidRPr="00114AA0">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 literal translation for ‘</w:t>
      </w:r>
      <w:r w:rsidRPr="00865070">
        <w:rPr>
          <w:rFonts w:ascii="Book Antiqua" w:hAnsi="Book Antiqua"/>
          <w:i/>
          <w:iCs/>
          <w:sz w:val="22"/>
          <w:szCs w:val="22"/>
        </w:rPr>
        <w:t>squared</w:t>
      </w:r>
      <w:r w:rsidRPr="00865070">
        <w:rPr>
          <w:rFonts w:ascii="Book Antiqua" w:hAnsi="Book Antiqua"/>
          <w:sz w:val="22"/>
          <w:szCs w:val="22"/>
        </w:rPr>
        <w:t xml:space="preserve">’ </w:t>
      </w:r>
      <w:r>
        <w:rPr>
          <w:rFonts w:ascii="Book Antiqua" w:hAnsi="Book Antiqua"/>
          <w:sz w:val="22"/>
          <w:szCs w:val="22"/>
        </w:rPr>
        <w:t>(</w:t>
      </w:r>
      <w:r w:rsidRPr="00E95EDF">
        <w:rPr>
          <w:rFonts w:ascii="Vusillus" w:hAnsi="Vusillus" w:cs="Vusillus Old Face"/>
          <w:bCs/>
          <w:i/>
          <w:iCs/>
          <w:noProof/>
          <w:sz w:val="26"/>
          <w:szCs w:val="26"/>
          <w:lang w:val="el-GR"/>
        </w:rPr>
        <w:t>τετραπόδων</w:t>
      </w:r>
      <w:r>
        <w:rPr>
          <w:rFonts w:ascii="Book Antiqua" w:hAnsi="Book Antiqua"/>
          <w:sz w:val="22"/>
          <w:szCs w:val="22"/>
        </w:rPr>
        <w:t xml:space="preserve">) </w:t>
      </w:r>
      <w:r w:rsidRPr="00865070">
        <w:rPr>
          <w:rFonts w:ascii="Book Antiqua" w:hAnsi="Book Antiqua"/>
          <w:sz w:val="22"/>
          <w:szCs w:val="22"/>
        </w:rPr>
        <w:t>is ‘</w:t>
      </w:r>
      <w:r w:rsidRPr="00865070">
        <w:rPr>
          <w:rFonts w:ascii="Book Antiqua" w:hAnsi="Book Antiqua"/>
          <w:i/>
          <w:iCs/>
          <w:sz w:val="22"/>
          <w:szCs w:val="22"/>
        </w:rPr>
        <w:t>four foot</w:t>
      </w:r>
      <w:r w:rsidRPr="00865070">
        <w:rPr>
          <w:rFonts w:ascii="Book Antiqua" w:hAnsi="Book Antiqua"/>
          <w:sz w:val="22"/>
          <w:szCs w:val="22"/>
        </w:rPr>
        <w:t>’ or ‘</w:t>
      </w:r>
      <w:r w:rsidRPr="00865070">
        <w:rPr>
          <w:rFonts w:ascii="Book Antiqua" w:hAnsi="Book Antiqua"/>
          <w:i/>
          <w:iCs/>
          <w:sz w:val="22"/>
          <w:szCs w:val="22"/>
        </w:rPr>
        <w:t>four faced</w:t>
      </w:r>
      <w:r w:rsidRPr="00865070">
        <w:rPr>
          <w:rFonts w:ascii="Book Antiqua" w:hAnsi="Book Antiqua"/>
          <w:sz w:val="22"/>
          <w:szCs w:val="22"/>
        </w:rPr>
        <w:t>’.</w:t>
      </w:r>
      <w:r w:rsidR="009251D5">
        <w:rPr>
          <w:rFonts w:ascii="Book Antiqua" w:hAnsi="Book Antiqua"/>
          <w:sz w:val="22"/>
          <w:szCs w:val="22"/>
        </w:rPr>
        <w:t xml:space="preserve"> </w:t>
      </w:r>
      <w:r w:rsidRPr="00865070">
        <w:rPr>
          <w:rFonts w:ascii="Book Antiqua" w:hAnsi="Book Antiqua"/>
          <w:sz w:val="22"/>
          <w:szCs w:val="22"/>
        </w:rPr>
        <w:t>Lysias had ordered the walls of the Jewish fortress torn down (6:62).</w:t>
      </w:r>
    </w:p>
  </w:footnote>
  <w:footnote w:id="563">
    <w:p w14:paraId="787059C9"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114AA0">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6020D5">
        <w:rPr>
          <w:rFonts w:ascii="Book Antiqua" w:hAnsi="Book Antiqua"/>
          <w:i/>
          <w:iCs/>
          <w:sz w:val="22"/>
          <w:szCs w:val="22"/>
        </w:rPr>
        <w:t>NRSV</w:t>
      </w:r>
      <w:r>
        <w:rPr>
          <w:rFonts w:ascii="Book Antiqua" w:hAnsi="Book Antiqua"/>
          <w:sz w:val="22"/>
          <w:szCs w:val="22"/>
        </w:rPr>
        <w:t xml:space="preserve"> has simply ‘</w:t>
      </w:r>
      <w:r w:rsidRPr="006020D5">
        <w:rPr>
          <w:rFonts w:ascii="Book Antiqua" w:hAnsi="Book Antiqua"/>
          <w:i/>
          <w:iCs/>
          <w:sz w:val="22"/>
          <w:szCs w:val="22"/>
        </w:rPr>
        <w:t>fled</w:t>
      </w:r>
      <w:r>
        <w:rPr>
          <w:rFonts w:ascii="Book Antiqua" w:hAnsi="Book Antiqua"/>
          <w:sz w:val="22"/>
          <w:szCs w:val="22"/>
        </w:rPr>
        <w:t>’ in place of ‘</w:t>
      </w:r>
      <w:r w:rsidRPr="006020D5">
        <w:rPr>
          <w:rFonts w:ascii="Book Antiqua" w:hAnsi="Book Antiqua"/>
          <w:i/>
          <w:iCs/>
          <w:sz w:val="22"/>
          <w:szCs w:val="22"/>
        </w:rPr>
        <w:t>abandoned them</w:t>
      </w:r>
      <w:r>
        <w:rPr>
          <w:rFonts w:ascii="Book Antiqua" w:hAnsi="Book Antiqua"/>
          <w:sz w:val="22"/>
          <w:szCs w:val="22"/>
        </w:rPr>
        <w:t xml:space="preserve">’, here following the </w:t>
      </w:r>
      <w:r w:rsidRPr="006020D5">
        <w:rPr>
          <w:rFonts w:ascii="Book Antiqua" w:hAnsi="Book Antiqua"/>
          <w:i/>
          <w:iCs/>
          <w:sz w:val="22"/>
          <w:szCs w:val="22"/>
        </w:rPr>
        <w:t>NJB</w:t>
      </w:r>
      <w:r>
        <w:rPr>
          <w:rFonts w:ascii="Book Antiqua" w:hAnsi="Book Antiqua"/>
          <w:sz w:val="22"/>
          <w:szCs w:val="22"/>
        </w:rPr>
        <w:t>.</w:t>
      </w:r>
    </w:p>
  </w:footnote>
  <w:footnote w:id="564">
    <w:p w14:paraId="09317533"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114AA0">
        <w:rPr>
          <w:rStyle w:val="FootnoteReference"/>
          <w:rFonts w:ascii="Book Antiqua" w:hAnsi="Book Antiqua"/>
          <w:color w:val="FF0000"/>
          <w:sz w:val="24"/>
          <w:szCs w:val="22"/>
        </w:rPr>
        <w:footnoteRef/>
      </w:r>
      <w:r w:rsidRPr="00114AA0">
        <w:rPr>
          <w:rFonts w:ascii="Book Antiqua" w:hAnsi="Book Antiqua"/>
          <w:color w:val="FF0000"/>
          <w:sz w:val="24"/>
          <w:szCs w:val="22"/>
        </w:rPr>
        <w:t xml:space="preserve"> </w:t>
      </w:r>
      <w:r>
        <w:rPr>
          <w:rFonts w:ascii="Book Antiqua" w:hAnsi="Book Antiqua"/>
          <w:sz w:val="22"/>
          <w:szCs w:val="22"/>
        </w:rPr>
        <w:tab/>
        <w:t>‘</w:t>
      </w:r>
      <w:r w:rsidRPr="006020D5">
        <w:rPr>
          <w:rFonts w:ascii="Book Antiqua" w:hAnsi="Book Antiqua"/>
          <w:i/>
          <w:iCs/>
          <w:sz w:val="22"/>
          <w:szCs w:val="22"/>
        </w:rPr>
        <w:t>One after another</w:t>
      </w:r>
      <w:r>
        <w:rPr>
          <w:rFonts w:ascii="Book Antiqua" w:hAnsi="Book Antiqua"/>
          <w:sz w:val="22"/>
          <w:szCs w:val="22"/>
        </w:rPr>
        <w:t xml:space="preserve">’ follows the </w:t>
      </w:r>
      <w:r w:rsidRPr="006020D5">
        <w:rPr>
          <w:rFonts w:ascii="Book Antiqua" w:hAnsi="Book Antiqua"/>
          <w:i/>
          <w:iCs/>
          <w:sz w:val="22"/>
          <w:szCs w:val="22"/>
        </w:rPr>
        <w:t>NJB</w:t>
      </w:r>
      <w:r>
        <w:rPr>
          <w:rFonts w:ascii="Book Antiqua" w:hAnsi="Book Antiqua"/>
          <w:sz w:val="22"/>
          <w:szCs w:val="22"/>
        </w:rPr>
        <w:t xml:space="preserve">; the </w:t>
      </w:r>
      <w:r w:rsidRPr="006020D5">
        <w:rPr>
          <w:rFonts w:ascii="Book Antiqua" w:hAnsi="Book Antiqua"/>
          <w:i/>
          <w:iCs/>
          <w:sz w:val="22"/>
          <w:szCs w:val="22"/>
        </w:rPr>
        <w:t>NRSV</w:t>
      </w:r>
      <w:r>
        <w:rPr>
          <w:rFonts w:ascii="Book Antiqua" w:hAnsi="Book Antiqua"/>
          <w:sz w:val="22"/>
          <w:szCs w:val="22"/>
        </w:rPr>
        <w:t xml:space="preserve"> has ‘</w:t>
      </w:r>
      <w:r w:rsidRPr="006020D5">
        <w:rPr>
          <w:rFonts w:ascii="Book Antiqua" w:hAnsi="Book Antiqua"/>
          <w:i/>
          <w:iCs/>
          <w:sz w:val="22"/>
          <w:szCs w:val="22"/>
        </w:rPr>
        <w:t>all of them</w:t>
      </w:r>
      <w:r>
        <w:rPr>
          <w:rFonts w:ascii="Book Antiqua" w:hAnsi="Book Antiqua"/>
          <w:sz w:val="22"/>
          <w:szCs w:val="22"/>
        </w:rPr>
        <w:t>’.</w:t>
      </w:r>
    </w:p>
  </w:footnote>
  <w:footnote w:id="565">
    <w:p w14:paraId="4969DEB3"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114AA0">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6020D5">
        <w:rPr>
          <w:rFonts w:ascii="Book Antiqua" w:hAnsi="Book Antiqua"/>
          <w:i/>
          <w:iCs/>
          <w:sz w:val="22"/>
          <w:szCs w:val="22"/>
        </w:rPr>
        <w:t>precepts</w:t>
      </w:r>
      <w:r>
        <w:rPr>
          <w:rFonts w:ascii="Book Antiqua" w:hAnsi="Book Antiqua"/>
          <w:sz w:val="22"/>
          <w:szCs w:val="22"/>
        </w:rPr>
        <w:t xml:space="preserve">’, here following the </w:t>
      </w:r>
      <w:r w:rsidRPr="006020D5">
        <w:rPr>
          <w:rFonts w:ascii="Book Antiqua" w:hAnsi="Book Antiqua"/>
          <w:i/>
          <w:iCs/>
          <w:sz w:val="22"/>
          <w:szCs w:val="22"/>
        </w:rPr>
        <w:t>NJB</w:t>
      </w:r>
      <w:r>
        <w:rPr>
          <w:rFonts w:ascii="Book Antiqua" w:hAnsi="Book Antiqua"/>
          <w:sz w:val="22"/>
          <w:szCs w:val="22"/>
        </w:rPr>
        <w:t xml:space="preserve">, the </w:t>
      </w:r>
      <w:r w:rsidRPr="006020D5">
        <w:rPr>
          <w:rFonts w:ascii="Book Antiqua" w:hAnsi="Book Antiqua"/>
          <w:i/>
          <w:iCs/>
          <w:sz w:val="22"/>
          <w:szCs w:val="22"/>
        </w:rPr>
        <w:t>NRSV</w:t>
      </w:r>
      <w:r>
        <w:rPr>
          <w:rFonts w:ascii="Book Antiqua" w:hAnsi="Book Antiqua"/>
          <w:sz w:val="22"/>
          <w:szCs w:val="22"/>
        </w:rPr>
        <w:t xml:space="preserve"> has ‘</w:t>
      </w:r>
      <w:r w:rsidRPr="006020D5">
        <w:rPr>
          <w:rFonts w:ascii="Book Antiqua" w:hAnsi="Book Antiqua"/>
          <w:i/>
          <w:iCs/>
          <w:sz w:val="22"/>
          <w:szCs w:val="22"/>
        </w:rPr>
        <w:t>commandments</w:t>
      </w:r>
      <w:r>
        <w:rPr>
          <w:rFonts w:ascii="Book Antiqua" w:hAnsi="Book Antiqua"/>
          <w:sz w:val="22"/>
          <w:szCs w:val="22"/>
        </w:rPr>
        <w:t>’.</w:t>
      </w:r>
    </w:p>
  </w:footnote>
  <w:footnote w:id="566">
    <w:p w14:paraId="7D914334"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114AA0">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114AA0">
        <w:rPr>
          <w:rFonts w:ascii="Book Antiqua" w:hAnsi="Book Antiqua"/>
          <w:i/>
          <w:iCs/>
          <w:sz w:val="22"/>
          <w:szCs w:val="22"/>
        </w:rPr>
        <w:t>NJB</w:t>
      </w:r>
      <w:r>
        <w:rPr>
          <w:rFonts w:ascii="Book Antiqua" w:hAnsi="Book Antiqua"/>
          <w:sz w:val="22"/>
          <w:szCs w:val="22"/>
        </w:rPr>
        <w:t xml:space="preserve"> has ‘</w:t>
      </w:r>
      <w:r w:rsidRPr="00114AA0">
        <w:rPr>
          <w:rFonts w:ascii="Book Antiqua" w:hAnsi="Book Antiqua"/>
          <w:i/>
          <w:iCs/>
          <w:sz w:val="22"/>
          <w:szCs w:val="22"/>
        </w:rPr>
        <w:t>exploits</w:t>
      </w:r>
      <w:r>
        <w:rPr>
          <w:rFonts w:ascii="Book Antiqua" w:hAnsi="Book Antiqua"/>
          <w:sz w:val="22"/>
          <w:szCs w:val="22"/>
        </w:rPr>
        <w:t>’ in place of ‘</w:t>
      </w:r>
      <w:r w:rsidRPr="00114AA0">
        <w:rPr>
          <w:rFonts w:ascii="Book Antiqua" w:hAnsi="Book Antiqua"/>
          <w:i/>
          <w:iCs/>
          <w:sz w:val="22"/>
          <w:szCs w:val="22"/>
        </w:rPr>
        <w:t>brave deeds</w:t>
      </w:r>
      <w:r>
        <w:rPr>
          <w:rFonts w:ascii="Book Antiqua" w:hAnsi="Book Antiqua"/>
          <w:sz w:val="22"/>
          <w:szCs w:val="22"/>
        </w:rPr>
        <w:t xml:space="preserve">’, here following the </w:t>
      </w:r>
      <w:r w:rsidRPr="00114AA0">
        <w:rPr>
          <w:rFonts w:ascii="Book Antiqua" w:hAnsi="Book Antiqua"/>
          <w:i/>
          <w:iCs/>
          <w:sz w:val="22"/>
          <w:szCs w:val="22"/>
        </w:rPr>
        <w:t>NRSV</w:t>
      </w:r>
      <w:r>
        <w:rPr>
          <w:rFonts w:ascii="Book Antiqua" w:hAnsi="Book Antiqua"/>
          <w:sz w:val="22"/>
          <w:szCs w:val="22"/>
        </w:rPr>
        <w:t>.</w:t>
      </w:r>
    </w:p>
  </w:footnote>
  <w:footnote w:id="567">
    <w:p w14:paraId="48CC1B59"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114AA0">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114AA0">
        <w:rPr>
          <w:rFonts w:ascii="Book Antiqua" w:hAnsi="Book Antiqua"/>
          <w:i/>
          <w:iCs/>
          <w:sz w:val="22"/>
          <w:szCs w:val="22"/>
        </w:rPr>
        <w:t>NRSV</w:t>
      </w:r>
      <w:r>
        <w:rPr>
          <w:rFonts w:ascii="Book Antiqua" w:hAnsi="Book Antiqua"/>
          <w:sz w:val="22"/>
          <w:szCs w:val="22"/>
        </w:rPr>
        <w:t xml:space="preserve"> has ‘</w:t>
      </w:r>
      <w:r w:rsidRPr="00114AA0">
        <w:rPr>
          <w:rFonts w:ascii="Book Antiqua" w:hAnsi="Book Antiqua"/>
          <w:i/>
          <w:iCs/>
          <w:sz w:val="22"/>
          <w:szCs w:val="22"/>
        </w:rPr>
        <w:t>come now, let us mak</w:t>
      </w:r>
      <w:r>
        <w:rPr>
          <w:rFonts w:ascii="Book Antiqua" w:hAnsi="Book Antiqua"/>
          <w:sz w:val="22"/>
          <w:szCs w:val="22"/>
        </w:rPr>
        <w:t>e’, in place of ‘</w:t>
      </w:r>
      <w:r w:rsidRPr="00114AA0">
        <w:rPr>
          <w:rFonts w:ascii="Book Antiqua" w:hAnsi="Book Antiqua"/>
          <w:i/>
          <w:iCs/>
          <w:sz w:val="22"/>
          <w:szCs w:val="22"/>
        </w:rPr>
        <w:t>we must make</w:t>
      </w:r>
      <w:r>
        <w:rPr>
          <w:rFonts w:ascii="Book Antiqua" w:hAnsi="Book Antiqua"/>
          <w:sz w:val="22"/>
          <w:szCs w:val="22"/>
        </w:rPr>
        <w:t xml:space="preserve">’, here following the </w:t>
      </w:r>
      <w:r w:rsidRPr="00114AA0">
        <w:rPr>
          <w:rFonts w:ascii="Book Antiqua" w:hAnsi="Book Antiqua"/>
          <w:i/>
          <w:iCs/>
          <w:sz w:val="22"/>
          <w:szCs w:val="22"/>
        </w:rPr>
        <w:t>NJB</w:t>
      </w:r>
      <w:r>
        <w:rPr>
          <w:rFonts w:ascii="Book Antiqua" w:hAnsi="Book Antiqua"/>
          <w:sz w:val="22"/>
          <w:szCs w:val="22"/>
        </w:rPr>
        <w:t>.</w:t>
      </w:r>
    </w:p>
  </w:footnote>
  <w:footnote w:id="568">
    <w:p w14:paraId="5942101B"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AF0FAB">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The literal translation of ‘</w:t>
      </w:r>
      <w:r w:rsidRPr="00FB3CD5">
        <w:rPr>
          <w:rFonts w:ascii="Book Antiqua" w:hAnsi="Book Antiqua"/>
          <w:i/>
          <w:iCs/>
          <w:sz w:val="22"/>
          <w:szCs w:val="22"/>
        </w:rPr>
        <w:t>in the following words</w:t>
      </w:r>
      <w:r>
        <w:rPr>
          <w:rFonts w:ascii="Book Antiqua" w:hAnsi="Book Antiqua"/>
          <w:sz w:val="22"/>
          <w:szCs w:val="22"/>
        </w:rPr>
        <w:t>’ (</w:t>
      </w:r>
      <w:r w:rsidRPr="00E95EDF">
        <w:rPr>
          <w:rFonts w:ascii="Vusillus" w:hAnsi="Vusillus" w:cs="Vusillus Old Face"/>
          <w:bCs/>
          <w:i/>
          <w:iCs/>
          <w:noProof/>
          <w:sz w:val="26"/>
          <w:szCs w:val="26"/>
          <w:lang w:val="el-GR"/>
        </w:rPr>
        <w:t>λέγων</w:t>
      </w:r>
      <w:r>
        <w:rPr>
          <w:rFonts w:ascii="Book Antiqua" w:hAnsi="Book Antiqua"/>
          <w:sz w:val="22"/>
          <w:szCs w:val="22"/>
        </w:rPr>
        <w:t>) is ‘</w:t>
      </w:r>
      <w:r w:rsidRPr="00FB3CD5">
        <w:rPr>
          <w:rFonts w:ascii="Book Antiqua" w:hAnsi="Book Antiqua"/>
          <w:i/>
          <w:iCs/>
          <w:sz w:val="22"/>
          <w:szCs w:val="22"/>
        </w:rPr>
        <w:t>saying</w:t>
      </w:r>
      <w:r>
        <w:rPr>
          <w:rFonts w:ascii="Book Antiqua" w:hAnsi="Book Antiqua"/>
          <w:sz w:val="22"/>
          <w:szCs w:val="22"/>
        </w:rPr>
        <w:t>’.</w:t>
      </w:r>
    </w:p>
  </w:footnote>
  <w:footnote w:id="569">
    <w:p w14:paraId="5670AF6D"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AF0FAB">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The letter opens with the traditional greeting between friends.</w:t>
      </w:r>
    </w:p>
  </w:footnote>
  <w:footnote w:id="570">
    <w:p w14:paraId="3C06DDB6" w14:textId="77777777" w:rsidR="00CB5EBB" w:rsidRPr="00712AC0" w:rsidRDefault="00CB5EBB" w:rsidP="006B127F">
      <w:pPr>
        <w:pStyle w:val="FootnoteText"/>
        <w:spacing w:line="300" w:lineRule="exact"/>
        <w:ind w:left="284" w:hanging="284"/>
        <w:jc w:val="both"/>
        <w:rPr>
          <w:rFonts w:ascii="Book Antiqua" w:hAnsi="Book Antiqua"/>
          <w:sz w:val="22"/>
          <w:szCs w:val="22"/>
        </w:rPr>
      </w:pPr>
      <w:r w:rsidRPr="00AF0FAB">
        <w:rPr>
          <w:rStyle w:val="FootnoteReference"/>
          <w:rFonts w:ascii="Book Antiqua" w:hAnsi="Book Antiqua"/>
          <w:color w:val="FF0000"/>
          <w:sz w:val="24"/>
          <w:szCs w:val="22"/>
        </w:rPr>
        <w:footnoteRef/>
      </w:r>
      <w:r w:rsidRPr="00AF0FAB">
        <w:rPr>
          <w:rFonts w:ascii="Book Antiqua" w:hAnsi="Book Antiqua"/>
          <w:color w:val="FF0000"/>
          <w:sz w:val="24"/>
          <w:szCs w:val="22"/>
        </w:rPr>
        <w:t xml:space="preserve"> </w:t>
      </w:r>
      <w:r w:rsidRPr="00712AC0">
        <w:rPr>
          <w:rFonts w:ascii="Book Antiqua" w:hAnsi="Book Antiqua"/>
          <w:sz w:val="22"/>
          <w:szCs w:val="22"/>
        </w:rPr>
        <w:tab/>
        <w:t>In place of ‘</w:t>
      </w:r>
      <w:r w:rsidRPr="00712AC0">
        <w:rPr>
          <w:rFonts w:ascii="Book Antiqua" w:hAnsi="Book Antiqua"/>
          <w:i/>
          <w:iCs/>
          <w:sz w:val="22"/>
          <w:szCs w:val="22"/>
        </w:rPr>
        <w:t>we have heard of you</w:t>
      </w:r>
      <w:r w:rsidRPr="00712AC0">
        <w:rPr>
          <w:rFonts w:ascii="Book Antiqua" w:hAnsi="Book Antiqua"/>
          <w:sz w:val="22"/>
          <w:szCs w:val="22"/>
        </w:rPr>
        <w:t xml:space="preserve">’, here following the </w:t>
      </w:r>
      <w:r w:rsidRPr="00712AC0">
        <w:rPr>
          <w:rFonts w:ascii="Book Antiqua" w:hAnsi="Book Antiqua"/>
          <w:i/>
          <w:iCs/>
          <w:sz w:val="22"/>
          <w:szCs w:val="22"/>
        </w:rPr>
        <w:t>NRSV</w:t>
      </w:r>
      <w:r w:rsidRPr="00712AC0">
        <w:rPr>
          <w:rFonts w:ascii="Book Antiqua" w:hAnsi="Book Antiqua"/>
          <w:sz w:val="22"/>
          <w:szCs w:val="22"/>
        </w:rPr>
        <w:t xml:space="preserve">, the </w:t>
      </w:r>
      <w:r w:rsidRPr="00712AC0">
        <w:rPr>
          <w:rFonts w:ascii="Book Antiqua" w:hAnsi="Book Antiqua"/>
          <w:i/>
          <w:iCs/>
          <w:sz w:val="22"/>
          <w:szCs w:val="22"/>
        </w:rPr>
        <w:t>NJB</w:t>
      </w:r>
      <w:r w:rsidRPr="00712AC0">
        <w:rPr>
          <w:rFonts w:ascii="Book Antiqua" w:hAnsi="Book Antiqua"/>
          <w:sz w:val="22"/>
          <w:szCs w:val="22"/>
        </w:rPr>
        <w:t xml:space="preserve"> has ‘</w:t>
      </w:r>
      <w:r w:rsidRPr="00712AC0">
        <w:rPr>
          <w:rFonts w:ascii="Book Antiqua" w:hAnsi="Book Antiqua"/>
          <w:i/>
          <w:iCs/>
          <w:sz w:val="22"/>
          <w:szCs w:val="22"/>
        </w:rPr>
        <w:t>you have been brought to our notice</w:t>
      </w:r>
      <w:r w:rsidRPr="00712AC0">
        <w:rPr>
          <w:rFonts w:ascii="Book Antiqua" w:hAnsi="Book Antiqua"/>
          <w:sz w:val="22"/>
          <w:szCs w:val="22"/>
        </w:rPr>
        <w:t>’.</w:t>
      </w:r>
    </w:p>
  </w:footnote>
  <w:footnote w:id="571">
    <w:p w14:paraId="6E746548" w14:textId="2193561F" w:rsidR="00CB5EBB" w:rsidRPr="00865070" w:rsidRDefault="00CB5EBB" w:rsidP="006B127F">
      <w:pPr>
        <w:pStyle w:val="FootnoteText"/>
        <w:spacing w:line="300" w:lineRule="exact"/>
        <w:ind w:left="284" w:hanging="284"/>
        <w:jc w:val="both"/>
        <w:rPr>
          <w:rFonts w:ascii="Book Antiqua" w:hAnsi="Book Antiqua"/>
          <w:sz w:val="22"/>
          <w:szCs w:val="22"/>
        </w:rPr>
      </w:pPr>
      <w:r w:rsidRPr="00AF0FAB">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r>
      <w:r w:rsidR="003C7461">
        <w:rPr>
          <w:rFonts w:ascii="Book Antiqua" w:hAnsi="Book Antiqua"/>
          <w:sz w:val="22"/>
          <w:szCs w:val="22"/>
        </w:rPr>
        <w:t xml:space="preserve">Some </w:t>
      </w:r>
      <w:r w:rsidR="003C7461" w:rsidRPr="003C7461">
        <w:rPr>
          <w:rFonts w:ascii="Book Antiqua" w:hAnsi="Book Antiqua"/>
          <w:i/>
          <w:iCs/>
          <w:sz w:val="22"/>
          <w:szCs w:val="22"/>
        </w:rPr>
        <w:t>MSS</w:t>
      </w:r>
      <w:r w:rsidR="003C7461">
        <w:rPr>
          <w:rFonts w:ascii="Book Antiqua" w:hAnsi="Book Antiqua"/>
          <w:sz w:val="22"/>
          <w:szCs w:val="22"/>
        </w:rPr>
        <w:t xml:space="preserve"> lack the words </w:t>
      </w:r>
      <w:r w:rsidR="003C7461" w:rsidRPr="003C7461">
        <w:rPr>
          <w:rFonts w:ascii="Vusillus" w:hAnsi="Vusillus" w:cs="Vusillus"/>
          <w:bCs/>
          <w:i/>
          <w:iCs/>
          <w:noProof/>
          <w:sz w:val="26"/>
          <w:szCs w:val="26"/>
          <w:lang w:val="el-GR"/>
        </w:rPr>
        <w:t xml:space="preserve">καὶ </w:t>
      </w:r>
      <w:r w:rsidR="003C7461" w:rsidRPr="003C7461">
        <w:rPr>
          <w:rFonts w:ascii="Vusillus" w:hAnsi="Vusillus" w:cs="Vusillus"/>
          <w:sz w:val="26"/>
          <w:szCs w:val="26"/>
        </w:rPr>
        <w:t xml:space="preserve">… </w:t>
      </w:r>
      <w:r w:rsidR="003C7461" w:rsidRPr="003C7461">
        <w:rPr>
          <w:rFonts w:ascii="Vusillus" w:hAnsi="Vusillus" w:cs="Vusillus"/>
          <w:bCs/>
          <w:i/>
          <w:iCs/>
          <w:noProof/>
          <w:sz w:val="26"/>
          <w:szCs w:val="26"/>
          <w:lang w:val="el-GR"/>
        </w:rPr>
        <w:t>χρυσοῦν</w:t>
      </w:r>
      <w:r w:rsidR="003C7461">
        <w:rPr>
          <w:rFonts w:ascii="Book Antiqua" w:hAnsi="Book Antiqua"/>
          <w:sz w:val="22"/>
          <w:szCs w:val="22"/>
        </w:rPr>
        <w:t xml:space="preserve">; they are here presented in brackets, as they are in </w:t>
      </w:r>
      <w:r w:rsidR="003C7461" w:rsidRPr="003C7461">
        <w:rPr>
          <w:rFonts w:ascii="Book Antiqua" w:hAnsi="Book Antiqua"/>
          <w:i/>
          <w:iCs/>
          <w:sz w:val="22"/>
          <w:szCs w:val="22"/>
        </w:rPr>
        <w:t>Rahlfs</w:t>
      </w:r>
      <w:r w:rsidR="003C7461">
        <w:rPr>
          <w:rFonts w:ascii="Book Antiqua" w:hAnsi="Book Antiqua"/>
          <w:sz w:val="22"/>
          <w:szCs w:val="22"/>
        </w:rPr>
        <w:t>.</w:t>
      </w:r>
    </w:p>
  </w:footnote>
  <w:footnote w:id="572">
    <w:p w14:paraId="025E7704" w14:textId="706A1FDD" w:rsidR="00CB5EBB" w:rsidRPr="00865070" w:rsidRDefault="00CB5EBB" w:rsidP="006B127F">
      <w:pPr>
        <w:pStyle w:val="FootnoteText"/>
        <w:spacing w:line="300" w:lineRule="exact"/>
        <w:ind w:left="284" w:hanging="284"/>
        <w:jc w:val="both"/>
        <w:rPr>
          <w:rFonts w:ascii="Book Antiqua" w:hAnsi="Book Antiqua"/>
          <w:sz w:val="22"/>
          <w:szCs w:val="22"/>
        </w:rPr>
      </w:pPr>
      <w:r w:rsidRPr="00AF0FAB">
        <w:rPr>
          <w:rStyle w:val="FootnoteReference"/>
          <w:rFonts w:ascii="Book Antiqua" w:hAnsi="Book Antiqua"/>
          <w:color w:val="FF0000"/>
          <w:sz w:val="24"/>
          <w:szCs w:val="22"/>
        </w:rPr>
        <w:footnoteRef/>
      </w:r>
      <w:r w:rsidRPr="00AF0FAB">
        <w:rPr>
          <w:rFonts w:ascii="Book Antiqua" w:hAnsi="Book Antiqua"/>
          <w:color w:val="FF0000"/>
          <w:sz w:val="24"/>
          <w:szCs w:val="22"/>
        </w:rPr>
        <w:t xml:space="preserve"> </w:t>
      </w:r>
      <w:r w:rsidRPr="00865070">
        <w:rPr>
          <w:rFonts w:ascii="Book Antiqua" w:hAnsi="Book Antiqua"/>
          <w:sz w:val="22"/>
          <w:szCs w:val="22"/>
        </w:rPr>
        <w:tab/>
      </w:r>
      <w:r>
        <w:rPr>
          <w:rFonts w:ascii="Book Antiqua" w:hAnsi="Book Antiqua"/>
          <w:sz w:val="22"/>
          <w:szCs w:val="22"/>
        </w:rPr>
        <w:t>Jonathan</w:t>
      </w:r>
      <w:r w:rsidRPr="00865070">
        <w:rPr>
          <w:rFonts w:ascii="Book Antiqua" w:hAnsi="Book Antiqua"/>
          <w:sz w:val="22"/>
          <w:szCs w:val="22"/>
        </w:rPr>
        <w:t xml:space="preserve">’s investment was in October of 152 </w:t>
      </w:r>
      <w:r w:rsidR="005D5BB5">
        <w:rPr>
          <w:rFonts w:ascii="Book Antiqua" w:hAnsi="Book Antiqua"/>
          <w:sz w:val="22"/>
          <w:szCs w:val="22"/>
        </w:rPr>
        <w:t>BCE</w:t>
      </w:r>
      <w:r w:rsidRPr="00865070">
        <w:rPr>
          <w:rFonts w:ascii="Book Antiqua" w:hAnsi="Book Antiqua"/>
          <w:smallCaps/>
          <w:sz w:val="22"/>
          <w:szCs w:val="22"/>
        </w:rPr>
        <w:t>.</w:t>
      </w:r>
    </w:p>
  </w:footnote>
  <w:footnote w:id="573">
    <w:p w14:paraId="7D0891AB"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AF0FAB">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AF0FAB">
        <w:rPr>
          <w:rFonts w:ascii="Book Antiqua" w:hAnsi="Book Antiqua"/>
          <w:i/>
          <w:iCs/>
          <w:sz w:val="22"/>
          <w:szCs w:val="22"/>
        </w:rPr>
        <w:t>NJB</w:t>
      </w:r>
      <w:r>
        <w:rPr>
          <w:rFonts w:ascii="Book Antiqua" w:hAnsi="Book Antiqua"/>
          <w:sz w:val="22"/>
          <w:szCs w:val="22"/>
        </w:rPr>
        <w:t xml:space="preserve"> has ‘</w:t>
      </w:r>
      <w:r w:rsidRPr="00AF0FAB">
        <w:rPr>
          <w:rFonts w:ascii="Book Antiqua" w:hAnsi="Book Antiqua"/>
          <w:i/>
          <w:iCs/>
          <w:sz w:val="22"/>
          <w:szCs w:val="22"/>
        </w:rPr>
        <w:t>displeased</w:t>
      </w:r>
      <w:r>
        <w:rPr>
          <w:rFonts w:ascii="Book Antiqua" w:hAnsi="Book Antiqua"/>
          <w:sz w:val="22"/>
          <w:szCs w:val="22"/>
        </w:rPr>
        <w:t>’ in place of ‘</w:t>
      </w:r>
      <w:r w:rsidRPr="00AF0FAB">
        <w:rPr>
          <w:rFonts w:ascii="Book Antiqua" w:hAnsi="Book Antiqua"/>
          <w:i/>
          <w:iCs/>
          <w:sz w:val="22"/>
          <w:szCs w:val="22"/>
        </w:rPr>
        <w:t>distressed</w:t>
      </w:r>
      <w:r>
        <w:rPr>
          <w:rFonts w:ascii="Book Antiqua" w:hAnsi="Book Antiqua"/>
          <w:sz w:val="22"/>
          <w:szCs w:val="22"/>
        </w:rPr>
        <w:t xml:space="preserve">’, here following the </w:t>
      </w:r>
      <w:r w:rsidRPr="00AF0FAB">
        <w:rPr>
          <w:rFonts w:ascii="Book Antiqua" w:hAnsi="Book Antiqua"/>
          <w:i/>
          <w:iCs/>
          <w:sz w:val="22"/>
          <w:szCs w:val="22"/>
        </w:rPr>
        <w:t>NRSV</w:t>
      </w:r>
      <w:r>
        <w:rPr>
          <w:rFonts w:ascii="Book Antiqua" w:hAnsi="Book Antiqua"/>
          <w:sz w:val="22"/>
          <w:szCs w:val="22"/>
        </w:rPr>
        <w:t>.</w:t>
      </w:r>
    </w:p>
  </w:footnote>
  <w:footnote w:id="574">
    <w:p w14:paraId="4CC93653" w14:textId="77777777" w:rsidR="00CB5EBB" w:rsidRPr="00AF0FAB" w:rsidRDefault="00CB5EBB" w:rsidP="006B127F">
      <w:pPr>
        <w:pStyle w:val="FootnoteText"/>
        <w:spacing w:line="300" w:lineRule="exact"/>
        <w:ind w:left="284" w:hanging="284"/>
        <w:jc w:val="both"/>
        <w:rPr>
          <w:rFonts w:ascii="Book Antiqua" w:hAnsi="Book Antiqua"/>
          <w:sz w:val="22"/>
          <w:szCs w:val="22"/>
        </w:rPr>
      </w:pPr>
      <w:r w:rsidRPr="00AF0FAB">
        <w:rPr>
          <w:rStyle w:val="FootnoteReference"/>
          <w:rFonts w:ascii="Book Antiqua" w:hAnsi="Book Antiqua"/>
          <w:color w:val="FF0000"/>
          <w:sz w:val="24"/>
          <w:szCs w:val="22"/>
        </w:rPr>
        <w:footnoteRef/>
      </w:r>
      <w:r w:rsidRPr="00AF0FAB">
        <w:rPr>
          <w:rFonts w:ascii="Book Antiqua" w:hAnsi="Book Antiqua"/>
          <w:sz w:val="22"/>
          <w:szCs w:val="22"/>
        </w:rPr>
        <w:t xml:space="preserve"> </w:t>
      </w:r>
      <w:r w:rsidRPr="00AF0FAB">
        <w:rPr>
          <w:rFonts w:ascii="Book Antiqua" w:hAnsi="Book Antiqua"/>
          <w:sz w:val="22"/>
          <w:szCs w:val="22"/>
        </w:rPr>
        <w:tab/>
        <w:t>In place of ‘</w:t>
      </w:r>
      <w:r w:rsidRPr="00AF0FAB">
        <w:rPr>
          <w:rFonts w:ascii="Book Antiqua" w:hAnsi="Book Antiqua"/>
          <w:i/>
          <w:iCs/>
          <w:sz w:val="22"/>
          <w:szCs w:val="22"/>
        </w:rPr>
        <w:t>to strengthen himself</w:t>
      </w:r>
      <w:r w:rsidRPr="00AF0FAB">
        <w:rPr>
          <w:rFonts w:ascii="Book Antiqua" w:hAnsi="Book Antiqua"/>
          <w:sz w:val="22"/>
          <w:szCs w:val="22"/>
        </w:rPr>
        <w:t>’</w:t>
      </w:r>
      <w:r>
        <w:rPr>
          <w:rFonts w:ascii="Book Antiqua" w:hAnsi="Book Antiqua"/>
          <w:sz w:val="22"/>
          <w:szCs w:val="22"/>
        </w:rPr>
        <w:t xml:space="preserve">, here following the </w:t>
      </w:r>
      <w:r w:rsidRPr="00AF0FAB">
        <w:rPr>
          <w:rFonts w:ascii="Book Antiqua" w:hAnsi="Book Antiqua"/>
          <w:i/>
          <w:iCs/>
          <w:sz w:val="22"/>
          <w:szCs w:val="22"/>
        </w:rPr>
        <w:t>NRSV</w:t>
      </w:r>
      <w:r w:rsidRPr="00AF0FAB">
        <w:rPr>
          <w:rFonts w:ascii="Book Antiqua" w:hAnsi="Book Antiqua"/>
          <w:sz w:val="22"/>
          <w:szCs w:val="22"/>
        </w:rPr>
        <w:t xml:space="preserve">, the </w:t>
      </w:r>
      <w:r w:rsidRPr="00AF0FAB">
        <w:rPr>
          <w:rFonts w:ascii="Book Antiqua" w:hAnsi="Book Antiqua"/>
          <w:i/>
          <w:iCs/>
          <w:sz w:val="22"/>
          <w:szCs w:val="22"/>
        </w:rPr>
        <w:t>NJB</w:t>
      </w:r>
      <w:r w:rsidRPr="00AF0FAB">
        <w:rPr>
          <w:rFonts w:ascii="Book Antiqua" w:hAnsi="Book Antiqua"/>
          <w:sz w:val="22"/>
          <w:szCs w:val="22"/>
        </w:rPr>
        <w:t xml:space="preserve"> has ‘</w:t>
      </w:r>
      <w:r w:rsidRPr="00AF0FAB">
        <w:rPr>
          <w:rFonts w:ascii="Book Antiqua" w:hAnsi="Book Antiqua"/>
          <w:i/>
          <w:iCs/>
          <w:sz w:val="22"/>
          <w:szCs w:val="22"/>
        </w:rPr>
        <w:t>and so improving his own position</w:t>
      </w:r>
      <w:r w:rsidRPr="00AF0FAB">
        <w:rPr>
          <w:rFonts w:ascii="Book Antiqua" w:hAnsi="Book Antiqua"/>
          <w:sz w:val="22"/>
          <w:szCs w:val="22"/>
        </w:rPr>
        <w:t>’.</w:t>
      </w:r>
    </w:p>
  </w:footnote>
  <w:footnote w:id="575">
    <w:p w14:paraId="5E35D99B"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392AD7">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CE7EA0">
        <w:rPr>
          <w:rFonts w:ascii="Book Antiqua" w:hAnsi="Book Antiqua"/>
          <w:i/>
          <w:iCs/>
          <w:sz w:val="22"/>
          <w:szCs w:val="22"/>
        </w:rPr>
        <w:t>NJB</w:t>
      </w:r>
      <w:r>
        <w:rPr>
          <w:rFonts w:ascii="Book Antiqua" w:hAnsi="Book Antiqua"/>
          <w:sz w:val="22"/>
          <w:szCs w:val="22"/>
        </w:rPr>
        <w:t xml:space="preserve"> has ‘</w:t>
      </w:r>
      <w:r w:rsidRPr="00CE7EA0">
        <w:rPr>
          <w:rFonts w:ascii="Book Antiqua" w:hAnsi="Book Antiqua"/>
          <w:i/>
          <w:iCs/>
          <w:sz w:val="22"/>
          <w:szCs w:val="22"/>
        </w:rPr>
        <w:t>advancement and riches</w:t>
      </w:r>
      <w:r>
        <w:rPr>
          <w:rFonts w:ascii="Book Antiqua" w:hAnsi="Book Antiqua"/>
          <w:sz w:val="22"/>
          <w:szCs w:val="22"/>
        </w:rPr>
        <w:t>’ in place of ‘</w:t>
      </w:r>
      <w:r w:rsidRPr="00CE7EA0">
        <w:rPr>
          <w:rFonts w:ascii="Book Antiqua" w:hAnsi="Book Antiqua"/>
          <w:i/>
          <w:iCs/>
          <w:sz w:val="22"/>
          <w:szCs w:val="22"/>
        </w:rPr>
        <w:t>honour and gifts</w:t>
      </w:r>
      <w:r>
        <w:rPr>
          <w:rFonts w:ascii="Book Antiqua" w:hAnsi="Book Antiqua"/>
          <w:sz w:val="22"/>
          <w:szCs w:val="22"/>
        </w:rPr>
        <w:t xml:space="preserve">’, here following the </w:t>
      </w:r>
      <w:r w:rsidRPr="00CE7EA0">
        <w:rPr>
          <w:rFonts w:ascii="Book Antiqua" w:hAnsi="Book Antiqua"/>
          <w:i/>
          <w:iCs/>
          <w:sz w:val="22"/>
          <w:szCs w:val="22"/>
        </w:rPr>
        <w:t>NRSV</w:t>
      </w:r>
      <w:r>
        <w:rPr>
          <w:rFonts w:ascii="Book Antiqua" w:hAnsi="Book Antiqua"/>
          <w:sz w:val="22"/>
          <w:szCs w:val="22"/>
        </w:rPr>
        <w:t>.</w:t>
      </w:r>
    </w:p>
  </w:footnote>
  <w:footnote w:id="576">
    <w:p w14:paraId="52E9E5C6" w14:textId="746650E2" w:rsidR="00CB5EBB" w:rsidRPr="00865070" w:rsidRDefault="00CB5EBB" w:rsidP="006B127F">
      <w:pPr>
        <w:pStyle w:val="FootnoteText"/>
        <w:spacing w:line="300" w:lineRule="exact"/>
        <w:ind w:left="284" w:hanging="284"/>
        <w:jc w:val="both"/>
        <w:rPr>
          <w:rFonts w:ascii="Book Antiqua" w:hAnsi="Book Antiqua"/>
          <w:sz w:val="22"/>
          <w:szCs w:val="22"/>
        </w:rPr>
      </w:pPr>
      <w:r w:rsidRPr="00392AD7">
        <w:rPr>
          <w:rStyle w:val="FootnoteReference"/>
          <w:rFonts w:ascii="Book Antiqua" w:hAnsi="Book Antiqua"/>
          <w:color w:val="FF0000"/>
          <w:sz w:val="24"/>
          <w:szCs w:val="22"/>
        </w:rPr>
        <w:footnoteRef/>
      </w:r>
      <w:r w:rsidRPr="00392AD7">
        <w:rPr>
          <w:rFonts w:ascii="Book Antiqua" w:hAnsi="Book Antiqua"/>
          <w:color w:val="FF0000"/>
          <w:sz w:val="24"/>
          <w:szCs w:val="22"/>
        </w:rPr>
        <w:t xml:space="preserve"> </w:t>
      </w:r>
      <w:r w:rsidRPr="00865070">
        <w:rPr>
          <w:rFonts w:ascii="Book Antiqua" w:hAnsi="Book Antiqua"/>
          <w:sz w:val="22"/>
          <w:szCs w:val="22"/>
        </w:rPr>
        <w:tab/>
        <w:t>The letter was addressed ‘</w:t>
      </w:r>
      <w:r w:rsidRPr="00865070">
        <w:rPr>
          <w:rFonts w:ascii="Book Antiqua" w:hAnsi="Book Antiqua"/>
          <w:i/>
          <w:iCs/>
          <w:sz w:val="22"/>
          <w:szCs w:val="22"/>
        </w:rPr>
        <w:t>to the Jewish nation</w:t>
      </w:r>
      <w:r w:rsidRPr="00865070">
        <w:rPr>
          <w:rFonts w:ascii="Book Antiqua" w:hAnsi="Book Antiqua"/>
          <w:sz w:val="22"/>
          <w:szCs w:val="22"/>
        </w:rPr>
        <w:t xml:space="preserve">’, ignoring </w:t>
      </w:r>
      <w:r>
        <w:rPr>
          <w:rFonts w:ascii="Book Antiqua" w:hAnsi="Book Antiqua"/>
          <w:sz w:val="22"/>
          <w:szCs w:val="22"/>
        </w:rPr>
        <w:t>Jonathan</w:t>
      </w:r>
      <w:r w:rsidRPr="00865070">
        <w:rPr>
          <w:rFonts w:ascii="Book Antiqua" w:hAnsi="Book Antiqua"/>
          <w:sz w:val="22"/>
          <w:szCs w:val="22"/>
        </w:rPr>
        <w:t>.</w:t>
      </w:r>
      <w:r w:rsidR="009251D5">
        <w:rPr>
          <w:rFonts w:ascii="Book Antiqua" w:hAnsi="Book Antiqua"/>
          <w:sz w:val="22"/>
          <w:szCs w:val="22"/>
        </w:rPr>
        <w:t xml:space="preserve"> </w:t>
      </w:r>
      <w:r w:rsidRPr="00865070">
        <w:rPr>
          <w:rFonts w:ascii="Book Antiqua" w:hAnsi="Book Antiqua"/>
          <w:sz w:val="22"/>
          <w:szCs w:val="22"/>
        </w:rPr>
        <w:t>Demetrius thought that he could drive a wedge between leader and people.</w:t>
      </w:r>
    </w:p>
  </w:footnote>
  <w:footnote w:id="577">
    <w:p w14:paraId="7220CE4B" w14:textId="0C084150" w:rsidR="00CB5EBB" w:rsidRPr="00865070" w:rsidRDefault="00CB5EBB" w:rsidP="007C75E0">
      <w:pPr>
        <w:pStyle w:val="FootnoteText"/>
        <w:spacing w:line="284" w:lineRule="exact"/>
        <w:ind w:left="284" w:hanging="284"/>
        <w:jc w:val="both"/>
        <w:rPr>
          <w:rFonts w:ascii="Book Antiqua" w:hAnsi="Book Antiqua"/>
          <w:sz w:val="22"/>
          <w:szCs w:val="22"/>
        </w:rPr>
      </w:pPr>
      <w:r w:rsidRPr="00392AD7">
        <w:rPr>
          <w:rStyle w:val="FootnoteReference"/>
          <w:rFonts w:ascii="Book Antiqua" w:hAnsi="Book Antiqua"/>
          <w:color w:val="FF0000"/>
          <w:sz w:val="24"/>
          <w:szCs w:val="22"/>
        </w:rPr>
        <w:footnoteRef/>
      </w:r>
      <w:r w:rsidRPr="00392AD7">
        <w:rPr>
          <w:rFonts w:ascii="Book Antiqua" w:hAnsi="Book Antiqua"/>
          <w:color w:val="FF0000"/>
          <w:sz w:val="24"/>
          <w:szCs w:val="22"/>
        </w:rPr>
        <w:t xml:space="preserve"> </w:t>
      </w:r>
      <w:r>
        <w:rPr>
          <w:rFonts w:ascii="Book Antiqua" w:hAnsi="Book Antiqua"/>
          <w:sz w:val="22"/>
          <w:szCs w:val="22"/>
        </w:rPr>
        <w:tab/>
        <w:t>In place of</w:t>
      </w:r>
      <w:r w:rsidR="00580C94">
        <w:rPr>
          <w:rFonts w:ascii="Book Antiqua" w:hAnsi="Book Antiqua"/>
          <w:sz w:val="22"/>
          <w:szCs w:val="22"/>
        </w:rPr>
        <w:t xml:space="preserve"> ‘</w:t>
      </w:r>
      <w:r w:rsidR="00580C94" w:rsidRPr="00580C94">
        <w:rPr>
          <w:rFonts w:ascii="Book Antiqua" w:hAnsi="Book Antiqua"/>
          <w:i/>
          <w:iCs/>
          <w:sz w:val="22"/>
          <w:szCs w:val="22"/>
        </w:rPr>
        <w:t>we are glad</w:t>
      </w:r>
      <w:r w:rsidR="00580C94">
        <w:rPr>
          <w:rFonts w:ascii="Book Antiqua" w:hAnsi="Book Antiqua"/>
          <w:sz w:val="22"/>
          <w:szCs w:val="22"/>
        </w:rPr>
        <w:t xml:space="preserve">’, here following the </w:t>
      </w:r>
      <w:r w:rsidR="00580C94" w:rsidRPr="00580C94">
        <w:rPr>
          <w:rFonts w:ascii="Book Antiqua" w:hAnsi="Book Antiqua"/>
          <w:i/>
          <w:iCs/>
          <w:sz w:val="22"/>
          <w:szCs w:val="22"/>
        </w:rPr>
        <w:t>WEBBE</w:t>
      </w:r>
      <w:r w:rsidR="00580C94">
        <w:rPr>
          <w:rFonts w:ascii="Book Antiqua" w:hAnsi="Book Antiqua"/>
          <w:sz w:val="22"/>
          <w:szCs w:val="22"/>
        </w:rPr>
        <w:t xml:space="preserve">, the </w:t>
      </w:r>
      <w:r w:rsidR="00580C94" w:rsidRPr="00580C94">
        <w:rPr>
          <w:rFonts w:ascii="Book Antiqua" w:hAnsi="Book Antiqua"/>
          <w:i/>
          <w:iCs/>
          <w:sz w:val="22"/>
          <w:szCs w:val="22"/>
        </w:rPr>
        <w:t>NJB</w:t>
      </w:r>
      <w:r w:rsidR="00580C94">
        <w:rPr>
          <w:rFonts w:ascii="Book Antiqua" w:hAnsi="Book Antiqua"/>
          <w:sz w:val="22"/>
          <w:szCs w:val="22"/>
        </w:rPr>
        <w:t xml:space="preserve"> has</w:t>
      </w:r>
      <w:r>
        <w:rPr>
          <w:rFonts w:ascii="Book Antiqua" w:hAnsi="Book Antiqua"/>
          <w:sz w:val="22"/>
          <w:szCs w:val="22"/>
        </w:rPr>
        <w:t xml:space="preserve"> ‘</w:t>
      </w:r>
      <w:r w:rsidRPr="00CE7EA0">
        <w:rPr>
          <w:rFonts w:ascii="Book Antiqua" w:hAnsi="Book Antiqua"/>
          <w:i/>
          <w:iCs/>
          <w:sz w:val="22"/>
          <w:szCs w:val="22"/>
        </w:rPr>
        <w:t>it has given us great satisfaction</w:t>
      </w:r>
      <w:r>
        <w:rPr>
          <w:rFonts w:ascii="Book Antiqua" w:hAnsi="Book Antiqua"/>
          <w:sz w:val="22"/>
          <w:szCs w:val="22"/>
        </w:rPr>
        <w:t>’</w:t>
      </w:r>
      <w:r w:rsidR="00580C94">
        <w:rPr>
          <w:rFonts w:ascii="Book Antiqua" w:hAnsi="Book Antiqua"/>
          <w:sz w:val="22"/>
          <w:szCs w:val="22"/>
        </w:rPr>
        <w:t xml:space="preserve"> and</w:t>
      </w:r>
      <w:r>
        <w:rPr>
          <w:rFonts w:ascii="Book Antiqua" w:hAnsi="Book Antiqua"/>
          <w:sz w:val="22"/>
          <w:szCs w:val="22"/>
        </w:rPr>
        <w:t xml:space="preserve"> the </w:t>
      </w:r>
      <w:r w:rsidRPr="00CE7EA0">
        <w:rPr>
          <w:rFonts w:ascii="Book Antiqua" w:hAnsi="Book Antiqua"/>
          <w:i/>
          <w:iCs/>
          <w:sz w:val="22"/>
          <w:szCs w:val="22"/>
        </w:rPr>
        <w:t>NRSV</w:t>
      </w:r>
      <w:r>
        <w:rPr>
          <w:rFonts w:ascii="Book Antiqua" w:hAnsi="Book Antiqua"/>
          <w:sz w:val="22"/>
          <w:szCs w:val="22"/>
        </w:rPr>
        <w:t xml:space="preserve"> has ‘</w:t>
      </w:r>
      <w:r w:rsidRPr="00CE7EA0">
        <w:rPr>
          <w:rFonts w:ascii="Book Antiqua" w:hAnsi="Book Antiqua"/>
          <w:i/>
          <w:iCs/>
          <w:sz w:val="22"/>
          <w:szCs w:val="22"/>
        </w:rPr>
        <w:t>we have rejoiced</w:t>
      </w:r>
      <w:r>
        <w:rPr>
          <w:rFonts w:ascii="Book Antiqua" w:hAnsi="Book Antiqua"/>
          <w:sz w:val="22"/>
          <w:szCs w:val="22"/>
        </w:rPr>
        <w:t>’.</w:t>
      </w:r>
    </w:p>
  </w:footnote>
  <w:footnote w:id="578">
    <w:p w14:paraId="6F970CA1" w14:textId="77777777" w:rsidR="00CB5EBB" w:rsidRPr="00865070" w:rsidRDefault="00CB5EBB" w:rsidP="007C75E0">
      <w:pPr>
        <w:pStyle w:val="FootnoteText"/>
        <w:spacing w:line="284" w:lineRule="exact"/>
        <w:ind w:left="284" w:hanging="284"/>
        <w:jc w:val="both"/>
        <w:rPr>
          <w:rFonts w:ascii="Book Antiqua" w:hAnsi="Book Antiqua"/>
          <w:sz w:val="22"/>
          <w:szCs w:val="22"/>
        </w:rPr>
      </w:pPr>
      <w:r w:rsidRPr="00392AD7">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CE7EA0">
        <w:rPr>
          <w:rFonts w:ascii="Book Antiqua" w:hAnsi="Book Antiqua"/>
          <w:i/>
          <w:iCs/>
          <w:sz w:val="22"/>
          <w:szCs w:val="22"/>
        </w:rPr>
        <w:t>NRSV</w:t>
      </w:r>
      <w:r>
        <w:rPr>
          <w:rFonts w:ascii="Book Antiqua" w:hAnsi="Book Antiqua"/>
          <w:sz w:val="22"/>
          <w:szCs w:val="22"/>
        </w:rPr>
        <w:t xml:space="preserve"> has ‘</w:t>
      </w:r>
      <w:r w:rsidRPr="00CE7EA0">
        <w:rPr>
          <w:rFonts w:ascii="Book Antiqua" w:hAnsi="Book Antiqua"/>
          <w:i/>
          <w:iCs/>
          <w:sz w:val="22"/>
          <w:szCs w:val="22"/>
        </w:rPr>
        <w:t>repay you with good</w:t>
      </w:r>
      <w:r>
        <w:rPr>
          <w:rFonts w:ascii="Book Antiqua" w:hAnsi="Book Antiqua"/>
          <w:sz w:val="22"/>
          <w:szCs w:val="22"/>
        </w:rPr>
        <w:t>’ in place of ‘</w:t>
      </w:r>
      <w:r w:rsidRPr="00CE7EA0">
        <w:rPr>
          <w:rFonts w:ascii="Book Antiqua" w:hAnsi="Book Antiqua"/>
          <w:i/>
          <w:iCs/>
          <w:sz w:val="22"/>
          <w:szCs w:val="22"/>
        </w:rPr>
        <w:t>make you a handsome return</w:t>
      </w:r>
      <w:r>
        <w:rPr>
          <w:rFonts w:ascii="Book Antiqua" w:hAnsi="Book Antiqua"/>
          <w:sz w:val="22"/>
          <w:szCs w:val="22"/>
        </w:rPr>
        <w:t xml:space="preserve">’, here following the </w:t>
      </w:r>
      <w:r w:rsidRPr="00CE7EA0">
        <w:rPr>
          <w:rFonts w:ascii="Book Antiqua" w:hAnsi="Book Antiqua"/>
          <w:i/>
          <w:iCs/>
          <w:sz w:val="22"/>
          <w:szCs w:val="22"/>
        </w:rPr>
        <w:t>NJB</w:t>
      </w:r>
      <w:r>
        <w:rPr>
          <w:rFonts w:ascii="Book Antiqua" w:hAnsi="Book Antiqua"/>
          <w:sz w:val="22"/>
          <w:szCs w:val="22"/>
        </w:rPr>
        <w:t>.</w:t>
      </w:r>
    </w:p>
  </w:footnote>
  <w:footnote w:id="579">
    <w:p w14:paraId="10CC6039" w14:textId="77777777" w:rsidR="00CB5EBB" w:rsidRPr="00865070" w:rsidRDefault="00CB5EBB" w:rsidP="007C75E0">
      <w:pPr>
        <w:pStyle w:val="FootnoteText"/>
        <w:spacing w:line="284" w:lineRule="exact"/>
        <w:ind w:left="284" w:hanging="284"/>
        <w:jc w:val="both"/>
        <w:rPr>
          <w:rFonts w:ascii="Book Antiqua" w:hAnsi="Book Antiqua"/>
          <w:sz w:val="22"/>
          <w:szCs w:val="22"/>
        </w:rPr>
      </w:pPr>
      <w:r w:rsidRPr="00392AD7">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CE7EA0">
        <w:rPr>
          <w:rFonts w:ascii="Book Antiqua" w:hAnsi="Book Antiqua"/>
          <w:i/>
          <w:iCs/>
          <w:sz w:val="22"/>
          <w:szCs w:val="22"/>
        </w:rPr>
        <w:t>NRSV</w:t>
      </w:r>
      <w:r>
        <w:rPr>
          <w:rFonts w:ascii="Book Antiqua" w:hAnsi="Book Antiqua"/>
          <w:sz w:val="22"/>
          <w:szCs w:val="22"/>
        </w:rPr>
        <w:t xml:space="preserve"> has ‘</w:t>
      </w:r>
      <w:r w:rsidRPr="00CE7EA0">
        <w:rPr>
          <w:rFonts w:ascii="Book Antiqua" w:hAnsi="Book Antiqua"/>
          <w:i/>
          <w:iCs/>
          <w:sz w:val="22"/>
          <w:szCs w:val="22"/>
        </w:rPr>
        <w:t>immunities</w:t>
      </w:r>
      <w:r>
        <w:rPr>
          <w:rFonts w:ascii="Book Antiqua" w:hAnsi="Book Antiqua"/>
          <w:sz w:val="22"/>
          <w:szCs w:val="22"/>
        </w:rPr>
        <w:t>’ in place of ‘</w:t>
      </w:r>
      <w:r w:rsidRPr="00CE7EA0">
        <w:rPr>
          <w:rFonts w:ascii="Book Antiqua" w:hAnsi="Book Antiqua"/>
          <w:i/>
          <w:iCs/>
          <w:sz w:val="22"/>
          <w:szCs w:val="22"/>
        </w:rPr>
        <w:t>exemptions</w:t>
      </w:r>
      <w:r>
        <w:rPr>
          <w:rFonts w:ascii="Book Antiqua" w:hAnsi="Book Antiqua"/>
          <w:sz w:val="22"/>
          <w:szCs w:val="22"/>
        </w:rPr>
        <w:t xml:space="preserve">’, here following the </w:t>
      </w:r>
      <w:r w:rsidRPr="00CE7EA0">
        <w:rPr>
          <w:rFonts w:ascii="Book Antiqua" w:hAnsi="Book Antiqua"/>
          <w:i/>
          <w:iCs/>
          <w:sz w:val="22"/>
          <w:szCs w:val="22"/>
        </w:rPr>
        <w:t>NJB</w:t>
      </w:r>
      <w:r>
        <w:rPr>
          <w:rFonts w:ascii="Book Antiqua" w:hAnsi="Book Antiqua"/>
          <w:sz w:val="22"/>
          <w:szCs w:val="22"/>
        </w:rPr>
        <w:t>.</w:t>
      </w:r>
    </w:p>
  </w:footnote>
  <w:footnote w:id="580">
    <w:p w14:paraId="0B941532" w14:textId="62DDDA71" w:rsidR="00CB5EBB" w:rsidRPr="00865070" w:rsidRDefault="00CB5EBB" w:rsidP="007C75E0">
      <w:pPr>
        <w:pStyle w:val="FootnoteText"/>
        <w:spacing w:line="284" w:lineRule="exact"/>
        <w:ind w:left="284" w:hanging="284"/>
        <w:jc w:val="both"/>
        <w:rPr>
          <w:rFonts w:ascii="Book Antiqua" w:hAnsi="Book Antiqua"/>
          <w:sz w:val="22"/>
          <w:szCs w:val="22"/>
        </w:rPr>
      </w:pPr>
      <w:r w:rsidRPr="00392AD7">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8C6892">
        <w:rPr>
          <w:rFonts w:ascii="Book Antiqua" w:hAnsi="Book Antiqua"/>
          <w:i/>
          <w:iCs/>
          <w:sz w:val="22"/>
          <w:szCs w:val="22"/>
        </w:rPr>
        <w:t>NJB</w:t>
      </w:r>
      <w:r>
        <w:rPr>
          <w:rFonts w:ascii="Book Antiqua" w:hAnsi="Book Antiqua"/>
          <w:sz w:val="22"/>
          <w:szCs w:val="22"/>
        </w:rPr>
        <w:t xml:space="preserve"> lacks the words ‘</w:t>
      </w:r>
      <w:r w:rsidRPr="008C6892">
        <w:rPr>
          <w:rFonts w:ascii="Book Antiqua" w:hAnsi="Book Antiqua"/>
          <w:i/>
          <w:iCs/>
          <w:sz w:val="22"/>
          <w:szCs w:val="22"/>
        </w:rPr>
        <w:t>payment of</w:t>
      </w:r>
      <w:r>
        <w:rPr>
          <w:rFonts w:ascii="Book Antiqua" w:hAnsi="Book Antiqua"/>
          <w:sz w:val="22"/>
          <w:szCs w:val="22"/>
        </w:rPr>
        <w:t xml:space="preserve">’, here following the </w:t>
      </w:r>
      <w:r w:rsidRPr="008C6892">
        <w:rPr>
          <w:rFonts w:ascii="Book Antiqua" w:hAnsi="Book Antiqua"/>
          <w:i/>
          <w:iCs/>
          <w:sz w:val="22"/>
          <w:szCs w:val="22"/>
        </w:rPr>
        <w:t>NRSV</w:t>
      </w:r>
      <w:r>
        <w:rPr>
          <w:rFonts w:ascii="Book Antiqua" w:hAnsi="Book Antiqua"/>
          <w:sz w:val="22"/>
          <w:szCs w:val="22"/>
        </w:rPr>
        <w:t>.</w:t>
      </w:r>
      <w:r w:rsidR="009251D5">
        <w:rPr>
          <w:rFonts w:ascii="Book Antiqua" w:hAnsi="Book Antiqua"/>
          <w:sz w:val="22"/>
          <w:szCs w:val="22"/>
        </w:rPr>
        <w:t xml:space="preserve"> </w:t>
      </w:r>
      <w:r w:rsidRPr="00865070">
        <w:rPr>
          <w:rFonts w:ascii="Book Antiqua" w:hAnsi="Book Antiqua"/>
          <w:sz w:val="22"/>
          <w:szCs w:val="22"/>
        </w:rPr>
        <w:t>The ‘</w:t>
      </w:r>
      <w:r w:rsidRPr="00865070">
        <w:rPr>
          <w:rFonts w:ascii="Book Antiqua" w:hAnsi="Book Antiqua"/>
          <w:i/>
          <w:iCs/>
          <w:sz w:val="22"/>
          <w:szCs w:val="22"/>
        </w:rPr>
        <w:t>salt dues</w:t>
      </w:r>
      <w:r w:rsidRPr="00865070">
        <w:rPr>
          <w:rFonts w:ascii="Book Antiqua" w:hAnsi="Book Antiqua"/>
          <w:sz w:val="22"/>
          <w:szCs w:val="22"/>
        </w:rPr>
        <w:t xml:space="preserve">’ are those levied on salt from the </w:t>
      </w:r>
      <w:smartTag w:uri="urn:schemas-microsoft-com:office:smarttags" w:element="place">
        <w:r w:rsidRPr="00865070">
          <w:rPr>
            <w:rFonts w:ascii="Book Antiqua" w:hAnsi="Book Antiqua"/>
            <w:sz w:val="22"/>
            <w:szCs w:val="22"/>
          </w:rPr>
          <w:t>Dead Sea</w:t>
        </w:r>
      </w:smartTag>
      <w:r w:rsidRPr="00865070">
        <w:rPr>
          <w:rFonts w:ascii="Book Antiqua" w:hAnsi="Book Antiqua"/>
          <w:sz w:val="22"/>
          <w:szCs w:val="22"/>
        </w:rPr>
        <w:t>, payable to the king (see 11:35).</w:t>
      </w:r>
      <w:r w:rsidR="009251D5">
        <w:rPr>
          <w:rFonts w:ascii="Book Antiqua" w:hAnsi="Book Antiqua"/>
          <w:sz w:val="22"/>
          <w:szCs w:val="22"/>
        </w:rPr>
        <w:t xml:space="preserve"> </w:t>
      </w:r>
      <w:r w:rsidRPr="00865070">
        <w:rPr>
          <w:rFonts w:ascii="Book Antiqua" w:hAnsi="Book Antiqua"/>
          <w:sz w:val="22"/>
          <w:szCs w:val="22"/>
        </w:rPr>
        <w:t>The ‘</w:t>
      </w:r>
      <w:r w:rsidRPr="00865070">
        <w:rPr>
          <w:rFonts w:ascii="Book Antiqua" w:hAnsi="Book Antiqua"/>
          <w:i/>
          <w:iCs/>
          <w:sz w:val="22"/>
          <w:szCs w:val="22"/>
        </w:rPr>
        <w:t>crowns</w:t>
      </w:r>
      <w:r w:rsidRPr="00865070">
        <w:rPr>
          <w:rFonts w:ascii="Book Antiqua" w:hAnsi="Book Antiqua"/>
          <w:sz w:val="22"/>
          <w:szCs w:val="22"/>
        </w:rPr>
        <w:t>’ (palms or olive-branches) are gifts presented to the sovereign, though these, in fact, took the form of hard cash.</w:t>
      </w:r>
    </w:p>
  </w:footnote>
  <w:footnote w:id="581">
    <w:p w14:paraId="4AFDD244" w14:textId="7929F3AF" w:rsidR="00CB5EBB" w:rsidRPr="00865070" w:rsidRDefault="00CB5EBB" w:rsidP="007C75E0">
      <w:pPr>
        <w:pStyle w:val="FootnoteText"/>
        <w:spacing w:line="284" w:lineRule="exact"/>
        <w:ind w:left="284" w:hanging="284"/>
        <w:jc w:val="both"/>
        <w:rPr>
          <w:rFonts w:ascii="Book Antiqua" w:hAnsi="Book Antiqua"/>
          <w:sz w:val="22"/>
          <w:szCs w:val="22"/>
        </w:rPr>
      </w:pPr>
      <w:r w:rsidRPr="00392AD7">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One third</w:t>
      </w:r>
      <w:r w:rsidRPr="00865070">
        <w:rPr>
          <w:rFonts w:ascii="Book Antiqua" w:hAnsi="Book Antiqua"/>
          <w:sz w:val="22"/>
          <w:szCs w:val="22"/>
        </w:rPr>
        <w:t xml:space="preserve">’ follows the </w:t>
      </w:r>
      <w:r w:rsidRPr="00865070">
        <w:rPr>
          <w:rFonts w:ascii="Book Antiqua" w:hAnsi="Book Antiqua"/>
          <w:i/>
          <w:iCs/>
          <w:sz w:val="22"/>
          <w:szCs w:val="22"/>
        </w:rPr>
        <w:t>Vetus Latina</w:t>
      </w:r>
      <w:r w:rsidRPr="00865070">
        <w:rPr>
          <w:rFonts w:ascii="Book Antiqua" w:hAnsi="Book Antiqua"/>
          <w:sz w:val="22"/>
          <w:szCs w:val="22"/>
        </w:rPr>
        <w:t xml:space="preserve"> and </w:t>
      </w:r>
      <w:r w:rsidR="007379E7">
        <w:rPr>
          <w:rFonts w:ascii="Book Antiqua" w:hAnsi="Book Antiqua"/>
          <w:i/>
          <w:iCs/>
          <w:sz w:val="22"/>
          <w:szCs w:val="22"/>
        </w:rPr>
        <w:t>Peshitta</w:t>
      </w:r>
      <w:r w:rsidRPr="00865070">
        <w:rPr>
          <w:rFonts w:ascii="Book Antiqua" w:hAnsi="Book Antiqua"/>
          <w:sz w:val="22"/>
          <w:szCs w:val="22"/>
        </w:rPr>
        <w:t xml:space="preserve">; the </w:t>
      </w:r>
      <w:r w:rsidRPr="00865070">
        <w:rPr>
          <w:rFonts w:ascii="Book Antiqua" w:hAnsi="Book Antiqua"/>
          <w:i/>
          <w:iCs/>
          <w:sz w:val="22"/>
          <w:szCs w:val="22"/>
        </w:rPr>
        <w:t>LXX</w:t>
      </w:r>
      <w:r w:rsidRPr="00865070">
        <w:rPr>
          <w:rFonts w:ascii="Book Antiqua" w:hAnsi="Book Antiqua"/>
          <w:sz w:val="22"/>
          <w:szCs w:val="22"/>
        </w:rPr>
        <w:t xml:space="preserve"> has ‘</w:t>
      </w:r>
      <w:r w:rsidRPr="00865070">
        <w:rPr>
          <w:rFonts w:ascii="Book Antiqua" w:hAnsi="Book Antiqua"/>
          <w:i/>
          <w:iCs/>
          <w:sz w:val="22"/>
          <w:szCs w:val="22"/>
        </w:rPr>
        <w:t>in exchange for the third</w:t>
      </w:r>
      <w:r>
        <w:rPr>
          <w:rFonts w:ascii="Book Antiqua" w:hAnsi="Book Antiqua"/>
          <w:sz w:val="22"/>
          <w:szCs w:val="22"/>
        </w:rPr>
        <w:t>’.</w:t>
      </w:r>
      <w:r w:rsidR="00AF731F">
        <w:rPr>
          <w:rFonts w:ascii="Book Antiqua" w:hAnsi="Book Antiqua"/>
          <w:sz w:val="22"/>
          <w:szCs w:val="22"/>
        </w:rPr>
        <w:t xml:space="preserve"> </w:t>
      </w:r>
      <w:r w:rsidRPr="00865070">
        <w:rPr>
          <w:rFonts w:ascii="Book Antiqua" w:hAnsi="Book Antiqua"/>
          <w:sz w:val="22"/>
          <w:szCs w:val="22"/>
        </w:rPr>
        <w:t>The ‘</w:t>
      </w:r>
      <w:r w:rsidRPr="00865070">
        <w:rPr>
          <w:rFonts w:ascii="Book Antiqua" w:hAnsi="Book Antiqua"/>
          <w:i/>
          <w:iCs/>
          <w:sz w:val="22"/>
          <w:szCs w:val="22"/>
        </w:rPr>
        <w:t>three districts</w:t>
      </w:r>
      <w:r w:rsidRPr="00865070">
        <w:rPr>
          <w:rFonts w:ascii="Book Antiqua" w:hAnsi="Book Antiqua"/>
          <w:sz w:val="22"/>
          <w:szCs w:val="22"/>
        </w:rPr>
        <w:t>’ were those conquered by Judas, which the Jews considered as belonging to them and which Bacchides had, in any case, included in Judaea (9:50).</w:t>
      </w:r>
    </w:p>
  </w:footnote>
  <w:footnote w:id="582">
    <w:p w14:paraId="06784FE7" w14:textId="77777777" w:rsidR="00CB5EBB" w:rsidRPr="00865070" w:rsidRDefault="00CB5EBB" w:rsidP="007C75E0">
      <w:pPr>
        <w:pStyle w:val="FootnoteText"/>
        <w:spacing w:line="284" w:lineRule="exact"/>
        <w:ind w:left="284" w:hanging="284"/>
        <w:jc w:val="both"/>
        <w:rPr>
          <w:rFonts w:ascii="Book Antiqua" w:hAnsi="Book Antiqua"/>
          <w:sz w:val="22"/>
          <w:szCs w:val="22"/>
        </w:rPr>
      </w:pPr>
      <w:r w:rsidRPr="004E7670">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392AD7">
        <w:rPr>
          <w:rFonts w:ascii="Book Antiqua" w:hAnsi="Book Antiqua"/>
          <w:i/>
          <w:iCs/>
          <w:sz w:val="22"/>
          <w:szCs w:val="22"/>
        </w:rPr>
        <w:t>NJB</w:t>
      </w:r>
      <w:r>
        <w:rPr>
          <w:rFonts w:ascii="Book Antiqua" w:hAnsi="Book Antiqua"/>
          <w:sz w:val="22"/>
          <w:szCs w:val="22"/>
        </w:rPr>
        <w:t xml:space="preserve"> lacks the possessive pronouns before ‘</w:t>
      </w:r>
      <w:r w:rsidRPr="00FE3085">
        <w:rPr>
          <w:rFonts w:ascii="Book Antiqua" w:hAnsi="Book Antiqua"/>
          <w:i/>
          <w:iCs/>
          <w:sz w:val="22"/>
          <w:szCs w:val="22"/>
        </w:rPr>
        <w:t>tithes</w:t>
      </w:r>
      <w:r>
        <w:rPr>
          <w:rFonts w:ascii="Book Antiqua" w:hAnsi="Book Antiqua"/>
          <w:sz w:val="22"/>
          <w:szCs w:val="22"/>
        </w:rPr>
        <w:t>’ and ‘</w:t>
      </w:r>
      <w:r w:rsidRPr="00FE3085">
        <w:rPr>
          <w:rFonts w:ascii="Book Antiqua" w:hAnsi="Book Antiqua"/>
          <w:i/>
          <w:iCs/>
          <w:sz w:val="22"/>
          <w:szCs w:val="22"/>
        </w:rPr>
        <w:t>dues</w:t>
      </w:r>
      <w:r>
        <w:rPr>
          <w:rFonts w:ascii="Book Antiqua" w:hAnsi="Book Antiqua"/>
          <w:sz w:val="22"/>
          <w:szCs w:val="22"/>
        </w:rPr>
        <w:t>’; here, we follow the NRSV.</w:t>
      </w:r>
    </w:p>
  </w:footnote>
  <w:footnote w:id="583">
    <w:p w14:paraId="509DF22F" w14:textId="77777777" w:rsidR="00CB5EBB" w:rsidRPr="00865070" w:rsidRDefault="00CB5EBB" w:rsidP="007C75E0">
      <w:pPr>
        <w:pStyle w:val="FootnoteText"/>
        <w:spacing w:line="284" w:lineRule="exact"/>
        <w:ind w:left="284" w:hanging="284"/>
        <w:jc w:val="both"/>
        <w:rPr>
          <w:rFonts w:ascii="Book Antiqua" w:hAnsi="Book Antiqua"/>
          <w:sz w:val="22"/>
          <w:szCs w:val="22"/>
        </w:rPr>
      </w:pPr>
      <w:r w:rsidRPr="004E7670">
        <w:rPr>
          <w:rStyle w:val="FootnoteReference"/>
          <w:rFonts w:ascii="Book Antiqua" w:hAnsi="Book Antiqua"/>
          <w:color w:val="FF0000"/>
          <w:sz w:val="24"/>
          <w:szCs w:val="22"/>
        </w:rPr>
        <w:footnoteRef/>
      </w:r>
      <w:r w:rsidRPr="004E7670">
        <w:rPr>
          <w:rFonts w:ascii="Book Antiqua" w:hAnsi="Book Antiqua"/>
          <w:color w:val="FF0000"/>
          <w:sz w:val="24"/>
          <w:szCs w:val="22"/>
        </w:rPr>
        <w:t xml:space="preserve"> </w:t>
      </w:r>
      <w:r w:rsidRPr="00865070">
        <w:rPr>
          <w:rFonts w:ascii="Book Antiqua" w:hAnsi="Book Antiqua"/>
          <w:sz w:val="22"/>
          <w:szCs w:val="22"/>
        </w:rPr>
        <w:tab/>
        <w:t xml:space="preserve">The relinquishment of control of the Citadel would free </w:t>
      </w:r>
      <w:smartTag w:uri="urn:schemas-microsoft-com:office:smarttags" w:element="place">
        <w:smartTag w:uri="urn:schemas-microsoft-com:office:smarttags" w:element="City">
          <w:r w:rsidRPr="00865070">
            <w:rPr>
              <w:rFonts w:ascii="Book Antiqua" w:hAnsi="Book Antiqua"/>
              <w:sz w:val="22"/>
              <w:szCs w:val="22"/>
            </w:rPr>
            <w:t>Jerusalem</w:t>
          </w:r>
        </w:smartTag>
      </w:smartTag>
      <w:r w:rsidRPr="00865070">
        <w:rPr>
          <w:rFonts w:ascii="Book Antiqua" w:hAnsi="Book Antiqua"/>
          <w:sz w:val="22"/>
          <w:szCs w:val="22"/>
        </w:rPr>
        <w:t xml:space="preserve"> from military domination.</w:t>
      </w:r>
    </w:p>
  </w:footnote>
  <w:footnote w:id="584">
    <w:p w14:paraId="5660E7CA" w14:textId="77777777" w:rsidR="00CB5EBB" w:rsidRPr="00865070" w:rsidRDefault="00CB5EBB" w:rsidP="007C75E0">
      <w:pPr>
        <w:pStyle w:val="FootnoteText"/>
        <w:spacing w:line="276" w:lineRule="exact"/>
        <w:ind w:left="284" w:hanging="284"/>
        <w:jc w:val="both"/>
        <w:rPr>
          <w:rFonts w:ascii="Book Antiqua" w:hAnsi="Book Antiqua"/>
          <w:sz w:val="22"/>
          <w:szCs w:val="22"/>
        </w:rPr>
      </w:pPr>
      <w:r w:rsidRPr="004E7670">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FE3085">
        <w:rPr>
          <w:rFonts w:ascii="Book Antiqua" w:hAnsi="Book Antiqua"/>
          <w:i/>
          <w:iCs/>
          <w:sz w:val="22"/>
          <w:szCs w:val="22"/>
        </w:rPr>
        <w:t>NJB</w:t>
      </w:r>
      <w:r>
        <w:rPr>
          <w:rFonts w:ascii="Book Antiqua" w:hAnsi="Book Antiqua"/>
          <w:sz w:val="22"/>
          <w:szCs w:val="22"/>
        </w:rPr>
        <w:t xml:space="preserve"> lacks the words ‘</w:t>
      </w:r>
      <w:r w:rsidRPr="00FE3085">
        <w:rPr>
          <w:rFonts w:ascii="Book Antiqua" w:hAnsi="Book Antiqua"/>
          <w:i/>
          <w:iCs/>
          <w:sz w:val="22"/>
          <w:szCs w:val="22"/>
        </w:rPr>
        <w:t>the land of</w:t>
      </w:r>
      <w:r>
        <w:rPr>
          <w:rFonts w:ascii="Book Antiqua" w:hAnsi="Book Antiqua"/>
          <w:sz w:val="22"/>
          <w:szCs w:val="22"/>
        </w:rPr>
        <w:t xml:space="preserve">’, here following the </w:t>
      </w:r>
      <w:r w:rsidRPr="00FE3085">
        <w:rPr>
          <w:rFonts w:ascii="Book Antiqua" w:hAnsi="Book Antiqua"/>
          <w:i/>
          <w:iCs/>
          <w:sz w:val="22"/>
          <w:szCs w:val="22"/>
        </w:rPr>
        <w:t>LXX</w:t>
      </w:r>
      <w:r>
        <w:rPr>
          <w:rFonts w:ascii="Book Antiqua" w:hAnsi="Book Antiqua"/>
          <w:sz w:val="22"/>
          <w:szCs w:val="22"/>
        </w:rPr>
        <w:t xml:space="preserve"> &amp; </w:t>
      </w:r>
      <w:r w:rsidRPr="00FE3085">
        <w:rPr>
          <w:rFonts w:ascii="Book Antiqua" w:hAnsi="Book Antiqua"/>
          <w:i/>
          <w:iCs/>
          <w:sz w:val="22"/>
          <w:szCs w:val="22"/>
        </w:rPr>
        <w:t>NRSV</w:t>
      </w:r>
      <w:r>
        <w:rPr>
          <w:rFonts w:ascii="Book Antiqua" w:hAnsi="Book Antiqua"/>
          <w:sz w:val="22"/>
          <w:szCs w:val="22"/>
        </w:rPr>
        <w:t>.</w:t>
      </w:r>
    </w:p>
  </w:footnote>
  <w:footnote w:id="585">
    <w:p w14:paraId="5EA90DBE" w14:textId="77777777" w:rsidR="00CB5EBB" w:rsidRPr="00865070" w:rsidRDefault="00CB5EBB" w:rsidP="007C75E0">
      <w:pPr>
        <w:pStyle w:val="FootnoteText"/>
        <w:spacing w:line="276" w:lineRule="exact"/>
        <w:ind w:left="284" w:hanging="284"/>
        <w:jc w:val="both"/>
        <w:rPr>
          <w:rFonts w:ascii="Book Antiqua" w:hAnsi="Book Antiqua"/>
          <w:sz w:val="22"/>
          <w:szCs w:val="22"/>
        </w:rPr>
      </w:pPr>
      <w:r w:rsidRPr="004E7670">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 verse propounds a generalisation of the tradition whereby debts and customs dues were suspended during the pilgrimage festivals.</w:t>
      </w:r>
    </w:p>
  </w:footnote>
  <w:footnote w:id="586">
    <w:p w14:paraId="1681184E" w14:textId="77777777" w:rsidR="00CB5EBB" w:rsidRPr="00865070" w:rsidRDefault="00CB5EBB" w:rsidP="007C75E0">
      <w:pPr>
        <w:pStyle w:val="FootnoteText"/>
        <w:spacing w:line="276" w:lineRule="exact"/>
        <w:ind w:left="284" w:hanging="284"/>
        <w:jc w:val="both"/>
        <w:rPr>
          <w:rFonts w:ascii="Book Antiqua" w:hAnsi="Book Antiqua"/>
          <w:sz w:val="22"/>
          <w:szCs w:val="22"/>
        </w:rPr>
      </w:pPr>
      <w:r w:rsidRPr="004E7670">
        <w:rPr>
          <w:rStyle w:val="FootnoteReference"/>
          <w:rFonts w:ascii="Book Antiqua" w:hAnsi="Book Antiqua"/>
          <w:color w:val="FF0000"/>
          <w:sz w:val="24"/>
          <w:szCs w:val="22"/>
        </w:rPr>
        <w:footnoteRef/>
      </w:r>
      <w:r w:rsidRPr="004E7670">
        <w:rPr>
          <w:rFonts w:ascii="Book Antiqua" w:hAnsi="Book Antiqua"/>
          <w:color w:val="FF0000"/>
          <w:sz w:val="24"/>
          <w:szCs w:val="22"/>
        </w:rPr>
        <w:t xml:space="preserve"> </w:t>
      </w:r>
      <w:r>
        <w:rPr>
          <w:rFonts w:ascii="Book Antiqua" w:hAnsi="Book Antiqua"/>
          <w:sz w:val="22"/>
          <w:szCs w:val="22"/>
        </w:rPr>
        <w:tab/>
        <w:t>In place of ‘</w:t>
      </w:r>
      <w:r w:rsidRPr="004E7670">
        <w:rPr>
          <w:rFonts w:ascii="Book Antiqua" w:hAnsi="Book Antiqua"/>
          <w:i/>
          <w:iCs/>
          <w:sz w:val="22"/>
          <w:szCs w:val="22"/>
        </w:rPr>
        <w:t>authority</w:t>
      </w:r>
      <w:r>
        <w:rPr>
          <w:rFonts w:ascii="Book Antiqua" w:hAnsi="Book Antiqua"/>
          <w:sz w:val="22"/>
          <w:szCs w:val="22"/>
        </w:rPr>
        <w:t xml:space="preserve">’, here following the </w:t>
      </w:r>
      <w:r w:rsidRPr="004E7670">
        <w:rPr>
          <w:rFonts w:ascii="Book Antiqua" w:hAnsi="Book Antiqua"/>
          <w:i/>
          <w:iCs/>
          <w:sz w:val="22"/>
          <w:szCs w:val="22"/>
        </w:rPr>
        <w:t>NRSV</w:t>
      </w:r>
      <w:r>
        <w:rPr>
          <w:rFonts w:ascii="Book Antiqua" w:hAnsi="Book Antiqua"/>
          <w:sz w:val="22"/>
          <w:szCs w:val="22"/>
        </w:rPr>
        <w:t xml:space="preserve">, the </w:t>
      </w:r>
      <w:r w:rsidRPr="004E7670">
        <w:rPr>
          <w:rFonts w:ascii="Book Antiqua" w:hAnsi="Book Antiqua"/>
          <w:i/>
          <w:iCs/>
          <w:sz w:val="22"/>
          <w:szCs w:val="22"/>
        </w:rPr>
        <w:t>NJB</w:t>
      </w:r>
      <w:r>
        <w:rPr>
          <w:rFonts w:ascii="Book Antiqua" w:hAnsi="Book Antiqua"/>
          <w:sz w:val="22"/>
          <w:szCs w:val="22"/>
        </w:rPr>
        <w:t xml:space="preserve"> has ‘</w:t>
      </w:r>
      <w:r w:rsidRPr="004E7670">
        <w:rPr>
          <w:rFonts w:ascii="Book Antiqua" w:hAnsi="Book Antiqua"/>
          <w:i/>
          <w:iCs/>
          <w:sz w:val="22"/>
          <w:szCs w:val="22"/>
        </w:rPr>
        <w:t>right</w:t>
      </w:r>
      <w:r>
        <w:rPr>
          <w:rFonts w:ascii="Book Antiqua" w:hAnsi="Book Antiqua"/>
          <w:sz w:val="22"/>
          <w:szCs w:val="22"/>
        </w:rPr>
        <w:t>’.</w:t>
      </w:r>
    </w:p>
  </w:footnote>
  <w:footnote w:id="587">
    <w:p w14:paraId="5CA188F1" w14:textId="77777777" w:rsidR="00580C94" w:rsidRPr="00865070" w:rsidRDefault="00580C94" w:rsidP="007C75E0">
      <w:pPr>
        <w:pStyle w:val="FootnoteText"/>
        <w:spacing w:line="276" w:lineRule="exact"/>
        <w:ind w:left="284" w:hanging="284"/>
        <w:jc w:val="both"/>
        <w:rPr>
          <w:rFonts w:ascii="Book Antiqua" w:hAnsi="Book Antiqua"/>
          <w:sz w:val="22"/>
          <w:szCs w:val="22"/>
        </w:rPr>
      </w:pPr>
      <w:r w:rsidRPr="004E7670">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Opening the army and civil service (v. 37) to Jews might strengthen their loyalty to the crown.</w:t>
      </w:r>
    </w:p>
  </w:footnote>
  <w:footnote w:id="588">
    <w:p w14:paraId="3C0F5B7E" w14:textId="77777777" w:rsidR="00580C94" w:rsidRPr="00865070" w:rsidRDefault="00580C94" w:rsidP="007C75E0">
      <w:pPr>
        <w:pStyle w:val="FootnoteText"/>
        <w:spacing w:line="276" w:lineRule="exact"/>
        <w:ind w:left="284" w:hanging="284"/>
        <w:jc w:val="both"/>
        <w:rPr>
          <w:rFonts w:ascii="Book Antiqua" w:hAnsi="Book Antiqua"/>
          <w:sz w:val="22"/>
          <w:szCs w:val="22"/>
        </w:rPr>
      </w:pPr>
      <w:r w:rsidRPr="009C5C7B">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9C5C7B">
        <w:rPr>
          <w:rFonts w:ascii="Book Antiqua" w:hAnsi="Book Antiqua"/>
          <w:i/>
          <w:iCs/>
          <w:sz w:val="22"/>
          <w:szCs w:val="22"/>
        </w:rPr>
        <w:t>great strongholds of the king</w:t>
      </w:r>
      <w:r>
        <w:rPr>
          <w:rFonts w:ascii="Book Antiqua" w:hAnsi="Book Antiqua"/>
          <w:sz w:val="22"/>
          <w:szCs w:val="22"/>
        </w:rPr>
        <w:t xml:space="preserve">’, here following the </w:t>
      </w:r>
      <w:r w:rsidRPr="009C5C7B">
        <w:rPr>
          <w:rFonts w:ascii="Book Antiqua" w:hAnsi="Book Antiqua"/>
          <w:i/>
          <w:iCs/>
          <w:sz w:val="22"/>
          <w:szCs w:val="22"/>
        </w:rPr>
        <w:t>NRSV</w:t>
      </w:r>
      <w:r>
        <w:rPr>
          <w:rFonts w:ascii="Book Antiqua" w:hAnsi="Book Antiqua"/>
          <w:sz w:val="22"/>
          <w:szCs w:val="22"/>
        </w:rPr>
        <w:t xml:space="preserve">, the </w:t>
      </w:r>
      <w:r w:rsidRPr="009C5C7B">
        <w:rPr>
          <w:rFonts w:ascii="Book Antiqua" w:hAnsi="Book Antiqua"/>
          <w:i/>
          <w:iCs/>
          <w:sz w:val="22"/>
          <w:szCs w:val="22"/>
        </w:rPr>
        <w:t>NJB</w:t>
      </w:r>
      <w:r>
        <w:rPr>
          <w:rFonts w:ascii="Book Antiqua" w:hAnsi="Book Antiqua"/>
          <w:sz w:val="22"/>
          <w:szCs w:val="22"/>
        </w:rPr>
        <w:t xml:space="preserve"> has ‘</w:t>
      </w:r>
      <w:r w:rsidRPr="009C5C7B">
        <w:rPr>
          <w:rFonts w:ascii="Book Antiqua" w:hAnsi="Book Antiqua"/>
          <w:i/>
          <w:iCs/>
          <w:sz w:val="22"/>
          <w:szCs w:val="22"/>
        </w:rPr>
        <w:t>the king’s major fortresses</w:t>
      </w:r>
      <w:r>
        <w:rPr>
          <w:rFonts w:ascii="Book Antiqua" w:hAnsi="Book Antiqua"/>
          <w:sz w:val="22"/>
          <w:szCs w:val="22"/>
        </w:rPr>
        <w:t>’.</w:t>
      </w:r>
    </w:p>
  </w:footnote>
  <w:footnote w:id="589">
    <w:p w14:paraId="17AA9DA7" w14:textId="77777777" w:rsidR="007C75E0" w:rsidRPr="00865070" w:rsidRDefault="007C75E0" w:rsidP="007C75E0">
      <w:pPr>
        <w:pStyle w:val="FootnoteText"/>
        <w:spacing w:line="276" w:lineRule="exact"/>
        <w:ind w:left="284" w:hanging="284"/>
        <w:jc w:val="both"/>
        <w:rPr>
          <w:rFonts w:ascii="Book Antiqua" w:hAnsi="Book Antiqua"/>
          <w:sz w:val="22"/>
          <w:szCs w:val="22"/>
        </w:rPr>
      </w:pPr>
      <w:r w:rsidRPr="002C17FA">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2C17FA">
        <w:rPr>
          <w:rFonts w:ascii="Book Antiqua" w:hAnsi="Book Antiqua"/>
          <w:i/>
          <w:iCs/>
          <w:sz w:val="22"/>
          <w:szCs w:val="22"/>
        </w:rPr>
        <w:t>NJB</w:t>
      </w:r>
      <w:r>
        <w:rPr>
          <w:rFonts w:ascii="Book Antiqua" w:hAnsi="Book Antiqua"/>
          <w:sz w:val="22"/>
          <w:szCs w:val="22"/>
        </w:rPr>
        <w:t xml:space="preserve"> has ‘</w:t>
      </w:r>
      <w:r w:rsidRPr="002C17FA">
        <w:rPr>
          <w:rFonts w:ascii="Book Antiqua" w:hAnsi="Book Antiqua"/>
          <w:i/>
          <w:iCs/>
          <w:sz w:val="22"/>
          <w:szCs w:val="22"/>
        </w:rPr>
        <w:t>provinces</w:t>
      </w:r>
      <w:r>
        <w:rPr>
          <w:rFonts w:ascii="Book Antiqua" w:hAnsi="Book Antiqua"/>
          <w:sz w:val="22"/>
          <w:szCs w:val="22"/>
        </w:rPr>
        <w:t>’ in place of ‘</w:t>
      </w:r>
      <w:r w:rsidRPr="002C17FA">
        <w:rPr>
          <w:rFonts w:ascii="Book Antiqua" w:hAnsi="Book Antiqua"/>
          <w:i/>
          <w:iCs/>
          <w:sz w:val="22"/>
          <w:szCs w:val="22"/>
        </w:rPr>
        <w:t>country</w:t>
      </w:r>
      <w:r>
        <w:rPr>
          <w:rFonts w:ascii="Book Antiqua" w:hAnsi="Book Antiqua"/>
          <w:sz w:val="22"/>
          <w:szCs w:val="22"/>
        </w:rPr>
        <w:t xml:space="preserve">’, here following the </w:t>
      </w:r>
      <w:r w:rsidRPr="002C17FA">
        <w:rPr>
          <w:rFonts w:ascii="Book Antiqua" w:hAnsi="Book Antiqua"/>
          <w:i/>
          <w:iCs/>
          <w:sz w:val="22"/>
          <w:szCs w:val="22"/>
        </w:rPr>
        <w:t>NRSV</w:t>
      </w:r>
      <w:r>
        <w:rPr>
          <w:rFonts w:ascii="Book Antiqua" w:hAnsi="Book Antiqua"/>
          <w:sz w:val="22"/>
          <w:szCs w:val="22"/>
        </w:rPr>
        <w:t>.</w:t>
      </w:r>
    </w:p>
  </w:footnote>
  <w:footnote w:id="590">
    <w:p w14:paraId="076EC685" w14:textId="77777777" w:rsidR="007C75E0" w:rsidRPr="00865070" w:rsidRDefault="007C75E0" w:rsidP="007C75E0">
      <w:pPr>
        <w:pStyle w:val="FootnoteText"/>
        <w:spacing w:line="284" w:lineRule="exact"/>
        <w:ind w:left="284" w:hanging="284"/>
        <w:jc w:val="both"/>
        <w:rPr>
          <w:rFonts w:ascii="Book Antiqua" w:hAnsi="Book Antiqua"/>
          <w:sz w:val="22"/>
          <w:szCs w:val="22"/>
        </w:rPr>
      </w:pPr>
      <w:r w:rsidRPr="002C17FA">
        <w:rPr>
          <w:rStyle w:val="FootnoteReference"/>
          <w:rFonts w:ascii="Book Antiqua" w:hAnsi="Book Antiqua"/>
          <w:color w:val="FF0000"/>
          <w:sz w:val="24"/>
          <w:szCs w:val="22"/>
        </w:rPr>
        <w:footnoteRef/>
      </w:r>
      <w:r w:rsidRPr="002C17FA">
        <w:rPr>
          <w:rFonts w:ascii="Book Antiqua" w:hAnsi="Book Antiqua"/>
          <w:color w:val="FF0000"/>
          <w:sz w:val="24"/>
          <w:szCs w:val="22"/>
        </w:rPr>
        <w:t xml:space="preserve"> </w:t>
      </w:r>
      <w:r w:rsidRPr="00865070">
        <w:rPr>
          <w:rFonts w:ascii="Book Antiqua" w:hAnsi="Book Antiqua"/>
          <w:sz w:val="22"/>
          <w:szCs w:val="22"/>
        </w:rPr>
        <w:tab/>
        <w:t>The presentation of Ptolemais was inviting the Jews to attack Balas’ operational base (10:1):</w:t>
      </w:r>
      <w:r>
        <w:rPr>
          <w:rFonts w:ascii="Book Antiqua" w:hAnsi="Book Antiqua"/>
          <w:sz w:val="22"/>
          <w:szCs w:val="22"/>
        </w:rPr>
        <w:t xml:space="preserve"> </w:t>
      </w:r>
      <w:r w:rsidRPr="00865070">
        <w:rPr>
          <w:rFonts w:ascii="Book Antiqua" w:hAnsi="Book Antiqua"/>
          <w:sz w:val="22"/>
          <w:szCs w:val="22"/>
        </w:rPr>
        <w:t>they had old scores to settle (5:15,</w:t>
      </w:r>
      <w:r>
        <w:rPr>
          <w:rFonts w:ascii="Book Antiqua" w:hAnsi="Book Antiqua"/>
          <w:sz w:val="22"/>
          <w:szCs w:val="22"/>
        </w:rPr>
        <w:t xml:space="preserve"> </w:t>
      </w:r>
      <w:r w:rsidRPr="00865070">
        <w:rPr>
          <w:rFonts w:ascii="Book Antiqua" w:hAnsi="Book Antiqua"/>
          <w:sz w:val="22"/>
          <w:szCs w:val="22"/>
        </w:rPr>
        <w:t>22, 2M 6:8).</w:t>
      </w:r>
    </w:p>
  </w:footnote>
  <w:footnote w:id="591">
    <w:p w14:paraId="04D4D0A0" w14:textId="77777777" w:rsidR="007C75E0" w:rsidRPr="002C17FA" w:rsidRDefault="007C75E0" w:rsidP="007C75E0">
      <w:pPr>
        <w:pStyle w:val="FootnoteText"/>
        <w:spacing w:line="284" w:lineRule="exact"/>
        <w:ind w:left="284" w:hanging="284"/>
        <w:jc w:val="both"/>
        <w:rPr>
          <w:rFonts w:ascii="Book Antiqua" w:hAnsi="Book Antiqua"/>
          <w:sz w:val="22"/>
          <w:szCs w:val="22"/>
        </w:rPr>
      </w:pPr>
      <w:r w:rsidRPr="002C17FA">
        <w:rPr>
          <w:rStyle w:val="FootnoteReference"/>
          <w:rFonts w:ascii="Book Antiqua" w:hAnsi="Book Antiqua"/>
          <w:color w:val="FF0000"/>
          <w:sz w:val="24"/>
          <w:szCs w:val="22"/>
        </w:rPr>
        <w:footnoteRef/>
      </w:r>
      <w:r w:rsidRPr="002C17FA">
        <w:rPr>
          <w:rFonts w:ascii="Book Antiqua" w:hAnsi="Book Antiqua"/>
          <w:color w:val="FF0000"/>
          <w:sz w:val="24"/>
          <w:szCs w:val="22"/>
        </w:rPr>
        <w:t xml:space="preserve"> </w:t>
      </w:r>
      <w:r w:rsidRPr="002C17FA">
        <w:rPr>
          <w:rFonts w:ascii="Book Antiqua" w:hAnsi="Book Antiqua"/>
          <w:sz w:val="22"/>
          <w:szCs w:val="22"/>
        </w:rPr>
        <w:tab/>
        <w:t>In place of ‘</w:t>
      </w:r>
      <w:r w:rsidRPr="002C17FA">
        <w:rPr>
          <w:rFonts w:ascii="Book Antiqua" w:hAnsi="Book Antiqua"/>
          <w:i/>
          <w:iCs/>
          <w:sz w:val="22"/>
          <w:szCs w:val="22"/>
        </w:rPr>
        <w:t>out of the king’s</w:t>
      </w:r>
      <w:r w:rsidRPr="002C17FA">
        <w:rPr>
          <w:rFonts w:ascii="Book Antiqua" w:hAnsi="Book Antiqua"/>
          <w:sz w:val="22"/>
          <w:szCs w:val="22"/>
        </w:rPr>
        <w:t xml:space="preserve">’, here following the </w:t>
      </w:r>
      <w:r w:rsidRPr="002C17FA">
        <w:rPr>
          <w:rFonts w:ascii="Book Antiqua" w:hAnsi="Book Antiqua"/>
          <w:i/>
          <w:iCs/>
          <w:sz w:val="22"/>
          <w:szCs w:val="22"/>
        </w:rPr>
        <w:t>NRSV</w:t>
      </w:r>
      <w:r w:rsidRPr="002C17FA">
        <w:rPr>
          <w:rFonts w:ascii="Book Antiqua" w:hAnsi="Book Antiqua"/>
          <w:sz w:val="22"/>
          <w:szCs w:val="22"/>
        </w:rPr>
        <w:t xml:space="preserve">, the </w:t>
      </w:r>
      <w:r w:rsidRPr="002C17FA">
        <w:rPr>
          <w:rFonts w:ascii="Book Antiqua" w:hAnsi="Book Antiqua"/>
          <w:i/>
          <w:iCs/>
          <w:sz w:val="22"/>
          <w:szCs w:val="22"/>
        </w:rPr>
        <w:t>NJB</w:t>
      </w:r>
      <w:r w:rsidRPr="002C17FA">
        <w:rPr>
          <w:rFonts w:ascii="Book Antiqua" w:hAnsi="Book Antiqua"/>
          <w:sz w:val="22"/>
          <w:szCs w:val="22"/>
        </w:rPr>
        <w:t xml:space="preserve"> has ‘</w:t>
      </w:r>
      <w:r w:rsidRPr="002C17FA">
        <w:rPr>
          <w:rFonts w:ascii="Book Antiqua" w:hAnsi="Book Antiqua"/>
          <w:i/>
          <w:iCs/>
          <w:sz w:val="22"/>
          <w:szCs w:val="22"/>
        </w:rPr>
        <w:t>chargeable to the royal</w:t>
      </w:r>
      <w:r w:rsidRPr="002C17FA">
        <w:rPr>
          <w:rFonts w:ascii="Book Antiqua" w:hAnsi="Book Antiqua"/>
          <w:sz w:val="22"/>
          <w:szCs w:val="22"/>
        </w:rPr>
        <w:t>’.</w:t>
      </w:r>
    </w:p>
  </w:footnote>
  <w:footnote w:id="592">
    <w:p w14:paraId="73542A6B" w14:textId="1947074E" w:rsidR="007C75E0" w:rsidRPr="00865070" w:rsidRDefault="007C75E0" w:rsidP="007C75E0">
      <w:pPr>
        <w:pStyle w:val="FootnoteText"/>
        <w:spacing w:line="284" w:lineRule="exact"/>
        <w:ind w:left="284" w:hanging="284"/>
        <w:jc w:val="both"/>
        <w:rPr>
          <w:rFonts w:ascii="Book Antiqua" w:hAnsi="Book Antiqua"/>
          <w:sz w:val="22"/>
          <w:szCs w:val="22"/>
        </w:rPr>
      </w:pPr>
      <w:r w:rsidRPr="002C17FA">
        <w:rPr>
          <w:rStyle w:val="FootnoteReference"/>
          <w:rFonts w:ascii="Book Antiqua" w:hAnsi="Book Antiqua"/>
          <w:color w:val="FF0000"/>
          <w:sz w:val="24"/>
          <w:szCs w:val="22"/>
        </w:rPr>
        <w:footnoteRef/>
      </w:r>
      <w:r w:rsidRPr="002C17FA">
        <w:rPr>
          <w:rFonts w:ascii="Book Antiqua" w:hAnsi="Book Antiqua"/>
          <w:color w:val="FF0000"/>
          <w:sz w:val="24"/>
          <w:szCs w:val="22"/>
        </w:rPr>
        <w:t xml:space="preserve"> </w:t>
      </w:r>
      <w:r w:rsidRPr="00865070">
        <w:rPr>
          <w:rFonts w:ascii="Book Antiqua" w:hAnsi="Book Antiqua"/>
          <w:sz w:val="22"/>
          <w:szCs w:val="22"/>
        </w:rPr>
        <w:tab/>
        <w:t>The ‘</w:t>
      </w:r>
      <w:r w:rsidRPr="00865070">
        <w:rPr>
          <w:rFonts w:ascii="Book Antiqua" w:hAnsi="Book Antiqua"/>
          <w:i/>
          <w:iCs/>
          <w:sz w:val="22"/>
          <w:szCs w:val="22"/>
        </w:rPr>
        <w:t>surplus’</w:t>
      </w:r>
      <w:r w:rsidRPr="00865070">
        <w:rPr>
          <w:rFonts w:ascii="Book Antiqua" w:hAnsi="Book Antiqua"/>
          <w:sz w:val="22"/>
          <w:szCs w:val="22"/>
        </w:rPr>
        <w:t xml:space="preserve"> comprised the grants once made to the Temple by Ptolemaic and Seleucid kings but not paid since the time of Antiochus IV.</w:t>
      </w:r>
    </w:p>
  </w:footnote>
  <w:footnote w:id="593">
    <w:p w14:paraId="7EEC2FB9" w14:textId="77777777" w:rsidR="007C75E0" w:rsidRPr="00865070" w:rsidRDefault="007C75E0" w:rsidP="007C75E0">
      <w:pPr>
        <w:pStyle w:val="FootnoteText"/>
        <w:spacing w:line="284" w:lineRule="exact"/>
        <w:ind w:left="284" w:hanging="284"/>
        <w:jc w:val="both"/>
        <w:rPr>
          <w:rFonts w:ascii="Book Antiqua" w:hAnsi="Book Antiqua"/>
          <w:sz w:val="22"/>
          <w:szCs w:val="22"/>
        </w:rPr>
      </w:pPr>
      <w:r w:rsidRPr="002C17FA">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2C17FA">
        <w:rPr>
          <w:rFonts w:ascii="Book Antiqua" w:hAnsi="Book Antiqua"/>
          <w:i/>
          <w:iCs/>
          <w:sz w:val="22"/>
          <w:szCs w:val="22"/>
        </w:rPr>
        <w:t>NRSV</w:t>
      </w:r>
      <w:r>
        <w:rPr>
          <w:rFonts w:ascii="Book Antiqua" w:hAnsi="Book Antiqua"/>
          <w:sz w:val="22"/>
          <w:szCs w:val="22"/>
        </w:rPr>
        <w:t xml:space="preserve"> has ‘</w:t>
      </w:r>
      <w:r w:rsidRPr="002C17FA">
        <w:rPr>
          <w:rFonts w:ascii="Book Antiqua" w:hAnsi="Book Antiqua"/>
          <w:i/>
          <w:iCs/>
          <w:sz w:val="22"/>
          <w:szCs w:val="22"/>
        </w:rPr>
        <w:t>it belongs to</w:t>
      </w:r>
      <w:r>
        <w:rPr>
          <w:rFonts w:ascii="Book Antiqua" w:hAnsi="Book Antiqua"/>
          <w:sz w:val="22"/>
          <w:szCs w:val="22"/>
        </w:rPr>
        <w:t>’ in place of ‘</w:t>
      </w:r>
      <w:r w:rsidRPr="002C17FA">
        <w:rPr>
          <w:rFonts w:ascii="Book Antiqua" w:hAnsi="Book Antiqua"/>
          <w:i/>
          <w:iCs/>
          <w:sz w:val="22"/>
          <w:szCs w:val="22"/>
        </w:rPr>
        <w:t>the prerequisite of</w:t>
      </w:r>
      <w:r>
        <w:rPr>
          <w:rFonts w:ascii="Book Antiqua" w:hAnsi="Book Antiqua"/>
          <w:sz w:val="22"/>
          <w:szCs w:val="22"/>
        </w:rPr>
        <w:t xml:space="preserve">’, here following the </w:t>
      </w:r>
      <w:r w:rsidRPr="002C17FA">
        <w:rPr>
          <w:rFonts w:ascii="Book Antiqua" w:hAnsi="Book Antiqua"/>
          <w:i/>
          <w:iCs/>
          <w:sz w:val="22"/>
          <w:szCs w:val="22"/>
        </w:rPr>
        <w:t>NJB</w:t>
      </w:r>
      <w:r>
        <w:rPr>
          <w:rFonts w:ascii="Book Antiqua" w:hAnsi="Book Antiqua"/>
          <w:sz w:val="22"/>
          <w:szCs w:val="22"/>
        </w:rPr>
        <w:t>.</w:t>
      </w:r>
    </w:p>
  </w:footnote>
  <w:footnote w:id="594">
    <w:p w14:paraId="45EFB8EE" w14:textId="77777777" w:rsidR="007C75E0" w:rsidRPr="00865070" w:rsidRDefault="007C75E0" w:rsidP="007C75E0">
      <w:pPr>
        <w:pStyle w:val="FootnoteText"/>
        <w:spacing w:line="284" w:lineRule="exact"/>
        <w:ind w:left="284" w:hanging="284"/>
        <w:jc w:val="both"/>
        <w:rPr>
          <w:rFonts w:ascii="Book Antiqua" w:hAnsi="Book Antiqua"/>
          <w:sz w:val="22"/>
          <w:szCs w:val="22"/>
        </w:rPr>
      </w:pPr>
      <w:r w:rsidRPr="007C2E7C">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E74077">
        <w:rPr>
          <w:rFonts w:ascii="Book Antiqua" w:hAnsi="Book Antiqua"/>
          <w:i/>
          <w:iCs/>
          <w:sz w:val="22"/>
          <w:szCs w:val="22"/>
        </w:rPr>
        <w:t>NJB</w:t>
      </w:r>
      <w:r>
        <w:rPr>
          <w:rFonts w:ascii="Book Antiqua" w:hAnsi="Book Antiqua"/>
          <w:sz w:val="22"/>
          <w:szCs w:val="22"/>
        </w:rPr>
        <w:t xml:space="preserve"> has ‘</w:t>
      </w:r>
      <w:r w:rsidRPr="00E74077">
        <w:rPr>
          <w:rFonts w:ascii="Book Antiqua" w:hAnsi="Book Antiqua"/>
          <w:i/>
          <w:iCs/>
          <w:sz w:val="22"/>
          <w:szCs w:val="22"/>
        </w:rPr>
        <w:t>royal exchequer</w:t>
      </w:r>
      <w:r>
        <w:rPr>
          <w:rFonts w:ascii="Book Antiqua" w:hAnsi="Book Antiqua"/>
          <w:sz w:val="22"/>
          <w:szCs w:val="22"/>
        </w:rPr>
        <w:t>’ in place of ‘</w:t>
      </w:r>
      <w:r w:rsidRPr="00E74077">
        <w:rPr>
          <w:rFonts w:ascii="Book Antiqua" w:hAnsi="Book Antiqua"/>
          <w:i/>
          <w:iCs/>
          <w:sz w:val="22"/>
          <w:szCs w:val="22"/>
        </w:rPr>
        <w:t>king</w:t>
      </w:r>
      <w:r>
        <w:rPr>
          <w:rFonts w:ascii="Book Antiqua" w:hAnsi="Book Antiqua"/>
          <w:sz w:val="22"/>
          <w:szCs w:val="22"/>
        </w:rPr>
        <w:t xml:space="preserve">’, here following the </w:t>
      </w:r>
      <w:r w:rsidRPr="00E74077">
        <w:rPr>
          <w:rFonts w:ascii="Book Antiqua" w:hAnsi="Book Antiqua"/>
          <w:i/>
          <w:iCs/>
          <w:sz w:val="22"/>
          <w:szCs w:val="22"/>
        </w:rPr>
        <w:t>LXX</w:t>
      </w:r>
      <w:r>
        <w:rPr>
          <w:rFonts w:ascii="Book Antiqua" w:hAnsi="Book Antiqua"/>
          <w:sz w:val="22"/>
          <w:szCs w:val="22"/>
        </w:rPr>
        <w:t xml:space="preserve"> (</w:t>
      </w:r>
      <w:r w:rsidRPr="00E95EDF">
        <w:rPr>
          <w:rFonts w:ascii="Vusillus" w:hAnsi="Vusillus" w:cs="Vusillus Old Face"/>
          <w:bCs/>
          <w:i/>
          <w:iCs/>
          <w:noProof/>
          <w:sz w:val="26"/>
          <w:szCs w:val="26"/>
          <w:lang w:val="el-GR"/>
        </w:rPr>
        <w:t>βασιλικὰ</w:t>
      </w:r>
      <w:r>
        <w:rPr>
          <w:rFonts w:ascii="Book Antiqua" w:hAnsi="Book Antiqua"/>
          <w:sz w:val="22"/>
          <w:szCs w:val="22"/>
        </w:rPr>
        <w:t xml:space="preserve">) and </w:t>
      </w:r>
      <w:r w:rsidRPr="00E74077">
        <w:rPr>
          <w:rFonts w:ascii="Book Antiqua" w:hAnsi="Book Antiqua"/>
          <w:i/>
          <w:iCs/>
          <w:sz w:val="22"/>
          <w:szCs w:val="22"/>
        </w:rPr>
        <w:t>NRSV</w:t>
      </w:r>
      <w:r>
        <w:rPr>
          <w:rFonts w:ascii="Book Antiqua" w:hAnsi="Book Antiqua"/>
          <w:sz w:val="22"/>
          <w:szCs w:val="22"/>
        </w:rPr>
        <w:t>.</w:t>
      </w:r>
    </w:p>
  </w:footnote>
  <w:footnote w:id="595">
    <w:p w14:paraId="18964B85" w14:textId="77777777" w:rsidR="007C75E0" w:rsidRPr="00865070" w:rsidRDefault="007C75E0" w:rsidP="007C75E0">
      <w:pPr>
        <w:pStyle w:val="FootnoteText"/>
        <w:spacing w:line="284" w:lineRule="exact"/>
        <w:ind w:left="284" w:hanging="284"/>
        <w:jc w:val="both"/>
        <w:rPr>
          <w:rFonts w:ascii="Book Antiqua" w:hAnsi="Book Antiqua"/>
          <w:sz w:val="22"/>
          <w:szCs w:val="22"/>
        </w:rPr>
      </w:pPr>
      <w:r w:rsidRPr="007C2E7C">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Here, Demetrius followed the custom of the Persian kings (Ezr 6:8, 7:20).</w:t>
      </w:r>
    </w:p>
  </w:footnote>
  <w:footnote w:id="596">
    <w:p w14:paraId="24C5B71B" w14:textId="77777777" w:rsidR="007C75E0" w:rsidRPr="00E74077" w:rsidRDefault="007C75E0" w:rsidP="007C75E0">
      <w:pPr>
        <w:pStyle w:val="FootnoteText"/>
        <w:spacing w:line="284" w:lineRule="exact"/>
        <w:ind w:left="284" w:hanging="284"/>
        <w:jc w:val="both"/>
        <w:rPr>
          <w:rFonts w:ascii="Book Antiqua" w:hAnsi="Book Antiqua"/>
          <w:sz w:val="22"/>
          <w:szCs w:val="22"/>
        </w:rPr>
      </w:pPr>
      <w:r w:rsidRPr="007C2E7C">
        <w:rPr>
          <w:rStyle w:val="FootnoteReference"/>
          <w:rFonts w:ascii="Book Antiqua" w:hAnsi="Book Antiqua"/>
          <w:color w:val="FF0000"/>
          <w:sz w:val="24"/>
          <w:szCs w:val="22"/>
        </w:rPr>
        <w:footnoteRef/>
      </w:r>
      <w:r w:rsidRPr="007C2E7C">
        <w:rPr>
          <w:rFonts w:ascii="Book Antiqua" w:hAnsi="Book Antiqua"/>
          <w:color w:val="FF0000"/>
          <w:sz w:val="24"/>
          <w:szCs w:val="22"/>
        </w:rPr>
        <w:t xml:space="preserve"> </w:t>
      </w:r>
      <w:r w:rsidRPr="00E74077">
        <w:rPr>
          <w:rFonts w:ascii="Book Antiqua" w:hAnsi="Book Antiqua"/>
          <w:sz w:val="22"/>
          <w:szCs w:val="22"/>
        </w:rPr>
        <w:tab/>
        <w:t>In place of ‘</w:t>
      </w:r>
      <w:r w:rsidRPr="00E74077">
        <w:rPr>
          <w:rFonts w:ascii="Book Antiqua" w:hAnsi="Book Antiqua"/>
          <w:i/>
          <w:iCs/>
          <w:sz w:val="22"/>
          <w:szCs w:val="22"/>
        </w:rPr>
        <w:t>paid for from the king’s revenues</w:t>
      </w:r>
      <w:r w:rsidRPr="00E74077">
        <w:rPr>
          <w:rFonts w:ascii="Book Antiqua" w:hAnsi="Book Antiqua"/>
          <w:sz w:val="22"/>
          <w:szCs w:val="22"/>
        </w:rPr>
        <w:t xml:space="preserve">’, here following the </w:t>
      </w:r>
      <w:r w:rsidRPr="00E74077">
        <w:rPr>
          <w:rFonts w:ascii="Book Antiqua" w:hAnsi="Book Antiqua"/>
          <w:i/>
          <w:iCs/>
          <w:sz w:val="22"/>
          <w:szCs w:val="22"/>
        </w:rPr>
        <w:t>NRSV</w:t>
      </w:r>
      <w:r w:rsidRPr="00E74077">
        <w:rPr>
          <w:rFonts w:ascii="Book Antiqua" w:hAnsi="Book Antiqua"/>
          <w:sz w:val="22"/>
          <w:szCs w:val="22"/>
        </w:rPr>
        <w:t xml:space="preserve">, the </w:t>
      </w:r>
      <w:r w:rsidRPr="00E74077">
        <w:rPr>
          <w:rFonts w:ascii="Book Antiqua" w:hAnsi="Book Antiqua"/>
          <w:i/>
          <w:iCs/>
          <w:sz w:val="22"/>
          <w:szCs w:val="22"/>
        </w:rPr>
        <w:t>NJB</w:t>
      </w:r>
      <w:r w:rsidRPr="00E74077">
        <w:rPr>
          <w:rFonts w:ascii="Book Antiqua" w:hAnsi="Book Antiqua"/>
          <w:sz w:val="22"/>
          <w:szCs w:val="22"/>
        </w:rPr>
        <w:t xml:space="preserve"> has ‘</w:t>
      </w:r>
      <w:r w:rsidRPr="00E74077">
        <w:rPr>
          <w:rFonts w:ascii="Book Antiqua" w:hAnsi="Book Antiqua"/>
          <w:i/>
          <w:iCs/>
          <w:sz w:val="22"/>
          <w:szCs w:val="22"/>
        </w:rPr>
        <w:t>a charge on the royal exchequer</w:t>
      </w:r>
      <w:r w:rsidRPr="00E74077">
        <w:rPr>
          <w:rFonts w:ascii="Book Antiqua" w:hAnsi="Book Antiqua"/>
          <w:sz w:val="22"/>
          <w:szCs w:val="22"/>
        </w:rPr>
        <w:t>’.</w:t>
      </w:r>
    </w:p>
  </w:footnote>
  <w:footnote w:id="597">
    <w:p w14:paraId="2C0DAE7F" w14:textId="2E85AD15" w:rsidR="00CB5EBB" w:rsidRPr="007C2E7C" w:rsidRDefault="00CB5EBB" w:rsidP="006B127F">
      <w:pPr>
        <w:pStyle w:val="FootnoteText"/>
        <w:spacing w:line="300" w:lineRule="exact"/>
        <w:ind w:left="284" w:hanging="284"/>
        <w:jc w:val="both"/>
        <w:rPr>
          <w:rFonts w:ascii="Book Antiqua" w:hAnsi="Book Antiqua"/>
          <w:sz w:val="22"/>
          <w:szCs w:val="22"/>
        </w:rPr>
      </w:pPr>
      <w:r w:rsidRPr="007C2E7C">
        <w:rPr>
          <w:rStyle w:val="FootnoteReference"/>
          <w:rFonts w:ascii="Book Antiqua" w:hAnsi="Book Antiqua"/>
          <w:color w:val="FF0000"/>
          <w:sz w:val="24"/>
          <w:szCs w:val="22"/>
        </w:rPr>
        <w:footnoteRef/>
      </w:r>
      <w:r w:rsidRPr="007C2E7C">
        <w:rPr>
          <w:rFonts w:ascii="Book Antiqua" w:hAnsi="Book Antiqua"/>
          <w:sz w:val="22"/>
          <w:szCs w:val="22"/>
        </w:rPr>
        <w:t xml:space="preserve"> </w:t>
      </w:r>
      <w:r w:rsidRPr="007C2E7C">
        <w:rPr>
          <w:rFonts w:ascii="Book Antiqua" w:hAnsi="Book Antiqua"/>
          <w:sz w:val="22"/>
          <w:szCs w:val="22"/>
        </w:rPr>
        <w:tab/>
        <w:t xml:space="preserve">The </w:t>
      </w:r>
      <w:r w:rsidRPr="007C2E7C">
        <w:rPr>
          <w:rFonts w:ascii="Book Antiqua" w:hAnsi="Book Antiqua"/>
          <w:i/>
          <w:iCs/>
          <w:sz w:val="22"/>
          <w:szCs w:val="22"/>
        </w:rPr>
        <w:t>NJB</w:t>
      </w:r>
      <w:r w:rsidRPr="007C2E7C">
        <w:rPr>
          <w:rFonts w:ascii="Book Antiqua" w:hAnsi="Book Antiqua"/>
          <w:sz w:val="22"/>
          <w:szCs w:val="22"/>
        </w:rPr>
        <w:t xml:space="preserve"> has ‘</w:t>
      </w:r>
      <w:r w:rsidRPr="007C2E7C">
        <w:rPr>
          <w:rFonts w:ascii="Book Antiqua" w:hAnsi="Book Antiqua"/>
          <w:i/>
          <w:iCs/>
          <w:sz w:val="22"/>
          <w:szCs w:val="22"/>
        </w:rPr>
        <w:t>they put no faith in them and refused to accept them</w:t>
      </w:r>
      <w:r w:rsidRPr="007C2E7C">
        <w:rPr>
          <w:rFonts w:ascii="Book Antiqua" w:hAnsi="Book Antiqua"/>
          <w:sz w:val="22"/>
          <w:szCs w:val="22"/>
        </w:rPr>
        <w:t>’ in place of ‘</w:t>
      </w:r>
      <w:r w:rsidRPr="007C2E7C">
        <w:rPr>
          <w:rFonts w:ascii="Book Antiqua" w:hAnsi="Book Antiqua"/>
          <w:i/>
          <w:iCs/>
          <w:sz w:val="22"/>
          <w:szCs w:val="22"/>
        </w:rPr>
        <w:t>they did not believe or accept them</w:t>
      </w:r>
      <w:r w:rsidR="00AF731F" w:rsidRPr="007C2E7C">
        <w:rPr>
          <w:rFonts w:ascii="Book Antiqua" w:hAnsi="Book Antiqua"/>
          <w:sz w:val="22"/>
          <w:szCs w:val="22"/>
        </w:rPr>
        <w:t>’</w:t>
      </w:r>
      <w:r w:rsidR="00AF731F">
        <w:rPr>
          <w:rFonts w:ascii="Book Antiqua" w:hAnsi="Book Antiqua"/>
          <w:sz w:val="22"/>
          <w:szCs w:val="22"/>
        </w:rPr>
        <w:t xml:space="preserve"> and</w:t>
      </w:r>
      <w:r>
        <w:rPr>
          <w:rFonts w:ascii="Book Antiqua" w:hAnsi="Book Antiqua"/>
          <w:sz w:val="22"/>
          <w:szCs w:val="22"/>
        </w:rPr>
        <w:t xml:space="preserve"> has ‘</w:t>
      </w:r>
      <w:r w:rsidRPr="007C2E7C">
        <w:rPr>
          <w:rFonts w:ascii="Book Antiqua" w:hAnsi="Book Antiqua"/>
          <w:i/>
          <w:iCs/>
          <w:sz w:val="22"/>
          <w:szCs w:val="22"/>
        </w:rPr>
        <w:t>proposals</w:t>
      </w:r>
      <w:r>
        <w:rPr>
          <w:rFonts w:ascii="Book Antiqua" w:hAnsi="Book Antiqua"/>
          <w:sz w:val="22"/>
          <w:szCs w:val="22"/>
        </w:rPr>
        <w:t>’ in place of ‘</w:t>
      </w:r>
      <w:r w:rsidRPr="007C2E7C">
        <w:rPr>
          <w:rFonts w:ascii="Book Antiqua" w:hAnsi="Book Antiqua"/>
          <w:i/>
          <w:iCs/>
          <w:sz w:val="22"/>
          <w:szCs w:val="22"/>
        </w:rPr>
        <w:t>words</w:t>
      </w:r>
      <w:r>
        <w:rPr>
          <w:rFonts w:ascii="Book Antiqua" w:hAnsi="Book Antiqua"/>
          <w:sz w:val="22"/>
          <w:szCs w:val="22"/>
        </w:rPr>
        <w:t>’.</w:t>
      </w:r>
    </w:p>
  </w:footnote>
  <w:footnote w:id="598">
    <w:p w14:paraId="23EC1581" w14:textId="307ACDC7" w:rsidR="00CB5EBB" w:rsidRPr="00865070" w:rsidRDefault="00CB5EBB" w:rsidP="006B127F">
      <w:pPr>
        <w:pStyle w:val="FootnoteText"/>
        <w:spacing w:line="300" w:lineRule="exact"/>
        <w:ind w:left="284" w:hanging="284"/>
        <w:jc w:val="both"/>
        <w:rPr>
          <w:rFonts w:ascii="Book Antiqua" w:hAnsi="Book Antiqua"/>
          <w:sz w:val="22"/>
          <w:szCs w:val="22"/>
        </w:rPr>
      </w:pPr>
      <w:r w:rsidRPr="007C2E7C">
        <w:rPr>
          <w:rStyle w:val="FootnoteReference"/>
          <w:rFonts w:ascii="Book Antiqua" w:hAnsi="Book Antiqua"/>
          <w:color w:val="FF0000"/>
          <w:sz w:val="24"/>
          <w:szCs w:val="22"/>
        </w:rPr>
        <w:footnoteRef/>
      </w:r>
      <w:r w:rsidRPr="007C2E7C">
        <w:rPr>
          <w:rFonts w:ascii="Book Antiqua" w:hAnsi="Book Antiqua"/>
          <w:color w:val="FF0000"/>
          <w:sz w:val="24"/>
          <w:szCs w:val="22"/>
        </w:rPr>
        <w:t xml:space="preserve"> </w:t>
      </w:r>
      <w:r w:rsidRPr="00865070">
        <w:rPr>
          <w:rFonts w:ascii="Book Antiqua" w:hAnsi="Book Antiqua"/>
          <w:sz w:val="22"/>
          <w:szCs w:val="22"/>
        </w:rPr>
        <w:tab/>
        <w:t>In place of, ‘</w:t>
      </w:r>
      <w:r w:rsidRPr="00865070">
        <w:rPr>
          <w:rFonts w:ascii="Book Antiqua" w:hAnsi="Book Antiqua"/>
          <w:i/>
          <w:iCs/>
          <w:sz w:val="22"/>
          <w:szCs w:val="22"/>
        </w:rPr>
        <w:t>had been the first to speak peaceable words to them</w:t>
      </w:r>
      <w:r w:rsidRPr="00865070">
        <w:rPr>
          <w:rFonts w:ascii="Book Antiqua" w:hAnsi="Book Antiqua"/>
          <w:sz w:val="22"/>
          <w:szCs w:val="22"/>
        </w:rPr>
        <w:t xml:space="preserve">’, </w:t>
      </w:r>
      <w:r>
        <w:rPr>
          <w:rFonts w:ascii="Book Antiqua" w:hAnsi="Book Antiqua"/>
          <w:sz w:val="22"/>
          <w:szCs w:val="22"/>
        </w:rPr>
        <w:t xml:space="preserve">here following the </w:t>
      </w:r>
      <w:r w:rsidRPr="007C2E7C">
        <w:rPr>
          <w:rFonts w:ascii="Book Antiqua" w:hAnsi="Book Antiqua"/>
          <w:i/>
          <w:iCs/>
          <w:sz w:val="22"/>
          <w:szCs w:val="22"/>
        </w:rPr>
        <w:t>NRSV</w:t>
      </w:r>
      <w:r>
        <w:rPr>
          <w:rFonts w:ascii="Book Antiqua" w:hAnsi="Book Antiqua"/>
          <w:sz w:val="22"/>
          <w:szCs w:val="22"/>
        </w:rPr>
        <w:t xml:space="preserve">, </w:t>
      </w:r>
      <w:r w:rsidRPr="00865070">
        <w:rPr>
          <w:rFonts w:ascii="Book Antiqua" w:hAnsi="Book Antiqua"/>
          <w:sz w:val="22"/>
          <w:szCs w:val="22"/>
        </w:rPr>
        <w:t xml:space="preserve">the </w:t>
      </w:r>
      <w:r>
        <w:rPr>
          <w:rFonts w:ascii="Book Antiqua" w:hAnsi="Book Antiqua"/>
          <w:i/>
          <w:iCs/>
          <w:sz w:val="22"/>
          <w:szCs w:val="22"/>
        </w:rPr>
        <w:t>NJB</w:t>
      </w:r>
      <w:r w:rsidRPr="00865070">
        <w:rPr>
          <w:rFonts w:ascii="Book Antiqua" w:hAnsi="Book Antiqua"/>
          <w:sz w:val="22"/>
          <w:szCs w:val="22"/>
        </w:rPr>
        <w:t xml:space="preserve"> has the conjectural, ‘</w:t>
      </w:r>
      <w:r w:rsidRPr="00865070">
        <w:rPr>
          <w:rFonts w:ascii="Book Antiqua" w:hAnsi="Book Antiqua"/>
          <w:i/>
          <w:iCs/>
          <w:sz w:val="22"/>
          <w:szCs w:val="22"/>
        </w:rPr>
        <w:t>seemed to offer the better inducements of the two</w:t>
      </w:r>
      <w:r w:rsidRPr="00865070">
        <w:rPr>
          <w:rFonts w:ascii="Book Antiqua" w:hAnsi="Book Antiqua"/>
          <w:sz w:val="22"/>
          <w:szCs w:val="22"/>
        </w:rPr>
        <w:t>’.</w:t>
      </w:r>
      <w:r w:rsidR="009251D5">
        <w:rPr>
          <w:rFonts w:ascii="Book Antiqua" w:hAnsi="Book Antiqua"/>
          <w:sz w:val="22"/>
          <w:szCs w:val="22"/>
        </w:rPr>
        <w:t xml:space="preserve"> </w:t>
      </w:r>
      <w:r w:rsidRPr="00865070">
        <w:rPr>
          <w:rFonts w:ascii="Book Antiqua" w:hAnsi="Book Antiqua"/>
          <w:sz w:val="22"/>
          <w:szCs w:val="22"/>
        </w:rPr>
        <w:t>Alexander was also recognised as king by the Jews’ allies, the Romans.</w:t>
      </w:r>
    </w:p>
  </w:footnote>
  <w:footnote w:id="599">
    <w:p w14:paraId="3301C7C3"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7C2E7C">
        <w:rPr>
          <w:rStyle w:val="FootnoteReference"/>
          <w:rFonts w:ascii="Book Antiqua" w:hAnsi="Book Antiqua"/>
          <w:color w:val="FF0000"/>
          <w:sz w:val="24"/>
          <w:szCs w:val="22"/>
        </w:rPr>
        <w:footnoteRef/>
      </w:r>
      <w:r w:rsidRPr="007C2E7C">
        <w:rPr>
          <w:rFonts w:ascii="Book Antiqua" w:hAnsi="Book Antiqua"/>
          <w:color w:val="FF0000"/>
          <w:sz w:val="24"/>
          <w:szCs w:val="22"/>
        </w:rPr>
        <w:t xml:space="preserve"> </w:t>
      </w:r>
      <w:r>
        <w:rPr>
          <w:rFonts w:ascii="Book Antiqua" w:hAnsi="Book Antiqua"/>
          <w:sz w:val="22"/>
          <w:szCs w:val="22"/>
        </w:rPr>
        <w:tab/>
        <w:t xml:space="preserve">The </w:t>
      </w:r>
      <w:r w:rsidRPr="007C2E7C">
        <w:rPr>
          <w:rFonts w:ascii="Book Antiqua" w:hAnsi="Book Antiqua"/>
          <w:i/>
          <w:iCs/>
          <w:sz w:val="22"/>
          <w:szCs w:val="22"/>
        </w:rPr>
        <w:t>NRSV</w:t>
      </w:r>
      <w:r>
        <w:rPr>
          <w:rFonts w:ascii="Book Antiqua" w:hAnsi="Book Antiqua"/>
          <w:sz w:val="22"/>
          <w:szCs w:val="22"/>
        </w:rPr>
        <w:t xml:space="preserve"> has ‘</w:t>
      </w:r>
      <w:r w:rsidRPr="007C2E7C">
        <w:rPr>
          <w:rFonts w:ascii="Book Antiqua" w:hAnsi="Book Antiqua"/>
          <w:i/>
          <w:iCs/>
          <w:sz w:val="22"/>
          <w:szCs w:val="22"/>
        </w:rPr>
        <w:t>encamped opposite</w:t>
      </w:r>
      <w:r>
        <w:rPr>
          <w:rFonts w:ascii="Book Antiqua" w:hAnsi="Book Antiqua"/>
          <w:sz w:val="22"/>
          <w:szCs w:val="22"/>
        </w:rPr>
        <w:t>’ in place of ‘</w:t>
      </w:r>
      <w:r w:rsidRPr="007C2E7C">
        <w:rPr>
          <w:rFonts w:ascii="Book Antiqua" w:hAnsi="Book Antiqua"/>
          <w:i/>
          <w:iCs/>
          <w:sz w:val="22"/>
          <w:szCs w:val="22"/>
        </w:rPr>
        <w:t>advanced against</w:t>
      </w:r>
      <w:r>
        <w:rPr>
          <w:rFonts w:ascii="Book Antiqua" w:hAnsi="Book Antiqua"/>
          <w:sz w:val="22"/>
          <w:szCs w:val="22"/>
        </w:rPr>
        <w:t xml:space="preserve">’, here following the </w:t>
      </w:r>
      <w:r w:rsidRPr="007C2E7C">
        <w:rPr>
          <w:rFonts w:ascii="Book Antiqua" w:hAnsi="Book Antiqua"/>
          <w:i/>
          <w:iCs/>
          <w:sz w:val="22"/>
          <w:szCs w:val="22"/>
        </w:rPr>
        <w:t>NJB</w:t>
      </w:r>
      <w:r>
        <w:rPr>
          <w:rFonts w:ascii="Book Antiqua" w:hAnsi="Book Antiqua"/>
          <w:sz w:val="22"/>
          <w:szCs w:val="22"/>
        </w:rPr>
        <w:t>.</w:t>
      </w:r>
    </w:p>
  </w:footnote>
  <w:footnote w:id="600">
    <w:p w14:paraId="66594BC5"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654DD1">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E7303B">
        <w:rPr>
          <w:rFonts w:ascii="Book Antiqua" w:hAnsi="Book Antiqua"/>
          <w:i/>
          <w:iCs/>
          <w:sz w:val="22"/>
          <w:szCs w:val="22"/>
        </w:rPr>
        <w:t>NRSV</w:t>
      </w:r>
      <w:r>
        <w:rPr>
          <w:rFonts w:ascii="Book Antiqua" w:hAnsi="Book Antiqua"/>
          <w:sz w:val="22"/>
          <w:szCs w:val="22"/>
        </w:rPr>
        <w:t xml:space="preserve"> has ‘</w:t>
      </w:r>
      <w:r w:rsidRPr="00E7303B">
        <w:rPr>
          <w:rFonts w:ascii="Book Antiqua" w:hAnsi="Book Antiqua"/>
          <w:i/>
          <w:iCs/>
          <w:sz w:val="22"/>
          <w:szCs w:val="22"/>
        </w:rPr>
        <w:t>fled</w:t>
      </w:r>
      <w:r>
        <w:rPr>
          <w:rFonts w:ascii="Book Antiqua" w:hAnsi="Book Antiqua"/>
          <w:sz w:val="22"/>
          <w:szCs w:val="22"/>
        </w:rPr>
        <w:t>’ in place of ‘</w:t>
      </w:r>
      <w:r w:rsidRPr="00E7303B">
        <w:rPr>
          <w:rFonts w:ascii="Book Antiqua" w:hAnsi="Book Antiqua"/>
          <w:i/>
          <w:iCs/>
          <w:sz w:val="22"/>
          <w:szCs w:val="22"/>
        </w:rPr>
        <w:t>was defeated</w:t>
      </w:r>
      <w:r>
        <w:rPr>
          <w:rFonts w:ascii="Book Antiqua" w:hAnsi="Book Antiqua"/>
          <w:sz w:val="22"/>
          <w:szCs w:val="22"/>
        </w:rPr>
        <w:t xml:space="preserve">’, here following the </w:t>
      </w:r>
      <w:r w:rsidRPr="00E7303B">
        <w:rPr>
          <w:rFonts w:ascii="Book Antiqua" w:hAnsi="Book Antiqua"/>
          <w:i/>
          <w:iCs/>
          <w:sz w:val="22"/>
          <w:szCs w:val="22"/>
        </w:rPr>
        <w:t>NJB</w:t>
      </w:r>
      <w:r>
        <w:rPr>
          <w:rFonts w:ascii="Book Antiqua" w:hAnsi="Book Antiqua"/>
          <w:sz w:val="22"/>
          <w:szCs w:val="22"/>
        </w:rPr>
        <w:t>.</w:t>
      </w:r>
    </w:p>
  </w:footnote>
  <w:footnote w:id="601">
    <w:p w14:paraId="0ABCACCC" w14:textId="6718810F" w:rsidR="00CB5EBB" w:rsidRPr="00865070" w:rsidRDefault="00CB5EBB" w:rsidP="006B127F">
      <w:pPr>
        <w:pStyle w:val="FootnoteText"/>
        <w:spacing w:line="300" w:lineRule="exact"/>
        <w:ind w:left="284" w:hanging="284"/>
        <w:jc w:val="both"/>
        <w:rPr>
          <w:rFonts w:ascii="Book Antiqua" w:hAnsi="Book Antiqua"/>
          <w:sz w:val="22"/>
          <w:szCs w:val="22"/>
        </w:rPr>
      </w:pPr>
      <w:r w:rsidRPr="00654DD1">
        <w:rPr>
          <w:rStyle w:val="FootnoteReference"/>
          <w:rFonts w:ascii="Book Antiqua" w:hAnsi="Book Antiqua"/>
          <w:color w:val="FF0000"/>
          <w:sz w:val="24"/>
          <w:szCs w:val="22"/>
        </w:rPr>
        <w:footnoteRef/>
      </w:r>
      <w:r w:rsidRPr="00654DD1">
        <w:rPr>
          <w:rFonts w:ascii="Book Antiqua" w:hAnsi="Book Antiqua"/>
          <w:color w:val="FF0000"/>
          <w:sz w:val="24"/>
          <w:szCs w:val="22"/>
        </w:rPr>
        <w:t xml:space="preserve"> </w:t>
      </w:r>
      <w:r w:rsidRPr="00865070">
        <w:rPr>
          <w:rFonts w:ascii="Book Antiqua" w:hAnsi="Book Antiqua"/>
          <w:sz w:val="22"/>
          <w:szCs w:val="22"/>
        </w:rPr>
        <w:tab/>
        <w:t xml:space="preserve">Demetrius’ fall was probably in 150 </w:t>
      </w:r>
      <w:r w:rsidR="005D5BB5">
        <w:rPr>
          <w:rFonts w:ascii="Book Antiqua" w:hAnsi="Book Antiqua"/>
          <w:sz w:val="22"/>
          <w:szCs w:val="22"/>
        </w:rPr>
        <w:t>BCE</w:t>
      </w:r>
      <w:r w:rsidRPr="00865070">
        <w:rPr>
          <w:rFonts w:ascii="Book Antiqua" w:hAnsi="Book Antiqua"/>
          <w:sz w:val="22"/>
          <w:szCs w:val="22"/>
        </w:rPr>
        <w:t xml:space="preserve"> (see v. 57).</w:t>
      </w:r>
    </w:p>
  </w:footnote>
  <w:footnote w:id="602">
    <w:p w14:paraId="033DB4A0"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654DD1">
        <w:rPr>
          <w:rStyle w:val="FootnoteReference"/>
          <w:rFonts w:ascii="Book Antiqua" w:hAnsi="Book Antiqua"/>
          <w:color w:val="FF0000"/>
          <w:sz w:val="24"/>
          <w:szCs w:val="22"/>
        </w:rPr>
        <w:footnoteRef/>
      </w:r>
      <w:r w:rsidRPr="00654DD1">
        <w:rPr>
          <w:rFonts w:ascii="Book Antiqua" w:hAnsi="Book Antiqua"/>
          <w:color w:val="FF0000"/>
          <w:sz w:val="24"/>
          <w:szCs w:val="22"/>
        </w:rPr>
        <w:t xml:space="preserve"> </w:t>
      </w:r>
      <w:r w:rsidRPr="00865070">
        <w:rPr>
          <w:rFonts w:ascii="Book Antiqua" w:hAnsi="Book Antiqua"/>
          <w:sz w:val="22"/>
          <w:szCs w:val="22"/>
        </w:rPr>
        <w:tab/>
        <w:t>This was Ptolemy VI Philometor (1:18).</w:t>
      </w:r>
    </w:p>
  </w:footnote>
  <w:footnote w:id="603">
    <w:p w14:paraId="71471F89"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654DD1">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654DD1">
        <w:rPr>
          <w:rFonts w:ascii="Book Antiqua" w:hAnsi="Book Antiqua"/>
          <w:i/>
          <w:iCs/>
          <w:sz w:val="22"/>
          <w:szCs w:val="22"/>
        </w:rPr>
        <w:t>taken my seat on</w:t>
      </w:r>
      <w:r>
        <w:rPr>
          <w:rFonts w:ascii="Book Antiqua" w:hAnsi="Book Antiqua"/>
          <w:sz w:val="22"/>
          <w:szCs w:val="22"/>
        </w:rPr>
        <w:t xml:space="preserve">’, here following the </w:t>
      </w:r>
      <w:r w:rsidRPr="00654DD1">
        <w:rPr>
          <w:rFonts w:ascii="Book Antiqua" w:hAnsi="Book Antiqua"/>
          <w:i/>
          <w:iCs/>
          <w:sz w:val="22"/>
          <w:szCs w:val="22"/>
        </w:rPr>
        <w:t>NRSV</w:t>
      </w:r>
      <w:r>
        <w:rPr>
          <w:rFonts w:ascii="Book Antiqua" w:hAnsi="Book Antiqua"/>
          <w:sz w:val="22"/>
          <w:szCs w:val="22"/>
        </w:rPr>
        <w:t xml:space="preserve">, the </w:t>
      </w:r>
      <w:r w:rsidRPr="00654DD1">
        <w:rPr>
          <w:rFonts w:ascii="Book Antiqua" w:hAnsi="Book Antiqua"/>
          <w:i/>
          <w:iCs/>
          <w:sz w:val="22"/>
          <w:szCs w:val="22"/>
        </w:rPr>
        <w:t>NJB</w:t>
      </w:r>
      <w:r>
        <w:rPr>
          <w:rFonts w:ascii="Book Antiqua" w:hAnsi="Book Antiqua"/>
          <w:sz w:val="22"/>
          <w:szCs w:val="22"/>
        </w:rPr>
        <w:t xml:space="preserve"> has ‘</w:t>
      </w:r>
      <w:r w:rsidRPr="00654DD1">
        <w:rPr>
          <w:rFonts w:ascii="Book Antiqua" w:hAnsi="Book Antiqua"/>
          <w:i/>
          <w:iCs/>
          <w:sz w:val="22"/>
          <w:szCs w:val="22"/>
        </w:rPr>
        <w:t>ascended</w:t>
      </w:r>
      <w:r>
        <w:rPr>
          <w:rFonts w:ascii="Book Antiqua" w:hAnsi="Book Antiqua"/>
          <w:sz w:val="22"/>
          <w:szCs w:val="22"/>
        </w:rPr>
        <w:t>’.</w:t>
      </w:r>
    </w:p>
  </w:footnote>
  <w:footnote w:id="604">
    <w:p w14:paraId="5091BA90"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654DD1">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654DD1">
        <w:rPr>
          <w:rFonts w:ascii="Book Antiqua" w:hAnsi="Book Antiqua"/>
          <w:i/>
          <w:iCs/>
          <w:sz w:val="22"/>
          <w:szCs w:val="22"/>
        </w:rPr>
        <w:t>NJB</w:t>
      </w:r>
      <w:r>
        <w:rPr>
          <w:rFonts w:ascii="Book Antiqua" w:hAnsi="Book Antiqua"/>
          <w:sz w:val="22"/>
          <w:szCs w:val="22"/>
        </w:rPr>
        <w:t xml:space="preserve"> has ‘</w:t>
      </w:r>
      <w:r w:rsidRPr="00654DD1">
        <w:rPr>
          <w:rFonts w:ascii="Book Antiqua" w:hAnsi="Book Antiqua"/>
          <w:i/>
          <w:iCs/>
          <w:sz w:val="22"/>
          <w:szCs w:val="22"/>
        </w:rPr>
        <w:t>fought him</w:t>
      </w:r>
      <w:r>
        <w:rPr>
          <w:rFonts w:ascii="Book Antiqua" w:hAnsi="Book Antiqua"/>
          <w:sz w:val="22"/>
          <w:szCs w:val="22"/>
        </w:rPr>
        <w:t>’ in place of ‘</w:t>
      </w:r>
      <w:r w:rsidRPr="00654DD1">
        <w:rPr>
          <w:rFonts w:ascii="Book Antiqua" w:hAnsi="Book Antiqua"/>
          <w:i/>
          <w:iCs/>
          <w:sz w:val="22"/>
          <w:szCs w:val="22"/>
        </w:rPr>
        <w:t>met him in battle</w:t>
      </w:r>
      <w:r>
        <w:rPr>
          <w:rFonts w:ascii="Book Antiqua" w:hAnsi="Book Antiqua"/>
          <w:sz w:val="22"/>
          <w:szCs w:val="22"/>
        </w:rPr>
        <w:t xml:space="preserve">’, here following the </w:t>
      </w:r>
      <w:r w:rsidRPr="00654DD1">
        <w:rPr>
          <w:rFonts w:ascii="Book Antiqua" w:hAnsi="Book Antiqua"/>
          <w:i/>
          <w:iCs/>
          <w:sz w:val="22"/>
          <w:szCs w:val="22"/>
        </w:rPr>
        <w:t>NRSV</w:t>
      </w:r>
      <w:r>
        <w:rPr>
          <w:rFonts w:ascii="Book Antiqua" w:hAnsi="Book Antiqua"/>
          <w:sz w:val="22"/>
          <w:szCs w:val="22"/>
        </w:rPr>
        <w:t>.</w:t>
      </w:r>
    </w:p>
  </w:footnote>
  <w:footnote w:id="605">
    <w:p w14:paraId="01AF1789"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654DD1">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654DD1">
        <w:rPr>
          <w:rFonts w:ascii="Book Antiqua" w:hAnsi="Book Antiqua"/>
          <w:i/>
          <w:iCs/>
          <w:sz w:val="22"/>
          <w:szCs w:val="22"/>
        </w:rPr>
        <w:t>NRSV</w:t>
      </w:r>
      <w:r>
        <w:rPr>
          <w:rFonts w:ascii="Book Antiqua" w:hAnsi="Book Antiqua"/>
          <w:sz w:val="22"/>
          <w:szCs w:val="22"/>
        </w:rPr>
        <w:t xml:space="preserve"> has ‘</w:t>
      </w:r>
      <w:r w:rsidRPr="00654DD1">
        <w:rPr>
          <w:rFonts w:ascii="Book Antiqua" w:hAnsi="Book Antiqua"/>
          <w:i/>
          <w:iCs/>
          <w:sz w:val="22"/>
          <w:szCs w:val="22"/>
        </w:rPr>
        <w:t>in keeping with your position</w:t>
      </w:r>
      <w:r>
        <w:rPr>
          <w:rFonts w:ascii="Book Antiqua" w:hAnsi="Book Antiqua"/>
          <w:sz w:val="22"/>
          <w:szCs w:val="22"/>
        </w:rPr>
        <w:t>’ in place of ‘</w:t>
      </w:r>
      <w:r w:rsidRPr="00654DD1">
        <w:rPr>
          <w:rFonts w:ascii="Book Antiqua" w:hAnsi="Book Antiqua"/>
          <w:i/>
          <w:iCs/>
          <w:sz w:val="22"/>
          <w:szCs w:val="22"/>
        </w:rPr>
        <w:t>that are worthy of you</w:t>
      </w:r>
      <w:r>
        <w:rPr>
          <w:rFonts w:ascii="Book Antiqua" w:hAnsi="Book Antiqua"/>
          <w:sz w:val="22"/>
          <w:szCs w:val="22"/>
        </w:rPr>
        <w:t xml:space="preserve">’, here following the </w:t>
      </w:r>
      <w:r w:rsidRPr="00654DD1">
        <w:rPr>
          <w:rFonts w:ascii="Book Antiqua" w:hAnsi="Book Antiqua"/>
          <w:i/>
          <w:iCs/>
          <w:sz w:val="22"/>
          <w:szCs w:val="22"/>
        </w:rPr>
        <w:t>NJB</w:t>
      </w:r>
      <w:r>
        <w:rPr>
          <w:rFonts w:ascii="Book Antiqua" w:hAnsi="Book Antiqua"/>
          <w:sz w:val="22"/>
          <w:szCs w:val="22"/>
        </w:rPr>
        <w:t>.</w:t>
      </w:r>
    </w:p>
  </w:footnote>
  <w:footnote w:id="606">
    <w:p w14:paraId="3526817E"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654DD1">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The literal translation of ‘</w:t>
      </w:r>
      <w:r w:rsidRPr="00654DD1">
        <w:rPr>
          <w:rFonts w:ascii="Book Antiqua" w:hAnsi="Book Antiqua"/>
          <w:i/>
          <w:iCs/>
          <w:sz w:val="22"/>
          <w:szCs w:val="22"/>
        </w:rPr>
        <w:t>as follows</w:t>
      </w:r>
      <w:r>
        <w:rPr>
          <w:rFonts w:ascii="Book Antiqua" w:hAnsi="Book Antiqua"/>
          <w:sz w:val="22"/>
          <w:szCs w:val="22"/>
        </w:rPr>
        <w:t>’ (</w:t>
      </w:r>
      <w:r w:rsidRPr="00E95EDF">
        <w:rPr>
          <w:rFonts w:ascii="Vusillus" w:hAnsi="Vusillus" w:cs="Vusillus Old Face"/>
          <w:bCs/>
          <w:i/>
          <w:iCs/>
          <w:noProof/>
          <w:sz w:val="26"/>
          <w:szCs w:val="26"/>
          <w:lang w:val="el-GR"/>
        </w:rPr>
        <w:t>λέγων</w:t>
      </w:r>
      <w:r>
        <w:rPr>
          <w:rFonts w:ascii="Book Antiqua" w:hAnsi="Book Antiqua"/>
          <w:sz w:val="22"/>
          <w:szCs w:val="22"/>
        </w:rPr>
        <w:t>) is ‘</w:t>
      </w:r>
      <w:r w:rsidRPr="00654DD1">
        <w:rPr>
          <w:rFonts w:ascii="Book Antiqua" w:hAnsi="Book Antiqua"/>
          <w:i/>
          <w:iCs/>
          <w:sz w:val="22"/>
          <w:szCs w:val="22"/>
        </w:rPr>
        <w:t>saying</w:t>
      </w:r>
      <w:r>
        <w:rPr>
          <w:rFonts w:ascii="Book Antiqua" w:hAnsi="Book Antiqua"/>
          <w:sz w:val="22"/>
          <w:szCs w:val="22"/>
        </w:rPr>
        <w:t>’.</w:t>
      </w:r>
    </w:p>
  </w:footnote>
  <w:footnote w:id="607">
    <w:p w14:paraId="21428463"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654DD1">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654DD1">
        <w:rPr>
          <w:rFonts w:ascii="Book Antiqua" w:hAnsi="Book Antiqua"/>
          <w:i/>
          <w:iCs/>
          <w:sz w:val="22"/>
          <w:szCs w:val="22"/>
        </w:rPr>
        <w:t>now</w:t>
      </w:r>
      <w:r>
        <w:rPr>
          <w:rFonts w:ascii="Book Antiqua" w:hAnsi="Book Antiqua"/>
          <w:sz w:val="22"/>
          <w:szCs w:val="22"/>
        </w:rPr>
        <w:t xml:space="preserve">’, here following the </w:t>
      </w:r>
      <w:r w:rsidRPr="00654DD1">
        <w:rPr>
          <w:rFonts w:ascii="Book Antiqua" w:hAnsi="Book Antiqua"/>
          <w:i/>
          <w:iCs/>
          <w:sz w:val="22"/>
          <w:szCs w:val="22"/>
        </w:rPr>
        <w:t>NRSV</w:t>
      </w:r>
      <w:r>
        <w:rPr>
          <w:rFonts w:ascii="Book Antiqua" w:hAnsi="Book Antiqua"/>
          <w:sz w:val="22"/>
          <w:szCs w:val="22"/>
        </w:rPr>
        <w:t xml:space="preserve">, the </w:t>
      </w:r>
      <w:r w:rsidRPr="00654DD1">
        <w:rPr>
          <w:rFonts w:ascii="Book Antiqua" w:hAnsi="Book Antiqua"/>
          <w:i/>
          <w:iCs/>
          <w:sz w:val="22"/>
          <w:szCs w:val="22"/>
        </w:rPr>
        <w:t>NJB</w:t>
      </w:r>
      <w:r>
        <w:rPr>
          <w:rFonts w:ascii="Book Antiqua" w:hAnsi="Book Antiqua"/>
          <w:sz w:val="22"/>
          <w:szCs w:val="22"/>
        </w:rPr>
        <w:t xml:space="preserve"> has ‘</w:t>
      </w:r>
      <w:r w:rsidRPr="00654DD1">
        <w:rPr>
          <w:rFonts w:ascii="Book Antiqua" w:hAnsi="Book Antiqua"/>
          <w:i/>
          <w:iCs/>
          <w:sz w:val="22"/>
          <w:szCs w:val="22"/>
        </w:rPr>
        <w:t>at once</w:t>
      </w:r>
      <w:r>
        <w:rPr>
          <w:rFonts w:ascii="Book Antiqua" w:hAnsi="Book Antiqua"/>
          <w:sz w:val="22"/>
          <w:szCs w:val="22"/>
        </w:rPr>
        <w:t>’.</w:t>
      </w:r>
    </w:p>
  </w:footnote>
  <w:footnote w:id="608">
    <w:p w14:paraId="0FDD8AA2" w14:textId="79703C43" w:rsidR="00CB5EBB" w:rsidRPr="00865070" w:rsidRDefault="00CB5EBB" w:rsidP="006B127F">
      <w:pPr>
        <w:pStyle w:val="FootnoteText"/>
        <w:spacing w:line="300" w:lineRule="exact"/>
        <w:ind w:left="284" w:hanging="284"/>
        <w:jc w:val="both"/>
        <w:rPr>
          <w:rFonts w:ascii="Book Antiqua" w:hAnsi="Book Antiqua"/>
          <w:sz w:val="22"/>
          <w:szCs w:val="22"/>
        </w:rPr>
      </w:pPr>
      <w:r w:rsidRPr="00A00269">
        <w:rPr>
          <w:rStyle w:val="FootnoteReference"/>
          <w:rFonts w:ascii="Book Antiqua" w:hAnsi="Book Antiqua"/>
          <w:color w:val="FF0000"/>
          <w:sz w:val="24"/>
          <w:szCs w:val="22"/>
        </w:rPr>
        <w:footnoteRef/>
      </w:r>
      <w:r w:rsidRPr="00A00269">
        <w:rPr>
          <w:rFonts w:ascii="Book Antiqua" w:hAnsi="Book Antiqua"/>
          <w:color w:val="FF0000"/>
          <w:sz w:val="24"/>
          <w:szCs w:val="22"/>
        </w:rPr>
        <w:t xml:space="preserve"> </w:t>
      </w:r>
      <w:r w:rsidRPr="00865070">
        <w:rPr>
          <w:rFonts w:ascii="Book Antiqua" w:hAnsi="Book Antiqua"/>
          <w:sz w:val="22"/>
          <w:szCs w:val="22"/>
        </w:rPr>
        <w:tab/>
        <w:t xml:space="preserve">The marriage took place in the autumn of 150 </w:t>
      </w:r>
      <w:r w:rsidR="005D5BB5">
        <w:rPr>
          <w:rFonts w:ascii="Book Antiqua" w:hAnsi="Book Antiqua"/>
          <w:sz w:val="22"/>
          <w:szCs w:val="22"/>
        </w:rPr>
        <w:t>BCE</w:t>
      </w:r>
      <w:r w:rsidRPr="00865070">
        <w:rPr>
          <w:rFonts w:ascii="Book Antiqua" w:hAnsi="Book Antiqua"/>
          <w:smallCaps/>
          <w:sz w:val="22"/>
          <w:szCs w:val="22"/>
        </w:rPr>
        <w:t>.</w:t>
      </w:r>
      <w:r w:rsidR="009251D5">
        <w:rPr>
          <w:rFonts w:ascii="Book Antiqua" w:hAnsi="Book Antiqua"/>
          <w:sz w:val="22"/>
          <w:szCs w:val="22"/>
        </w:rPr>
        <w:t xml:space="preserve"> </w:t>
      </w:r>
      <w:r w:rsidRPr="00865070">
        <w:rPr>
          <w:rFonts w:ascii="Book Antiqua" w:hAnsi="Book Antiqua"/>
          <w:sz w:val="22"/>
          <w:szCs w:val="22"/>
        </w:rPr>
        <w:t>‘</w:t>
      </w:r>
      <w:r w:rsidRPr="00865070">
        <w:rPr>
          <w:rFonts w:ascii="Book Antiqua" w:hAnsi="Book Antiqua"/>
          <w:i/>
          <w:iCs/>
          <w:sz w:val="22"/>
          <w:szCs w:val="22"/>
        </w:rPr>
        <w:t>Cleopatra III Thea</w:t>
      </w:r>
      <w:r w:rsidRPr="00865070">
        <w:rPr>
          <w:rFonts w:ascii="Book Antiqua" w:hAnsi="Book Antiqua"/>
          <w:sz w:val="22"/>
          <w:szCs w:val="22"/>
        </w:rPr>
        <w:t>’, daughter of Ptolemy VI Philometor, was successively to marry Alexander Balas (by whom she had Antiochus VI), Demetrius II (11:12) and the latter’s brother, Antiochus VII.</w:t>
      </w:r>
    </w:p>
  </w:footnote>
  <w:footnote w:id="609">
    <w:p w14:paraId="411C12F6"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A00269">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The literal translation of ‘</w:t>
      </w:r>
      <w:r w:rsidRPr="00536E2B">
        <w:rPr>
          <w:rFonts w:ascii="Book Antiqua" w:hAnsi="Book Antiqua"/>
          <w:i/>
          <w:iCs/>
          <w:sz w:val="22"/>
          <w:szCs w:val="22"/>
        </w:rPr>
        <w:t>King Alexander</w:t>
      </w:r>
      <w:r>
        <w:rPr>
          <w:rFonts w:ascii="Book Antiqua" w:hAnsi="Book Antiqua"/>
          <w:sz w:val="22"/>
          <w:szCs w:val="22"/>
        </w:rPr>
        <w:t>’ (</w:t>
      </w:r>
      <w:r w:rsidRPr="00E95EDF">
        <w:rPr>
          <w:rFonts w:ascii="Vusillus" w:hAnsi="Vusillus" w:cs="Vusillus Old Face"/>
          <w:bCs/>
          <w:i/>
          <w:iCs/>
          <w:noProof/>
          <w:sz w:val="26"/>
          <w:szCs w:val="26"/>
          <w:lang w:val="el-GR"/>
        </w:rPr>
        <w:t>Ἀλέξανδρος ὁ βασιλεύς</w:t>
      </w:r>
      <w:r>
        <w:rPr>
          <w:rFonts w:ascii="Book Antiqua" w:hAnsi="Book Antiqua"/>
          <w:sz w:val="22"/>
          <w:szCs w:val="22"/>
        </w:rPr>
        <w:t>) is ‘</w:t>
      </w:r>
      <w:r w:rsidRPr="00536E2B">
        <w:rPr>
          <w:rFonts w:ascii="Book Antiqua" w:hAnsi="Book Antiqua"/>
          <w:i/>
          <w:iCs/>
          <w:sz w:val="22"/>
          <w:szCs w:val="22"/>
        </w:rPr>
        <w:t>Alexander the King</w:t>
      </w:r>
      <w:r>
        <w:rPr>
          <w:rFonts w:ascii="Book Antiqua" w:hAnsi="Book Antiqua"/>
          <w:sz w:val="22"/>
          <w:szCs w:val="22"/>
        </w:rPr>
        <w:t>’, as also in v. 59.</w:t>
      </w:r>
    </w:p>
  </w:footnote>
  <w:footnote w:id="610">
    <w:p w14:paraId="6D10445A"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A00269">
        <w:rPr>
          <w:rStyle w:val="FootnoteReference"/>
          <w:rFonts w:ascii="Book Antiqua" w:hAnsi="Book Antiqua"/>
          <w:color w:val="FF0000"/>
          <w:sz w:val="24"/>
          <w:szCs w:val="22"/>
        </w:rPr>
        <w:footnoteRef/>
      </w:r>
      <w:r w:rsidRPr="00A00269">
        <w:rPr>
          <w:rFonts w:ascii="Book Antiqua" w:hAnsi="Book Antiqua"/>
          <w:color w:val="FF0000"/>
          <w:sz w:val="24"/>
          <w:szCs w:val="22"/>
        </w:rPr>
        <w:t xml:space="preserve"> </w:t>
      </w:r>
      <w:r>
        <w:rPr>
          <w:rFonts w:ascii="Book Antiqua" w:hAnsi="Book Antiqua"/>
          <w:sz w:val="22"/>
          <w:szCs w:val="22"/>
        </w:rPr>
        <w:tab/>
        <w:t xml:space="preserve">The </w:t>
      </w:r>
      <w:r w:rsidRPr="00536E2B">
        <w:rPr>
          <w:rFonts w:ascii="Book Antiqua" w:hAnsi="Book Antiqua"/>
          <w:i/>
          <w:iCs/>
          <w:sz w:val="22"/>
          <w:szCs w:val="22"/>
        </w:rPr>
        <w:t>NRSV</w:t>
      </w:r>
      <w:r>
        <w:rPr>
          <w:rFonts w:ascii="Book Antiqua" w:hAnsi="Book Antiqua"/>
          <w:sz w:val="22"/>
          <w:szCs w:val="22"/>
        </w:rPr>
        <w:t xml:space="preserve"> has ‘</w:t>
      </w:r>
      <w:r w:rsidRPr="00536E2B">
        <w:rPr>
          <w:rFonts w:ascii="Book Antiqua" w:hAnsi="Book Antiqua"/>
          <w:i/>
          <w:iCs/>
          <w:sz w:val="22"/>
          <w:szCs w:val="22"/>
        </w:rPr>
        <w:t>then</w:t>
      </w:r>
      <w:r>
        <w:rPr>
          <w:rFonts w:ascii="Book Antiqua" w:hAnsi="Book Antiqua"/>
          <w:sz w:val="22"/>
          <w:szCs w:val="22"/>
        </w:rPr>
        <w:t>’ in place of ‘</w:t>
      </w:r>
      <w:r w:rsidRPr="00536E2B">
        <w:rPr>
          <w:rFonts w:ascii="Book Antiqua" w:hAnsi="Book Antiqua"/>
          <w:i/>
          <w:iCs/>
          <w:sz w:val="22"/>
          <w:szCs w:val="22"/>
        </w:rPr>
        <w:t>and</w:t>
      </w:r>
      <w:r>
        <w:rPr>
          <w:rFonts w:ascii="Book Antiqua" w:hAnsi="Book Antiqua"/>
          <w:sz w:val="22"/>
          <w:szCs w:val="22"/>
        </w:rPr>
        <w:t>’ (</w:t>
      </w:r>
      <w:r w:rsidRPr="00E95EDF">
        <w:rPr>
          <w:rFonts w:ascii="Vusillus" w:hAnsi="Vusillus" w:cs="Vusillus Old Face"/>
          <w:bCs/>
          <w:i/>
          <w:iCs/>
          <w:noProof/>
          <w:sz w:val="26"/>
          <w:szCs w:val="26"/>
          <w:lang w:val="el-GR"/>
        </w:rPr>
        <w:t>καὶ</w:t>
      </w:r>
      <w:r>
        <w:rPr>
          <w:rFonts w:ascii="Book Antiqua" w:hAnsi="Book Antiqua"/>
          <w:sz w:val="22"/>
          <w:szCs w:val="22"/>
        </w:rPr>
        <w:t xml:space="preserve">) for the opening conjunction, here following the </w:t>
      </w:r>
      <w:r w:rsidRPr="00536E2B">
        <w:rPr>
          <w:rFonts w:ascii="Book Antiqua" w:hAnsi="Book Antiqua"/>
          <w:i/>
          <w:iCs/>
          <w:sz w:val="22"/>
          <w:szCs w:val="22"/>
        </w:rPr>
        <w:t>LXX</w:t>
      </w:r>
      <w:r>
        <w:rPr>
          <w:rFonts w:ascii="Book Antiqua" w:hAnsi="Book Antiqua"/>
          <w:sz w:val="22"/>
          <w:szCs w:val="22"/>
        </w:rPr>
        <w:t xml:space="preserve"> &amp; </w:t>
      </w:r>
      <w:r w:rsidRPr="00536E2B">
        <w:rPr>
          <w:rFonts w:ascii="Book Antiqua" w:hAnsi="Book Antiqua"/>
          <w:i/>
          <w:iCs/>
          <w:sz w:val="22"/>
          <w:szCs w:val="22"/>
        </w:rPr>
        <w:t>NJB</w:t>
      </w:r>
      <w:r>
        <w:rPr>
          <w:rFonts w:ascii="Book Antiqua" w:hAnsi="Book Antiqua"/>
          <w:sz w:val="22"/>
          <w:szCs w:val="22"/>
        </w:rPr>
        <w:t>.</w:t>
      </w:r>
    </w:p>
  </w:footnote>
  <w:footnote w:id="611">
    <w:p w14:paraId="241B1A7F"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A00269">
        <w:rPr>
          <w:rStyle w:val="FootnoteReference"/>
          <w:rFonts w:ascii="Book Antiqua" w:hAnsi="Book Antiqua"/>
          <w:color w:val="FF0000"/>
          <w:sz w:val="24"/>
          <w:szCs w:val="22"/>
        </w:rPr>
        <w:footnoteRef/>
      </w:r>
      <w:r w:rsidRPr="00A00269">
        <w:rPr>
          <w:rFonts w:ascii="Book Antiqua" w:hAnsi="Book Antiqua"/>
          <w:color w:val="FF0000"/>
          <w:sz w:val="24"/>
          <w:szCs w:val="22"/>
        </w:rPr>
        <w:t xml:space="preserve"> </w:t>
      </w:r>
      <w:r>
        <w:rPr>
          <w:rFonts w:ascii="Book Antiqua" w:hAnsi="Book Antiqua"/>
          <w:sz w:val="22"/>
          <w:szCs w:val="22"/>
        </w:rPr>
        <w:tab/>
        <w:t xml:space="preserve">The </w:t>
      </w:r>
      <w:r w:rsidRPr="00536E2B">
        <w:rPr>
          <w:rFonts w:ascii="Book Antiqua" w:hAnsi="Book Antiqua"/>
          <w:i/>
          <w:iCs/>
          <w:sz w:val="22"/>
          <w:szCs w:val="22"/>
        </w:rPr>
        <w:t>NJB</w:t>
      </w:r>
      <w:r>
        <w:rPr>
          <w:rFonts w:ascii="Book Antiqua" w:hAnsi="Book Antiqua"/>
          <w:sz w:val="22"/>
          <w:szCs w:val="22"/>
        </w:rPr>
        <w:t xml:space="preserve"> has ‘</w:t>
      </w:r>
      <w:r w:rsidRPr="00536E2B">
        <w:rPr>
          <w:rFonts w:ascii="Book Antiqua" w:hAnsi="Book Antiqua"/>
          <w:i/>
          <w:iCs/>
          <w:sz w:val="22"/>
          <w:szCs w:val="22"/>
        </w:rPr>
        <w:t>Jonathan</w:t>
      </w:r>
      <w:r>
        <w:rPr>
          <w:rFonts w:ascii="Book Antiqua" w:hAnsi="Book Antiqua"/>
          <w:sz w:val="22"/>
          <w:szCs w:val="22"/>
        </w:rPr>
        <w:t>’ in place of the first ‘</w:t>
      </w:r>
      <w:r w:rsidRPr="00536E2B">
        <w:rPr>
          <w:rFonts w:ascii="Book Antiqua" w:hAnsi="Book Antiqua"/>
          <w:i/>
          <w:iCs/>
          <w:sz w:val="22"/>
          <w:szCs w:val="22"/>
        </w:rPr>
        <w:t>he</w:t>
      </w:r>
      <w:r>
        <w:rPr>
          <w:rFonts w:ascii="Book Antiqua" w:hAnsi="Book Antiqua"/>
          <w:sz w:val="22"/>
          <w:szCs w:val="22"/>
        </w:rPr>
        <w:t xml:space="preserve">’, here following the </w:t>
      </w:r>
      <w:r w:rsidRPr="00536E2B">
        <w:rPr>
          <w:rFonts w:ascii="Book Antiqua" w:hAnsi="Book Antiqua"/>
          <w:i/>
          <w:iCs/>
          <w:sz w:val="22"/>
          <w:szCs w:val="22"/>
        </w:rPr>
        <w:t>LXX</w:t>
      </w:r>
      <w:r>
        <w:rPr>
          <w:rFonts w:ascii="Book Antiqua" w:hAnsi="Book Antiqua"/>
          <w:sz w:val="22"/>
          <w:szCs w:val="22"/>
        </w:rPr>
        <w:t xml:space="preserve"> &amp; </w:t>
      </w:r>
      <w:r w:rsidRPr="00536E2B">
        <w:rPr>
          <w:rFonts w:ascii="Book Antiqua" w:hAnsi="Book Antiqua"/>
          <w:i/>
          <w:iCs/>
          <w:sz w:val="22"/>
          <w:szCs w:val="22"/>
        </w:rPr>
        <w:t>NRSV</w:t>
      </w:r>
      <w:r>
        <w:rPr>
          <w:rFonts w:ascii="Book Antiqua" w:hAnsi="Book Antiqua"/>
          <w:sz w:val="22"/>
          <w:szCs w:val="22"/>
        </w:rPr>
        <w:t>.</w:t>
      </w:r>
    </w:p>
  </w:footnote>
  <w:footnote w:id="612">
    <w:p w14:paraId="3ED43FE5"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A00269">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 Hellenising Jews, not unreasonably, considered that their loyalty to the Hellenist cause had been ill rewarded.</w:t>
      </w:r>
    </w:p>
  </w:footnote>
  <w:footnote w:id="613">
    <w:p w14:paraId="6FA41226"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A00269">
        <w:rPr>
          <w:rStyle w:val="FootnoteReference"/>
          <w:rFonts w:ascii="Book Antiqua" w:hAnsi="Book Antiqua"/>
          <w:color w:val="FF0000"/>
          <w:sz w:val="24"/>
          <w:szCs w:val="22"/>
        </w:rPr>
        <w:footnoteRef/>
      </w:r>
      <w:r w:rsidRPr="00A00269">
        <w:rPr>
          <w:rFonts w:ascii="Book Antiqua" w:hAnsi="Book Antiqua"/>
          <w:color w:val="FF0000"/>
          <w:sz w:val="24"/>
          <w:szCs w:val="22"/>
        </w:rPr>
        <w:t xml:space="preserve"> </w:t>
      </w:r>
      <w:r w:rsidRPr="00865070">
        <w:rPr>
          <w:rFonts w:ascii="Book Antiqua" w:hAnsi="Book Antiqua"/>
          <w:sz w:val="22"/>
          <w:szCs w:val="22"/>
        </w:rPr>
        <w:tab/>
        <w:t>A change of garments often signified honour or dishonour (Zc 3:3–5, Gn 41:42).</w:t>
      </w:r>
    </w:p>
  </w:footnote>
  <w:footnote w:id="614">
    <w:p w14:paraId="04593378"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A00269">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A00269">
        <w:rPr>
          <w:rFonts w:ascii="Book Antiqua" w:hAnsi="Book Antiqua"/>
          <w:i/>
          <w:iCs/>
          <w:sz w:val="22"/>
          <w:szCs w:val="22"/>
        </w:rPr>
        <w:t>about any matter</w:t>
      </w:r>
      <w:r>
        <w:rPr>
          <w:rFonts w:ascii="Book Antiqua" w:hAnsi="Book Antiqua"/>
          <w:sz w:val="22"/>
          <w:szCs w:val="22"/>
        </w:rPr>
        <w:t xml:space="preserve">’, here following the </w:t>
      </w:r>
      <w:r w:rsidRPr="00A00269">
        <w:rPr>
          <w:rFonts w:ascii="Book Antiqua" w:hAnsi="Book Antiqua"/>
          <w:i/>
          <w:iCs/>
          <w:sz w:val="22"/>
          <w:szCs w:val="22"/>
        </w:rPr>
        <w:t>NRSV</w:t>
      </w:r>
      <w:r>
        <w:rPr>
          <w:rFonts w:ascii="Book Antiqua" w:hAnsi="Book Antiqua"/>
          <w:sz w:val="22"/>
          <w:szCs w:val="22"/>
        </w:rPr>
        <w:t xml:space="preserve">, the </w:t>
      </w:r>
      <w:r w:rsidRPr="00A00269">
        <w:rPr>
          <w:rFonts w:ascii="Book Antiqua" w:hAnsi="Book Antiqua"/>
          <w:i/>
          <w:iCs/>
          <w:sz w:val="22"/>
          <w:szCs w:val="22"/>
        </w:rPr>
        <w:t>NJB</w:t>
      </w:r>
      <w:r>
        <w:rPr>
          <w:rFonts w:ascii="Book Antiqua" w:hAnsi="Book Antiqua"/>
          <w:sz w:val="22"/>
          <w:szCs w:val="22"/>
        </w:rPr>
        <w:t xml:space="preserve"> has ‘</w:t>
      </w:r>
      <w:r w:rsidRPr="00A00269">
        <w:rPr>
          <w:rFonts w:ascii="Book Antiqua" w:hAnsi="Book Antiqua"/>
          <w:i/>
          <w:iCs/>
          <w:sz w:val="22"/>
          <w:szCs w:val="22"/>
        </w:rPr>
        <w:t>on any count</w:t>
      </w:r>
      <w:r>
        <w:rPr>
          <w:rFonts w:ascii="Book Antiqua" w:hAnsi="Book Antiqua"/>
          <w:sz w:val="22"/>
          <w:szCs w:val="22"/>
        </w:rPr>
        <w:t>’.</w:t>
      </w:r>
    </w:p>
  </w:footnote>
  <w:footnote w:id="615">
    <w:p w14:paraId="6D183937"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6D5255">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BC1C08">
        <w:rPr>
          <w:rFonts w:ascii="Book Antiqua" w:hAnsi="Book Antiqua"/>
          <w:i/>
          <w:iCs/>
          <w:sz w:val="22"/>
          <w:szCs w:val="22"/>
        </w:rPr>
        <w:t>LXX</w:t>
      </w:r>
      <w:r>
        <w:rPr>
          <w:rFonts w:ascii="Book Antiqua" w:hAnsi="Book Antiqua"/>
          <w:sz w:val="22"/>
          <w:szCs w:val="22"/>
        </w:rPr>
        <w:t xml:space="preserve"> (&amp; </w:t>
      </w:r>
      <w:r w:rsidRPr="00BC1C08">
        <w:rPr>
          <w:rFonts w:ascii="Book Antiqua" w:hAnsi="Book Antiqua"/>
          <w:i/>
          <w:iCs/>
          <w:sz w:val="22"/>
          <w:szCs w:val="22"/>
        </w:rPr>
        <w:t>NRSV</w:t>
      </w:r>
      <w:r>
        <w:rPr>
          <w:rFonts w:ascii="Book Antiqua" w:hAnsi="Book Antiqua"/>
          <w:sz w:val="22"/>
          <w:szCs w:val="22"/>
        </w:rPr>
        <w:t>) has ‘</w:t>
      </w:r>
      <w:r w:rsidRPr="00BC1C08">
        <w:rPr>
          <w:rFonts w:ascii="Book Antiqua" w:hAnsi="Book Antiqua"/>
          <w:i/>
          <w:iCs/>
          <w:sz w:val="22"/>
          <w:szCs w:val="22"/>
        </w:rPr>
        <w:t>him</w:t>
      </w:r>
      <w:r>
        <w:rPr>
          <w:rFonts w:ascii="Book Antiqua" w:hAnsi="Book Antiqua"/>
          <w:sz w:val="22"/>
          <w:szCs w:val="22"/>
        </w:rPr>
        <w:t>’ in place of ‘</w:t>
      </w:r>
      <w:r w:rsidRPr="00BC1C08">
        <w:rPr>
          <w:rFonts w:ascii="Book Antiqua" w:hAnsi="Book Antiqua"/>
          <w:i/>
          <w:iCs/>
          <w:sz w:val="22"/>
          <w:szCs w:val="22"/>
        </w:rPr>
        <w:t>Jonathan himself</w:t>
      </w:r>
      <w:r>
        <w:rPr>
          <w:rFonts w:ascii="Book Antiqua" w:hAnsi="Book Antiqua"/>
          <w:sz w:val="22"/>
          <w:szCs w:val="22"/>
        </w:rPr>
        <w:t xml:space="preserve">’, here following the </w:t>
      </w:r>
      <w:r w:rsidRPr="00BC1C08">
        <w:rPr>
          <w:rFonts w:ascii="Book Antiqua" w:hAnsi="Book Antiqua"/>
          <w:i/>
          <w:iCs/>
          <w:sz w:val="22"/>
          <w:szCs w:val="22"/>
        </w:rPr>
        <w:t>NJB</w:t>
      </w:r>
      <w:r>
        <w:rPr>
          <w:rFonts w:ascii="Book Antiqua" w:hAnsi="Book Antiqua"/>
          <w:sz w:val="22"/>
          <w:szCs w:val="22"/>
        </w:rPr>
        <w:t>.</w:t>
      </w:r>
    </w:p>
  </w:footnote>
  <w:footnote w:id="616">
    <w:p w14:paraId="5557DCC7"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6D5255">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r>
      <w:r>
        <w:rPr>
          <w:rFonts w:ascii="Book Antiqua" w:hAnsi="Book Antiqua"/>
          <w:sz w:val="22"/>
          <w:szCs w:val="22"/>
        </w:rPr>
        <w:t>Jonathan</w:t>
      </w:r>
      <w:r w:rsidRPr="00865070">
        <w:rPr>
          <w:rFonts w:ascii="Book Antiqua" w:hAnsi="Book Antiqua"/>
          <w:sz w:val="22"/>
          <w:szCs w:val="22"/>
        </w:rPr>
        <w:t xml:space="preserve"> was superior to a mere governor, in that he ruled not only Judaea but the three annexed districts as well (v. 30); see the analogous case of Apollonius in Samaria (3:10).</w:t>
      </w:r>
    </w:p>
  </w:footnote>
  <w:footnote w:id="617">
    <w:p w14:paraId="26BDAA6B"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6D5255">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6D5255">
        <w:rPr>
          <w:rFonts w:ascii="Book Antiqua" w:hAnsi="Book Antiqua"/>
          <w:i/>
          <w:iCs/>
          <w:sz w:val="22"/>
          <w:szCs w:val="22"/>
        </w:rPr>
        <w:t>NRSV</w:t>
      </w:r>
      <w:r>
        <w:rPr>
          <w:rFonts w:ascii="Book Antiqua" w:hAnsi="Book Antiqua"/>
          <w:sz w:val="22"/>
          <w:szCs w:val="22"/>
        </w:rPr>
        <w:t xml:space="preserve"> lacks the word ‘</w:t>
      </w:r>
      <w:r w:rsidRPr="006D5255">
        <w:rPr>
          <w:rFonts w:ascii="Book Antiqua" w:hAnsi="Book Antiqua"/>
          <w:i/>
          <w:iCs/>
          <w:sz w:val="22"/>
          <w:szCs w:val="22"/>
        </w:rPr>
        <w:t>then</w:t>
      </w:r>
      <w:r>
        <w:rPr>
          <w:rFonts w:ascii="Book Antiqua" w:hAnsi="Book Antiqua"/>
          <w:sz w:val="22"/>
          <w:szCs w:val="22"/>
        </w:rPr>
        <w:t xml:space="preserve">’, here following the </w:t>
      </w:r>
      <w:r w:rsidRPr="006D5255">
        <w:rPr>
          <w:rFonts w:ascii="Book Antiqua" w:hAnsi="Book Antiqua"/>
          <w:i/>
          <w:iCs/>
          <w:sz w:val="22"/>
          <w:szCs w:val="22"/>
        </w:rPr>
        <w:t>NJB</w:t>
      </w:r>
      <w:r>
        <w:rPr>
          <w:rFonts w:ascii="Book Antiqua" w:hAnsi="Book Antiqua"/>
          <w:sz w:val="22"/>
          <w:szCs w:val="22"/>
        </w:rPr>
        <w:t>.</w:t>
      </w:r>
    </w:p>
  </w:footnote>
  <w:footnote w:id="618">
    <w:p w14:paraId="553F8278" w14:textId="246EA0E5" w:rsidR="00CB5EBB" w:rsidRPr="00865070" w:rsidRDefault="00CB5EBB" w:rsidP="006B127F">
      <w:pPr>
        <w:pStyle w:val="FootnoteText"/>
        <w:spacing w:line="300" w:lineRule="exact"/>
        <w:ind w:left="284" w:hanging="284"/>
        <w:jc w:val="both"/>
        <w:rPr>
          <w:rFonts w:ascii="Book Antiqua" w:hAnsi="Book Antiqua"/>
          <w:sz w:val="22"/>
          <w:szCs w:val="22"/>
        </w:rPr>
      </w:pPr>
      <w:r w:rsidRPr="00187D3E">
        <w:rPr>
          <w:rStyle w:val="FootnoteReference"/>
          <w:rFonts w:ascii="Book Antiqua" w:hAnsi="Book Antiqua"/>
          <w:color w:val="FF0000"/>
          <w:sz w:val="24"/>
          <w:szCs w:val="22"/>
        </w:rPr>
        <w:footnoteRef/>
      </w:r>
      <w:r w:rsidRPr="00187D3E">
        <w:rPr>
          <w:rFonts w:ascii="Book Antiqua" w:hAnsi="Book Antiqua"/>
          <w:color w:val="FF0000"/>
          <w:sz w:val="22"/>
          <w:szCs w:val="24"/>
        </w:rPr>
        <w:t xml:space="preserve"> </w:t>
      </w:r>
      <w:r w:rsidRPr="00865070">
        <w:rPr>
          <w:rFonts w:ascii="Book Antiqua" w:hAnsi="Book Antiqua"/>
          <w:sz w:val="22"/>
          <w:szCs w:val="22"/>
        </w:rPr>
        <w:tab/>
        <w:t xml:space="preserve">The arrival from Crete of Demetrius II was in 147 </w:t>
      </w:r>
      <w:r w:rsidR="005D5BB5">
        <w:rPr>
          <w:rFonts w:ascii="Book Antiqua" w:hAnsi="Book Antiqua"/>
          <w:sz w:val="22"/>
          <w:szCs w:val="22"/>
        </w:rPr>
        <w:t>BCE</w:t>
      </w:r>
      <w:r w:rsidRPr="00865070">
        <w:rPr>
          <w:rFonts w:ascii="Book Antiqua" w:hAnsi="Book Antiqua"/>
          <w:sz w:val="22"/>
          <w:szCs w:val="22"/>
        </w:rPr>
        <w:t xml:space="preserve"> but, in fact, he did not begin his reign until 145, after the death of Alexander (11:17).</w:t>
      </w:r>
      <w:r w:rsidR="009251D5">
        <w:rPr>
          <w:rFonts w:ascii="Book Antiqua" w:hAnsi="Book Antiqua"/>
          <w:sz w:val="22"/>
          <w:szCs w:val="22"/>
        </w:rPr>
        <w:t xml:space="preserve"> </w:t>
      </w:r>
      <w:r w:rsidRPr="00865070">
        <w:rPr>
          <w:rFonts w:ascii="Book Antiqua" w:hAnsi="Book Antiqua"/>
          <w:sz w:val="22"/>
          <w:szCs w:val="22"/>
        </w:rPr>
        <w:t xml:space="preserve">He </w:t>
      </w:r>
      <w:r w:rsidR="00516B40">
        <w:rPr>
          <w:rFonts w:ascii="Book Antiqua" w:hAnsi="Book Antiqua"/>
          <w:sz w:val="22"/>
          <w:szCs w:val="22"/>
        </w:rPr>
        <w:t>reigned</w:t>
      </w:r>
      <w:r w:rsidRPr="00865070">
        <w:rPr>
          <w:rFonts w:ascii="Book Antiqua" w:hAnsi="Book Antiqua"/>
          <w:sz w:val="22"/>
          <w:szCs w:val="22"/>
        </w:rPr>
        <w:t xml:space="preserve"> until 125, with an interruption</w:t>
      </w:r>
      <w:r w:rsidR="00516B40">
        <w:rPr>
          <w:rFonts w:ascii="Book Antiqua" w:hAnsi="Book Antiqua"/>
          <w:sz w:val="22"/>
          <w:szCs w:val="22"/>
        </w:rPr>
        <w:t>,</w:t>
      </w:r>
      <w:r w:rsidRPr="00865070">
        <w:rPr>
          <w:rFonts w:ascii="Book Antiqua" w:hAnsi="Book Antiqua"/>
          <w:sz w:val="22"/>
          <w:szCs w:val="22"/>
        </w:rPr>
        <w:t xml:space="preserve"> 138</w:t>
      </w:r>
      <w:r w:rsidR="00516B40">
        <w:rPr>
          <w:rFonts w:ascii="Book Antiqua" w:hAnsi="Book Antiqua"/>
          <w:sz w:val="22"/>
          <w:szCs w:val="22"/>
        </w:rPr>
        <w:t>–</w:t>
      </w:r>
      <w:r w:rsidRPr="00865070">
        <w:rPr>
          <w:rFonts w:ascii="Book Antiqua" w:hAnsi="Book Antiqua"/>
          <w:sz w:val="22"/>
          <w:szCs w:val="22"/>
        </w:rPr>
        <w:t xml:space="preserve">129 when, </w:t>
      </w:r>
      <w:r w:rsidR="00516B40">
        <w:rPr>
          <w:rFonts w:ascii="Book Antiqua" w:hAnsi="Book Antiqua"/>
          <w:sz w:val="22"/>
          <w:szCs w:val="22"/>
        </w:rPr>
        <w:t>being</w:t>
      </w:r>
      <w:r w:rsidRPr="00865070">
        <w:rPr>
          <w:rFonts w:ascii="Book Antiqua" w:hAnsi="Book Antiqua"/>
          <w:sz w:val="22"/>
          <w:szCs w:val="22"/>
        </w:rPr>
        <w:t xml:space="preserve"> taken prisoner by the Parthians, he was replaced by his brother, Antiochus VII.</w:t>
      </w:r>
    </w:p>
  </w:footnote>
  <w:footnote w:id="619">
    <w:p w14:paraId="007D06E5"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187D3E">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0A5ED5">
        <w:rPr>
          <w:rFonts w:ascii="Book Antiqua" w:hAnsi="Book Antiqua"/>
          <w:i/>
          <w:iCs/>
          <w:sz w:val="22"/>
          <w:szCs w:val="22"/>
        </w:rPr>
        <w:t>plunged into gloom</w:t>
      </w:r>
      <w:r>
        <w:rPr>
          <w:rFonts w:ascii="Book Antiqua" w:hAnsi="Book Antiqua"/>
          <w:sz w:val="22"/>
          <w:szCs w:val="22"/>
        </w:rPr>
        <w:t xml:space="preserve">’, here following the </w:t>
      </w:r>
      <w:r w:rsidRPr="000A5ED5">
        <w:rPr>
          <w:rFonts w:ascii="Book Antiqua" w:hAnsi="Book Antiqua"/>
          <w:i/>
          <w:iCs/>
          <w:sz w:val="22"/>
          <w:szCs w:val="22"/>
        </w:rPr>
        <w:t>NJB</w:t>
      </w:r>
      <w:r>
        <w:rPr>
          <w:rFonts w:ascii="Book Antiqua" w:hAnsi="Book Antiqua"/>
          <w:sz w:val="22"/>
          <w:szCs w:val="22"/>
        </w:rPr>
        <w:t xml:space="preserve">, the </w:t>
      </w:r>
      <w:r w:rsidRPr="000A5ED5">
        <w:rPr>
          <w:rFonts w:ascii="Book Antiqua" w:hAnsi="Book Antiqua"/>
          <w:i/>
          <w:iCs/>
          <w:sz w:val="22"/>
          <w:szCs w:val="22"/>
        </w:rPr>
        <w:t>NRSV</w:t>
      </w:r>
      <w:r>
        <w:rPr>
          <w:rFonts w:ascii="Book Antiqua" w:hAnsi="Book Antiqua"/>
          <w:sz w:val="22"/>
          <w:szCs w:val="22"/>
        </w:rPr>
        <w:t xml:space="preserve"> has ‘</w:t>
      </w:r>
      <w:r w:rsidRPr="000A5ED5">
        <w:rPr>
          <w:rFonts w:ascii="Book Antiqua" w:hAnsi="Book Antiqua"/>
          <w:i/>
          <w:iCs/>
          <w:sz w:val="22"/>
          <w:szCs w:val="22"/>
        </w:rPr>
        <w:t>greatly distressed</w:t>
      </w:r>
      <w:r>
        <w:rPr>
          <w:rFonts w:ascii="Book Antiqua" w:hAnsi="Book Antiqua"/>
          <w:sz w:val="22"/>
          <w:szCs w:val="22"/>
        </w:rPr>
        <w:t>’.</w:t>
      </w:r>
    </w:p>
  </w:footnote>
  <w:footnote w:id="620">
    <w:p w14:paraId="577E35BD" w14:textId="52A92AF7" w:rsidR="00CB5EBB" w:rsidRPr="00865070" w:rsidRDefault="00CB5EBB" w:rsidP="006B127F">
      <w:pPr>
        <w:pStyle w:val="FootnoteText"/>
        <w:spacing w:line="300" w:lineRule="exact"/>
        <w:ind w:left="284" w:hanging="284"/>
        <w:jc w:val="both"/>
        <w:rPr>
          <w:rFonts w:ascii="Book Antiqua" w:hAnsi="Book Antiqua"/>
          <w:sz w:val="22"/>
          <w:szCs w:val="22"/>
        </w:rPr>
      </w:pPr>
      <w:r w:rsidRPr="00187D3E">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 xml:space="preserve">This was probably the same ‘Apollonius’ who had helped Demetrius I escape from </w:t>
      </w:r>
      <w:smartTag w:uri="urn:schemas-microsoft-com:office:smarttags" w:element="place">
        <w:smartTag w:uri="urn:schemas-microsoft-com:office:smarttags" w:element="City">
          <w:r w:rsidRPr="00865070">
            <w:rPr>
              <w:rFonts w:ascii="Book Antiqua" w:hAnsi="Book Antiqua"/>
              <w:sz w:val="22"/>
              <w:szCs w:val="22"/>
            </w:rPr>
            <w:t>Rome</w:t>
          </w:r>
        </w:smartTag>
      </w:smartTag>
      <w:r w:rsidRPr="00865070">
        <w:rPr>
          <w:rFonts w:ascii="Book Antiqua" w:hAnsi="Book Antiqua"/>
          <w:sz w:val="22"/>
          <w:szCs w:val="22"/>
        </w:rPr>
        <w:t xml:space="preserve"> (see 7:1).</w:t>
      </w:r>
      <w:r w:rsidR="00516B40">
        <w:rPr>
          <w:rFonts w:ascii="Book Antiqua" w:hAnsi="Book Antiqua"/>
          <w:sz w:val="22"/>
          <w:szCs w:val="22"/>
        </w:rPr>
        <w:t xml:space="preserve"> </w:t>
      </w:r>
      <w:r w:rsidRPr="00865070">
        <w:rPr>
          <w:rFonts w:ascii="Book Antiqua" w:hAnsi="Book Antiqua"/>
          <w:sz w:val="22"/>
          <w:szCs w:val="22"/>
        </w:rPr>
        <w:t>‘</w:t>
      </w:r>
      <w:r w:rsidRPr="00865070">
        <w:rPr>
          <w:rFonts w:ascii="Book Antiqua" w:hAnsi="Book Antiqua"/>
          <w:i/>
          <w:iCs/>
          <w:sz w:val="22"/>
          <w:szCs w:val="22"/>
        </w:rPr>
        <w:t>Coele-Syria</w:t>
      </w:r>
      <w:r w:rsidRPr="00865070">
        <w:rPr>
          <w:rFonts w:ascii="Book Antiqua" w:hAnsi="Book Antiqua"/>
          <w:sz w:val="22"/>
          <w:szCs w:val="22"/>
        </w:rPr>
        <w:t>’ (meaning ‘Hollow Syria’) originally designated the country between the Lebanon and anti-Lebanon mountains; here, it Palestine and Transjordan, including the coast.</w:t>
      </w:r>
    </w:p>
  </w:footnote>
  <w:footnote w:id="621">
    <w:p w14:paraId="1FE0767E"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187D3E">
        <w:rPr>
          <w:rStyle w:val="FootnoteReference"/>
          <w:rFonts w:ascii="Book Antiqua" w:hAnsi="Book Antiqua"/>
          <w:color w:val="FF0000"/>
          <w:sz w:val="24"/>
          <w:szCs w:val="22"/>
        </w:rPr>
        <w:footnoteRef/>
      </w:r>
      <w:r w:rsidRPr="00187D3E">
        <w:rPr>
          <w:rFonts w:ascii="Book Antiqua" w:hAnsi="Book Antiqua"/>
          <w:color w:val="FF0000"/>
          <w:sz w:val="24"/>
          <w:szCs w:val="22"/>
        </w:rPr>
        <w:t xml:space="preserve"> </w:t>
      </w:r>
      <w:r>
        <w:rPr>
          <w:rFonts w:ascii="Book Antiqua" w:hAnsi="Book Antiqua"/>
          <w:sz w:val="22"/>
          <w:szCs w:val="22"/>
        </w:rPr>
        <w:tab/>
        <w:t>In place of ‘</w:t>
      </w:r>
      <w:r w:rsidRPr="00187D3E">
        <w:rPr>
          <w:rFonts w:ascii="Book Antiqua" w:hAnsi="Book Antiqua"/>
          <w:i/>
          <w:iCs/>
          <w:sz w:val="22"/>
          <w:szCs w:val="22"/>
        </w:rPr>
        <w:t>find myself ridiculed and reproached</w:t>
      </w:r>
      <w:r>
        <w:rPr>
          <w:rFonts w:ascii="Book Antiqua" w:hAnsi="Book Antiqua"/>
          <w:sz w:val="22"/>
          <w:szCs w:val="22"/>
        </w:rPr>
        <w:t xml:space="preserve">’, here following the </w:t>
      </w:r>
      <w:r w:rsidRPr="00187D3E">
        <w:rPr>
          <w:rFonts w:ascii="Book Antiqua" w:hAnsi="Book Antiqua"/>
          <w:i/>
          <w:iCs/>
          <w:sz w:val="22"/>
          <w:szCs w:val="22"/>
        </w:rPr>
        <w:t>NJB</w:t>
      </w:r>
      <w:r>
        <w:rPr>
          <w:rFonts w:ascii="Book Antiqua" w:hAnsi="Book Antiqua"/>
          <w:sz w:val="22"/>
          <w:szCs w:val="22"/>
        </w:rPr>
        <w:t xml:space="preserve">, the </w:t>
      </w:r>
      <w:r w:rsidRPr="00187D3E">
        <w:rPr>
          <w:rFonts w:ascii="Book Antiqua" w:hAnsi="Book Antiqua"/>
          <w:i/>
          <w:iCs/>
          <w:sz w:val="22"/>
          <w:szCs w:val="22"/>
        </w:rPr>
        <w:t>NRSV</w:t>
      </w:r>
      <w:r>
        <w:rPr>
          <w:rFonts w:ascii="Book Antiqua" w:hAnsi="Book Antiqua"/>
          <w:sz w:val="22"/>
          <w:szCs w:val="22"/>
        </w:rPr>
        <w:t xml:space="preserve"> has ‘</w:t>
      </w:r>
      <w:r w:rsidRPr="00187D3E">
        <w:rPr>
          <w:rFonts w:ascii="Book Antiqua" w:hAnsi="Book Antiqua"/>
          <w:i/>
          <w:iCs/>
          <w:sz w:val="22"/>
          <w:szCs w:val="22"/>
        </w:rPr>
        <w:t>have fallen into ridicule and disgrace</w:t>
      </w:r>
      <w:r>
        <w:rPr>
          <w:rFonts w:ascii="Book Antiqua" w:hAnsi="Book Antiqua"/>
          <w:sz w:val="22"/>
          <w:szCs w:val="22"/>
        </w:rPr>
        <w:t>’.</w:t>
      </w:r>
    </w:p>
  </w:footnote>
  <w:footnote w:id="622">
    <w:p w14:paraId="012E951F"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801E1E">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7D3936">
        <w:rPr>
          <w:rFonts w:ascii="Book Antiqua" w:hAnsi="Book Antiqua"/>
          <w:i/>
          <w:iCs/>
          <w:sz w:val="22"/>
          <w:szCs w:val="22"/>
        </w:rPr>
        <w:t>with me</w:t>
      </w:r>
      <w:r>
        <w:rPr>
          <w:rFonts w:ascii="Book Antiqua" w:hAnsi="Book Antiqua"/>
          <w:sz w:val="22"/>
          <w:szCs w:val="22"/>
        </w:rPr>
        <w:t xml:space="preserve">’, here following the </w:t>
      </w:r>
      <w:r w:rsidRPr="007D3936">
        <w:rPr>
          <w:rFonts w:ascii="Book Antiqua" w:hAnsi="Book Antiqua"/>
          <w:i/>
          <w:iCs/>
          <w:sz w:val="22"/>
          <w:szCs w:val="22"/>
        </w:rPr>
        <w:t>NRSV</w:t>
      </w:r>
      <w:r>
        <w:rPr>
          <w:rFonts w:ascii="Book Antiqua" w:hAnsi="Book Antiqua"/>
          <w:sz w:val="22"/>
          <w:szCs w:val="22"/>
        </w:rPr>
        <w:t xml:space="preserve">, the </w:t>
      </w:r>
      <w:r w:rsidRPr="007D3936">
        <w:rPr>
          <w:rFonts w:ascii="Book Antiqua" w:hAnsi="Book Antiqua"/>
          <w:i/>
          <w:iCs/>
          <w:sz w:val="22"/>
          <w:szCs w:val="22"/>
        </w:rPr>
        <w:t>NJB</w:t>
      </w:r>
      <w:r>
        <w:rPr>
          <w:rFonts w:ascii="Book Antiqua" w:hAnsi="Book Antiqua"/>
          <w:sz w:val="22"/>
          <w:szCs w:val="22"/>
        </w:rPr>
        <w:t xml:space="preserve"> has ‘</w:t>
      </w:r>
      <w:r w:rsidRPr="007D3936">
        <w:rPr>
          <w:rFonts w:ascii="Book Antiqua" w:hAnsi="Book Antiqua"/>
          <w:i/>
          <w:iCs/>
          <w:sz w:val="22"/>
          <w:szCs w:val="22"/>
        </w:rPr>
        <w:t>on my side</w:t>
      </w:r>
      <w:r>
        <w:rPr>
          <w:rFonts w:ascii="Book Antiqua" w:hAnsi="Book Antiqua"/>
          <w:sz w:val="22"/>
          <w:szCs w:val="22"/>
        </w:rPr>
        <w:t>’.</w:t>
      </w:r>
    </w:p>
  </w:footnote>
  <w:footnote w:id="623">
    <w:p w14:paraId="731B7577"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801E1E">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The allusion to the history of the ancestors (see 1S 4:2,</w:t>
      </w:r>
      <w:r>
        <w:rPr>
          <w:rFonts w:ascii="Book Antiqua" w:hAnsi="Book Antiqua"/>
          <w:sz w:val="22"/>
          <w:szCs w:val="22"/>
        </w:rPr>
        <w:t xml:space="preserve"> </w:t>
      </w:r>
      <w:r w:rsidRPr="00865070">
        <w:rPr>
          <w:rFonts w:ascii="Book Antiqua" w:hAnsi="Book Antiqua"/>
          <w:sz w:val="22"/>
          <w:szCs w:val="22"/>
        </w:rPr>
        <w:t>10) is probably an editorial addition, as also the allusion to the poor military performance of the Hebrews on flat ground (1K 20:23,</w:t>
      </w:r>
      <w:r>
        <w:rPr>
          <w:rFonts w:ascii="Book Antiqua" w:hAnsi="Book Antiqua"/>
          <w:sz w:val="22"/>
          <w:szCs w:val="22"/>
        </w:rPr>
        <w:t xml:space="preserve"> </w:t>
      </w:r>
      <w:r w:rsidRPr="00865070">
        <w:rPr>
          <w:rFonts w:ascii="Book Antiqua" w:hAnsi="Book Antiqua"/>
          <w:sz w:val="22"/>
          <w:szCs w:val="22"/>
        </w:rPr>
        <w:t>28).</w:t>
      </w:r>
    </w:p>
  </w:footnote>
  <w:footnote w:id="624">
    <w:p w14:paraId="7F7640B4"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801E1E">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B22B38">
        <w:rPr>
          <w:rFonts w:ascii="Book Antiqua" w:hAnsi="Book Antiqua"/>
          <w:i/>
          <w:iCs/>
          <w:sz w:val="22"/>
          <w:szCs w:val="22"/>
        </w:rPr>
        <w:t>NRSV</w:t>
      </w:r>
      <w:r>
        <w:rPr>
          <w:rFonts w:ascii="Book Antiqua" w:hAnsi="Book Antiqua"/>
          <w:sz w:val="22"/>
          <w:szCs w:val="22"/>
        </w:rPr>
        <w:t xml:space="preserve"> has ‘</w:t>
      </w:r>
      <w:r w:rsidRPr="00B22B38">
        <w:rPr>
          <w:rFonts w:ascii="Book Antiqua" w:hAnsi="Book Antiqua"/>
          <w:i/>
          <w:iCs/>
          <w:sz w:val="22"/>
          <w:szCs w:val="22"/>
        </w:rPr>
        <w:t>my cavalry</w:t>
      </w:r>
      <w:r>
        <w:rPr>
          <w:rFonts w:ascii="Book Antiqua" w:hAnsi="Book Antiqua"/>
          <w:sz w:val="22"/>
          <w:szCs w:val="22"/>
        </w:rPr>
        <w:t>’ in place of ‘</w:t>
      </w:r>
      <w:r w:rsidRPr="00B22B38">
        <w:rPr>
          <w:rFonts w:ascii="Book Antiqua" w:hAnsi="Book Antiqua"/>
          <w:i/>
          <w:iCs/>
          <w:sz w:val="22"/>
          <w:szCs w:val="22"/>
        </w:rPr>
        <w:t>the cavalry</w:t>
      </w:r>
      <w:r>
        <w:rPr>
          <w:rFonts w:ascii="Book Antiqua" w:hAnsi="Book Antiqua"/>
          <w:sz w:val="22"/>
          <w:szCs w:val="22"/>
        </w:rPr>
        <w:t xml:space="preserve">’, here following the </w:t>
      </w:r>
      <w:r w:rsidRPr="00B22B38">
        <w:rPr>
          <w:rFonts w:ascii="Book Antiqua" w:hAnsi="Book Antiqua"/>
          <w:i/>
          <w:iCs/>
          <w:sz w:val="22"/>
          <w:szCs w:val="22"/>
        </w:rPr>
        <w:t>LXX</w:t>
      </w:r>
      <w:r>
        <w:rPr>
          <w:rFonts w:ascii="Book Antiqua" w:hAnsi="Book Antiqua"/>
          <w:sz w:val="22"/>
          <w:szCs w:val="22"/>
        </w:rPr>
        <w:t xml:space="preserve"> (</w:t>
      </w:r>
      <w:r w:rsidRPr="00E95EDF">
        <w:rPr>
          <w:rFonts w:ascii="Vusillus" w:hAnsi="Vusillus" w:cs="Vusillus Old Face"/>
          <w:bCs/>
          <w:i/>
          <w:iCs/>
          <w:noProof/>
          <w:sz w:val="26"/>
          <w:szCs w:val="26"/>
          <w:lang w:val="el-GR"/>
        </w:rPr>
        <w:t>τὴν ἵππον</w:t>
      </w:r>
      <w:r>
        <w:rPr>
          <w:rFonts w:ascii="Book Antiqua" w:hAnsi="Book Antiqua"/>
          <w:sz w:val="22"/>
          <w:szCs w:val="22"/>
        </w:rPr>
        <w:t xml:space="preserve">) and </w:t>
      </w:r>
      <w:r w:rsidRPr="00B22B38">
        <w:rPr>
          <w:rFonts w:ascii="Book Antiqua" w:hAnsi="Book Antiqua"/>
          <w:i/>
          <w:iCs/>
          <w:sz w:val="22"/>
          <w:szCs w:val="22"/>
        </w:rPr>
        <w:t>NJB</w:t>
      </w:r>
      <w:r>
        <w:rPr>
          <w:rFonts w:ascii="Book Antiqua" w:hAnsi="Book Antiqua"/>
          <w:sz w:val="22"/>
          <w:szCs w:val="22"/>
        </w:rPr>
        <w:t>.</w:t>
      </w:r>
    </w:p>
  </w:footnote>
  <w:footnote w:id="625">
    <w:p w14:paraId="769D231D" w14:textId="77777777" w:rsidR="00CB5EBB" w:rsidRPr="00865070" w:rsidRDefault="00CB5EBB" w:rsidP="007C75E0">
      <w:pPr>
        <w:pStyle w:val="FootnoteText"/>
        <w:spacing w:line="292" w:lineRule="exact"/>
        <w:ind w:left="284" w:hanging="284"/>
        <w:jc w:val="both"/>
        <w:rPr>
          <w:rFonts w:ascii="Book Antiqua" w:hAnsi="Book Antiqua"/>
          <w:sz w:val="22"/>
          <w:szCs w:val="22"/>
        </w:rPr>
      </w:pPr>
      <w:r w:rsidRPr="00801E1E">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r>
      <w:r>
        <w:rPr>
          <w:rFonts w:ascii="Book Antiqua" w:hAnsi="Book Antiqua"/>
          <w:sz w:val="22"/>
          <w:szCs w:val="22"/>
        </w:rPr>
        <w:t>Jonathan</w:t>
      </w:r>
      <w:r w:rsidRPr="00865070">
        <w:rPr>
          <w:rFonts w:ascii="Book Antiqua" w:hAnsi="Book Antiqua"/>
          <w:sz w:val="22"/>
          <w:szCs w:val="22"/>
        </w:rPr>
        <w:t xml:space="preserve"> now had forces for more than guerrilla engagements (v. 65); he had troops organised as phalanxes (v. 82).</w:t>
      </w:r>
    </w:p>
  </w:footnote>
  <w:footnote w:id="626">
    <w:p w14:paraId="0558F4C4" w14:textId="77777777" w:rsidR="00CB5EBB" w:rsidRPr="00865070" w:rsidRDefault="00CB5EBB" w:rsidP="007C75E0">
      <w:pPr>
        <w:pStyle w:val="FootnoteText"/>
        <w:spacing w:line="292" w:lineRule="exact"/>
        <w:ind w:left="284" w:hanging="284"/>
        <w:jc w:val="both"/>
        <w:rPr>
          <w:rFonts w:ascii="Book Antiqua" w:hAnsi="Book Antiqua"/>
          <w:sz w:val="22"/>
          <w:szCs w:val="22"/>
        </w:rPr>
      </w:pPr>
      <w:r w:rsidRPr="00801E1E">
        <w:rPr>
          <w:rStyle w:val="FootnoteReference"/>
          <w:rFonts w:ascii="Book Antiqua" w:hAnsi="Book Antiqua"/>
          <w:color w:val="FF0000"/>
          <w:sz w:val="24"/>
          <w:szCs w:val="24"/>
        </w:rPr>
        <w:footnoteRef/>
      </w:r>
      <w:r w:rsidRPr="00801E1E">
        <w:rPr>
          <w:rFonts w:ascii="Book Antiqua" w:hAnsi="Book Antiqua"/>
          <w:color w:val="FF0000"/>
          <w:sz w:val="24"/>
          <w:szCs w:val="24"/>
        </w:rPr>
        <w:t xml:space="preserve"> </w:t>
      </w:r>
      <w:r w:rsidRPr="00865070">
        <w:rPr>
          <w:rFonts w:ascii="Book Antiqua" w:hAnsi="Book Antiqua"/>
          <w:sz w:val="22"/>
          <w:szCs w:val="22"/>
        </w:rPr>
        <w:tab/>
        <w:t>‘</w:t>
      </w:r>
      <w:r w:rsidRPr="00865070">
        <w:rPr>
          <w:rFonts w:ascii="Book Antiqua" w:hAnsi="Book Antiqua"/>
          <w:i/>
          <w:iCs/>
          <w:sz w:val="22"/>
          <w:szCs w:val="22"/>
        </w:rPr>
        <w:t>Joppa’</w:t>
      </w:r>
      <w:r w:rsidRPr="00865070">
        <w:rPr>
          <w:rFonts w:ascii="Book Antiqua" w:hAnsi="Book Antiqua"/>
          <w:sz w:val="22"/>
          <w:szCs w:val="22"/>
        </w:rPr>
        <w:t xml:space="preserve"> (</w:t>
      </w:r>
      <w:r w:rsidRPr="00E95EDF">
        <w:rPr>
          <w:rFonts w:ascii="Vusillus" w:hAnsi="Vusillus" w:cs="Vusillus Old Face"/>
          <w:bCs/>
          <w:i/>
          <w:iCs/>
          <w:noProof/>
          <w:sz w:val="26"/>
          <w:szCs w:val="26"/>
          <w:lang w:val="el-GR"/>
        </w:rPr>
        <w:t>Ιοππην</w:t>
      </w:r>
      <w:r w:rsidRPr="00E57460">
        <w:rPr>
          <w:rFonts w:ascii="Book Antiqua" w:hAnsi="Book Antiqua"/>
          <w:sz w:val="18"/>
          <w:szCs w:val="18"/>
        </w:rPr>
        <w:t xml:space="preserve"> </w:t>
      </w:r>
      <w:r>
        <w:rPr>
          <w:rFonts w:ascii="Book Antiqua" w:hAnsi="Book Antiqua"/>
          <w:sz w:val="22"/>
          <w:szCs w:val="22"/>
        </w:rPr>
        <w:t xml:space="preserve">– </w:t>
      </w:r>
      <w:r w:rsidRPr="00865070">
        <w:rPr>
          <w:rFonts w:ascii="Book Antiqua" w:hAnsi="Book Antiqua"/>
          <w:sz w:val="22"/>
          <w:szCs w:val="22"/>
        </w:rPr>
        <w:t xml:space="preserve">now </w:t>
      </w:r>
      <w:smartTag w:uri="urn:schemas-microsoft-com:office:smarttags" w:element="City">
        <w:r w:rsidRPr="00865070">
          <w:rPr>
            <w:rFonts w:ascii="Book Antiqua" w:hAnsi="Book Antiqua"/>
            <w:sz w:val="22"/>
            <w:szCs w:val="22"/>
          </w:rPr>
          <w:t>Jaffa</w:t>
        </w:r>
      </w:smartTag>
      <w:r w:rsidRPr="00865070">
        <w:rPr>
          <w:rFonts w:ascii="Book Antiqua" w:hAnsi="Book Antiqua"/>
          <w:sz w:val="22"/>
          <w:szCs w:val="22"/>
        </w:rPr>
        <w:t xml:space="preserve">) is a seaport near Jamnia, 64 Km from </w:t>
      </w:r>
      <w:smartTag w:uri="urn:schemas-microsoft-com:office:smarttags" w:element="place">
        <w:smartTag w:uri="urn:schemas-microsoft-com:office:smarttags" w:element="City">
          <w:r w:rsidRPr="00865070">
            <w:rPr>
              <w:rFonts w:ascii="Book Antiqua" w:hAnsi="Book Antiqua"/>
              <w:sz w:val="22"/>
              <w:szCs w:val="22"/>
            </w:rPr>
            <w:t>Jerusalem</w:t>
          </w:r>
        </w:smartTag>
      </w:smartTag>
      <w:r w:rsidRPr="00865070">
        <w:rPr>
          <w:rFonts w:ascii="Book Antiqua" w:hAnsi="Book Antiqua"/>
          <w:sz w:val="22"/>
          <w:szCs w:val="22"/>
        </w:rPr>
        <w:t>.</w:t>
      </w:r>
    </w:p>
  </w:footnote>
  <w:footnote w:id="627">
    <w:p w14:paraId="40B2C5F7" w14:textId="77777777" w:rsidR="00CB5EBB" w:rsidRPr="00865070" w:rsidRDefault="00CB5EBB" w:rsidP="007C75E0">
      <w:pPr>
        <w:pStyle w:val="FootnoteText"/>
        <w:spacing w:line="292" w:lineRule="exact"/>
        <w:ind w:left="284" w:hanging="284"/>
        <w:jc w:val="both"/>
        <w:rPr>
          <w:rFonts w:ascii="Book Antiqua" w:hAnsi="Book Antiqua"/>
          <w:sz w:val="22"/>
          <w:szCs w:val="22"/>
        </w:rPr>
      </w:pPr>
      <w:r w:rsidRPr="00801E1E">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E57460">
        <w:rPr>
          <w:rFonts w:ascii="Book Antiqua" w:hAnsi="Book Antiqua"/>
          <w:i/>
          <w:iCs/>
          <w:sz w:val="22"/>
          <w:szCs w:val="22"/>
        </w:rPr>
        <w:t>NJB</w:t>
      </w:r>
      <w:r>
        <w:rPr>
          <w:rFonts w:ascii="Book Antiqua" w:hAnsi="Book Antiqua"/>
          <w:sz w:val="22"/>
          <w:szCs w:val="22"/>
        </w:rPr>
        <w:t xml:space="preserve"> includes the words, ‘</w:t>
      </w:r>
      <w:r w:rsidRPr="00E57460">
        <w:rPr>
          <w:rFonts w:ascii="Book Antiqua" w:hAnsi="Book Antiqua"/>
          <w:i/>
          <w:iCs/>
          <w:sz w:val="22"/>
          <w:szCs w:val="22"/>
        </w:rPr>
        <w:t>when they began the attack</w:t>
      </w:r>
      <w:r>
        <w:rPr>
          <w:rFonts w:ascii="Book Antiqua" w:hAnsi="Book Antiqua"/>
          <w:sz w:val="22"/>
          <w:szCs w:val="22"/>
        </w:rPr>
        <w:t xml:space="preserve">’ in v. 75; here, we follow the </w:t>
      </w:r>
      <w:r w:rsidRPr="00E57460">
        <w:rPr>
          <w:rFonts w:ascii="Book Antiqua" w:hAnsi="Book Antiqua"/>
          <w:i/>
          <w:iCs/>
          <w:sz w:val="22"/>
          <w:szCs w:val="22"/>
        </w:rPr>
        <w:t>NRSV</w:t>
      </w:r>
      <w:r>
        <w:rPr>
          <w:rFonts w:ascii="Book Antiqua" w:hAnsi="Book Antiqua"/>
          <w:sz w:val="22"/>
          <w:szCs w:val="22"/>
        </w:rPr>
        <w:t>.</w:t>
      </w:r>
    </w:p>
  </w:footnote>
  <w:footnote w:id="628">
    <w:p w14:paraId="25616881" w14:textId="77777777" w:rsidR="00CB5EBB" w:rsidRPr="00865070" w:rsidRDefault="00CB5EBB" w:rsidP="007C75E0">
      <w:pPr>
        <w:pStyle w:val="FootnoteText"/>
        <w:spacing w:line="292" w:lineRule="exact"/>
        <w:ind w:left="284" w:hanging="284"/>
        <w:jc w:val="both"/>
        <w:rPr>
          <w:rFonts w:ascii="Book Antiqua" w:hAnsi="Book Antiqua"/>
          <w:sz w:val="22"/>
          <w:szCs w:val="22"/>
        </w:rPr>
      </w:pPr>
      <w:r w:rsidRPr="00801E1E">
        <w:rPr>
          <w:rStyle w:val="FootnoteReference"/>
          <w:rFonts w:ascii="Book Antiqua" w:hAnsi="Book Antiqua"/>
          <w:color w:val="FF0000"/>
          <w:sz w:val="24"/>
          <w:szCs w:val="24"/>
        </w:rPr>
        <w:footnoteRef/>
      </w:r>
      <w:r w:rsidRPr="00801E1E">
        <w:rPr>
          <w:rFonts w:ascii="Book Antiqua" w:hAnsi="Book Antiqua"/>
          <w:color w:val="FF0000"/>
          <w:sz w:val="24"/>
          <w:szCs w:val="24"/>
        </w:rPr>
        <w:t xml:space="preserve"> </w:t>
      </w:r>
      <w:r>
        <w:rPr>
          <w:rFonts w:ascii="Book Antiqua" w:hAnsi="Book Antiqua"/>
          <w:sz w:val="22"/>
          <w:szCs w:val="22"/>
        </w:rPr>
        <w:tab/>
        <w:t>In place of ‘</w:t>
      </w:r>
      <w:r w:rsidRPr="00801E1E">
        <w:rPr>
          <w:rFonts w:ascii="Book Antiqua" w:hAnsi="Book Antiqua"/>
          <w:i/>
          <w:iCs/>
          <w:sz w:val="22"/>
          <w:szCs w:val="22"/>
        </w:rPr>
        <w:t>go farther</w:t>
      </w:r>
      <w:r>
        <w:rPr>
          <w:rFonts w:ascii="Book Antiqua" w:hAnsi="Book Antiqua"/>
          <w:sz w:val="22"/>
          <w:szCs w:val="22"/>
        </w:rPr>
        <w:t xml:space="preserve">’, here following the </w:t>
      </w:r>
      <w:r w:rsidRPr="00801E1E">
        <w:rPr>
          <w:rFonts w:ascii="Book Antiqua" w:hAnsi="Book Antiqua"/>
          <w:i/>
          <w:iCs/>
          <w:sz w:val="22"/>
          <w:szCs w:val="22"/>
        </w:rPr>
        <w:t>NRSV</w:t>
      </w:r>
      <w:r>
        <w:rPr>
          <w:rFonts w:ascii="Book Antiqua" w:hAnsi="Book Antiqua"/>
          <w:sz w:val="22"/>
          <w:szCs w:val="22"/>
        </w:rPr>
        <w:t xml:space="preserve">, the </w:t>
      </w:r>
      <w:r w:rsidRPr="00801E1E">
        <w:rPr>
          <w:rFonts w:ascii="Book Antiqua" w:hAnsi="Book Antiqua"/>
          <w:i/>
          <w:iCs/>
          <w:sz w:val="22"/>
          <w:szCs w:val="22"/>
        </w:rPr>
        <w:t>NJB</w:t>
      </w:r>
      <w:r>
        <w:rPr>
          <w:rFonts w:ascii="Book Antiqua" w:hAnsi="Book Antiqua"/>
          <w:sz w:val="22"/>
          <w:szCs w:val="22"/>
        </w:rPr>
        <w:t xml:space="preserve"> has ‘</w:t>
      </w:r>
      <w:r w:rsidRPr="00801E1E">
        <w:rPr>
          <w:rFonts w:ascii="Book Antiqua" w:hAnsi="Book Antiqua"/>
          <w:i/>
          <w:iCs/>
          <w:sz w:val="22"/>
          <w:szCs w:val="22"/>
        </w:rPr>
        <w:t>march through</w:t>
      </w:r>
      <w:r>
        <w:rPr>
          <w:rFonts w:ascii="Book Antiqua" w:hAnsi="Book Antiqua"/>
          <w:sz w:val="22"/>
          <w:szCs w:val="22"/>
        </w:rPr>
        <w:t>’.</w:t>
      </w:r>
    </w:p>
  </w:footnote>
  <w:footnote w:id="629">
    <w:p w14:paraId="24F2D330" w14:textId="4EAAEBDF" w:rsidR="00CB5EBB" w:rsidRPr="00865070" w:rsidRDefault="00CB5EBB" w:rsidP="007C75E0">
      <w:pPr>
        <w:pStyle w:val="FootnoteText"/>
        <w:spacing w:line="292" w:lineRule="exact"/>
        <w:ind w:left="284" w:hanging="284"/>
        <w:jc w:val="both"/>
        <w:rPr>
          <w:rFonts w:ascii="Book Antiqua" w:hAnsi="Book Antiqua"/>
          <w:sz w:val="22"/>
          <w:szCs w:val="22"/>
        </w:rPr>
      </w:pPr>
      <w:r w:rsidRPr="00E0144F">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427D65">
        <w:rPr>
          <w:rFonts w:ascii="Book Antiqua" w:hAnsi="Book Antiqua"/>
          <w:i/>
          <w:iCs/>
          <w:sz w:val="22"/>
          <w:szCs w:val="22"/>
        </w:rPr>
        <w:t>NJB</w:t>
      </w:r>
      <w:r>
        <w:rPr>
          <w:rFonts w:ascii="Book Antiqua" w:hAnsi="Book Antiqua"/>
          <w:sz w:val="22"/>
          <w:szCs w:val="22"/>
        </w:rPr>
        <w:t xml:space="preserve"> has ‘</w:t>
      </w:r>
      <w:r w:rsidRPr="00427D65">
        <w:rPr>
          <w:rFonts w:ascii="Book Antiqua" w:hAnsi="Book Antiqua"/>
          <w:i/>
          <w:iCs/>
          <w:sz w:val="22"/>
          <w:szCs w:val="22"/>
        </w:rPr>
        <w:t>as far as</w:t>
      </w:r>
      <w:r>
        <w:rPr>
          <w:rFonts w:ascii="Book Antiqua" w:hAnsi="Book Antiqua"/>
          <w:sz w:val="22"/>
          <w:szCs w:val="22"/>
        </w:rPr>
        <w:t>’ in place of ‘</w:t>
      </w:r>
      <w:r w:rsidRPr="00427D65">
        <w:rPr>
          <w:rFonts w:ascii="Book Antiqua" w:hAnsi="Book Antiqua"/>
          <w:i/>
          <w:iCs/>
          <w:sz w:val="22"/>
          <w:szCs w:val="22"/>
        </w:rPr>
        <w:t>to</w:t>
      </w:r>
      <w:r>
        <w:rPr>
          <w:rFonts w:ascii="Book Antiqua" w:hAnsi="Book Antiqua"/>
          <w:sz w:val="22"/>
          <w:szCs w:val="22"/>
        </w:rPr>
        <w:t xml:space="preserve">’, here following the </w:t>
      </w:r>
      <w:r w:rsidRPr="00427D65">
        <w:rPr>
          <w:rFonts w:ascii="Book Antiqua" w:hAnsi="Book Antiqua"/>
          <w:i/>
          <w:iCs/>
          <w:sz w:val="22"/>
          <w:szCs w:val="22"/>
        </w:rPr>
        <w:t>NRSV</w:t>
      </w:r>
      <w:r>
        <w:rPr>
          <w:rFonts w:ascii="Book Antiqua" w:hAnsi="Book Antiqua"/>
          <w:sz w:val="22"/>
          <w:szCs w:val="22"/>
        </w:rPr>
        <w:t>.</w:t>
      </w:r>
      <w:r w:rsidR="007C75E0">
        <w:rPr>
          <w:rFonts w:ascii="Book Antiqua" w:hAnsi="Book Antiqua"/>
          <w:sz w:val="22"/>
          <w:szCs w:val="22"/>
        </w:rPr>
        <w:t xml:space="preserve"> Many </w:t>
      </w:r>
      <w:r w:rsidR="007C75E0" w:rsidRPr="007C75E0">
        <w:rPr>
          <w:rFonts w:ascii="Book Antiqua" w:hAnsi="Book Antiqua"/>
          <w:i/>
          <w:iCs/>
          <w:sz w:val="22"/>
          <w:szCs w:val="22"/>
        </w:rPr>
        <w:t>MSS</w:t>
      </w:r>
      <w:r w:rsidR="007C75E0">
        <w:rPr>
          <w:rFonts w:ascii="Book Antiqua" w:hAnsi="Book Antiqua"/>
          <w:sz w:val="22"/>
          <w:szCs w:val="22"/>
        </w:rPr>
        <w:t xml:space="preserve"> add ‘</w:t>
      </w:r>
      <w:r w:rsidR="007C75E0" w:rsidRPr="007C75E0">
        <w:rPr>
          <w:rFonts w:ascii="Book Antiqua" w:hAnsi="Book Antiqua"/>
          <w:i/>
          <w:iCs/>
          <w:sz w:val="22"/>
          <w:szCs w:val="22"/>
        </w:rPr>
        <w:t>after him</w:t>
      </w:r>
      <w:r w:rsidR="007C75E0">
        <w:rPr>
          <w:rFonts w:ascii="Book Antiqua" w:hAnsi="Book Antiqua"/>
          <w:sz w:val="22"/>
          <w:szCs w:val="22"/>
        </w:rPr>
        <w:t>’ at the end of this verse.</w:t>
      </w:r>
    </w:p>
  </w:footnote>
  <w:footnote w:id="630">
    <w:p w14:paraId="129CA65E" w14:textId="77777777" w:rsidR="00CB5EBB" w:rsidRPr="00865070" w:rsidRDefault="00CB5EBB" w:rsidP="007C75E0">
      <w:pPr>
        <w:pStyle w:val="FootnoteText"/>
        <w:spacing w:line="292" w:lineRule="exact"/>
        <w:ind w:left="284" w:hanging="284"/>
        <w:jc w:val="both"/>
        <w:rPr>
          <w:rFonts w:ascii="Book Antiqua" w:hAnsi="Book Antiqua"/>
          <w:sz w:val="22"/>
          <w:szCs w:val="22"/>
        </w:rPr>
      </w:pPr>
      <w:r w:rsidRPr="00E0144F">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427D65">
        <w:rPr>
          <w:rFonts w:ascii="Book Antiqua" w:hAnsi="Book Antiqua"/>
          <w:i/>
          <w:iCs/>
          <w:sz w:val="22"/>
          <w:szCs w:val="22"/>
        </w:rPr>
        <w:t>NJB</w:t>
      </w:r>
      <w:r>
        <w:rPr>
          <w:rFonts w:ascii="Book Antiqua" w:hAnsi="Book Antiqua"/>
          <w:sz w:val="22"/>
          <w:szCs w:val="22"/>
        </w:rPr>
        <w:t xml:space="preserve"> lacks ‘</w:t>
      </w:r>
      <w:r w:rsidRPr="00427D65">
        <w:rPr>
          <w:rFonts w:ascii="Book Antiqua" w:hAnsi="Book Antiqua"/>
          <w:i/>
          <w:iCs/>
          <w:sz w:val="22"/>
          <w:szCs w:val="22"/>
        </w:rPr>
        <w:t>secretly</w:t>
      </w:r>
      <w:r>
        <w:rPr>
          <w:rFonts w:ascii="Book Antiqua" w:hAnsi="Book Antiqua"/>
          <w:sz w:val="22"/>
          <w:szCs w:val="22"/>
        </w:rPr>
        <w:t>’ and adds ‘</w:t>
      </w:r>
      <w:r w:rsidRPr="00427D65">
        <w:rPr>
          <w:rFonts w:ascii="Book Antiqua" w:hAnsi="Book Antiqua"/>
          <w:i/>
          <w:iCs/>
          <w:sz w:val="22"/>
          <w:szCs w:val="22"/>
        </w:rPr>
        <w:t>in concealment</w:t>
      </w:r>
      <w:r>
        <w:rPr>
          <w:rFonts w:ascii="Book Antiqua" w:hAnsi="Book Antiqua"/>
          <w:sz w:val="22"/>
          <w:szCs w:val="22"/>
        </w:rPr>
        <w:t>’ after ‘</w:t>
      </w:r>
      <w:r w:rsidRPr="00427D65">
        <w:rPr>
          <w:rFonts w:ascii="Book Antiqua" w:hAnsi="Book Antiqua"/>
          <w:i/>
          <w:iCs/>
          <w:sz w:val="22"/>
          <w:szCs w:val="22"/>
        </w:rPr>
        <w:t>horsemen</w:t>
      </w:r>
      <w:r>
        <w:rPr>
          <w:rFonts w:ascii="Book Antiqua" w:hAnsi="Book Antiqua"/>
          <w:sz w:val="22"/>
          <w:szCs w:val="22"/>
        </w:rPr>
        <w:t xml:space="preserve">’; here, we follow the </w:t>
      </w:r>
      <w:r w:rsidRPr="00427D65">
        <w:rPr>
          <w:rFonts w:ascii="Book Antiqua" w:hAnsi="Book Antiqua"/>
          <w:i/>
          <w:iCs/>
          <w:sz w:val="22"/>
          <w:szCs w:val="22"/>
        </w:rPr>
        <w:t>NRSV</w:t>
      </w:r>
      <w:r>
        <w:rPr>
          <w:rFonts w:ascii="Book Antiqua" w:hAnsi="Book Antiqua"/>
          <w:sz w:val="22"/>
          <w:szCs w:val="22"/>
        </w:rPr>
        <w:t>.</w:t>
      </w:r>
    </w:p>
  </w:footnote>
  <w:footnote w:id="631">
    <w:p w14:paraId="1EA71408" w14:textId="77777777" w:rsidR="00CB5EBB" w:rsidRPr="00865070" w:rsidRDefault="00CB5EBB" w:rsidP="007C75E0">
      <w:pPr>
        <w:pStyle w:val="FootnoteText"/>
        <w:spacing w:line="292" w:lineRule="exact"/>
        <w:ind w:left="284" w:hanging="284"/>
        <w:jc w:val="both"/>
        <w:rPr>
          <w:rFonts w:ascii="Book Antiqua" w:hAnsi="Book Antiqua"/>
          <w:sz w:val="22"/>
          <w:szCs w:val="22"/>
        </w:rPr>
      </w:pPr>
      <w:r w:rsidRPr="00E0144F">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427D65">
        <w:rPr>
          <w:rFonts w:ascii="Book Antiqua" w:hAnsi="Book Antiqua"/>
          <w:i/>
          <w:iCs/>
          <w:sz w:val="22"/>
          <w:szCs w:val="22"/>
        </w:rPr>
        <w:t>NRSV</w:t>
      </w:r>
      <w:r>
        <w:rPr>
          <w:rFonts w:ascii="Book Antiqua" w:hAnsi="Book Antiqua"/>
          <w:sz w:val="22"/>
          <w:szCs w:val="22"/>
        </w:rPr>
        <w:t xml:space="preserve"> has ‘</w:t>
      </w:r>
      <w:r w:rsidRPr="00427D65">
        <w:rPr>
          <w:rFonts w:ascii="Book Antiqua" w:hAnsi="Book Antiqua"/>
          <w:i/>
          <w:iCs/>
          <w:sz w:val="22"/>
          <w:szCs w:val="22"/>
        </w:rPr>
        <w:t>late afternoon</w:t>
      </w:r>
      <w:r>
        <w:rPr>
          <w:rFonts w:ascii="Book Antiqua" w:hAnsi="Book Antiqua"/>
          <w:sz w:val="22"/>
          <w:szCs w:val="22"/>
        </w:rPr>
        <w:t>’ in place of ‘</w:t>
      </w:r>
      <w:r w:rsidRPr="00427D65">
        <w:rPr>
          <w:rFonts w:ascii="Book Antiqua" w:hAnsi="Book Antiqua"/>
          <w:i/>
          <w:iCs/>
          <w:sz w:val="22"/>
          <w:szCs w:val="22"/>
        </w:rPr>
        <w:t>evening</w:t>
      </w:r>
      <w:r>
        <w:rPr>
          <w:rFonts w:ascii="Book Antiqua" w:hAnsi="Book Antiqua"/>
          <w:sz w:val="22"/>
          <w:szCs w:val="22"/>
        </w:rPr>
        <w:t>’ and adds ‘</w:t>
      </w:r>
      <w:r w:rsidRPr="00427D65">
        <w:rPr>
          <w:rFonts w:ascii="Book Antiqua" w:hAnsi="Book Antiqua"/>
          <w:i/>
          <w:iCs/>
          <w:sz w:val="22"/>
          <w:szCs w:val="22"/>
        </w:rPr>
        <w:t>early</w:t>
      </w:r>
      <w:r>
        <w:rPr>
          <w:rFonts w:ascii="Book Antiqua" w:hAnsi="Book Antiqua"/>
          <w:sz w:val="22"/>
          <w:szCs w:val="22"/>
        </w:rPr>
        <w:t>’ before ‘</w:t>
      </w:r>
      <w:r w:rsidRPr="00427D65">
        <w:rPr>
          <w:rFonts w:ascii="Book Antiqua" w:hAnsi="Book Antiqua"/>
          <w:i/>
          <w:iCs/>
          <w:sz w:val="22"/>
          <w:szCs w:val="22"/>
        </w:rPr>
        <w:t>morning</w:t>
      </w:r>
      <w:r>
        <w:rPr>
          <w:rFonts w:ascii="Book Antiqua" w:hAnsi="Book Antiqua"/>
          <w:sz w:val="22"/>
          <w:szCs w:val="22"/>
        </w:rPr>
        <w:t xml:space="preserve">’; here, we follow the </w:t>
      </w:r>
      <w:r w:rsidRPr="00427D65">
        <w:rPr>
          <w:rFonts w:ascii="Book Antiqua" w:hAnsi="Book Antiqua"/>
          <w:i/>
          <w:iCs/>
          <w:sz w:val="22"/>
          <w:szCs w:val="22"/>
        </w:rPr>
        <w:t>NJB</w:t>
      </w:r>
      <w:r>
        <w:rPr>
          <w:rFonts w:ascii="Book Antiqua" w:hAnsi="Book Antiqua"/>
          <w:sz w:val="22"/>
          <w:szCs w:val="22"/>
        </w:rPr>
        <w:t>.</w:t>
      </w:r>
    </w:p>
  </w:footnote>
  <w:footnote w:id="632">
    <w:p w14:paraId="0AB82D02" w14:textId="77777777" w:rsidR="00CB5EBB" w:rsidRPr="00865070" w:rsidRDefault="00CB5EBB" w:rsidP="007C75E0">
      <w:pPr>
        <w:pStyle w:val="FootnoteText"/>
        <w:spacing w:line="292" w:lineRule="exact"/>
        <w:ind w:left="284" w:hanging="284"/>
        <w:jc w:val="both"/>
        <w:rPr>
          <w:rFonts w:ascii="Book Antiqua" w:hAnsi="Book Antiqua"/>
          <w:sz w:val="22"/>
          <w:szCs w:val="22"/>
        </w:rPr>
      </w:pPr>
      <w:r w:rsidRPr="00E0144F">
        <w:rPr>
          <w:rStyle w:val="FootnoteReference"/>
          <w:rFonts w:ascii="Book Antiqua" w:hAnsi="Book Antiqua"/>
          <w:color w:val="FF0000"/>
          <w:sz w:val="24"/>
          <w:szCs w:val="22"/>
        </w:rPr>
        <w:footnoteRef/>
      </w:r>
      <w:r w:rsidRPr="00E0144F">
        <w:rPr>
          <w:rFonts w:ascii="Book Antiqua" w:hAnsi="Book Antiqua"/>
          <w:color w:val="FF0000"/>
          <w:sz w:val="24"/>
          <w:szCs w:val="22"/>
        </w:rPr>
        <w:t xml:space="preserve"> </w:t>
      </w:r>
      <w:r>
        <w:rPr>
          <w:rFonts w:ascii="Book Antiqua" w:hAnsi="Book Antiqua"/>
          <w:sz w:val="22"/>
          <w:szCs w:val="22"/>
        </w:rPr>
        <w:tab/>
        <w:t xml:space="preserve">The </w:t>
      </w:r>
      <w:r w:rsidRPr="00427D65">
        <w:rPr>
          <w:rFonts w:ascii="Book Antiqua" w:hAnsi="Book Antiqua"/>
          <w:i/>
          <w:iCs/>
          <w:sz w:val="22"/>
          <w:szCs w:val="22"/>
        </w:rPr>
        <w:t>NRSV</w:t>
      </w:r>
      <w:r>
        <w:rPr>
          <w:rFonts w:ascii="Book Antiqua" w:hAnsi="Book Antiqua"/>
          <w:sz w:val="22"/>
          <w:szCs w:val="22"/>
        </w:rPr>
        <w:t xml:space="preserve"> merges the (first part of) the 2</w:t>
      </w:r>
      <w:r w:rsidRPr="00427D65">
        <w:rPr>
          <w:rFonts w:ascii="Book Antiqua" w:hAnsi="Book Antiqua"/>
          <w:sz w:val="22"/>
          <w:szCs w:val="22"/>
          <w:vertAlign w:val="superscript"/>
        </w:rPr>
        <w:t>nd</w:t>
      </w:r>
      <w:r>
        <w:rPr>
          <w:rFonts w:ascii="Book Antiqua" w:hAnsi="Book Antiqua"/>
          <w:sz w:val="22"/>
          <w:szCs w:val="22"/>
        </w:rPr>
        <w:t xml:space="preserve"> sentence with the 1</w:t>
      </w:r>
      <w:r w:rsidRPr="00427D65">
        <w:rPr>
          <w:rFonts w:ascii="Book Antiqua" w:hAnsi="Book Antiqua"/>
          <w:sz w:val="22"/>
          <w:szCs w:val="22"/>
          <w:vertAlign w:val="superscript"/>
        </w:rPr>
        <w:t>st</w:t>
      </w:r>
      <w:r>
        <w:rPr>
          <w:rFonts w:ascii="Book Antiqua" w:hAnsi="Book Antiqua"/>
          <w:sz w:val="22"/>
          <w:szCs w:val="22"/>
        </w:rPr>
        <w:t>, “</w:t>
      </w:r>
      <w:r w:rsidRPr="00427D65">
        <w:rPr>
          <w:rFonts w:ascii="Book Antiqua" w:hAnsi="Book Antiqua"/>
          <w:i/>
          <w:iCs/>
          <w:sz w:val="22"/>
          <w:szCs w:val="22"/>
        </w:rPr>
        <w:t>… and the enemy’s horse grew tired;</w:t>
      </w:r>
      <w:r>
        <w:rPr>
          <w:rFonts w:ascii="Book Antiqua" w:hAnsi="Book Antiqua"/>
          <w:sz w:val="22"/>
          <w:szCs w:val="22"/>
        </w:rPr>
        <w:t xml:space="preserve">’’ here, we follow the </w:t>
      </w:r>
      <w:r w:rsidRPr="00427D65">
        <w:rPr>
          <w:rFonts w:ascii="Book Antiqua" w:hAnsi="Book Antiqua"/>
          <w:i/>
          <w:iCs/>
          <w:sz w:val="22"/>
          <w:szCs w:val="22"/>
        </w:rPr>
        <w:t>NJB</w:t>
      </w:r>
      <w:r>
        <w:rPr>
          <w:rFonts w:ascii="Book Antiqua" w:hAnsi="Book Antiqua"/>
          <w:sz w:val="22"/>
          <w:szCs w:val="22"/>
        </w:rPr>
        <w:t>.</w:t>
      </w:r>
    </w:p>
  </w:footnote>
  <w:footnote w:id="633">
    <w:p w14:paraId="56A35EBF" w14:textId="77777777" w:rsidR="00CB5EBB" w:rsidRPr="00427D65" w:rsidRDefault="00CB5EBB" w:rsidP="007C75E0">
      <w:pPr>
        <w:pStyle w:val="FootnoteText"/>
        <w:spacing w:line="300" w:lineRule="exact"/>
        <w:ind w:left="284" w:hanging="284"/>
        <w:jc w:val="both"/>
        <w:rPr>
          <w:rFonts w:ascii="Book Antiqua" w:hAnsi="Book Antiqua"/>
          <w:sz w:val="22"/>
          <w:szCs w:val="22"/>
        </w:rPr>
      </w:pPr>
      <w:r w:rsidRPr="00E0144F">
        <w:rPr>
          <w:rStyle w:val="FootnoteReference"/>
          <w:rFonts w:ascii="Book Antiqua" w:hAnsi="Book Antiqua"/>
          <w:color w:val="FF0000"/>
          <w:sz w:val="24"/>
          <w:szCs w:val="22"/>
        </w:rPr>
        <w:footnoteRef/>
      </w:r>
      <w:r w:rsidRPr="00427D65">
        <w:rPr>
          <w:rFonts w:ascii="Book Antiqua" w:hAnsi="Book Antiqua"/>
          <w:sz w:val="22"/>
          <w:szCs w:val="22"/>
        </w:rPr>
        <w:t xml:space="preserve"> </w:t>
      </w:r>
      <w:r w:rsidRPr="00427D65">
        <w:rPr>
          <w:rFonts w:ascii="Book Antiqua" w:hAnsi="Book Antiqua"/>
          <w:sz w:val="22"/>
          <w:szCs w:val="22"/>
        </w:rPr>
        <w:tab/>
        <w:t xml:space="preserve">For this verse, here following the </w:t>
      </w:r>
      <w:r w:rsidRPr="00427D65">
        <w:rPr>
          <w:rFonts w:ascii="Book Antiqua" w:hAnsi="Book Antiqua"/>
          <w:i/>
          <w:iCs/>
          <w:sz w:val="22"/>
          <w:szCs w:val="22"/>
        </w:rPr>
        <w:t>NJB</w:t>
      </w:r>
      <w:r w:rsidRPr="00427D65">
        <w:rPr>
          <w:rFonts w:ascii="Book Antiqua" w:hAnsi="Book Antiqua"/>
          <w:sz w:val="22"/>
          <w:szCs w:val="22"/>
        </w:rPr>
        <w:t xml:space="preserve">, the </w:t>
      </w:r>
      <w:r w:rsidRPr="00427D65">
        <w:rPr>
          <w:rFonts w:ascii="Book Antiqua" w:hAnsi="Book Antiqua"/>
          <w:i/>
          <w:iCs/>
          <w:sz w:val="22"/>
          <w:szCs w:val="22"/>
        </w:rPr>
        <w:t>NRSV</w:t>
      </w:r>
      <w:r w:rsidRPr="00427D65">
        <w:rPr>
          <w:rFonts w:ascii="Book Antiqua" w:hAnsi="Book Antiqua"/>
          <w:sz w:val="22"/>
          <w:szCs w:val="22"/>
        </w:rPr>
        <w:t xml:space="preserve"> reads, “</w:t>
      </w:r>
      <w:r w:rsidRPr="00427D65">
        <w:rPr>
          <w:rFonts w:ascii="Book Antiqua" w:hAnsi="Book Antiqua" w:cs="Verdana"/>
          <w:i/>
          <w:iCs/>
          <w:sz w:val="22"/>
          <w:szCs w:val="22"/>
          <w:lang w:eastAsia="en-GB"/>
        </w:rPr>
        <w:t>Then Simon brought forward his force and engaged the phalanx in battle (for the cavalry was exhausted); they were overwhelmed by him and fled</w:t>
      </w:r>
      <w:r w:rsidRPr="00427D65">
        <w:rPr>
          <w:rFonts w:ascii="Book Antiqua" w:hAnsi="Book Antiqua" w:cs="Verdana"/>
          <w:sz w:val="22"/>
          <w:szCs w:val="22"/>
          <w:lang w:eastAsia="en-GB"/>
        </w:rPr>
        <w:t>.”</w:t>
      </w:r>
    </w:p>
  </w:footnote>
  <w:footnote w:id="634">
    <w:p w14:paraId="5476A7FE" w14:textId="77777777" w:rsidR="00CB5EBB" w:rsidRPr="00865070" w:rsidRDefault="00CB5EBB" w:rsidP="007C75E0">
      <w:pPr>
        <w:pStyle w:val="FootnoteText"/>
        <w:spacing w:line="300" w:lineRule="exact"/>
        <w:ind w:left="284" w:hanging="284"/>
        <w:jc w:val="both"/>
        <w:rPr>
          <w:rFonts w:ascii="Book Antiqua" w:hAnsi="Book Antiqua"/>
          <w:sz w:val="22"/>
          <w:szCs w:val="22"/>
        </w:rPr>
      </w:pPr>
      <w:r w:rsidRPr="00E0144F">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Beth-Dagon</w:t>
      </w:r>
      <w:r w:rsidRPr="00865070">
        <w:rPr>
          <w:rFonts w:ascii="Book Antiqua" w:hAnsi="Book Antiqua"/>
          <w:sz w:val="22"/>
          <w:szCs w:val="22"/>
        </w:rPr>
        <w:t xml:space="preserve">’ </w:t>
      </w:r>
      <w:r>
        <w:rPr>
          <w:rFonts w:ascii="Book Antiqua" w:hAnsi="Book Antiqua"/>
          <w:sz w:val="22"/>
          <w:szCs w:val="22"/>
        </w:rPr>
        <w:t>(</w:t>
      </w:r>
      <w:r w:rsidRPr="00E95EDF">
        <w:rPr>
          <w:rFonts w:ascii="Vusillus" w:hAnsi="Vusillus" w:cs="Vusillus Old Face"/>
          <w:bCs/>
          <w:i/>
          <w:iCs/>
          <w:noProof/>
          <w:sz w:val="26"/>
          <w:szCs w:val="26"/>
          <w:lang w:val="el-GR"/>
        </w:rPr>
        <w:t>Βηθδαγων</w:t>
      </w:r>
      <w:r>
        <w:rPr>
          <w:rFonts w:ascii="Book Antiqua" w:hAnsi="Book Antiqua"/>
          <w:sz w:val="22"/>
          <w:szCs w:val="22"/>
        </w:rPr>
        <w:t xml:space="preserve">) </w:t>
      </w:r>
      <w:r w:rsidRPr="00865070">
        <w:rPr>
          <w:rFonts w:ascii="Book Antiqua" w:hAnsi="Book Antiqua"/>
          <w:sz w:val="22"/>
          <w:szCs w:val="22"/>
        </w:rPr>
        <w:t>means ‘the House of Dagon’, the Philistine grain god (Jg 16:23).</w:t>
      </w:r>
    </w:p>
  </w:footnote>
  <w:footnote w:id="635">
    <w:p w14:paraId="6717969C" w14:textId="77777777" w:rsidR="00CB5EBB" w:rsidRPr="00865070" w:rsidRDefault="00CB5EBB" w:rsidP="007C75E0">
      <w:pPr>
        <w:pStyle w:val="FootnoteText"/>
        <w:spacing w:line="300" w:lineRule="exact"/>
        <w:ind w:left="284" w:hanging="284"/>
        <w:jc w:val="both"/>
        <w:rPr>
          <w:rFonts w:ascii="Book Antiqua" w:hAnsi="Book Antiqua"/>
          <w:sz w:val="22"/>
          <w:szCs w:val="22"/>
        </w:rPr>
      </w:pPr>
      <w:r w:rsidRPr="00E0144F">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427D65">
        <w:rPr>
          <w:rFonts w:ascii="Book Antiqua" w:hAnsi="Book Antiqua"/>
          <w:i/>
          <w:iCs/>
          <w:sz w:val="22"/>
          <w:szCs w:val="22"/>
        </w:rPr>
        <w:t>crowded into</w:t>
      </w:r>
      <w:r>
        <w:rPr>
          <w:rFonts w:ascii="Book Antiqua" w:hAnsi="Book Antiqua"/>
          <w:sz w:val="22"/>
          <w:szCs w:val="22"/>
        </w:rPr>
        <w:t xml:space="preserve">’, here following the </w:t>
      </w:r>
      <w:r w:rsidRPr="00427D65">
        <w:rPr>
          <w:rFonts w:ascii="Book Antiqua" w:hAnsi="Book Antiqua"/>
          <w:i/>
          <w:iCs/>
          <w:sz w:val="22"/>
          <w:szCs w:val="22"/>
        </w:rPr>
        <w:t>NJB</w:t>
      </w:r>
      <w:r>
        <w:rPr>
          <w:rFonts w:ascii="Book Antiqua" w:hAnsi="Book Antiqua"/>
          <w:sz w:val="22"/>
          <w:szCs w:val="22"/>
        </w:rPr>
        <w:t xml:space="preserve">, the </w:t>
      </w:r>
      <w:r w:rsidRPr="00427D65">
        <w:rPr>
          <w:rFonts w:ascii="Book Antiqua" w:hAnsi="Book Antiqua"/>
          <w:i/>
          <w:iCs/>
          <w:sz w:val="22"/>
          <w:szCs w:val="22"/>
        </w:rPr>
        <w:t>NRSV</w:t>
      </w:r>
      <w:r>
        <w:rPr>
          <w:rFonts w:ascii="Book Antiqua" w:hAnsi="Book Antiqua"/>
          <w:sz w:val="22"/>
          <w:szCs w:val="22"/>
        </w:rPr>
        <w:t xml:space="preserve"> has ‘</w:t>
      </w:r>
      <w:r w:rsidRPr="00E0144F">
        <w:rPr>
          <w:rFonts w:ascii="Book Antiqua" w:hAnsi="Book Antiqua"/>
          <w:i/>
          <w:iCs/>
          <w:sz w:val="22"/>
          <w:szCs w:val="22"/>
        </w:rPr>
        <w:t>taken refuge in</w:t>
      </w:r>
      <w:r>
        <w:rPr>
          <w:rFonts w:ascii="Book Antiqua" w:hAnsi="Book Antiqua"/>
          <w:sz w:val="22"/>
          <w:szCs w:val="22"/>
        </w:rPr>
        <w:t>’.</w:t>
      </w:r>
    </w:p>
  </w:footnote>
  <w:footnote w:id="636">
    <w:p w14:paraId="0EF9C8A0" w14:textId="77777777" w:rsidR="00CB5EBB" w:rsidRPr="00E0144F" w:rsidRDefault="00CB5EBB" w:rsidP="007C75E0">
      <w:pPr>
        <w:pStyle w:val="FootnoteText"/>
        <w:spacing w:line="300" w:lineRule="exact"/>
        <w:ind w:left="284" w:hanging="284"/>
        <w:jc w:val="both"/>
        <w:rPr>
          <w:rFonts w:ascii="Book Antiqua" w:hAnsi="Book Antiqua"/>
          <w:sz w:val="22"/>
          <w:szCs w:val="22"/>
        </w:rPr>
      </w:pPr>
      <w:r w:rsidRPr="00E0144F">
        <w:rPr>
          <w:rStyle w:val="FootnoteReference"/>
          <w:rFonts w:ascii="Book Antiqua" w:hAnsi="Book Antiqua"/>
          <w:color w:val="FF0000"/>
          <w:sz w:val="24"/>
          <w:szCs w:val="22"/>
        </w:rPr>
        <w:footnoteRef/>
      </w:r>
      <w:r w:rsidRPr="00E0144F">
        <w:rPr>
          <w:rFonts w:ascii="Book Antiqua" w:hAnsi="Book Antiqua"/>
          <w:color w:val="FF0000"/>
          <w:sz w:val="24"/>
          <w:szCs w:val="22"/>
        </w:rPr>
        <w:t xml:space="preserve"> </w:t>
      </w:r>
      <w:r w:rsidRPr="00E0144F">
        <w:rPr>
          <w:rFonts w:ascii="Book Antiqua" w:hAnsi="Book Antiqua"/>
          <w:sz w:val="22"/>
          <w:szCs w:val="22"/>
        </w:rPr>
        <w:tab/>
        <w:t xml:space="preserve">For this verse, here following the </w:t>
      </w:r>
      <w:r w:rsidRPr="00E0144F">
        <w:rPr>
          <w:rFonts w:ascii="Book Antiqua" w:hAnsi="Book Antiqua"/>
          <w:i/>
          <w:iCs/>
          <w:sz w:val="22"/>
          <w:szCs w:val="22"/>
        </w:rPr>
        <w:t>NRSV</w:t>
      </w:r>
      <w:r w:rsidRPr="00E0144F">
        <w:rPr>
          <w:rFonts w:ascii="Book Antiqua" w:hAnsi="Book Antiqua"/>
          <w:sz w:val="22"/>
          <w:szCs w:val="22"/>
        </w:rPr>
        <w:t xml:space="preserve">, the </w:t>
      </w:r>
      <w:r w:rsidRPr="00E0144F">
        <w:rPr>
          <w:rFonts w:ascii="Book Antiqua" w:hAnsi="Book Antiqua"/>
          <w:i/>
          <w:iCs/>
          <w:sz w:val="22"/>
          <w:szCs w:val="22"/>
        </w:rPr>
        <w:t>NJB</w:t>
      </w:r>
      <w:r w:rsidRPr="00E0144F">
        <w:rPr>
          <w:rFonts w:ascii="Book Antiqua" w:hAnsi="Book Antiqua"/>
          <w:sz w:val="22"/>
          <w:szCs w:val="22"/>
        </w:rPr>
        <w:t xml:space="preserve"> reads, “</w:t>
      </w:r>
      <w:r w:rsidRPr="00E0144F">
        <w:rPr>
          <w:rFonts w:ascii="Book Antiqua" w:hAnsi="Book Antiqua"/>
          <w:i/>
          <w:iCs/>
          <w:sz w:val="22"/>
          <w:szCs w:val="22"/>
        </w:rPr>
        <w:t>The enemy losses, counting those who fell by the sword and those burnt to death, totalled about eight thousand men</w:t>
      </w:r>
      <w:r w:rsidRPr="00E0144F">
        <w:rPr>
          <w:rFonts w:ascii="Book Antiqua" w:hAnsi="Book Antiqua"/>
          <w:sz w:val="22"/>
          <w:szCs w:val="22"/>
        </w:rPr>
        <w:t>.”</w:t>
      </w:r>
    </w:p>
  </w:footnote>
  <w:footnote w:id="637">
    <w:p w14:paraId="1F924F75" w14:textId="77777777" w:rsidR="00CB5EBB" w:rsidRPr="00865070" w:rsidRDefault="00CB5EBB" w:rsidP="007C75E0">
      <w:pPr>
        <w:pStyle w:val="FootnoteText"/>
        <w:spacing w:line="300" w:lineRule="exact"/>
        <w:ind w:left="284" w:hanging="284"/>
        <w:jc w:val="both"/>
        <w:rPr>
          <w:rFonts w:ascii="Book Antiqua" w:hAnsi="Book Antiqua"/>
          <w:sz w:val="22"/>
          <w:szCs w:val="22"/>
        </w:rPr>
      </w:pPr>
      <w:r w:rsidRPr="003E71EE">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w:t>
      </w:r>
      <w:r>
        <w:rPr>
          <w:rFonts w:ascii="Book Antiqua" w:hAnsi="Book Antiqua"/>
          <w:i/>
          <w:iCs/>
          <w:sz w:val="22"/>
          <w:szCs w:val="22"/>
        </w:rPr>
        <w:t>Ask</w:t>
      </w:r>
      <w:r w:rsidRPr="00865070">
        <w:rPr>
          <w:rFonts w:ascii="Book Antiqua" w:hAnsi="Book Antiqua"/>
          <w:i/>
          <w:iCs/>
          <w:sz w:val="22"/>
          <w:szCs w:val="22"/>
        </w:rPr>
        <w:t>alon’</w:t>
      </w:r>
      <w:r w:rsidRPr="00865070">
        <w:rPr>
          <w:rFonts w:ascii="Book Antiqua" w:hAnsi="Book Antiqua"/>
          <w:sz w:val="22"/>
          <w:szCs w:val="22"/>
        </w:rPr>
        <w:t xml:space="preserve"> </w:t>
      </w:r>
      <w:r>
        <w:rPr>
          <w:rFonts w:ascii="Book Antiqua" w:hAnsi="Book Antiqua"/>
          <w:sz w:val="22"/>
          <w:szCs w:val="22"/>
        </w:rPr>
        <w:t xml:space="preserve">(the </w:t>
      </w:r>
      <w:r>
        <w:rPr>
          <w:rFonts w:ascii="Book Antiqua" w:hAnsi="Book Antiqua"/>
          <w:i/>
          <w:iCs/>
          <w:sz w:val="22"/>
          <w:szCs w:val="22"/>
        </w:rPr>
        <w:t>NJB</w:t>
      </w:r>
      <w:r>
        <w:rPr>
          <w:rFonts w:ascii="Book Antiqua" w:hAnsi="Book Antiqua"/>
          <w:sz w:val="22"/>
          <w:szCs w:val="22"/>
        </w:rPr>
        <w:t xml:space="preserve"> uses an alternate spelling, ‘Asc</w:t>
      </w:r>
      <w:r w:rsidRPr="003E71EE">
        <w:rPr>
          <w:rFonts w:ascii="Book Antiqua" w:hAnsi="Book Antiqua"/>
          <w:sz w:val="22"/>
          <w:szCs w:val="22"/>
        </w:rPr>
        <w:t>alon</w:t>
      </w:r>
      <w:r>
        <w:rPr>
          <w:rFonts w:ascii="Book Antiqua" w:hAnsi="Book Antiqua"/>
          <w:sz w:val="22"/>
          <w:szCs w:val="22"/>
        </w:rPr>
        <w:t xml:space="preserve">’) </w:t>
      </w:r>
      <w:r w:rsidRPr="00865070">
        <w:rPr>
          <w:rFonts w:ascii="Book Antiqua" w:hAnsi="Book Antiqua"/>
          <w:sz w:val="22"/>
          <w:szCs w:val="22"/>
        </w:rPr>
        <w:t xml:space="preserve">is about 19 Km north of </w:t>
      </w:r>
      <w:smartTag w:uri="urn:schemas-microsoft-com:office:smarttags" w:element="place">
        <w:smartTag w:uri="urn:schemas-microsoft-com:office:smarttags" w:element="City">
          <w:r w:rsidRPr="00865070">
            <w:rPr>
              <w:rFonts w:ascii="Book Antiqua" w:hAnsi="Book Antiqua"/>
              <w:sz w:val="22"/>
              <w:szCs w:val="22"/>
            </w:rPr>
            <w:t>Gaza</w:t>
          </w:r>
        </w:smartTag>
      </w:smartTag>
      <w:r w:rsidRPr="00865070">
        <w:rPr>
          <w:rFonts w:ascii="Book Antiqua" w:hAnsi="Book Antiqua"/>
          <w:sz w:val="22"/>
          <w:szCs w:val="22"/>
        </w:rPr>
        <w:t>.</w:t>
      </w:r>
    </w:p>
  </w:footnote>
  <w:footnote w:id="638">
    <w:p w14:paraId="4AFF1139" w14:textId="77777777" w:rsidR="00CB5EBB" w:rsidRPr="00865070" w:rsidRDefault="00CB5EBB" w:rsidP="007C75E0">
      <w:pPr>
        <w:pStyle w:val="FootnoteText"/>
        <w:spacing w:line="300" w:lineRule="exact"/>
        <w:ind w:left="284" w:hanging="284"/>
        <w:jc w:val="both"/>
        <w:rPr>
          <w:rFonts w:ascii="Book Antiqua" w:hAnsi="Book Antiqua"/>
          <w:sz w:val="22"/>
          <w:szCs w:val="22"/>
        </w:rPr>
      </w:pPr>
      <w:r w:rsidRPr="003E71EE">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3E71EE">
        <w:rPr>
          <w:rFonts w:ascii="Book Antiqua" w:hAnsi="Book Antiqua"/>
          <w:i/>
          <w:iCs/>
          <w:sz w:val="22"/>
          <w:szCs w:val="22"/>
        </w:rPr>
        <w:t>NRSV</w:t>
      </w:r>
      <w:r>
        <w:rPr>
          <w:rFonts w:ascii="Book Antiqua" w:hAnsi="Book Antiqua"/>
          <w:sz w:val="22"/>
          <w:szCs w:val="22"/>
        </w:rPr>
        <w:t xml:space="preserve"> has ‘</w:t>
      </w:r>
      <w:r w:rsidRPr="003E71EE">
        <w:rPr>
          <w:rFonts w:ascii="Book Antiqua" w:hAnsi="Book Antiqua"/>
          <w:i/>
          <w:iCs/>
          <w:sz w:val="22"/>
          <w:szCs w:val="22"/>
        </w:rPr>
        <w:t>he</w:t>
      </w:r>
      <w:r>
        <w:rPr>
          <w:rFonts w:ascii="Book Antiqua" w:hAnsi="Book Antiqua"/>
          <w:sz w:val="22"/>
          <w:szCs w:val="22"/>
        </w:rPr>
        <w:t>’ in place of ‘</w:t>
      </w:r>
      <w:r w:rsidRPr="003E71EE">
        <w:rPr>
          <w:rFonts w:ascii="Book Antiqua" w:hAnsi="Book Antiqua"/>
          <w:i/>
          <w:iCs/>
          <w:sz w:val="22"/>
          <w:szCs w:val="22"/>
        </w:rPr>
        <w:t>Jonathan</w:t>
      </w:r>
      <w:r>
        <w:rPr>
          <w:rFonts w:ascii="Book Antiqua" w:hAnsi="Book Antiqua"/>
          <w:sz w:val="22"/>
          <w:szCs w:val="22"/>
        </w:rPr>
        <w:t>’ (</w:t>
      </w:r>
      <w:r w:rsidRPr="00E95EDF">
        <w:rPr>
          <w:rFonts w:ascii="Vusillus" w:hAnsi="Vusillus" w:cs="Vusillus Old Face"/>
          <w:bCs/>
          <w:i/>
          <w:iCs/>
          <w:noProof/>
          <w:sz w:val="26"/>
          <w:szCs w:val="26"/>
          <w:lang w:val="el-GR"/>
        </w:rPr>
        <w:t>Ιωναθαν</w:t>
      </w:r>
      <w:r>
        <w:rPr>
          <w:rFonts w:ascii="Book Antiqua" w:hAnsi="Book Antiqua"/>
          <w:sz w:val="22"/>
          <w:szCs w:val="22"/>
        </w:rPr>
        <w:t xml:space="preserve">), here following the </w:t>
      </w:r>
      <w:r w:rsidRPr="003E71EE">
        <w:rPr>
          <w:rFonts w:ascii="Book Antiqua" w:hAnsi="Book Antiqua"/>
          <w:i/>
          <w:iCs/>
          <w:sz w:val="22"/>
          <w:szCs w:val="22"/>
        </w:rPr>
        <w:t>LXX</w:t>
      </w:r>
      <w:r>
        <w:rPr>
          <w:rFonts w:ascii="Book Antiqua" w:hAnsi="Book Antiqua"/>
          <w:sz w:val="22"/>
          <w:szCs w:val="22"/>
        </w:rPr>
        <w:t xml:space="preserve"> &amp; </w:t>
      </w:r>
      <w:r w:rsidRPr="003E71EE">
        <w:rPr>
          <w:rFonts w:ascii="Book Antiqua" w:hAnsi="Book Antiqua"/>
          <w:i/>
          <w:iCs/>
          <w:sz w:val="22"/>
          <w:szCs w:val="22"/>
        </w:rPr>
        <w:t>NJB</w:t>
      </w:r>
      <w:r>
        <w:rPr>
          <w:rFonts w:ascii="Book Antiqua" w:hAnsi="Book Antiqua"/>
          <w:sz w:val="22"/>
          <w:szCs w:val="22"/>
        </w:rPr>
        <w:t>.</w:t>
      </w:r>
    </w:p>
  </w:footnote>
  <w:footnote w:id="639">
    <w:p w14:paraId="364489C1" w14:textId="77777777" w:rsidR="00CB5EBB" w:rsidRPr="003E71EE" w:rsidRDefault="00CB5EBB" w:rsidP="007C75E0">
      <w:pPr>
        <w:pStyle w:val="FootnoteText"/>
        <w:spacing w:line="300" w:lineRule="exact"/>
        <w:ind w:left="284" w:hanging="284"/>
        <w:jc w:val="both"/>
        <w:rPr>
          <w:rFonts w:ascii="Book Antiqua" w:hAnsi="Book Antiqua"/>
          <w:sz w:val="22"/>
          <w:szCs w:val="22"/>
        </w:rPr>
      </w:pPr>
      <w:r w:rsidRPr="003E71EE">
        <w:rPr>
          <w:rStyle w:val="FootnoteReference"/>
          <w:rFonts w:ascii="Book Antiqua" w:hAnsi="Book Antiqua"/>
          <w:color w:val="FF0000"/>
          <w:sz w:val="24"/>
          <w:szCs w:val="22"/>
        </w:rPr>
        <w:footnoteRef/>
      </w:r>
      <w:r w:rsidRPr="003E71EE">
        <w:rPr>
          <w:rFonts w:ascii="Book Antiqua" w:hAnsi="Book Antiqua"/>
          <w:sz w:val="22"/>
          <w:szCs w:val="22"/>
        </w:rPr>
        <w:t xml:space="preserve"> </w:t>
      </w:r>
      <w:r w:rsidRPr="003E71EE">
        <w:rPr>
          <w:rFonts w:ascii="Book Antiqua" w:hAnsi="Book Antiqua"/>
          <w:sz w:val="22"/>
          <w:szCs w:val="22"/>
        </w:rPr>
        <w:tab/>
        <w:t xml:space="preserve">For this verse, here following the </w:t>
      </w:r>
      <w:r w:rsidRPr="003E71EE">
        <w:rPr>
          <w:rFonts w:ascii="Book Antiqua" w:hAnsi="Book Antiqua"/>
          <w:i/>
          <w:iCs/>
          <w:sz w:val="22"/>
          <w:szCs w:val="22"/>
        </w:rPr>
        <w:t>NJB</w:t>
      </w:r>
      <w:r w:rsidRPr="003E71EE">
        <w:rPr>
          <w:rFonts w:ascii="Book Antiqua" w:hAnsi="Book Antiqua"/>
          <w:sz w:val="22"/>
          <w:szCs w:val="22"/>
        </w:rPr>
        <w:t xml:space="preserve">, the </w:t>
      </w:r>
      <w:r w:rsidRPr="003E71EE">
        <w:rPr>
          <w:rFonts w:ascii="Book Antiqua" w:hAnsi="Book Antiqua"/>
          <w:i/>
          <w:iCs/>
          <w:sz w:val="22"/>
          <w:szCs w:val="22"/>
        </w:rPr>
        <w:t>NRSV</w:t>
      </w:r>
      <w:r w:rsidRPr="003E71EE">
        <w:rPr>
          <w:rFonts w:ascii="Book Antiqua" w:hAnsi="Book Antiqua"/>
          <w:sz w:val="22"/>
          <w:szCs w:val="22"/>
        </w:rPr>
        <w:t xml:space="preserve"> reads, “</w:t>
      </w:r>
      <w:r w:rsidRPr="003E71EE">
        <w:rPr>
          <w:rFonts w:ascii="Book Antiqua" w:hAnsi="Book Antiqua" w:cs="Verdana"/>
          <w:i/>
          <w:iCs/>
          <w:sz w:val="22"/>
          <w:szCs w:val="22"/>
          <w:lang w:eastAsia="en-GB"/>
        </w:rPr>
        <w:t>When King Alexander heard of these things, he honoured Jonathan still more</w:t>
      </w:r>
      <w:r w:rsidRPr="003E71EE">
        <w:rPr>
          <w:rFonts w:ascii="Book Antiqua" w:hAnsi="Book Antiqua" w:cs="Verdana"/>
          <w:sz w:val="22"/>
          <w:szCs w:val="22"/>
          <w:lang w:eastAsia="en-GB"/>
        </w:rPr>
        <w:t>.”</w:t>
      </w:r>
    </w:p>
  </w:footnote>
  <w:footnote w:id="640">
    <w:p w14:paraId="7E6586FA" w14:textId="7170A42B" w:rsidR="00CB5EBB" w:rsidRPr="00865070" w:rsidRDefault="00CB5EBB" w:rsidP="006B127F">
      <w:pPr>
        <w:pStyle w:val="FootnoteText"/>
        <w:spacing w:line="300" w:lineRule="exact"/>
        <w:ind w:left="284" w:hanging="284"/>
        <w:jc w:val="both"/>
        <w:rPr>
          <w:rFonts w:ascii="Book Antiqua" w:hAnsi="Book Antiqua"/>
          <w:sz w:val="22"/>
          <w:szCs w:val="22"/>
        </w:rPr>
      </w:pPr>
      <w:r w:rsidRPr="003E71EE">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 xml:space="preserve">Alexander, for good measure, raises </w:t>
      </w:r>
      <w:r>
        <w:rPr>
          <w:rFonts w:ascii="Book Antiqua" w:hAnsi="Book Antiqua"/>
          <w:sz w:val="22"/>
          <w:szCs w:val="22"/>
        </w:rPr>
        <w:t>Jonathan</w:t>
      </w:r>
      <w:r w:rsidRPr="00865070">
        <w:rPr>
          <w:rFonts w:ascii="Book Antiqua" w:hAnsi="Book Antiqua"/>
          <w:sz w:val="22"/>
          <w:szCs w:val="22"/>
        </w:rPr>
        <w:t xml:space="preserve"> to the rank of ‘</w:t>
      </w:r>
      <w:r w:rsidRPr="00865070">
        <w:rPr>
          <w:rFonts w:ascii="Book Antiqua" w:hAnsi="Book Antiqua"/>
          <w:i/>
          <w:iCs/>
          <w:sz w:val="22"/>
          <w:szCs w:val="22"/>
        </w:rPr>
        <w:t>King’s Cousin</w:t>
      </w:r>
      <w:r w:rsidRPr="00865070">
        <w:rPr>
          <w:rFonts w:ascii="Book Antiqua" w:hAnsi="Book Antiqua"/>
          <w:sz w:val="22"/>
          <w:szCs w:val="22"/>
        </w:rPr>
        <w:t>’ (see 3:32).</w:t>
      </w:r>
      <w:r w:rsidR="009251D5">
        <w:rPr>
          <w:rFonts w:ascii="Book Antiqua" w:hAnsi="Book Antiqua"/>
          <w:sz w:val="22"/>
          <w:szCs w:val="22"/>
        </w:rPr>
        <w:t xml:space="preserve"> </w:t>
      </w:r>
      <w:r w:rsidRPr="00865070">
        <w:rPr>
          <w:rFonts w:ascii="Book Antiqua" w:hAnsi="Book Antiqua"/>
          <w:sz w:val="22"/>
          <w:szCs w:val="22"/>
        </w:rPr>
        <w:t>The ‘</w:t>
      </w:r>
      <w:r w:rsidRPr="00865070">
        <w:rPr>
          <w:rFonts w:ascii="Book Antiqua" w:hAnsi="Book Antiqua"/>
          <w:i/>
          <w:iCs/>
          <w:sz w:val="22"/>
          <w:szCs w:val="22"/>
        </w:rPr>
        <w:t>golden brooch</w:t>
      </w:r>
      <w:r w:rsidRPr="00865070">
        <w:rPr>
          <w:rFonts w:ascii="Book Antiqua" w:hAnsi="Book Antiqua"/>
          <w:sz w:val="22"/>
          <w:szCs w:val="22"/>
        </w:rPr>
        <w:t>’, which fastened the purple cloak, was the insignia of this rank, which was higher even than that of ‘</w:t>
      </w:r>
      <w:r w:rsidRPr="00865070">
        <w:rPr>
          <w:rFonts w:ascii="Book Antiqua" w:hAnsi="Book Antiqua"/>
          <w:i/>
          <w:iCs/>
          <w:sz w:val="22"/>
          <w:szCs w:val="22"/>
        </w:rPr>
        <w:t>First Friend</w:t>
      </w:r>
      <w:r w:rsidRPr="00865070">
        <w:rPr>
          <w:rFonts w:ascii="Book Antiqua" w:hAnsi="Book Antiqua"/>
          <w:sz w:val="22"/>
          <w:szCs w:val="22"/>
        </w:rPr>
        <w:t>’ (v. 65).</w:t>
      </w:r>
      <w:r w:rsidR="009251D5">
        <w:rPr>
          <w:rFonts w:ascii="Book Antiqua" w:hAnsi="Book Antiqua"/>
          <w:sz w:val="22"/>
          <w:szCs w:val="22"/>
        </w:rPr>
        <w:t xml:space="preserve"> </w:t>
      </w:r>
      <w:r w:rsidRPr="00865070">
        <w:rPr>
          <w:rFonts w:ascii="Book Antiqua" w:hAnsi="Book Antiqua"/>
          <w:sz w:val="22"/>
          <w:szCs w:val="22"/>
        </w:rPr>
        <w:t>‘</w:t>
      </w:r>
      <w:r w:rsidRPr="00865070">
        <w:rPr>
          <w:rFonts w:ascii="Book Antiqua" w:hAnsi="Book Antiqua"/>
          <w:i/>
          <w:iCs/>
          <w:sz w:val="22"/>
          <w:szCs w:val="22"/>
        </w:rPr>
        <w:t>Ekron’</w:t>
      </w:r>
      <w:r w:rsidRPr="00865070">
        <w:rPr>
          <w:rFonts w:ascii="Book Antiqua" w:hAnsi="Book Antiqua"/>
          <w:sz w:val="22"/>
          <w:szCs w:val="22"/>
        </w:rPr>
        <w:t xml:space="preserve">, northernmost of the Philistine cities, was given to </w:t>
      </w:r>
      <w:r>
        <w:rPr>
          <w:rFonts w:ascii="Book Antiqua" w:hAnsi="Book Antiqua"/>
          <w:sz w:val="22"/>
          <w:szCs w:val="22"/>
        </w:rPr>
        <w:t>Jonathan</w:t>
      </w:r>
      <w:r w:rsidRPr="00865070">
        <w:rPr>
          <w:rFonts w:ascii="Book Antiqua" w:hAnsi="Book Antiqua"/>
          <w:sz w:val="22"/>
          <w:szCs w:val="22"/>
        </w:rPr>
        <w:t xml:space="preserve"> as a personal possession, and its taxes were assigned to him (see 1S 27:6).</w:t>
      </w:r>
    </w:p>
    <w:p w14:paraId="17F82B2B" w14:textId="77777777" w:rsidR="00CB5EBB" w:rsidRPr="00865070" w:rsidRDefault="00CB5EBB" w:rsidP="006B127F">
      <w:pPr>
        <w:pStyle w:val="FootnoteText"/>
        <w:spacing w:line="300" w:lineRule="exact"/>
        <w:ind w:left="284" w:hanging="284"/>
        <w:jc w:val="both"/>
        <w:rPr>
          <w:rFonts w:ascii="Book Antiqua" w:hAnsi="Book Antiqua"/>
          <w:sz w:val="22"/>
          <w:szCs w:val="22"/>
        </w:rPr>
      </w:pPr>
    </w:p>
  </w:footnote>
  <w:footnote w:id="641">
    <w:p w14:paraId="269CDE53" w14:textId="77777777" w:rsidR="00CB5EBB" w:rsidRPr="0058192E" w:rsidRDefault="00CB5EBB" w:rsidP="006B127F">
      <w:pPr>
        <w:pStyle w:val="FootnoteText"/>
        <w:jc w:val="center"/>
        <w:rPr>
          <w:rFonts w:ascii="Book Antiqua" w:hAnsi="Book Antiqua"/>
          <w:b/>
          <w:bCs/>
          <w:smallCaps/>
          <w:color w:val="660033"/>
          <w:sz w:val="24"/>
          <w:szCs w:val="24"/>
        </w:rPr>
      </w:pPr>
      <w:r w:rsidRPr="0058192E">
        <w:rPr>
          <w:rStyle w:val="FootnoteReference"/>
          <w:rFonts w:ascii="Book Antiqua" w:hAnsi="Book Antiqua"/>
          <w:b/>
          <w:bCs/>
          <w:smallCaps/>
          <w:color w:val="660033"/>
          <w:sz w:val="24"/>
          <w:szCs w:val="24"/>
          <w:vertAlign w:val="baseline"/>
        </w:rPr>
        <w:t>1 Maccabees 11</w:t>
      </w:r>
    </w:p>
  </w:footnote>
  <w:footnote w:id="642">
    <w:p w14:paraId="6B09D77D" w14:textId="6F1EEE50" w:rsidR="00CB5EBB" w:rsidRPr="00865070" w:rsidRDefault="00CB5EBB" w:rsidP="006B127F">
      <w:pPr>
        <w:pStyle w:val="FootnoteText"/>
        <w:spacing w:line="300" w:lineRule="exact"/>
        <w:ind w:left="284" w:hanging="284"/>
        <w:jc w:val="both"/>
        <w:rPr>
          <w:rFonts w:ascii="Book Antiqua" w:hAnsi="Book Antiqua"/>
          <w:sz w:val="22"/>
          <w:szCs w:val="22"/>
        </w:rPr>
      </w:pPr>
      <w:r w:rsidRPr="006A5801">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Josephus (</w:t>
      </w:r>
      <w:r w:rsidRPr="00DE42EC">
        <w:rPr>
          <w:rFonts w:ascii="Book Antiqua" w:hAnsi="Book Antiqua"/>
          <w:i/>
          <w:iCs/>
          <w:sz w:val="22"/>
          <w:szCs w:val="22"/>
        </w:rPr>
        <w:t>Ant</w:t>
      </w:r>
      <w:r w:rsidR="00334DAD">
        <w:rPr>
          <w:rFonts w:ascii="Book Antiqua" w:hAnsi="Book Antiqua"/>
          <w:i/>
          <w:iCs/>
          <w:sz w:val="22"/>
          <w:szCs w:val="22"/>
        </w:rPr>
        <w:t>.</w:t>
      </w:r>
      <w:r w:rsidRPr="00865070">
        <w:rPr>
          <w:rFonts w:ascii="Book Antiqua" w:hAnsi="Book Antiqua"/>
          <w:sz w:val="22"/>
          <w:szCs w:val="22"/>
        </w:rPr>
        <w:t xml:space="preserve"> XIII iv 5–6) says that Ptolemy came to aid Alexander, his son-in-law, but that the latter plotted against Ptolemy’s life.</w:t>
      </w:r>
    </w:p>
  </w:footnote>
  <w:footnote w:id="643">
    <w:p w14:paraId="739CBF3B"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6A5801">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6A5801">
        <w:rPr>
          <w:rFonts w:ascii="Book Antiqua" w:hAnsi="Book Antiqua"/>
          <w:i/>
          <w:iCs/>
          <w:sz w:val="22"/>
          <w:szCs w:val="22"/>
        </w:rPr>
        <w:t>peaceable words’</w:t>
      </w:r>
      <w:r>
        <w:rPr>
          <w:rFonts w:ascii="Book Antiqua" w:hAnsi="Book Antiqua"/>
          <w:sz w:val="22"/>
          <w:szCs w:val="22"/>
        </w:rPr>
        <w:t xml:space="preserve">, here following the </w:t>
      </w:r>
      <w:r w:rsidRPr="006A5801">
        <w:rPr>
          <w:rFonts w:ascii="Book Antiqua" w:hAnsi="Book Antiqua"/>
          <w:i/>
          <w:iCs/>
          <w:sz w:val="22"/>
          <w:szCs w:val="22"/>
        </w:rPr>
        <w:t>NRSV</w:t>
      </w:r>
      <w:r>
        <w:rPr>
          <w:rFonts w:ascii="Book Antiqua" w:hAnsi="Book Antiqua"/>
          <w:sz w:val="22"/>
          <w:szCs w:val="22"/>
        </w:rPr>
        <w:t xml:space="preserve">, the </w:t>
      </w:r>
      <w:r w:rsidRPr="006A5801">
        <w:rPr>
          <w:rFonts w:ascii="Book Antiqua" w:hAnsi="Book Antiqua"/>
          <w:i/>
          <w:iCs/>
          <w:sz w:val="22"/>
          <w:szCs w:val="22"/>
        </w:rPr>
        <w:t>NJB</w:t>
      </w:r>
      <w:r>
        <w:rPr>
          <w:rFonts w:ascii="Book Antiqua" w:hAnsi="Book Antiqua"/>
          <w:sz w:val="22"/>
          <w:szCs w:val="22"/>
        </w:rPr>
        <w:t xml:space="preserve"> has ‘</w:t>
      </w:r>
      <w:r w:rsidRPr="006A5801">
        <w:rPr>
          <w:rFonts w:ascii="Book Antiqua" w:hAnsi="Book Antiqua"/>
          <w:i/>
          <w:iCs/>
          <w:sz w:val="22"/>
          <w:szCs w:val="22"/>
        </w:rPr>
        <w:t>protestations of peace</w:t>
      </w:r>
      <w:r>
        <w:rPr>
          <w:rFonts w:ascii="Book Antiqua" w:hAnsi="Book Antiqua"/>
          <w:sz w:val="22"/>
          <w:szCs w:val="22"/>
        </w:rPr>
        <w:t>’.</w:t>
      </w:r>
    </w:p>
  </w:footnote>
  <w:footnote w:id="644">
    <w:p w14:paraId="5F613F21" w14:textId="77777777" w:rsidR="00CB5EBB" w:rsidRPr="006A5801" w:rsidRDefault="00CB5EBB" w:rsidP="006B127F">
      <w:pPr>
        <w:pStyle w:val="FootnoteText"/>
        <w:spacing w:line="300" w:lineRule="exact"/>
        <w:ind w:left="284" w:hanging="284"/>
        <w:jc w:val="both"/>
        <w:rPr>
          <w:rFonts w:ascii="Book Antiqua" w:hAnsi="Book Antiqua"/>
          <w:sz w:val="22"/>
          <w:szCs w:val="22"/>
        </w:rPr>
      </w:pPr>
      <w:r w:rsidRPr="006A5801">
        <w:rPr>
          <w:rStyle w:val="FootnoteReference"/>
          <w:rFonts w:ascii="Book Antiqua" w:hAnsi="Book Antiqua"/>
          <w:color w:val="FF0000"/>
          <w:sz w:val="24"/>
          <w:szCs w:val="22"/>
        </w:rPr>
        <w:footnoteRef/>
      </w:r>
      <w:r w:rsidRPr="006A5801">
        <w:rPr>
          <w:rFonts w:ascii="Book Antiqua" w:hAnsi="Book Antiqua"/>
          <w:sz w:val="22"/>
          <w:szCs w:val="22"/>
        </w:rPr>
        <w:t xml:space="preserve"> </w:t>
      </w:r>
      <w:r>
        <w:rPr>
          <w:rFonts w:ascii="Book Antiqua" w:hAnsi="Book Antiqua"/>
          <w:sz w:val="22"/>
          <w:szCs w:val="22"/>
        </w:rPr>
        <w:tab/>
        <w:t xml:space="preserve">The </w:t>
      </w:r>
      <w:r w:rsidRPr="006A5801">
        <w:rPr>
          <w:rFonts w:ascii="Book Antiqua" w:hAnsi="Book Antiqua"/>
          <w:i/>
          <w:iCs/>
          <w:sz w:val="22"/>
          <w:szCs w:val="22"/>
        </w:rPr>
        <w:t>NJB</w:t>
      </w:r>
      <w:r w:rsidRPr="006A5801">
        <w:rPr>
          <w:rFonts w:ascii="Book Antiqua" w:hAnsi="Book Antiqua"/>
          <w:sz w:val="22"/>
          <w:szCs w:val="22"/>
        </w:rPr>
        <w:t xml:space="preserve"> has ‘</w:t>
      </w:r>
      <w:r w:rsidRPr="006A5801">
        <w:rPr>
          <w:rFonts w:ascii="Book Antiqua" w:hAnsi="Book Antiqua"/>
          <w:i/>
          <w:iCs/>
          <w:sz w:val="22"/>
          <w:szCs w:val="22"/>
        </w:rPr>
        <w:t>quartered troops</w:t>
      </w:r>
      <w:r w:rsidRPr="006A5801">
        <w:rPr>
          <w:rFonts w:ascii="Book Antiqua" w:hAnsi="Book Antiqua"/>
          <w:sz w:val="22"/>
          <w:szCs w:val="22"/>
        </w:rPr>
        <w:t>’ in place of ‘</w:t>
      </w:r>
      <w:r w:rsidRPr="006A5801">
        <w:rPr>
          <w:rFonts w:ascii="Book Antiqua" w:hAnsi="Book Antiqua"/>
          <w:i/>
          <w:iCs/>
          <w:sz w:val="22"/>
          <w:szCs w:val="22"/>
        </w:rPr>
        <w:t>stationed forces</w:t>
      </w:r>
      <w:r w:rsidRPr="006A5801">
        <w:rPr>
          <w:rFonts w:ascii="Book Antiqua" w:hAnsi="Book Antiqua"/>
          <w:sz w:val="22"/>
          <w:szCs w:val="22"/>
        </w:rPr>
        <w:t xml:space="preserve">’, here following the </w:t>
      </w:r>
      <w:r w:rsidRPr="006A5801">
        <w:rPr>
          <w:rFonts w:ascii="Book Antiqua" w:hAnsi="Book Antiqua"/>
          <w:i/>
          <w:iCs/>
          <w:sz w:val="22"/>
          <w:szCs w:val="22"/>
        </w:rPr>
        <w:t>NRSV</w:t>
      </w:r>
      <w:r w:rsidRPr="006A5801">
        <w:rPr>
          <w:rFonts w:ascii="Book Antiqua" w:hAnsi="Book Antiqua"/>
          <w:sz w:val="22"/>
          <w:szCs w:val="22"/>
        </w:rPr>
        <w:t>.</w:t>
      </w:r>
    </w:p>
  </w:footnote>
  <w:footnote w:id="645">
    <w:p w14:paraId="30BFC934"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6A5801">
        <w:rPr>
          <w:rStyle w:val="FootnoteReference"/>
          <w:rFonts w:ascii="Book Antiqua" w:hAnsi="Book Antiqua"/>
          <w:color w:val="FF0000"/>
          <w:sz w:val="24"/>
          <w:szCs w:val="22"/>
        </w:rPr>
        <w:footnoteRef/>
      </w:r>
      <w:r w:rsidRPr="006A5801">
        <w:rPr>
          <w:rFonts w:ascii="Book Antiqua" w:hAnsi="Book Antiqua"/>
          <w:color w:val="FF0000"/>
          <w:sz w:val="24"/>
          <w:szCs w:val="22"/>
        </w:rPr>
        <w:t xml:space="preserve"> </w:t>
      </w:r>
      <w:r>
        <w:rPr>
          <w:rFonts w:ascii="Book Antiqua" w:hAnsi="Book Antiqua"/>
          <w:sz w:val="22"/>
          <w:szCs w:val="22"/>
        </w:rPr>
        <w:tab/>
        <w:t xml:space="preserve">The </w:t>
      </w:r>
      <w:r w:rsidRPr="006A5801">
        <w:rPr>
          <w:rFonts w:ascii="Book Antiqua" w:hAnsi="Book Antiqua"/>
          <w:i/>
          <w:iCs/>
          <w:sz w:val="22"/>
          <w:szCs w:val="22"/>
        </w:rPr>
        <w:t>NRSV</w:t>
      </w:r>
      <w:r>
        <w:rPr>
          <w:rFonts w:ascii="Book Antiqua" w:hAnsi="Book Antiqua"/>
          <w:sz w:val="22"/>
          <w:szCs w:val="22"/>
        </w:rPr>
        <w:t xml:space="preserve"> has ‘</w:t>
      </w:r>
      <w:r w:rsidRPr="006A5801">
        <w:rPr>
          <w:rFonts w:ascii="Book Antiqua" w:hAnsi="Book Antiqua"/>
          <w:i/>
          <w:iCs/>
          <w:sz w:val="22"/>
          <w:szCs w:val="22"/>
        </w:rPr>
        <w:t>approached</w:t>
      </w:r>
      <w:r>
        <w:rPr>
          <w:rFonts w:ascii="Book Antiqua" w:hAnsi="Book Antiqua"/>
          <w:sz w:val="22"/>
          <w:szCs w:val="22"/>
        </w:rPr>
        <w:t>’ in place of ‘</w:t>
      </w:r>
      <w:r w:rsidRPr="006A5801">
        <w:rPr>
          <w:rFonts w:ascii="Book Antiqua" w:hAnsi="Book Antiqua"/>
          <w:i/>
          <w:iCs/>
          <w:sz w:val="22"/>
          <w:szCs w:val="22"/>
        </w:rPr>
        <w:t>reached</w:t>
      </w:r>
      <w:r>
        <w:rPr>
          <w:rFonts w:ascii="Book Antiqua" w:hAnsi="Book Antiqua"/>
          <w:sz w:val="22"/>
          <w:szCs w:val="22"/>
        </w:rPr>
        <w:t xml:space="preserve">’, here following the </w:t>
      </w:r>
      <w:r w:rsidRPr="006A5801">
        <w:rPr>
          <w:rFonts w:ascii="Book Antiqua" w:hAnsi="Book Antiqua"/>
          <w:i/>
          <w:iCs/>
          <w:sz w:val="22"/>
          <w:szCs w:val="22"/>
        </w:rPr>
        <w:t>NJB</w:t>
      </w:r>
      <w:r>
        <w:rPr>
          <w:rFonts w:ascii="Book Antiqua" w:hAnsi="Book Antiqua"/>
          <w:sz w:val="22"/>
          <w:szCs w:val="22"/>
        </w:rPr>
        <w:t>.</w:t>
      </w:r>
    </w:p>
  </w:footnote>
  <w:footnote w:id="646">
    <w:p w14:paraId="48969F2A"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6A5801">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Ptolemy had not yet broken with Alexander and was not ready to commit himself.</w:t>
      </w:r>
    </w:p>
  </w:footnote>
  <w:footnote w:id="647">
    <w:p w14:paraId="5564EED7"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6A5801">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6A5801">
        <w:rPr>
          <w:rFonts w:ascii="Book Antiqua" w:hAnsi="Book Antiqua"/>
          <w:i/>
          <w:iCs/>
          <w:sz w:val="22"/>
          <w:szCs w:val="22"/>
        </w:rPr>
        <w:t>in state</w:t>
      </w:r>
      <w:r>
        <w:rPr>
          <w:rFonts w:ascii="Book Antiqua" w:hAnsi="Book Antiqua"/>
          <w:sz w:val="22"/>
          <w:szCs w:val="22"/>
        </w:rPr>
        <w:t xml:space="preserve">’, here following the </w:t>
      </w:r>
      <w:r w:rsidRPr="006A5801">
        <w:rPr>
          <w:rFonts w:ascii="Book Antiqua" w:hAnsi="Book Antiqua"/>
          <w:i/>
          <w:iCs/>
          <w:sz w:val="22"/>
          <w:szCs w:val="22"/>
        </w:rPr>
        <w:t>NJB</w:t>
      </w:r>
      <w:r>
        <w:rPr>
          <w:rFonts w:ascii="Book Antiqua" w:hAnsi="Book Antiqua"/>
          <w:sz w:val="22"/>
          <w:szCs w:val="22"/>
        </w:rPr>
        <w:t xml:space="preserve">, the </w:t>
      </w:r>
      <w:r w:rsidRPr="006A5801">
        <w:rPr>
          <w:rFonts w:ascii="Book Antiqua" w:hAnsi="Book Antiqua"/>
          <w:i/>
          <w:iCs/>
          <w:sz w:val="22"/>
          <w:szCs w:val="22"/>
        </w:rPr>
        <w:t>NRSV</w:t>
      </w:r>
      <w:r>
        <w:rPr>
          <w:rFonts w:ascii="Book Antiqua" w:hAnsi="Book Antiqua"/>
          <w:sz w:val="22"/>
          <w:szCs w:val="22"/>
        </w:rPr>
        <w:t xml:space="preserve"> has ‘</w:t>
      </w:r>
      <w:r w:rsidRPr="006A5801">
        <w:rPr>
          <w:rFonts w:ascii="Book Antiqua" w:hAnsi="Book Antiqua"/>
          <w:i/>
          <w:iCs/>
          <w:sz w:val="22"/>
          <w:szCs w:val="22"/>
        </w:rPr>
        <w:t>with pomp</w:t>
      </w:r>
      <w:r>
        <w:rPr>
          <w:rFonts w:ascii="Book Antiqua" w:hAnsi="Book Antiqua"/>
          <w:sz w:val="22"/>
          <w:szCs w:val="22"/>
        </w:rPr>
        <w:t>’.</w:t>
      </w:r>
    </w:p>
  </w:footnote>
  <w:footnote w:id="648">
    <w:p w14:paraId="1C2B8D1E" w14:textId="74090F5F" w:rsidR="00CB5EBB" w:rsidRPr="00865070" w:rsidRDefault="00CB5EBB" w:rsidP="006B127F">
      <w:pPr>
        <w:pStyle w:val="FootnoteText"/>
        <w:spacing w:line="300" w:lineRule="exact"/>
        <w:ind w:left="284" w:hanging="284"/>
        <w:jc w:val="both"/>
        <w:rPr>
          <w:rFonts w:ascii="Book Antiqua" w:hAnsi="Book Antiqua"/>
          <w:sz w:val="22"/>
          <w:szCs w:val="22"/>
        </w:rPr>
      </w:pPr>
      <w:r w:rsidRPr="00F13DD2">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w:t>
      </w:r>
      <w:r w:rsidR="00AF731F">
        <w:rPr>
          <w:rFonts w:ascii="Book Antiqua" w:hAnsi="Book Antiqua"/>
          <w:sz w:val="22"/>
          <w:szCs w:val="22"/>
        </w:rPr>
        <w:t xml:space="preserve"> </w:t>
      </w:r>
      <w:r w:rsidRPr="00865070">
        <w:rPr>
          <w:rFonts w:ascii="Book Antiqua" w:hAnsi="Book Antiqua"/>
          <w:sz w:val="22"/>
          <w:szCs w:val="22"/>
        </w:rPr>
        <w:t>‘</w:t>
      </w:r>
      <w:r w:rsidR="00AF731F">
        <w:rPr>
          <w:rFonts w:ascii="Book Antiqua" w:hAnsi="Book Antiqua"/>
          <w:i/>
          <w:iCs/>
          <w:sz w:val="22"/>
          <w:szCs w:val="22"/>
        </w:rPr>
        <w:t>River E</w:t>
      </w:r>
      <w:r w:rsidRPr="00865070">
        <w:rPr>
          <w:rFonts w:ascii="Book Antiqua" w:hAnsi="Book Antiqua"/>
          <w:i/>
          <w:iCs/>
          <w:sz w:val="22"/>
          <w:szCs w:val="22"/>
        </w:rPr>
        <w:t>leutherus’</w:t>
      </w:r>
      <w:r w:rsidRPr="00865070">
        <w:rPr>
          <w:rFonts w:ascii="Book Antiqua" w:hAnsi="Book Antiqua"/>
          <w:sz w:val="22"/>
          <w:szCs w:val="22"/>
        </w:rPr>
        <w:t xml:space="preserve"> (now Nahr </w:t>
      </w:r>
      <w:r w:rsidR="00AF731F">
        <w:rPr>
          <w:rFonts w:ascii="Book Antiqua" w:hAnsi="Book Antiqua"/>
          <w:sz w:val="22"/>
          <w:szCs w:val="22"/>
        </w:rPr>
        <w:t>E</w:t>
      </w:r>
      <w:r w:rsidRPr="00865070">
        <w:rPr>
          <w:rFonts w:ascii="Book Antiqua" w:hAnsi="Book Antiqua"/>
          <w:sz w:val="22"/>
          <w:szCs w:val="22"/>
        </w:rPr>
        <w:t>l-Kebir) is north of Tripolis.</w:t>
      </w:r>
    </w:p>
  </w:footnote>
  <w:footnote w:id="649">
    <w:p w14:paraId="4DD177A9" w14:textId="77777777" w:rsidR="00CB5EBB" w:rsidRPr="00865070" w:rsidRDefault="00CB5EBB" w:rsidP="005D5922">
      <w:pPr>
        <w:pStyle w:val="FootnoteText"/>
        <w:spacing w:line="292" w:lineRule="exact"/>
        <w:ind w:left="284" w:hanging="284"/>
        <w:jc w:val="both"/>
        <w:rPr>
          <w:rFonts w:ascii="Book Antiqua" w:hAnsi="Book Antiqua"/>
          <w:sz w:val="22"/>
          <w:szCs w:val="22"/>
        </w:rPr>
      </w:pPr>
      <w:r w:rsidRPr="00F13DD2">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w:t>
      </w:r>
      <w:smartTag w:uri="urn:schemas-microsoft-com:office:smarttags" w:element="City">
        <w:r w:rsidRPr="00865070">
          <w:rPr>
            <w:rFonts w:ascii="Book Antiqua" w:hAnsi="Book Antiqua"/>
            <w:i/>
            <w:iCs/>
            <w:sz w:val="22"/>
            <w:szCs w:val="22"/>
          </w:rPr>
          <w:t>Seleucia</w:t>
        </w:r>
      </w:smartTag>
      <w:r w:rsidRPr="00865070">
        <w:rPr>
          <w:rFonts w:ascii="Book Antiqua" w:hAnsi="Book Antiqua"/>
          <w:sz w:val="22"/>
          <w:szCs w:val="22"/>
        </w:rPr>
        <w:t xml:space="preserve">’, in Pieria, was the main </w:t>
      </w:r>
      <w:smartTag w:uri="urn:schemas-microsoft-com:office:smarttags" w:element="PlaceType">
        <w:r w:rsidRPr="00865070">
          <w:rPr>
            <w:rFonts w:ascii="Book Antiqua" w:hAnsi="Book Antiqua"/>
            <w:sz w:val="22"/>
            <w:szCs w:val="22"/>
          </w:rPr>
          <w:t>port</w:t>
        </w:r>
      </w:smartTag>
      <w:r w:rsidRPr="00865070">
        <w:rPr>
          <w:rFonts w:ascii="Book Antiqua" w:hAnsi="Book Antiqua"/>
          <w:sz w:val="22"/>
          <w:szCs w:val="22"/>
        </w:rPr>
        <w:t xml:space="preserve"> of </w:t>
      </w:r>
      <w:smartTag w:uri="urn:schemas-microsoft-com:office:smarttags" w:element="PlaceName">
        <w:r w:rsidRPr="00865070">
          <w:rPr>
            <w:rFonts w:ascii="Book Antiqua" w:hAnsi="Book Antiqua"/>
            <w:sz w:val="22"/>
            <w:szCs w:val="22"/>
          </w:rPr>
          <w:t>Antioch</w:t>
        </w:r>
      </w:smartTag>
      <w:r w:rsidRPr="00865070">
        <w:rPr>
          <w:rFonts w:ascii="Book Antiqua" w:hAnsi="Book Antiqua"/>
          <w:sz w:val="22"/>
          <w:szCs w:val="22"/>
        </w:rPr>
        <w:t xml:space="preserve">, near the mouth of the </w:t>
      </w:r>
      <w:smartTag w:uri="urn:schemas-microsoft-com:office:smarttags" w:element="place">
        <w:r w:rsidRPr="00865070">
          <w:rPr>
            <w:rFonts w:ascii="Book Antiqua" w:hAnsi="Book Antiqua"/>
            <w:sz w:val="22"/>
            <w:szCs w:val="22"/>
          </w:rPr>
          <w:t>Orontes</w:t>
        </w:r>
      </w:smartTag>
      <w:r w:rsidRPr="00865070">
        <w:rPr>
          <w:rFonts w:ascii="Book Antiqua" w:hAnsi="Book Antiqua"/>
          <w:sz w:val="22"/>
          <w:szCs w:val="22"/>
        </w:rPr>
        <w:t>.</w:t>
      </w:r>
    </w:p>
  </w:footnote>
  <w:footnote w:id="650">
    <w:p w14:paraId="77E87E56" w14:textId="7435CCF1" w:rsidR="00CB5EBB" w:rsidRPr="00865070" w:rsidRDefault="00CB5EBB" w:rsidP="005D5922">
      <w:pPr>
        <w:pStyle w:val="FootnoteText"/>
        <w:spacing w:line="292" w:lineRule="exact"/>
        <w:ind w:left="284" w:hanging="284"/>
        <w:jc w:val="both"/>
        <w:rPr>
          <w:rFonts w:ascii="Book Antiqua" w:hAnsi="Book Antiqua"/>
          <w:sz w:val="22"/>
          <w:szCs w:val="22"/>
        </w:rPr>
      </w:pPr>
      <w:r w:rsidRPr="00F13DD2">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 xml:space="preserve">Some </w:t>
      </w:r>
      <w:r w:rsidR="005D5BB5">
        <w:rPr>
          <w:rFonts w:ascii="Book Antiqua" w:hAnsi="Book Antiqua"/>
          <w:i/>
          <w:iCs/>
          <w:sz w:val="22"/>
          <w:szCs w:val="22"/>
        </w:rPr>
        <w:t>MSS</w:t>
      </w:r>
      <w:r w:rsidRPr="00865070">
        <w:rPr>
          <w:rFonts w:ascii="Book Antiqua" w:hAnsi="Book Antiqua"/>
          <w:sz w:val="22"/>
          <w:szCs w:val="22"/>
        </w:rPr>
        <w:t xml:space="preserve"> have ‘</w:t>
      </w:r>
      <w:r w:rsidRPr="00865070">
        <w:rPr>
          <w:rFonts w:ascii="Book Antiqua" w:hAnsi="Book Antiqua"/>
          <w:i/>
          <w:iCs/>
          <w:sz w:val="22"/>
          <w:szCs w:val="22"/>
        </w:rPr>
        <w:t>used to have</w:t>
      </w:r>
      <w:r w:rsidRPr="00865070">
        <w:rPr>
          <w:rFonts w:ascii="Book Antiqua" w:hAnsi="Book Antiqua"/>
          <w:sz w:val="22"/>
          <w:szCs w:val="22"/>
        </w:rPr>
        <w:t>’ in place of ‘</w:t>
      </w:r>
      <w:r>
        <w:rPr>
          <w:rFonts w:ascii="Book Antiqua" w:hAnsi="Book Antiqua"/>
          <w:i/>
          <w:iCs/>
          <w:sz w:val="22"/>
          <w:szCs w:val="22"/>
        </w:rPr>
        <w:t xml:space="preserve">now </w:t>
      </w:r>
      <w:r w:rsidRPr="00865070">
        <w:rPr>
          <w:rFonts w:ascii="Book Antiqua" w:hAnsi="Book Antiqua"/>
          <w:i/>
          <w:iCs/>
          <w:sz w:val="22"/>
          <w:szCs w:val="22"/>
        </w:rPr>
        <w:t>has</w:t>
      </w:r>
      <w:r w:rsidRPr="00865070">
        <w:rPr>
          <w:rFonts w:ascii="Book Antiqua" w:hAnsi="Book Antiqua"/>
          <w:sz w:val="22"/>
          <w:szCs w:val="22"/>
        </w:rPr>
        <w:t xml:space="preserve">’; it is not clear </w:t>
      </w:r>
      <w:r w:rsidR="001F2D41">
        <w:rPr>
          <w:rFonts w:ascii="Book Antiqua" w:hAnsi="Book Antiqua"/>
          <w:sz w:val="22"/>
          <w:szCs w:val="22"/>
        </w:rPr>
        <w:t>if</w:t>
      </w:r>
      <w:r w:rsidRPr="00865070">
        <w:rPr>
          <w:rFonts w:ascii="Book Antiqua" w:hAnsi="Book Antiqua"/>
          <w:sz w:val="22"/>
          <w:szCs w:val="22"/>
        </w:rPr>
        <w:t xml:space="preserve"> Ptolemy had already taken his daughter (Cleopatra III) away from Alexander.</w:t>
      </w:r>
    </w:p>
  </w:footnote>
  <w:footnote w:id="651">
    <w:p w14:paraId="2D439152" w14:textId="1ECDF33D" w:rsidR="00CB5EBB" w:rsidRPr="00865070" w:rsidRDefault="00CB5EBB" w:rsidP="005D5922">
      <w:pPr>
        <w:pStyle w:val="FootnoteText"/>
        <w:spacing w:line="292" w:lineRule="exact"/>
        <w:ind w:left="284" w:hanging="284"/>
        <w:jc w:val="both"/>
        <w:rPr>
          <w:rFonts w:ascii="Book Antiqua" w:hAnsi="Book Antiqua"/>
          <w:sz w:val="22"/>
          <w:szCs w:val="22"/>
        </w:rPr>
      </w:pPr>
      <w:r w:rsidRPr="00F13DD2">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 xml:space="preserve">Alexander’s attempt to assassinate Ptolemy is recorded by Josephus (see </w:t>
      </w:r>
      <w:r>
        <w:rPr>
          <w:rFonts w:ascii="Book Antiqua" w:hAnsi="Book Antiqua"/>
          <w:sz w:val="22"/>
          <w:szCs w:val="22"/>
        </w:rPr>
        <w:t>#</w:t>
      </w:r>
      <w:r w:rsidRPr="00865070">
        <w:rPr>
          <w:rFonts w:ascii="Book Antiqua" w:hAnsi="Book Antiqua"/>
          <w:sz w:val="22"/>
          <w:szCs w:val="22"/>
        </w:rPr>
        <w:t>1) but the author of 1M, familiar with the story, does not credit it.</w:t>
      </w:r>
    </w:p>
  </w:footnote>
  <w:footnote w:id="652">
    <w:p w14:paraId="142AB5CF" w14:textId="325B5857" w:rsidR="00CB5EBB" w:rsidRPr="00865070" w:rsidRDefault="00CB5EBB" w:rsidP="005D5922">
      <w:pPr>
        <w:pStyle w:val="FootnoteText"/>
        <w:spacing w:line="292" w:lineRule="exact"/>
        <w:ind w:left="284" w:hanging="284"/>
        <w:jc w:val="both"/>
        <w:rPr>
          <w:rFonts w:ascii="Book Antiqua" w:hAnsi="Book Antiqua"/>
          <w:sz w:val="22"/>
          <w:szCs w:val="22"/>
        </w:rPr>
      </w:pPr>
      <w:r w:rsidRPr="0069352C">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69352C">
        <w:rPr>
          <w:rFonts w:ascii="Book Antiqua" w:hAnsi="Book Antiqua"/>
          <w:i/>
          <w:iCs/>
          <w:sz w:val="22"/>
          <w:szCs w:val="22"/>
        </w:rPr>
        <w:t>made this accusation</w:t>
      </w:r>
      <w:r>
        <w:rPr>
          <w:rFonts w:ascii="Book Antiqua" w:hAnsi="Book Antiqua"/>
          <w:sz w:val="22"/>
          <w:szCs w:val="22"/>
        </w:rPr>
        <w:t xml:space="preserve">’, here following the </w:t>
      </w:r>
      <w:r w:rsidRPr="0069352C">
        <w:rPr>
          <w:rFonts w:ascii="Book Antiqua" w:hAnsi="Book Antiqua"/>
          <w:i/>
          <w:iCs/>
          <w:sz w:val="22"/>
          <w:szCs w:val="22"/>
        </w:rPr>
        <w:t>NJB</w:t>
      </w:r>
      <w:r>
        <w:rPr>
          <w:rFonts w:ascii="Book Antiqua" w:hAnsi="Book Antiqua"/>
          <w:sz w:val="22"/>
          <w:szCs w:val="22"/>
        </w:rPr>
        <w:t xml:space="preserve">, the </w:t>
      </w:r>
      <w:r w:rsidRPr="0069352C">
        <w:rPr>
          <w:rFonts w:ascii="Book Antiqua" w:hAnsi="Book Antiqua"/>
          <w:i/>
          <w:iCs/>
          <w:sz w:val="22"/>
          <w:szCs w:val="22"/>
        </w:rPr>
        <w:t>NRSV</w:t>
      </w:r>
      <w:r>
        <w:rPr>
          <w:rFonts w:ascii="Book Antiqua" w:hAnsi="Book Antiqua"/>
          <w:sz w:val="22"/>
          <w:szCs w:val="22"/>
        </w:rPr>
        <w:t xml:space="preserve"> has ‘</w:t>
      </w:r>
      <w:r w:rsidRPr="0069352C">
        <w:rPr>
          <w:rFonts w:ascii="Book Antiqua" w:hAnsi="Book Antiqua"/>
          <w:i/>
          <w:iCs/>
          <w:sz w:val="22"/>
          <w:szCs w:val="22"/>
        </w:rPr>
        <w:t>threw blame on Alexander</w:t>
      </w:r>
      <w:r>
        <w:rPr>
          <w:rFonts w:ascii="Book Antiqua" w:hAnsi="Book Antiqua"/>
          <w:sz w:val="22"/>
          <w:szCs w:val="22"/>
        </w:rPr>
        <w:t xml:space="preserve">’, although this name is not in the </w:t>
      </w:r>
      <w:r w:rsidRPr="0069352C">
        <w:rPr>
          <w:rFonts w:ascii="Book Antiqua" w:hAnsi="Book Antiqua"/>
          <w:i/>
          <w:iCs/>
          <w:sz w:val="22"/>
          <w:szCs w:val="22"/>
        </w:rPr>
        <w:t>LXX</w:t>
      </w:r>
      <w:r>
        <w:rPr>
          <w:rFonts w:ascii="Book Antiqua" w:hAnsi="Book Antiqua"/>
          <w:sz w:val="22"/>
          <w:szCs w:val="22"/>
        </w:rPr>
        <w:t xml:space="preserve"> </w:t>
      </w:r>
      <w:r w:rsidR="005D5BB5">
        <w:rPr>
          <w:rFonts w:ascii="Book Antiqua" w:hAnsi="Book Antiqua"/>
          <w:i/>
          <w:iCs/>
          <w:sz w:val="22"/>
          <w:szCs w:val="22"/>
        </w:rPr>
        <w:t>MSS</w:t>
      </w:r>
      <w:r>
        <w:rPr>
          <w:rFonts w:ascii="Book Antiqua" w:hAnsi="Book Antiqua"/>
          <w:sz w:val="22"/>
          <w:szCs w:val="22"/>
        </w:rPr>
        <w:t>.</w:t>
      </w:r>
    </w:p>
  </w:footnote>
  <w:footnote w:id="653">
    <w:p w14:paraId="458D7075" w14:textId="77777777" w:rsidR="00CB5EBB" w:rsidRPr="00865070" w:rsidRDefault="00CB5EBB" w:rsidP="005D5922">
      <w:pPr>
        <w:pStyle w:val="FootnoteText"/>
        <w:spacing w:line="292" w:lineRule="exact"/>
        <w:ind w:left="284" w:hanging="284"/>
        <w:jc w:val="both"/>
        <w:rPr>
          <w:rFonts w:ascii="Book Antiqua" w:hAnsi="Book Antiqua"/>
          <w:sz w:val="22"/>
          <w:szCs w:val="22"/>
        </w:rPr>
      </w:pPr>
      <w:r w:rsidRPr="0069352C">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69352C">
        <w:rPr>
          <w:rFonts w:ascii="Book Antiqua" w:hAnsi="Book Antiqua"/>
          <w:i/>
          <w:iCs/>
          <w:sz w:val="22"/>
          <w:szCs w:val="22"/>
        </w:rPr>
        <w:t>NRSV</w:t>
      </w:r>
      <w:r>
        <w:rPr>
          <w:rFonts w:ascii="Book Antiqua" w:hAnsi="Book Antiqua"/>
          <w:sz w:val="22"/>
          <w:szCs w:val="22"/>
        </w:rPr>
        <w:t xml:space="preserve"> has ‘</w:t>
      </w:r>
      <w:r w:rsidRPr="0069352C">
        <w:rPr>
          <w:rFonts w:ascii="Book Antiqua" w:hAnsi="Book Antiqua"/>
          <w:i/>
          <w:iCs/>
          <w:sz w:val="22"/>
          <w:szCs w:val="22"/>
        </w:rPr>
        <w:t>him</w:t>
      </w:r>
      <w:r>
        <w:rPr>
          <w:rFonts w:ascii="Book Antiqua" w:hAnsi="Book Antiqua"/>
          <w:sz w:val="22"/>
          <w:szCs w:val="22"/>
        </w:rPr>
        <w:t>’ in place of ‘</w:t>
      </w:r>
      <w:r w:rsidRPr="0069352C">
        <w:rPr>
          <w:rFonts w:ascii="Book Antiqua" w:hAnsi="Book Antiqua"/>
          <w:i/>
          <w:iCs/>
          <w:sz w:val="22"/>
          <w:szCs w:val="22"/>
        </w:rPr>
        <w:t>Alexander</w:t>
      </w:r>
      <w:r>
        <w:rPr>
          <w:rFonts w:ascii="Book Antiqua" w:hAnsi="Book Antiqua"/>
          <w:sz w:val="22"/>
          <w:szCs w:val="22"/>
        </w:rPr>
        <w:t xml:space="preserve">’, here following the </w:t>
      </w:r>
      <w:r w:rsidRPr="0069352C">
        <w:rPr>
          <w:rFonts w:ascii="Book Antiqua" w:hAnsi="Book Antiqua"/>
          <w:i/>
          <w:iCs/>
          <w:sz w:val="22"/>
          <w:szCs w:val="22"/>
        </w:rPr>
        <w:t>LXX</w:t>
      </w:r>
      <w:r>
        <w:rPr>
          <w:rFonts w:ascii="Book Antiqua" w:hAnsi="Book Antiqua"/>
          <w:sz w:val="22"/>
          <w:szCs w:val="22"/>
        </w:rPr>
        <w:t xml:space="preserve"> &amp; </w:t>
      </w:r>
      <w:r w:rsidRPr="0069352C">
        <w:rPr>
          <w:rFonts w:ascii="Book Antiqua" w:hAnsi="Book Antiqua"/>
          <w:i/>
          <w:iCs/>
          <w:sz w:val="22"/>
          <w:szCs w:val="22"/>
        </w:rPr>
        <w:t>NJB</w:t>
      </w:r>
      <w:r>
        <w:rPr>
          <w:rFonts w:ascii="Book Antiqua" w:hAnsi="Book Antiqua"/>
          <w:sz w:val="22"/>
          <w:szCs w:val="22"/>
        </w:rPr>
        <w:t xml:space="preserve"> (&amp; cf. #11).</w:t>
      </w:r>
    </w:p>
  </w:footnote>
  <w:footnote w:id="654">
    <w:p w14:paraId="5E20236D" w14:textId="0C3CF7C6" w:rsidR="00CB5EBB" w:rsidRPr="00865070" w:rsidRDefault="00CB5EBB" w:rsidP="005D5922">
      <w:pPr>
        <w:pStyle w:val="FootnoteText"/>
        <w:spacing w:line="292" w:lineRule="exact"/>
        <w:ind w:left="284" w:hanging="284"/>
        <w:jc w:val="both"/>
        <w:rPr>
          <w:rFonts w:ascii="Book Antiqua" w:hAnsi="Book Antiqua"/>
          <w:sz w:val="22"/>
          <w:szCs w:val="22"/>
        </w:rPr>
      </w:pPr>
      <w:r w:rsidRPr="00F13DD2">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According to Josephus, the army proclaimed Ptolemy as king but he persuaded the people of Antioch to support Demetrius.</w:t>
      </w:r>
    </w:p>
  </w:footnote>
  <w:footnote w:id="655">
    <w:p w14:paraId="11FBEE28" w14:textId="2B5AF360" w:rsidR="00CB5EBB" w:rsidRPr="00865070" w:rsidRDefault="00CB5EBB" w:rsidP="005D5922">
      <w:pPr>
        <w:pStyle w:val="FootnoteText"/>
        <w:spacing w:line="292" w:lineRule="exact"/>
        <w:ind w:left="284" w:hanging="284"/>
        <w:jc w:val="both"/>
        <w:rPr>
          <w:rFonts w:ascii="Book Antiqua" w:hAnsi="Book Antiqua"/>
          <w:sz w:val="22"/>
          <w:szCs w:val="22"/>
        </w:rPr>
      </w:pPr>
      <w:r w:rsidRPr="00F13DD2">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005D5922">
        <w:rPr>
          <w:rFonts w:ascii="Book Antiqua" w:hAnsi="Book Antiqua"/>
          <w:sz w:val="22"/>
          <w:szCs w:val="22"/>
        </w:rPr>
        <w:tab/>
      </w:r>
      <w:r w:rsidRPr="00865070">
        <w:rPr>
          <w:rFonts w:ascii="Book Antiqua" w:hAnsi="Book Antiqua"/>
          <w:sz w:val="22"/>
          <w:szCs w:val="22"/>
        </w:rPr>
        <w:t>‘</w:t>
      </w:r>
      <w:r w:rsidRPr="00145A24">
        <w:rPr>
          <w:rFonts w:ascii="Book Antiqua" w:hAnsi="Book Antiqua"/>
          <w:i/>
          <w:iCs/>
          <w:sz w:val="22"/>
          <w:szCs w:val="22"/>
        </w:rPr>
        <w:t>Cilicia</w:t>
      </w:r>
      <w:r w:rsidRPr="00865070">
        <w:rPr>
          <w:rFonts w:ascii="Book Antiqua" w:hAnsi="Book Antiqua"/>
          <w:sz w:val="22"/>
          <w:szCs w:val="22"/>
        </w:rPr>
        <w:t>’, on the south coast of Turkey, was always closely related to Syria, and was the only part of Asia Minor then part of the Seleucid Empire.</w:t>
      </w:r>
    </w:p>
  </w:footnote>
  <w:footnote w:id="656">
    <w:p w14:paraId="08EC3B0B" w14:textId="10E7D5A3" w:rsidR="00CB5EBB" w:rsidRPr="00865070" w:rsidRDefault="00CB5EBB" w:rsidP="005D5922">
      <w:pPr>
        <w:pStyle w:val="FootnoteText"/>
        <w:spacing w:line="292" w:lineRule="exact"/>
        <w:ind w:left="284" w:hanging="284"/>
        <w:jc w:val="both"/>
        <w:rPr>
          <w:rFonts w:ascii="Book Antiqua" w:hAnsi="Book Antiqua"/>
          <w:sz w:val="22"/>
          <w:szCs w:val="22"/>
        </w:rPr>
      </w:pPr>
      <w:r w:rsidRPr="00145A24">
        <w:rPr>
          <w:rStyle w:val="FootnoteReference"/>
          <w:rFonts w:ascii="Book Antiqua" w:hAnsi="Book Antiqua"/>
          <w:color w:val="FF0000"/>
          <w:sz w:val="24"/>
          <w:szCs w:val="22"/>
        </w:rPr>
        <w:footnoteRef/>
      </w:r>
      <w:r w:rsidRPr="00145A24">
        <w:rPr>
          <w:rFonts w:ascii="Book Antiqua" w:hAnsi="Book Antiqua"/>
          <w:color w:val="FF0000"/>
          <w:sz w:val="24"/>
          <w:szCs w:val="22"/>
        </w:rPr>
        <w:t xml:space="preserve"> </w:t>
      </w:r>
      <w:r w:rsidRPr="00865070">
        <w:rPr>
          <w:rFonts w:ascii="Book Antiqua" w:hAnsi="Book Antiqua"/>
          <w:sz w:val="22"/>
          <w:szCs w:val="22"/>
        </w:rPr>
        <w:tab/>
        <w:t xml:space="preserve">The battle was that of Oenoparos (a river flowing through the Plain of Antioch), in late August or September 145 </w:t>
      </w:r>
      <w:r w:rsidR="005D5BB5">
        <w:rPr>
          <w:rFonts w:ascii="Book Antiqua" w:hAnsi="Book Antiqua"/>
          <w:sz w:val="22"/>
          <w:szCs w:val="22"/>
        </w:rPr>
        <w:t>BCE</w:t>
      </w:r>
      <w:r w:rsidRPr="00865070">
        <w:rPr>
          <w:rFonts w:ascii="Book Antiqua" w:hAnsi="Book Antiqua"/>
          <w:smallCaps/>
          <w:sz w:val="22"/>
          <w:szCs w:val="22"/>
        </w:rPr>
        <w:t>.</w:t>
      </w:r>
    </w:p>
  </w:footnote>
  <w:footnote w:id="657">
    <w:p w14:paraId="69A1C58C" w14:textId="77777777" w:rsidR="00CB5EBB" w:rsidRPr="00865070" w:rsidRDefault="00CB5EBB" w:rsidP="005D5922">
      <w:pPr>
        <w:pStyle w:val="FootnoteText"/>
        <w:spacing w:line="292" w:lineRule="exact"/>
        <w:ind w:left="284" w:hanging="284"/>
        <w:jc w:val="both"/>
        <w:rPr>
          <w:rFonts w:ascii="Book Antiqua" w:hAnsi="Book Antiqua"/>
          <w:sz w:val="22"/>
          <w:szCs w:val="22"/>
        </w:rPr>
      </w:pPr>
      <w:r w:rsidRPr="00145A24">
        <w:rPr>
          <w:rStyle w:val="FootnoteReference"/>
          <w:rFonts w:ascii="Book Antiqua" w:hAnsi="Book Antiqua"/>
          <w:color w:val="FF0000"/>
          <w:sz w:val="24"/>
          <w:szCs w:val="22"/>
        </w:rPr>
        <w:footnoteRef/>
      </w:r>
      <w:r w:rsidRPr="00145A24">
        <w:rPr>
          <w:rFonts w:ascii="Book Antiqua" w:hAnsi="Book Antiqua"/>
          <w:color w:val="FF0000"/>
          <w:sz w:val="24"/>
          <w:szCs w:val="22"/>
        </w:rPr>
        <w:t xml:space="preserve"> </w:t>
      </w:r>
      <w:r w:rsidRPr="00865070">
        <w:rPr>
          <w:rFonts w:ascii="Book Antiqua" w:hAnsi="Book Antiqua"/>
          <w:sz w:val="22"/>
          <w:szCs w:val="22"/>
        </w:rPr>
        <w:tab/>
        <w:t>‘</w:t>
      </w:r>
      <w:r w:rsidRPr="00865070">
        <w:rPr>
          <w:rFonts w:ascii="Book Antiqua" w:hAnsi="Book Antiqua"/>
          <w:i/>
          <w:iCs/>
          <w:sz w:val="22"/>
          <w:szCs w:val="22"/>
        </w:rPr>
        <w:t>Arabia’</w:t>
      </w:r>
      <w:r w:rsidRPr="00865070">
        <w:rPr>
          <w:rFonts w:ascii="Book Antiqua" w:hAnsi="Book Antiqua"/>
          <w:sz w:val="22"/>
          <w:szCs w:val="22"/>
        </w:rPr>
        <w:t xml:space="preserve"> here includes the country east of </w:t>
      </w:r>
      <w:smartTag w:uri="urn:schemas-microsoft-com:office:smarttags" w:element="City">
        <w:r w:rsidRPr="00865070">
          <w:rPr>
            <w:rFonts w:ascii="Book Antiqua" w:hAnsi="Book Antiqua"/>
            <w:sz w:val="22"/>
            <w:szCs w:val="22"/>
          </w:rPr>
          <w:t>Aleppo</w:t>
        </w:r>
      </w:smartTag>
      <w:r w:rsidRPr="00865070">
        <w:rPr>
          <w:rFonts w:ascii="Book Antiqua" w:hAnsi="Book Antiqua"/>
          <w:sz w:val="22"/>
          <w:szCs w:val="22"/>
        </w:rPr>
        <w:t xml:space="preserve"> and </w:t>
      </w:r>
      <w:smartTag w:uri="urn:schemas-microsoft-com:office:smarttags" w:element="place">
        <w:smartTag w:uri="urn:schemas-microsoft-com:office:smarttags" w:element="City">
          <w:r w:rsidRPr="00865070">
            <w:rPr>
              <w:rFonts w:ascii="Book Antiqua" w:hAnsi="Book Antiqua"/>
              <w:sz w:val="22"/>
              <w:szCs w:val="22"/>
            </w:rPr>
            <w:t>Damascus</w:t>
          </w:r>
        </w:smartTag>
      </w:smartTag>
      <w:r w:rsidRPr="00865070">
        <w:rPr>
          <w:rFonts w:ascii="Book Antiqua" w:hAnsi="Book Antiqua"/>
          <w:sz w:val="22"/>
          <w:szCs w:val="22"/>
        </w:rPr>
        <w:t>.</w:t>
      </w:r>
    </w:p>
  </w:footnote>
  <w:footnote w:id="658">
    <w:p w14:paraId="7E2480AB" w14:textId="4B588A26" w:rsidR="00CB5EBB" w:rsidRPr="00865070" w:rsidRDefault="00CB5EBB" w:rsidP="005D5922">
      <w:pPr>
        <w:pStyle w:val="FootnoteText"/>
        <w:spacing w:line="292" w:lineRule="exact"/>
        <w:ind w:left="284" w:hanging="284"/>
        <w:jc w:val="both"/>
        <w:rPr>
          <w:rFonts w:ascii="Book Antiqua" w:hAnsi="Book Antiqua"/>
          <w:sz w:val="22"/>
          <w:szCs w:val="22"/>
        </w:rPr>
      </w:pPr>
      <w:r w:rsidRPr="00145A24">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Diodorus calls ‘</w:t>
      </w:r>
      <w:r w:rsidRPr="00865070">
        <w:rPr>
          <w:rFonts w:ascii="Book Antiqua" w:hAnsi="Book Antiqua"/>
          <w:i/>
          <w:iCs/>
          <w:sz w:val="22"/>
          <w:szCs w:val="22"/>
        </w:rPr>
        <w:t>Zabdiel</w:t>
      </w:r>
      <w:r w:rsidRPr="00865070">
        <w:rPr>
          <w:rFonts w:ascii="Book Antiqua" w:hAnsi="Book Antiqua"/>
          <w:sz w:val="22"/>
          <w:szCs w:val="22"/>
        </w:rPr>
        <w:t>’ by his Greek name, ‘</w:t>
      </w:r>
      <w:r w:rsidRPr="00865070">
        <w:rPr>
          <w:rFonts w:ascii="Book Antiqua" w:hAnsi="Book Antiqua"/>
          <w:i/>
          <w:iCs/>
          <w:sz w:val="22"/>
          <w:szCs w:val="22"/>
        </w:rPr>
        <w:t>Diocles</w:t>
      </w:r>
      <w:r w:rsidRPr="00865070">
        <w:rPr>
          <w:rFonts w:ascii="Book Antiqua" w:hAnsi="Book Antiqua"/>
          <w:sz w:val="22"/>
          <w:szCs w:val="22"/>
        </w:rPr>
        <w:t>’, and explains that Alexander had entrusted him with his son Antiochus (</w:t>
      </w:r>
      <w:r>
        <w:rPr>
          <w:rFonts w:ascii="Book Antiqua" w:hAnsi="Book Antiqua"/>
          <w:sz w:val="22"/>
          <w:szCs w:val="22"/>
        </w:rPr>
        <w:t>see</w:t>
      </w:r>
      <w:r w:rsidRPr="00865070">
        <w:rPr>
          <w:rFonts w:ascii="Book Antiqua" w:hAnsi="Book Antiqua"/>
          <w:sz w:val="22"/>
          <w:szCs w:val="22"/>
        </w:rPr>
        <w:t xml:space="preserve"> v. 39).</w:t>
      </w:r>
    </w:p>
  </w:footnote>
  <w:footnote w:id="659">
    <w:p w14:paraId="59692724" w14:textId="77777777" w:rsidR="00CB5EBB" w:rsidRPr="00865070" w:rsidRDefault="00CB5EBB" w:rsidP="005D5922">
      <w:pPr>
        <w:pStyle w:val="FootnoteText"/>
        <w:spacing w:line="292" w:lineRule="exact"/>
        <w:ind w:left="284" w:hanging="284"/>
        <w:jc w:val="both"/>
        <w:rPr>
          <w:rFonts w:ascii="Book Antiqua" w:hAnsi="Book Antiqua"/>
          <w:sz w:val="22"/>
          <w:szCs w:val="22"/>
        </w:rPr>
      </w:pPr>
      <w:r w:rsidRPr="00145A24">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145A24">
        <w:rPr>
          <w:rFonts w:ascii="Book Antiqua" w:hAnsi="Book Antiqua"/>
          <w:i/>
          <w:iCs/>
          <w:sz w:val="22"/>
          <w:szCs w:val="22"/>
        </w:rPr>
        <w:t>inhabitants of the strongholds</w:t>
      </w:r>
      <w:r>
        <w:rPr>
          <w:rFonts w:ascii="Book Antiqua" w:hAnsi="Book Antiqua"/>
          <w:sz w:val="22"/>
          <w:szCs w:val="22"/>
        </w:rPr>
        <w:t xml:space="preserve">’, here following the </w:t>
      </w:r>
      <w:r w:rsidRPr="00145A24">
        <w:rPr>
          <w:rFonts w:ascii="Book Antiqua" w:hAnsi="Book Antiqua"/>
          <w:i/>
          <w:iCs/>
          <w:sz w:val="22"/>
          <w:szCs w:val="22"/>
        </w:rPr>
        <w:t>NRSV</w:t>
      </w:r>
      <w:r>
        <w:rPr>
          <w:rFonts w:ascii="Book Antiqua" w:hAnsi="Book Antiqua"/>
          <w:sz w:val="22"/>
          <w:szCs w:val="22"/>
        </w:rPr>
        <w:t xml:space="preserve">, the </w:t>
      </w:r>
      <w:r w:rsidRPr="00145A24">
        <w:rPr>
          <w:rFonts w:ascii="Book Antiqua" w:hAnsi="Book Antiqua"/>
          <w:i/>
          <w:iCs/>
          <w:sz w:val="22"/>
          <w:szCs w:val="22"/>
        </w:rPr>
        <w:t>NJB</w:t>
      </w:r>
      <w:r>
        <w:rPr>
          <w:rFonts w:ascii="Book Antiqua" w:hAnsi="Book Antiqua"/>
          <w:sz w:val="22"/>
          <w:szCs w:val="22"/>
        </w:rPr>
        <w:t xml:space="preserve"> has ‘</w:t>
      </w:r>
      <w:r w:rsidRPr="00145A24">
        <w:rPr>
          <w:rFonts w:ascii="Book Antiqua" w:hAnsi="Book Antiqua"/>
          <w:i/>
          <w:iCs/>
          <w:sz w:val="22"/>
          <w:szCs w:val="22"/>
        </w:rPr>
        <w:t>local inhabitants</w:t>
      </w:r>
      <w:r>
        <w:rPr>
          <w:rFonts w:ascii="Book Antiqua" w:hAnsi="Book Antiqua"/>
          <w:sz w:val="22"/>
          <w:szCs w:val="22"/>
        </w:rPr>
        <w:t>’.</w:t>
      </w:r>
    </w:p>
  </w:footnote>
  <w:footnote w:id="660">
    <w:p w14:paraId="320F7635" w14:textId="5D73A2E2" w:rsidR="00CB5EBB" w:rsidRPr="00865070" w:rsidRDefault="00CB5EBB" w:rsidP="005D5922">
      <w:pPr>
        <w:pStyle w:val="FootnoteText"/>
        <w:spacing w:line="292" w:lineRule="exact"/>
        <w:ind w:left="284" w:hanging="284"/>
        <w:jc w:val="both"/>
        <w:rPr>
          <w:rFonts w:ascii="Book Antiqua" w:hAnsi="Book Antiqua"/>
          <w:sz w:val="22"/>
          <w:szCs w:val="22"/>
        </w:rPr>
      </w:pPr>
      <w:r w:rsidRPr="00145A24">
        <w:rPr>
          <w:rStyle w:val="FootnoteReference"/>
          <w:rFonts w:ascii="Book Antiqua" w:hAnsi="Book Antiqua"/>
          <w:color w:val="FF0000"/>
          <w:sz w:val="24"/>
          <w:szCs w:val="22"/>
        </w:rPr>
        <w:footnoteRef/>
      </w:r>
      <w:r w:rsidRPr="00145A24">
        <w:rPr>
          <w:rFonts w:ascii="Book Antiqua" w:hAnsi="Book Antiqua"/>
          <w:color w:val="FF0000"/>
          <w:sz w:val="24"/>
          <w:szCs w:val="22"/>
        </w:rPr>
        <w:t xml:space="preserve"> </w:t>
      </w:r>
      <w:r w:rsidRPr="00865070">
        <w:rPr>
          <w:rFonts w:ascii="Book Antiqua" w:hAnsi="Book Antiqua"/>
          <w:sz w:val="22"/>
          <w:szCs w:val="22"/>
        </w:rPr>
        <w:tab/>
        <w:t xml:space="preserve">Demetrius’ accession was in 145 </w:t>
      </w:r>
      <w:r w:rsidR="005D5BB5">
        <w:rPr>
          <w:rFonts w:ascii="Book Antiqua" w:hAnsi="Book Antiqua"/>
          <w:sz w:val="22"/>
          <w:szCs w:val="22"/>
        </w:rPr>
        <w:t>BCE</w:t>
      </w:r>
      <w:r w:rsidRPr="00865070">
        <w:rPr>
          <w:rFonts w:ascii="Book Antiqua" w:hAnsi="Book Antiqua"/>
          <w:sz w:val="22"/>
          <w:szCs w:val="22"/>
        </w:rPr>
        <w:t xml:space="preserve">; he had claimed to be king since 150 </w:t>
      </w:r>
      <w:r w:rsidR="005D5BB5">
        <w:rPr>
          <w:rFonts w:ascii="Book Antiqua" w:hAnsi="Book Antiqua"/>
          <w:sz w:val="22"/>
          <w:szCs w:val="22"/>
        </w:rPr>
        <w:t>BCE</w:t>
      </w:r>
      <w:r w:rsidRPr="00865070">
        <w:rPr>
          <w:rFonts w:ascii="Book Antiqua" w:hAnsi="Book Antiqua"/>
          <w:smallCaps/>
          <w:sz w:val="22"/>
          <w:szCs w:val="22"/>
        </w:rPr>
        <w:t>.</w:t>
      </w:r>
    </w:p>
  </w:footnote>
  <w:footnote w:id="661">
    <w:p w14:paraId="163698D6" w14:textId="77777777" w:rsidR="00CB5EBB" w:rsidRPr="00865070" w:rsidRDefault="00CB5EBB" w:rsidP="005D5922">
      <w:pPr>
        <w:pStyle w:val="FootnoteText"/>
        <w:spacing w:line="292" w:lineRule="exact"/>
        <w:ind w:left="284" w:hanging="284"/>
        <w:jc w:val="both"/>
        <w:rPr>
          <w:rFonts w:ascii="Book Antiqua" w:hAnsi="Book Antiqua"/>
          <w:sz w:val="22"/>
          <w:szCs w:val="22"/>
        </w:rPr>
      </w:pPr>
      <w:r w:rsidRPr="00145A24">
        <w:rPr>
          <w:rStyle w:val="FootnoteReference"/>
          <w:rFonts w:ascii="Book Antiqua" w:hAnsi="Book Antiqua"/>
          <w:color w:val="FF0000"/>
          <w:sz w:val="24"/>
          <w:szCs w:val="22"/>
        </w:rPr>
        <w:footnoteRef/>
      </w:r>
      <w:r w:rsidRPr="00145A24">
        <w:rPr>
          <w:rFonts w:ascii="Book Antiqua" w:hAnsi="Book Antiqua"/>
          <w:color w:val="FF0000"/>
          <w:sz w:val="24"/>
          <w:szCs w:val="22"/>
        </w:rPr>
        <w:t xml:space="preserve"> </w:t>
      </w:r>
      <w:r w:rsidRPr="00865070">
        <w:rPr>
          <w:rFonts w:ascii="Book Antiqua" w:hAnsi="Book Antiqua"/>
          <w:sz w:val="22"/>
          <w:szCs w:val="22"/>
        </w:rPr>
        <w:tab/>
        <w:t>The article in 10:32 had evidently remained a dead letter.</w:t>
      </w:r>
    </w:p>
  </w:footnote>
  <w:footnote w:id="662">
    <w:p w14:paraId="47920B74" w14:textId="77777777" w:rsidR="00CB5EBB" w:rsidRPr="00865070" w:rsidRDefault="00CB5EBB" w:rsidP="005D5922">
      <w:pPr>
        <w:pStyle w:val="FootnoteText"/>
        <w:spacing w:line="292" w:lineRule="exact"/>
        <w:ind w:left="284" w:hanging="284"/>
        <w:jc w:val="both"/>
        <w:rPr>
          <w:rFonts w:ascii="Book Antiqua" w:hAnsi="Book Antiqua"/>
          <w:sz w:val="22"/>
          <w:szCs w:val="22"/>
        </w:rPr>
      </w:pPr>
      <w:r w:rsidRPr="00017C60">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017C60">
        <w:rPr>
          <w:rFonts w:ascii="Book Antiqua" w:hAnsi="Book Antiqua"/>
          <w:i/>
          <w:iCs/>
          <w:sz w:val="22"/>
          <w:szCs w:val="22"/>
        </w:rPr>
        <w:t>NRSV</w:t>
      </w:r>
      <w:r>
        <w:rPr>
          <w:rFonts w:ascii="Book Antiqua" w:hAnsi="Book Antiqua"/>
          <w:sz w:val="22"/>
          <w:szCs w:val="22"/>
        </w:rPr>
        <w:t xml:space="preserve"> has ‘</w:t>
      </w:r>
      <w:r w:rsidRPr="00017C60">
        <w:rPr>
          <w:rFonts w:ascii="Book Antiqua" w:hAnsi="Book Antiqua"/>
          <w:i/>
          <w:iCs/>
          <w:sz w:val="22"/>
          <w:szCs w:val="22"/>
        </w:rPr>
        <w:t>reported to</w:t>
      </w:r>
      <w:r>
        <w:rPr>
          <w:rFonts w:ascii="Book Antiqua" w:hAnsi="Book Antiqua"/>
          <w:sz w:val="22"/>
          <w:szCs w:val="22"/>
        </w:rPr>
        <w:t>’ in place of ‘</w:t>
      </w:r>
      <w:r w:rsidRPr="00017C60">
        <w:rPr>
          <w:rFonts w:ascii="Book Antiqua" w:hAnsi="Book Antiqua"/>
          <w:i/>
          <w:iCs/>
          <w:sz w:val="22"/>
          <w:szCs w:val="22"/>
        </w:rPr>
        <w:t>told</w:t>
      </w:r>
      <w:r>
        <w:rPr>
          <w:rFonts w:ascii="Book Antiqua" w:hAnsi="Book Antiqua"/>
          <w:sz w:val="22"/>
          <w:szCs w:val="22"/>
        </w:rPr>
        <w:t xml:space="preserve">’, here following the </w:t>
      </w:r>
      <w:r w:rsidRPr="00017C60">
        <w:rPr>
          <w:rFonts w:ascii="Book Antiqua" w:hAnsi="Book Antiqua"/>
          <w:i/>
          <w:iCs/>
          <w:sz w:val="22"/>
          <w:szCs w:val="22"/>
        </w:rPr>
        <w:t>NRSV</w:t>
      </w:r>
      <w:r>
        <w:rPr>
          <w:rFonts w:ascii="Book Antiqua" w:hAnsi="Book Antiqua"/>
          <w:sz w:val="22"/>
          <w:szCs w:val="22"/>
        </w:rPr>
        <w:t>.</w:t>
      </w:r>
    </w:p>
  </w:footnote>
  <w:footnote w:id="663">
    <w:p w14:paraId="48CE4672" w14:textId="77777777" w:rsidR="00CB5EBB" w:rsidRPr="00865070" w:rsidRDefault="00CB5EBB" w:rsidP="005D5922">
      <w:pPr>
        <w:pStyle w:val="FootnoteText"/>
        <w:spacing w:line="292" w:lineRule="exact"/>
        <w:ind w:left="284" w:hanging="284"/>
        <w:jc w:val="both"/>
        <w:rPr>
          <w:rFonts w:ascii="Book Antiqua" w:hAnsi="Book Antiqua"/>
          <w:sz w:val="22"/>
          <w:szCs w:val="22"/>
        </w:rPr>
      </w:pPr>
      <w:r w:rsidRPr="00250538">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C721EB">
        <w:rPr>
          <w:rFonts w:ascii="Book Antiqua" w:hAnsi="Book Antiqua"/>
          <w:i/>
          <w:iCs/>
          <w:sz w:val="22"/>
          <w:szCs w:val="22"/>
        </w:rPr>
        <w:t>NJB</w:t>
      </w:r>
      <w:r>
        <w:rPr>
          <w:rFonts w:ascii="Book Antiqua" w:hAnsi="Book Antiqua"/>
          <w:sz w:val="22"/>
          <w:szCs w:val="22"/>
        </w:rPr>
        <w:t xml:space="preserve"> opens with ‘</w:t>
      </w:r>
      <w:r w:rsidRPr="00C721EB">
        <w:rPr>
          <w:rFonts w:ascii="Book Antiqua" w:hAnsi="Book Antiqua"/>
          <w:i/>
          <w:iCs/>
          <w:sz w:val="22"/>
          <w:szCs w:val="22"/>
        </w:rPr>
        <w:t>the king</w:t>
      </w:r>
      <w:r>
        <w:rPr>
          <w:rFonts w:ascii="Book Antiqua" w:hAnsi="Book Antiqua"/>
          <w:sz w:val="22"/>
          <w:szCs w:val="22"/>
        </w:rPr>
        <w:t>’ in place of ‘</w:t>
      </w:r>
      <w:r w:rsidRPr="00C721EB">
        <w:rPr>
          <w:rFonts w:ascii="Book Antiqua" w:hAnsi="Book Antiqua"/>
          <w:i/>
          <w:iCs/>
          <w:sz w:val="22"/>
          <w:szCs w:val="22"/>
        </w:rPr>
        <w:t>he</w:t>
      </w:r>
      <w:r>
        <w:rPr>
          <w:rFonts w:ascii="Book Antiqua" w:hAnsi="Book Antiqua"/>
          <w:sz w:val="22"/>
          <w:szCs w:val="22"/>
        </w:rPr>
        <w:t xml:space="preserve">’, here following the </w:t>
      </w:r>
      <w:r w:rsidRPr="00C721EB">
        <w:rPr>
          <w:rFonts w:ascii="Book Antiqua" w:hAnsi="Book Antiqua"/>
          <w:i/>
          <w:iCs/>
          <w:sz w:val="22"/>
          <w:szCs w:val="22"/>
        </w:rPr>
        <w:t>LXX</w:t>
      </w:r>
      <w:r>
        <w:rPr>
          <w:rFonts w:ascii="Book Antiqua" w:hAnsi="Book Antiqua"/>
          <w:sz w:val="22"/>
          <w:szCs w:val="22"/>
        </w:rPr>
        <w:t xml:space="preserve"> &amp; </w:t>
      </w:r>
      <w:r w:rsidRPr="00C721EB">
        <w:rPr>
          <w:rFonts w:ascii="Book Antiqua" w:hAnsi="Book Antiqua"/>
          <w:i/>
          <w:iCs/>
          <w:sz w:val="22"/>
          <w:szCs w:val="22"/>
        </w:rPr>
        <w:t>NRSV</w:t>
      </w:r>
      <w:r>
        <w:rPr>
          <w:rFonts w:ascii="Book Antiqua" w:hAnsi="Book Antiqua"/>
          <w:sz w:val="22"/>
          <w:szCs w:val="22"/>
        </w:rPr>
        <w:t>.</w:t>
      </w:r>
    </w:p>
  </w:footnote>
  <w:footnote w:id="664">
    <w:p w14:paraId="2C714D12" w14:textId="77777777" w:rsidR="00CB5EBB" w:rsidRPr="00865070" w:rsidRDefault="00CB5EBB" w:rsidP="005D5922">
      <w:pPr>
        <w:pStyle w:val="FootnoteText"/>
        <w:spacing w:line="292" w:lineRule="exact"/>
        <w:ind w:left="284" w:hanging="284"/>
        <w:jc w:val="both"/>
        <w:rPr>
          <w:rFonts w:ascii="Book Antiqua" w:hAnsi="Book Antiqua"/>
          <w:sz w:val="22"/>
          <w:szCs w:val="22"/>
        </w:rPr>
      </w:pPr>
      <w:r w:rsidRPr="00250538">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Pr>
          <w:rFonts w:ascii="Book Antiqua" w:hAnsi="Book Antiqua"/>
          <w:i/>
          <w:iCs/>
          <w:sz w:val="22"/>
          <w:szCs w:val="22"/>
        </w:rPr>
        <w:t>took the</w:t>
      </w:r>
      <w:r w:rsidRPr="00250538">
        <w:rPr>
          <w:rFonts w:ascii="Book Antiqua" w:hAnsi="Book Antiqua"/>
          <w:i/>
          <w:iCs/>
          <w:sz w:val="22"/>
          <w:szCs w:val="22"/>
        </w:rPr>
        <w:t xml:space="preserve"> deliberate risk</w:t>
      </w:r>
      <w:r>
        <w:rPr>
          <w:rFonts w:ascii="Book Antiqua" w:hAnsi="Book Antiqua"/>
          <w:i/>
          <w:iCs/>
          <w:sz w:val="22"/>
          <w:szCs w:val="22"/>
        </w:rPr>
        <w:t xml:space="preserve"> (of)</w:t>
      </w:r>
      <w:r>
        <w:rPr>
          <w:rFonts w:ascii="Book Antiqua" w:hAnsi="Book Antiqua"/>
          <w:sz w:val="22"/>
          <w:szCs w:val="22"/>
        </w:rPr>
        <w:t xml:space="preserve">’, here following the </w:t>
      </w:r>
      <w:r w:rsidRPr="00250538">
        <w:rPr>
          <w:rFonts w:ascii="Book Antiqua" w:hAnsi="Book Antiqua"/>
          <w:i/>
          <w:iCs/>
          <w:sz w:val="22"/>
          <w:szCs w:val="22"/>
        </w:rPr>
        <w:t>NJB</w:t>
      </w:r>
      <w:r>
        <w:rPr>
          <w:rFonts w:ascii="Book Antiqua" w:hAnsi="Book Antiqua"/>
          <w:sz w:val="22"/>
          <w:szCs w:val="22"/>
        </w:rPr>
        <w:t xml:space="preserve">, the </w:t>
      </w:r>
      <w:r w:rsidRPr="00250538">
        <w:rPr>
          <w:rFonts w:ascii="Book Antiqua" w:hAnsi="Book Antiqua"/>
          <w:i/>
          <w:iCs/>
          <w:sz w:val="22"/>
          <w:szCs w:val="22"/>
        </w:rPr>
        <w:t>NRSV</w:t>
      </w:r>
      <w:r>
        <w:rPr>
          <w:rFonts w:ascii="Book Antiqua" w:hAnsi="Book Antiqua"/>
          <w:sz w:val="22"/>
          <w:szCs w:val="22"/>
        </w:rPr>
        <w:t xml:space="preserve"> has ‘</w:t>
      </w:r>
      <w:r w:rsidRPr="00250538">
        <w:rPr>
          <w:rFonts w:ascii="Book Antiqua" w:hAnsi="Book Antiqua"/>
          <w:i/>
          <w:iCs/>
          <w:sz w:val="22"/>
          <w:szCs w:val="22"/>
        </w:rPr>
        <w:t>put himself in danger</w:t>
      </w:r>
      <w:r>
        <w:rPr>
          <w:rFonts w:ascii="Book Antiqua" w:hAnsi="Book Antiqua"/>
          <w:i/>
          <w:iCs/>
          <w:sz w:val="22"/>
          <w:szCs w:val="22"/>
        </w:rPr>
        <w:t xml:space="preserve"> (by)</w:t>
      </w:r>
      <w:r>
        <w:rPr>
          <w:rFonts w:ascii="Book Antiqua" w:hAnsi="Book Antiqua"/>
          <w:sz w:val="22"/>
          <w:szCs w:val="22"/>
        </w:rPr>
        <w:t>’.</w:t>
      </w:r>
    </w:p>
  </w:footnote>
  <w:footnote w:id="665">
    <w:p w14:paraId="11A67439" w14:textId="77777777" w:rsidR="00CB5EBB" w:rsidRPr="00250538" w:rsidRDefault="00CB5EBB" w:rsidP="005D5922">
      <w:pPr>
        <w:pStyle w:val="FootnoteText"/>
        <w:spacing w:line="300" w:lineRule="exact"/>
        <w:ind w:left="284" w:hanging="284"/>
        <w:jc w:val="both"/>
        <w:rPr>
          <w:rFonts w:ascii="Book Antiqua" w:hAnsi="Book Antiqua"/>
          <w:sz w:val="22"/>
          <w:szCs w:val="22"/>
        </w:rPr>
      </w:pPr>
      <w:r w:rsidRPr="00250538">
        <w:rPr>
          <w:rStyle w:val="FootnoteReference"/>
          <w:rFonts w:ascii="Book Antiqua" w:hAnsi="Book Antiqua"/>
          <w:color w:val="FF0000"/>
          <w:sz w:val="24"/>
          <w:szCs w:val="22"/>
        </w:rPr>
        <w:footnoteRef/>
      </w:r>
      <w:r w:rsidRPr="00250538">
        <w:rPr>
          <w:rFonts w:ascii="Book Antiqua" w:hAnsi="Book Antiqua"/>
          <w:sz w:val="22"/>
          <w:szCs w:val="22"/>
        </w:rPr>
        <w:t xml:space="preserve"> </w:t>
      </w:r>
      <w:r>
        <w:rPr>
          <w:rFonts w:ascii="Book Antiqua" w:hAnsi="Book Antiqua"/>
          <w:sz w:val="22"/>
          <w:szCs w:val="22"/>
        </w:rPr>
        <w:tab/>
        <w:t xml:space="preserve">The </w:t>
      </w:r>
      <w:r w:rsidRPr="00250538">
        <w:rPr>
          <w:rFonts w:ascii="Book Antiqua" w:hAnsi="Book Antiqua"/>
          <w:i/>
          <w:iCs/>
          <w:sz w:val="22"/>
          <w:szCs w:val="22"/>
        </w:rPr>
        <w:t>NRSV</w:t>
      </w:r>
      <w:r w:rsidRPr="00250538">
        <w:rPr>
          <w:rFonts w:ascii="Book Antiqua" w:hAnsi="Book Antiqua"/>
          <w:sz w:val="22"/>
          <w:szCs w:val="22"/>
        </w:rPr>
        <w:t xml:space="preserve"> ends this verse, here following the </w:t>
      </w:r>
      <w:r w:rsidRPr="00250538">
        <w:rPr>
          <w:rFonts w:ascii="Book Antiqua" w:hAnsi="Book Antiqua"/>
          <w:i/>
          <w:iCs/>
          <w:sz w:val="22"/>
          <w:szCs w:val="22"/>
        </w:rPr>
        <w:t>NJB</w:t>
      </w:r>
      <w:r w:rsidRPr="00250538">
        <w:rPr>
          <w:rFonts w:ascii="Book Antiqua" w:hAnsi="Book Antiqua"/>
          <w:sz w:val="22"/>
          <w:szCs w:val="22"/>
        </w:rPr>
        <w:t>, with, “</w:t>
      </w:r>
      <w:r w:rsidRPr="00250538">
        <w:rPr>
          <w:rFonts w:ascii="Book Antiqua" w:hAnsi="Book Antiqua" w:cs="Verdana"/>
          <w:i/>
          <w:iCs/>
          <w:sz w:val="22"/>
          <w:szCs w:val="22"/>
          <w:lang w:eastAsia="en-GB"/>
        </w:rPr>
        <w:t>And he won his favour</w:t>
      </w:r>
      <w:r w:rsidRPr="00250538">
        <w:rPr>
          <w:rFonts w:ascii="Book Antiqua" w:hAnsi="Book Antiqua" w:cs="Verdana"/>
          <w:sz w:val="22"/>
          <w:szCs w:val="22"/>
          <w:lang w:eastAsia="en-GB"/>
        </w:rPr>
        <w:t>.”</w:t>
      </w:r>
    </w:p>
  </w:footnote>
  <w:footnote w:id="666">
    <w:p w14:paraId="39C56987" w14:textId="77777777" w:rsidR="00CB5EBB" w:rsidRPr="00865070" w:rsidRDefault="00CB5EBB" w:rsidP="005D5922">
      <w:pPr>
        <w:pStyle w:val="FootnoteText"/>
        <w:spacing w:line="300" w:lineRule="exact"/>
        <w:ind w:left="284" w:hanging="284"/>
        <w:jc w:val="both"/>
        <w:rPr>
          <w:rFonts w:ascii="Book Antiqua" w:hAnsi="Book Antiqua"/>
          <w:sz w:val="22"/>
          <w:szCs w:val="22"/>
        </w:rPr>
      </w:pPr>
      <w:r w:rsidRPr="00250538">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250538">
        <w:rPr>
          <w:rFonts w:ascii="Book Antiqua" w:hAnsi="Book Antiqua"/>
          <w:i/>
          <w:iCs/>
          <w:sz w:val="22"/>
          <w:szCs w:val="22"/>
        </w:rPr>
        <w:t>charges</w:t>
      </w:r>
      <w:r>
        <w:rPr>
          <w:rFonts w:ascii="Book Antiqua" w:hAnsi="Book Antiqua"/>
          <w:sz w:val="22"/>
          <w:szCs w:val="22"/>
        </w:rPr>
        <w:t xml:space="preserve">’, here following the </w:t>
      </w:r>
      <w:r w:rsidRPr="00250538">
        <w:rPr>
          <w:rFonts w:ascii="Book Antiqua" w:hAnsi="Book Antiqua"/>
          <w:i/>
          <w:iCs/>
          <w:sz w:val="22"/>
          <w:szCs w:val="22"/>
        </w:rPr>
        <w:t>NJB</w:t>
      </w:r>
      <w:r>
        <w:rPr>
          <w:rFonts w:ascii="Book Antiqua" w:hAnsi="Book Antiqua"/>
          <w:sz w:val="22"/>
          <w:szCs w:val="22"/>
        </w:rPr>
        <w:t xml:space="preserve">, the </w:t>
      </w:r>
      <w:r w:rsidRPr="00250538">
        <w:rPr>
          <w:rFonts w:ascii="Book Antiqua" w:hAnsi="Book Antiqua"/>
          <w:i/>
          <w:iCs/>
          <w:sz w:val="22"/>
          <w:szCs w:val="22"/>
        </w:rPr>
        <w:t>NRSV</w:t>
      </w:r>
      <w:r>
        <w:rPr>
          <w:rFonts w:ascii="Book Antiqua" w:hAnsi="Book Antiqua"/>
          <w:sz w:val="22"/>
          <w:szCs w:val="22"/>
        </w:rPr>
        <w:t xml:space="preserve"> has ‘</w:t>
      </w:r>
      <w:r w:rsidRPr="00250538">
        <w:rPr>
          <w:rFonts w:ascii="Book Antiqua" w:hAnsi="Book Antiqua"/>
          <w:i/>
          <w:iCs/>
          <w:sz w:val="22"/>
          <w:szCs w:val="22"/>
        </w:rPr>
        <w:t>complaints</w:t>
      </w:r>
      <w:r>
        <w:rPr>
          <w:rFonts w:ascii="Book Antiqua" w:hAnsi="Book Antiqua"/>
          <w:sz w:val="22"/>
          <w:szCs w:val="22"/>
        </w:rPr>
        <w:t>’.</w:t>
      </w:r>
    </w:p>
  </w:footnote>
  <w:footnote w:id="667">
    <w:p w14:paraId="656E2A12" w14:textId="77777777" w:rsidR="00CB5EBB" w:rsidRPr="00865070" w:rsidRDefault="00CB5EBB" w:rsidP="005D5922">
      <w:pPr>
        <w:pStyle w:val="FootnoteText"/>
        <w:spacing w:line="300" w:lineRule="exact"/>
        <w:ind w:left="284" w:hanging="284"/>
        <w:jc w:val="both"/>
        <w:rPr>
          <w:rFonts w:ascii="Book Antiqua" w:hAnsi="Book Antiqua"/>
          <w:sz w:val="22"/>
          <w:szCs w:val="22"/>
        </w:rPr>
      </w:pPr>
      <w:r w:rsidRPr="00250538">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250538">
        <w:rPr>
          <w:rFonts w:ascii="Book Antiqua" w:hAnsi="Book Antiqua"/>
          <w:i/>
          <w:iCs/>
          <w:sz w:val="22"/>
          <w:szCs w:val="22"/>
        </w:rPr>
        <w:t>NRSV</w:t>
      </w:r>
      <w:r>
        <w:rPr>
          <w:rFonts w:ascii="Book Antiqua" w:hAnsi="Book Antiqua"/>
          <w:sz w:val="22"/>
          <w:szCs w:val="22"/>
        </w:rPr>
        <w:t xml:space="preserve"> has ‘</w:t>
      </w:r>
      <w:r w:rsidRPr="00250538">
        <w:rPr>
          <w:rFonts w:ascii="Book Antiqua" w:hAnsi="Book Antiqua"/>
          <w:i/>
          <w:iCs/>
          <w:sz w:val="22"/>
          <w:szCs w:val="22"/>
        </w:rPr>
        <w:t>exalted</w:t>
      </w:r>
      <w:r>
        <w:rPr>
          <w:rFonts w:ascii="Book Antiqua" w:hAnsi="Book Antiqua"/>
          <w:sz w:val="22"/>
          <w:szCs w:val="22"/>
        </w:rPr>
        <w:t>’ in place of ‘</w:t>
      </w:r>
      <w:r w:rsidRPr="00250538">
        <w:rPr>
          <w:rFonts w:ascii="Book Antiqua" w:hAnsi="Book Antiqua"/>
          <w:i/>
          <w:iCs/>
          <w:sz w:val="22"/>
          <w:szCs w:val="22"/>
        </w:rPr>
        <w:t>promoted</w:t>
      </w:r>
      <w:r>
        <w:rPr>
          <w:rFonts w:ascii="Book Antiqua" w:hAnsi="Book Antiqua"/>
          <w:sz w:val="22"/>
          <w:szCs w:val="22"/>
        </w:rPr>
        <w:t xml:space="preserve">’, here following the </w:t>
      </w:r>
      <w:r w:rsidRPr="00250538">
        <w:rPr>
          <w:rFonts w:ascii="Book Antiqua" w:hAnsi="Book Antiqua"/>
          <w:i/>
          <w:iCs/>
          <w:sz w:val="22"/>
          <w:szCs w:val="22"/>
        </w:rPr>
        <w:t>NJB</w:t>
      </w:r>
      <w:r>
        <w:rPr>
          <w:rFonts w:ascii="Book Antiqua" w:hAnsi="Book Antiqua"/>
          <w:sz w:val="22"/>
          <w:szCs w:val="22"/>
        </w:rPr>
        <w:t>.</w:t>
      </w:r>
    </w:p>
  </w:footnote>
  <w:footnote w:id="668">
    <w:p w14:paraId="4E50E010" w14:textId="77777777" w:rsidR="00CB5EBB" w:rsidRPr="00250538" w:rsidRDefault="00CB5EBB" w:rsidP="005D5922">
      <w:pPr>
        <w:pStyle w:val="FootnoteText"/>
        <w:spacing w:line="300" w:lineRule="exact"/>
        <w:ind w:left="284" w:hanging="284"/>
        <w:jc w:val="both"/>
        <w:rPr>
          <w:rFonts w:ascii="Book Antiqua" w:hAnsi="Book Antiqua"/>
          <w:sz w:val="22"/>
          <w:szCs w:val="22"/>
        </w:rPr>
      </w:pPr>
      <w:r w:rsidRPr="00250538">
        <w:rPr>
          <w:rStyle w:val="FootnoteReference"/>
          <w:rFonts w:ascii="Book Antiqua" w:hAnsi="Book Antiqua"/>
          <w:color w:val="FF0000"/>
          <w:sz w:val="24"/>
          <w:szCs w:val="22"/>
        </w:rPr>
        <w:footnoteRef/>
      </w:r>
      <w:r w:rsidRPr="00250538">
        <w:rPr>
          <w:rFonts w:ascii="Book Antiqua" w:hAnsi="Book Antiqua"/>
          <w:sz w:val="22"/>
          <w:szCs w:val="22"/>
        </w:rPr>
        <w:t xml:space="preserve"> </w:t>
      </w:r>
      <w:r w:rsidRPr="00250538">
        <w:rPr>
          <w:rFonts w:ascii="Book Antiqua" w:hAnsi="Book Antiqua"/>
          <w:sz w:val="22"/>
          <w:szCs w:val="22"/>
        </w:rPr>
        <w:tab/>
        <w:t>In place of ‘caused him to be reckoned’, here following the NRSV, the NJB has ‘had him ranked’.</w:t>
      </w:r>
    </w:p>
  </w:footnote>
  <w:footnote w:id="669">
    <w:p w14:paraId="0FB09264" w14:textId="42053454" w:rsidR="00CB5EBB" w:rsidRPr="00865070" w:rsidRDefault="00CB5EBB" w:rsidP="005D5922">
      <w:pPr>
        <w:pStyle w:val="FootnoteText"/>
        <w:spacing w:line="300" w:lineRule="exact"/>
        <w:ind w:left="284" w:hanging="284"/>
        <w:jc w:val="both"/>
        <w:rPr>
          <w:rFonts w:ascii="Book Antiqua" w:hAnsi="Book Antiqua"/>
          <w:sz w:val="22"/>
          <w:szCs w:val="22"/>
        </w:rPr>
      </w:pPr>
      <w:r w:rsidRPr="00250538">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r>
      <w:r w:rsidR="00410918">
        <w:rPr>
          <w:rFonts w:ascii="Book Antiqua" w:hAnsi="Book Antiqua"/>
          <w:sz w:val="22"/>
          <w:szCs w:val="22"/>
        </w:rPr>
        <w:t>300</w:t>
      </w:r>
      <w:r w:rsidRPr="00865070">
        <w:rPr>
          <w:rFonts w:ascii="Book Antiqua" w:hAnsi="Book Antiqua"/>
          <w:sz w:val="22"/>
          <w:szCs w:val="22"/>
        </w:rPr>
        <w:t xml:space="preserve"> talents was the amount annually payable by the High Priest (see 2M 4:8).</w:t>
      </w:r>
      <w:r w:rsidR="009251D5">
        <w:rPr>
          <w:rFonts w:ascii="Book Antiqua" w:hAnsi="Book Antiqua"/>
          <w:sz w:val="22"/>
          <w:szCs w:val="22"/>
        </w:rPr>
        <w:t xml:space="preserve"> </w:t>
      </w:r>
      <w:r>
        <w:rPr>
          <w:rFonts w:ascii="Book Antiqua" w:hAnsi="Book Antiqua"/>
          <w:sz w:val="22"/>
          <w:szCs w:val="22"/>
        </w:rPr>
        <w:t>Jonathan</w:t>
      </w:r>
      <w:r w:rsidRPr="00865070">
        <w:rPr>
          <w:rFonts w:ascii="Book Antiqua" w:hAnsi="Book Antiqua"/>
          <w:sz w:val="22"/>
          <w:szCs w:val="22"/>
        </w:rPr>
        <w:t xml:space="preserve"> is asking the king to replace the land tax by direct tribute, as had already been granted by Demetrius I (</w:t>
      </w:r>
      <w:r>
        <w:rPr>
          <w:rFonts w:ascii="Book Antiqua" w:hAnsi="Book Antiqua"/>
          <w:sz w:val="22"/>
          <w:szCs w:val="22"/>
        </w:rPr>
        <w:t>#</w:t>
      </w:r>
      <w:r w:rsidRPr="00865070">
        <w:rPr>
          <w:rFonts w:ascii="Book Antiqua" w:hAnsi="Book Antiqua"/>
          <w:sz w:val="22"/>
          <w:szCs w:val="22"/>
        </w:rPr>
        <w:t>10:30).</w:t>
      </w:r>
      <w:r w:rsidR="009251D5">
        <w:rPr>
          <w:rFonts w:ascii="Book Antiqua" w:hAnsi="Book Antiqua"/>
          <w:sz w:val="22"/>
          <w:szCs w:val="22"/>
        </w:rPr>
        <w:t xml:space="preserve"> </w:t>
      </w:r>
      <w:r w:rsidRPr="00865070">
        <w:rPr>
          <w:rFonts w:ascii="Book Antiqua" w:hAnsi="Book Antiqua"/>
          <w:sz w:val="22"/>
          <w:szCs w:val="22"/>
        </w:rPr>
        <w:t xml:space="preserve">Demetrius II apparently </w:t>
      </w:r>
      <w:r w:rsidR="00AF731F" w:rsidRPr="00865070">
        <w:rPr>
          <w:rFonts w:ascii="Book Antiqua" w:hAnsi="Book Antiqua"/>
          <w:sz w:val="22"/>
          <w:szCs w:val="22"/>
        </w:rPr>
        <w:t>consents but</w:t>
      </w:r>
      <w:r w:rsidRPr="00865070">
        <w:rPr>
          <w:rFonts w:ascii="Book Antiqua" w:hAnsi="Book Antiqua"/>
          <w:sz w:val="22"/>
          <w:szCs w:val="22"/>
        </w:rPr>
        <w:t xml:space="preserve"> excludes the </w:t>
      </w:r>
      <w:r w:rsidR="00410918">
        <w:rPr>
          <w:rFonts w:ascii="Book Antiqua" w:hAnsi="Book Antiqua"/>
          <w:sz w:val="22"/>
          <w:szCs w:val="22"/>
        </w:rPr>
        <w:t>3</w:t>
      </w:r>
      <w:r w:rsidRPr="00865070">
        <w:rPr>
          <w:rFonts w:ascii="Book Antiqua" w:hAnsi="Book Antiqua"/>
          <w:sz w:val="22"/>
          <w:szCs w:val="22"/>
        </w:rPr>
        <w:t xml:space="preserve"> annexed districts </w:t>
      </w:r>
      <w:r w:rsidR="005D5922">
        <w:rPr>
          <w:rFonts w:ascii="Book Antiqua" w:hAnsi="Book Antiqua"/>
          <w:sz w:val="22"/>
          <w:szCs w:val="22"/>
        </w:rPr>
        <w:t>(</w:t>
      </w:r>
      <w:r w:rsidR="005D5922" w:rsidRPr="005D5922">
        <w:rPr>
          <w:rFonts w:ascii="Vusillus" w:hAnsi="Vusillus" w:cs="Vusillus"/>
          <w:i/>
          <w:iCs/>
          <w:noProof/>
          <w:sz w:val="26"/>
          <w:szCs w:val="22"/>
          <w:lang w:val="el-GR"/>
        </w:rPr>
        <w:t>τοπαρχίας</w:t>
      </w:r>
      <w:r w:rsidR="005D5922">
        <w:rPr>
          <w:rFonts w:ascii="Book Antiqua" w:hAnsi="Book Antiqua"/>
          <w:sz w:val="22"/>
          <w:szCs w:val="22"/>
        </w:rPr>
        <w:t>)</w:t>
      </w:r>
      <w:r w:rsidRPr="00865070">
        <w:rPr>
          <w:rFonts w:ascii="Book Antiqua" w:hAnsi="Book Antiqua"/>
          <w:sz w:val="22"/>
          <w:szCs w:val="22"/>
        </w:rPr>
        <w:t>.</w:t>
      </w:r>
    </w:p>
  </w:footnote>
  <w:footnote w:id="670">
    <w:p w14:paraId="03ECD23C" w14:textId="77777777" w:rsidR="00CB5EBB" w:rsidRPr="00865070" w:rsidRDefault="00CB5EBB" w:rsidP="005D5922">
      <w:pPr>
        <w:pStyle w:val="FootnoteText"/>
        <w:spacing w:line="300" w:lineRule="exact"/>
        <w:ind w:left="284" w:hanging="284"/>
        <w:jc w:val="both"/>
        <w:rPr>
          <w:rFonts w:ascii="Book Antiqua" w:hAnsi="Book Antiqua"/>
          <w:sz w:val="22"/>
          <w:szCs w:val="22"/>
        </w:rPr>
      </w:pPr>
      <w:r w:rsidRPr="00BE56DC">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4D2138">
        <w:rPr>
          <w:rFonts w:ascii="Book Antiqua" w:hAnsi="Book Antiqua"/>
          <w:i/>
          <w:iCs/>
          <w:sz w:val="22"/>
          <w:szCs w:val="22"/>
        </w:rPr>
        <w:t>in these terms</w:t>
      </w:r>
      <w:r>
        <w:rPr>
          <w:rFonts w:ascii="Book Antiqua" w:hAnsi="Book Antiqua"/>
          <w:sz w:val="22"/>
          <w:szCs w:val="22"/>
        </w:rPr>
        <w:t xml:space="preserve">’, here following the </w:t>
      </w:r>
      <w:r w:rsidRPr="004D2138">
        <w:rPr>
          <w:rFonts w:ascii="Book Antiqua" w:hAnsi="Book Antiqua"/>
          <w:i/>
          <w:iCs/>
          <w:sz w:val="22"/>
          <w:szCs w:val="22"/>
        </w:rPr>
        <w:t>NJB</w:t>
      </w:r>
      <w:r>
        <w:rPr>
          <w:rFonts w:ascii="Book Antiqua" w:hAnsi="Book Antiqua"/>
          <w:sz w:val="22"/>
          <w:szCs w:val="22"/>
        </w:rPr>
        <w:t xml:space="preserve">, the </w:t>
      </w:r>
      <w:r w:rsidRPr="004D2138">
        <w:rPr>
          <w:rFonts w:ascii="Book Antiqua" w:hAnsi="Book Antiqua"/>
          <w:i/>
          <w:iCs/>
          <w:sz w:val="22"/>
          <w:szCs w:val="22"/>
        </w:rPr>
        <w:t>NRSV</w:t>
      </w:r>
      <w:r>
        <w:rPr>
          <w:rFonts w:ascii="Book Antiqua" w:hAnsi="Book Antiqua"/>
          <w:sz w:val="22"/>
          <w:szCs w:val="22"/>
        </w:rPr>
        <w:t xml:space="preserve"> has ‘</w:t>
      </w:r>
      <w:r w:rsidRPr="004D2138">
        <w:rPr>
          <w:rFonts w:ascii="Book Antiqua" w:hAnsi="Book Antiqua"/>
          <w:i/>
          <w:iCs/>
          <w:sz w:val="22"/>
          <w:szCs w:val="22"/>
        </w:rPr>
        <w:t>its contents were as follows</w:t>
      </w:r>
      <w:r>
        <w:rPr>
          <w:rFonts w:ascii="Book Antiqua" w:hAnsi="Book Antiqua"/>
          <w:sz w:val="22"/>
          <w:szCs w:val="22"/>
        </w:rPr>
        <w:t>’.</w:t>
      </w:r>
    </w:p>
  </w:footnote>
  <w:footnote w:id="671">
    <w:p w14:paraId="53FF16B7" w14:textId="77777777" w:rsidR="005D5922" w:rsidRPr="00865070" w:rsidRDefault="005D5922" w:rsidP="005D5922">
      <w:pPr>
        <w:pStyle w:val="FootnoteText"/>
        <w:spacing w:line="300" w:lineRule="exact"/>
        <w:ind w:left="284" w:hanging="284"/>
        <w:jc w:val="both"/>
        <w:rPr>
          <w:rFonts w:ascii="Book Antiqua" w:hAnsi="Book Antiqua"/>
          <w:sz w:val="22"/>
          <w:szCs w:val="22"/>
        </w:rPr>
      </w:pPr>
      <w:r w:rsidRPr="00BE56DC">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 xml:space="preserve">This charter in part repeats that of Demetrius I, which had been rejected by </w:t>
      </w:r>
      <w:r>
        <w:rPr>
          <w:rFonts w:ascii="Book Antiqua" w:hAnsi="Book Antiqua"/>
          <w:sz w:val="22"/>
          <w:szCs w:val="22"/>
        </w:rPr>
        <w:t>Jonathan</w:t>
      </w:r>
      <w:r w:rsidRPr="00865070">
        <w:rPr>
          <w:rFonts w:ascii="Book Antiqua" w:hAnsi="Book Antiqua"/>
          <w:sz w:val="22"/>
          <w:szCs w:val="22"/>
        </w:rPr>
        <w:t>.</w:t>
      </w:r>
      <w:r>
        <w:rPr>
          <w:rFonts w:ascii="Book Antiqua" w:hAnsi="Book Antiqua"/>
          <w:sz w:val="22"/>
          <w:szCs w:val="22"/>
        </w:rPr>
        <w:t xml:space="preserve"> </w:t>
      </w:r>
      <w:r w:rsidRPr="00865070">
        <w:rPr>
          <w:rFonts w:ascii="Book Antiqua" w:hAnsi="Book Antiqua"/>
          <w:sz w:val="22"/>
          <w:szCs w:val="22"/>
        </w:rPr>
        <w:t>The title of ‘</w:t>
      </w:r>
      <w:r w:rsidRPr="00865070">
        <w:rPr>
          <w:rFonts w:ascii="Book Antiqua" w:hAnsi="Book Antiqua"/>
          <w:i/>
          <w:iCs/>
          <w:sz w:val="22"/>
          <w:szCs w:val="22"/>
        </w:rPr>
        <w:t>brother</w:t>
      </w:r>
      <w:r w:rsidRPr="00865070">
        <w:rPr>
          <w:rFonts w:ascii="Book Antiqua" w:hAnsi="Book Antiqua"/>
          <w:sz w:val="22"/>
          <w:szCs w:val="22"/>
        </w:rPr>
        <w:t xml:space="preserve">’ applied in it to </w:t>
      </w:r>
      <w:r>
        <w:rPr>
          <w:rFonts w:ascii="Book Antiqua" w:hAnsi="Book Antiqua"/>
          <w:sz w:val="22"/>
          <w:szCs w:val="22"/>
        </w:rPr>
        <w:t>Jonathan</w:t>
      </w:r>
      <w:r w:rsidRPr="00865070">
        <w:rPr>
          <w:rFonts w:ascii="Book Antiqua" w:hAnsi="Book Antiqua"/>
          <w:sz w:val="22"/>
          <w:szCs w:val="22"/>
        </w:rPr>
        <w:t xml:space="preserve"> suggests that he has been nominated ‘King’s Cousin’ and not merely ‘First Friend’ (v. 27), a title he had already received from Alexander Balas (10:89).</w:t>
      </w:r>
    </w:p>
  </w:footnote>
  <w:footnote w:id="672">
    <w:p w14:paraId="443C5DF9"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BE56DC">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r>
      <w:r>
        <w:rPr>
          <w:rFonts w:ascii="Book Antiqua" w:hAnsi="Book Antiqua"/>
          <w:sz w:val="22"/>
          <w:szCs w:val="22"/>
        </w:rPr>
        <w:t xml:space="preserve">The </w:t>
      </w:r>
      <w:r w:rsidRPr="00BE56DC">
        <w:rPr>
          <w:rFonts w:ascii="Book Antiqua" w:hAnsi="Book Antiqua"/>
          <w:i/>
          <w:iCs/>
          <w:sz w:val="22"/>
          <w:szCs w:val="22"/>
        </w:rPr>
        <w:t>NRSV</w:t>
      </w:r>
      <w:r>
        <w:rPr>
          <w:rFonts w:ascii="Book Antiqua" w:hAnsi="Book Antiqua"/>
          <w:sz w:val="22"/>
          <w:szCs w:val="22"/>
        </w:rPr>
        <w:t xml:space="preserve"> has ‘</w:t>
      </w:r>
      <w:r w:rsidRPr="00BE56DC">
        <w:rPr>
          <w:rFonts w:ascii="Book Antiqua" w:hAnsi="Book Antiqua"/>
          <w:i/>
          <w:iCs/>
          <w:sz w:val="22"/>
          <w:szCs w:val="22"/>
        </w:rPr>
        <w:t>kinsman</w:t>
      </w:r>
      <w:r>
        <w:rPr>
          <w:rFonts w:ascii="Book Antiqua" w:hAnsi="Book Antiqua"/>
          <w:sz w:val="22"/>
          <w:szCs w:val="22"/>
        </w:rPr>
        <w:t>’ in place of ‘</w:t>
      </w:r>
      <w:r w:rsidRPr="00BE56DC">
        <w:rPr>
          <w:rFonts w:ascii="Book Antiqua" w:hAnsi="Book Antiqua"/>
          <w:i/>
          <w:iCs/>
          <w:sz w:val="22"/>
          <w:szCs w:val="22"/>
        </w:rPr>
        <w:t>cousin</w:t>
      </w:r>
      <w:r>
        <w:rPr>
          <w:rFonts w:ascii="Book Antiqua" w:hAnsi="Book Antiqua"/>
          <w:sz w:val="22"/>
          <w:szCs w:val="22"/>
        </w:rPr>
        <w:t xml:space="preserve">’, here following the </w:t>
      </w:r>
      <w:r w:rsidRPr="00BE56DC">
        <w:rPr>
          <w:rFonts w:ascii="Book Antiqua" w:hAnsi="Book Antiqua"/>
          <w:i/>
          <w:iCs/>
          <w:sz w:val="22"/>
          <w:szCs w:val="22"/>
        </w:rPr>
        <w:t>NJB</w:t>
      </w:r>
      <w:r>
        <w:rPr>
          <w:rFonts w:ascii="Book Antiqua" w:hAnsi="Book Antiqua"/>
          <w:sz w:val="22"/>
          <w:szCs w:val="22"/>
        </w:rPr>
        <w:t>.</w:t>
      </w:r>
    </w:p>
  </w:footnote>
  <w:footnote w:id="673">
    <w:p w14:paraId="5AEDEEB9" w14:textId="77777777" w:rsidR="00CB5EBB" w:rsidRPr="00865070" w:rsidRDefault="00CB5EBB" w:rsidP="00410918">
      <w:pPr>
        <w:pStyle w:val="FootnoteText"/>
        <w:spacing w:line="284" w:lineRule="exact"/>
        <w:ind w:left="284" w:hanging="284"/>
        <w:jc w:val="both"/>
        <w:rPr>
          <w:rFonts w:ascii="Book Antiqua" w:hAnsi="Book Antiqua"/>
          <w:sz w:val="22"/>
          <w:szCs w:val="22"/>
        </w:rPr>
      </w:pPr>
      <w:r w:rsidRPr="00BE56DC">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r>
      <w:r w:rsidRPr="00865070">
        <w:rPr>
          <w:rFonts w:ascii="Book Antiqua" w:hAnsi="Book Antiqua"/>
          <w:sz w:val="22"/>
          <w:szCs w:val="22"/>
        </w:rPr>
        <w:t>‘</w:t>
      </w:r>
      <w:r w:rsidRPr="00865070">
        <w:rPr>
          <w:rFonts w:ascii="Book Antiqua" w:hAnsi="Book Antiqua"/>
          <w:i/>
          <w:iCs/>
          <w:sz w:val="22"/>
          <w:szCs w:val="22"/>
        </w:rPr>
        <w:t>Lasthenes’</w:t>
      </w:r>
      <w:r w:rsidRPr="00865070">
        <w:rPr>
          <w:rFonts w:ascii="Book Antiqua" w:hAnsi="Book Antiqua"/>
          <w:sz w:val="22"/>
          <w:szCs w:val="22"/>
        </w:rPr>
        <w:t xml:space="preserve"> was probably the governor in Coele-Syria.</w:t>
      </w:r>
    </w:p>
  </w:footnote>
  <w:footnote w:id="674">
    <w:p w14:paraId="74EC242B" w14:textId="77777777" w:rsidR="00CB5EBB" w:rsidRPr="00865070" w:rsidRDefault="00CB5EBB" w:rsidP="00410918">
      <w:pPr>
        <w:pStyle w:val="FootnoteText"/>
        <w:spacing w:line="284" w:lineRule="exact"/>
        <w:ind w:left="284" w:hanging="284"/>
        <w:jc w:val="both"/>
        <w:rPr>
          <w:rFonts w:ascii="Book Antiqua" w:hAnsi="Book Antiqua"/>
          <w:sz w:val="22"/>
          <w:szCs w:val="22"/>
        </w:rPr>
      </w:pPr>
      <w:r w:rsidRPr="00BE56DC">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BE56DC">
        <w:rPr>
          <w:rFonts w:ascii="Book Antiqua" w:hAnsi="Book Antiqua"/>
          <w:i/>
          <w:iCs/>
          <w:sz w:val="22"/>
          <w:szCs w:val="22"/>
        </w:rPr>
        <w:t>is our ally</w:t>
      </w:r>
      <w:r>
        <w:rPr>
          <w:rFonts w:ascii="Book Antiqua" w:hAnsi="Book Antiqua"/>
          <w:sz w:val="22"/>
          <w:szCs w:val="22"/>
        </w:rPr>
        <w:t xml:space="preserve">’, here following the </w:t>
      </w:r>
      <w:r w:rsidRPr="00BE56DC">
        <w:rPr>
          <w:rFonts w:ascii="Book Antiqua" w:hAnsi="Book Antiqua"/>
          <w:i/>
          <w:iCs/>
          <w:sz w:val="22"/>
          <w:szCs w:val="22"/>
        </w:rPr>
        <w:t>NJB</w:t>
      </w:r>
      <w:r>
        <w:rPr>
          <w:rFonts w:ascii="Book Antiqua" w:hAnsi="Book Antiqua"/>
          <w:sz w:val="22"/>
          <w:szCs w:val="22"/>
        </w:rPr>
        <w:t xml:space="preserve">, the </w:t>
      </w:r>
      <w:r w:rsidRPr="00BE56DC">
        <w:rPr>
          <w:rFonts w:ascii="Book Antiqua" w:hAnsi="Book Antiqua"/>
          <w:i/>
          <w:iCs/>
          <w:sz w:val="22"/>
          <w:szCs w:val="22"/>
        </w:rPr>
        <w:t>NRSV</w:t>
      </w:r>
      <w:r>
        <w:rPr>
          <w:rFonts w:ascii="Book Antiqua" w:hAnsi="Book Antiqua"/>
          <w:sz w:val="22"/>
          <w:szCs w:val="22"/>
        </w:rPr>
        <w:t xml:space="preserve"> has ‘</w:t>
      </w:r>
      <w:r w:rsidRPr="00BE56DC">
        <w:rPr>
          <w:rFonts w:ascii="Book Antiqua" w:hAnsi="Book Antiqua"/>
          <w:i/>
          <w:iCs/>
          <w:sz w:val="22"/>
          <w:szCs w:val="22"/>
        </w:rPr>
        <w:t>are our friends</w:t>
      </w:r>
      <w:r>
        <w:rPr>
          <w:rFonts w:ascii="Book Antiqua" w:hAnsi="Book Antiqua"/>
          <w:sz w:val="22"/>
          <w:szCs w:val="22"/>
        </w:rPr>
        <w:t>’.</w:t>
      </w:r>
    </w:p>
  </w:footnote>
  <w:footnote w:id="675">
    <w:p w14:paraId="22347438" w14:textId="33A12D01" w:rsidR="00CB5EBB" w:rsidRPr="00BE56DC" w:rsidRDefault="00CB5EBB" w:rsidP="00410918">
      <w:pPr>
        <w:pStyle w:val="FootnoteText"/>
        <w:spacing w:line="284" w:lineRule="exact"/>
        <w:ind w:left="284" w:hanging="284"/>
        <w:jc w:val="both"/>
        <w:rPr>
          <w:rFonts w:ascii="Book Antiqua" w:hAnsi="Book Antiqua"/>
          <w:sz w:val="22"/>
          <w:szCs w:val="22"/>
        </w:rPr>
      </w:pPr>
      <w:r w:rsidRPr="00BE56DC">
        <w:rPr>
          <w:rStyle w:val="FootnoteReference"/>
          <w:rFonts w:ascii="Book Antiqua" w:hAnsi="Book Antiqua"/>
          <w:color w:val="FF0000"/>
          <w:sz w:val="24"/>
          <w:szCs w:val="22"/>
        </w:rPr>
        <w:footnoteRef/>
      </w:r>
      <w:r w:rsidRPr="00BE56DC">
        <w:rPr>
          <w:rFonts w:ascii="Book Antiqua" w:hAnsi="Book Antiqua"/>
          <w:sz w:val="22"/>
          <w:szCs w:val="22"/>
        </w:rPr>
        <w:t xml:space="preserve"> </w:t>
      </w:r>
      <w:r w:rsidRPr="00BE56DC">
        <w:rPr>
          <w:rFonts w:ascii="Book Antiqua" w:hAnsi="Book Antiqua"/>
          <w:sz w:val="22"/>
          <w:szCs w:val="22"/>
        </w:rPr>
        <w:tab/>
        <w:t xml:space="preserve">The </w:t>
      </w:r>
      <w:r w:rsidR="00410918">
        <w:rPr>
          <w:rFonts w:ascii="Book Antiqua" w:hAnsi="Book Antiqua"/>
          <w:sz w:val="22"/>
          <w:szCs w:val="22"/>
        </w:rPr>
        <w:t>3</w:t>
      </w:r>
      <w:r w:rsidRPr="00BE56DC">
        <w:rPr>
          <w:rFonts w:ascii="Book Antiqua" w:hAnsi="Book Antiqua"/>
          <w:sz w:val="22"/>
          <w:szCs w:val="22"/>
        </w:rPr>
        <w:t xml:space="preserve"> districts (see 10:38, 11:28) are Ephraim (or Ophra, Jos 18:23, 2S 13:23) about 20 </w:t>
      </w:r>
      <w:r w:rsidR="00410918">
        <w:rPr>
          <w:rFonts w:ascii="Book Antiqua" w:hAnsi="Book Antiqua"/>
          <w:sz w:val="22"/>
          <w:szCs w:val="22"/>
        </w:rPr>
        <w:t>K</w:t>
      </w:r>
      <w:r w:rsidRPr="00BE56DC">
        <w:rPr>
          <w:rFonts w:ascii="Book Antiqua" w:hAnsi="Book Antiqua"/>
          <w:sz w:val="22"/>
          <w:szCs w:val="22"/>
        </w:rPr>
        <w:t xml:space="preserve">m </w:t>
      </w:r>
      <w:r w:rsidR="00410918">
        <w:rPr>
          <w:rFonts w:ascii="Book Antiqua" w:hAnsi="Book Antiqua"/>
          <w:sz w:val="22"/>
          <w:szCs w:val="22"/>
        </w:rPr>
        <w:t>NE</w:t>
      </w:r>
      <w:r w:rsidRPr="00BE56DC">
        <w:rPr>
          <w:rFonts w:ascii="Book Antiqua" w:hAnsi="Book Antiqua"/>
          <w:sz w:val="22"/>
          <w:szCs w:val="22"/>
        </w:rPr>
        <w:t xml:space="preserve"> of Jerusalem, Lud, east of Jaffa, (1Ch 8:11) and Ramah (1S 1:1, 19, the Arimathaea of Mt 27:57 </w:t>
      </w:r>
      <w:r w:rsidR="00410918">
        <w:rPr>
          <w:rFonts w:ascii="Book Antiqua" w:hAnsi="Book Antiqua"/>
          <w:sz w:val="22"/>
          <w:szCs w:val="22"/>
        </w:rPr>
        <w:t>&amp;</w:t>
      </w:r>
      <w:r w:rsidRPr="00BE56DC">
        <w:rPr>
          <w:rFonts w:ascii="Book Antiqua" w:hAnsi="Book Antiqua"/>
          <w:sz w:val="22"/>
          <w:szCs w:val="22"/>
        </w:rPr>
        <w:t xml:space="preserve"> Mk 15:43).</w:t>
      </w:r>
      <w:r w:rsidR="009251D5">
        <w:rPr>
          <w:rFonts w:ascii="Book Antiqua" w:hAnsi="Book Antiqua"/>
          <w:sz w:val="22"/>
          <w:szCs w:val="22"/>
        </w:rPr>
        <w:t xml:space="preserve"> </w:t>
      </w:r>
      <w:r w:rsidRPr="00BE56DC">
        <w:rPr>
          <w:rFonts w:ascii="Book Antiqua" w:hAnsi="Book Antiqua"/>
          <w:sz w:val="22"/>
          <w:szCs w:val="22"/>
        </w:rPr>
        <w:t xml:space="preserve">The </w:t>
      </w:r>
      <w:r w:rsidRPr="00BE56DC">
        <w:rPr>
          <w:rFonts w:ascii="Book Antiqua" w:hAnsi="Book Antiqua"/>
          <w:i/>
          <w:iCs/>
          <w:sz w:val="22"/>
          <w:szCs w:val="22"/>
        </w:rPr>
        <w:t>NJB</w:t>
      </w:r>
      <w:r w:rsidRPr="00BE56DC">
        <w:rPr>
          <w:rFonts w:ascii="Book Antiqua" w:hAnsi="Book Antiqua"/>
          <w:sz w:val="22"/>
          <w:szCs w:val="22"/>
        </w:rPr>
        <w:t xml:space="preserve"> has ‘</w:t>
      </w:r>
      <w:r w:rsidRPr="00BE56DC">
        <w:rPr>
          <w:rFonts w:ascii="Book Antiqua" w:hAnsi="Book Antiqua"/>
          <w:i/>
          <w:iCs/>
          <w:sz w:val="22"/>
          <w:szCs w:val="22"/>
        </w:rPr>
        <w:t>Ramathaim</w:t>
      </w:r>
      <w:r w:rsidRPr="00BE56DC">
        <w:rPr>
          <w:rFonts w:ascii="Book Antiqua" w:hAnsi="Book Antiqua"/>
          <w:sz w:val="22"/>
          <w:szCs w:val="22"/>
        </w:rPr>
        <w:t xml:space="preserve">’ </w:t>
      </w:r>
      <w:r w:rsidR="00410918">
        <w:rPr>
          <w:rFonts w:ascii="Book Antiqua" w:hAnsi="Book Antiqua"/>
          <w:sz w:val="22"/>
          <w:szCs w:val="22"/>
        </w:rPr>
        <w:t>for</w:t>
      </w:r>
      <w:r w:rsidRPr="00BE56DC">
        <w:rPr>
          <w:rFonts w:ascii="Book Antiqua" w:hAnsi="Book Antiqua"/>
          <w:sz w:val="22"/>
          <w:szCs w:val="22"/>
        </w:rPr>
        <w:t xml:space="preserve"> ‘</w:t>
      </w:r>
      <w:r w:rsidRPr="00BE56DC">
        <w:rPr>
          <w:rFonts w:ascii="Book Antiqua" w:hAnsi="Book Antiqua" w:cs="Verdana"/>
          <w:i/>
          <w:iCs/>
          <w:sz w:val="22"/>
          <w:szCs w:val="22"/>
          <w:lang w:eastAsia="en-GB"/>
        </w:rPr>
        <w:t>Rathamin</w:t>
      </w:r>
      <w:r w:rsidRPr="00BE56DC">
        <w:rPr>
          <w:rFonts w:ascii="Book Antiqua" w:hAnsi="Book Antiqua"/>
          <w:sz w:val="22"/>
          <w:szCs w:val="22"/>
        </w:rPr>
        <w:t xml:space="preserve">’, here following the </w:t>
      </w:r>
      <w:r w:rsidRPr="00BE56DC">
        <w:rPr>
          <w:rFonts w:ascii="Book Antiqua" w:hAnsi="Book Antiqua"/>
          <w:i/>
          <w:iCs/>
          <w:sz w:val="22"/>
          <w:szCs w:val="22"/>
        </w:rPr>
        <w:t>LXX</w:t>
      </w:r>
      <w:r w:rsidRPr="00BE56DC">
        <w:rPr>
          <w:rFonts w:ascii="Book Antiqua" w:hAnsi="Book Antiqua"/>
          <w:sz w:val="22"/>
          <w:szCs w:val="22"/>
        </w:rPr>
        <w:t xml:space="preserve"> (</w:t>
      </w:r>
      <w:r w:rsidRPr="00E95EDF">
        <w:rPr>
          <w:rFonts w:ascii="Vusillus" w:hAnsi="Vusillus" w:cs="Vusillus Old Face"/>
          <w:bCs/>
          <w:i/>
          <w:iCs/>
          <w:noProof/>
          <w:sz w:val="26"/>
          <w:szCs w:val="26"/>
          <w:lang w:val="el-GR"/>
        </w:rPr>
        <w:t>Ραθαμιν</w:t>
      </w:r>
      <w:r w:rsidRPr="00BE56DC">
        <w:rPr>
          <w:rFonts w:ascii="Book Antiqua" w:hAnsi="Book Antiqua"/>
          <w:sz w:val="22"/>
          <w:szCs w:val="22"/>
        </w:rPr>
        <w:t xml:space="preserve">) </w:t>
      </w:r>
      <w:r w:rsidR="00410918">
        <w:rPr>
          <w:rFonts w:ascii="Book Antiqua" w:hAnsi="Book Antiqua"/>
          <w:sz w:val="22"/>
          <w:szCs w:val="22"/>
        </w:rPr>
        <w:t>&amp;</w:t>
      </w:r>
      <w:r w:rsidRPr="00BE56DC">
        <w:rPr>
          <w:rFonts w:ascii="Book Antiqua" w:hAnsi="Book Antiqua"/>
          <w:sz w:val="22"/>
          <w:szCs w:val="22"/>
        </w:rPr>
        <w:t xml:space="preserve"> </w:t>
      </w:r>
      <w:r w:rsidRPr="00BE56DC">
        <w:rPr>
          <w:rFonts w:ascii="Book Antiqua" w:hAnsi="Book Antiqua"/>
          <w:i/>
          <w:iCs/>
          <w:sz w:val="22"/>
          <w:szCs w:val="22"/>
        </w:rPr>
        <w:t>NRSV</w:t>
      </w:r>
      <w:r w:rsidRPr="00BE56DC">
        <w:rPr>
          <w:rFonts w:ascii="Book Antiqua" w:hAnsi="Book Antiqua"/>
          <w:sz w:val="22"/>
          <w:szCs w:val="22"/>
        </w:rPr>
        <w:t>.</w:t>
      </w:r>
    </w:p>
  </w:footnote>
  <w:footnote w:id="676">
    <w:p w14:paraId="515B3FB7" w14:textId="732C2441" w:rsidR="00CB5EBB" w:rsidRPr="00865070" w:rsidRDefault="00CB5EBB" w:rsidP="00410918">
      <w:pPr>
        <w:pStyle w:val="FootnoteText"/>
        <w:spacing w:line="284" w:lineRule="exact"/>
        <w:ind w:left="284" w:hanging="284"/>
        <w:jc w:val="both"/>
        <w:rPr>
          <w:rFonts w:ascii="Book Antiqua" w:hAnsi="Book Antiqua"/>
          <w:sz w:val="22"/>
          <w:szCs w:val="22"/>
        </w:rPr>
      </w:pPr>
      <w:r w:rsidRPr="00DB0ECD">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 tribute of 300 talents is certainly not included in the remission (v. 28).</w:t>
      </w:r>
      <w:r w:rsidR="009251D5">
        <w:rPr>
          <w:rFonts w:ascii="Book Antiqua" w:hAnsi="Book Antiqua"/>
          <w:sz w:val="22"/>
          <w:szCs w:val="22"/>
        </w:rPr>
        <w:t xml:space="preserve"> </w:t>
      </w:r>
      <w:r w:rsidRPr="00865070">
        <w:rPr>
          <w:rFonts w:ascii="Book Antiqua" w:hAnsi="Book Antiqua"/>
          <w:sz w:val="22"/>
          <w:szCs w:val="22"/>
        </w:rPr>
        <w:t>The charter of Demetrius II is less favourable than his father’s.</w:t>
      </w:r>
    </w:p>
  </w:footnote>
  <w:footnote w:id="677">
    <w:p w14:paraId="34A8323D" w14:textId="77777777" w:rsidR="00CB5EBB" w:rsidRPr="00833A39" w:rsidRDefault="00CB5EBB" w:rsidP="00410918">
      <w:pPr>
        <w:pStyle w:val="FootnoteText"/>
        <w:spacing w:line="284" w:lineRule="exact"/>
        <w:ind w:left="284" w:hanging="284"/>
        <w:jc w:val="both"/>
        <w:rPr>
          <w:rFonts w:ascii="Book Antiqua" w:hAnsi="Book Antiqua"/>
          <w:sz w:val="22"/>
          <w:szCs w:val="22"/>
        </w:rPr>
      </w:pPr>
      <w:r w:rsidRPr="00833A39">
        <w:rPr>
          <w:rStyle w:val="FootnoteReference"/>
          <w:rFonts w:ascii="Book Antiqua" w:hAnsi="Book Antiqua"/>
          <w:color w:val="FF0000"/>
          <w:sz w:val="24"/>
          <w:szCs w:val="22"/>
        </w:rPr>
        <w:footnoteRef/>
      </w:r>
      <w:r w:rsidRPr="00833A39">
        <w:rPr>
          <w:rFonts w:ascii="Book Antiqua" w:hAnsi="Book Antiqua"/>
          <w:sz w:val="22"/>
          <w:szCs w:val="22"/>
        </w:rPr>
        <w:t xml:space="preserve"> </w:t>
      </w:r>
      <w:r w:rsidRPr="00833A39">
        <w:rPr>
          <w:rFonts w:ascii="Book Antiqua" w:hAnsi="Book Antiqua"/>
          <w:sz w:val="22"/>
          <w:szCs w:val="22"/>
        </w:rPr>
        <w:tab/>
        <w:t xml:space="preserve">For this verse, here following the </w:t>
      </w:r>
      <w:r w:rsidRPr="00833A39">
        <w:rPr>
          <w:rFonts w:ascii="Book Antiqua" w:hAnsi="Book Antiqua"/>
          <w:i/>
          <w:iCs/>
          <w:sz w:val="22"/>
          <w:szCs w:val="22"/>
        </w:rPr>
        <w:t>NJB</w:t>
      </w:r>
      <w:r w:rsidRPr="00833A39">
        <w:rPr>
          <w:rFonts w:ascii="Book Antiqua" w:hAnsi="Book Antiqua"/>
          <w:sz w:val="22"/>
          <w:szCs w:val="22"/>
        </w:rPr>
        <w:t xml:space="preserve">, the </w:t>
      </w:r>
      <w:r w:rsidRPr="00833A39">
        <w:rPr>
          <w:rFonts w:ascii="Book Antiqua" w:hAnsi="Book Antiqua"/>
          <w:i/>
          <w:iCs/>
          <w:sz w:val="22"/>
          <w:szCs w:val="22"/>
        </w:rPr>
        <w:t>NRSV</w:t>
      </w:r>
      <w:r w:rsidRPr="00833A39">
        <w:rPr>
          <w:rFonts w:ascii="Book Antiqua" w:hAnsi="Book Antiqua"/>
          <w:sz w:val="22"/>
          <w:szCs w:val="22"/>
        </w:rPr>
        <w:t xml:space="preserve"> reads, “</w:t>
      </w:r>
      <w:r w:rsidRPr="00833A39">
        <w:rPr>
          <w:rFonts w:ascii="Book Antiqua" w:hAnsi="Book Antiqua" w:cs="Verdana"/>
          <w:i/>
          <w:iCs/>
          <w:sz w:val="22"/>
          <w:szCs w:val="22"/>
          <w:lang w:eastAsia="en-GB"/>
        </w:rPr>
        <w:t>And not one of these grants shall be cancelled from this time on forever</w:t>
      </w:r>
      <w:r w:rsidRPr="00833A39">
        <w:rPr>
          <w:rFonts w:ascii="Book Antiqua" w:hAnsi="Book Antiqua" w:cs="Verdana"/>
          <w:sz w:val="22"/>
          <w:szCs w:val="22"/>
          <w:lang w:eastAsia="en-GB"/>
        </w:rPr>
        <w:t>.”</w:t>
      </w:r>
    </w:p>
  </w:footnote>
  <w:footnote w:id="678">
    <w:p w14:paraId="339C1112" w14:textId="77777777" w:rsidR="00CB5EBB" w:rsidRPr="00833A39" w:rsidRDefault="00CB5EBB" w:rsidP="00410918">
      <w:pPr>
        <w:pStyle w:val="FootnoteText"/>
        <w:spacing w:line="284" w:lineRule="exact"/>
        <w:ind w:left="284" w:hanging="284"/>
        <w:jc w:val="both"/>
        <w:rPr>
          <w:rFonts w:ascii="Book Antiqua" w:hAnsi="Book Antiqua"/>
          <w:sz w:val="22"/>
          <w:szCs w:val="22"/>
        </w:rPr>
      </w:pPr>
      <w:r w:rsidRPr="00833A39">
        <w:rPr>
          <w:rStyle w:val="FootnoteReference"/>
          <w:rFonts w:ascii="Book Antiqua" w:hAnsi="Book Antiqua"/>
          <w:color w:val="FF0000"/>
          <w:sz w:val="24"/>
          <w:szCs w:val="22"/>
        </w:rPr>
        <w:footnoteRef/>
      </w:r>
      <w:r w:rsidRPr="00833A39">
        <w:rPr>
          <w:rFonts w:ascii="Book Antiqua" w:hAnsi="Book Antiqua"/>
          <w:sz w:val="22"/>
          <w:szCs w:val="22"/>
        </w:rPr>
        <w:t xml:space="preserve"> </w:t>
      </w:r>
      <w:r w:rsidRPr="00833A39">
        <w:rPr>
          <w:rFonts w:ascii="Book Antiqua" w:hAnsi="Book Antiqua"/>
          <w:sz w:val="22"/>
          <w:szCs w:val="22"/>
        </w:rPr>
        <w:tab/>
        <w:t xml:space="preserve">The </w:t>
      </w:r>
      <w:r w:rsidRPr="00833A39">
        <w:rPr>
          <w:rFonts w:ascii="Book Antiqua" w:hAnsi="Book Antiqua"/>
          <w:i/>
          <w:iCs/>
          <w:sz w:val="22"/>
          <w:szCs w:val="22"/>
        </w:rPr>
        <w:t>NRSV</w:t>
      </w:r>
      <w:r w:rsidRPr="00833A39">
        <w:rPr>
          <w:rFonts w:ascii="Book Antiqua" w:hAnsi="Book Antiqua"/>
          <w:sz w:val="22"/>
          <w:szCs w:val="22"/>
        </w:rPr>
        <w:t xml:space="preserve"> opens this</w:t>
      </w:r>
      <w:r>
        <w:rPr>
          <w:rFonts w:ascii="Book Antiqua" w:hAnsi="Book Antiqua"/>
          <w:sz w:val="22"/>
          <w:szCs w:val="22"/>
        </w:rPr>
        <w:t xml:space="preserve"> verse, here following the </w:t>
      </w:r>
      <w:r w:rsidRPr="00833A39">
        <w:rPr>
          <w:rFonts w:ascii="Book Antiqua" w:hAnsi="Book Antiqua"/>
          <w:i/>
          <w:iCs/>
          <w:sz w:val="22"/>
          <w:szCs w:val="22"/>
        </w:rPr>
        <w:t>NJB</w:t>
      </w:r>
      <w:r w:rsidRPr="00833A39">
        <w:rPr>
          <w:rFonts w:ascii="Book Antiqua" w:hAnsi="Book Antiqua"/>
          <w:sz w:val="22"/>
          <w:szCs w:val="22"/>
        </w:rPr>
        <w:t>, with, “</w:t>
      </w:r>
      <w:r w:rsidRPr="00833A39">
        <w:rPr>
          <w:rFonts w:ascii="Book Antiqua" w:hAnsi="Book Antiqua" w:cs="Verdana"/>
          <w:i/>
          <w:iCs/>
          <w:sz w:val="22"/>
          <w:szCs w:val="22"/>
          <w:lang w:eastAsia="en-GB"/>
        </w:rPr>
        <w:t>Now therefore take care to make a copy of this</w:t>
      </w:r>
      <w:r w:rsidRPr="00833A39">
        <w:rPr>
          <w:rFonts w:ascii="Book Antiqua" w:hAnsi="Book Antiqua" w:cs="Verdana"/>
          <w:sz w:val="22"/>
          <w:szCs w:val="22"/>
          <w:lang w:eastAsia="en-GB"/>
        </w:rPr>
        <w:t>.”</w:t>
      </w:r>
    </w:p>
  </w:footnote>
  <w:footnote w:id="679">
    <w:p w14:paraId="0547C140" w14:textId="5FA9F7A7" w:rsidR="00CB5EBB" w:rsidRPr="00DA56D9" w:rsidRDefault="00CB5EBB" w:rsidP="00410918">
      <w:pPr>
        <w:pStyle w:val="FootnoteText"/>
        <w:spacing w:line="284" w:lineRule="exact"/>
        <w:ind w:left="284" w:hanging="284"/>
        <w:jc w:val="both"/>
        <w:rPr>
          <w:rFonts w:ascii="Book Antiqua" w:hAnsi="Book Antiqua"/>
          <w:sz w:val="22"/>
          <w:szCs w:val="22"/>
        </w:rPr>
      </w:pPr>
      <w:r w:rsidRPr="00DB0ECD">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r>
      <w:r w:rsidRPr="00DA56D9">
        <w:rPr>
          <w:rFonts w:ascii="Book Antiqua" w:hAnsi="Book Antiqua"/>
          <w:sz w:val="22"/>
          <w:szCs w:val="22"/>
        </w:rPr>
        <w:t>In place of ‘</w:t>
      </w:r>
      <w:r w:rsidRPr="00DA56D9">
        <w:rPr>
          <w:rFonts w:ascii="Book Antiqua" w:hAnsi="Book Antiqua"/>
          <w:i/>
          <w:iCs/>
          <w:sz w:val="22"/>
          <w:szCs w:val="22"/>
        </w:rPr>
        <w:t>from the islands of the nations</w:t>
      </w:r>
      <w:r w:rsidRPr="00DA56D9">
        <w:rPr>
          <w:rFonts w:ascii="Book Antiqua" w:hAnsi="Book Antiqua"/>
          <w:sz w:val="22"/>
          <w:szCs w:val="22"/>
        </w:rPr>
        <w:t xml:space="preserve">’, here following the </w:t>
      </w:r>
      <w:r w:rsidRPr="00DA56D9">
        <w:rPr>
          <w:rFonts w:ascii="Book Antiqua" w:hAnsi="Book Antiqua"/>
          <w:i/>
          <w:iCs/>
          <w:sz w:val="22"/>
          <w:szCs w:val="22"/>
        </w:rPr>
        <w:t>NRSV</w:t>
      </w:r>
      <w:r w:rsidRPr="00DA56D9">
        <w:rPr>
          <w:rFonts w:ascii="Book Antiqua" w:hAnsi="Book Antiqua"/>
          <w:sz w:val="22"/>
          <w:szCs w:val="22"/>
        </w:rPr>
        <w:t xml:space="preserve">, the </w:t>
      </w:r>
      <w:r w:rsidRPr="00DA56D9">
        <w:rPr>
          <w:rFonts w:ascii="Book Antiqua" w:hAnsi="Book Antiqua"/>
          <w:i/>
          <w:iCs/>
          <w:sz w:val="22"/>
          <w:szCs w:val="22"/>
        </w:rPr>
        <w:t>NJB</w:t>
      </w:r>
      <w:r w:rsidRPr="00DA56D9">
        <w:rPr>
          <w:rFonts w:ascii="Book Antiqua" w:hAnsi="Book Antiqua"/>
          <w:sz w:val="22"/>
          <w:szCs w:val="22"/>
        </w:rPr>
        <w:t xml:space="preserve"> has ‘</w:t>
      </w:r>
      <w:r w:rsidRPr="00DA56D9">
        <w:rPr>
          <w:rFonts w:ascii="Book Antiqua" w:hAnsi="Book Antiqua"/>
          <w:i/>
          <w:iCs/>
          <w:sz w:val="22"/>
          <w:szCs w:val="22"/>
        </w:rPr>
        <w:t>in the foreign island</w:t>
      </w:r>
      <w:r w:rsidRPr="00DA56D9">
        <w:rPr>
          <w:rFonts w:ascii="Book Antiqua" w:hAnsi="Book Antiqua"/>
          <w:sz w:val="22"/>
          <w:szCs w:val="22"/>
        </w:rPr>
        <w:t>’.</w:t>
      </w:r>
    </w:p>
  </w:footnote>
  <w:footnote w:id="680">
    <w:p w14:paraId="2CCD6255" w14:textId="3327A097" w:rsidR="00CB5EBB" w:rsidRPr="00865070" w:rsidRDefault="00CB5EBB" w:rsidP="006B127F">
      <w:pPr>
        <w:pStyle w:val="FootnoteText"/>
        <w:spacing w:line="300" w:lineRule="exact"/>
        <w:ind w:left="284" w:hanging="284"/>
        <w:jc w:val="both"/>
        <w:rPr>
          <w:rFonts w:ascii="Book Antiqua" w:hAnsi="Book Antiqua"/>
          <w:sz w:val="22"/>
          <w:szCs w:val="22"/>
        </w:rPr>
      </w:pPr>
      <w:r w:rsidRPr="00DB0ECD">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In place of ‘</w:t>
      </w:r>
      <w:r w:rsidRPr="00865070">
        <w:rPr>
          <w:rFonts w:ascii="Book Antiqua" w:hAnsi="Book Antiqua"/>
          <w:i/>
          <w:iCs/>
          <w:sz w:val="22"/>
          <w:szCs w:val="22"/>
        </w:rPr>
        <w:t>Imalkuah</w:t>
      </w:r>
      <w:r w:rsidRPr="00865070">
        <w:rPr>
          <w:rFonts w:ascii="Book Antiqua" w:hAnsi="Book Antiqua"/>
          <w:sz w:val="22"/>
          <w:szCs w:val="22"/>
        </w:rPr>
        <w:t xml:space="preserve">’, </w:t>
      </w:r>
      <w:r>
        <w:rPr>
          <w:rFonts w:ascii="Book Antiqua" w:hAnsi="Book Antiqua"/>
          <w:sz w:val="22"/>
          <w:szCs w:val="22"/>
        </w:rPr>
        <w:t xml:space="preserve">here following the </w:t>
      </w:r>
      <w:r w:rsidRPr="00DA56D9">
        <w:rPr>
          <w:rFonts w:ascii="Book Antiqua" w:hAnsi="Book Antiqua"/>
          <w:i/>
          <w:iCs/>
          <w:sz w:val="22"/>
          <w:szCs w:val="22"/>
        </w:rPr>
        <w:t>LXX</w:t>
      </w:r>
      <w:r>
        <w:rPr>
          <w:rFonts w:ascii="Book Antiqua" w:hAnsi="Book Antiqua"/>
          <w:sz w:val="22"/>
          <w:szCs w:val="22"/>
        </w:rPr>
        <w:t xml:space="preserve"> (</w:t>
      </w:r>
      <w:r w:rsidRPr="00E95EDF">
        <w:rPr>
          <w:rFonts w:ascii="Vusillus" w:hAnsi="Vusillus" w:cs="Vusillus Old Face"/>
          <w:bCs/>
          <w:i/>
          <w:iCs/>
          <w:noProof/>
          <w:sz w:val="26"/>
          <w:szCs w:val="26"/>
          <w:lang w:val="el-GR"/>
        </w:rPr>
        <w:t>Ιμαλκουε</w:t>
      </w:r>
      <w:r>
        <w:rPr>
          <w:rFonts w:ascii="Book Antiqua" w:hAnsi="Book Antiqua"/>
          <w:sz w:val="22"/>
          <w:szCs w:val="22"/>
        </w:rPr>
        <w:t xml:space="preserve">), </w:t>
      </w:r>
      <w:r w:rsidRPr="00865070">
        <w:rPr>
          <w:rFonts w:ascii="Book Antiqua" w:hAnsi="Book Antiqua"/>
          <w:sz w:val="22"/>
          <w:szCs w:val="22"/>
        </w:rPr>
        <w:t xml:space="preserve">the </w:t>
      </w:r>
      <w:r>
        <w:rPr>
          <w:rFonts w:ascii="Book Antiqua" w:hAnsi="Book Antiqua"/>
          <w:i/>
          <w:iCs/>
          <w:sz w:val="22"/>
          <w:szCs w:val="22"/>
        </w:rPr>
        <w:t>NJB</w:t>
      </w:r>
      <w:r w:rsidRPr="00865070">
        <w:rPr>
          <w:rFonts w:ascii="Book Antiqua" w:hAnsi="Book Antiqua"/>
          <w:sz w:val="22"/>
          <w:szCs w:val="22"/>
        </w:rPr>
        <w:t xml:space="preserve">, following Diodorus and the </w:t>
      </w:r>
      <w:r w:rsidR="007379E7">
        <w:rPr>
          <w:rFonts w:ascii="Book Antiqua" w:hAnsi="Book Antiqua"/>
          <w:i/>
          <w:iCs/>
          <w:sz w:val="22"/>
          <w:szCs w:val="22"/>
        </w:rPr>
        <w:t>Peshitta</w:t>
      </w:r>
      <w:r w:rsidRPr="00865070">
        <w:rPr>
          <w:rFonts w:ascii="Book Antiqua" w:hAnsi="Book Antiqua"/>
          <w:sz w:val="22"/>
          <w:szCs w:val="22"/>
        </w:rPr>
        <w:t>, has ‘</w:t>
      </w:r>
      <w:r w:rsidRPr="00865070">
        <w:rPr>
          <w:rFonts w:ascii="Book Antiqua" w:hAnsi="Book Antiqua"/>
          <w:i/>
          <w:iCs/>
          <w:sz w:val="22"/>
          <w:szCs w:val="22"/>
        </w:rPr>
        <w:t>Iamleku</w:t>
      </w:r>
      <w:r>
        <w:rPr>
          <w:rFonts w:ascii="Book Antiqua" w:hAnsi="Book Antiqua"/>
          <w:sz w:val="22"/>
          <w:szCs w:val="22"/>
        </w:rPr>
        <w:t>’</w:t>
      </w:r>
      <w:r w:rsidR="00410918">
        <w:rPr>
          <w:rFonts w:ascii="Book Antiqua" w:hAnsi="Book Antiqua"/>
          <w:sz w:val="22"/>
          <w:szCs w:val="22"/>
        </w:rPr>
        <w:t>.</w:t>
      </w:r>
    </w:p>
  </w:footnote>
  <w:footnote w:id="681">
    <w:p w14:paraId="5E42258D" w14:textId="77777777" w:rsidR="00CB5EBB" w:rsidRPr="00DA56D9" w:rsidRDefault="00CB5EBB" w:rsidP="006B127F">
      <w:pPr>
        <w:pStyle w:val="FootnoteText"/>
        <w:spacing w:line="300" w:lineRule="exact"/>
        <w:ind w:left="284" w:hanging="284"/>
        <w:jc w:val="both"/>
        <w:rPr>
          <w:rFonts w:ascii="Book Antiqua" w:hAnsi="Book Antiqua"/>
          <w:sz w:val="22"/>
          <w:szCs w:val="22"/>
        </w:rPr>
      </w:pPr>
      <w:r w:rsidRPr="00DA56D9">
        <w:rPr>
          <w:rStyle w:val="FootnoteReference"/>
          <w:rFonts w:ascii="Book Antiqua" w:hAnsi="Book Antiqua"/>
          <w:color w:val="FF0000"/>
          <w:sz w:val="24"/>
          <w:szCs w:val="24"/>
        </w:rPr>
        <w:footnoteRef/>
      </w:r>
      <w:r w:rsidRPr="00DA56D9">
        <w:rPr>
          <w:rFonts w:ascii="Book Antiqua" w:hAnsi="Book Antiqua"/>
          <w:sz w:val="22"/>
          <w:szCs w:val="22"/>
        </w:rPr>
        <w:t xml:space="preserve"> </w:t>
      </w:r>
      <w:r w:rsidRPr="00DA56D9">
        <w:rPr>
          <w:rFonts w:ascii="Book Antiqua" w:hAnsi="Book Antiqua"/>
          <w:sz w:val="22"/>
          <w:szCs w:val="22"/>
        </w:rPr>
        <w:tab/>
        <w:t>In place of ‘</w:t>
      </w:r>
      <w:r w:rsidRPr="00A750EE">
        <w:rPr>
          <w:rFonts w:ascii="Book Antiqua" w:hAnsi="Book Antiqua"/>
          <w:i/>
          <w:iCs/>
          <w:sz w:val="22"/>
          <w:szCs w:val="22"/>
        </w:rPr>
        <w:t>hand the boy over to him</w:t>
      </w:r>
      <w:r w:rsidRPr="00DA56D9">
        <w:rPr>
          <w:rFonts w:ascii="Book Antiqua" w:hAnsi="Book Antiqua"/>
          <w:sz w:val="22"/>
          <w:szCs w:val="22"/>
        </w:rPr>
        <w:t xml:space="preserve">’, here following the </w:t>
      </w:r>
      <w:r w:rsidRPr="00A750EE">
        <w:rPr>
          <w:rFonts w:ascii="Book Antiqua" w:hAnsi="Book Antiqua"/>
          <w:i/>
          <w:iCs/>
          <w:sz w:val="22"/>
          <w:szCs w:val="22"/>
        </w:rPr>
        <w:t>NRSV</w:t>
      </w:r>
      <w:r w:rsidRPr="00DA56D9">
        <w:rPr>
          <w:rFonts w:ascii="Book Antiqua" w:hAnsi="Book Antiqua"/>
          <w:sz w:val="22"/>
          <w:szCs w:val="22"/>
        </w:rPr>
        <w:t xml:space="preserve">, the </w:t>
      </w:r>
      <w:r w:rsidRPr="00A750EE">
        <w:rPr>
          <w:rFonts w:ascii="Book Antiqua" w:hAnsi="Book Antiqua"/>
          <w:i/>
          <w:iCs/>
          <w:sz w:val="22"/>
          <w:szCs w:val="22"/>
        </w:rPr>
        <w:t>NJB</w:t>
      </w:r>
      <w:r w:rsidRPr="00DA56D9">
        <w:rPr>
          <w:rFonts w:ascii="Book Antiqua" w:hAnsi="Book Antiqua"/>
          <w:sz w:val="22"/>
          <w:szCs w:val="22"/>
        </w:rPr>
        <w:t xml:space="preserve"> has ‘</w:t>
      </w:r>
      <w:r w:rsidRPr="00A750EE">
        <w:rPr>
          <w:rFonts w:ascii="Book Antiqua" w:hAnsi="Book Antiqua"/>
          <w:i/>
          <w:iCs/>
          <w:sz w:val="22"/>
          <w:szCs w:val="22"/>
        </w:rPr>
        <w:t>let him have the boy</w:t>
      </w:r>
      <w:r w:rsidRPr="00DA56D9">
        <w:rPr>
          <w:rFonts w:ascii="Book Antiqua" w:hAnsi="Book Antiqua"/>
          <w:sz w:val="22"/>
          <w:szCs w:val="22"/>
        </w:rPr>
        <w:t>’.</w:t>
      </w:r>
    </w:p>
  </w:footnote>
  <w:footnote w:id="682">
    <w:p w14:paraId="2AA787C9"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2A2465">
        <w:rPr>
          <w:rStyle w:val="FootnoteReference"/>
          <w:rFonts w:ascii="Book Antiqua" w:hAnsi="Book Antiqua"/>
          <w:color w:val="FF0000"/>
          <w:sz w:val="24"/>
          <w:szCs w:val="22"/>
        </w:rPr>
        <w:footnoteRef/>
      </w:r>
      <w:r w:rsidRPr="002A2465">
        <w:rPr>
          <w:rFonts w:ascii="Book Antiqua" w:hAnsi="Book Antiqua"/>
          <w:color w:val="FF0000"/>
          <w:sz w:val="24"/>
          <w:szCs w:val="22"/>
        </w:rPr>
        <w:t xml:space="preserve"> </w:t>
      </w:r>
      <w:r>
        <w:rPr>
          <w:rFonts w:ascii="Book Antiqua" w:hAnsi="Book Antiqua"/>
          <w:sz w:val="22"/>
          <w:szCs w:val="22"/>
        </w:rPr>
        <w:tab/>
        <w:t xml:space="preserve">The </w:t>
      </w:r>
      <w:r w:rsidRPr="002A2465">
        <w:rPr>
          <w:rFonts w:ascii="Book Antiqua" w:hAnsi="Book Antiqua"/>
          <w:i/>
          <w:iCs/>
          <w:sz w:val="22"/>
          <w:szCs w:val="22"/>
        </w:rPr>
        <w:t>NRSV</w:t>
      </w:r>
      <w:r>
        <w:rPr>
          <w:rFonts w:ascii="Book Antiqua" w:hAnsi="Book Antiqua"/>
          <w:sz w:val="22"/>
          <w:szCs w:val="22"/>
        </w:rPr>
        <w:t xml:space="preserve"> has ‘</w:t>
      </w:r>
      <w:r w:rsidRPr="002A2465">
        <w:rPr>
          <w:rFonts w:ascii="Book Antiqua" w:hAnsi="Book Antiqua"/>
          <w:i/>
          <w:iCs/>
          <w:sz w:val="22"/>
          <w:szCs w:val="22"/>
        </w:rPr>
        <w:t>troops</w:t>
      </w:r>
      <w:r>
        <w:rPr>
          <w:rFonts w:ascii="Book Antiqua" w:hAnsi="Book Antiqua"/>
          <w:sz w:val="22"/>
          <w:szCs w:val="22"/>
        </w:rPr>
        <w:t>’ in place of ‘</w:t>
      </w:r>
      <w:r w:rsidRPr="002A2465">
        <w:rPr>
          <w:rFonts w:ascii="Book Antiqua" w:hAnsi="Book Antiqua"/>
          <w:i/>
          <w:iCs/>
          <w:sz w:val="22"/>
          <w:szCs w:val="22"/>
        </w:rPr>
        <w:t>garrisons</w:t>
      </w:r>
      <w:r>
        <w:rPr>
          <w:rFonts w:ascii="Book Antiqua" w:hAnsi="Book Antiqua"/>
          <w:sz w:val="22"/>
          <w:szCs w:val="22"/>
        </w:rPr>
        <w:t xml:space="preserve">’, here following the </w:t>
      </w:r>
      <w:r w:rsidRPr="002A2465">
        <w:rPr>
          <w:rFonts w:ascii="Book Antiqua" w:hAnsi="Book Antiqua"/>
          <w:i/>
          <w:iCs/>
          <w:sz w:val="22"/>
          <w:szCs w:val="22"/>
        </w:rPr>
        <w:t>NJB</w:t>
      </w:r>
      <w:r>
        <w:rPr>
          <w:rFonts w:ascii="Book Antiqua" w:hAnsi="Book Antiqua"/>
          <w:sz w:val="22"/>
          <w:szCs w:val="22"/>
        </w:rPr>
        <w:t>.</w:t>
      </w:r>
    </w:p>
  </w:footnote>
  <w:footnote w:id="683">
    <w:p w14:paraId="781103A1"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2A2465">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2A2465">
        <w:rPr>
          <w:rFonts w:ascii="Book Antiqua" w:hAnsi="Book Antiqua"/>
          <w:i/>
          <w:iCs/>
          <w:sz w:val="22"/>
          <w:szCs w:val="22"/>
        </w:rPr>
        <w:t>NRSV</w:t>
      </w:r>
      <w:r>
        <w:rPr>
          <w:rFonts w:ascii="Book Antiqua" w:hAnsi="Book Antiqua"/>
          <w:sz w:val="22"/>
          <w:szCs w:val="22"/>
        </w:rPr>
        <w:t xml:space="preserve"> lacks the word ‘</w:t>
      </w:r>
      <w:r w:rsidRPr="002A2465">
        <w:rPr>
          <w:rFonts w:ascii="Book Antiqua" w:hAnsi="Book Antiqua"/>
          <w:i/>
          <w:iCs/>
          <w:sz w:val="22"/>
          <w:szCs w:val="22"/>
        </w:rPr>
        <w:t>favourable</w:t>
      </w:r>
      <w:r>
        <w:rPr>
          <w:rFonts w:ascii="Book Antiqua" w:hAnsi="Book Antiqua"/>
          <w:sz w:val="22"/>
          <w:szCs w:val="22"/>
        </w:rPr>
        <w:t xml:space="preserve">’, here following the </w:t>
      </w:r>
      <w:r w:rsidRPr="002A2465">
        <w:rPr>
          <w:rFonts w:ascii="Book Antiqua" w:hAnsi="Book Antiqua"/>
          <w:i/>
          <w:iCs/>
          <w:sz w:val="22"/>
          <w:szCs w:val="22"/>
        </w:rPr>
        <w:t>NJB</w:t>
      </w:r>
      <w:r>
        <w:rPr>
          <w:rFonts w:ascii="Book Antiqua" w:hAnsi="Book Antiqua"/>
          <w:sz w:val="22"/>
          <w:szCs w:val="22"/>
        </w:rPr>
        <w:t>.</w:t>
      </w:r>
    </w:p>
  </w:footnote>
  <w:footnote w:id="684">
    <w:p w14:paraId="3FC540FB"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2A2465">
        <w:rPr>
          <w:rStyle w:val="FootnoteReference"/>
          <w:rFonts w:ascii="Book Antiqua" w:hAnsi="Book Antiqua"/>
          <w:color w:val="FF0000"/>
          <w:sz w:val="24"/>
          <w:szCs w:val="22"/>
        </w:rPr>
        <w:footnoteRef/>
      </w:r>
      <w:r w:rsidRPr="002A2465">
        <w:rPr>
          <w:rFonts w:ascii="Book Antiqua" w:hAnsi="Book Antiqua"/>
          <w:color w:val="FF0000"/>
          <w:sz w:val="24"/>
          <w:szCs w:val="22"/>
        </w:rPr>
        <w:t xml:space="preserve"> </w:t>
      </w:r>
      <w:r>
        <w:rPr>
          <w:rFonts w:ascii="Book Antiqua" w:hAnsi="Book Antiqua"/>
          <w:sz w:val="22"/>
          <w:szCs w:val="22"/>
        </w:rPr>
        <w:tab/>
        <w:t>In place of ‘</w:t>
      </w:r>
      <w:r w:rsidRPr="002A2465">
        <w:rPr>
          <w:rFonts w:ascii="Book Antiqua" w:hAnsi="Book Antiqua"/>
          <w:i/>
          <w:iCs/>
          <w:sz w:val="22"/>
          <w:szCs w:val="22"/>
        </w:rPr>
        <w:t>send me reinforcements</w:t>
      </w:r>
      <w:r>
        <w:rPr>
          <w:rFonts w:ascii="Book Antiqua" w:hAnsi="Book Antiqua"/>
          <w:sz w:val="22"/>
          <w:szCs w:val="22"/>
        </w:rPr>
        <w:t xml:space="preserve">’, here following the </w:t>
      </w:r>
      <w:r w:rsidRPr="002A2465">
        <w:rPr>
          <w:rFonts w:ascii="Book Antiqua" w:hAnsi="Book Antiqua"/>
          <w:i/>
          <w:iCs/>
          <w:sz w:val="22"/>
          <w:szCs w:val="22"/>
        </w:rPr>
        <w:t>NJB</w:t>
      </w:r>
      <w:r>
        <w:rPr>
          <w:rFonts w:ascii="Book Antiqua" w:hAnsi="Book Antiqua"/>
          <w:sz w:val="22"/>
          <w:szCs w:val="22"/>
        </w:rPr>
        <w:t xml:space="preserve">, the </w:t>
      </w:r>
      <w:r w:rsidRPr="002A2465">
        <w:rPr>
          <w:rFonts w:ascii="Book Antiqua" w:hAnsi="Book Antiqua"/>
          <w:i/>
          <w:iCs/>
          <w:sz w:val="22"/>
          <w:szCs w:val="22"/>
        </w:rPr>
        <w:t>NRSV</w:t>
      </w:r>
      <w:r>
        <w:rPr>
          <w:rFonts w:ascii="Book Antiqua" w:hAnsi="Book Antiqua"/>
          <w:sz w:val="22"/>
          <w:szCs w:val="22"/>
        </w:rPr>
        <w:t xml:space="preserve"> has ‘</w:t>
      </w:r>
      <w:r w:rsidRPr="002A2465">
        <w:rPr>
          <w:rFonts w:ascii="Book Antiqua" w:hAnsi="Book Antiqua"/>
          <w:i/>
          <w:iCs/>
          <w:sz w:val="22"/>
          <w:szCs w:val="22"/>
        </w:rPr>
        <w:t>send men to help me</w:t>
      </w:r>
      <w:r>
        <w:rPr>
          <w:rFonts w:ascii="Book Antiqua" w:hAnsi="Book Antiqua"/>
          <w:sz w:val="22"/>
          <w:szCs w:val="22"/>
        </w:rPr>
        <w:t>’.</w:t>
      </w:r>
    </w:p>
  </w:footnote>
  <w:footnote w:id="685">
    <w:p w14:paraId="0D5AC304"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2A2465">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2A2465">
        <w:rPr>
          <w:rFonts w:ascii="Book Antiqua" w:hAnsi="Book Antiqua"/>
          <w:i/>
          <w:iCs/>
          <w:sz w:val="22"/>
          <w:szCs w:val="22"/>
        </w:rPr>
        <w:t>NRSV</w:t>
      </w:r>
      <w:r>
        <w:rPr>
          <w:rFonts w:ascii="Book Antiqua" w:hAnsi="Book Antiqua"/>
          <w:sz w:val="22"/>
          <w:szCs w:val="22"/>
        </w:rPr>
        <w:t xml:space="preserve"> has ‘</w:t>
      </w:r>
      <w:r w:rsidRPr="002A2465">
        <w:rPr>
          <w:rFonts w:ascii="Book Antiqua" w:hAnsi="Book Antiqua"/>
          <w:i/>
          <w:iCs/>
          <w:sz w:val="22"/>
          <w:szCs w:val="22"/>
        </w:rPr>
        <w:t>stalwart men</w:t>
      </w:r>
      <w:r>
        <w:rPr>
          <w:rFonts w:ascii="Book Antiqua" w:hAnsi="Book Antiqua"/>
          <w:sz w:val="22"/>
          <w:szCs w:val="22"/>
        </w:rPr>
        <w:t>’ in place of ‘</w:t>
      </w:r>
      <w:r w:rsidRPr="002A2465">
        <w:rPr>
          <w:rFonts w:ascii="Book Antiqua" w:hAnsi="Book Antiqua"/>
          <w:i/>
          <w:iCs/>
          <w:sz w:val="22"/>
          <w:szCs w:val="22"/>
        </w:rPr>
        <w:t>experienced soldiers</w:t>
      </w:r>
      <w:r>
        <w:rPr>
          <w:rFonts w:ascii="Book Antiqua" w:hAnsi="Book Antiqua"/>
          <w:sz w:val="22"/>
          <w:szCs w:val="22"/>
        </w:rPr>
        <w:t xml:space="preserve">’, here following the </w:t>
      </w:r>
      <w:r w:rsidRPr="002A2465">
        <w:rPr>
          <w:rFonts w:ascii="Book Antiqua" w:hAnsi="Book Antiqua"/>
          <w:i/>
          <w:iCs/>
          <w:sz w:val="22"/>
          <w:szCs w:val="22"/>
        </w:rPr>
        <w:t>NJB</w:t>
      </w:r>
      <w:r>
        <w:rPr>
          <w:rFonts w:ascii="Book Antiqua" w:hAnsi="Book Antiqua"/>
          <w:sz w:val="22"/>
          <w:szCs w:val="22"/>
        </w:rPr>
        <w:t>.</w:t>
      </w:r>
    </w:p>
  </w:footnote>
  <w:footnote w:id="686">
    <w:p w14:paraId="6DF81E28" w14:textId="308806FB" w:rsidR="00CB5EBB" w:rsidRPr="00865070" w:rsidRDefault="00CB5EBB" w:rsidP="00410918">
      <w:pPr>
        <w:pStyle w:val="FootnoteText"/>
        <w:spacing w:line="296" w:lineRule="exact"/>
        <w:ind w:left="284" w:hanging="284"/>
        <w:jc w:val="both"/>
        <w:rPr>
          <w:rFonts w:ascii="Book Antiqua" w:hAnsi="Book Antiqua"/>
          <w:sz w:val="22"/>
          <w:szCs w:val="22"/>
        </w:rPr>
      </w:pPr>
      <w:r w:rsidRPr="002A2465">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2A2465">
        <w:rPr>
          <w:rFonts w:ascii="Book Antiqua" w:hAnsi="Book Antiqua"/>
          <w:i/>
          <w:iCs/>
          <w:sz w:val="22"/>
          <w:szCs w:val="22"/>
        </w:rPr>
        <w:t>NJB</w:t>
      </w:r>
      <w:r>
        <w:rPr>
          <w:rFonts w:ascii="Book Antiqua" w:hAnsi="Book Antiqua"/>
          <w:sz w:val="22"/>
          <w:szCs w:val="22"/>
        </w:rPr>
        <w:t xml:space="preserve"> </w:t>
      </w:r>
      <w:r w:rsidR="00410918">
        <w:rPr>
          <w:rFonts w:ascii="Book Antiqua" w:hAnsi="Book Antiqua"/>
          <w:sz w:val="22"/>
          <w:szCs w:val="22"/>
        </w:rPr>
        <w:t xml:space="preserve">and </w:t>
      </w:r>
      <w:r w:rsidR="00410918" w:rsidRPr="00410918">
        <w:rPr>
          <w:rFonts w:ascii="Book Antiqua" w:hAnsi="Book Antiqua"/>
          <w:i/>
          <w:iCs/>
          <w:sz w:val="22"/>
          <w:szCs w:val="22"/>
        </w:rPr>
        <w:t>WEBBE</w:t>
      </w:r>
      <w:r w:rsidR="00410918">
        <w:rPr>
          <w:rFonts w:ascii="Book Antiqua" w:hAnsi="Book Antiqua"/>
          <w:sz w:val="22"/>
          <w:szCs w:val="22"/>
        </w:rPr>
        <w:t xml:space="preserve"> </w:t>
      </w:r>
      <w:r>
        <w:rPr>
          <w:rFonts w:ascii="Book Antiqua" w:hAnsi="Book Antiqua"/>
          <w:sz w:val="22"/>
          <w:szCs w:val="22"/>
        </w:rPr>
        <w:t>lack the opening</w:t>
      </w:r>
      <w:r w:rsidR="00410918">
        <w:rPr>
          <w:rFonts w:ascii="Book Antiqua" w:hAnsi="Book Antiqua"/>
          <w:sz w:val="22"/>
          <w:szCs w:val="22"/>
        </w:rPr>
        <w:t xml:space="preserve"> conjunction (</w:t>
      </w:r>
      <w:r w:rsidR="00410918" w:rsidRPr="00E95EDF">
        <w:rPr>
          <w:rFonts w:ascii="Vusillus" w:hAnsi="Vusillus" w:cs="Vusillus Old Face"/>
          <w:bCs/>
          <w:i/>
          <w:iCs/>
          <w:noProof/>
          <w:sz w:val="26"/>
          <w:szCs w:val="26"/>
          <w:lang w:val="el-GR"/>
        </w:rPr>
        <w:t>καὶ</w:t>
      </w:r>
      <w:r w:rsidR="00410918">
        <w:rPr>
          <w:rFonts w:ascii="Book Antiqua" w:hAnsi="Book Antiqua"/>
          <w:sz w:val="22"/>
          <w:szCs w:val="22"/>
        </w:rPr>
        <w:t>, literally, ‘</w:t>
      </w:r>
      <w:r w:rsidR="00410918" w:rsidRPr="00410918">
        <w:rPr>
          <w:rFonts w:ascii="Book Antiqua" w:hAnsi="Book Antiqua"/>
          <w:i/>
          <w:iCs/>
          <w:sz w:val="22"/>
          <w:szCs w:val="22"/>
        </w:rPr>
        <w:t>And</w:t>
      </w:r>
      <w:r w:rsidR="00410918">
        <w:rPr>
          <w:rFonts w:ascii="Book Antiqua" w:hAnsi="Book Antiqua"/>
          <w:sz w:val="22"/>
          <w:szCs w:val="22"/>
        </w:rPr>
        <w:t>’)</w:t>
      </w:r>
      <w:r>
        <w:rPr>
          <w:rFonts w:ascii="Book Antiqua" w:hAnsi="Book Antiqua"/>
          <w:sz w:val="22"/>
          <w:szCs w:val="22"/>
        </w:rPr>
        <w:t xml:space="preserve">, here following the </w:t>
      </w:r>
      <w:r w:rsidRPr="002A2465">
        <w:rPr>
          <w:rFonts w:ascii="Book Antiqua" w:hAnsi="Book Antiqua"/>
          <w:i/>
          <w:iCs/>
          <w:sz w:val="22"/>
          <w:szCs w:val="22"/>
        </w:rPr>
        <w:t>LXX</w:t>
      </w:r>
      <w:r>
        <w:rPr>
          <w:rFonts w:ascii="Book Antiqua" w:hAnsi="Book Antiqua"/>
          <w:sz w:val="22"/>
          <w:szCs w:val="22"/>
        </w:rPr>
        <w:t xml:space="preserve">; the </w:t>
      </w:r>
      <w:r w:rsidRPr="002A2465">
        <w:rPr>
          <w:rFonts w:ascii="Book Antiqua" w:hAnsi="Book Antiqua"/>
          <w:i/>
          <w:iCs/>
          <w:sz w:val="22"/>
          <w:szCs w:val="22"/>
        </w:rPr>
        <w:t>NRSV</w:t>
      </w:r>
      <w:r>
        <w:rPr>
          <w:rFonts w:ascii="Book Antiqua" w:hAnsi="Book Antiqua"/>
          <w:sz w:val="22"/>
          <w:szCs w:val="22"/>
        </w:rPr>
        <w:t xml:space="preserve"> replaces the conjunction with ‘</w:t>
      </w:r>
      <w:r w:rsidR="00410918">
        <w:rPr>
          <w:rFonts w:ascii="Book Antiqua" w:hAnsi="Book Antiqua"/>
          <w:i/>
          <w:iCs/>
          <w:sz w:val="22"/>
          <w:szCs w:val="22"/>
        </w:rPr>
        <w:t>T</w:t>
      </w:r>
      <w:r w:rsidRPr="00410918">
        <w:rPr>
          <w:rFonts w:ascii="Book Antiqua" w:hAnsi="Book Antiqua"/>
          <w:i/>
          <w:iCs/>
          <w:sz w:val="22"/>
          <w:szCs w:val="22"/>
        </w:rPr>
        <w:t>hen</w:t>
      </w:r>
      <w:r>
        <w:rPr>
          <w:rFonts w:ascii="Book Antiqua" w:hAnsi="Book Antiqua"/>
          <w:sz w:val="22"/>
          <w:szCs w:val="22"/>
        </w:rPr>
        <w:t>’</w:t>
      </w:r>
      <w:r w:rsidR="00410918">
        <w:rPr>
          <w:rFonts w:ascii="Book Antiqua" w:hAnsi="Book Antiqua"/>
          <w:sz w:val="22"/>
          <w:szCs w:val="22"/>
        </w:rPr>
        <w:t>, indicating a sequence of events.</w:t>
      </w:r>
    </w:p>
  </w:footnote>
  <w:footnote w:id="687">
    <w:p w14:paraId="62A9DD17" w14:textId="77777777" w:rsidR="00CB5EBB" w:rsidRPr="00865070" w:rsidRDefault="00CB5EBB" w:rsidP="00410918">
      <w:pPr>
        <w:pStyle w:val="FootnoteText"/>
        <w:spacing w:line="296" w:lineRule="exact"/>
        <w:ind w:left="284" w:hanging="284"/>
        <w:jc w:val="both"/>
        <w:rPr>
          <w:rFonts w:ascii="Book Antiqua" w:hAnsi="Book Antiqua"/>
          <w:sz w:val="22"/>
          <w:szCs w:val="22"/>
        </w:rPr>
      </w:pPr>
      <w:r w:rsidRPr="002A2465">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2A2465">
        <w:rPr>
          <w:rFonts w:ascii="Book Antiqua" w:hAnsi="Book Antiqua"/>
          <w:i/>
          <w:iCs/>
          <w:sz w:val="22"/>
          <w:szCs w:val="22"/>
        </w:rPr>
        <w:t>citizens</w:t>
      </w:r>
      <w:r>
        <w:rPr>
          <w:rFonts w:ascii="Book Antiqua" w:hAnsi="Book Antiqua"/>
          <w:sz w:val="22"/>
          <w:szCs w:val="22"/>
        </w:rPr>
        <w:t xml:space="preserve">’ (here and in v. 45), the </w:t>
      </w:r>
      <w:r w:rsidRPr="002A2465">
        <w:rPr>
          <w:rFonts w:ascii="Book Antiqua" w:hAnsi="Book Antiqua"/>
          <w:i/>
          <w:iCs/>
          <w:sz w:val="22"/>
          <w:szCs w:val="22"/>
        </w:rPr>
        <w:t>NRSV</w:t>
      </w:r>
      <w:r>
        <w:rPr>
          <w:rFonts w:ascii="Book Antiqua" w:hAnsi="Book Antiqua"/>
          <w:sz w:val="22"/>
          <w:szCs w:val="22"/>
        </w:rPr>
        <w:t xml:space="preserve"> has ‘</w:t>
      </w:r>
      <w:r w:rsidRPr="002A2465">
        <w:rPr>
          <w:rFonts w:ascii="Book Antiqua" w:hAnsi="Book Antiqua"/>
          <w:i/>
          <w:iCs/>
          <w:sz w:val="22"/>
          <w:szCs w:val="22"/>
        </w:rPr>
        <w:t>men of the city</w:t>
      </w:r>
      <w:r>
        <w:rPr>
          <w:rFonts w:ascii="Book Antiqua" w:hAnsi="Book Antiqua"/>
          <w:sz w:val="22"/>
          <w:szCs w:val="22"/>
        </w:rPr>
        <w:t xml:space="preserve">’; here, we follow the </w:t>
      </w:r>
      <w:r w:rsidRPr="002A2465">
        <w:rPr>
          <w:rFonts w:ascii="Book Antiqua" w:hAnsi="Book Antiqua"/>
          <w:i/>
          <w:iCs/>
          <w:sz w:val="22"/>
          <w:szCs w:val="22"/>
        </w:rPr>
        <w:t>NJB</w:t>
      </w:r>
      <w:r>
        <w:rPr>
          <w:rFonts w:ascii="Book Antiqua" w:hAnsi="Book Antiqua"/>
          <w:sz w:val="22"/>
          <w:szCs w:val="22"/>
        </w:rPr>
        <w:t>.</w:t>
      </w:r>
    </w:p>
  </w:footnote>
  <w:footnote w:id="688">
    <w:p w14:paraId="29939F3D" w14:textId="77777777" w:rsidR="00CB5EBB" w:rsidRPr="00865070" w:rsidRDefault="00CB5EBB" w:rsidP="00410918">
      <w:pPr>
        <w:pStyle w:val="FootnoteText"/>
        <w:spacing w:line="296" w:lineRule="exact"/>
        <w:ind w:left="284" w:hanging="284"/>
        <w:jc w:val="both"/>
        <w:rPr>
          <w:rFonts w:ascii="Book Antiqua" w:hAnsi="Book Antiqua"/>
          <w:sz w:val="22"/>
          <w:szCs w:val="22"/>
        </w:rPr>
      </w:pPr>
      <w:r w:rsidRPr="002A2465">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2A2465">
        <w:rPr>
          <w:rFonts w:ascii="Book Antiqua" w:hAnsi="Book Antiqua"/>
          <w:i/>
          <w:iCs/>
          <w:sz w:val="22"/>
          <w:szCs w:val="22"/>
        </w:rPr>
        <w:t>NRSV</w:t>
      </w:r>
      <w:r>
        <w:rPr>
          <w:rFonts w:ascii="Book Antiqua" w:hAnsi="Book Antiqua"/>
          <w:sz w:val="22"/>
          <w:szCs w:val="22"/>
        </w:rPr>
        <w:t xml:space="preserve"> omits ‘</w:t>
      </w:r>
      <w:r w:rsidRPr="002A2465">
        <w:rPr>
          <w:rFonts w:ascii="Book Antiqua" w:hAnsi="Book Antiqua"/>
          <w:i/>
          <w:iCs/>
          <w:sz w:val="22"/>
          <w:szCs w:val="22"/>
        </w:rPr>
        <w:t>of its inhabitants</w:t>
      </w:r>
      <w:r>
        <w:rPr>
          <w:rFonts w:ascii="Book Antiqua" w:hAnsi="Book Antiqua"/>
          <w:sz w:val="22"/>
          <w:szCs w:val="22"/>
        </w:rPr>
        <w:t xml:space="preserve">’, here following the </w:t>
      </w:r>
      <w:r w:rsidRPr="002A2465">
        <w:rPr>
          <w:rFonts w:ascii="Book Antiqua" w:hAnsi="Book Antiqua"/>
          <w:i/>
          <w:iCs/>
          <w:sz w:val="22"/>
          <w:szCs w:val="22"/>
        </w:rPr>
        <w:t>NJB</w:t>
      </w:r>
      <w:r>
        <w:rPr>
          <w:rFonts w:ascii="Book Antiqua" w:hAnsi="Book Antiqua"/>
          <w:sz w:val="22"/>
          <w:szCs w:val="22"/>
        </w:rPr>
        <w:t>.</w:t>
      </w:r>
    </w:p>
  </w:footnote>
  <w:footnote w:id="689">
    <w:p w14:paraId="1F509F82" w14:textId="77777777" w:rsidR="00CB5EBB" w:rsidRPr="00865070" w:rsidRDefault="00CB5EBB" w:rsidP="00410918">
      <w:pPr>
        <w:pStyle w:val="FootnoteText"/>
        <w:spacing w:line="296" w:lineRule="exact"/>
        <w:ind w:left="284" w:hanging="284"/>
        <w:jc w:val="both"/>
        <w:rPr>
          <w:rFonts w:ascii="Book Antiqua" w:hAnsi="Book Antiqua"/>
          <w:sz w:val="22"/>
          <w:szCs w:val="22"/>
        </w:rPr>
      </w:pPr>
      <w:r w:rsidRPr="001762B8">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FA1C3D">
        <w:rPr>
          <w:rFonts w:ascii="Book Antiqua" w:hAnsi="Book Antiqua"/>
          <w:i/>
          <w:iCs/>
          <w:sz w:val="22"/>
          <w:szCs w:val="22"/>
        </w:rPr>
        <w:t>on that day</w:t>
      </w:r>
      <w:r>
        <w:rPr>
          <w:rFonts w:ascii="Book Antiqua" w:hAnsi="Book Antiqua"/>
          <w:sz w:val="22"/>
          <w:szCs w:val="22"/>
        </w:rPr>
        <w:t xml:space="preserve">’, here following the </w:t>
      </w:r>
      <w:r w:rsidRPr="00FA1C3D">
        <w:rPr>
          <w:rFonts w:ascii="Book Antiqua" w:hAnsi="Book Antiqua"/>
          <w:i/>
          <w:iCs/>
          <w:sz w:val="22"/>
          <w:szCs w:val="22"/>
        </w:rPr>
        <w:t>NRSV</w:t>
      </w:r>
      <w:r>
        <w:rPr>
          <w:rFonts w:ascii="Book Antiqua" w:hAnsi="Book Antiqua"/>
          <w:sz w:val="22"/>
          <w:szCs w:val="22"/>
        </w:rPr>
        <w:t xml:space="preserve">, the </w:t>
      </w:r>
      <w:r w:rsidRPr="00FA1C3D">
        <w:rPr>
          <w:rFonts w:ascii="Book Antiqua" w:hAnsi="Book Antiqua"/>
          <w:i/>
          <w:iCs/>
          <w:sz w:val="22"/>
          <w:szCs w:val="22"/>
        </w:rPr>
        <w:t>NJB</w:t>
      </w:r>
      <w:r>
        <w:rPr>
          <w:rFonts w:ascii="Book Antiqua" w:hAnsi="Book Antiqua"/>
          <w:sz w:val="22"/>
          <w:szCs w:val="22"/>
        </w:rPr>
        <w:t xml:space="preserve"> has ‘</w:t>
      </w:r>
      <w:r w:rsidRPr="00FA1C3D">
        <w:rPr>
          <w:rFonts w:ascii="Book Antiqua" w:hAnsi="Book Antiqua"/>
          <w:i/>
          <w:iCs/>
          <w:sz w:val="22"/>
          <w:szCs w:val="22"/>
        </w:rPr>
        <w:t>at the same time</w:t>
      </w:r>
      <w:r>
        <w:rPr>
          <w:rFonts w:ascii="Book Antiqua" w:hAnsi="Book Antiqua"/>
          <w:sz w:val="22"/>
          <w:szCs w:val="22"/>
        </w:rPr>
        <w:t>’.</w:t>
      </w:r>
    </w:p>
  </w:footnote>
  <w:footnote w:id="690">
    <w:p w14:paraId="7304087A" w14:textId="77777777" w:rsidR="00CB5EBB" w:rsidRPr="00865070" w:rsidRDefault="00CB5EBB" w:rsidP="00410918">
      <w:pPr>
        <w:pStyle w:val="FootnoteText"/>
        <w:spacing w:line="296" w:lineRule="exact"/>
        <w:ind w:left="284" w:hanging="284"/>
        <w:jc w:val="both"/>
        <w:rPr>
          <w:rFonts w:ascii="Book Antiqua" w:hAnsi="Book Antiqua"/>
          <w:sz w:val="22"/>
          <w:szCs w:val="22"/>
        </w:rPr>
      </w:pPr>
      <w:r w:rsidRPr="001762B8">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FA1C3D">
        <w:rPr>
          <w:rFonts w:ascii="Book Antiqua" w:hAnsi="Book Antiqua"/>
          <w:i/>
          <w:iCs/>
          <w:sz w:val="22"/>
          <w:szCs w:val="22"/>
        </w:rPr>
        <w:t>NRSV</w:t>
      </w:r>
      <w:r>
        <w:rPr>
          <w:rFonts w:ascii="Book Antiqua" w:hAnsi="Book Antiqua"/>
          <w:sz w:val="22"/>
          <w:szCs w:val="22"/>
        </w:rPr>
        <w:t xml:space="preserve"> has ‘</w:t>
      </w:r>
      <w:r w:rsidRPr="00FA1C3D">
        <w:rPr>
          <w:rFonts w:ascii="Book Antiqua" w:hAnsi="Book Antiqua"/>
          <w:i/>
          <w:iCs/>
          <w:sz w:val="22"/>
          <w:szCs w:val="22"/>
        </w:rPr>
        <w:t>people of the city</w:t>
      </w:r>
      <w:r>
        <w:rPr>
          <w:rFonts w:ascii="Book Antiqua" w:hAnsi="Book Antiqua"/>
          <w:sz w:val="22"/>
          <w:szCs w:val="22"/>
        </w:rPr>
        <w:t>’ in place of ‘</w:t>
      </w:r>
      <w:r w:rsidRPr="00FA1C3D">
        <w:rPr>
          <w:rFonts w:ascii="Book Antiqua" w:hAnsi="Book Antiqua"/>
          <w:i/>
          <w:iCs/>
          <w:sz w:val="22"/>
          <w:szCs w:val="22"/>
        </w:rPr>
        <w:t>citizens</w:t>
      </w:r>
      <w:r>
        <w:rPr>
          <w:rFonts w:ascii="Book Antiqua" w:hAnsi="Book Antiqua"/>
          <w:sz w:val="22"/>
          <w:szCs w:val="22"/>
        </w:rPr>
        <w:t xml:space="preserve">’, here following the </w:t>
      </w:r>
      <w:r w:rsidRPr="00FA1C3D">
        <w:rPr>
          <w:rFonts w:ascii="Book Antiqua" w:hAnsi="Book Antiqua"/>
          <w:i/>
          <w:iCs/>
          <w:sz w:val="22"/>
          <w:szCs w:val="22"/>
        </w:rPr>
        <w:t>NJB</w:t>
      </w:r>
      <w:r>
        <w:rPr>
          <w:rFonts w:ascii="Book Antiqua" w:hAnsi="Book Antiqua"/>
          <w:sz w:val="22"/>
          <w:szCs w:val="22"/>
        </w:rPr>
        <w:t>.</w:t>
      </w:r>
    </w:p>
  </w:footnote>
  <w:footnote w:id="691">
    <w:p w14:paraId="7CC630BE" w14:textId="77777777" w:rsidR="00CB5EBB" w:rsidRPr="00865070" w:rsidRDefault="00CB5EBB" w:rsidP="00410918">
      <w:pPr>
        <w:pStyle w:val="FootnoteText"/>
        <w:spacing w:line="296" w:lineRule="exact"/>
        <w:ind w:left="284" w:hanging="284"/>
        <w:jc w:val="both"/>
        <w:rPr>
          <w:rFonts w:ascii="Book Antiqua" w:hAnsi="Book Antiqua"/>
          <w:sz w:val="22"/>
          <w:szCs w:val="22"/>
        </w:rPr>
      </w:pPr>
      <w:r w:rsidRPr="001762B8">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The literal translation of ‘</w:t>
      </w:r>
      <w:r w:rsidRPr="00FA1C3D">
        <w:rPr>
          <w:rFonts w:ascii="Book Antiqua" w:hAnsi="Book Antiqua"/>
          <w:i/>
          <w:iCs/>
          <w:sz w:val="22"/>
          <w:szCs w:val="22"/>
        </w:rPr>
        <w:t>grant us peace</w:t>
      </w:r>
      <w:r>
        <w:rPr>
          <w:rFonts w:ascii="Book Antiqua" w:hAnsi="Book Antiqua"/>
          <w:sz w:val="22"/>
          <w:szCs w:val="22"/>
        </w:rPr>
        <w:t xml:space="preserve">’, here following the </w:t>
      </w:r>
      <w:r w:rsidRPr="00FA1C3D">
        <w:rPr>
          <w:rFonts w:ascii="Book Antiqua" w:hAnsi="Book Antiqua"/>
          <w:i/>
          <w:iCs/>
          <w:sz w:val="22"/>
          <w:szCs w:val="22"/>
        </w:rPr>
        <w:t>NRSV</w:t>
      </w:r>
      <w:r>
        <w:rPr>
          <w:rFonts w:ascii="Book Antiqua" w:hAnsi="Book Antiqua"/>
          <w:sz w:val="22"/>
          <w:szCs w:val="22"/>
        </w:rPr>
        <w:t>, is ‘</w:t>
      </w:r>
      <w:r w:rsidRPr="00FA1C3D">
        <w:rPr>
          <w:rFonts w:ascii="Book Antiqua" w:hAnsi="Book Antiqua"/>
          <w:i/>
          <w:iCs/>
          <w:sz w:val="22"/>
          <w:szCs w:val="22"/>
        </w:rPr>
        <w:t>give us the right hand of peace</w:t>
      </w:r>
      <w:r>
        <w:rPr>
          <w:rFonts w:ascii="Book Antiqua" w:hAnsi="Book Antiqua"/>
          <w:sz w:val="22"/>
          <w:szCs w:val="22"/>
        </w:rPr>
        <w:t xml:space="preserve">’ (as </w:t>
      </w:r>
      <w:r w:rsidRPr="00FA1C3D">
        <w:rPr>
          <w:rFonts w:ascii="Book Antiqua" w:hAnsi="Book Antiqua"/>
          <w:i/>
          <w:iCs/>
          <w:sz w:val="22"/>
          <w:szCs w:val="22"/>
        </w:rPr>
        <w:t>NJB</w:t>
      </w:r>
      <w:r>
        <w:rPr>
          <w:rFonts w:ascii="Book Antiqua" w:hAnsi="Book Antiqua"/>
          <w:sz w:val="22"/>
          <w:szCs w:val="22"/>
        </w:rPr>
        <w:t>).</w:t>
      </w:r>
    </w:p>
  </w:footnote>
  <w:footnote w:id="692">
    <w:p w14:paraId="5A48F61D" w14:textId="77777777" w:rsidR="00CB5EBB" w:rsidRPr="00865070" w:rsidRDefault="00CB5EBB" w:rsidP="00410918">
      <w:pPr>
        <w:pStyle w:val="FootnoteText"/>
        <w:spacing w:line="296" w:lineRule="exact"/>
        <w:ind w:left="284" w:hanging="284"/>
        <w:jc w:val="both"/>
        <w:rPr>
          <w:rFonts w:ascii="Book Antiqua" w:hAnsi="Book Antiqua"/>
          <w:sz w:val="22"/>
          <w:szCs w:val="22"/>
        </w:rPr>
      </w:pPr>
      <w:r w:rsidRPr="001762B8">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After ‘</w:t>
      </w:r>
      <w:r w:rsidRPr="00FA1C3D">
        <w:rPr>
          <w:rFonts w:ascii="Book Antiqua" w:hAnsi="Book Antiqua"/>
          <w:i/>
          <w:iCs/>
          <w:sz w:val="22"/>
          <w:szCs w:val="22"/>
        </w:rPr>
        <w:t>renown</w:t>
      </w:r>
      <w:r>
        <w:rPr>
          <w:rFonts w:ascii="Book Antiqua" w:hAnsi="Book Antiqua"/>
          <w:sz w:val="22"/>
          <w:szCs w:val="22"/>
        </w:rPr>
        <w:t xml:space="preserve">’, the </w:t>
      </w:r>
      <w:r w:rsidRPr="00FA1C3D">
        <w:rPr>
          <w:rFonts w:ascii="Book Antiqua" w:hAnsi="Book Antiqua"/>
          <w:i/>
          <w:iCs/>
          <w:sz w:val="22"/>
          <w:szCs w:val="22"/>
        </w:rPr>
        <w:t>NJB</w:t>
      </w:r>
      <w:r>
        <w:rPr>
          <w:rFonts w:ascii="Book Antiqua" w:hAnsi="Book Antiqua"/>
          <w:sz w:val="22"/>
          <w:szCs w:val="22"/>
        </w:rPr>
        <w:t xml:space="preserve"> repeats ‘</w:t>
      </w:r>
      <w:r w:rsidRPr="00FA1C3D">
        <w:rPr>
          <w:rFonts w:ascii="Book Antiqua" w:hAnsi="Book Antiqua"/>
          <w:i/>
          <w:iCs/>
          <w:sz w:val="22"/>
          <w:szCs w:val="22"/>
        </w:rPr>
        <w:t>in his kingdom</w:t>
      </w:r>
      <w:r>
        <w:rPr>
          <w:rFonts w:ascii="Book Antiqua" w:hAnsi="Book Antiqua"/>
          <w:sz w:val="22"/>
          <w:szCs w:val="22"/>
        </w:rPr>
        <w:t xml:space="preserve">’; here, we follow the </w:t>
      </w:r>
      <w:r w:rsidRPr="00FA1C3D">
        <w:rPr>
          <w:rFonts w:ascii="Book Antiqua" w:hAnsi="Book Antiqua"/>
          <w:i/>
          <w:iCs/>
          <w:sz w:val="22"/>
          <w:szCs w:val="22"/>
        </w:rPr>
        <w:t>LXX</w:t>
      </w:r>
      <w:r>
        <w:rPr>
          <w:rFonts w:ascii="Book Antiqua" w:hAnsi="Book Antiqua"/>
          <w:sz w:val="22"/>
          <w:szCs w:val="22"/>
        </w:rPr>
        <w:t xml:space="preserve"> &amp; </w:t>
      </w:r>
      <w:r w:rsidRPr="00FA1C3D">
        <w:rPr>
          <w:rFonts w:ascii="Book Antiqua" w:hAnsi="Book Antiqua"/>
          <w:i/>
          <w:iCs/>
          <w:sz w:val="22"/>
          <w:szCs w:val="22"/>
        </w:rPr>
        <w:t>NRSV</w:t>
      </w:r>
      <w:r>
        <w:rPr>
          <w:rFonts w:ascii="Book Antiqua" w:hAnsi="Book Antiqua"/>
          <w:sz w:val="22"/>
          <w:szCs w:val="22"/>
        </w:rPr>
        <w:t>.</w:t>
      </w:r>
    </w:p>
  </w:footnote>
  <w:footnote w:id="693">
    <w:p w14:paraId="3C169193" w14:textId="77777777" w:rsidR="00CB5EBB" w:rsidRPr="00865070" w:rsidRDefault="00CB5EBB" w:rsidP="00410918">
      <w:pPr>
        <w:pStyle w:val="FootnoteText"/>
        <w:spacing w:line="296" w:lineRule="exact"/>
        <w:ind w:left="284" w:hanging="284"/>
        <w:jc w:val="both"/>
        <w:rPr>
          <w:rFonts w:ascii="Book Antiqua" w:hAnsi="Book Antiqua"/>
          <w:sz w:val="22"/>
          <w:szCs w:val="22"/>
        </w:rPr>
      </w:pPr>
      <w:r w:rsidRPr="001762B8">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FA1C3D">
        <w:rPr>
          <w:rFonts w:ascii="Book Antiqua" w:hAnsi="Book Antiqua"/>
          <w:i/>
          <w:iCs/>
          <w:sz w:val="22"/>
          <w:szCs w:val="22"/>
        </w:rPr>
        <w:t>under his government</w:t>
      </w:r>
      <w:r>
        <w:rPr>
          <w:rFonts w:ascii="Book Antiqua" w:hAnsi="Book Antiqua"/>
          <w:sz w:val="22"/>
          <w:szCs w:val="22"/>
        </w:rPr>
        <w:t xml:space="preserve">’, here following the </w:t>
      </w:r>
      <w:r w:rsidRPr="00FA1C3D">
        <w:rPr>
          <w:rFonts w:ascii="Book Antiqua" w:hAnsi="Book Antiqua"/>
          <w:i/>
          <w:iCs/>
          <w:sz w:val="22"/>
          <w:szCs w:val="22"/>
        </w:rPr>
        <w:t>NJB</w:t>
      </w:r>
      <w:r>
        <w:rPr>
          <w:rFonts w:ascii="Book Antiqua" w:hAnsi="Book Antiqua"/>
          <w:sz w:val="22"/>
          <w:szCs w:val="22"/>
        </w:rPr>
        <w:t xml:space="preserve">, the </w:t>
      </w:r>
      <w:r w:rsidRPr="00FA1C3D">
        <w:rPr>
          <w:rFonts w:ascii="Book Antiqua" w:hAnsi="Book Antiqua"/>
          <w:i/>
          <w:iCs/>
          <w:sz w:val="22"/>
          <w:szCs w:val="22"/>
        </w:rPr>
        <w:t>NRSV</w:t>
      </w:r>
      <w:r>
        <w:rPr>
          <w:rFonts w:ascii="Book Antiqua" w:hAnsi="Book Antiqua"/>
          <w:sz w:val="22"/>
          <w:szCs w:val="22"/>
        </w:rPr>
        <w:t xml:space="preserve"> has ‘</w:t>
      </w:r>
      <w:r w:rsidRPr="00FA1C3D">
        <w:rPr>
          <w:rFonts w:ascii="Book Antiqua" w:hAnsi="Book Antiqua"/>
          <w:i/>
          <w:iCs/>
          <w:sz w:val="22"/>
          <w:szCs w:val="22"/>
        </w:rPr>
        <w:t>before him</w:t>
      </w:r>
      <w:r>
        <w:rPr>
          <w:rFonts w:ascii="Book Antiqua" w:hAnsi="Book Antiqua"/>
          <w:sz w:val="22"/>
          <w:szCs w:val="22"/>
        </w:rPr>
        <w:t>’.</w:t>
      </w:r>
    </w:p>
  </w:footnote>
  <w:footnote w:id="694">
    <w:p w14:paraId="48DB827A" w14:textId="2E41850D" w:rsidR="00CB5EBB" w:rsidRPr="00865070" w:rsidRDefault="00CB5EBB" w:rsidP="008F6619">
      <w:pPr>
        <w:pStyle w:val="FootnoteText"/>
        <w:spacing w:line="280" w:lineRule="exact"/>
        <w:ind w:left="284" w:hanging="284"/>
        <w:jc w:val="both"/>
        <w:rPr>
          <w:rFonts w:ascii="Book Antiqua" w:hAnsi="Book Antiqua"/>
          <w:sz w:val="22"/>
          <w:szCs w:val="22"/>
        </w:rPr>
      </w:pPr>
      <w:r w:rsidRPr="001762B8">
        <w:rPr>
          <w:rStyle w:val="FootnoteReference"/>
          <w:rFonts w:ascii="Book Antiqua" w:hAnsi="Book Antiqua"/>
          <w:color w:val="FF0000"/>
          <w:sz w:val="24"/>
          <w:szCs w:val="22"/>
        </w:rPr>
        <w:footnoteRef/>
      </w:r>
      <w:r w:rsidRPr="001762B8">
        <w:rPr>
          <w:rFonts w:ascii="Book Antiqua" w:hAnsi="Book Antiqua"/>
          <w:color w:val="FF0000"/>
          <w:sz w:val="24"/>
          <w:szCs w:val="22"/>
        </w:rPr>
        <w:t xml:space="preserve"> </w:t>
      </w:r>
      <w:r w:rsidRPr="00865070">
        <w:rPr>
          <w:rFonts w:ascii="Book Antiqua" w:hAnsi="Book Antiqua"/>
          <w:sz w:val="22"/>
          <w:szCs w:val="22"/>
        </w:rPr>
        <w:tab/>
        <w:t>Josephus (</w:t>
      </w:r>
      <w:r w:rsidRPr="008F6619">
        <w:rPr>
          <w:rFonts w:ascii="Book Antiqua" w:hAnsi="Book Antiqua"/>
          <w:i/>
          <w:iCs/>
          <w:sz w:val="22"/>
          <w:szCs w:val="22"/>
        </w:rPr>
        <w:t>Ant</w:t>
      </w:r>
      <w:r w:rsidR="008F6619">
        <w:rPr>
          <w:rFonts w:ascii="Book Antiqua" w:hAnsi="Book Antiqua"/>
          <w:sz w:val="22"/>
          <w:szCs w:val="22"/>
        </w:rPr>
        <w:t>.</w:t>
      </w:r>
      <w:r w:rsidRPr="00865070">
        <w:rPr>
          <w:rFonts w:ascii="Book Antiqua" w:hAnsi="Book Antiqua"/>
          <w:sz w:val="22"/>
          <w:szCs w:val="22"/>
        </w:rPr>
        <w:t>, XIII v 3)</w:t>
      </w:r>
      <w:r w:rsidR="008F6619">
        <w:rPr>
          <w:rFonts w:ascii="Book Antiqua" w:hAnsi="Book Antiqua"/>
          <w:sz w:val="22"/>
          <w:szCs w:val="22"/>
        </w:rPr>
        <w:t xml:space="preserve"> says</w:t>
      </w:r>
      <w:r w:rsidRPr="00865070">
        <w:rPr>
          <w:rFonts w:ascii="Book Antiqua" w:hAnsi="Book Antiqua"/>
          <w:sz w:val="22"/>
          <w:szCs w:val="22"/>
        </w:rPr>
        <w:t xml:space="preserve"> Demetrius II </w:t>
      </w:r>
      <w:r w:rsidR="008F6619">
        <w:rPr>
          <w:rFonts w:ascii="Book Antiqua" w:hAnsi="Book Antiqua"/>
          <w:sz w:val="22"/>
          <w:szCs w:val="22"/>
        </w:rPr>
        <w:t>demanded</w:t>
      </w:r>
      <w:r w:rsidRPr="00865070">
        <w:rPr>
          <w:rFonts w:ascii="Book Antiqua" w:hAnsi="Book Antiqua"/>
          <w:sz w:val="22"/>
          <w:szCs w:val="22"/>
        </w:rPr>
        <w:t xml:space="preserve"> the traditional tribute but there must have been some other reason </w:t>
      </w:r>
      <w:r w:rsidR="008F6619">
        <w:rPr>
          <w:rFonts w:ascii="Book Antiqua" w:hAnsi="Book Antiqua"/>
          <w:sz w:val="22"/>
          <w:szCs w:val="22"/>
        </w:rPr>
        <w:t>for</w:t>
      </w:r>
      <w:r w:rsidRPr="00865070">
        <w:rPr>
          <w:rFonts w:ascii="Book Antiqua" w:hAnsi="Book Antiqua"/>
          <w:sz w:val="22"/>
          <w:szCs w:val="22"/>
        </w:rPr>
        <w:t xml:space="preserve"> his insincerity.</w:t>
      </w:r>
    </w:p>
  </w:footnote>
  <w:footnote w:id="695">
    <w:p w14:paraId="28296680" w14:textId="0BAB4332" w:rsidR="00CB5EBB" w:rsidRPr="00865070" w:rsidRDefault="00CB5EBB" w:rsidP="008F6619">
      <w:pPr>
        <w:pStyle w:val="FootnoteText"/>
        <w:spacing w:line="280" w:lineRule="exact"/>
        <w:ind w:left="284" w:hanging="284"/>
        <w:jc w:val="both"/>
        <w:rPr>
          <w:rFonts w:ascii="Book Antiqua" w:hAnsi="Book Antiqua"/>
          <w:sz w:val="22"/>
          <w:szCs w:val="22"/>
        </w:rPr>
      </w:pPr>
      <w:r w:rsidRPr="001762B8">
        <w:rPr>
          <w:rStyle w:val="FootnoteReference"/>
          <w:rFonts w:ascii="Book Antiqua" w:hAnsi="Book Antiqua"/>
          <w:color w:val="FF0000"/>
          <w:sz w:val="24"/>
          <w:szCs w:val="22"/>
        </w:rPr>
        <w:footnoteRef/>
      </w:r>
      <w:r w:rsidRPr="001762B8">
        <w:rPr>
          <w:rFonts w:ascii="Book Antiqua" w:hAnsi="Book Antiqua"/>
          <w:color w:val="FF0000"/>
          <w:sz w:val="24"/>
          <w:szCs w:val="22"/>
        </w:rPr>
        <w:t xml:space="preserve"> </w:t>
      </w:r>
      <w:r w:rsidRPr="00865070">
        <w:rPr>
          <w:rFonts w:ascii="Book Antiqua" w:hAnsi="Book Antiqua"/>
          <w:sz w:val="22"/>
          <w:szCs w:val="22"/>
        </w:rPr>
        <w:tab/>
        <w:t>The boy king w</w:t>
      </w:r>
      <w:r>
        <w:rPr>
          <w:rFonts w:ascii="Book Antiqua" w:hAnsi="Book Antiqua"/>
          <w:sz w:val="22"/>
          <w:szCs w:val="22"/>
        </w:rPr>
        <w:t>as Antiochus VI Dionysus (144–</w:t>
      </w:r>
      <w:r w:rsidRPr="00865070">
        <w:rPr>
          <w:rFonts w:ascii="Book Antiqua" w:hAnsi="Book Antiqua"/>
          <w:sz w:val="22"/>
          <w:szCs w:val="22"/>
        </w:rPr>
        <w:t xml:space="preserve">142 </w:t>
      </w:r>
      <w:r w:rsidR="005D5BB5">
        <w:rPr>
          <w:rFonts w:ascii="Book Antiqua" w:hAnsi="Book Antiqua"/>
          <w:sz w:val="22"/>
          <w:szCs w:val="22"/>
        </w:rPr>
        <w:t>BCE</w:t>
      </w:r>
      <w:r w:rsidRPr="00865070">
        <w:rPr>
          <w:rFonts w:ascii="Book Antiqua" w:hAnsi="Book Antiqua"/>
          <w:sz w:val="22"/>
          <w:szCs w:val="22"/>
        </w:rPr>
        <w:t xml:space="preserve">) </w:t>
      </w:r>
    </w:p>
  </w:footnote>
  <w:footnote w:id="696">
    <w:p w14:paraId="574E10B8" w14:textId="77777777" w:rsidR="00CB5EBB" w:rsidRPr="00865070" w:rsidRDefault="00CB5EBB" w:rsidP="008F6619">
      <w:pPr>
        <w:pStyle w:val="FootnoteText"/>
        <w:spacing w:line="280" w:lineRule="exact"/>
        <w:ind w:left="284" w:hanging="284"/>
        <w:jc w:val="both"/>
        <w:rPr>
          <w:rFonts w:ascii="Book Antiqua" w:hAnsi="Book Antiqua"/>
          <w:sz w:val="22"/>
          <w:szCs w:val="22"/>
        </w:rPr>
      </w:pPr>
      <w:r w:rsidRPr="001762B8">
        <w:rPr>
          <w:rStyle w:val="FootnoteReference"/>
          <w:rFonts w:ascii="Book Antiqua" w:hAnsi="Book Antiqua"/>
          <w:color w:val="FF0000"/>
          <w:sz w:val="24"/>
          <w:szCs w:val="22"/>
        </w:rPr>
        <w:footnoteRef/>
      </w:r>
      <w:r w:rsidRPr="001762B8">
        <w:rPr>
          <w:rFonts w:ascii="Book Antiqua" w:hAnsi="Book Antiqua"/>
          <w:color w:val="FF0000"/>
          <w:sz w:val="24"/>
          <w:szCs w:val="22"/>
        </w:rPr>
        <w:t xml:space="preserve"> </w:t>
      </w:r>
      <w:r>
        <w:rPr>
          <w:rFonts w:ascii="Book Antiqua" w:hAnsi="Book Antiqua"/>
          <w:sz w:val="22"/>
          <w:szCs w:val="22"/>
        </w:rPr>
        <w:tab/>
        <w:t xml:space="preserve">The </w:t>
      </w:r>
      <w:r w:rsidRPr="001762B8">
        <w:rPr>
          <w:rFonts w:ascii="Book Antiqua" w:hAnsi="Book Antiqua"/>
          <w:i/>
          <w:iCs/>
          <w:sz w:val="22"/>
          <w:szCs w:val="22"/>
        </w:rPr>
        <w:t>NRSV</w:t>
      </w:r>
      <w:r>
        <w:rPr>
          <w:rFonts w:ascii="Book Antiqua" w:hAnsi="Book Antiqua"/>
          <w:sz w:val="22"/>
          <w:szCs w:val="22"/>
        </w:rPr>
        <w:t xml:space="preserve"> has ‘</w:t>
      </w:r>
      <w:r w:rsidRPr="001762B8">
        <w:rPr>
          <w:rFonts w:ascii="Book Antiqua" w:hAnsi="Book Antiqua"/>
          <w:i/>
          <w:iCs/>
          <w:sz w:val="22"/>
          <w:szCs w:val="22"/>
        </w:rPr>
        <w:t>discharged</w:t>
      </w:r>
      <w:r>
        <w:rPr>
          <w:rFonts w:ascii="Book Antiqua" w:hAnsi="Book Antiqua"/>
          <w:sz w:val="22"/>
          <w:szCs w:val="22"/>
        </w:rPr>
        <w:t>’ in place of ‘</w:t>
      </w:r>
      <w:r w:rsidRPr="001762B8">
        <w:rPr>
          <w:rFonts w:ascii="Book Antiqua" w:hAnsi="Book Antiqua"/>
          <w:i/>
          <w:iCs/>
          <w:sz w:val="22"/>
          <w:szCs w:val="22"/>
        </w:rPr>
        <w:t>summarily dismissed</w:t>
      </w:r>
      <w:r>
        <w:rPr>
          <w:rFonts w:ascii="Book Antiqua" w:hAnsi="Book Antiqua"/>
          <w:sz w:val="22"/>
          <w:szCs w:val="22"/>
        </w:rPr>
        <w:t xml:space="preserve">’, here following the </w:t>
      </w:r>
      <w:r w:rsidRPr="001762B8">
        <w:rPr>
          <w:rFonts w:ascii="Book Antiqua" w:hAnsi="Book Antiqua"/>
          <w:i/>
          <w:iCs/>
          <w:sz w:val="22"/>
          <w:szCs w:val="22"/>
        </w:rPr>
        <w:t>NJB</w:t>
      </w:r>
      <w:r>
        <w:rPr>
          <w:rFonts w:ascii="Book Antiqua" w:hAnsi="Book Antiqua"/>
          <w:sz w:val="22"/>
          <w:szCs w:val="22"/>
        </w:rPr>
        <w:t>.</w:t>
      </w:r>
    </w:p>
  </w:footnote>
  <w:footnote w:id="697">
    <w:p w14:paraId="68E442F9" w14:textId="77777777" w:rsidR="00CB5EBB" w:rsidRPr="00865070" w:rsidRDefault="00CB5EBB" w:rsidP="008F6619">
      <w:pPr>
        <w:pStyle w:val="FootnoteText"/>
        <w:spacing w:line="280" w:lineRule="exact"/>
        <w:ind w:left="284" w:hanging="284"/>
        <w:jc w:val="both"/>
        <w:rPr>
          <w:rFonts w:ascii="Book Antiqua" w:hAnsi="Book Antiqua"/>
          <w:sz w:val="22"/>
          <w:szCs w:val="22"/>
        </w:rPr>
      </w:pPr>
      <w:r w:rsidRPr="00EE11D0">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EE11D0">
        <w:rPr>
          <w:rFonts w:ascii="Book Antiqua" w:hAnsi="Book Antiqua"/>
          <w:i/>
          <w:iCs/>
          <w:sz w:val="22"/>
          <w:szCs w:val="22"/>
        </w:rPr>
        <w:t>gained control of</w:t>
      </w:r>
      <w:r>
        <w:rPr>
          <w:rFonts w:ascii="Book Antiqua" w:hAnsi="Book Antiqua"/>
          <w:sz w:val="22"/>
          <w:szCs w:val="22"/>
        </w:rPr>
        <w:t xml:space="preserve">’, here following the </w:t>
      </w:r>
      <w:r w:rsidRPr="00EE11D0">
        <w:rPr>
          <w:rFonts w:ascii="Book Antiqua" w:hAnsi="Book Antiqua"/>
          <w:i/>
          <w:iCs/>
          <w:sz w:val="22"/>
          <w:szCs w:val="22"/>
        </w:rPr>
        <w:t>NRSV</w:t>
      </w:r>
      <w:r>
        <w:rPr>
          <w:rFonts w:ascii="Book Antiqua" w:hAnsi="Book Antiqua"/>
          <w:sz w:val="22"/>
          <w:szCs w:val="22"/>
        </w:rPr>
        <w:t xml:space="preserve">, the </w:t>
      </w:r>
      <w:r w:rsidRPr="00EE11D0">
        <w:rPr>
          <w:rFonts w:ascii="Book Antiqua" w:hAnsi="Book Antiqua"/>
          <w:i/>
          <w:iCs/>
          <w:sz w:val="22"/>
          <w:szCs w:val="22"/>
        </w:rPr>
        <w:t>NJB</w:t>
      </w:r>
      <w:r>
        <w:rPr>
          <w:rFonts w:ascii="Book Antiqua" w:hAnsi="Book Antiqua"/>
          <w:sz w:val="22"/>
          <w:szCs w:val="22"/>
        </w:rPr>
        <w:t xml:space="preserve"> has ‘</w:t>
      </w:r>
      <w:r w:rsidRPr="00EE11D0">
        <w:rPr>
          <w:rFonts w:ascii="Book Antiqua" w:hAnsi="Book Antiqua"/>
          <w:i/>
          <w:iCs/>
          <w:sz w:val="22"/>
          <w:szCs w:val="22"/>
        </w:rPr>
        <w:t>seized</w:t>
      </w:r>
      <w:r>
        <w:rPr>
          <w:rFonts w:ascii="Book Antiqua" w:hAnsi="Book Antiqua"/>
          <w:sz w:val="22"/>
          <w:szCs w:val="22"/>
        </w:rPr>
        <w:t>’.</w:t>
      </w:r>
    </w:p>
  </w:footnote>
  <w:footnote w:id="698">
    <w:p w14:paraId="17EA4C63"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EE11D0">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 xml:space="preserve">The fourth ‘district’ was presumably Acrabatta (see 5:3) or Ekron (see </w:t>
      </w:r>
      <w:r>
        <w:rPr>
          <w:rFonts w:ascii="Book Antiqua" w:hAnsi="Book Antiqua"/>
          <w:sz w:val="22"/>
          <w:szCs w:val="22"/>
        </w:rPr>
        <w:t>#</w:t>
      </w:r>
      <w:r w:rsidRPr="00865070">
        <w:rPr>
          <w:rFonts w:ascii="Book Antiqua" w:hAnsi="Book Antiqua"/>
          <w:sz w:val="22"/>
          <w:szCs w:val="22"/>
        </w:rPr>
        <w:t>10:89).</w:t>
      </w:r>
    </w:p>
  </w:footnote>
  <w:footnote w:id="699">
    <w:p w14:paraId="12812418" w14:textId="0CB0640C" w:rsidR="00CB5EBB" w:rsidRPr="00865070" w:rsidRDefault="00CB5EBB" w:rsidP="006B127F">
      <w:pPr>
        <w:pStyle w:val="FootnoteText"/>
        <w:spacing w:line="300" w:lineRule="exact"/>
        <w:ind w:left="284" w:hanging="284"/>
        <w:jc w:val="both"/>
        <w:rPr>
          <w:rFonts w:ascii="Book Antiqua" w:hAnsi="Book Antiqua"/>
          <w:sz w:val="22"/>
          <w:szCs w:val="22"/>
        </w:rPr>
      </w:pPr>
      <w:r w:rsidRPr="00EE11D0">
        <w:rPr>
          <w:rStyle w:val="FootnoteReference"/>
          <w:rFonts w:ascii="Book Antiqua" w:hAnsi="Book Antiqua"/>
          <w:color w:val="FF0000"/>
          <w:sz w:val="24"/>
          <w:szCs w:val="22"/>
        </w:rPr>
        <w:footnoteRef/>
      </w:r>
      <w:r w:rsidRPr="00EE11D0">
        <w:rPr>
          <w:rFonts w:ascii="Book Antiqua" w:hAnsi="Book Antiqua"/>
          <w:color w:val="FF0000"/>
          <w:sz w:val="24"/>
          <w:szCs w:val="22"/>
        </w:rPr>
        <w:t xml:space="preserve"> </w:t>
      </w:r>
      <w:r w:rsidRPr="00865070">
        <w:rPr>
          <w:rFonts w:ascii="Book Antiqua" w:hAnsi="Book Antiqua"/>
          <w:sz w:val="22"/>
          <w:szCs w:val="22"/>
        </w:rPr>
        <w:tab/>
        <w:t>Antiochus renews the privileges granted by his father, Alexander Balas (see 10:89) and by his rival Demetrius II.</w:t>
      </w:r>
      <w:r w:rsidR="009251D5">
        <w:rPr>
          <w:rFonts w:ascii="Book Antiqua" w:hAnsi="Book Antiqua"/>
          <w:sz w:val="22"/>
          <w:szCs w:val="22"/>
        </w:rPr>
        <w:t xml:space="preserve"> </w:t>
      </w:r>
      <w:r w:rsidRPr="00865070">
        <w:rPr>
          <w:rFonts w:ascii="Book Antiqua" w:hAnsi="Book Antiqua"/>
          <w:sz w:val="22"/>
          <w:szCs w:val="22"/>
        </w:rPr>
        <w:t xml:space="preserve">He also nominates </w:t>
      </w:r>
      <w:r>
        <w:rPr>
          <w:rFonts w:ascii="Book Antiqua" w:hAnsi="Book Antiqua"/>
          <w:sz w:val="22"/>
          <w:szCs w:val="22"/>
        </w:rPr>
        <w:t>Jonathan</w:t>
      </w:r>
      <w:r w:rsidRPr="00865070">
        <w:rPr>
          <w:rFonts w:ascii="Book Antiqua" w:hAnsi="Book Antiqua"/>
          <w:sz w:val="22"/>
          <w:szCs w:val="22"/>
        </w:rPr>
        <w:t xml:space="preserve"> commander-in-chief of Coele-Syria (v. 60) and his brother Simon commander-in-chief of the coastal region (v. 59).</w:t>
      </w:r>
      <w:r w:rsidR="009251D5">
        <w:rPr>
          <w:rFonts w:ascii="Book Antiqua" w:hAnsi="Book Antiqua"/>
          <w:sz w:val="22"/>
          <w:szCs w:val="22"/>
        </w:rPr>
        <w:t xml:space="preserve"> </w:t>
      </w:r>
      <w:r w:rsidRPr="00865070">
        <w:rPr>
          <w:rFonts w:ascii="Book Antiqua" w:hAnsi="Book Antiqua"/>
          <w:sz w:val="22"/>
          <w:szCs w:val="22"/>
        </w:rPr>
        <w:t>These honours from the Syrian kings show that the Hasmonaean principality wielded real influence.</w:t>
      </w:r>
      <w:r w:rsidR="009251D5">
        <w:rPr>
          <w:rFonts w:ascii="Book Antiqua" w:hAnsi="Book Antiqua"/>
          <w:sz w:val="22"/>
          <w:szCs w:val="22"/>
        </w:rPr>
        <w:t xml:space="preserve"> </w:t>
      </w:r>
      <w:r w:rsidRPr="00865070">
        <w:rPr>
          <w:rFonts w:ascii="Book Antiqua" w:hAnsi="Book Antiqua"/>
          <w:sz w:val="22"/>
          <w:szCs w:val="22"/>
        </w:rPr>
        <w:t>On the ‘</w:t>
      </w:r>
      <w:r w:rsidRPr="00865070">
        <w:rPr>
          <w:rFonts w:ascii="Book Antiqua" w:hAnsi="Book Antiqua"/>
          <w:i/>
          <w:iCs/>
          <w:sz w:val="22"/>
          <w:szCs w:val="22"/>
        </w:rPr>
        <w:t>gold vessels</w:t>
      </w:r>
      <w:r w:rsidRPr="00865070">
        <w:rPr>
          <w:rFonts w:ascii="Book Antiqua" w:hAnsi="Book Antiqua"/>
          <w:sz w:val="22"/>
          <w:szCs w:val="22"/>
        </w:rPr>
        <w:t>’, see Est 1:7.</w:t>
      </w:r>
    </w:p>
  </w:footnote>
  <w:footnote w:id="700">
    <w:p w14:paraId="7F52740C" w14:textId="1342EDBC" w:rsidR="00CB5EBB" w:rsidRPr="00865070" w:rsidRDefault="00CB5EBB" w:rsidP="006B127F">
      <w:pPr>
        <w:pStyle w:val="FootnoteText"/>
        <w:spacing w:line="300" w:lineRule="exact"/>
        <w:ind w:left="284" w:hanging="284"/>
        <w:jc w:val="both"/>
        <w:rPr>
          <w:rFonts w:ascii="Book Antiqua" w:hAnsi="Book Antiqua"/>
          <w:sz w:val="22"/>
          <w:szCs w:val="22"/>
        </w:rPr>
      </w:pPr>
      <w:r w:rsidRPr="00EE11D0">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Ladder of Tyre</w:t>
      </w:r>
      <w:r w:rsidRPr="00865070">
        <w:rPr>
          <w:rFonts w:ascii="Book Antiqua" w:hAnsi="Book Antiqua"/>
          <w:sz w:val="22"/>
          <w:szCs w:val="22"/>
        </w:rPr>
        <w:t xml:space="preserve">’ is the coastline between Ptolemais and </w:t>
      </w:r>
      <w:smartTag w:uri="urn:schemas-microsoft-com:office:smarttags" w:element="City">
        <w:r w:rsidRPr="00865070">
          <w:rPr>
            <w:rFonts w:ascii="Book Antiqua" w:hAnsi="Book Antiqua"/>
            <w:sz w:val="22"/>
            <w:szCs w:val="22"/>
          </w:rPr>
          <w:t>Tyre</w:t>
        </w:r>
      </w:smartTag>
      <w:r w:rsidRPr="00865070">
        <w:rPr>
          <w:rFonts w:ascii="Book Antiqua" w:hAnsi="Book Antiqua"/>
          <w:sz w:val="22"/>
          <w:szCs w:val="22"/>
        </w:rPr>
        <w:t>; the ‘</w:t>
      </w:r>
      <w:r w:rsidRPr="00865070">
        <w:rPr>
          <w:rFonts w:ascii="Book Antiqua" w:hAnsi="Book Antiqua"/>
          <w:i/>
          <w:iCs/>
          <w:sz w:val="22"/>
          <w:szCs w:val="22"/>
        </w:rPr>
        <w:t xml:space="preserve">frontiers of </w:t>
      </w:r>
      <w:smartTag w:uri="urn:schemas-microsoft-com:office:smarttags" w:element="place">
        <w:smartTag w:uri="urn:schemas-microsoft-com:office:smarttags" w:element="country-region">
          <w:r w:rsidRPr="00865070">
            <w:rPr>
              <w:rFonts w:ascii="Book Antiqua" w:hAnsi="Book Antiqua"/>
              <w:i/>
              <w:iCs/>
              <w:sz w:val="22"/>
              <w:szCs w:val="22"/>
            </w:rPr>
            <w:t>Egypt</w:t>
          </w:r>
        </w:smartTag>
      </w:smartTag>
      <w:r w:rsidRPr="00865070">
        <w:rPr>
          <w:rFonts w:ascii="Book Antiqua" w:hAnsi="Book Antiqua"/>
          <w:sz w:val="22"/>
          <w:szCs w:val="22"/>
        </w:rPr>
        <w:t xml:space="preserve">’ probably means the Wadi </w:t>
      </w:r>
      <w:r w:rsidR="00031E27" w:rsidRPr="00865070">
        <w:rPr>
          <w:rFonts w:ascii="Book Antiqua" w:hAnsi="Book Antiqua"/>
          <w:sz w:val="22"/>
          <w:szCs w:val="22"/>
        </w:rPr>
        <w:t>El</w:t>
      </w:r>
      <w:r w:rsidRPr="00865070">
        <w:rPr>
          <w:rFonts w:ascii="Book Antiqua" w:hAnsi="Book Antiqua"/>
          <w:sz w:val="22"/>
          <w:szCs w:val="22"/>
        </w:rPr>
        <w:t>-Arish.</w:t>
      </w:r>
    </w:p>
  </w:footnote>
  <w:footnote w:id="701">
    <w:p w14:paraId="193AED91"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EE11D0">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EE11D0">
        <w:rPr>
          <w:rFonts w:ascii="Book Antiqua" w:hAnsi="Book Antiqua"/>
          <w:i/>
          <w:iCs/>
          <w:sz w:val="22"/>
          <w:szCs w:val="22"/>
        </w:rPr>
        <w:t>NRSV</w:t>
      </w:r>
      <w:r>
        <w:rPr>
          <w:rFonts w:ascii="Book Antiqua" w:hAnsi="Book Antiqua"/>
          <w:sz w:val="22"/>
          <w:szCs w:val="22"/>
        </w:rPr>
        <w:t xml:space="preserve">, following the </w:t>
      </w:r>
      <w:r w:rsidRPr="00EE11D0">
        <w:rPr>
          <w:rFonts w:ascii="Book Antiqua" w:hAnsi="Book Antiqua"/>
          <w:i/>
          <w:iCs/>
          <w:sz w:val="22"/>
          <w:szCs w:val="22"/>
        </w:rPr>
        <w:t>LXX</w:t>
      </w:r>
      <w:r>
        <w:rPr>
          <w:rFonts w:ascii="Book Antiqua" w:hAnsi="Book Antiqua"/>
          <w:sz w:val="22"/>
          <w:szCs w:val="22"/>
        </w:rPr>
        <w:t xml:space="preserve"> literally, has ‘</w:t>
      </w:r>
      <w:r w:rsidRPr="00EE11D0">
        <w:rPr>
          <w:rFonts w:ascii="Book Antiqua" w:hAnsi="Book Antiqua"/>
          <w:i/>
          <w:iCs/>
          <w:sz w:val="22"/>
          <w:szCs w:val="22"/>
        </w:rPr>
        <w:t>beyond the river</w:t>
      </w:r>
      <w:r>
        <w:rPr>
          <w:rFonts w:ascii="Book Antiqua" w:hAnsi="Book Antiqua"/>
          <w:sz w:val="22"/>
          <w:szCs w:val="22"/>
        </w:rPr>
        <w:t>’ in place of ‘</w:t>
      </w:r>
      <w:r w:rsidRPr="00EE11D0">
        <w:rPr>
          <w:rFonts w:ascii="Book Antiqua" w:hAnsi="Book Antiqua"/>
          <w:i/>
          <w:iCs/>
          <w:sz w:val="22"/>
          <w:szCs w:val="22"/>
        </w:rPr>
        <w:t>through Transeuphrates</w:t>
      </w:r>
      <w:r>
        <w:rPr>
          <w:rFonts w:ascii="Book Antiqua" w:hAnsi="Book Antiqua"/>
          <w:sz w:val="22"/>
          <w:szCs w:val="22"/>
        </w:rPr>
        <w:t xml:space="preserve">’, here following the </w:t>
      </w:r>
      <w:r w:rsidRPr="00EE11D0">
        <w:rPr>
          <w:rFonts w:ascii="Book Antiqua" w:hAnsi="Book Antiqua"/>
          <w:i/>
          <w:iCs/>
          <w:sz w:val="22"/>
          <w:szCs w:val="22"/>
        </w:rPr>
        <w:t>NJB</w:t>
      </w:r>
      <w:r>
        <w:rPr>
          <w:rFonts w:ascii="Book Antiqua" w:hAnsi="Book Antiqua"/>
          <w:sz w:val="22"/>
          <w:szCs w:val="22"/>
        </w:rPr>
        <w:t>.</w:t>
      </w:r>
    </w:p>
  </w:footnote>
  <w:footnote w:id="702">
    <w:p w14:paraId="04B89B3C" w14:textId="057986BB" w:rsidR="00CB5EBB" w:rsidRPr="00865070" w:rsidRDefault="00CB5EBB" w:rsidP="00410918">
      <w:pPr>
        <w:pStyle w:val="FootnoteText"/>
        <w:spacing w:line="296" w:lineRule="exact"/>
        <w:ind w:left="284" w:hanging="284"/>
        <w:jc w:val="both"/>
        <w:rPr>
          <w:rFonts w:ascii="Book Antiqua" w:hAnsi="Book Antiqua"/>
          <w:sz w:val="22"/>
          <w:szCs w:val="22"/>
        </w:rPr>
      </w:pPr>
      <w:r w:rsidRPr="00EE11D0">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w:t>
      </w:r>
      <w:smartTag w:uri="urn:schemas-microsoft-com:office:smarttags" w:element="place">
        <w:smartTag w:uri="urn:schemas-microsoft-com:office:smarttags" w:element="City">
          <w:r w:rsidRPr="00865070">
            <w:rPr>
              <w:rFonts w:ascii="Book Antiqua" w:hAnsi="Book Antiqua"/>
              <w:i/>
              <w:iCs/>
              <w:sz w:val="22"/>
              <w:szCs w:val="22"/>
            </w:rPr>
            <w:t>Gaza</w:t>
          </w:r>
        </w:smartTag>
      </w:smartTag>
      <w:r w:rsidRPr="00865070">
        <w:rPr>
          <w:rFonts w:ascii="Book Antiqua" w:hAnsi="Book Antiqua"/>
          <w:sz w:val="22"/>
          <w:szCs w:val="22"/>
        </w:rPr>
        <w:t>’ was the southernmost city of the Philistine Pentapolis (1S 6:17, Jg 4:9).</w:t>
      </w:r>
      <w:r w:rsidR="009251D5">
        <w:rPr>
          <w:rFonts w:ascii="Book Antiqua" w:hAnsi="Book Antiqua"/>
          <w:sz w:val="22"/>
          <w:szCs w:val="22"/>
        </w:rPr>
        <w:t xml:space="preserve"> </w:t>
      </w:r>
      <w:r w:rsidRPr="00865070">
        <w:rPr>
          <w:rFonts w:ascii="Book Antiqua" w:hAnsi="Book Antiqua"/>
          <w:sz w:val="22"/>
          <w:szCs w:val="22"/>
        </w:rPr>
        <w:t>It was a Hellenistic centre and peculiarly hostile to the Jews.</w:t>
      </w:r>
      <w:r w:rsidR="009251D5">
        <w:rPr>
          <w:rFonts w:ascii="Book Antiqua" w:hAnsi="Book Antiqua"/>
          <w:sz w:val="22"/>
          <w:szCs w:val="22"/>
        </w:rPr>
        <w:t xml:space="preserve"> </w:t>
      </w:r>
      <w:r w:rsidRPr="00865070">
        <w:rPr>
          <w:rFonts w:ascii="Book Antiqua" w:hAnsi="Book Antiqua"/>
          <w:sz w:val="22"/>
          <w:szCs w:val="22"/>
        </w:rPr>
        <w:t xml:space="preserve">Alexander Jannaeus captured it in about 100 </w:t>
      </w:r>
      <w:r w:rsidR="005D5BB5">
        <w:rPr>
          <w:rFonts w:ascii="Book Antiqua" w:hAnsi="Book Antiqua"/>
          <w:sz w:val="22"/>
          <w:szCs w:val="22"/>
        </w:rPr>
        <w:t>BCE</w:t>
      </w:r>
      <w:r w:rsidRPr="00865070">
        <w:rPr>
          <w:rFonts w:ascii="Book Antiqua" w:hAnsi="Book Antiqua"/>
          <w:sz w:val="22"/>
          <w:szCs w:val="22"/>
        </w:rPr>
        <w:t xml:space="preserve">, after besieging it for a year, sacked the town and massacred its inhabitants. </w:t>
      </w:r>
    </w:p>
  </w:footnote>
  <w:footnote w:id="703">
    <w:p w14:paraId="3928122E" w14:textId="77777777" w:rsidR="00CB5EBB" w:rsidRPr="00865070" w:rsidRDefault="00CB5EBB" w:rsidP="00410918">
      <w:pPr>
        <w:pStyle w:val="FootnoteText"/>
        <w:spacing w:line="296" w:lineRule="exact"/>
        <w:ind w:left="284" w:hanging="284"/>
        <w:jc w:val="both"/>
        <w:rPr>
          <w:rFonts w:ascii="Book Antiqua" w:hAnsi="Book Antiqua"/>
          <w:sz w:val="22"/>
          <w:szCs w:val="22"/>
        </w:rPr>
      </w:pPr>
      <w:r w:rsidRPr="00EE11D0">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The literal translation of the opening ‘</w:t>
      </w:r>
      <w:r w:rsidRPr="00EE11D0">
        <w:rPr>
          <w:rFonts w:ascii="Book Antiqua" w:hAnsi="Book Antiqua"/>
          <w:i/>
          <w:iCs/>
          <w:sz w:val="22"/>
          <w:szCs w:val="22"/>
        </w:rPr>
        <w:t>then</w:t>
      </w:r>
      <w:r>
        <w:rPr>
          <w:rFonts w:ascii="Book Antiqua" w:hAnsi="Book Antiqua"/>
          <w:sz w:val="22"/>
          <w:szCs w:val="22"/>
        </w:rPr>
        <w:t xml:space="preserve">’, here following the </w:t>
      </w:r>
      <w:r w:rsidRPr="00EE11D0">
        <w:rPr>
          <w:rFonts w:ascii="Book Antiqua" w:hAnsi="Book Antiqua"/>
          <w:i/>
          <w:iCs/>
          <w:sz w:val="22"/>
          <w:szCs w:val="22"/>
        </w:rPr>
        <w:t>NRSV</w:t>
      </w:r>
      <w:r>
        <w:rPr>
          <w:rFonts w:ascii="Book Antiqua" w:hAnsi="Book Antiqua"/>
          <w:sz w:val="22"/>
          <w:szCs w:val="22"/>
        </w:rPr>
        <w:t>, is ‘</w:t>
      </w:r>
      <w:r w:rsidRPr="00EE11D0">
        <w:rPr>
          <w:rFonts w:ascii="Book Antiqua" w:hAnsi="Book Antiqua"/>
          <w:i/>
          <w:iCs/>
          <w:sz w:val="22"/>
          <w:szCs w:val="22"/>
        </w:rPr>
        <w:t>and</w:t>
      </w:r>
      <w:r>
        <w:rPr>
          <w:rFonts w:ascii="Book Antiqua" w:hAnsi="Book Antiqua"/>
          <w:sz w:val="22"/>
          <w:szCs w:val="22"/>
        </w:rPr>
        <w:t>’ (</w:t>
      </w:r>
      <w:r w:rsidRPr="00E95EDF">
        <w:rPr>
          <w:rFonts w:ascii="Vusillus" w:hAnsi="Vusillus" w:cs="Vusillus Old Face"/>
          <w:bCs/>
          <w:i/>
          <w:iCs/>
          <w:noProof/>
          <w:sz w:val="26"/>
          <w:szCs w:val="26"/>
          <w:lang w:val="el-GR"/>
        </w:rPr>
        <w:t>καὶ</w:t>
      </w:r>
      <w:r>
        <w:rPr>
          <w:rFonts w:ascii="Book Antiqua" w:hAnsi="Book Antiqua"/>
          <w:sz w:val="22"/>
          <w:szCs w:val="22"/>
        </w:rPr>
        <w:t xml:space="preserve">); the </w:t>
      </w:r>
      <w:r w:rsidRPr="00EE11D0">
        <w:rPr>
          <w:rFonts w:ascii="Book Antiqua" w:hAnsi="Book Antiqua"/>
          <w:i/>
          <w:iCs/>
          <w:sz w:val="22"/>
          <w:szCs w:val="22"/>
        </w:rPr>
        <w:t>NJB</w:t>
      </w:r>
      <w:r>
        <w:rPr>
          <w:rFonts w:ascii="Book Antiqua" w:hAnsi="Book Antiqua"/>
          <w:sz w:val="22"/>
          <w:szCs w:val="22"/>
        </w:rPr>
        <w:t xml:space="preserve"> omits the conjunction altogether.</w:t>
      </w:r>
    </w:p>
  </w:footnote>
  <w:footnote w:id="704">
    <w:p w14:paraId="514E5031" w14:textId="17A0820F" w:rsidR="00CB5EBB" w:rsidRPr="00865070" w:rsidRDefault="00CB5EBB" w:rsidP="00410918">
      <w:pPr>
        <w:pStyle w:val="FootnoteText"/>
        <w:spacing w:line="296" w:lineRule="exact"/>
        <w:ind w:left="284" w:hanging="284"/>
        <w:jc w:val="both"/>
        <w:rPr>
          <w:rFonts w:ascii="Book Antiqua" w:hAnsi="Book Antiqua"/>
          <w:sz w:val="22"/>
          <w:szCs w:val="22"/>
        </w:rPr>
      </w:pPr>
      <w:r w:rsidRPr="00621719">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Kadesh</w:t>
      </w:r>
      <w:r w:rsidRPr="00865070">
        <w:rPr>
          <w:rFonts w:ascii="Book Antiqua" w:hAnsi="Book Antiqua"/>
          <w:sz w:val="22"/>
          <w:szCs w:val="22"/>
        </w:rPr>
        <w:t>’ is that of Jos 12:22, about 35 km from Tyre, where the generals had been able to land their troops.</w:t>
      </w:r>
    </w:p>
  </w:footnote>
  <w:footnote w:id="705">
    <w:p w14:paraId="44674DB4" w14:textId="77777777" w:rsidR="00CB5EBB" w:rsidRPr="00865070" w:rsidRDefault="00CB5EBB" w:rsidP="00410918">
      <w:pPr>
        <w:pStyle w:val="FootnoteText"/>
        <w:spacing w:line="296" w:lineRule="exact"/>
        <w:ind w:left="284" w:hanging="284"/>
        <w:jc w:val="both"/>
        <w:rPr>
          <w:rFonts w:ascii="Book Antiqua" w:hAnsi="Book Antiqua"/>
          <w:sz w:val="22"/>
          <w:szCs w:val="22"/>
        </w:rPr>
      </w:pPr>
      <w:r w:rsidRPr="00621719">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E767CA">
        <w:rPr>
          <w:rFonts w:ascii="Book Antiqua" w:hAnsi="Book Antiqua"/>
          <w:i/>
          <w:iCs/>
          <w:sz w:val="22"/>
          <w:szCs w:val="22"/>
        </w:rPr>
        <w:t>NRSV</w:t>
      </w:r>
      <w:r>
        <w:rPr>
          <w:rFonts w:ascii="Book Antiqua" w:hAnsi="Book Antiqua"/>
          <w:sz w:val="22"/>
          <w:szCs w:val="22"/>
        </w:rPr>
        <w:t xml:space="preserve"> has ‘</w:t>
      </w:r>
      <w:r w:rsidRPr="00E767CA">
        <w:rPr>
          <w:rFonts w:ascii="Book Antiqua" w:hAnsi="Book Antiqua"/>
          <w:i/>
          <w:iCs/>
          <w:sz w:val="22"/>
          <w:szCs w:val="22"/>
        </w:rPr>
        <w:t>meet</w:t>
      </w:r>
      <w:r>
        <w:rPr>
          <w:rFonts w:ascii="Book Antiqua" w:hAnsi="Book Antiqua"/>
          <w:sz w:val="22"/>
          <w:szCs w:val="22"/>
        </w:rPr>
        <w:t>’ in place if ‘</w:t>
      </w:r>
      <w:r w:rsidRPr="00E767CA">
        <w:rPr>
          <w:rFonts w:ascii="Book Antiqua" w:hAnsi="Book Antiqua"/>
          <w:i/>
          <w:iCs/>
          <w:sz w:val="22"/>
          <w:szCs w:val="22"/>
        </w:rPr>
        <w:t>engage</w:t>
      </w:r>
      <w:r>
        <w:rPr>
          <w:rFonts w:ascii="Book Antiqua" w:hAnsi="Book Antiqua"/>
          <w:sz w:val="22"/>
          <w:szCs w:val="22"/>
        </w:rPr>
        <w:t xml:space="preserve">’, here following the </w:t>
      </w:r>
      <w:r w:rsidRPr="00E767CA">
        <w:rPr>
          <w:rFonts w:ascii="Book Antiqua" w:hAnsi="Book Antiqua"/>
          <w:i/>
          <w:iCs/>
          <w:sz w:val="22"/>
          <w:szCs w:val="22"/>
        </w:rPr>
        <w:t>NJB</w:t>
      </w:r>
      <w:r>
        <w:rPr>
          <w:rFonts w:ascii="Book Antiqua" w:hAnsi="Book Antiqua"/>
          <w:sz w:val="22"/>
          <w:szCs w:val="22"/>
        </w:rPr>
        <w:t>.</w:t>
      </w:r>
    </w:p>
  </w:footnote>
  <w:footnote w:id="706">
    <w:p w14:paraId="4A1CCD6E" w14:textId="77777777" w:rsidR="00CB5EBB" w:rsidRPr="00E767CA" w:rsidRDefault="00CB5EBB" w:rsidP="00410918">
      <w:pPr>
        <w:pStyle w:val="FootnoteText"/>
        <w:spacing w:line="296" w:lineRule="exact"/>
        <w:ind w:left="284" w:hanging="284"/>
        <w:jc w:val="both"/>
        <w:rPr>
          <w:rFonts w:ascii="Book Antiqua" w:hAnsi="Book Antiqua"/>
          <w:sz w:val="22"/>
          <w:szCs w:val="22"/>
        </w:rPr>
      </w:pPr>
      <w:r w:rsidRPr="00621719">
        <w:rPr>
          <w:rStyle w:val="FootnoteReference"/>
          <w:rFonts w:ascii="Book Antiqua" w:hAnsi="Book Antiqua"/>
          <w:color w:val="FF0000"/>
          <w:sz w:val="24"/>
          <w:szCs w:val="22"/>
        </w:rPr>
        <w:footnoteRef/>
      </w:r>
      <w:r w:rsidRPr="00E767CA">
        <w:rPr>
          <w:rFonts w:ascii="Book Antiqua" w:hAnsi="Book Antiqua"/>
          <w:sz w:val="22"/>
          <w:szCs w:val="22"/>
        </w:rPr>
        <w:t xml:space="preserve"> </w:t>
      </w:r>
      <w:r w:rsidRPr="00E767CA">
        <w:rPr>
          <w:rFonts w:ascii="Book Antiqua" w:hAnsi="Book Antiqua"/>
          <w:sz w:val="22"/>
          <w:szCs w:val="22"/>
        </w:rPr>
        <w:tab/>
        <w:t xml:space="preserve">For this verse, here following the </w:t>
      </w:r>
      <w:r w:rsidRPr="00E767CA">
        <w:rPr>
          <w:rFonts w:ascii="Book Antiqua" w:hAnsi="Book Antiqua"/>
          <w:i/>
          <w:iCs/>
          <w:sz w:val="22"/>
          <w:szCs w:val="22"/>
        </w:rPr>
        <w:t>NJB</w:t>
      </w:r>
      <w:r>
        <w:rPr>
          <w:rFonts w:ascii="Book Antiqua" w:hAnsi="Book Antiqua"/>
          <w:sz w:val="22"/>
          <w:szCs w:val="22"/>
        </w:rPr>
        <w:t xml:space="preserve"> (apart from the opening ‘</w:t>
      </w:r>
      <w:r w:rsidRPr="00621719">
        <w:rPr>
          <w:rFonts w:ascii="Book Antiqua" w:hAnsi="Book Antiqua"/>
          <w:i/>
          <w:iCs/>
          <w:sz w:val="22"/>
          <w:szCs w:val="22"/>
        </w:rPr>
        <w:t>and</w:t>
      </w:r>
      <w:r>
        <w:rPr>
          <w:rFonts w:ascii="Book Antiqua" w:hAnsi="Book Antiqua"/>
          <w:sz w:val="22"/>
          <w:szCs w:val="22"/>
        </w:rPr>
        <w:t xml:space="preserve">’, which the </w:t>
      </w:r>
      <w:r w:rsidRPr="00621719">
        <w:rPr>
          <w:rFonts w:ascii="Book Antiqua" w:hAnsi="Book Antiqua"/>
          <w:i/>
          <w:iCs/>
          <w:sz w:val="22"/>
          <w:szCs w:val="22"/>
        </w:rPr>
        <w:t>NJB</w:t>
      </w:r>
      <w:r>
        <w:rPr>
          <w:rFonts w:ascii="Book Antiqua" w:hAnsi="Book Antiqua"/>
          <w:sz w:val="22"/>
          <w:szCs w:val="22"/>
        </w:rPr>
        <w:t xml:space="preserve"> omits)</w:t>
      </w:r>
      <w:r w:rsidRPr="00E767CA">
        <w:rPr>
          <w:rFonts w:ascii="Book Antiqua" w:hAnsi="Book Antiqua"/>
          <w:sz w:val="22"/>
          <w:szCs w:val="22"/>
        </w:rPr>
        <w:t xml:space="preserve">, the </w:t>
      </w:r>
      <w:r w:rsidRPr="00E767CA">
        <w:rPr>
          <w:rFonts w:ascii="Book Antiqua" w:hAnsi="Book Antiqua"/>
          <w:i/>
          <w:iCs/>
          <w:sz w:val="22"/>
          <w:szCs w:val="22"/>
        </w:rPr>
        <w:t>NRSV</w:t>
      </w:r>
      <w:r w:rsidRPr="00E767CA">
        <w:rPr>
          <w:rFonts w:ascii="Book Antiqua" w:hAnsi="Book Antiqua"/>
          <w:sz w:val="22"/>
          <w:szCs w:val="22"/>
        </w:rPr>
        <w:t xml:space="preserve"> reads, “</w:t>
      </w:r>
      <w:r w:rsidRPr="00E767CA">
        <w:rPr>
          <w:rFonts w:ascii="Book Antiqua" w:hAnsi="Book Antiqua" w:cs="Verdana"/>
          <w:i/>
          <w:iCs/>
          <w:sz w:val="22"/>
          <w:szCs w:val="22"/>
          <w:lang w:eastAsia="en-GB"/>
        </w:rPr>
        <w:t>Simon encamped before Beth-Zur and fought against it for many days and hemmed it in</w:t>
      </w:r>
      <w:r w:rsidRPr="00E767CA">
        <w:rPr>
          <w:rFonts w:ascii="Book Antiqua" w:hAnsi="Book Antiqua" w:cs="Verdana"/>
          <w:sz w:val="22"/>
          <w:szCs w:val="22"/>
          <w:lang w:eastAsia="en-GB"/>
        </w:rPr>
        <w:t>.”</w:t>
      </w:r>
    </w:p>
  </w:footnote>
  <w:footnote w:id="707">
    <w:p w14:paraId="4E01C309" w14:textId="6907D16E" w:rsidR="00CB5EBB" w:rsidRPr="00865070" w:rsidRDefault="00CB5EBB" w:rsidP="00410918">
      <w:pPr>
        <w:pStyle w:val="FootnoteText"/>
        <w:spacing w:line="296" w:lineRule="exact"/>
        <w:ind w:left="284" w:hanging="284"/>
        <w:jc w:val="both"/>
        <w:rPr>
          <w:rFonts w:ascii="Book Antiqua" w:hAnsi="Book Antiqua"/>
          <w:sz w:val="22"/>
          <w:szCs w:val="22"/>
        </w:rPr>
      </w:pPr>
      <w:r w:rsidRPr="00621719">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r>
      <w:r>
        <w:rPr>
          <w:rFonts w:ascii="Book Antiqua" w:hAnsi="Book Antiqua"/>
          <w:sz w:val="22"/>
          <w:szCs w:val="22"/>
        </w:rPr>
        <w:t>Jonathan</w:t>
      </w:r>
      <w:r w:rsidRPr="00865070">
        <w:rPr>
          <w:rFonts w:ascii="Book Antiqua" w:hAnsi="Book Antiqua"/>
          <w:sz w:val="22"/>
          <w:szCs w:val="22"/>
        </w:rPr>
        <w:t>, as commander-in-chief of Coele-Syria, was entitled to control this royal strongpoint.</w:t>
      </w:r>
      <w:r w:rsidR="009251D5">
        <w:rPr>
          <w:rFonts w:ascii="Book Antiqua" w:hAnsi="Book Antiqua"/>
          <w:sz w:val="22"/>
          <w:szCs w:val="22"/>
        </w:rPr>
        <w:t xml:space="preserve"> </w:t>
      </w:r>
      <w:r w:rsidRPr="00865070">
        <w:rPr>
          <w:rFonts w:ascii="Book Antiqua" w:hAnsi="Book Antiqua"/>
          <w:sz w:val="22"/>
          <w:szCs w:val="22"/>
        </w:rPr>
        <w:t>(Simon’s victory was to be added to the list of ‘lucky days’ in the calendar.)</w:t>
      </w:r>
    </w:p>
  </w:footnote>
  <w:footnote w:id="708">
    <w:p w14:paraId="34A41473" w14:textId="7EE975B7" w:rsidR="00CB5EBB" w:rsidRPr="00865070" w:rsidRDefault="00CB5EBB" w:rsidP="006B127F">
      <w:pPr>
        <w:pStyle w:val="FootnoteText"/>
        <w:spacing w:line="300" w:lineRule="exact"/>
        <w:ind w:left="284" w:hanging="284"/>
        <w:jc w:val="both"/>
        <w:rPr>
          <w:rFonts w:ascii="Book Antiqua" w:hAnsi="Book Antiqua"/>
          <w:sz w:val="22"/>
          <w:szCs w:val="22"/>
        </w:rPr>
      </w:pPr>
      <w:r w:rsidRPr="00621719">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 ancient Canaanite metropolis of ‘</w:t>
      </w:r>
      <w:r w:rsidRPr="00865070">
        <w:rPr>
          <w:rFonts w:ascii="Book Antiqua" w:hAnsi="Book Antiqua"/>
          <w:i/>
          <w:iCs/>
          <w:sz w:val="22"/>
          <w:szCs w:val="22"/>
        </w:rPr>
        <w:t>Hazor</w:t>
      </w:r>
      <w:r w:rsidRPr="00865070">
        <w:rPr>
          <w:rFonts w:ascii="Book Antiqua" w:hAnsi="Book Antiqua"/>
          <w:sz w:val="22"/>
          <w:szCs w:val="22"/>
        </w:rPr>
        <w:t>’ (Jos 11:10), by now no more than a fortress, was situated about 10 km north of Lake Tiberias and southwest of Lake Huleh (Jos 11:1).</w:t>
      </w:r>
      <w:r w:rsidR="009251D5">
        <w:rPr>
          <w:rFonts w:ascii="Book Antiqua" w:hAnsi="Book Antiqua"/>
          <w:sz w:val="22"/>
          <w:szCs w:val="22"/>
        </w:rPr>
        <w:t xml:space="preserve"> </w:t>
      </w:r>
      <w:r w:rsidRPr="00865070">
        <w:rPr>
          <w:rFonts w:ascii="Book Antiqua" w:hAnsi="Book Antiqua"/>
          <w:sz w:val="22"/>
          <w:szCs w:val="22"/>
        </w:rPr>
        <w:t>The ‘</w:t>
      </w:r>
      <w:smartTag w:uri="urn:schemas-microsoft-com:office:smarttags" w:element="PlaceType">
        <w:r w:rsidRPr="00865070">
          <w:rPr>
            <w:rFonts w:ascii="Book Antiqua" w:hAnsi="Book Antiqua"/>
            <w:i/>
            <w:iCs/>
            <w:sz w:val="22"/>
            <w:szCs w:val="22"/>
          </w:rPr>
          <w:t>Lake</w:t>
        </w:r>
      </w:smartTag>
      <w:r w:rsidRPr="00865070">
        <w:rPr>
          <w:rFonts w:ascii="Book Antiqua" w:hAnsi="Book Antiqua"/>
          <w:i/>
          <w:iCs/>
          <w:sz w:val="22"/>
          <w:szCs w:val="22"/>
        </w:rPr>
        <w:t xml:space="preserve"> of </w:t>
      </w:r>
      <w:smartTag w:uri="urn:schemas-microsoft-com:office:smarttags" w:element="PlaceName">
        <w:r w:rsidRPr="00865070">
          <w:rPr>
            <w:rFonts w:ascii="Book Antiqua" w:hAnsi="Book Antiqua"/>
            <w:i/>
            <w:iCs/>
            <w:sz w:val="22"/>
            <w:szCs w:val="22"/>
          </w:rPr>
          <w:t>Gennesareth</w:t>
        </w:r>
      </w:smartTag>
      <w:r w:rsidRPr="00865070">
        <w:rPr>
          <w:rFonts w:ascii="Book Antiqua" w:hAnsi="Book Antiqua"/>
          <w:sz w:val="22"/>
          <w:szCs w:val="22"/>
        </w:rPr>
        <w:t xml:space="preserve">’ is the </w:t>
      </w:r>
      <w:smartTag w:uri="urn:schemas-microsoft-com:office:smarttags" w:element="place">
        <w:r w:rsidRPr="00865070">
          <w:rPr>
            <w:rFonts w:ascii="Book Antiqua" w:hAnsi="Book Antiqua"/>
            <w:sz w:val="22"/>
            <w:szCs w:val="22"/>
          </w:rPr>
          <w:t>Sea of Galilee</w:t>
        </w:r>
      </w:smartTag>
      <w:r w:rsidRPr="00865070">
        <w:rPr>
          <w:rFonts w:ascii="Book Antiqua" w:hAnsi="Book Antiqua"/>
          <w:sz w:val="22"/>
          <w:szCs w:val="22"/>
        </w:rPr>
        <w:t>.</w:t>
      </w:r>
    </w:p>
  </w:footnote>
  <w:footnote w:id="709">
    <w:p w14:paraId="15B15400"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621719">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621719">
        <w:rPr>
          <w:rFonts w:ascii="Book Antiqua" w:hAnsi="Book Antiqua"/>
          <w:i/>
          <w:iCs/>
          <w:sz w:val="22"/>
          <w:szCs w:val="22"/>
        </w:rPr>
        <w:t>NJB</w:t>
      </w:r>
      <w:r>
        <w:rPr>
          <w:rFonts w:ascii="Book Antiqua" w:hAnsi="Book Antiqua"/>
          <w:sz w:val="22"/>
          <w:szCs w:val="22"/>
        </w:rPr>
        <w:t xml:space="preserve"> has ‘</w:t>
      </w:r>
      <w:r w:rsidRPr="00621719">
        <w:rPr>
          <w:rFonts w:ascii="Book Antiqua" w:hAnsi="Book Antiqua"/>
          <w:i/>
          <w:iCs/>
          <w:sz w:val="22"/>
          <w:szCs w:val="22"/>
        </w:rPr>
        <w:t>the Jews</w:t>
      </w:r>
      <w:r>
        <w:rPr>
          <w:rFonts w:ascii="Book Antiqua" w:hAnsi="Book Antiqua"/>
          <w:sz w:val="22"/>
          <w:szCs w:val="22"/>
        </w:rPr>
        <w:t>’ in place of ‘</w:t>
      </w:r>
      <w:r w:rsidRPr="00621719">
        <w:rPr>
          <w:rFonts w:ascii="Book Antiqua" w:hAnsi="Book Antiqua"/>
          <w:i/>
          <w:iCs/>
          <w:sz w:val="22"/>
          <w:szCs w:val="22"/>
        </w:rPr>
        <w:t>them</w:t>
      </w:r>
      <w:r>
        <w:rPr>
          <w:rFonts w:ascii="Book Antiqua" w:hAnsi="Book Antiqua"/>
          <w:sz w:val="22"/>
          <w:szCs w:val="22"/>
        </w:rPr>
        <w:t xml:space="preserve">’, here following the </w:t>
      </w:r>
      <w:r w:rsidRPr="00621719">
        <w:rPr>
          <w:rFonts w:ascii="Book Antiqua" w:hAnsi="Book Antiqua"/>
          <w:i/>
          <w:iCs/>
          <w:sz w:val="22"/>
          <w:szCs w:val="22"/>
        </w:rPr>
        <w:t>LXX</w:t>
      </w:r>
      <w:r>
        <w:rPr>
          <w:rFonts w:ascii="Book Antiqua" w:hAnsi="Book Antiqua"/>
          <w:sz w:val="22"/>
          <w:szCs w:val="22"/>
        </w:rPr>
        <w:t xml:space="preserve"> &amp; </w:t>
      </w:r>
      <w:r w:rsidRPr="00621719">
        <w:rPr>
          <w:rFonts w:ascii="Book Antiqua" w:hAnsi="Book Antiqua"/>
          <w:i/>
          <w:iCs/>
          <w:sz w:val="22"/>
          <w:szCs w:val="22"/>
        </w:rPr>
        <w:t>NRSV</w:t>
      </w:r>
      <w:r>
        <w:rPr>
          <w:rFonts w:ascii="Book Antiqua" w:hAnsi="Book Antiqua"/>
          <w:sz w:val="22"/>
          <w:szCs w:val="22"/>
        </w:rPr>
        <w:t>.</w:t>
      </w:r>
    </w:p>
  </w:footnote>
  <w:footnote w:id="710">
    <w:p w14:paraId="4EF03DC5" w14:textId="77777777" w:rsidR="00CB5EBB" w:rsidRPr="00882D4E" w:rsidRDefault="00CB5EBB" w:rsidP="006B127F">
      <w:pPr>
        <w:pStyle w:val="FootnoteText"/>
        <w:spacing w:line="300" w:lineRule="exact"/>
        <w:ind w:left="284" w:hanging="284"/>
        <w:jc w:val="both"/>
        <w:rPr>
          <w:rFonts w:ascii="Book Antiqua" w:hAnsi="Book Antiqua"/>
          <w:sz w:val="22"/>
          <w:szCs w:val="22"/>
        </w:rPr>
      </w:pPr>
      <w:r w:rsidRPr="00315992">
        <w:rPr>
          <w:rStyle w:val="FootnoteReference"/>
          <w:rFonts w:ascii="Book Antiqua" w:hAnsi="Book Antiqua"/>
          <w:color w:val="FF0000"/>
          <w:sz w:val="24"/>
          <w:szCs w:val="22"/>
        </w:rPr>
        <w:footnoteRef/>
      </w:r>
      <w:r w:rsidRPr="00882D4E">
        <w:rPr>
          <w:rFonts w:ascii="Book Antiqua" w:hAnsi="Book Antiqua"/>
          <w:sz w:val="22"/>
          <w:szCs w:val="22"/>
        </w:rPr>
        <w:t xml:space="preserve"> </w:t>
      </w:r>
      <w:r w:rsidRPr="00882D4E">
        <w:rPr>
          <w:rFonts w:ascii="Book Antiqua" w:hAnsi="Book Antiqua"/>
          <w:sz w:val="22"/>
          <w:szCs w:val="22"/>
        </w:rPr>
        <w:tab/>
        <w:t xml:space="preserve">For this verse, here following the </w:t>
      </w:r>
      <w:r w:rsidRPr="00882D4E">
        <w:rPr>
          <w:rFonts w:ascii="Book Antiqua" w:hAnsi="Book Antiqua"/>
          <w:i/>
          <w:iCs/>
          <w:sz w:val="22"/>
          <w:szCs w:val="22"/>
        </w:rPr>
        <w:t>NJB</w:t>
      </w:r>
      <w:r w:rsidRPr="00882D4E">
        <w:rPr>
          <w:rFonts w:ascii="Book Antiqua" w:hAnsi="Book Antiqua"/>
          <w:sz w:val="22"/>
          <w:szCs w:val="22"/>
        </w:rPr>
        <w:t xml:space="preserve">, the </w:t>
      </w:r>
      <w:r w:rsidRPr="00882D4E">
        <w:rPr>
          <w:rFonts w:ascii="Book Antiqua" w:hAnsi="Book Antiqua"/>
          <w:i/>
          <w:iCs/>
          <w:sz w:val="22"/>
          <w:szCs w:val="22"/>
        </w:rPr>
        <w:t>NRSV</w:t>
      </w:r>
      <w:r w:rsidRPr="00882D4E">
        <w:rPr>
          <w:rFonts w:ascii="Book Antiqua" w:hAnsi="Book Antiqua"/>
          <w:sz w:val="22"/>
          <w:szCs w:val="22"/>
        </w:rPr>
        <w:t xml:space="preserve"> reads, “</w:t>
      </w:r>
      <w:r w:rsidRPr="00882D4E">
        <w:rPr>
          <w:rFonts w:ascii="Book Antiqua" w:hAnsi="Book Antiqua" w:cs="Verdana"/>
          <w:i/>
          <w:iCs/>
          <w:sz w:val="22"/>
          <w:szCs w:val="22"/>
          <w:lang w:eastAsia="en-GB"/>
        </w:rPr>
        <w:t>Then the men in ambush emerged from their places and joined battle</w:t>
      </w:r>
      <w:r w:rsidRPr="00882D4E">
        <w:rPr>
          <w:rFonts w:ascii="Book Antiqua" w:hAnsi="Book Antiqua" w:cs="Verdana"/>
          <w:sz w:val="22"/>
          <w:szCs w:val="22"/>
          <w:lang w:eastAsia="en-GB"/>
        </w:rPr>
        <w:t>.”</w:t>
      </w:r>
    </w:p>
  </w:footnote>
  <w:footnote w:id="711">
    <w:p w14:paraId="717E8A20" w14:textId="77777777" w:rsidR="00CB5EBB" w:rsidRPr="00882D4E" w:rsidRDefault="00CB5EBB" w:rsidP="006B127F">
      <w:pPr>
        <w:pStyle w:val="FootnoteText"/>
        <w:spacing w:line="300" w:lineRule="exact"/>
        <w:ind w:left="284" w:hanging="284"/>
        <w:jc w:val="both"/>
        <w:rPr>
          <w:rFonts w:ascii="Book Antiqua" w:hAnsi="Book Antiqua"/>
          <w:sz w:val="22"/>
          <w:szCs w:val="22"/>
        </w:rPr>
      </w:pPr>
      <w:r w:rsidRPr="00315992">
        <w:rPr>
          <w:rStyle w:val="FootnoteReference"/>
          <w:rFonts w:ascii="Book Antiqua" w:hAnsi="Book Antiqua"/>
          <w:color w:val="FF0000"/>
          <w:sz w:val="24"/>
          <w:szCs w:val="22"/>
        </w:rPr>
        <w:footnoteRef/>
      </w:r>
      <w:r w:rsidRPr="00882D4E">
        <w:rPr>
          <w:rFonts w:ascii="Book Antiqua" w:hAnsi="Book Antiqua"/>
          <w:sz w:val="22"/>
          <w:szCs w:val="22"/>
        </w:rPr>
        <w:t xml:space="preserve"> </w:t>
      </w:r>
      <w:r w:rsidRPr="00882D4E">
        <w:rPr>
          <w:rFonts w:ascii="Book Antiqua" w:hAnsi="Book Antiqua"/>
          <w:sz w:val="22"/>
          <w:szCs w:val="22"/>
        </w:rPr>
        <w:tab/>
        <w:t xml:space="preserve">The </w:t>
      </w:r>
      <w:r w:rsidRPr="00882D4E">
        <w:rPr>
          <w:rFonts w:ascii="Book Antiqua" w:hAnsi="Book Antiqua"/>
          <w:i/>
          <w:iCs/>
          <w:sz w:val="22"/>
          <w:szCs w:val="22"/>
        </w:rPr>
        <w:t>NRSV</w:t>
      </w:r>
      <w:r w:rsidRPr="00882D4E">
        <w:rPr>
          <w:rFonts w:ascii="Book Antiqua" w:hAnsi="Book Antiqua"/>
          <w:sz w:val="22"/>
          <w:szCs w:val="22"/>
        </w:rPr>
        <w:t xml:space="preserve"> ends this verse, here following the </w:t>
      </w:r>
      <w:r w:rsidRPr="00882D4E">
        <w:rPr>
          <w:rFonts w:ascii="Book Antiqua" w:hAnsi="Book Antiqua"/>
          <w:i/>
          <w:iCs/>
          <w:sz w:val="22"/>
          <w:szCs w:val="22"/>
        </w:rPr>
        <w:t>NJB</w:t>
      </w:r>
      <w:r w:rsidRPr="00882D4E">
        <w:rPr>
          <w:rFonts w:ascii="Book Antiqua" w:hAnsi="Book Antiqua"/>
          <w:sz w:val="22"/>
          <w:szCs w:val="22"/>
        </w:rPr>
        <w:t>, with, “</w:t>
      </w:r>
      <w:r w:rsidRPr="00882D4E">
        <w:rPr>
          <w:rFonts w:ascii="Book Antiqua" w:hAnsi="Book Antiqua"/>
          <w:i/>
          <w:iCs/>
          <w:sz w:val="22"/>
          <w:szCs w:val="22"/>
        </w:rPr>
        <w:t xml:space="preserve">… </w:t>
      </w:r>
      <w:r w:rsidRPr="00882D4E">
        <w:rPr>
          <w:rFonts w:ascii="Book Antiqua" w:hAnsi="Book Antiqua" w:cs="Verdana"/>
          <w:i/>
          <w:iCs/>
          <w:sz w:val="22"/>
          <w:szCs w:val="22"/>
          <w:lang w:eastAsia="en-GB"/>
        </w:rPr>
        <w:t>commanders of the forces of the army</w:t>
      </w:r>
      <w:r w:rsidRPr="00882D4E">
        <w:rPr>
          <w:rFonts w:ascii="Book Antiqua" w:hAnsi="Book Antiqua" w:cs="Verdana"/>
          <w:sz w:val="22"/>
          <w:szCs w:val="22"/>
          <w:lang w:eastAsia="en-GB"/>
        </w:rPr>
        <w:t>.”</w:t>
      </w:r>
    </w:p>
  </w:footnote>
  <w:footnote w:id="712">
    <w:p w14:paraId="1E85EC7B"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315992">
        <w:rPr>
          <w:rStyle w:val="FootnoteReference"/>
          <w:rFonts w:ascii="Book Antiqua" w:hAnsi="Book Antiqua"/>
          <w:color w:val="FF0000"/>
          <w:sz w:val="24"/>
          <w:szCs w:val="22"/>
        </w:rPr>
        <w:footnoteRef/>
      </w:r>
      <w:r w:rsidRPr="00315992">
        <w:rPr>
          <w:rFonts w:ascii="Book Antiqua" w:hAnsi="Book Antiqua"/>
          <w:color w:val="FF0000"/>
          <w:sz w:val="24"/>
          <w:szCs w:val="22"/>
        </w:rPr>
        <w:t xml:space="preserve"> </w:t>
      </w:r>
      <w:r>
        <w:rPr>
          <w:rFonts w:ascii="Book Antiqua" w:hAnsi="Book Antiqua"/>
          <w:sz w:val="22"/>
          <w:szCs w:val="22"/>
        </w:rPr>
        <w:tab/>
        <w:t xml:space="preserve">The </w:t>
      </w:r>
      <w:r w:rsidRPr="00315992">
        <w:rPr>
          <w:rFonts w:ascii="Book Antiqua" w:hAnsi="Book Antiqua"/>
          <w:i/>
          <w:iCs/>
          <w:sz w:val="22"/>
          <w:szCs w:val="22"/>
        </w:rPr>
        <w:t>NRSV</w:t>
      </w:r>
      <w:r>
        <w:rPr>
          <w:rFonts w:ascii="Book Antiqua" w:hAnsi="Book Antiqua"/>
          <w:sz w:val="22"/>
          <w:szCs w:val="22"/>
        </w:rPr>
        <w:t xml:space="preserve"> lacks the opening ‘</w:t>
      </w:r>
      <w:r w:rsidRPr="00315992">
        <w:rPr>
          <w:rFonts w:ascii="Book Antiqua" w:hAnsi="Book Antiqua"/>
          <w:i/>
          <w:iCs/>
          <w:sz w:val="22"/>
          <w:szCs w:val="22"/>
        </w:rPr>
        <w:t>at this</w:t>
      </w:r>
      <w:r>
        <w:rPr>
          <w:rFonts w:ascii="Book Antiqua" w:hAnsi="Book Antiqua"/>
          <w:sz w:val="22"/>
          <w:szCs w:val="22"/>
        </w:rPr>
        <w:t xml:space="preserve">’, here following the </w:t>
      </w:r>
      <w:r w:rsidRPr="00315992">
        <w:rPr>
          <w:rFonts w:ascii="Book Antiqua" w:hAnsi="Book Antiqua"/>
          <w:i/>
          <w:iCs/>
          <w:sz w:val="22"/>
          <w:szCs w:val="22"/>
        </w:rPr>
        <w:t>NJB</w:t>
      </w:r>
      <w:r>
        <w:rPr>
          <w:rFonts w:ascii="Book Antiqua" w:hAnsi="Book Antiqua"/>
          <w:sz w:val="22"/>
          <w:szCs w:val="22"/>
        </w:rPr>
        <w:t>.</w:t>
      </w:r>
    </w:p>
  </w:footnote>
  <w:footnote w:id="713">
    <w:p w14:paraId="12CDF218" w14:textId="77777777" w:rsidR="00CB5EBB" w:rsidRPr="00315992" w:rsidRDefault="00CB5EBB" w:rsidP="006B127F">
      <w:pPr>
        <w:pStyle w:val="FootnoteText"/>
        <w:spacing w:line="300" w:lineRule="exact"/>
        <w:ind w:left="284" w:hanging="284"/>
        <w:jc w:val="both"/>
        <w:rPr>
          <w:rFonts w:ascii="Book Antiqua" w:hAnsi="Book Antiqua"/>
          <w:sz w:val="22"/>
          <w:szCs w:val="22"/>
        </w:rPr>
      </w:pPr>
      <w:r w:rsidRPr="00315992">
        <w:rPr>
          <w:rStyle w:val="FootnoteReference"/>
          <w:rFonts w:ascii="Book Antiqua" w:hAnsi="Book Antiqua"/>
          <w:color w:val="FF0000"/>
          <w:sz w:val="24"/>
          <w:szCs w:val="22"/>
        </w:rPr>
        <w:footnoteRef/>
      </w:r>
      <w:r w:rsidRPr="00315992">
        <w:rPr>
          <w:rFonts w:ascii="Book Antiqua" w:hAnsi="Book Antiqua"/>
          <w:sz w:val="22"/>
          <w:szCs w:val="22"/>
        </w:rPr>
        <w:t xml:space="preserve"> </w:t>
      </w:r>
      <w:r w:rsidRPr="00315992">
        <w:rPr>
          <w:rFonts w:ascii="Book Antiqua" w:hAnsi="Book Antiqua"/>
          <w:sz w:val="22"/>
          <w:szCs w:val="22"/>
        </w:rPr>
        <w:tab/>
        <w:t xml:space="preserve">The translation here follows the </w:t>
      </w:r>
      <w:r w:rsidRPr="00315992">
        <w:rPr>
          <w:rFonts w:ascii="Book Antiqua" w:hAnsi="Book Antiqua"/>
          <w:i/>
          <w:iCs/>
          <w:sz w:val="22"/>
          <w:szCs w:val="22"/>
        </w:rPr>
        <w:t>NJB</w:t>
      </w:r>
      <w:r w:rsidRPr="00315992">
        <w:rPr>
          <w:rFonts w:ascii="Book Antiqua" w:hAnsi="Book Antiqua"/>
          <w:sz w:val="22"/>
          <w:szCs w:val="22"/>
        </w:rPr>
        <w:t xml:space="preserve">; the </w:t>
      </w:r>
      <w:r w:rsidRPr="00315992">
        <w:rPr>
          <w:rFonts w:ascii="Book Antiqua" w:hAnsi="Book Antiqua"/>
          <w:i/>
          <w:iCs/>
          <w:sz w:val="22"/>
          <w:szCs w:val="22"/>
        </w:rPr>
        <w:t>NRSV</w:t>
      </w:r>
      <w:r w:rsidRPr="00315992">
        <w:rPr>
          <w:rFonts w:ascii="Book Antiqua" w:hAnsi="Book Antiqua"/>
          <w:sz w:val="22"/>
          <w:szCs w:val="22"/>
        </w:rPr>
        <w:t xml:space="preserve"> reads, “</w:t>
      </w:r>
      <w:r w:rsidRPr="00315992">
        <w:rPr>
          <w:rFonts w:ascii="Book Antiqua" w:hAnsi="Book Antiqua" w:cs="Verdana"/>
          <w:i/>
          <w:iCs/>
          <w:sz w:val="22"/>
          <w:szCs w:val="22"/>
          <w:lang w:eastAsia="en-GB"/>
        </w:rPr>
        <w:t>Then he turned back to the battle against the enemy and routed them, and they fled</w:t>
      </w:r>
      <w:r w:rsidRPr="00315992">
        <w:rPr>
          <w:rFonts w:ascii="Book Antiqua" w:hAnsi="Book Antiqua" w:cs="Verdana"/>
          <w:sz w:val="22"/>
          <w:szCs w:val="22"/>
          <w:lang w:eastAsia="en-GB"/>
        </w:rPr>
        <w:t>.”</w:t>
      </w:r>
    </w:p>
  </w:footnote>
  <w:footnote w:id="714">
    <w:p w14:paraId="01CD3A2B"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315992">
        <w:rPr>
          <w:rStyle w:val="FootnoteReference"/>
          <w:rFonts w:ascii="Book Antiqua" w:hAnsi="Book Antiqua"/>
          <w:color w:val="FF0000"/>
          <w:sz w:val="24"/>
          <w:szCs w:val="22"/>
        </w:rPr>
        <w:footnoteRef/>
      </w:r>
      <w:r w:rsidRPr="00315992">
        <w:rPr>
          <w:rFonts w:ascii="Book Antiqua" w:hAnsi="Book Antiqua"/>
          <w:color w:val="FF0000"/>
          <w:sz w:val="24"/>
          <w:szCs w:val="22"/>
        </w:rPr>
        <w:t xml:space="preserve"> </w:t>
      </w:r>
      <w:r>
        <w:rPr>
          <w:rFonts w:ascii="Book Antiqua" w:hAnsi="Book Antiqua"/>
          <w:sz w:val="22"/>
          <w:szCs w:val="22"/>
        </w:rPr>
        <w:tab/>
        <w:t>In place of ‘</w:t>
      </w:r>
      <w:r w:rsidRPr="00315992">
        <w:rPr>
          <w:rFonts w:ascii="Book Antiqua" w:hAnsi="Book Antiqua"/>
          <w:i/>
          <w:iCs/>
          <w:sz w:val="22"/>
          <w:szCs w:val="22"/>
        </w:rPr>
        <w:t>where the enemy encampment was</w:t>
      </w:r>
      <w:r>
        <w:rPr>
          <w:rFonts w:ascii="Book Antiqua" w:hAnsi="Book Antiqua"/>
          <w:sz w:val="22"/>
          <w:szCs w:val="22"/>
        </w:rPr>
        <w:t xml:space="preserve">’, here following the </w:t>
      </w:r>
      <w:r w:rsidRPr="00315992">
        <w:rPr>
          <w:rFonts w:ascii="Book Antiqua" w:hAnsi="Book Antiqua"/>
          <w:i/>
          <w:iCs/>
          <w:sz w:val="22"/>
          <w:szCs w:val="22"/>
        </w:rPr>
        <w:t>NJB</w:t>
      </w:r>
      <w:r>
        <w:rPr>
          <w:rFonts w:ascii="Book Antiqua" w:hAnsi="Book Antiqua"/>
          <w:sz w:val="22"/>
          <w:szCs w:val="22"/>
        </w:rPr>
        <w:t xml:space="preserve">, the </w:t>
      </w:r>
      <w:r w:rsidRPr="00315992">
        <w:rPr>
          <w:rFonts w:ascii="Book Antiqua" w:hAnsi="Book Antiqua"/>
          <w:i/>
          <w:iCs/>
          <w:sz w:val="22"/>
          <w:szCs w:val="22"/>
        </w:rPr>
        <w:t>NRSV</w:t>
      </w:r>
      <w:r>
        <w:rPr>
          <w:rFonts w:ascii="Book Antiqua" w:hAnsi="Book Antiqua"/>
          <w:sz w:val="22"/>
          <w:szCs w:val="22"/>
        </w:rPr>
        <w:t xml:space="preserve"> has ‘</w:t>
      </w:r>
      <w:r w:rsidRPr="00315992">
        <w:rPr>
          <w:rFonts w:ascii="Book Antiqua" w:hAnsi="Book Antiqua"/>
          <w:i/>
          <w:iCs/>
          <w:sz w:val="22"/>
          <w:szCs w:val="22"/>
        </w:rPr>
        <w:t>to their camp</w:t>
      </w:r>
      <w:r>
        <w:rPr>
          <w:rFonts w:ascii="Book Antiqua" w:hAnsi="Book Antiqua"/>
          <w:sz w:val="22"/>
          <w:szCs w:val="22"/>
        </w:rPr>
        <w:t>’.</w:t>
      </w:r>
    </w:p>
  </w:footnote>
  <w:footnote w:id="715">
    <w:p w14:paraId="393D46FB"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315992">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315992">
        <w:rPr>
          <w:rFonts w:ascii="Book Antiqua" w:hAnsi="Book Antiqua"/>
          <w:i/>
          <w:iCs/>
          <w:sz w:val="22"/>
          <w:szCs w:val="22"/>
        </w:rPr>
        <w:t>NRSV</w:t>
      </w:r>
      <w:r>
        <w:rPr>
          <w:rFonts w:ascii="Book Antiqua" w:hAnsi="Book Antiqua"/>
          <w:sz w:val="22"/>
          <w:szCs w:val="22"/>
        </w:rPr>
        <w:t xml:space="preserve"> has ‘</w:t>
      </w:r>
      <w:r w:rsidRPr="00315992">
        <w:rPr>
          <w:rFonts w:ascii="Book Antiqua" w:hAnsi="Book Antiqua"/>
          <w:i/>
          <w:iCs/>
          <w:sz w:val="22"/>
          <w:szCs w:val="22"/>
        </w:rPr>
        <w:t>as many as … foreigners</w:t>
      </w:r>
      <w:r>
        <w:rPr>
          <w:rFonts w:ascii="Book Antiqua" w:hAnsi="Book Antiqua"/>
          <w:sz w:val="22"/>
          <w:szCs w:val="22"/>
        </w:rPr>
        <w:t>’ in place of ‘</w:t>
      </w:r>
      <w:r w:rsidRPr="00315992">
        <w:rPr>
          <w:rFonts w:ascii="Book Antiqua" w:hAnsi="Book Antiqua"/>
          <w:i/>
          <w:iCs/>
          <w:sz w:val="22"/>
          <w:szCs w:val="22"/>
        </w:rPr>
        <w:t>about … foreign troops</w:t>
      </w:r>
      <w:r>
        <w:rPr>
          <w:rFonts w:ascii="Book Antiqua" w:hAnsi="Book Antiqua"/>
          <w:sz w:val="22"/>
          <w:szCs w:val="22"/>
        </w:rPr>
        <w:t xml:space="preserve">’, here following the </w:t>
      </w:r>
      <w:r w:rsidRPr="00315992">
        <w:rPr>
          <w:rFonts w:ascii="Book Antiqua" w:hAnsi="Book Antiqua"/>
          <w:i/>
          <w:iCs/>
          <w:sz w:val="22"/>
          <w:szCs w:val="22"/>
        </w:rPr>
        <w:t>NJB</w:t>
      </w:r>
      <w:r>
        <w:rPr>
          <w:rFonts w:ascii="Book Antiqua" w:hAnsi="Book Antiqua"/>
          <w:sz w:val="22"/>
          <w:szCs w:val="22"/>
        </w:rPr>
        <w:t>.</w:t>
      </w:r>
    </w:p>
    <w:p w14:paraId="7ED8F056" w14:textId="77777777" w:rsidR="00CB5EBB" w:rsidRPr="00865070" w:rsidRDefault="00CB5EBB" w:rsidP="006B127F">
      <w:pPr>
        <w:pStyle w:val="FootnoteText"/>
        <w:spacing w:line="300" w:lineRule="exact"/>
        <w:ind w:left="284" w:hanging="284"/>
        <w:jc w:val="both"/>
        <w:rPr>
          <w:rFonts w:ascii="Book Antiqua" w:hAnsi="Book Antiqua"/>
          <w:sz w:val="22"/>
          <w:szCs w:val="22"/>
        </w:rPr>
      </w:pPr>
    </w:p>
  </w:footnote>
  <w:footnote w:id="716">
    <w:p w14:paraId="63890C53" w14:textId="77777777" w:rsidR="00CB5EBB" w:rsidRPr="0058192E" w:rsidRDefault="00CB5EBB" w:rsidP="004F5110">
      <w:pPr>
        <w:pStyle w:val="FootnoteText"/>
        <w:spacing w:line="240" w:lineRule="exact"/>
        <w:jc w:val="center"/>
        <w:rPr>
          <w:rFonts w:ascii="Book Antiqua" w:hAnsi="Book Antiqua"/>
          <w:b/>
          <w:bCs/>
          <w:smallCaps/>
          <w:color w:val="660033"/>
          <w:sz w:val="24"/>
          <w:szCs w:val="24"/>
        </w:rPr>
      </w:pPr>
      <w:r w:rsidRPr="0058192E">
        <w:rPr>
          <w:rFonts w:ascii="Book Antiqua" w:hAnsi="Book Antiqua"/>
          <w:b/>
          <w:bCs/>
          <w:smallCaps/>
          <w:color w:val="660033"/>
          <w:sz w:val="24"/>
          <w:szCs w:val="24"/>
        </w:rPr>
        <w:t xml:space="preserve">1 Maccabees </w:t>
      </w:r>
      <w:r w:rsidRPr="0058192E">
        <w:rPr>
          <w:rStyle w:val="FootnoteReference"/>
          <w:rFonts w:ascii="Book Antiqua" w:hAnsi="Book Antiqua"/>
          <w:b/>
          <w:bCs/>
          <w:smallCaps/>
          <w:color w:val="660033"/>
          <w:sz w:val="24"/>
          <w:szCs w:val="24"/>
          <w:vertAlign w:val="baseline"/>
        </w:rPr>
        <w:t>12</w:t>
      </w:r>
    </w:p>
  </w:footnote>
  <w:footnote w:id="717">
    <w:p w14:paraId="1BAABA60" w14:textId="413F0A58" w:rsidR="00CB5EBB" w:rsidRPr="00865070" w:rsidRDefault="00CB5EBB" w:rsidP="006B127F">
      <w:pPr>
        <w:pStyle w:val="FootnoteText"/>
        <w:spacing w:line="300" w:lineRule="exact"/>
        <w:ind w:left="284" w:hanging="284"/>
        <w:jc w:val="both"/>
        <w:rPr>
          <w:rFonts w:ascii="Book Antiqua" w:hAnsi="Book Antiqua"/>
          <w:sz w:val="22"/>
          <w:szCs w:val="22"/>
        </w:rPr>
      </w:pPr>
      <w:r w:rsidRPr="00B251DB">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Such renewals of alliance are characteristic of the period (see 14:18,</w:t>
      </w:r>
      <w:r>
        <w:rPr>
          <w:rFonts w:ascii="Book Antiqua" w:hAnsi="Book Antiqua"/>
          <w:sz w:val="22"/>
          <w:szCs w:val="22"/>
        </w:rPr>
        <w:t xml:space="preserve"> </w:t>
      </w:r>
      <w:r w:rsidRPr="00865070">
        <w:rPr>
          <w:rFonts w:ascii="Book Antiqua" w:hAnsi="Book Antiqua"/>
          <w:sz w:val="22"/>
          <w:szCs w:val="22"/>
        </w:rPr>
        <w:t>22).</w:t>
      </w:r>
      <w:r w:rsidR="009251D5">
        <w:rPr>
          <w:rFonts w:ascii="Book Antiqua" w:hAnsi="Book Antiqua"/>
          <w:sz w:val="22"/>
          <w:szCs w:val="22"/>
        </w:rPr>
        <w:t xml:space="preserve"> </w:t>
      </w:r>
      <w:r w:rsidRPr="00865070">
        <w:rPr>
          <w:rFonts w:ascii="Book Antiqua" w:hAnsi="Book Antiqua"/>
          <w:sz w:val="22"/>
          <w:szCs w:val="22"/>
        </w:rPr>
        <w:t>For the text of the original treaty, see 8:22ff.</w:t>
      </w:r>
    </w:p>
  </w:footnote>
  <w:footnote w:id="718">
    <w:p w14:paraId="7FBCAFC4"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B251DB">
        <w:rPr>
          <w:rStyle w:val="FootnoteReference"/>
          <w:rFonts w:ascii="Book Antiqua" w:hAnsi="Book Antiqua"/>
          <w:color w:val="FF0000"/>
          <w:sz w:val="24"/>
          <w:szCs w:val="22"/>
        </w:rPr>
        <w:footnoteRef/>
      </w:r>
      <w:r w:rsidRPr="00B251DB">
        <w:rPr>
          <w:rFonts w:ascii="Book Antiqua" w:hAnsi="Book Antiqua"/>
          <w:color w:val="FF0000"/>
          <w:sz w:val="24"/>
          <w:szCs w:val="22"/>
        </w:rPr>
        <w:t xml:space="preserve"> </w:t>
      </w:r>
      <w:r w:rsidRPr="00865070">
        <w:rPr>
          <w:rFonts w:ascii="Book Antiqua" w:hAnsi="Book Antiqua"/>
          <w:sz w:val="22"/>
          <w:szCs w:val="22"/>
        </w:rPr>
        <w:tab/>
        <w:t xml:space="preserve">The Spartans had not joined the Achaean league against </w:t>
      </w:r>
      <w:smartTag w:uri="urn:schemas-microsoft-com:office:smarttags" w:element="place">
        <w:smartTag w:uri="urn:schemas-microsoft-com:office:smarttags" w:element="City">
          <w:r w:rsidRPr="00865070">
            <w:rPr>
              <w:rFonts w:ascii="Book Antiqua" w:hAnsi="Book Antiqua"/>
              <w:sz w:val="22"/>
              <w:szCs w:val="22"/>
            </w:rPr>
            <w:t>Rome</w:t>
          </w:r>
        </w:smartTag>
      </w:smartTag>
      <w:r w:rsidRPr="00865070">
        <w:rPr>
          <w:rFonts w:ascii="Book Antiqua" w:hAnsi="Book Antiqua"/>
          <w:sz w:val="22"/>
          <w:szCs w:val="22"/>
        </w:rPr>
        <w:t>.</w:t>
      </w:r>
    </w:p>
  </w:footnote>
  <w:footnote w:id="719">
    <w:p w14:paraId="04AFE991"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B251DB">
        <w:rPr>
          <w:rStyle w:val="FootnoteReference"/>
          <w:rFonts w:ascii="Book Antiqua" w:hAnsi="Book Antiqua"/>
          <w:color w:val="FF0000"/>
          <w:sz w:val="24"/>
          <w:szCs w:val="22"/>
        </w:rPr>
        <w:footnoteRef/>
      </w:r>
      <w:r w:rsidRPr="00B251DB">
        <w:rPr>
          <w:rFonts w:ascii="Book Antiqua" w:hAnsi="Book Antiqua"/>
          <w:color w:val="FF0000"/>
          <w:sz w:val="24"/>
          <w:szCs w:val="22"/>
        </w:rPr>
        <w:t xml:space="preserve"> </w:t>
      </w:r>
      <w:r>
        <w:rPr>
          <w:rFonts w:ascii="Book Antiqua" w:hAnsi="Book Antiqua"/>
          <w:sz w:val="22"/>
          <w:szCs w:val="22"/>
        </w:rPr>
        <w:tab/>
        <w:t xml:space="preserve">The </w:t>
      </w:r>
      <w:r w:rsidRPr="0040644B">
        <w:rPr>
          <w:rFonts w:ascii="Book Antiqua" w:hAnsi="Book Antiqua"/>
          <w:i/>
          <w:iCs/>
          <w:sz w:val="22"/>
          <w:szCs w:val="22"/>
        </w:rPr>
        <w:t>NJB</w:t>
      </w:r>
      <w:r>
        <w:rPr>
          <w:rFonts w:ascii="Book Antiqua" w:hAnsi="Book Antiqua"/>
          <w:sz w:val="22"/>
          <w:szCs w:val="22"/>
        </w:rPr>
        <w:t xml:space="preserve"> omits ‘</w:t>
      </w:r>
      <w:r w:rsidRPr="0040644B">
        <w:rPr>
          <w:rFonts w:ascii="Book Antiqua" w:hAnsi="Book Antiqua"/>
          <w:i/>
          <w:iCs/>
          <w:sz w:val="22"/>
          <w:szCs w:val="22"/>
        </w:rPr>
        <w:t>chamber</w:t>
      </w:r>
      <w:r>
        <w:rPr>
          <w:rFonts w:ascii="Book Antiqua" w:hAnsi="Book Antiqua"/>
          <w:sz w:val="22"/>
          <w:szCs w:val="22"/>
        </w:rPr>
        <w:t xml:space="preserve">’, here following the </w:t>
      </w:r>
      <w:r w:rsidRPr="0040644B">
        <w:rPr>
          <w:rFonts w:ascii="Book Antiqua" w:hAnsi="Book Antiqua"/>
          <w:i/>
          <w:iCs/>
          <w:sz w:val="22"/>
          <w:szCs w:val="22"/>
        </w:rPr>
        <w:t>NRSV</w:t>
      </w:r>
      <w:r>
        <w:rPr>
          <w:rFonts w:ascii="Book Antiqua" w:hAnsi="Book Antiqua"/>
          <w:sz w:val="22"/>
          <w:szCs w:val="22"/>
        </w:rPr>
        <w:t>.</w:t>
      </w:r>
    </w:p>
  </w:footnote>
  <w:footnote w:id="720">
    <w:p w14:paraId="6BA020C9" w14:textId="0A6AE64D" w:rsidR="00CB5EBB" w:rsidRPr="00865070" w:rsidRDefault="00CB5EBB" w:rsidP="006B127F">
      <w:pPr>
        <w:pStyle w:val="FootnoteText"/>
        <w:spacing w:line="300" w:lineRule="exact"/>
        <w:ind w:left="284" w:hanging="284"/>
        <w:jc w:val="both"/>
        <w:rPr>
          <w:rFonts w:ascii="Book Antiqua" w:hAnsi="Book Antiqua"/>
          <w:sz w:val="22"/>
          <w:szCs w:val="22"/>
        </w:rPr>
      </w:pPr>
      <w:r w:rsidRPr="00B251DB">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 xml:space="preserve">The Romans continued the old alliance in order to keep </w:t>
      </w:r>
      <w:smartTag w:uri="urn:schemas-microsoft-com:office:smarttags" w:element="place">
        <w:smartTag w:uri="urn:schemas-microsoft-com:office:smarttags" w:element="country-region">
          <w:r w:rsidRPr="00865070">
            <w:rPr>
              <w:rFonts w:ascii="Book Antiqua" w:hAnsi="Book Antiqua"/>
              <w:sz w:val="22"/>
              <w:szCs w:val="22"/>
            </w:rPr>
            <w:t>Syria</w:t>
          </w:r>
        </w:smartTag>
      </w:smartTag>
      <w:r w:rsidRPr="00865070">
        <w:rPr>
          <w:rFonts w:ascii="Book Antiqua" w:hAnsi="Book Antiqua"/>
          <w:sz w:val="22"/>
          <w:szCs w:val="22"/>
        </w:rPr>
        <w:t xml:space="preserve"> weak.</w:t>
      </w:r>
      <w:r w:rsidR="009251D5">
        <w:rPr>
          <w:rFonts w:ascii="Book Antiqua" w:hAnsi="Book Antiqua"/>
          <w:sz w:val="22"/>
          <w:szCs w:val="22"/>
        </w:rPr>
        <w:t xml:space="preserve"> </w:t>
      </w:r>
      <w:r>
        <w:rPr>
          <w:rFonts w:ascii="Book Antiqua" w:hAnsi="Book Antiqua"/>
          <w:sz w:val="22"/>
          <w:szCs w:val="22"/>
        </w:rPr>
        <w:t xml:space="preserve">The </w:t>
      </w:r>
      <w:r w:rsidRPr="0040644B">
        <w:rPr>
          <w:rFonts w:ascii="Book Antiqua" w:hAnsi="Book Antiqua"/>
          <w:i/>
          <w:iCs/>
          <w:sz w:val="22"/>
          <w:szCs w:val="22"/>
        </w:rPr>
        <w:t>NRSV</w:t>
      </w:r>
      <w:r>
        <w:rPr>
          <w:rFonts w:ascii="Book Antiqua" w:hAnsi="Book Antiqua"/>
          <w:sz w:val="22"/>
          <w:szCs w:val="22"/>
        </w:rPr>
        <w:t xml:space="preserve"> has ‘</w:t>
      </w:r>
      <w:r w:rsidRPr="0040644B">
        <w:rPr>
          <w:rFonts w:ascii="Book Antiqua" w:hAnsi="Book Antiqua"/>
          <w:i/>
          <w:iCs/>
          <w:sz w:val="22"/>
          <w:szCs w:val="22"/>
        </w:rPr>
        <w:t>Romans</w:t>
      </w:r>
      <w:r>
        <w:rPr>
          <w:rFonts w:ascii="Book Antiqua" w:hAnsi="Book Antiqua"/>
          <w:sz w:val="22"/>
          <w:szCs w:val="22"/>
        </w:rPr>
        <w:t>’, in place of ‘</w:t>
      </w:r>
      <w:r w:rsidRPr="0040644B">
        <w:rPr>
          <w:rFonts w:ascii="Book Antiqua" w:hAnsi="Book Antiqua"/>
          <w:i/>
          <w:iCs/>
          <w:sz w:val="22"/>
          <w:szCs w:val="22"/>
        </w:rPr>
        <w:t>Senate</w:t>
      </w:r>
      <w:r>
        <w:rPr>
          <w:rFonts w:ascii="Book Antiqua" w:hAnsi="Book Antiqua"/>
          <w:sz w:val="22"/>
          <w:szCs w:val="22"/>
        </w:rPr>
        <w:t xml:space="preserve">’, here following the </w:t>
      </w:r>
      <w:r w:rsidRPr="0040644B">
        <w:rPr>
          <w:rFonts w:ascii="Book Antiqua" w:hAnsi="Book Antiqua"/>
          <w:i/>
          <w:iCs/>
          <w:sz w:val="22"/>
          <w:szCs w:val="22"/>
        </w:rPr>
        <w:t>NJB</w:t>
      </w:r>
      <w:r>
        <w:rPr>
          <w:rFonts w:ascii="Book Antiqua" w:hAnsi="Book Antiqua"/>
          <w:sz w:val="22"/>
          <w:szCs w:val="22"/>
        </w:rPr>
        <w:t>.</w:t>
      </w:r>
    </w:p>
  </w:footnote>
  <w:footnote w:id="721">
    <w:p w14:paraId="7916B94D"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B251DB">
        <w:rPr>
          <w:rStyle w:val="FootnoteReference"/>
          <w:rFonts w:ascii="Book Antiqua" w:hAnsi="Book Antiqua"/>
          <w:color w:val="FF0000"/>
          <w:sz w:val="24"/>
          <w:szCs w:val="22"/>
        </w:rPr>
        <w:footnoteRef/>
      </w:r>
      <w:r w:rsidRPr="00B251DB">
        <w:rPr>
          <w:rFonts w:ascii="Book Antiqua" w:hAnsi="Book Antiqua"/>
          <w:color w:val="FF0000"/>
          <w:sz w:val="24"/>
          <w:szCs w:val="22"/>
        </w:rPr>
        <w:t xml:space="preserve"> </w:t>
      </w:r>
      <w:r>
        <w:rPr>
          <w:rFonts w:ascii="Book Antiqua" w:hAnsi="Book Antiqua"/>
          <w:sz w:val="22"/>
          <w:szCs w:val="22"/>
        </w:rPr>
        <w:tab/>
        <w:t>In place of ‘</w:t>
      </w:r>
      <w:r w:rsidRPr="00B251DB">
        <w:rPr>
          <w:rFonts w:ascii="Book Antiqua" w:hAnsi="Book Antiqua"/>
          <w:i/>
          <w:iCs/>
          <w:sz w:val="22"/>
          <w:szCs w:val="22"/>
        </w:rPr>
        <w:t>the following</w:t>
      </w:r>
      <w:r>
        <w:rPr>
          <w:rFonts w:ascii="Book Antiqua" w:hAnsi="Book Antiqua"/>
          <w:sz w:val="22"/>
          <w:szCs w:val="22"/>
        </w:rPr>
        <w:t xml:space="preserve">’, here following the </w:t>
      </w:r>
      <w:r w:rsidRPr="00B251DB">
        <w:rPr>
          <w:rFonts w:ascii="Book Antiqua" w:hAnsi="Book Antiqua"/>
          <w:i/>
          <w:iCs/>
          <w:sz w:val="22"/>
          <w:szCs w:val="22"/>
        </w:rPr>
        <w:t>NJB</w:t>
      </w:r>
      <w:r>
        <w:rPr>
          <w:rFonts w:ascii="Book Antiqua" w:hAnsi="Book Antiqua"/>
          <w:sz w:val="22"/>
          <w:szCs w:val="22"/>
        </w:rPr>
        <w:t xml:space="preserve">, the </w:t>
      </w:r>
      <w:r w:rsidRPr="00B251DB">
        <w:rPr>
          <w:rFonts w:ascii="Book Antiqua" w:hAnsi="Book Antiqua"/>
          <w:i/>
          <w:iCs/>
          <w:sz w:val="22"/>
          <w:szCs w:val="22"/>
        </w:rPr>
        <w:t>NRSV</w:t>
      </w:r>
      <w:r>
        <w:rPr>
          <w:rFonts w:ascii="Book Antiqua" w:hAnsi="Book Antiqua"/>
          <w:sz w:val="22"/>
          <w:szCs w:val="22"/>
        </w:rPr>
        <w:t xml:space="preserve"> has simply ‘</w:t>
      </w:r>
      <w:r w:rsidRPr="00B251DB">
        <w:rPr>
          <w:rFonts w:ascii="Book Antiqua" w:hAnsi="Book Antiqua"/>
          <w:i/>
          <w:iCs/>
          <w:sz w:val="22"/>
          <w:szCs w:val="22"/>
        </w:rPr>
        <w:t>this</w:t>
      </w:r>
      <w:r>
        <w:rPr>
          <w:rFonts w:ascii="Book Antiqua" w:hAnsi="Book Antiqua"/>
          <w:sz w:val="22"/>
          <w:szCs w:val="22"/>
        </w:rPr>
        <w:t>’.</w:t>
      </w:r>
    </w:p>
  </w:footnote>
  <w:footnote w:id="722">
    <w:p w14:paraId="77CFA998"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B251DB">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senate’</w:t>
      </w:r>
      <w:r w:rsidRPr="00865070">
        <w:rPr>
          <w:rFonts w:ascii="Book Antiqua" w:hAnsi="Book Antiqua"/>
          <w:sz w:val="22"/>
          <w:szCs w:val="22"/>
        </w:rPr>
        <w:t>, over which the High Priest presided, corresponds to the later Sanhedrin (Mk 14:55).</w:t>
      </w:r>
    </w:p>
  </w:footnote>
  <w:footnote w:id="723">
    <w:p w14:paraId="74AA1856" w14:textId="63793FA4" w:rsidR="00CB5EBB" w:rsidRPr="00865070" w:rsidRDefault="00CB5EBB" w:rsidP="006B127F">
      <w:pPr>
        <w:pStyle w:val="FootnoteText"/>
        <w:spacing w:line="300" w:lineRule="exact"/>
        <w:ind w:left="284" w:hanging="284"/>
        <w:jc w:val="both"/>
        <w:rPr>
          <w:rFonts w:ascii="Book Antiqua" w:hAnsi="Book Antiqua"/>
          <w:sz w:val="22"/>
          <w:szCs w:val="22"/>
        </w:rPr>
      </w:pPr>
      <w:r w:rsidRPr="00B251DB">
        <w:rPr>
          <w:rStyle w:val="FootnoteReference"/>
          <w:rFonts w:ascii="Book Antiqua" w:hAnsi="Book Antiqua"/>
          <w:color w:val="FF0000"/>
          <w:sz w:val="24"/>
          <w:szCs w:val="22"/>
        </w:rPr>
        <w:footnoteRef/>
      </w:r>
      <w:r w:rsidRPr="00B251DB">
        <w:rPr>
          <w:rFonts w:ascii="Book Antiqua" w:hAnsi="Book Antiqua"/>
          <w:color w:val="FF0000"/>
          <w:sz w:val="24"/>
          <w:szCs w:val="22"/>
        </w:rPr>
        <w:t xml:space="preserve"> </w:t>
      </w:r>
      <w:r w:rsidRPr="00865070">
        <w:rPr>
          <w:rFonts w:ascii="Book Antiqua" w:hAnsi="Book Antiqua"/>
          <w:sz w:val="22"/>
          <w:szCs w:val="22"/>
        </w:rPr>
        <w:tab/>
      </w:r>
      <w:r>
        <w:rPr>
          <w:rFonts w:ascii="Book Antiqua" w:hAnsi="Book Antiqua"/>
          <w:sz w:val="22"/>
          <w:szCs w:val="22"/>
        </w:rPr>
        <w:t>In place of ‘</w:t>
      </w:r>
      <w:r w:rsidRPr="00B251DB">
        <w:rPr>
          <w:rFonts w:ascii="Book Antiqua" w:hAnsi="Book Antiqua"/>
          <w:i/>
          <w:iCs/>
          <w:sz w:val="22"/>
          <w:szCs w:val="22"/>
        </w:rPr>
        <w:t>Areios</w:t>
      </w:r>
      <w:r>
        <w:rPr>
          <w:rFonts w:ascii="Book Antiqua" w:hAnsi="Book Antiqua"/>
          <w:sz w:val="22"/>
          <w:szCs w:val="22"/>
        </w:rPr>
        <w:t xml:space="preserve">’, here following the </w:t>
      </w:r>
      <w:r w:rsidRPr="00B251DB">
        <w:rPr>
          <w:rFonts w:ascii="Book Antiqua" w:hAnsi="Book Antiqua"/>
          <w:i/>
          <w:iCs/>
          <w:sz w:val="22"/>
          <w:szCs w:val="22"/>
        </w:rPr>
        <w:t>LXX</w:t>
      </w:r>
      <w:r>
        <w:rPr>
          <w:rFonts w:ascii="Book Antiqua" w:hAnsi="Book Antiqua"/>
          <w:sz w:val="22"/>
          <w:szCs w:val="22"/>
        </w:rPr>
        <w:t xml:space="preserve"> (</w:t>
      </w:r>
      <w:r w:rsidRPr="00E95EDF">
        <w:rPr>
          <w:rFonts w:ascii="Vusillus" w:hAnsi="Vusillus" w:cs="Vusillus Old Face"/>
          <w:bCs/>
          <w:i/>
          <w:iCs/>
          <w:noProof/>
          <w:sz w:val="26"/>
          <w:szCs w:val="26"/>
          <w:lang w:val="el-GR"/>
        </w:rPr>
        <w:t>Ἀρείου</w:t>
      </w:r>
      <w:r>
        <w:rPr>
          <w:rFonts w:ascii="Book Antiqua" w:hAnsi="Book Antiqua"/>
          <w:sz w:val="22"/>
          <w:szCs w:val="22"/>
        </w:rPr>
        <w:t xml:space="preserve">), </w:t>
      </w:r>
      <w:r w:rsidRPr="00B251DB">
        <w:rPr>
          <w:rFonts w:ascii="Book Antiqua" w:hAnsi="Book Antiqua"/>
          <w:i/>
          <w:iCs/>
          <w:sz w:val="22"/>
          <w:szCs w:val="22"/>
        </w:rPr>
        <w:t>NJB</w:t>
      </w:r>
      <w:r>
        <w:rPr>
          <w:rFonts w:ascii="Book Antiqua" w:hAnsi="Book Antiqua"/>
          <w:sz w:val="22"/>
          <w:szCs w:val="22"/>
        </w:rPr>
        <w:t xml:space="preserve">, </w:t>
      </w:r>
      <w:r w:rsidRPr="00B251DB">
        <w:rPr>
          <w:rFonts w:ascii="Book Antiqua" w:hAnsi="Book Antiqua"/>
          <w:i/>
          <w:iCs/>
          <w:sz w:val="22"/>
          <w:szCs w:val="22"/>
        </w:rPr>
        <w:t>Vg</w:t>
      </w:r>
      <w:r>
        <w:rPr>
          <w:rFonts w:ascii="Book Antiqua" w:hAnsi="Book Antiqua"/>
          <w:sz w:val="22"/>
          <w:szCs w:val="22"/>
        </w:rPr>
        <w:t xml:space="preserve"> (</w:t>
      </w:r>
      <w:r w:rsidRPr="004F5110">
        <w:rPr>
          <w:rFonts w:ascii="Vusillus" w:hAnsi="Vusillus" w:cs="Vusillus Old Face"/>
          <w:i/>
          <w:iCs/>
          <w:noProof/>
          <w:sz w:val="26"/>
          <w:szCs w:val="26"/>
        </w:rPr>
        <w:t>Ario</w:t>
      </w:r>
      <w:r>
        <w:rPr>
          <w:rFonts w:ascii="Book Antiqua" w:hAnsi="Book Antiqua"/>
          <w:sz w:val="22"/>
          <w:szCs w:val="22"/>
        </w:rPr>
        <w:t xml:space="preserve">) and Josephus (the </w:t>
      </w:r>
      <w:r w:rsidRPr="00B251DB">
        <w:rPr>
          <w:rFonts w:ascii="Book Antiqua" w:hAnsi="Book Antiqua"/>
          <w:i/>
          <w:iCs/>
          <w:sz w:val="22"/>
          <w:szCs w:val="22"/>
        </w:rPr>
        <w:t>NRSV</w:t>
      </w:r>
      <w:r>
        <w:rPr>
          <w:rFonts w:ascii="Book Antiqua" w:hAnsi="Book Antiqua"/>
          <w:sz w:val="22"/>
          <w:szCs w:val="22"/>
        </w:rPr>
        <w:t xml:space="preserve"> has ‘</w:t>
      </w:r>
      <w:r w:rsidRPr="00B251DB">
        <w:rPr>
          <w:rFonts w:ascii="Book Antiqua" w:hAnsi="Book Antiqua"/>
          <w:i/>
          <w:iCs/>
          <w:sz w:val="22"/>
          <w:szCs w:val="22"/>
        </w:rPr>
        <w:t>Arius</w:t>
      </w:r>
      <w:r>
        <w:rPr>
          <w:rFonts w:ascii="Book Antiqua" w:hAnsi="Book Antiqua"/>
          <w:sz w:val="22"/>
          <w:szCs w:val="22"/>
        </w:rPr>
        <w:t xml:space="preserve">’), some </w:t>
      </w:r>
      <w:r w:rsidR="005D5BB5">
        <w:rPr>
          <w:rFonts w:ascii="Book Antiqua" w:hAnsi="Book Antiqua"/>
          <w:i/>
          <w:iCs/>
          <w:sz w:val="22"/>
          <w:szCs w:val="22"/>
        </w:rPr>
        <w:t>MSS</w:t>
      </w:r>
      <w:r>
        <w:rPr>
          <w:rFonts w:ascii="Book Antiqua" w:hAnsi="Book Antiqua"/>
          <w:sz w:val="22"/>
          <w:szCs w:val="22"/>
        </w:rPr>
        <w:t xml:space="preserve"> have</w:t>
      </w:r>
      <w:r w:rsidRPr="00865070">
        <w:rPr>
          <w:rFonts w:ascii="Book Antiqua" w:hAnsi="Book Antiqua"/>
          <w:sz w:val="22"/>
          <w:szCs w:val="22"/>
        </w:rPr>
        <w:t xml:space="preserve"> ‘</w:t>
      </w:r>
      <w:r w:rsidRPr="00865070">
        <w:rPr>
          <w:rFonts w:ascii="Book Antiqua" w:hAnsi="Book Antiqua"/>
          <w:i/>
          <w:iCs/>
          <w:sz w:val="22"/>
          <w:szCs w:val="22"/>
        </w:rPr>
        <w:t>Darius</w:t>
      </w:r>
      <w:r w:rsidRPr="00865070">
        <w:rPr>
          <w:rFonts w:ascii="Book Antiqua" w:hAnsi="Book Antiqua"/>
          <w:sz w:val="22"/>
          <w:szCs w:val="22"/>
        </w:rPr>
        <w:t>’</w:t>
      </w:r>
      <w:r>
        <w:rPr>
          <w:rFonts w:ascii="Book Antiqua" w:hAnsi="Book Antiqua"/>
          <w:sz w:val="22"/>
          <w:szCs w:val="22"/>
        </w:rPr>
        <w:t>.</w:t>
      </w:r>
      <w:r w:rsidR="009251D5">
        <w:rPr>
          <w:rFonts w:ascii="Book Antiqua" w:hAnsi="Book Antiqua"/>
          <w:sz w:val="22"/>
          <w:szCs w:val="22"/>
        </w:rPr>
        <w:t xml:space="preserve"> </w:t>
      </w:r>
      <w:r w:rsidRPr="00865070">
        <w:rPr>
          <w:rFonts w:ascii="Book Antiqua" w:hAnsi="Book Antiqua"/>
          <w:sz w:val="22"/>
          <w:szCs w:val="22"/>
        </w:rPr>
        <w:t>As Areios II died at the age of eight, t</w:t>
      </w:r>
      <w:r>
        <w:rPr>
          <w:rFonts w:ascii="Book Antiqua" w:hAnsi="Book Antiqua"/>
          <w:sz w:val="22"/>
          <w:szCs w:val="22"/>
        </w:rPr>
        <w:t>his can only be Areios I (309–</w:t>
      </w:r>
      <w:r w:rsidRPr="00865070">
        <w:rPr>
          <w:rFonts w:ascii="Book Antiqua" w:hAnsi="Book Antiqua"/>
          <w:sz w:val="22"/>
          <w:szCs w:val="22"/>
        </w:rPr>
        <w:t xml:space="preserve">265 </w:t>
      </w:r>
      <w:r w:rsidR="005D5BB5">
        <w:rPr>
          <w:rFonts w:ascii="Book Antiqua" w:hAnsi="Book Antiqua"/>
          <w:sz w:val="22"/>
          <w:szCs w:val="22"/>
        </w:rPr>
        <w:t>BCE</w:t>
      </w:r>
      <w:r w:rsidRPr="00865070">
        <w:rPr>
          <w:rFonts w:ascii="Book Antiqua" w:hAnsi="Book Antiqua"/>
          <w:sz w:val="22"/>
          <w:szCs w:val="22"/>
        </w:rPr>
        <w:t>) and therefore Onias I, who was a contemporary of Alexander the Great.</w:t>
      </w:r>
    </w:p>
  </w:footnote>
  <w:footnote w:id="724">
    <w:p w14:paraId="3C749FA4" w14:textId="77777777" w:rsidR="00CB5EBB" w:rsidRPr="00865070" w:rsidRDefault="00CB5EBB" w:rsidP="004F5110">
      <w:pPr>
        <w:pStyle w:val="FootnoteText"/>
        <w:spacing w:line="290" w:lineRule="exact"/>
        <w:ind w:left="284" w:hanging="284"/>
        <w:jc w:val="both"/>
        <w:rPr>
          <w:rFonts w:ascii="Book Antiqua" w:hAnsi="Book Antiqua"/>
          <w:sz w:val="22"/>
          <w:szCs w:val="22"/>
        </w:rPr>
      </w:pPr>
      <w:r w:rsidRPr="00651AD6">
        <w:rPr>
          <w:rStyle w:val="FootnoteReference"/>
          <w:rFonts w:ascii="Book Antiqua" w:hAnsi="Book Antiqua"/>
          <w:color w:val="FF0000"/>
          <w:sz w:val="24"/>
          <w:szCs w:val="22"/>
        </w:rPr>
        <w:footnoteRef/>
      </w:r>
      <w:r w:rsidRPr="00651AD6">
        <w:rPr>
          <w:rFonts w:ascii="Book Antiqua" w:hAnsi="Book Antiqua"/>
          <w:color w:val="FF0000"/>
          <w:sz w:val="24"/>
          <w:szCs w:val="22"/>
        </w:rPr>
        <w:t xml:space="preserve"> </w:t>
      </w:r>
      <w:r>
        <w:rPr>
          <w:rFonts w:ascii="Book Antiqua" w:hAnsi="Book Antiqua"/>
          <w:sz w:val="22"/>
          <w:szCs w:val="22"/>
        </w:rPr>
        <w:tab/>
        <w:t xml:space="preserve">The </w:t>
      </w:r>
      <w:r w:rsidRPr="009C38A3">
        <w:rPr>
          <w:rFonts w:ascii="Book Antiqua" w:hAnsi="Book Antiqua"/>
          <w:i/>
          <w:iCs/>
          <w:sz w:val="22"/>
          <w:szCs w:val="22"/>
        </w:rPr>
        <w:t>NRSV</w:t>
      </w:r>
      <w:r>
        <w:rPr>
          <w:rFonts w:ascii="Book Antiqua" w:hAnsi="Book Antiqua"/>
          <w:sz w:val="22"/>
          <w:szCs w:val="22"/>
        </w:rPr>
        <w:t xml:space="preserve"> has ‘</w:t>
      </w:r>
      <w:r w:rsidRPr="009C38A3">
        <w:rPr>
          <w:rFonts w:ascii="Book Antiqua" w:hAnsi="Book Antiqua"/>
          <w:i/>
          <w:iCs/>
          <w:sz w:val="22"/>
          <w:szCs w:val="22"/>
        </w:rPr>
        <w:t>welcomed</w:t>
      </w:r>
      <w:r>
        <w:rPr>
          <w:rFonts w:ascii="Book Antiqua" w:hAnsi="Book Antiqua"/>
          <w:sz w:val="22"/>
          <w:szCs w:val="22"/>
        </w:rPr>
        <w:t>’ in place of ‘</w:t>
      </w:r>
      <w:r w:rsidRPr="009C38A3">
        <w:rPr>
          <w:rFonts w:ascii="Book Antiqua" w:hAnsi="Book Antiqua"/>
          <w:i/>
          <w:iCs/>
          <w:sz w:val="22"/>
          <w:szCs w:val="22"/>
        </w:rPr>
        <w:t>received</w:t>
      </w:r>
      <w:r>
        <w:rPr>
          <w:rFonts w:ascii="Book Antiqua" w:hAnsi="Book Antiqua"/>
          <w:sz w:val="22"/>
          <w:szCs w:val="22"/>
        </w:rPr>
        <w:t xml:space="preserve">’, here following the </w:t>
      </w:r>
      <w:r w:rsidRPr="009C38A3">
        <w:rPr>
          <w:rFonts w:ascii="Book Antiqua" w:hAnsi="Book Antiqua"/>
          <w:i/>
          <w:iCs/>
          <w:sz w:val="22"/>
          <w:szCs w:val="22"/>
        </w:rPr>
        <w:t>NJB</w:t>
      </w:r>
      <w:r>
        <w:rPr>
          <w:rFonts w:ascii="Book Antiqua" w:hAnsi="Book Antiqua"/>
          <w:sz w:val="22"/>
          <w:szCs w:val="22"/>
        </w:rPr>
        <w:t>.</w:t>
      </w:r>
    </w:p>
  </w:footnote>
  <w:footnote w:id="725">
    <w:p w14:paraId="611D2EEB" w14:textId="3EF6CD3F" w:rsidR="00CB5EBB" w:rsidRPr="00865070" w:rsidRDefault="00CB5EBB" w:rsidP="004F5110">
      <w:pPr>
        <w:pStyle w:val="FootnoteText"/>
        <w:spacing w:line="290" w:lineRule="exact"/>
        <w:ind w:left="284" w:hanging="284"/>
        <w:jc w:val="both"/>
        <w:rPr>
          <w:rFonts w:ascii="Book Antiqua" w:hAnsi="Book Antiqua"/>
          <w:sz w:val="22"/>
          <w:szCs w:val="22"/>
        </w:rPr>
      </w:pPr>
      <w:r w:rsidRPr="00651AD6">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holy books</w:t>
      </w:r>
      <w:r w:rsidRPr="00865070">
        <w:rPr>
          <w:rFonts w:ascii="Book Antiqua" w:hAnsi="Book Antiqua"/>
          <w:sz w:val="22"/>
          <w:szCs w:val="22"/>
        </w:rPr>
        <w:t>’ represent a larger grouping then the ‘</w:t>
      </w:r>
      <w:r w:rsidRPr="00865070">
        <w:rPr>
          <w:rFonts w:ascii="Book Antiqua" w:hAnsi="Book Antiqua"/>
          <w:i/>
          <w:iCs/>
          <w:sz w:val="22"/>
          <w:szCs w:val="22"/>
        </w:rPr>
        <w:t>book of the Law</w:t>
      </w:r>
      <w:r w:rsidRPr="00865070">
        <w:rPr>
          <w:rFonts w:ascii="Book Antiqua" w:hAnsi="Book Antiqua"/>
          <w:sz w:val="22"/>
          <w:szCs w:val="22"/>
        </w:rPr>
        <w:t>’ (3:48) or the ‘</w:t>
      </w:r>
      <w:r w:rsidRPr="00865070">
        <w:rPr>
          <w:rFonts w:ascii="Book Antiqua" w:hAnsi="Book Antiqua"/>
          <w:i/>
          <w:iCs/>
          <w:sz w:val="22"/>
          <w:szCs w:val="22"/>
        </w:rPr>
        <w:t>holy book</w:t>
      </w:r>
      <w:r w:rsidRPr="00865070">
        <w:rPr>
          <w:rFonts w:ascii="Book Antiqua" w:hAnsi="Book Antiqua"/>
          <w:sz w:val="22"/>
          <w:szCs w:val="22"/>
        </w:rPr>
        <w:t>’ (2M 8:23); they are all the books recognised as possessing divine authority.</w:t>
      </w:r>
    </w:p>
  </w:footnote>
  <w:footnote w:id="726">
    <w:p w14:paraId="379DCD21" w14:textId="77777777" w:rsidR="00CB5EBB" w:rsidRPr="00865070" w:rsidRDefault="00CB5EBB" w:rsidP="004F5110">
      <w:pPr>
        <w:pStyle w:val="FootnoteText"/>
        <w:spacing w:line="290" w:lineRule="exact"/>
        <w:ind w:left="284" w:hanging="284"/>
        <w:jc w:val="both"/>
        <w:rPr>
          <w:rFonts w:ascii="Book Antiqua" w:hAnsi="Book Antiqua"/>
          <w:sz w:val="22"/>
          <w:szCs w:val="22"/>
        </w:rPr>
      </w:pPr>
      <w:r w:rsidRPr="00651AD6">
        <w:rPr>
          <w:rStyle w:val="FootnoteReference"/>
          <w:rFonts w:ascii="Book Antiqua" w:hAnsi="Book Antiqua"/>
          <w:color w:val="FF0000"/>
          <w:sz w:val="24"/>
          <w:szCs w:val="22"/>
        </w:rPr>
        <w:footnoteRef/>
      </w:r>
      <w:r w:rsidRPr="00651AD6">
        <w:rPr>
          <w:rFonts w:ascii="Book Antiqua" w:hAnsi="Book Antiqua"/>
          <w:color w:val="FF0000"/>
          <w:sz w:val="24"/>
          <w:szCs w:val="22"/>
        </w:rPr>
        <w:t xml:space="preserve"> </w:t>
      </w:r>
      <w:r>
        <w:rPr>
          <w:rFonts w:ascii="Book Antiqua" w:hAnsi="Book Antiqua"/>
          <w:sz w:val="22"/>
          <w:szCs w:val="22"/>
        </w:rPr>
        <w:tab/>
        <w:t>In place of ‘</w:t>
      </w:r>
      <w:r w:rsidRPr="009C38A3">
        <w:rPr>
          <w:rFonts w:ascii="Book Antiqua" w:hAnsi="Book Antiqua"/>
          <w:i/>
          <w:iCs/>
          <w:sz w:val="22"/>
          <w:szCs w:val="22"/>
        </w:rPr>
        <w:t>family ties and friendship</w:t>
      </w:r>
      <w:r>
        <w:rPr>
          <w:rFonts w:ascii="Book Antiqua" w:hAnsi="Book Antiqua"/>
          <w:sz w:val="22"/>
          <w:szCs w:val="22"/>
        </w:rPr>
        <w:t xml:space="preserve">’, here following the </w:t>
      </w:r>
      <w:r w:rsidRPr="009C38A3">
        <w:rPr>
          <w:rFonts w:ascii="Book Antiqua" w:hAnsi="Book Antiqua"/>
          <w:i/>
          <w:iCs/>
          <w:sz w:val="22"/>
          <w:szCs w:val="22"/>
        </w:rPr>
        <w:t>NRSV</w:t>
      </w:r>
      <w:r>
        <w:rPr>
          <w:rFonts w:ascii="Book Antiqua" w:hAnsi="Book Antiqua"/>
          <w:sz w:val="22"/>
          <w:szCs w:val="22"/>
        </w:rPr>
        <w:t xml:space="preserve">, the </w:t>
      </w:r>
      <w:r w:rsidRPr="009C38A3">
        <w:rPr>
          <w:rFonts w:ascii="Book Antiqua" w:hAnsi="Book Antiqua"/>
          <w:i/>
          <w:iCs/>
          <w:sz w:val="22"/>
          <w:szCs w:val="22"/>
        </w:rPr>
        <w:t>NJB</w:t>
      </w:r>
      <w:r>
        <w:rPr>
          <w:rFonts w:ascii="Book Antiqua" w:hAnsi="Book Antiqua"/>
          <w:sz w:val="22"/>
          <w:szCs w:val="22"/>
        </w:rPr>
        <w:t xml:space="preserve"> has ‘</w:t>
      </w:r>
      <w:r w:rsidRPr="009C38A3">
        <w:rPr>
          <w:rFonts w:ascii="Book Antiqua" w:hAnsi="Book Antiqua"/>
          <w:i/>
          <w:iCs/>
          <w:sz w:val="22"/>
          <w:szCs w:val="22"/>
        </w:rPr>
        <w:t>fraternal friendship</w:t>
      </w:r>
      <w:r>
        <w:rPr>
          <w:rFonts w:ascii="Book Antiqua" w:hAnsi="Book Antiqua"/>
          <w:sz w:val="22"/>
          <w:szCs w:val="22"/>
        </w:rPr>
        <w:t>’.</w:t>
      </w:r>
    </w:p>
  </w:footnote>
  <w:footnote w:id="727">
    <w:p w14:paraId="3BD34A13" w14:textId="77777777" w:rsidR="00CB5EBB" w:rsidRPr="00865070" w:rsidRDefault="00CB5EBB" w:rsidP="004F5110">
      <w:pPr>
        <w:pStyle w:val="FootnoteText"/>
        <w:spacing w:line="290" w:lineRule="exact"/>
        <w:ind w:left="284" w:hanging="284"/>
        <w:jc w:val="both"/>
        <w:rPr>
          <w:rFonts w:ascii="Book Antiqua" w:hAnsi="Book Antiqua"/>
          <w:sz w:val="22"/>
          <w:szCs w:val="22"/>
        </w:rPr>
      </w:pPr>
      <w:r w:rsidRPr="00651AD6">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9C38A3">
        <w:rPr>
          <w:rFonts w:ascii="Book Antiqua" w:hAnsi="Book Antiqua"/>
          <w:i/>
          <w:iCs/>
          <w:sz w:val="22"/>
          <w:szCs w:val="22"/>
        </w:rPr>
        <w:t>NRSV</w:t>
      </w:r>
      <w:r>
        <w:rPr>
          <w:rFonts w:ascii="Book Antiqua" w:hAnsi="Book Antiqua"/>
          <w:sz w:val="22"/>
          <w:szCs w:val="22"/>
        </w:rPr>
        <w:t xml:space="preserve"> has ‘</w:t>
      </w:r>
      <w:r w:rsidRPr="009C38A3">
        <w:rPr>
          <w:rFonts w:ascii="Book Antiqua" w:hAnsi="Book Antiqua"/>
          <w:i/>
          <w:iCs/>
          <w:sz w:val="22"/>
          <w:szCs w:val="22"/>
        </w:rPr>
        <w:t>therefore</w:t>
      </w:r>
      <w:r>
        <w:rPr>
          <w:rFonts w:ascii="Book Antiqua" w:hAnsi="Book Antiqua"/>
          <w:sz w:val="22"/>
          <w:szCs w:val="22"/>
        </w:rPr>
        <w:t>’ in place of ‘</w:t>
      </w:r>
      <w:r w:rsidRPr="009C38A3">
        <w:rPr>
          <w:rFonts w:ascii="Book Antiqua" w:hAnsi="Book Antiqua"/>
          <w:i/>
          <w:iCs/>
          <w:sz w:val="22"/>
          <w:szCs w:val="22"/>
        </w:rPr>
        <w:t>for our part</w:t>
      </w:r>
      <w:r>
        <w:rPr>
          <w:rFonts w:ascii="Book Antiqua" w:hAnsi="Book Antiqua"/>
          <w:sz w:val="22"/>
          <w:szCs w:val="22"/>
        </w:rPr>
        <w:t xml:space="preserve">’, here following the </w:t>
      </w:r>
      <w:r w:rsidRPr="009C38A3">
        <w:rPr>
          <w:rFonts w:ascii="Book Antiqua" w:hAnsi="Book Antiqua"/>
          <w:i/>
          <w:iCs/>
          <w:sz w:val="22"/>
          <w:szCs w:val="22"/>
        </w:rPr>
        <w:t>NJB</w:t>
      </w:r>
      <w:r>
        <w:rPr>
          <w:rFonts w:ascii="Book Antiqua" w:hAnsi="Book Antiqua"/>
          <w:sz w:val="22"/>
          <w:szCs w:val="22"/>
        </w:rPr>
        <w:t>.</w:t>
      </w:r>
    </w:p>
  </w:footnote>
  <w:footnote w:id="728">
    <w:p w14:paraId="33CD81A3" w14:textId="77777777" w:rsidR="00CB5EBB" w:rsidRPr="00865070" w:rsidRDefault="00CB5EBB" w:rsidP="004F5110">
      <w:pPr>
        <w:pStyle w:val="FootnoteText"/>
        <w:spacing w:line="290" w:lineRule="exact"/>
        <w:ind w:left="284" w:hanging="284"/>
        <w:jc w:val="both"/>
        <w:rPr>
          <w:rFonts w:ascii="Book Antiqua" w:hAnsi="Book Antiqua"/>
          <w:sz w:val="22"/>
          <w:szCs w:val="22"/>
        </w:rPr>
      </w:pPr>
      <w:r w:rsidRPr="00651AD6">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651AD6">
        <w:rPr>
          <w:rFonts w:ascii="Book Antiqua" w:hAnsi="Book Antiqua"/>
          <w:i/>
          <w:iCs/>
          <w:sz w:val="22"/>
          <w:szCs w:val="22"/>
        </w:rPr>
        <w:t>NRSV</w:t>
      </w:r>
      <w:r>
        <w:rPr>
          <w:rFonts w:ascii="Book Antiqua" w:hAnsi="Book Antiqua"/>
          <w:sz w:val="22"/>
          <w:szCs w:val="22"/>
        </w:rPr>
        <w:t xml:space="preserve"> has ‘</w:t>
      </w:r>
      <w:r w:rsidRPr="00651AD6">
        <w:rPr>
          <w:rFonts w:ascii="Book Antiqua" w:hAnsi="Book Antiqua"/>
          <w:i/>
          <w:iCs/>
          <w:sz w:val="22"/>
          <w:szCs w:val="22"/>
        </w:rPr>
        <w:t>glory</w:t>
      </w:r>
      <w:r>
        <w:rPr>
          <w:rFonts w:ascii="Book Antiqua" w:hAnsi="Book Antiqua"/>
          <w:sz w:val="22"/>
          <w:szCs w:val="22"/>
        </w:rPr>
        <w:t>’ in place of ‘</w:t>
      </w:r>
      <w:r w:rsidRPr="00651AD6">
        <w:rPr>
          <w:rFonts w:ascii="Book Antiqua" w:hAnsi="Book Antiqua"/>
          <w:i/>
          <w:iCs/>
          <w:sz w:val="22"/>
          <w:szCs w:val="22"/>
        </w:rPr>
        <w:t>renown</w:t>
      </w:r>
      <w:r>
        <w:rPr>
          <w:rFonts w:ascii="Book Antiqua" w:hAnsi="Book Antiqua"/>
          <w:sz w:val="22"/>
          <w:szCs w:val="22"/>
        </w:rPr>
        <w:t xml:space="preserve">’, here following the </w:t>
      </w:r>
      <w:r w:rsidRPr="00651AD6">
        <w:rPr>
          <w:rFonts w:ascii="Book Antiqua" w:hAnsi="Book Antiqua"/>
          <w:i/>
          <w:iCs/>
          <w:sz w:val="22"/>
          <w:szCs w:val="22"/>
        </w:rPr>
        <w:t>NJB</w:t>
      </w:r>
      <w:r>
        <w:rPr>
          <w:rFonts w:ascii="Book Antiqua" w:hAnsi="Book Antiqua"/>
          <w:sz w:val="22"/>
          <w:szCs w:val="22"/>
        </w:rPr>
        <w:t>.</w:t>
      </w:r>
    </w:p>
  </w:footnote>
  <w:footnote w:id="729">
    <w:p w14:paraId="6DF30FAC" w14:textId="77777777" w:rsidR="00CB5EBB" w:rsidRPr="00865070" w:rsidRDefault="00CB5EBB" w:rsidP="004F5110">
      <w:pPr>
        <w:pStyle w:val="FootnoteText"/>
        <w:spacing w:line="290" w:lineRule="exact"/>
        <w:ind w:left="284" w:hanging="284"/>
        <w:jc w:val="both"/>
        <w:rPr>
          <w:rFonts w:ascii="Book Antiqua" w:hAnsi="Book Antiqua"/>
          <w:sz w:val="22"/>
          <w:szCs w:val="22"/>
        </w:rPr>
      </w:pPr>
      <w:r w:rsidRPr="00651AD6">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651AD6">
        <w:rPr>
          <w:rFonts w:ascii="Book Antiqua" w:hAnsi="Book Antiqua"/>
          <w:i/>
          <w:iCs/>
          <w:sz w:val="22"/>
          <w:szCs w:val="22"/>
        </w:rPr>
        <w:t>NJB</w:t>
      </w:r>
      <w:r>
        <w:rPr>
          <w:rFonts w:ascii="Book Antiqua" w:hAnsi="Book Antiqua"/>
          <w:sz w:val="22"/>
          <w:szCs w:val="22"/>
        </w:rPr>
        <w:t xml:space="preserve"> lacks ‘</w:t>
      </w:r>
      <w:r w:rsidRPr="00651AD6">
        <w:rPr>
          <w:rFonts w:ascii="Book Antiqua" w:hAnsi="Book Antiqua"/>
          <w:i/>
          <w:iCs/>
          <w:sz w:val="22"/>
          <w:szCs w:val="22"/>
        </w:rPr>
        <w:t>encircling us</w:t>
      </w:r>
      <w:r>
        <w:rPr>
          <w:rFonts w:ascii="Book Antiqua" w:hAnsi="Book Antiqua"/>
          <w:sz w:val="22"/>
          <w:szCs w:val="22"/>
        </w:rPr>
        <w:t xml:space="preserve">’, here following the </w:t>
      </w:r>
      <w:r w:rsidRPr="00651AD6">
        <w:rPr>
          <w:rFonts w:ascii="Book Antiqua" w:hAnsi="Book Antiqua"/>
          <w:i/>
          <w:iCs/>
          <w:sz w:val="22"/>
          <w:szCs w:val="22"/>
        </w:rPr>
        <w:t>NRSV</w:t>
      </w:r>
      <w:r>
        <w:rPr>
          <w:rFonts w:ascii="Book Antiqua" w:hAnsi="Book Antiqua"/>
          <w:sz w:val="22"/>
          <w:szCs w:val="22"/>
        </w:rPr>
        <w:t>.</w:t>
      </w:r>
    </w:p>
  </w:footnote>
  <w:footnote w:id="730">
    <w:p w14:paraId="20AD21F0" w14:textId="77777777" w:rsidR="00CB5EBB" w:rsidRPr="00865070" w:rsidRDefault="00CB5EBB" w:rsidP="004F5110">
      <w:pPr>
        <w:pStyle w:val="FootnoteText"/>
        <w:spacing w:line="290" w:lineRule="exact"/>
        <w:ind w:left="284" w:hanging="284"/>
        <w:jc w:val="both"/>
        <w:rPr>
          <w:rFonts w:ascii="Book Antiqua" w:hAnsi="Book Antiqua"/>
          <w:sz w:val="22"/>
          <w:szCs w:val="22"/>
        </w:rPr>
      </w:pPr>
      <w:r w:rsidRPr="000A31CB">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DD6AED">
        <w:rPr>
          <w:rFonts w:ascii="Book Antiqua" w:hAnsi="Book Antiqua"/>
          <w:i/>
          <w:iCs/>
          <w:sz w:val="22"/>
          <w:szCs w:val="22"/>
        </w:rPr>
        <w:t>trouble</w:t>
      </w:r>
      <w:r>
        <w:rPr>
          <w:rFonts w:ascii="Book Antiqua" w:hAnsi="Book Antiqua"/>
          <w:sz w:val="22"/>
          <w:szCs w:val="22"/>
        </w:rPr>
        <w:t xml:space="preserve">’, here following the </w:t>
      </w:r>
      <w:r w:rsidRPr="00DD6AED">
        <w:rPr>
          <w:rFonts w:ascii="Book Antiqua" w:hAnsi="Book Antiqua"/>
          <w:i/>
          <w:iCs/>
          <w:sz w:val="22"/>
          <w:szCs w:val="22"/>
        </w:rPr>
        <w:t>NJB</w:t>
      </w:r>
      <w:r>
        <w:rPr>
          <w:rFonts w:ascii="Book Antiqua" w:hAnsi="Book Antiqua"/>
          <w:sz w:val="22"/>
          <w:szCs w:val="22"/>
        </w:rPr>
        <w:t xml:space="preserve">, the </w:t>
      </w:r>
      <w:r w:rsidRPr="00DD6AED">
        <w:rPr>
          <w:rFonts w:ascii="Book Antiqua" w:hAnsi="Book Antiqua"/>
          <w:i/>
          <w:iCs/>
          <w:sz w:val="22"/>
          <w:szCs w:val="22"/>
        </w:rPr>
        <w:t>NRSV</w:t>
      </w:r>
      <w:r>
        <w:rPr>
          <w:rFonts w:ascii="Book Antiqua" w:hAnsi="Book Antiqua"/>
          <w:sz w:val="22"/>
          <w:szCs w:val="22"/>
        </w:rPr>
        <w:t xml:space="preserve"> has ‘</w:t>
      </w:r>
      <w:r w:rsidRPr="00DD6AED">
        <w:rPr>
          <w:rFonts w:ascii="Book Antiqua" w:hAnsi="Book Antiqua"/>
          <w:i/>
          <w:iCs/>
          <w:sz w:val="22"/>
          <w:szCs w:val="22"/>
        </w:rPr>
        <w:t>annoy</w:t>
      </w:r>
      <w:r>
        <w:rPr>
          <w:rFonts w:ascii="Book Antiqua" w:hAnsi="Book Antiqua"/>
          <w:sz w:val="22"/>
          <w:szCs w:val="22"/>
        </w:rPr>
        <w:t>’.</w:t>
      </w:r>
    </w:p>
  </w:footnote>
  <w:footnote w:id="731">
    <w:p w14:paraId="2CFBAFC2" w14:textId="77777777" w:rsidR="00CB5EBB" w:rsidRPr="00865070" w:rsidRDefault="00CB5EBB" w:rsidP="004F5110">
      <w:pPr>
        <w:pStyle w:val="FootnoteText"/>
        <w:spacing w:line="290" w:lineRule="exact"/>
        <w:ind w:left="284" w:hanging="284"/>
        <w:jc w:val="both"/>
        <w:rPr>
          <w:rFonts w:ascii="Book Antiqua" w:hAnsi="Book Antiqua"/>
          <w:sz w:val="22"/>
          <w:szCs w:val="22"/>
        </w:rPr>
      </w:pPr>
      <w:r w:rsidRPr="000A31CB">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DD6AED">
        <w:rPr>
          <w:rFonts w:ascii="Book Antiqua" w:hAnsi="Book Antiqua"/>
          <w:i/>
          <w:iCs/>
          <w:sz w:val="22"/>
          <w:szCs w:val="22"/>
        </w:rPr>
        <w:t>NJB</w:t>
      </w:r>
      <w:r>
        <w:rPr>
          <w:rFonts w:ascii="Book Antiqua" w:hAnsi="Book Antiqua"/>
          <w:sz w:val="22"/>
          <w:szCs w:val="22"/>
        </w:rPr>
        <w:t xml:space="preserve"> has ‘</w:t>
      </w:r>
      <w:r w:rsidRPr="00DD6AED">
        <w:rPr>
          <w:rFonts w:ascii="Book Antiqua" w:hAnsi="Book Antiqua"/>
          <w:i/>
          <w:iCs/>
          <w:sz w:val="22"/>
          <w:szCs w:val="22"/>
        </w:rPr>
        <w:t>support of</w:t>
      </w:r>
      <w:r>
        <w:rPr>
          <w:rFonts w:ascii="Book Antiqua" w:hAnsi="Book Antiqua"/>
          <w:sz w:val="22"/>
          <w:szCs w:val="22"/>
        </w:rPr>
        <w:t>’ in place of ‘</w:t>
      </w:r>
      <w:r w:rsidRPr="00DD6AED">
        <w:rPr>
          <w:rFonts w:ascii="Book Antiqua" w:hAnsi="Book Antiqua"/>
          <w:i/>
          <w:iCs/>
          <w:sz w:val="22"/>
          <w:szCs w:val="22"/>
        </w:rPr>
        <w:t>help that comes from</w:t>
      </w:r>
      <w:r>
        <w:rPr>
          <w:rFonts w:ascii="Book Antiqua" w:hAnsi="Book Antiqua"/>
          <w:sz w:val="22"/>
          <w:szCs w:val="22"/>
        </w:rPr>
        <w:t xml:space="preserve">’, here following the </w:t>
      </w:r>
      <w:r w:rsidRPr="00DD6AED">
        <w:rPr>
          <w:rFonts w:ascii="Book Antiqua" w:hAnsi="Book Antiqua"/>
          <w:i/>
          <w:iCs/>
          <w:sz w:val="22"/>
          <w:szCs w:val="22"/>
        </w:rPr>
        <w:t>NRSV</w:t>
      </w:r>
      <w:r>
        <w:rPr>
          <w:rFonts w:ascii="Book Antiqua" w:hAnsi="Book Antiqua"/>
          <w:sz w:val="22"/>
          <w:szCs w:val="22"/>
        </w:rPr>
        <w:t>.</w:t>
      </w:r>
    </w:p>
  </w:footnote>
  <w:footnote w:id="732">
    <w:p w14:paraId="4E926876" w14:textId="77777777" w:rsidR="00CB5EBB" w:rsidRPr="00865070" w:rsidRDefault="00CB5EBB" w:rsidP="008F39E5">
      <w:pPr>
        <w:pStyle w:val="FootnoteText"/>
        <w:spacing w:line="294" w:lineRule="exact"/>
        <w:ind w:left="284" w:hanging="284"/>
        <w:jc w:val="both"/>
        <w:rPr>
          <w:rFonts w:ascii="Book Antiqua" w:hAnsi="Book Antiqua"/>
          <w:sz w:val="22"/>
          <w:szCs w:val="22"/>
        </w:rPr>
      </w:pPr>
      <w:r w:rsidRPr="000A31CB">
        <w:rPr>
          <w:rStyle w:val="FootnoteReference"/>
          <w:rFonts w:ascii="Book Antiqua" w:hAnsi="Book Antiqua"/>
          <w:color w:val="FF0000"/>
          <w:sz w:val="24"/>
          <w:szCs w:val="22"/>
        </w:rPr>
        <w:footnoteRef/>
      </w:r>
      <w:r w:rsidRPr="000A31CB">
        <w:rPr>
          <w:rFonts w:ascii="Book Antiqua" w:hAnsi="Book Antiqua"/>
          <w:color w:val="FF0000"/>
          <w:sz w:val="24"/>
          <w:szCs w:val="22"/>
        </w:rPr>
        <w:t xml:space="preserve"> </w:t>
      </w:r>
      <w:r>
        <w:rPr>
          <w:rFonts w:ascii="Book Antiqua" w:hAnsi="Book Antiqua"/>
          <w:sz w:val="22"/>
          <w:szCs w:val="22"/>
        </w:rPr>
        <w:tab/>
        <w:t xml:space="preserve">The </w:t>
      </w:r>
      <w:r w:rsidRPr="00DD6AED">
        <w:rPr>
          <w:rFonts w:ascii="Book Antiqua" w:hAnsi="Book Antiqua"/>
          <w:i/>
          <w:iCs/>
          <w:sz w:val="22"/>
          <w:szCs w:val="22"/>
        </w:rPr>
        <w:t>NRSV</w:t>
      </w:r>
      <w:r>
        <w:rPr>
          <w:rFonts w:ascii="Book Antiqua" w:hAnsi="Book Antiqua"/>
          <w:sz w:val="22"/>
          <w:szCs w:val="22"/>
        </w:rPr>
        <w:t xml:space="preserve"> has ‘</w:t>
      </w:r>
      <w:smartTag w:uri="urn:schemas-microsoft-com:office:smarttags" w:element="place">
        <w:smartTag w:uri="urn:schemas-microsoft-com:office:smarttags" w:element="City">
          <w:r w:rsidRPr="00DD6AED">
            <w:rPr>
              <w:rFonts w:ascii="Book Antiqua" w:hAnsi="Book Antiqua"/>
              <w:i/>
              <w:iCs/>
              <w:sz w:val="22"/>
              <w:szCs w:val="22"/>
            </w:rPr>
            <w:t>Rome</w:t>
          </w:r>
        </w:smartTag>
      </w:smartTag>
      <w:r>
        <w:rPr>
          <w:rFonts w:ascii="Book Antiqua" w:hAnsi="Book Antiqua"/>
          <w:sz w:val="22"/>
          <w:szCs w:val="22"/>
        </w:rPr>
        <w:t>’ in place of ‘</w:t>
      </w:r>
      <w:r w:rsidRPr="00DD6AED">
        <w:rPr>
          <w:rFonts w:ascii="Book Antiqua" w:hAnsi="Book Antiqua"/>
          <w:i/>
          <w:iCs/>
          <w:sz w:val="22"/>
          <w:szCs w:val="22"/>
        </w:rPr>
        <w:t>the Romans</w:t>
      </w:r>
      <w:r>
        <w:rPr>
          <w:rFonts w:ascii="Book Antiqua" w:hAnsi="Book Antiqua"/>
          <w:sz w:val="22"/>
          <w:szCs w:val="22"/>
        </w:rPr>
        <w:t xml:space="preserve">’, here following the </w:t>
      </w:r>
      <w:r w:rsidRPr="00DD6AED">
        <w:rPr>
          <w:rFonts w:ascii="Book Antiqua" w:hAnsi="Book Antiqua"/>
          <w:i/>
          <w:iCs/>
          <w:sz w:val="22"/>
          <w:szCs w:val="22"/>
        </w:rPr>
        <w:t>NJB</w:t>
      </w:r>
      <w:r>
        <w:rPr>
          <w:rFonts w:ascii="Book Antiqua" w:hAnsi="Book Antiqua"/>
          <w:sz w:val="22"/>
          <w:szCs w:val="22"/>
        </w:rPr>
        <w:t>.</w:t>
      </w:r>
    </w:p>
  </w:footnote>
  <w:footnote w:id="733">
    <w:p w14:paraId="61BE5F8A" w14:textId="77777777" w:rsidR="00CB5EBB" w:rsidRPr="00865070" w:rsidRDefault="00CB5EBB" w:rsidP="008F39E5">
      <w:pPr>
        <w:pStyle w:val="FootnoteText"/>
        <w:spacing w:line="294" w:lineRule="exact"/>
        <w:ind w:left="284" w:hanging="284"/>
        <w:jc w:val="both"/>
        <w:rPr>
          <w:rFonts w:ascii="Book Antiqua" w:hAnsi="Book Antiqua"/>
          <w:sz w:val="22"/>
          <w:szCs w:val="22"/>
        </w:rPr>
      </w:pPr>
      <w:r w:rsidRPr="000A31CB">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DD6AED">
        <w:rPr>
          <w:rFonts w:ascii="Book Antiqua" w:hAnsi="Book Antiqua"/>
          <w:i/>
          <w:iCs/>
          <w:sz w:val="22"/>
          <w:szCs w:val="22"/>
        </w:rPr>
        <w:t>brotherhood</w:t>
      </w:r>
      <w:r>
        <w:rPr>
          <w:rFonts w:ascii="Book Antiqua" w:hAnsi="Book Antiqua"/>
          <w:sz w:val="22"/>
          <w:szCs w:val="22"/>
        </w:rPr>
        <w:t xml:space="preserve">’, here following the </w:t>
      </w:r>
      <w:r w:rsidRPr="00DD6AED">
        <w:rPr>
          <w:rFonts w:ascii="Book Antiqua" w:hAnsi="Book Antiqua"/>
          <w:i/>
          <w:iCs/>
          <w:sz w:val="22"/>
          <w:szCs w:val="22"/>
        </w:rPr>
        <w:t>NJB</w:t>
      </w:r>
      <w:r>
        <w:rPr>
          <w:rFonts w:ascii="Book Antiqua" w:hAnsi="Book Antiqua"/>
          <w:sz w:val="22"/>
          <w:szCs w:val="22"/>
        </w:rPr>
        <w:t xml:space="preserve">, the </w:t>
      </w:r>
      <w:r w:rsidRPr="00DD6AED">
        <w:rPr>
          <w:rFonts w:ascii="Book Antiqua" w:hAnsi="Book Antiqua"/>
          <w:i/>
          <w:iCs/>
          <w:sz w:val="22"/>
          <w:szCs w:val="22"/>
        </w:rPr>
        <w:t>NRSV</w:t>
      </w:r>
      <w:r>
        <w:rPr>
          <w:rFonts w:ascii="Book Antiqua" w:hAnsi="Book Antiqua"/>
          <w:sz w:val="22"/>
          <w:szCs w:val="22"/>
        </w:rPr>
        <w:t xml:space="preserve"> has ‘</w:t>
      </w:r>
      <w:r w:rsidRPr="00DD6AED">
        <w:rPr>
          <w:rFonts w:ascii="Book Antiqua" w:hAnsi="Book Antiqua"/>
          <w:i/>
          <w:iCs/>
          <w:sz w:val="22"/>
          <w:szCs w:val="22"/>
        </w:rPr>
        <w:t>family ties</w:t>
      </w:r>
      <w:r>
        <w:rPr>
          <w:rFonts w:ascii="Book Antiqua" w:hAnsi="Book Antiqua"/>
          <w:sz w:val="22"/>
          <w:szCs w:val="22"/>
        </w:rPr>
        <w:t>’.</w:t>
      </w:r>
    </w:p>
  </w:footnote>
  <w:footnote w:id="734">
    <w:p w14:paraId="5F6427D1" w14:textId="77777777" w:rsidR="00CB5EBB" w:rsidRPr="00DD6AED" w:rsidRDefault="00CB5EBB" w:rsidP="008F39E5">
      <w:pPr>
        <w:pStyle w:val="FootnoteText"/>
        <w:spacing w:line="294" w:lineRule="exact"/>
        <w:ind w:left="284" w:hanging="284"/>
        <w:jc w:val="both"/>
        <w:rPr>
          <w:rFonts w:ascii="Book Antiqua" w:hAnsi="Book Antiqua"/>
          <w:sz w:val="22"/>
          <w:szCs w:val="22"/>
        </w:rPr>
      </w:pPr>
      <w:r w:rsidRPr="000A31CB">
        <w:rPr>
          <w:rStyle w:val="FootnoteReference"/>
          <w:rFonts w:ascii="Book Antiqua" w:hAnsi="Book Antiqua"/>
          <w:color w:val="FF0000"/>
          <w:sz w:val="24"/>
          <w:szCs w:val="22"/>
        </w:rPr>
        <w:footnoteRef/>
      </w:r>
      <w:r w:rsidRPr="00DD6AED">
        <w:rPr>
          <w:rFonts w:ascii="Book Antiqua" w:hAnsi="Book Antiqua"/>
          <w:sz w:val="22"/>
          <w:szCs w:val="22"/>
        </w:rPr>
        <w:t xml:space="preserve"> </w:t>
      </w:r>
      <w:r w:rsidRPr="00DD6AED">
        <w:rPr>
          <w:rFonts w:ascii="Book Antiqua" w:hAnsi="Book Antiqua"/>
          <w:sz w:val="22"/>
          <w:szCs w:val="22"/>
        </w:rPr>
        <w:tab/>
      </w:r>
      <w:r>
        <w:rPr>
          <w:rFonts w:ascii="Book Antiqua" w:hAnsi="Book Antiqua"/>
          <w:sz w:val="22"/>
          <w:szCs w:val="22"/>
        </w:rPr>
        <w:t xml:space="preserve">For this verse, here following </w:t>
      </w:r>
      <w:r w:rsidRPr="00DD6AED">
        <w:rPr>
          <w:rFonts w:ascii="Book Antiqua" w:hAnsi="Book Antiqua"/>
          <w:sz w:val="22"/>
          <w:szCs w:val="22"/>
        </w:rPr>
        <w:t>t</w:t>
      </w:r>
      <w:r>
        <w:rPr>
          <w:rFonts w:ascii="Book Antiqua" w:hAnsi="Book Antiqua"/>
          <w:sz w:val="22"/>
          <w:szCs w:val="22"/>
        </w:rPr>
        <w:t>h</w:t>
      </w:r>
      <w:r w:rsidRPr="00DD6AED">
        <w:rPr>
          <w:rFonts w:ascii="Book Antiqua" w:hAnsi="Book Antiqua"/>
          <w:sz w:val="22"/>
          <w:szCs w:val="22"/>
        </w:rPr>
        <w:t xml:space="preserve">e </w:t>
      </w:r>
      <w:r w:rsidRPr="00DD6AED">
        <w:rPr>
          <w:rFonts w:ascii="Book Antiqua" w:hAnsi="Book Antiqua"/>
          <w:i/>
          <w:iCs/>
          <w:sz w:val="22"/>
          <w:szCs w:val="22"/>
        </w:rPr>
        <w:t>NJB</w:t>
      </w:r>
      <w:r w:rsidRPr="00DD6AED">
        <w:rPr>
          <w:rFonts w:ascii="Book Antiqua" w:hAnsi="Book Antiqua"/>
          <w:sz w:val="22"/>
          <w:szCs w:val="22"/>
        </w:rPr>
        <w:t xml:space="preserve">, the </w:t>
      </w:r>
      <w:r w:rsidRPr="00DD6AED">
        <w:rPr>
          <w:rFonts w:ascii="Book Antiqua" w:hAnsi="Book Antiqua"/>
          <w:i/>
          <w:iCs/>
          <w:sz w:val="22"/>
          <w:szCs w:val="22"/>
        </w:rPr>
        <w:t>NRSV</w:t>
      </w:r>
      <w:r w:rsidRPr="00DD6AED">
        <w:rPr>
          <w:rFonts w:ascii="Book Antiqua" w:hAnsi="Book Antiqua"/>
          <w:sz w:val="22"/>
          <w:szCs w:val="22"/>
        </w:rPr>
        <w:t xml:space="preserve"> reads, “</w:t>
      </w:r>
      <w:r w:rsidRPr="00DD6AED">
        <w:rPr>
          <w:rFonts w:ascii="Book Antiqua" w:hAnsi="Book Antiqua" w:cs="Verdana"/>
          <w:i/>
          <w:iCs/>
          <w:sz w:val="22"/>
          <w:szCs w:val="22"/>
          <w:lang w:eastAsia="en-GB"/>
        </w:rPr>
        <w:t>And now please send us a reply to this</w:t>
      </w:r>
      <w:r w:rsidRPr="00DD6AED">
        <w:rPr>
          <w:rFonts w:ascii="Book Antiqua" w:hAnsi="Book Antiqua" w:cs="Verdana"/>
          <w:sz w:val="22"/>
          <w:szCs w:val="22"/>
          <w:lang w:eastAsia="en-GB"/>
        </w:rPr>
        <w:t>.”</w:t>
      </w:r>
    </w:p>
  </w:footnote>
  <w:footnote w:id="735">
    <w:p w14:paraId="20587257" w14:textId="77777777" w:rsidR="00CB5EBB" w:rsidRPr="00865070" w:rsidRDefault="00CB5EBB" w:rsidP="008F39E5">
      <w:pPr>
        <w:pStyle w:val="FootnoteText"/>
        <w:spacing w:line="294" w:lineRule="exact"/>
        <w:ind w:left="284" w:hanging="284"/>
        <w:jc w:val="both"/>
        <w:rPr>
          <w:rFonts w:ascii="Book Antiqua" w:hAnsi="Book Antiqua"/>
          <w:sz w:val="22"/>
          <w:szCs w:val="22"/>
        </w:rPr>
      </w:pPr>
      <w:r w:rsidRPr="000A31CB">
        <w:rPr>
          <w:rStyle w:val="FootnoteReference"/>
          <w:rFonts w:ascii="Book Antiqua" w:hAnsi="Book Antiqua"/>
          <w:color w:val="FF0000"/>
          <w:sz w:val="24"/>
          <w:szCs w:val="22"/>
        </w:rPr>
        <w:footnoteRef/>
      </w:r>
      <w:r w:rsidRPr="000A31CB">
        <w:rPr>
          <w:rFonts w:ascii="Book Antiqua" w:hAnsi="Book Antiqua"/>
          <w:color w:val="FF0000"/>
          <w:sz w:val="24"/>
          <w:szCs w:val="22"/>
        </w:rPr>
        <w:t xml:space="preserve"> </w:t>
      </w:r>
      <w:r>
        <w:rPr>
          <w:rFonts w:ascii="Book Antiqua" w:hAnsi="Book Antiqua"/>
          <w:sz w:val="22"/>
          <w:szCs w:val="22"/>
        </w:rPr>
        <w:tab/>
        <w:t xml:space="preserve">The </w:t>
      </w:r>
      <w:r w:rsidRPr="000A31CB">
        <w:rPr>
          <w:rFonts w:ascii="Book Antiqua" w:hAnsi="Book Antiqua"/>
          <w:i/>
          <w:iCs/>
          <w:sz w:val="22"/>
          <w:szCs w:val="22"/>
        </w:rPr>
        <w:t>NRSV</w:t>
      </w:r>
      <w:r>
        <w:rPr>
          <w:rFonts w:ascii="Book Antiqua" w:hAnsi="Book Antiqua"/>
          <w:sz w:val="22"/>
          <w:szCs w:val="22"/>
        </w:rPr>
        <w:t xml:space="preserve"> lacks ‘</w:t>
      </w:r>
      <w:r w:rsidRPr="000A31CB">
        <w:rPr>
          <w:rFonts w:ascii="Book Antiqua" w:hAnsi="Book Antiqua"/>
          <w:i/>
          <w:iCs/>
          <w:sz w:val="22"/>
          <w:szCs w:val="22"/>
        </w:rPr>
        <w:t>the following</w:t>
      </w:r>
      <w:r>
        <w:rPr>
          <w:rFonts w:ascii="Book Antiqua" w:hAnsi="Book Antiqua"/>
          <w:sz w:val="22"/>
          <w:szCs w:val="22"/>
        </w:rPr>
        <w:t xml:space="preserve">’, here following the </w:t>
      </w:r>
      <w:r w:rsidRPr="000A31CB">
        <w:rPr>
          <w:rFonts w:ascii="Book Antiqua" w:hAnsi="Book Antiqua"/>
          <w:i/>
          <w:iCs/>
          <w:sz w:val="22"/>
          <w:szCs w:val="22"/>
        </w:rPr>
        <w:t>NJB</w:t>
      </w:r>
      <w:r>
        <w:rPr>
          <w:rFonts w:ascii="Book Antiqua" w:hAnsi="Book Antiqua"/>
          <w:sz w:val="22"/>
          <w:szCs w:val="22"/>
        </w:rPr>
        <w:t>.</w:t>
      </w:r>
    </w:p>
  </w:footnote>
  <w:footnote w:id="736">
    <w:p w14:paraId="7C273F48" w14:textId="77777777" w:rsidR="00CB5EBB" w:rsidRPr="00865070" w:rsidRDefault="00CB5EBB" w:rsidP="008F39E5">
      <w:pPr>
        <w:pStyle w:val="FootnoteText"/>
        <w:spacing w:line="294" w:lineRule="exact"/>
        <w:ind w:left="284" w:hanging="284"/>
        <w:jc w:val="both"/>
        <w:rPr>
          <w:rFonts w:ascii="Book Antiqua" w:hAnsi="Book Antiqua"/>
          <w:sz w:val="22"/>
          <w:szCs w:val="22"/>
        </w:rPr>
      </w:pPr>
      <w:r w:rsidRPr="000A31CB">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See #7 concerning Areios.</w:t>
      </w:r>
    </w:p>
  </w:footnote>
  <w:footnote w:id="737">
    <w:p w14:paraId="08B39888" w14:textId="77777777" w:rsidR="00CB5EBB" w:rsidRPr="00865070" w:rsidRDefault="00CB5EBB" w:rsidP="008F39E5">
      <w:pPr>
        <w:pStyle w:val="FootnoteText"/>
        <w:spacing w:line="294" w:lineRule="exact"/>
        <w:ind w:left="284" w:hanging="284"/>
        <w:jc w:val="both"/>
        <w:rPr>
          <w:rFonts w:ascii="Book Antiqua" w:hAnsi="Book Antiqua"/>
          <w:sz w:val="22"/>
          <w:szCs w:val="22"/>
        </w:rPr>
      </w:pPr>
      <w:r w:rsidRPr="000A31CB">
        <w:rPr>
          <w:rStyle w:val="FootnoteReference"/>
          <w:rFonts w:ascii="Book Antiqua" w:hAnsi="Book Antiqua"/>
          <w:color w:val="FF0000"/>
          <w:sz w:val="24"/>
          <w:szCs w:val="22"/>
        </w:rPr>
        <w:footnoteRef/>
      </w:r>
      <w:r w:rsidRPr="000A31CB">
        <w:rPr>
          <w:rFonts w:ascii="Book Antiqua" w:hAnsi="Book Antiqua"/>
          <w:color w:val="FF0000"/>
          <w:sz w:val="24"/>
          <w:szCs w:val="22"/>
        </w:rPr>
        <w:t xml:space="preserve"> </w:t>
      </w:r>
      <w:r w:rsidRPr="00865070">
        <w:rPr>
          <w:rFonts w:ascii="Book Antiqua" w:hAnsi="Book Antiqua"/>
          <w:sz w:val="22"/>
          <w:szCs w:val="22"/>
        </w:rPr>
        <w:tab/>
        <w:t xml:space="preserve">The legend that the Spartans were descended from Abraham, typical of the diplomatic fictions of the age, was already current in </w:t>
      </w:r>
      <w:smartTag w:uri="urn:schemas-microsoft-com:office:smarttags" w:element="place">
        <w:smartTag w:uri="urn:schemas-microsoft-com:office:smarttags" w:element="City">
          <w:r w:rsidRPr="00865070">
            <w:rPr>
              <w:rFonts w:ascii="Book Antiqua" w:hAnsi="Book Antiqua"/>
              <w:sz w:val="22"/>
              <w:szCs w:val="22"/>
            </w:rPr>
            <w:t>Sparta</w:t>
          </w:r>
        </w:smartTag>
      </w:smartTag>
      <w:r w:rsidRPr="00865070">
        <w:rPr>
          <w:rFonts w:ascii="Book Antiqua" w:hAnsi="Book Antiqua"/>
          <w:sz w:val="22"/>
          <w:szCs w:val="22"/>
        </w:rPr>
        <w:t xml:space="preserve"> when Jason took refuge there (2M 5:9).</w:t>
      </w:r>
    </w:p>
  </w:footnote>
  <w:footnote w:id="738">
    <w:p w14:paraId="6CEF581E" w14:textId="12D76B13" w:rsidR="00CB5EBB" w:rsidRPr="00687E68" w:rsidRDefault="00CB5EBB" w:rsidP="008F39E5">
      <w:pPr>
        <w:pStyle w:val="FootnoteText"/>
        <w:spacing w:line="294" w:lineRule="exact"/>
        <w:ind w:left="284" w:hanging="284"/>
        <w:jc w:val="both"/>
        <w:rPr>
          <w:rFonts w:ascii="Book Antiqua" w:hAnsi="Book Antiqua"/>
          <w:sz w:val="22"/>
          <w:szCs w:val="22"/>
        </w:rPr>
      </w:pPr>
      <w:r w:rsidRPr="00D71B35">
        <w:rPr>
          <w:rStyle w:val="FootnoteReference"/>
          <w:rFonts w:ascii="Book Antiqua" w:hAnsi="Book Antiqua"/>
          <w:color w:val="FF0000"/>
          <w:sz w:val="24"/>
          <w:szCs w:val="22"/>
        </w:rPr>
        <w:footnoteRef/>
      </w:r>
      <w:r w:rsidRPr="00687E68">
        <w:rPr>
          <w:rFonts w:ascii="Book Antiqua" w:hAnsi="Book Antiqua"/>
          <w:sz w:val="22"/>
          <w:szCs w:val="22"/>
        </w:rPr>
        <w:t xml:space="preserve"> </w:t>
      </w:r>
      <w:r w:rsidRPr="00687E68">
        <w:rPr>
          <w:rFonts w:ascii="Book Antiqua" w:hAnsi="Book Antiqua"/>
          <w:sz w:val="22"/>
          <w:szCs w:val="22"/>
        </w:rPr>
        <w:tab/>
        <w:t>In place of ‘</w:t>
      </w:r>
      <w:r w:rsidRPr="00687E68">
        <w:rPr>
          <w:rFonts w:ascii="Book Antiqua" w:hAnsi="Book Antiqua"/>
          <w:i/>
          <w:iCs/>
          <w:sz w:val="22"/>
          <w:szCs w:val="22"/>
        </w:rPr>
        <w:t>we have learned this</w:t>
      </w:r>
      <w:r w:rsidRPr="00687E68">
        <w:rPr>
          <w:rFonts w:ascii="Book Antiqua" w:hAnsi="Book Antiqua"/>
          <w:sz w:val="22"/>
          <w:szCs w:val="22"/>
        </w:rPr>
        <w:t xml:space="preserve">’, here following the </w:t>
      </w:r>
      <w:r w:rsidRPr="00687E68">
        <w:rPr>
          <w:rFonts w:ascii="Book Antiqua" w:hAnsi="Book Antiqua"/>
          <w:i/>
          <w:iCs/>
          <w:sz w:val="22"/>
          <w:szCs w:val="22"/>
        </w:rPr>
        <w:t>NRSV</w:t>
      </w:r>
      <w:r w:rsidRPr="00687E68">
        <w:rPr>
          <w:rFonts w:ascii="Book Antiqua" w:hAnsi="Book Antiqua"/>
          <w:sz w:val="22"/>
          <w:szCs w:val="22"/>
        </w:rPr>
        <w:t xml:space="preserve">, the </w:t>
      </w:r>
      <w:r w:rsidRPr="00687E68">
        <w:rPr>
          <w:rFonts w:ascii="Book Antiqua" w:hAnsi="Book Antiqua"/>
          <w:i/>
          <w:iCs/>
          <w:sz w:val="22"/>
          <w:szCs w:val="22"/>
        </w:rPr>
        <w:t>NJB</w:t>
      </w:r>
      <w:r w:rsidRPr="00687E68">
        <w:rPr>
          <w:rFonts w:ascii="Book Antiqua" w:hAnsi="Book Antiqua"/>
          <w:sz w:val="22"/>
          <w:szCs w:val="22"/>
        </w:rPr>
        <w:t xml:space="preserve"> has ‘</w:t>
      </w:r>
      <w:r w:rsidRPr="00687E68">
        <w:rPr>
          <w:rFonts w:ascii="Book Antiqua" w:hAnsi="Book Antiqua"/>
          <w:i/>
          <w:iCs/>
          <w:sz w:val="22"/>
          <w:szCs w:val="22"/>
        </w:rPr>
        <w:t>this has come to our knowledge</w:t>
      </w:r>
      <w:r w:rsidRPr="00687E68">
        <w:rPr>
          <w:rFonts w:ascii="Book Antiqua" w:hAnsi="Book Antiqua"/>
          <w:sz w:val="22"/>
          <w:szCs w:val="22"/>
        </w:rPr>
        <w:t>’.</w:t>
      </w:r>
      <w:r w:rsidR="008F39E5">
        <w:rPr>
          <w:rFonts w:ascii="Book Antiqua" w:hAnsi="Book Antiqua"/>
          <w:sz w:val="22"/>
          <w:szCs w:val="22"/>
        </w:rPr>
        <w:t xml:space="preserve"> The literal translation of ‘</w:t>
      </w:r>
      <w:r w:rsidR="008F39E5" w:rsidRPr="008F39E5">
        <w:rPr>
          <w:rFonts w:ascii="Book Antiqua" w:hAnsi="Book Antiqua"/>
          <w:i/>
          <w:iCs/>
          <w:sz w:val="22"/>
          <w:szCs w:val="22"/>
        </w:rPr>
        <w:t>welfare</w:t>
      </w:r>
      <w:r w:rsidR="008F39E5">
        <w:rPr>
          <w:rFonts w:ascii="Book Antiqua" w:hAnsi="Book Antiqua"/>
          <w:sz w:val="22"/>
          <w:szCs w:val="22"/>
        </w:rPr>
        <w:t>’ is ‘</w:t>
      </w:r>
      <w:r w:rsidR="008F39E5" w:rsidRPr="008F39E5">
        <w:rPr>
          <w:rFonts w:ascii="Book Antiqua" w:hAnsi="Book Antiqua"/>
          <w:i/>
          <w:iCs/>
          <w:sz w:val="22"/>
          <w:szCs w:val="22"/>
        </w:rPr>
        <w:t>peace</w:t>
      </w:r>
      <w:r w:rsidR="008F39E5">
        <w:rPr>
          <w:rFonts w:ascii="Book Antiqua" w:hAnsi="Book Antiqua"/>
          <w:sz w:val="22"/>
          <w:szCs w:val="22"/>
        </w:rPr>
        <w:t xml:space="preserve">’ (the </w:t>
      </w:r>
      <w:r w:rsidR="008F39E5" w:rsidRPr="008F39E5">
        <w:rPr>
          <w:rFonts w:ascii="Book Antiqua" w:hAnsi="Book Antiqua"/>
          <w:i/>
          <w:iCs/>
          <w:sz w:val="22"/>
          <w:szCs w:val="22"/>
        </w:rPr>
        <w:t>WEBBE</w:t>
      </w:r>
      <w:r w:rsidR="008F39E5">
        <w:rPr>
          <w:rFonts w:ascii="Book Antiqua" w:hAnsi="Book Antiqua"/>
          <w:sz w:val="22"/>
          <w:szCs w:val="22"/>
        </w:rPr>
        <w:t xml:space="preserve"> has ‘</w:t>
      </w:r>
      <w:r w:rsidR="008F39E5" w:rsidRPr="008F39E5">
        <w:rPr>
          <w:rFonts w:ascii="Book Antiqua" w:hAnsi="Book Antiqua"/>
          <w:i/>
          <w:iCs/>
          <w:sz w:val="22"/>
          <w:szCs w:val="22"/>
        </w:rPr>
        <w:t>prosperity</w:t>
      </w:r>
      <w:r w:rsidR="008F39E5">
        <w:rPr>
          <w:rFonts w:ascii="Book Antiqua" w:hAnsi="Book Antiqua"/>
          <w:sz w:val="22"/>
          <w:szCs w:val="22"/>
        </w:rPr>
        <w:t>’).</w:t>
      </w:r>
    </w:p>
  </w:footnote>
  <w:footnote w:id="739">
    <w:p w14:paraId="35147860" w14:textId="4708DF1A" w:rsidR="00CB5EBB" w:rsidRPr="00865070" w:rsidRDefault="00CB5EBB" w:rsidP="008F39E5">
      <w:pPr>
        <w:pStyle w:val="FootnoteText"/>
        <w:spacing w:line="294" w:lineRule="exact"/>
        <w:ind w:left="284" w:hanging="284"/>
        <w:jc w:val="both"/>
        <w:rPr>
          <w:rFonts w:ascii="Book Antiqua" w:hAnsi="Book Antiqua"/>
          <w:sz w:val="22"/>
          <w:szCs w:val="22"/>
        </w:rPr>
      </w:pPr>
      <w:r w:rsidRPr="00D71B35">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These idyllic sentiments betray the true authorship of the ‘</w:t>
      </w:r>
      <w:r w:rsidRPr="00D71B35">
        <w:rPr>
          <w:rFonts w:ascii="Book Antiqua" w:hAnsi="Book Antiqua"/>
          <w:i/>
          <w:iCs/>
          <w:sz w:val="22"/>
          <w:szCs w:val="22"/>
        </w:rPr>
        <w:t>message</w:t>
      </w:r>
      <w:r w:rsidRPr="00865070">
        <w:rPr>
          <w:rFonts w:ascii="Book Antiqua" w:hAnsi="Book Antiqua"/>
          <w:sz w:val="22"/>
          <w:szCs w:val="22"/>
        </w:rPr>
        <w:t>’:</w:t>
      </w:r>
      <w:r w:rsidR="009251D5">
        <w:rPr>
          <w:rFonts w:ascii="Book Antiqua" w:hAnsi="Book Antiqua"/>
          <w:sz w:val="22"/>
          <w:szCs w:val="22"/>
        </w:rPr>
        <w:t xml:space="preserve"> </w:t>
      </w:r>
      <w:r w:rsidRPr="00865070">
        <w:rPr>
          <w:rFonts w:ascii="Book Antiqua" w:hAnsi="Book Antiqua"/>
          <w:sz w:val="22"/>
          <w:szCs w:val="22"/>
        </w:rPr>
        <w:t>some Jew who takes the tales of the Patriarchs as his literary model.</w:t>
      </w:r>
    </w:p>
  </w:footnote>
  <w:footnote w:id="740">
    <w:p w14:paraId="6D5ACFEB" w14:textId="77777777" w:rsidR="00CB5EBB" w:rsidRPr="00865070" w:rsidRDefault="00CB5EBB" w:rsidP="008F39E5">
      <w:pPr>
        <w:pStyle w:val="FootnoteText"/>
        <w:spacing w:line="290" w:lineRule="exact"/>
        <w:ind w:left="284" w:hanging="284"/>
        <w:jc w:val="both"/>
        <w:rPr>
          <w:rFonts w:ascii="Book Antiqua" w:hAnsi="Book Antiqua"/>
          <w:sz w:val="22"/>
          <w:szCs w:val="22"/>
        </w:rPr>
      </w:pPr>
      <w:r w:rsidRPr="00D71B35">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D71B35">
        <w:rPr>
          <w:rFonts w:ascii="Book Antiqua" w:hAnsi="Book Antiqua"/>
          <w:i/>
          <w:iCs/>
          <w:sz w:val="22"/>
          <w:szCs w:val="22"/>
        </w:rPr>
        <w:t>NJB</w:t>
      </w:r>
      <w:r>
        <w:rPr>
          <w:rFonts w:ascii="Book Antiqua" w:hAnsi="Book Antiqua"/>
          <w:sz w:val="22"/>
          <w:szCs w:val="22"/>
        </w:rPr>
        <w:t xml:space="preserve"> has ‘</w:t>
      </w:r>
      <w:r w:rsidRPr="00D71B35">
        <w:rPr>
          <w:rFonts w:ascii="Book Antiqua" w:hAnsi="Book Antiqua"/>
          <w:i/>
          <w:iCs/>
          <w:sz w:val="22"/>
          <w:szCs w:val="22"/>
        </w:rPr>
        <w:t>generals</w:t>
      </w:r>
      <w:r>
        <w:rPr>
          <w:rFonts w:ascii="Book Antiqua" w:hAnsi="Book Antiqua"/>
          <w:sz w:val="22"/>
          <w:szCs w:val="22"/>
        </w:rPr>
        <w:t>’ in place of ‘</w:t>
      </w:r>
      <w:r w:rsidRPr="00D71B35">
        <w:rPr>
          <w:rFonts w:ascii="Book Antiqua" w:hAnsi="Book Antiqua"/>
          <w:i/>
          <w:iCs/>
          <w:sz w:val="22"/>
          <w:szCs w:val="22"/>
        </w:rPr>
        <w:t>commanders</w:t>
      </w:r>
      <w:r>
        <w:rPr>
          <w:rFonts w:ascii="Book Antiqua" w:hAnsi="Book Antiqua"/>
          <w:sz w:val="22"/>
          <w:szCs w:val="22"/>
        </w:rPr>
        <w:t xml:space="preserve">’, here following the </w:t>
      </w:r>
      <w:r w:rsidRPr="00D71B35">
        <w:rPr>
          <w:rFonts w:ascii="Book Antiqua" w:hAnsi="Book Antiqua"/>
          <w:i/>
          <w:iCs/>
          <w:sz w:val="22"/>
          <w:szCs w:val="22"/>
        </w:rPr>
        <w:t>NRSV</w:t>
      </w:r>
      <w:r>
        <w:rPr>
          <w:rFonts w:ascii="Book Antiqua" w:hAnsi="Book Antiqua"/>
          <w:sz w:val="22"/>
          <w:szCs w:val="22"/>
        </w:rPr>
        <w:t>.</w:t>
      </w:r>
    </w:p>
  </w:footnote>
  <w:footnote w:id="741">
    <w:p w14:paraId="4FE74A6E" w14:textId="51EBF512" w:rsidR="00CB5EBB" w:rsidRPr="00865070" w:rsidRDefault="00CB5EBB" w:rsidP="008F39E5">
      <w:pPr>
        <w:pStyle w:val="FootnoteText"/>
        <w:spacing w:line="290" w:lineRule="exact"/>
        <w:ind w:left="284" w:hanging="284"/>
        <w:jc w:val="both"/>
        <w:rPr>
          <w:rFonts w:ascii="Book Antiqua" w:hAnsi="Book Antiqua"/>
          <w:sz w:val="22"/>
          <w:szCs w:val="22"/>
        </w:rPr>
      </w:pPr>
      <w:r w:rsidRPr="00D71B35">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r>
      <w:r>
        <w:rPr>
          <w:rFonts w:ascii="Book Antiqua" w:hAnsi="Book Antiqua"/>
          <w:sz w:val="22"/>
          <w:szCs w:val="22"/>
        </w:rPr>
        <w:t>Jonathan</w:t>
      </w:r>
      <w:r w:rsidRPr="00865070">
        <w:rPr>
          <w:rFonts w:ascii="Book Antiqua" w:hAnsi="Book Antiqua"/>
          <w:sz w:val="22"/>
          <w:szCs w:val="22"/>
        </w:rPr>
        <w:t xml:space="preserve"> met the Syrians at the border of </w:t>
      </w:r>
      <w:smartTag w:uri="urn:schemas-microsoft-com:office:smarttags" w:element="place">
        <w:r w:rsidRPr="00865070">
          <w:rPr>
            <w:rFonts w:ascii="Book Antiqua" w:hAnsi="Book Antiqua"/>
            <w:sz w:val="22"/>
            <w:szCs w:val="22"/>
          </w:rPr>
          <w:t>Judaea</w:t>
        </w:r>
      </w:smartTag>
      <w:r w:rsidRPr="00865070">
        <w:rPr>
          <w:rFonts w:ascii="Book Antiqua" w:hAnsi="Book Antiqua"/>
          <w:sz w:val="22"/>
          <w:szCs w:val="22"/>
        </w:rPr>
        <w:t xml:space="preserve"> to prevent an invasion.</w:t>
      </w:r>
      <w:r w:rsidR="009251D5">
        <w:rPr>
          <w:rFonts w:ascii="Book Antiqua" w:hAnsi="Book Antiqua"/>
          <w:sz w:val="22"/>
          <w:szCs w:val="22"/>
        </w:rPr>
        <w:t xml:space="preserve"> </w:t>
      </w:r>
      <w:r w:rsidRPr="00865070">
        <w:rPr>
          <w:rFonts w:ascii="Book Antiqua" w:hAnsi="Book Antiqua"/>
          <w:sz w:val="22"/>
          <w:szCs w:val="22"/>
        </w:rPr>
        <w:t>‘</w:t>
      </w:r>
      <w:r w:rsidRPr="00865070">
        <w:rPr>
          <w:rFonts w:ascii="Book Antiqua" w:hAnsi="Book Antiqua"/>
          <w:i/>
          <w:iCs/>
          <w:sz w:val="22"/>
          <w:szCs w:val="22"/>
        </w:rPr>
        <w:t>Hamath’</w:t>
      </w:r>
      <w:r w:rsidRPr="00865070">
        <w:rPr>
          <w:rFonts w:ascii="Book Antiqua" w:hAnsi="Book Antiqua"/>
          <w:sz w:val="22"/>
          <w:szCs w:val="22"/>
        </w:rPr>
        <w:t xml:space="preserve">, on the Orontes, is modern </w:t>
      </w:r>
      <w:smartTag w:uri="urn:schemas-microsoft-com:office:smarttags" w:element="City">
        <w:r w:rsidRPr="00865070">
          <w:rPr>
            <w:rFonts w:ascii="Book Antiqua" w:hAnsi="Book Antiqua"/>
            <w:sz w:val="22"/>
            <w:szCs w:val="22"/>
          </w:rPr>
          <w:t>Hama</w:t>
        </w:r>
      </w:smartTag>
      <w:r w:rsidRPr="00865070">
        <w:rPr>
          <w:rFonts w:ascii="Book Antiqua" w:hAnsi="Book Antiqua"/>
          <w:sz w:val="22"/>
          <w:szCs w:val="22"/>
        </w:rPr>
        <w:t xml:space="preserve"> in </w:t>
      </w:r>
      <w:smartTag w:uri="urn:schemas-microsoft-com:office:smarttags" w:element="place">
        <w:smartTag w:uri="urn:schemas-microsoft-com:office:smarttags" w:element="country-region">
          <w:r w:rsidRPr="00865070">
            <w:rPr>
              <w:rFonts w:ascii="Book Antiqua" w:hAnsi="Book Antiqua"/>
              <w:sz w:val="22"/>
              <w:szCs w:val="22"/>
            </w:rPr>
            <w:t>Syria</w:t>
          </w:r>
        </w:smartTag>
      </w:smartTag>
      <w:r w:rsidRPr="00865070">
        <w:rPr>
          <w:rFonts w:ascii="Book Antiqua" w:hAnsi="Book Antiqua"/>
          <w:sz w:val="22"/>
          <w:szCs w:val="22"/>
        </w:rPr>
        <w:t>.</w:t>
      </w:r>
      <w:r w:rsidR="009251D5">
        <w:rPr>
          <w:rFonts w:ascii="Book Antiqua" w:hAnsi="Book Antiqua"/>
          <w:sz w:val="22"/>
          <w:szCs w:val="22"/>
        </w:rPr>
        <w:t xml:space="preserve"> </w:t>
      </w:r>
      <w:r>
        <w:rPr>
          <w:rFonts w:ascii="Book Antiqua" w:hAnsi="Book Antiqua"/>
          <w:sz w:val="22"/>
          <w:szCs w:val="22"/>
        </w:rPr>
        <w:t>In place of ‘</w:t>
      </w:r>
      <w:r w:rsidRPr="00D71B35">
        <w:rPr>
          <w:rFonts w:ascii="Book Antiqua" w:hAnsi="Book Antiqua"/>
          <w:i/>
          <w:iCs/>
          <w:sz w:val="22"/>
          <w:szCs w:val="22"/>
        </w:rPr>
        <w:t>an opportunity</w:t>
      </w:r>
      <w:r>
        <w:rPr>
          <w:rFonts w:ascii="Book Antiqua" w:hAnsi="Book Antiqua"/>
          <w:sz w:val="22"/>
          <w:szCs w:val="22"/>
        </w:rPr>
        <w:t xml:space="preserve">’, here following the </w:t>
      </w:r>
      <w:r w:rsidRPr="00D71B35">
        <w:rPr>
          <w:rFonts w:ascii="Book Antiqua" w:hAnsi="Book Antiqua"/>
          <w:i/>
          <w:iCs/>
          <w:sz w:val="22"/>
          <w:szCs w:val="22"/>
        </w:rPr>
        <w:t>NRSV</w:t>
      </w:r>
      <w:r>
        <w:rPr>
          <w:rFonts w:ascii="Book Antiqua" w:hAnsi="Book Antiqua"/>
          <w:sz w:val="22"/>
          <w:szCs w:val="22"/>
        </w:rPr>
        <w:t xml:space="preserve">, the </w:t>
      </w:r>
      <w:r w:rsidRPr="00D71B35">
        <w:rPr>
          <w:rFonts w:ascii="Book Antiqua" w:hAnsi="Book Antiqua"/>
          <w:i/>
          <w:iCs/>
          <w:sz w:val="22"/>
          <w:szCs w:val="22"/>
        </w:rPr>
        <w:t>NJB</w:t>
      </w:r>
      <w:r>
        <w:rPr>
          <w:rFonts w:ascii="Book Antiqua" w:hAnsi="Book Antiqua"/>
          <w:sz w:val="22"/>
          <w:szCs w:val="22"/>
        </w:rPr>
        <w:t xml:space="preserve"> has ‘</w:t>
      </w:r>
      <w:r w:rsidRPr="00D71B35">
        <w:rPr>
          <w:rFonts w:ascii="Book Antiqua" w:hAnsi="Book Antiqua"/>
          <w:i/>
          <w:iCs/>
          <w:sz w:val="22"/>
          <w:szCs w:val="22"/>
        </w:rPr>
        <w:t>the time</w:t>
      </w:r>
      <w:r>
        <w:rPr>
          <w:rFonts w:ascii="Book Antiqua" w:hAnsi="Book Antiqua"/>
          <w:sz w:val="22"/>
          <w:szCs w:val="22"/>
        </w:rPr>
        <w:t>’.</w:t>
      </w:r>
    </w:p>
  </w:footnote>
  <w:footnote w:id="742">
    <w:p w14:paraId="771F32B4" w14:textId="77777777" w:rsidR="00CB5EBB" w:rsidRPr="00865070" w:rsidRDefault="00CB5EBB" w:rsidP="008F39E5">
      <w:pPr>
        <w:pStyle w:val="FootnoteText"/>
        <w:spacing w:line="290" w:lineRule="exact"/>
        <w:ind w:left="284" w:hanging="284"/>
        <w:jc w:val="both"/>
        <w:rPr>
          <w:rFonts w:ascii="Book Antiqua" w:hAnsi="Book Antiqua"/>
          <w:sz w:val="22"/>
          <w:szCs w:val="22"/>
        </w:rPr>
      </w:pPr>
      <w:r w:rsidRPr="00D71B35">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D71B35">
        <w:rPr>
          <w:rFonts w:ascii="Book Antiqua" w:hAnsi="Book Antiqua"/>
          <w:i/>
          <w:iCs/>
          <w:sz w:val="22"/>
          <w:szCs w:val="22"/>
        </w:rPr>
        <w:t>NRSV</w:t>
      </w:r>
      <w:r>
        <w:rPr>
          <w:rFonts w:ascii="Book Antiqua" w:hAnsi="Book Antiqua"/>
          <w:sz w:val="22"/>
          <w:szCs w:val="22"/>
        </w:rPr>
        <w:t xml:space="preserve"> has ‘</w:t>
      </w:r>
      <w:r w:rsidRPr="00D71B35">
        <w:rPr>
          <w:rFonts w:ascii="Book Antiqua" w:hAnsi="Book Antiqua"/>
          <w:i/>
          <w:iCs/>
          <w:sz w:val="22"/>
          <w:szCs w:val="22"/>
        </w:rPr>
        <w:t>being drawn into formation</w:t>
      </w:r>
      <w:r>
        <w:rPr>
          <w:rFonts w:ascii="Book Antiqua" w:hAnsi="Book Antiqua"/>
          <w:sz w:val="22"/>
          <w:szCs w:val="22"/>
        </w:rPr>
        <w:t>’ in place of ‘</w:t>
      </w:r>
      <w:r w:rsidRPr="00D71B35">
        <w:rPr>
          <w:rFonts w:ascii="Book Antiqua" w:hAnsi="Book Antiqua"/>
          <w:i/>
          <w:iCs/>
          <w:sz w:val="22"/>
          <w:szCs w:val="22"/>
        </w:rPr>
        <w:t>taking up positions</w:t>
      </w:r>
      <w:r>
        <w:rPr>
          <w:rFonts w:ascii="Book Antiqua" w:hAnsi="Book Antiqua"/>
          <w:sz w:val="22"/>
          <w:szCs w:val="22"/>
        </w:rPr>
        <w:t xml:space="preserve">’, here following the </w:t>
      </w:r>
      <w:r w:rsidRPr="00D71B35">
        <w:rPr>
          <w:rFonts w:ascii="Book Antiqua" w:hAnsi="Book Antiqua"/>
          <w:i/>
          <w:iCs/>
          <w:sz w:val="22"/>
          <w:szCs w:val="22"/>
        </w:rPr>
        <w:t>NJB</w:t>
      </w:r>
      <w:r>
        <w:rPr>
          <w:rFonts w:ascii="Book Antiqua" w:hAnsi="Book Antiqua"/>
          <w:sz w:val="22"/>
          <w:szCs w:val="22"/>
        </w:rPr>
        <w:t>.</w:t>
      </w:r>
    </w:p>
  </w:footnote>
  <w:footnote w:id="743">
    <w:p w14:paraId="02E90DF1" w14:textId="77777777" w:rsidR="00CB5EBB" w:rsidRPr="00865070" w:rsidRDefault="00CB5EBB" w:rsidP="008F39E5">
      <w:pPr>
        <w:pStyle w:val="FootnoteText"/>
        <w:spacing w:line="290" w:lineRule="exact"/>
        <w:ind w:left="284" w:hanging="284"/>
        <w:jc w:val="both"/>
        <w:rPr>
          <w:rFonts w:ascii="Book Antiqua" w:hAnsi="Book Antiqua"/>
          <w:sz w:val="22"/>
          <w:szCs w:val="22"/>
        </w:rPr>
      </w:pPr>
      <w:r w:rsidRPr="00D71B35">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D71B35">
        <w:rPr>
          <w:rFonts w:ascii="Book Antiqua" w:hAnsi="Book Antiqua"/>
          <w:i/>
          <w:iCs/>
          <w:sz w:val="22"/>
          <w:szCs w:val="22"/>
        </w:rPr>
        <w:t>when the sun had set</w:t>
      </w:r>
      <w:r>
        <w:rPr>
          <w:rFonts w:ascii="Book Antiqua" w:hAnsi="Book Antiqua"/>
          <w:sz w:val="22"/>
          <w:szCs w:val="22"/>
        </w:rPr>
        <w:t xml:space="preserve">’, here following the </w:t>
      </w:r>
      <w:r w:rsidRPr="00D71B35">
        <w:rPr>
          <w:rFonts w:ascii="Book Antiqua" w:hAnsi="Book Antiqua"/>
          <w:i/>
          <w:iCs/>
          <w:sz w:val="22"/>
          <w:szCs w:val="22"/>
        </w:rPr>
        <w:t>NRSV</w:t>
      </w:r>
      <w:r>
        <w:rPr>
          <w:rFonts w:ascii="Book Antiqua" w:hAnsi="Book Antiqua"/>
          <w:sz w:val="22"/>
          <w:szCs w:val="22"/>
        </w:rPr>
        <w:t xml:space="preserve">, the </w:t>
      </w:r>
      <w:r w:rsidRPr="00D71B35">
        <w:rPr>
          <w:rFonts w:ascii="Book Antiqua" w:hAnsi="Book Antiqua"/>
          <w:i/>
          <w:iCs/>
          <w:sz w:val="22"/>
          <w:szCs w:val="22"/>
        </w:rPr>
        <w:t>NJB</w:t>
      </w:r>
      <w:r>
        <w:rPr>
          <w:rFonts w:ascii="Book Antiqua" w:hAnsi="Book Antiqua"/>
          <w:sz w:val="22"/>
          <w:szCs w:val="22"/>
        </w:rPr>
        <w:t xml:space="preserve"> has ‘at sunset’.</w:t>
      </w:r>
    </w:p>
  </w:footnote>
  <w:footnote w:id="744">
    <w:p w14:paraId="41C8956A" w14:textId="0F4F6A3A" w:rsidR="00CB5EBB" w:rsidRPr="00865070" w:rsidRDefault="00CB5EBB" w:rsidP="008F39E5">
      <w:pPr>
        <w:pStyle w:val="FootnoteText"/>
        <w:spacing w:line="290" w:lineRule="exact"/>
        <w:ind w:left="284" w:hanging="284"/>
        <w:jc w:val="both"/>
        <w:rPr>
          <w:rFonts w:ascii="Book Antiqua" w:hAnsi="Book Antiqua"/>
          <w:sz w:val="22"/>
          <w:szCs w:val="22"/>
        </w:rPr>
      </w:pPr>
      <w:r w:rsidRPr="00D71B35">
        <w:rPr>
          <w:rStyle w:val="FootnoteReference"/>
          <w:rFonts w:ascii="Book Antiqua" w:hAnsi="Book Antiqua"/>
          <w:color w:val="FF0000"/>
          <w:sz w:val="24"/>
          <w:szCs w:val="22"/>
        </w:rPr>
        <w:footnoteRef/>
      </w:r>
      <w:r w:rsidRPr="00D71B35">
        <w:rPr>
          <w:rFonts w:ascii="Book Antiqua" w:hAnsi="Book Antiqua"/>
          <w:color w:val="FF0000"/>
          <w:sz w:val="24"/>
          <w:szCs w:val="22"/>
        </w:rPr>
        <w:t xml:space="preserve"> </w:t>
      </w:r>
      <w:r w:rsidRPr="00865070">
        <w:rPr>
          <w:rFonts w:ascii="Book Antiqua" w:hAnsi="Book Antiqua"/>
          <w:sz w:val="22"/>
          <w:szCs w:val="22"/>
        </w:rPr>
        <w:tab/>
        <w:t xml:space="preserve">The </w:t>
      </w:r>
      <w:r w:rsidRPr="00865070">
        <w:rPr>
          <w:rFonts w:ascii="Book Antiqua" w:hAnsi="Book Antiqua"/>
          <w:i/>
          <w:iCs/>
          <w:sz w:val="22"/>
          <w:szCs w:val="22"/>
        </w:rPr>
        <w:t>LXX</w:t>
      </w:r>
      <w:r w:rsidRPr="00865070">
        <w:rPr>
          <w:rFonts w:ascii="Book Antiqua" w:hAnsi="Book Antiqua"/>
          <w:sz w:val="22"/>
          <w:szCs w:val="22"/>
        </w:rPr>
        <w:t xml:space="preserve"> and </w:t>
      </w:r>
      <w:r>
        <w:rPr>
          <w:rFonts w:ascii="Book Antiqua" w:hAnsi="Book Antiqua"/>
          <w:i/>
          <w:iCs/>
          <w:sz w:val="22"/>
          <w:szCs w:val="22"/>
        </w:rPr>
        <w:t>Vg</w:t>
      </w:r>
      <w:r w:rsidRPr="00865070">
        <w:rPr>
          <w:rFonts w:ascii="Book Antiqua" w:hAnsi="Book Antiqua"/>
          <w:sz w:val="22"/>
          <w:szCs w:val="22"/>
        </w:rPr>
        <w:t xml:space="preserve"> omit ‘</w:t>
      </w:r>
      <w:r w:rsidRPr="00865070">
        <w:rPr>
          <w:rFonts w:ascii="Book Antiqua" w:hAnsi="Book Antiqua"/>
          <w:i/>
          <w:iCs/>
          <w:sz w:val="22"/>
          <w:szCs w:val="22"/>
        </w:rPr>
        <w:t>and decamped</w:t>
      </w:r>
      <w:r w:rsidRPr="00865070">
        <w:rPr>
          <w:rFonts w:ascii="Book Antiqua" w:hAnsi="Book Antiqua"/>
          <w:sz w:val="22"/>
          <w:szCs w:val="22"/>
        </w:rPr>
        <w:t xml:space="preserve">’, here following the </w:t>
      </w:r>
      <w:r w:rsidR="007379E7">
        <w:rPr>
          <w:rFonts w:ascii="Book Antiqua" w:hAnsi="Book Antiqua"/>
          <w:i/>
          <w:iCs/>
          <w:sz w:val="22"/>
          <w:szCs w:val="22"/>
        </w:rPr>
        <w:t>Peshitta</w:t>
      </w:r>
      <w:r>
        <w:rPr>
          <w:rFonts w:ascii="Book Antiqua" w:hAnsi="Book Antiqua"/>
          <w:sz w:val="22"/>
          <w:szCs w:val="22"/>
        </w:rPr>
        <w:t xml:space="preserve">, </w:t>
      </w:r>
      <w:r w:rsidRPr="00865070">
        <w:rPr>
          <w:rFonts w:ascii="Book Antiqua" w:hAnsi="Book Antiqua"/>
          <w:sz w:val="22"/>
          <w:szCs w:val="22"/>
        </w:rPr>
        <w:t xml:space="preserve">the </w:t>
      </w:r>
      <w:r w:rsidRPr="00865070">
        <w:rPr>
          <w:rFonts w:ascii="Book Antiqua" w:hAnsi="Book Antiqua"/>
          <w:i/>
          <w:iCs/>
          <w:sz w:val="22"/>
          <w:szCs w:val="22"/>
        </w:rPr>
        <w:t>Recension of Lucian</w:t>
      </w:r>
      <w:r>
        <w:rPr>
          <w:rFonts w:ascii="Book Antiqua" w:hAnsi="Book Antiqua"/>
          <w:sz w:val="22"/>
          <w:szCs w:val="22"/>
        </w:rPr>
        <w:t xml:space="preserve"> and the </w:t>
      </w:r>
      <w:r w:rsidRPr="00D71B35">
        <w:rPr>
          <w:rFonts w:ascii="Book Antiqua" w:hAnsi="Book Antiqua"/>
          <w:i/>
          <w:iCs/>
          <w:sz w:val="22"/>
          <w:szCs w:val="22"/>
        </w:rPr>
        <w:t>NJB</w:t>
      </w:r>
      <w:r>
        <w:rPr>
          <w:rFonts w:ascii="Book Antiqua" w:hAnsi="Book Antiqua"/>
          <w:sz w:val="22"/>
          <w:szCs w:val="22"/>
        </w:rPr>
        <w:t xml:space="preserve"> (the </w:t>
      </w:r>
      <w:r w:rsidRPr="00D71B35">
        <w:rPr>
          <w:rFonts w:ascii="Book Antiqua" w:hAnsi="Book Antiqua"/>
          <w:i/>
          <w:iCs/>
          <w:sz w:val="22"/>
          <w:szCs w:val="22"/>
        </w:rPr>
        <w:t>NRSV</w:t>
      </w:r>
      <w:r>
        <w:rPr>
          <w:rFonts w:ascii="Book Antiqua" w:hAnsi="Book Antiqua"/>
          <w:sz w:val="22"/>
          <w:szCs w:val="22"/>
        </w:rPr>
        <w:t xml:space="preserve"> has ‘</w:t>
      </w:r>
      <w:r w:rsidRPr="00D604E0">
        <w:rPr>
          <w:rFonts w:ascii="Book Antiqua" w:hAnsi="Book Antiqua"/>
          <w:i/>
          <w:iCs/>
          <w:sz w:val="22"/>
          <w:szCs w:val="22"/>
        </w:rPr>
        <w:t>withdrew</w:t>
      </w:r>
      <w:r>
        <w:rPr>
          <w:rFonts w:ascii="Book Antiqua" w:hAnsi="Book Antiqua"/>
          <w:sz w:val="22"/>
          <w:szCs w:val="22"/>
        </w:rPr>
        <w:t>’).</w:t>
      </w:r>
      <w:r w:rsidR="009251D5">
        <w:rPr>
          <w:rFonts w:ascii="Book Antiqua" w:hAnsi="Book Antiqua"/>
          <w:sz w:val="22"/>
          <w:szCs w:val="22"/>
        </w:rPr>
        <w:t xml:space="preserve"> </w:t>
      </w:r>
      <w:r w:rsidRPr="00865070">
        <w:rPr>
          <w:rFonts w:ascii="Book Antiqua" w:hAnsi="Book Antiqua"/>
          <w:sz w:val="22"/>
          <w:szCs w:val="22"/>
        </w:rPr>
        <w:t xml:space="preserve">The fleeing Syrians lit fires so that </w:t>
      </w:r>
      <w:r>
        <w:rPr>
          <w:rFonts w:ascii="Book Antiqua" w:hAnsi="Book Antiqua"/>
          <w:sz w:val="22"/>
          <w:szCs w:val="22"/>
        </w:rPr>
        <w:t>Jonathan</w:t>
      </w:r>
      <w:r w:rsidRPr="00865070">
        <w:rPr>
          <w:rFonts w:ascii="Book Antiqua" w:hAnsi="Book Antiqua"/>
          <w:sz w:val="22"/>
          <w:szCs w:val="22"/>
        </w:rPr>
        <w:t xml:space="preserve"> would think they were still in their camp.</w:t>
      </w:r>
    </w:p>
  </w:footnote>
  <w:footnote w:id="745">
    <w:p w14:paraId="4718EC8F" w14:textId="77777777" w:rsidR="00CB5EBB" w:rsidRPr="00865070" w:rsidRDefault="00CB5EBB" w:rsidP="008F39E5">
      <w:pPr>
        <w:pStyle w:val="FootnoteText"/>
        <w:spacing w:line="290" w:lineRule="exact"/>
        <w:ind w:left="284" w:hanging="284"/>
        <w:jc w:val="both"/>
        <w:rPr>
          <w:rFonts w:ascii="Book Antiqua" w:hAnsi="Book Antiqua"/>
          <w:sz w:val="22"/>
          <w:szCs w:val="22"/>
        </w:rPr>
      </w:pPr>
      <w:r w:rsidRPr="00F51DEF">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6C0EF8">
        <w:rPr>
          <w:rFonts w:ascii="Book Antiqua" w:hAnsi="Book Antiqua"/>
          <w:i/>
          <w:iCs/>
          <w:sz w:val="22"/>
          <w:szCs w:val="22"/>
        </w:rPr>
        <w:t>NJB</w:t>
      </w:r>
      <w:r>
        <w:rPr>
          <w:rFonts w:ascii="Book Antiqua" w:hAnsi="Book Antiqua"/>
          <w:sz w:val="22"/>
          <w:szCs w:val="22"/>
        </w:rPr>
        <w:t xml:space="preserve"> (&amp; </w:t>
      </w:r>
      <w:r w:rsidRPr="006C0EF8">
        <w:rPr>
          <w:rFonts w:ascii="Book Antiqua" w:hAnsi="Book Antiqua"/>
          <w:i/>
          <w:iCs/>
          <w:sz w:val="22"/>
          <w:szCs w:val="22"/>
        </w:rPr>
        <w:t>LXX</w:t>
      </w:r>
      <w:r>
        <w:rPr>
          <w:rFonts w:ascii="Book Antiqua" w:hAnsi="Book Antiqua"/>
          <w:sz w:val="22"/>
          <w:szCs w:val="22"/>
        </w:rPr>
        <w:t>) do not have the opening ‘</w:t>
      </w:r>
      <w:r w:rsidRPr="006C0EF8">
        <w:rPr>
          <w:rFonts w:ascii="Book Antiqua" w:hAnsi="Book Antiqua"/>
          <w:i/>
          <w:iCs/>
          <w:sz w:val="22"/>
          <w:szCs w:val="22"/>
        </w:rPr>
        <w:t>but</w:t>
      </w:r>
      <w:r>
        <w:rPr>
          <w:rFonts w:ascii="Book Antiqua" w:hAnsi="Book Antiqua"/>
          <w:sz w:val="22"/>
          <w:szCs w:val="22"/>
        </w:rPr>
        <w:t xml:space="preserve">’, here following the </w:t>
      </w:r>
      <w:r w:rsidRPr="006C0EF8">
        <w:rPr>
          <w:rFonts w:ascii="Book Antiqua" w:hAnsi="Book Antiqua"/>
          <w:i/>
          <w:iCs/>
          <w:sz w:val="22"/>
          <w:szCs w:val="22"/>
        </w:rPr>
        <w:t>NRSV</w:t>
      </w:r>
      <w:r>
        <w:rPr>
          <w:rFonts w:ascii="Book Antiqua" w:hAnsi="Book Antiqua"/>
          <w:sz w:val="22"/>
          <w:szCs w:val="22"/>
        </w:rPr>
        <w:t>.</w:t>
      </w:r>
    </w:p>
  </w:footnote>
  <w:footnote w:id="746">
    <w:p w14:paraId="22380DC1" w14:textId="065B3D23" w:rsidR="00CB5EBB" w:rsidRPr="00865070" w:rsidRDefault="00CB5EBB" w:rsidP="008F39E5">
      <w:pPr>
        <w:pStyle w:val="FootnoteText"/>
        <w:spacing w:line="290" w:lineRule="exact"/>
        <w:ind w:left="284" w:hanging="284"/>
        <w:jc w:val="both"/>
        <w:rPr>
          <w:rFonts w:ascii="Book Antiqua" w:hAnsi="Book Antiqua"/>
          <w:sz w:val="22"/>
          <w:szCs w:val="22"/>
        </w:rPr>
      </w:pPr>
      <w:r w:rsidRPr="00F51DEF">
        <w:rPr>
          <w:rStyle w:val="FootnoteReference"/>
          <w:rFonts w:ascii="Book Antiqua" w:hAnsi="Book Antiqua"/>
          <w:color w:val="FF0000"/>
          <w:sz w:val="24"/>
          <w:szCs w:val="22"/>
        </w:rPr>
        <w:footnoteRef/>
      </w:r>
      <w:r w:rsidRPr="00F51DEF">
        <w:rPr>
          <w:rFonts w:ascii="Book Antiqua" w:hAnsi="Book Antiqua"/>
          <w:color w:val="FF0000"/>
          <w:sz w:val="24"/>
          <w:szCs w:val="22"/>
        </w:rPr>
        <w:t xml:space="preserve"> </w:t>
      </w:r>
      <w:r w:rsidRPr="00865070">
        <w:rPr>
          <w:rFonts w:ascii="Book Antiqua" w:hAnsi="Book Antiqua"/>
          <w:sz w:val="22"/>
          <w:szCs w:val="22"/>
        </w:rPr>
        <w:tab/>
        <w:t>The ‘</w:t>
      </w:r>
      <w:r w:rsidRPr="00865070">
        <w:rPr>
          <w:rFonts w:ascii="Book Antiqua" w:hAnsi="Book Antiqua"/>
          <w:i/>
          <w:iCs/>
          <w:sz w:val="22"/>
          <w:szCs w:val="22"/>
        </w:rPr>
        <w:t>River Eleutherus</w:t>
      </w:r>
      <w:r w:rsidRPr="00865070">
        <w:rPr>
          <w:rFonts w:ascii="Book Antiqua" w:hAnsi="Book Antiqua"/>
          <w:sz w:val="22"/>
          <w:szCs w:val="22"/>
        </w:rPr>
        <w:t xml:space="preserve">’ </w:t>
      </w:r>
      <w:r w:rsidR="000030AF">
        <w:rPr>
          <w:rFonts w:ascii="Book Antiqua" w:hAnsi="Book Antiqua"/>
          <w:sz w:val="22"/>
          <w:szCs w:val="22"/>
        </w:rPr>
        <w:t>(</w:t>
      </w:r>
      <w:r w:rsidRPr="00865070">
        <w:rPr>
          <w:rFonts w:ascii="Book Antiqua" w:hAnsi="Book Antiqua"/>
          <w:sz w:val="22"/>
          <w:szCs w:val="22"/>
        </w:rPr>
        <w:t xml:space="preserve">present-day Nahr </w:t>
      </w:r>
      <w:r w:rsidR="000030AF">
        <w:rPr>
          <w:rFonts w:ascii="Book Antiqua" w:hAnsi="Book Antiqua"/>
          <w:sz w:val="22"/>
          <w:szCs w:val="22"/>
        </w:rPr>
        <w:t>E</w:t>
      </w:r>
      <w:r w:rsidRPr="00865070">
        <w:rPr>
          <w:rFonts w:ascii="Book Antiqua" w:hAnsi="Book Antiqua"/>
          <w:sz w:val="22"/>
          <w:szCs w:val="22"/>
        </w:rPr>
        <w:t>l-Kebir</w:t>
      </w:r>
      <w:r w:rsidR="000030AF">
        <w:rPr>
          <w:rFonts w:ascii="Book Antiqua" w:hAnsi="Book Antiqua"/>
          <w:sz w:val="22"/>
          <w:szCs w:val="22"/>
        </w:rPr>
        <w:t xml:space="preserve">) </w:t>
      </w:r>
      <w:r w:rsidRPr="00865070">
        <w:rPr>
          <w:rFonts w:ascii="Book Antiqua" w:hAnsi="Book Antiqua"/>
          <w:sz w:val="22"/>
          <w:szCs w:val="22"/>
        </w:rPr>
        <w:t xml:space="preserve">was the northern frontier of the province of Coele-Syria, for which </w:t>
      </w:r>
      <w:r>
        <w:rPr>
          <w:rFonts w:ascii="Book Antiqua" w:hAnsi="Book Antiqua"/>
          <w:sz w:val="22"/>
          <w:szCs w:val="22"/>
        </w:rPr>
        <w:t>Jonathan</w:t>
      </w:r>
      <w:r w:rsidRPr="00865070">
        <w:rPr>
          <w:rFonts w:ascii="Book Antiqua" w:hAnsi="Book Antiqua"/>
          <w:sz w:val="22"/>
          <w:szCs w:val="22"/>
        </w:rPr>
        <w:t xml:space="preserve"> was responsible.</w:t>
      </w:r>
    </w:p>
  </w:footnote>
  <w:footnote w:id="747">
    <w:p w14:paraId="5B747CDA"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F51DEF">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Derivates of the name ‘</w:t>
      </w:r>
      <w:r w:rsidRPr="00865070">
        <w:rPr>
          <w:rFonts w:ascii="Book Antiqua" w:hAnsi="Book Antiqua"/>
          <w:i/>
          <w:iCs/>
          <w:sz w:val="22"/>
          <w:szCs w:val="22"/>
        </w:rPr>
        <w:t>Zabadaeans</w:t>
      </w:r>
      <w:r w:rsidRPr="00865070">
        <w:rPr>
          <w:rFonts w:ascii="Book Antiqua" w:hAnsi="Book Antiqua"/>
          <w:sz w:val="22"/>
          <w:szCs w:val="22"/>
        </w:rPr>
        <w:t xml:space="preserve">’ </w:t>
      </w:r>
      <w:r>
        <w:rPr>
          <w:rFonts w:ascii="Book Antiqua" w:hAnsi="Book Antiqua"/>
          <w:sz w:val="22"/>
          <w:szCs w:val="22"/>
        </w:rPr>
        <w:t>(</w:t>
      </w:r>
      <w:r w:rsidRPr="00E95EDF">
        <w:rPr>
          <w:rFonts w:ascii="Vusillus" w:hAnsi="Vusillus" w:cs="Vusillus Old Face"/>
          <w:bCs/>
          <w:i/>
          <w:iCs/>
          <w:noProof/>
          <w:sz w:val="26"/>
          <w:szCs w:val="26"/>
          <w:lang w:val="el-GR"/>
        </w:rPr>
        <w:t>Ζαβαδαίους</w:t>
      </w:r>
      <w:r>
        <w:rPr>
          <w:rFonts w:ascii="Book Antiqua" w:hAnsi="Book Antiqua"/>
          <w:sz w:val="22"/>
          <w:szCs w:val="22"/>
        </w:rPr>
        <w:t xml:space="preserve">) </w:t>
      </w:r>
      <w:r w:rsidRPr="00865070">
        <w:rPr>
          <w:rFonts w:ascii="Book Antiqua" w:hAnsi="Book Antiqua"/>
          <w:sz w:val="22"/>
          <w:szCs w:val="22"/>
        </w:rPr>
        <w:t>are still to be found among the place names of Anti-Lebanon, e.g. Zebdani.</w:t>
      </w:r>
    </w:p>
  </w:footnote>
  <w:footnote w:id="748">
    <w:p w14:paraId="1EE6ABF0"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F51DEF">
        <w:rPr>
          <w:rStyle w:val="FootnoteReference"/>
          <w:rFonts w:ascii="Book Antiqua" w:hAnsi="Book Antiqua"/>
          <w:color w:val="FF0000"/>
          <w:sz w:val="24"/>
          <w:szCs w:val="22"/>
        </w:rPr>
        <w:footnoteRef/>
      </w:r>
      <w:r w:rsidRPr="00F51DEF">
        <w:rPr>
          <w:rFonts w:ascii="Book Antiqua" w:hAnsi="Book Antiqua"/>
          <w:color w:val="FF0000"/>
          <w:sz w:val="24"/>
          <w:szCs w:val="22"/>
        </w:rPr>
        <w:t xml:space="preserve"> </w:t>
      </w:r>
      <w:r>
        <w:rPr>
          <w:rFonts w:ascii="Book Antiqua" w:hAnsi="Book Antiqua"/>
          <w:sz w:val="22"/>
          <w:szCs w:val="22"/>
        </w:rPr>
        <w:tab/>
        <w:t xml:space="preserve">The </w:t>
      </w:r>
      <w:r w:rsidRPr="006C0EF8">
        <w:rPr>
          <w:rFonts w:ascii="Book Antiqua" w:hAnsi="Book Antiqua"/>
          <w:i/>
          <w:iCs/>
          <w:sz w:val="22"/>
          <w:szCs w:val="22"/>
        </w:rPr>
        <w:t>NRSV</w:t>
      </w:r>
      <w:r>
        <w:rPr>
          <w:rFonts w:ascii="Book Antiqua" w:hAnsi="Book Antiqua"/>
          <w:sz w:val="22"/>
          <w:szCs w:val="22"/>
        </w:rPr>
        <w:t xml:space="preserve"> has ‘</w:t>
      </w:r>
      <w:r w:rsidRPr="006C0EF8">
        <w:rPr>
          <w:rFonts w:ascii="Book Antiqua" w:hAnsi="Book Antiqua"/>
          <w:i/>
          <w:iCs/>
          <w:sz w:val="22"/>
          <w:szCs w:val="22"/>
        </w:rPr>
        <w:t>all that region</w:t>
      </w:r>
      <w:r>
        <w:rPr>
          <w:rFonts w:ascii="Book Antiqua" w:hAnsi="Book Antiqua"/>
          <w:sz w:val="22"/>
          <w:szCs w:val="22"/>
        </w:rPr>
        <w:t>’ in place of ‘</w:t>
      </w:r>
      <w:r w:rsidRPr="006C0EF8">
        <w:rPr>
          <w:rFonts w:ascii="Book Antiqua" w:hAnsi="Book Antiqua"/>
          <w:i/>
          <w:iCs/>
          <w:sz w:val="22"/>
          <w:szCs w:val="22"/>
        </w:rPr>
        <w:t>the whole province</w:t>
      </w:r>
      <w:r>
        <w:rPr>
          <w:rFonts w:ascii="Book Antiqua" w:hAnsi="Book Antiqua"/>
          <w:sz w:val="22"/>
          <w:szCs w:val="22"/>
        </w:rPr>
        <w:t xml:space="preserve">’, here following the </w:t>
      </w:r>
      <w:r w:rsidRPr="006C0EF8">
        <w:rPr>
          <w:rFonts w:ascii="Book Antiqua" w:hAnsi="Book Antiqua"/>
          <w:i/>
          <w:iCs/>
          <w:sz w:val="22"/>
          <w:szCs w:val="22"/>
        </w:rPr>
        <w:t>NJB</w:t>
      </w:r>
      <w:r>
        <w:rPr>
          <w:rFonts w:ascii="Book Antiqua" w:hAnsi="Book Antiqua"/>
          <w:sz w:val="22"/>
          <w:szCs w:val="22"/>
        </w:rPr>
        <w:t>.</w:t>
      </w:r>
    </w:p>
  </w:footnote>
  <w:footnote w:id="749">
    <w:p w14:paraId="125EC984"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F51DEF">
        <w:rPr>
          <w:rStyle w:val="FootnoteReference"/>
          <w:rFonts w:ascii="Book Antiqua" w:hAnsi="Book Antiqua"/>
          <w:color w:val="FF0000"/>
          <w:sz w:val="24"/>
          <w:szCs w:val="22"/>
        </w:rPr>
        <w:footnoteRef/>
      </w:r>
      <w:r w:rsidRPr="00F51DEF">
        <w:rPr>
          <w:rFonts w:ascii="Book Antiqua" w:hAnsi="Book Antiqua"/>
          <w:color w:val="FF0000"/>
          <w:sz w:val="24"/>
          <w:szCs w:val="22"/>
        </w:rPr>
        <w:t xml:space="preserve"> </w:t>
      </w:r>
      <w:r>
        <w:rPr>
          <w:rFonts w:ascii="Book Antiqua" w:hAnsi="Book Antiqua"/>
          <w:sz w:val="22"/>
          <w:szCs w:val="22"/>
        </w:rPr>
        <w:tab/>
        <w:t>In place of ‘</w:t>
      </w:r>
      <w:r w:rsidRPr="00F51DEF">
        <w:rPr>
          <w:rFonts w:ascii="Book Antiqua" w:hAnsi="Book Antiqua"/>
          <w:i/>
          <w:iCs/>
          <w:sz w:val="22"/>
          <w:szCs w:val="22"/>
        </w:rPr>
        <w:t>moved quickly to occupy it</w:t>
      </w:r>
      <w:r>
        <w:rPr>
          <w:rFonts w:ascii="Book Antiqua" w:hAnsi="Book Antiqua"/>
          <w:sz w:val="22"/>
          <w:szCs w:val="22"/>
        </w:rPr>
        <w:t xml:space="preserve">’, here following the </w:t>
      </w:r>
      <w:r w:rsidRPr="00F51DEF">
        <w:rPr>
          <w:rFonts w:ascii="Book Antiqua" w:hAnsi="Book Antiqua"/>
          <w:i/>
          <w:iCs/>
          <w:sz w:val="22"/>
          <w:szCs w:val="22"/>
        </w:rPr>
        <w:t>NJB</w:t>
      </w:r>
      <w:r>
        <w:rPr>
          <w:rFonts w:ascii="Book Antiqua" w:hAnsi="Book Antiqua"/>
          <w:sz w:val="22"/>
          <w:szCs w:val="22"/>
        </w:rPr>
        <w:t xml:space="preserve">, the </w:t>
      </w:r>
      <w:r w:rsidRPr="00F51DEF">
        <w:rPr>
          <w:rFonts w:ascii="Book Antiqua" w:hAnsi="Book Antiqua"/>
          <w:i/>
          <w:iCs/>
          <w:sz w:val="22"/>
          <w:szCs w:val="22"/>
        </w:rPr>
        <w:t>NRSV</w:t>
      </w:r>
      <w:r>
        <w:rPr>
          <w:rFonts w:ascii="Book Antiqua" w:hAnsi="Book Antiqua"/>
          <w:sz w:val="22"/>
          <w:szCs w:val="22"/>
        </w:rPr>
        <w:t xml:space="preserve"> has ‘</w:t>
      </w:r>
      <w:r w:rsidRPr="00F51DEF">
        <w:rPr>
          <w:rFonts w:ascii="Book Antiqua" w:hAnsi="Book Antiqua"/>
          <w:i/>
          <w:iCs/>
          <w:sz w:val="22"/>
          <w:szCs w:val="22"/>
        </w:rPr>
        <w:t>took it by surprise</w:t>
      </w:r>
      <w:r>
        <w:rPr>
          <w:rFonts w:ascii="Book Antiqua" w:hAnsi="Book Antiqua"/>
          <w:sz w:val="22"/>
          <w:szCs w:val="22"/>
        </w:rPr>
        <w:t>’.</w:t>
      </w:r>
    </w:p>
  </w:footnote>
  <w:footnote w:id="750">
    <w:p w14:paraId="596590B0"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F51DEF">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Simon acts thus by virtue of his appointment by Antiochus VI (11:59) but the author, in eulogising Simon, emphasises the importance that the capture of this much disputed port had for the Jews (14:5).</w:t>
      </w:r>
    </w:p>
  </w:footnote>
  <w:footnote w:id="751">
    <w:p w14:paraId="286C9192" w14:textId="77777777" w:rsidR="00CB5EBB" w:rsidRPr="00F51DEF" w:rsidRDefault="00CB5EBB" w:rsidP="006B127F">
      <w:pPr>
        <w:pStyle w:val="FootnoteText"/>
        <w:spacing w:line="300" w:lineRule="exact"/>
        <w:ind w:left="284" w:hanging="284"/>
        <w:jc w:val="both"/>
        <w:rPr>
          <w:rFonts w:ascii="Book Antiqua" w:hAnsi="Book Antiqua"/>
          <w:sz w:val="22"/>
          <w:szCs w:val="22"/>
        </w:rPr>
      </w:pPr>
      <w:r w:rsidRPr="00F51DEF">
        <w:rPr>
          <w:rStyle w:val="FootnoteReference"/>
          <w:rFonts w:ascii="Book Antiqua" w:hAnsi="Book Antiqua"/>
          <w:color w:val="FF0000"/>
          <w:sz w:val="24"/>
          <w:szCs w:val="22"/>
        </w:rPr>
        <w:footnoteRef/>
      </w:r>
      <w:r w:rsidRPr="00F51DEF">
        <w:rPr>
          <w:rFonts w:ascii="Book Antiqua" w:hAnsi="Book Antiqua"/>
          <w:color w:val="FF0000"/>
          <w:sz w:val="24"/>
          <w:szCs w:val="22"/>
        </w:rPr>
        <w:t xml:space="preserve"> </w:t>
      </w:r>
      <w:r w:rsidRPr="00F51DEF">
        <w:rPr>
          <w:rFonts w:ascii="Book Antiqua" w:hAnsi="Book Antiqua"/>
          <w:sz w:val="22"/>
          <w:szCs w:val="22"/>
        </w:rPr>
        <w:tab/>
        <w:t xml:space="preserve">The </w:t>
      </w:r>
      <w:r w:rsidRPr="00F51DEF">
        <w:rPr>
          <w:rFonts w:ascii="Book Antiqua" w:hAnsi="Book Antiqua"/>
          <w:i/>
          <w:iCs/>
          <w:sz w:val="22"/>
          <w:szCs w:val="22"/>
        </w:rPr>
        <w:t>NRSV</w:t>
      </w:r>
      <w:r w:rsidRPr="00F51DEF">
        <w:rPr>
          <w:rFonts w:ascii="Book Antiqua" w:hAnsi="Book Antiqua"/>
          <w:sz w:val="22"/>
          <w:szCs w:val="22"/>
        </w:rPr>
        <w:t xml:space="preserve"> opens this verse, here following the </w:t>
      </w:r>
      <w:r w:rsidRPr="00F51DEF">
        <w:rPr>
          <w:rFonts w:ascii="Book Antiqua" w:hAnsi="Book Antiqua"/>
          <w:i/>
          <w:iCs/>
          <w:sz w:val="22"/>
          <w:szCs w:val="22"/>
        </w:rPr>
        <w:t>NJB</w:t>
      </w:r>
      <w:r w:rsidRPr="00F51DEF">
        <w:rPr>
          <w:rFonts w:ascii="Book Antiqua" w:hAnsi="Book Antiqua"/>
          <w:sz w:val="22"/>
          <w:szCs w:val="22"/>
        </w:rPr>
        <w:t>, with, “</w:t>
      </w:r>
      <w:r w:rsidRPr="00F51DEF">
        <w:rPr>
          <w:rFonts w:ascii="Book Antiqua" w:hAnsi="Book Antiqua" w:cs="Verdana"/>
          <w:i/>
          <w:iCs/>
          <w:sz w:val="22"/>
          <w:szCs w:val="22"/>
          <w:lang w:eastAsia="en-GB"/>
        </w:rPr>
        <w:t>When Jonathan returned</w:t>
      </w:r>
      <w:r w:rsidRPr="00F51DEF">
        <w:rPr>
          <w:rFonts w:ascii="Book Antiqua" w:hAnsi="Book Antiqua" w:cs="Verdana"/>
          <w:sz w:val="22"/>
          <w:szCs w:val="22"/>
          <w:lang w:eastAsia="en-GB"/>
        </w:rPr>
        <w:t>.”</w:t>
      </w:r>
    </w:p>
  </w:footnote>
  <w:footnote w:id="752">
    <w:p w14:paraId="68195B83"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F51DEF">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Citadel</w:t>
      </w:r>
      <w:r w:rsidRPr="00865070">
        <w:rPr>
          <w:rFonts w:ascii="Book Antiqua" w:hAnsi="Book Antiqua"/>
          <w:sz w:val="22"/>
          <w:szCs w:val="22"/>
        </w:rPr>
        <w:t>’ was still in the hands of Demetrius’ mercenaries (11:20), whom nothing prevented from going out into the city.</w:t>
      </w:r>
    </w:p>
  </w:footnote>
  <w:footnote w:id="753">
    <w:p w14:paraId="2FD8A9C0" w14:textId="4F2C4D78" w:rsidR="00CB5EBB" w:rsidRPr="00865070" w:rsidRDefault="00CB5EBB" w:rsidP="006B127F">
      <w:pPr>
        <w:pStyle w:val="FootnoteText"/>
        <w:spacing w:line="300" w:lineRule="exact"/>
        <w:ind w:left="284" w:hanging="284"/>
        <w:jc w:val="both"/>
        <w:rPr>
          <w:rFonts w:ascii="Book Antiqua" w:hAnsi="Book Antiqua"/>
          <w:sz w:val="22"/>
          <w:szCs w:val="22"/>
        </w:rPr>
      </w:pPr>
      <w:r w:rsidRPr="00EC25FF">
        <w:rPr>
          <w:rStyle w:val="FootnoteReference"/>
          <w:rFonts w:ascii="Book Antiqua" w:hAnsi="Book Antiqua"/>
          <w:color w:val="FF0000"/>
          <w:sz w:val="24"/>
          <w:szCs w:val="22"/>
        </w:rPr>
        <w:footnoteRef/>
      </w:r>
      <w:r w:rsidRPr="00EC25FF">
        <w:rPr>
          <w:rFonts w:ascii="Book Antiqua" w:hAnsi="Book Antiqua"/>
          <w:color w:val="FF0000"/>
          <w:sz w:val="24"/>
          <w:szCs w:val="22"/>
        </w:rPr>
        <w:t xml:space="preserve"> </w:t>
      </w:r>
      <w:r w:rsidRPr="00865070">
        <w:rPr>
          <w:rFonts w:ascii="Book Antiqua" w:hAnsi="Book Antiqua"/>
          <w:sz w:val="22"/>
          <w:szCs w:val="22"/>
        </w:rPr>
        <w:tab/>
        <w:t>‘</w:t>
      </w:r>
      <w:r w:rsidRPr="00865070">
        <w:rPr>
          <w:rFonts w:ascii="Book Antiqua" w:hAnsi="Book Antiqua"/>
          <w:i/>
          <w:iCs/>
          <w:sz w:val="22"/>
          <w:szCs w:val="22"/>
        </w:rPr>
        <w:t>Chaphenatha</w:t>
      </w:r>
      <w:r w:rsidRPr="00865070">
        <w:rPr>
          <w:rFonts w:ascii="Book Antiqua" w:hAnsi="Book Antiqua"/>
          <w:sz w:val="22"/>
          <w:szCs w:val="22"/>
        </w:rPr>
        <w:t>’ is from the Aramaic for ‘</w:t>
      </w:r>
      <w:r w:rsidRPr="00865070">
        <w:rPr>
          <w:rFonts w:ascii="Book Antiqua" w:hAnsi="Book Antiqua"/>
          <w:i/>
          <w:iCs/>
          <w:sz w:val="22"/>
          <w:szCs w:val="22"/>
        </w:rPr>
        <w:t>the double on</w:t>
      </w:r>
      <w:r w:rsidRPr="00865070">
        <w:rPr>
          <w:rFonts w:ascii="Book Antiqua" w:hAnsi="Book Antiqua"/>
          <w:sz w:val="22"/>
          <w:szCs w:val="22"/>
        </w:rPr>
        <w:t xml:space="preserve">e’, meaning the new quarter to the northwest of the </w:t>
      </w:r>
      <w:smartTag w:uri="urn:schemas-microsoft-com:office:smarttags" w:element="place">
        <w:smartTag w:uri="urn:schemas-microsoft-com:office:smarttags" w:element="City">
          <w:r w:rsidRPr="00865070">
            <w:rPr>
              <w:rFonts w:ascii="Book Antiqua" w:hAnsi="Book Antiqua"/>
              <w:sz w:val="22"/>
              <w:szCs w:val="22"/>
            </w:rPr>
            <w:t>Temple</w:t>
          </w:r>
        </w:smartTag>
      </w:smartTag>
      <w:r w:rsidRPr="00865070">
        <w:rPr>
          <w:rFonts w:ascii="Book Antiqua" w:hAnsi="Book Antiqua"/>
          <w:sz w:val="22"/>
          <w:szCs w:val="22"/>
        </w:rPr>
        <w:t xml:space="preserve"> (see 2K 22:14).</w:t>
      </w:r>
      <w:r w:rsidR="009251D5">
        <w:rPr>
          <w:rFonts w:ascii="Book Antiqua" w:hAnsi="Book Antiqua"/>
          <w:sz w:val="22"/>
          <w:szCs w:val="22"/>
        </w:rPr>
        <w:t xml:space="preserve"> </w:t>
      </w:r>
      <w:r w:rsidRPr="00865070">
        <w:rPr>
          <w:rFonts w:ascii="Book Antiqua" w:hAnsi="Book Antiqua"/>
          <w:sz w:val="22"/>
          <w:szCs w:val="22"/>
        </w:rPr>
        <w:t>The ‘</w:t>
      </w:r>
      <w:r w:rsidRPr="00865070">
        <w:rPr>
          <w:rFonts w:ascii="Book Antiqua" w:hAnsi="Book Antiqua"/>
          <w:i/>
          <w:iCs/>
          <w:sz w:val="22"/>
          <w:szCs w:val="22"/>
        </w:rPr>
        <w:t>ravine</w:t>
      </w:r>
      <w:r w:rsidRPr="00865070">
        <w:rPr>
          <w:rFonts w:ascii="Book Antiqua" w:hAnsi="Book Antiqua"/>
          <w:sz w:val="22"/>
          <w:szCs w:val="22"/>
        </w:rPr>
        <w:t>’ is the bed of the River Kidron.</w:t>
      </w:r>
    </w:p>
  </w:footnote>
  <w:footnote w:id="754">
    <w:p w14:paraId="25F4F994"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EC25FF">
        <w:rPr>
          <w:rStyle w:val="FootnoteReference"/>
          <w:rFonts w:ascii="Book Antiqua" w:hAnsi="Book Antiqua"/>
          <w:color w:val="FF0000"/>
          <w:sz w:val="24"/>
          <w:szCs w:val="22"/>
        </w:rPr>
        <w:footnoteRef/>
      </w:r>
      <w:r w:rsidRPr="00EC25FF">
        <w:rPr>
          <w:rFonts w:ascii="Book Antiqua" w:hAnsi="Book Antiqua"/>
          <w:color w:val="FF0000"/>
          <w:sz w:val="24"/>
          <w:szCs w:val="22"/>
        </w:rPr>
        <w:t xml:space="preserve"> </w:t>
      </w:r>
      <w:r w:rsidRPr="00865070">
        <w:rPr>
          <w:rFonts w:ascii="Book Antiqua" w:hAnsi="Book Antiqua"/>
          <w:sz w:val="22"/>
          <w:szCs w:val="22"/>
        </w:rPr>
        <w:tab/>
        <w:t>‘</w:t>
      </w:r>
      <w:r w:rsidRPr="00865070">
        <w:rPr>
          <w:rFonts w:ascii="Book Antiqua" w:hAnsi="Book Antiqua"/>
          <w:i/>
          <w:iCs/>
          <w:sz w:val="22"/>
          <w:szCs w:val="22"/>
        </w:rPr>
        <w:t>Adida</w:t>
      </w:r>
      <w:r w:rsidRPr="00865070">
        <w:rPr>
          <w:rFonts w:ascii="Book Antiqua" w:hAnsi="Book Antiqua"/>
          <w:sz w:val="22"/>
          <w:szCs w:val="22"/>
        </w:rPr>
        <w:t xml:space="preserve">’ </w:t>
      </w:r>
      <w:r>
        <w:rPr>
          <w:rFonts w:ascii="Book Antiqua" w:hAnsi="Book Antiqua"/>
          <w:sz w:val="22"/>
          <w:szCs w:val="22"/>
        </w:rPr>
        <w:t>(</w:t>
      </w:r>
      <w:r w:rsidRPr="00E95EDF">
        <w:rPr>
          <w:rFonts w:ascii="Vusillus" w:hAnsi="Vusillus" w:cs="Vusillus Old Face"/>
          <w:bCs/>
          <w:i/>
          <w:iCs/>
          <w:noProof/>
          <w:sz w:val="26"/>
          <w:szCs w:val="26"/>
          <w:lang w:val="el-GR"/>
        </w:rPr>
        <w:t>Αδιδα</w:t>
      </w:r>
      <w:r>
        <w:rPr>
          <w:rFonts w:ascii="Book Antiqua" w:hAnsi="Book Antiqua"/>
          <w:sz w:val="22"/>
          <w:szCs w:val="22"/>
        </w:rPr>
        <w:t xml:space="preserve">) </w:t>
      </w:r>
      <w:r w:rsidRPr="00865070">
        <w:rPr>
          <w:rFonts w:ascii="Book Antiqua" w:hAnsi="Book Antiqua"/>
          <w:sz w:val="22"/>
          <w:szCs w:val="22"/>
        </w:rPr>
        <w:t>is the ‘</w:t>
      </w:r>
      <w:r w:rsidRPr="00865070">
        <w:rPr>
          <w:rFonts w:ascii="Book Antiqua" w:hAnsi="Book Antiqua"/>
          <w:i/>
          <w:iCs/>
          <w:sz w:val="22"/>
          <w:szCs w:val="22"/>
        </w:rPr>
        <w:t>Hadid</w:t>
      </w:r>
      <w:r w:rsidRPr="00865070">
        <w:rPr>
          <w:rFonts w:ascii="Book Antiqua" w:hAnsi="Book Antiqua"/>
          <w:sz w:val="22"/>
          <w:szCs w:val="22"/>
        </w:rPr>
        <w:t xml:space="preserve">’ </w:t>
      </w:r>
      <w:r>
        <w:rPr>
          <w:rFonts w:ascii="Book Antiqua" w:hAnsi="Book Antiqua"/>
          <w:sz w:val="22"/>
          <w:szCs w:val="22"/>
        </w:rPr>
        <w:t>(</w:t>
      </w:r>
      <w:r w:rsidRPr="008F39E5">
        <w:rPr>
          <w:rFonts w:cs="SBL Hebrew"/>
          <w:noProof/>
          <w:sz w:val="26"/>
          <w:szCs w:val="26"/>
          <w:rtl/>
          <w:lang w:bidi="he-IL"/>
        </w:rPr>
        <w:t>חָדִיד</w:t>
      </w:r>
      <w:r>
        <w:rPr>
          <w:rFonts w:ascii="Book Antiqua" w:hAnsi="Book Antiqua"/>
          <w:sz w:val="22"/>
          <w:szCs w:val="22"/>
        </w:rPr>
        <w:t xml:space="preserve">) </w:t>
      </w:r>
      <w:r w:rsidRPr="00865070">
        <w:rPr>
          <w:rFonts w:ascii="Book Antiqua" w:hAnsi="Book Antiqua"/>
          <w:sz w:val="22"/>
          <w:szCs w:val="22"/>
        </w:rPr>
        <w:t>of Ezr 2:33, 6 Km northeast of Lydda, where Simon apparently had his base (1M 13:13).</w:t>
      </w:r>
    </w:p>
  </w:footnote>
  <w:footnote w:id="755">
    <w:p w14:paraId="4217598A" w14:textId="7CDE4D34" w:rsidR="00CB5EBB" w:rsidRPr="00865070" w:rsidRDefault="00CB5EBB" w:rsidP="006B127F">
      <w:pPr>
        <w:pStyle w:val="FootnoteText"/>
        <w:spacing w:line="300" w:lineRule="exact"/>
        <w:ind w:left="284" w:hanging="284"/>
        <w:jc w:val="both"/>
        <w:rPr>
          <w:rFonts w:ascii="Book Antiqua" w:hAnsi="Book Antiqua"/>
          <w:sz w:val="22"/>
          <w:szCs w:val="22"/>
        </w:rPr>
      </w:pPr>
      <w:r w:rsidRPr="006F0C83">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F80AA7">
        <w:rPr>
          <w:rFonts w:ascii="Book Antiqua" w:hAnsi="Book Antiqua"/>
          <w:i/>
          <w:iCs/>
          <w:sz w:val="22"/>
          <w:szCs w:val="22"/>
        </w:rPr>
        <w:t>NRSV</w:t>
      </w:r>
      <w:r>
        <w:rPr>
          <w:rFonts w:ascii="Book Antiqua" w:hAnsi="Book Antiqua"/>
          <w:sz w:val="22"/>
          <w:szCs w:val="22"/>
        </w:rPr>
        <w:t xml:space="preserve"> has ‘</w:t>
      </w:r>
      <w:r w:rsidRPr="00F80AA7">
        <w:rPr>
          <w:rFonts w:ascii="Book Antiqua" w:hAnsi="Book Antiqua"/>
          <w:i/>
          <w:iCs/>
          <w:sz w:val="22"/>
          <w:szCs w:val="22"/>
        </w:rPr>
        <w:t>raise his hand against</w:t>
      </w:r>
      <w:r>
        <w:rPr>
          <w:rFonts w:ascii="Book Antiqua" w:hAnsi="Book Antiqua"/>
          <w:sz w:val="22"/>
          <w:szCs w:val="22"/>
        </w:rPr>
        <w:t>’ in place of ‘</w:t>
      </w:r>
      <w:r w:rsidRPr="00F80AA7">
        <w:rPr>
          <w:rFonts w:ascii="Book Antiqua" w:hAnsi="Book Antiqua"/>
          <w:i/>
          <w:iCs/>
          <w:sz w:val="22"/>
          <w:szCs w:val="22"/>
        </w:rPr>
        <w:t>overpower</w:t>
      </w:r>
      <w:r>
        <w:rPr>
          <w:rFonts w:ascii="Book Antiqua" w:hAnsi="Book Antiqua"/>
          <w:sz w:val="22"/>
          <w:szCs w:val="22"/>
        </w:rPr>
        <w:t xml:space="preserve">’, here following the </w:t>
      </w:r>
      <w:r w:rsidRPr="00F80AA7">
        <w:rPr>
          <w:rFonts w:ascii="Book Antiqua" w:hAnsi="Book Antiqua"/>
          <w:i/>
          <w:iCs/>
          <w:sz w:val="22"/>
          <w:szCs w:val="22"/>
        </w:rPr>
        <w:t>NJB</w:t>
      </w:r>
      <w:r>
        <w:rPr>
          <w:rFonts w:ascii="Book Antiqua" w:hAnsi="Book Antiqua"/>
          <w:sz w:val="22"/>
          <w:szCs w:val="22"/>
        </w:rPr>
        <w:t>.</w:t>
      </w:r>
      <w:r w:rsidR="008F39E5">
        <w:rPr>
          <w:rFonts w:ascii="Book Antiqua" w:hAnsi="Book Antiqua"/>
          <w:sz w:val="22"/>
          <w:szCs w:val="22"/>
        </w:rPr>
        <w:t xml:space="preserve"> The Greek has </w:t>
      </w:r>
      <w:r w:rsidR="008F39E5" w:rsidRPr="008F39E5">
        <w:rPr>
          <w:rFonts w:ascii="Vusillus" w:hAnsi="Vusillus" w:cs="Vusillus"/>
          <w:bCs/>
          <w:i/>
          <w:iCs/>
          <w:noProof/>
          <w:sz w:val="26"/>
          <w:szCs w:val="22"/>
          <w:lang w:val="el-GR"/>
        </w:rPr>
        <w:t xml:space="preserve">Σεφηλα </w:t>
      </w:r>
      <w:r w:rsidR="008F39E5">
        <w:rPr>
          <w:rFonts w:ascii="Book Antiqua" w:hAnsi="Book Antiqua"/>
          <w:sz w:val="22"/>
          <w:szCs w:val="22"/>
        </w:rPr>
        <w:t>for ‘</w:t>
      </w:r>
      <w:r w:rsidR="008F39E5" w:rsidRPr="008F39E5">
        <w:rPr>
          <w:rFonts w:ascii="Book Antiqua" w:hAnsi="Book Antiqua"/>
          <w:i/>
          <w:iCs/>
          <w:sz w:val="22"/>
          <w:szCs w:val="22"/>
        </w:rPr>
        <w:t>the lowlands</w:t>
      </w:r>
      <w:r w:rsidR="008F39E5">
        <w:rPr>
          <w:rFonts w:ascii="Book Antiqua" w:hAnsi="Book Antiqua"/>
          <w:sz w:val="22"/>
          <w:szCs w:val="22"/>
        </w:rPr>
        <w:t>’.</w:t>
      </w:r>
    </w:p>
  </w:footnote>
  <w:footnote w:id="756">
    <w:p w14:paraId="14D2D482" w14:textId="26A3112E" w:rsidR="00CB5EBB" w:rsidRPr="00F80AA7" w:rsidRDefault="00CB5EBB" w:rsidP="006B127F">
      <w:pPr>
        <w:pStyle w:val="FootnoteText"/>
        <w:spacing w:line="300" w:lineRule="exact"/>
        <w:ind w:left="284" w:hanging="284"/>
        <w:jc w:val="both"/>
        <w:rPr>
          <w:rFonts w:ascii="Book Antiqua" w:hAnsi="Book Antiqua"/>
          <w:sz w:val="22"/>
          <w:szCs w:val="22"/>
        </w:rPr>
      </w:pPr>
      <w:r w:rsidRPr="006F0C83">
        <w:rPr>
          <w:rStyle w:val="FootnoteReference"/>
          <w:rFonts w:ascii="Book Antiqua" w:hAnsi="Book Antiqua"/>
          <w:color w:val="FF0000"/>
          <w:sz w:val="24"/>
          <w:szCs w:val="22"/>
        </w:rPr>
        <w:footnoteRef/>
      </w:r>
      <w:r w:rsidRPr="006F0C83">
        <w:rPr>
          <w:rFonts w:ascii="Book Antiqua" w:hAnsi="Book Antiqua"/>
          <w:color w:val="FF0000"/>
          <w:sz w:val="24"/>
          <w:szCs w:val="22"/>
        </w:rPr>
        <w:t xml:space="preserve"> </w:t>
      </w:r>
      <w:r w:rsidRPr="00F80AA7">
        <w:rPr>
          <w:rFonts w:ascii="Book Antiqua" w:hAnsi="Book Antiqua"/>
          <w:sz w:val="22"/>
          <w:szCs w:val="22"/>
        </w:rPr>
        <w:tab/>
        <w:t>In place of ‘</w:t>
      </w:r>
      <w:r w:rsidRPr="00F80AA7">
        <w:rPr>
          <w:rFonts w:ascii="Book Antiqua" w:hAnsi="Book Antiqua" w:cs="Verdana"/>
          <w:i/>
          <w:iCs/>
          <w:sz w:val="22"/>
          <w:szCs w:val="22"/>
          <w:lang w:eastAsia="en-GB"/>
        </w:rPr>
        <w:t>and he kept seeking to seize and kill him</w:t>
      </w:r>
      <w:r w:rsidRPr="00F80AA7">
        <w:rPr>
          <w:rFonts w:ascii="Book Antiqua" w:hAnsi="Book Antiqua"/>
          <w:sz w:val="22"/>
          <w:szCs w:val="22"/>
        </w:rPr>
        <w:t xml:space="preserve">’, the </w:t>
      </w:r>
      <w:r w:rsidRPr="00F80AA7">
        <w:rPr>
          <w:rFonts w:ascii="Book Antiqua" w:hAnsi="Book Antiqua"/>
          <w:i/>
          <w:iCs/>
          <w:sz w:val="22"/>
          <w:szCs w:val="22"/>
        </w:rPr>
        <w:t>NJB</w:t>
      </w:r>
      <w:r w:rsidRPr="00F80AA7">
        <w:rPr>
          <w:rFonts w:ascii="Book Antiqua" w:hAnsi="Book Antiqua"/>
          <w:sz w:val="22"/>
          <w:szCs w:val="22"/>
        </w:rPr>
        <w:t xml:space="preserve"> has ‘</w:t>
      </w:r>
      <w:r w:rsidRPr="00F80AA7">
        <w:rPr>
          <w:rFonts w:ascii="Book Antiqua" w:hAnsi="Book Antiqua"/>
          <w:i/>
          <w:iCs/>
          <w:sz w:val="22"/>
          <w:szCs w:val="22"/>
        </w:rPr>
        <w:t>in the hopes of finding some pretext for having him arrested and put to death</w:t>
      </w:r>
      <w:r w:rsidRPr="00F80AA7">
        <w:rPr>
          <w:rFonts w:ascii="Book Antiqua" w:hAnsi="Book Antiqua"/>
          <w:sz w:val="22"/>
          <w:szCs w:val="22"/>
        </w:rPr>
        <w:t>’.</w:t>
      </w:r>
    </w:p>
  </w:footnote>
  <w:footnote w:id="757">
    <w:p w14:paraId="772F3CBD"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6F0C83">
        <w:rPr>
          <w:rStyle w:val="FootnoteReference"/>
          <w:rFonts w:ascii="Book Antiqua" w:hAnsi="Book Antiqua"/>
          <w:color w:val="FF0000"/>
          <w:sz w:val="24"/>
          <w:szCs w:val="22"/>
        </w:rPr>
        <w:footnoteRef/>
      </w:r>
      <w:r w:rsidRPr="006F0C83">
        <w:rPr>
          <w:rFonts w:ascii="Book Antiqua" w:hAnsi="Book Antiqua"/>
          <w:color w:val="FF0000"/>
          <w:sz w:val="24"/>
          <w:szCs w:val="22"/>
        </w:rPr>
        <w:t xml:space="preserve"> </w:t>
      </w:r>
      <w:r>
        <w:rPr>
          <w:rFonts w:ascii="Book Antiqua" w:hAnsi="Book Antiqua"/>
          <w:sz w:val="22"/>
          <w:szCs w:val="22"/>
        </w:rPr>
        <w:tab/>
        <w:t xml:space="preserve">The </w:t>
      </w:r>
      <w:r w:rsidRPr="00864E91">
        <w:rPr>
          <w:rFonts w:ascii="Book Antiqua" w:hAnsi="Book Antiqua"/>
          <w:i/>
          <w:iCs/>
          <w:sz w:val="22"/>
          <w:szCs w:val="22"/>
        </w:rPr>
        <w:t>NRSV</w:t>
      </w:r>
      <w:r>
        <w:rPr>
          <w:rFonts w:ascii="Book Antiqua" w:hAnsi="Book Antiqua"/>
          <w:sz w:val="22"/>
          <w:szCs w:val="22"/>
        </w:rPr>
        <w:t xml:space="preserve"> has ‘</w:t>
      </w:r>
      <w:r w:rsidRPr="00864E91">
        <w:rPr>
          <w:rFonts w:ascii="Book Antiqua" w:hAnsi="Book Antiqua"/>
          <w:i/>
          <w:iCs/>
          <w:sz w:val="22"/>
          <w:szCs w:val="22"/>
        </w:rPr>
        <w:t>Beth-Shan</w:t>
      </w:r>
      <w:r>
        <w:rPr>
          <w:rFonts w:ascii="Book Antiqua" w:hAnsi="Book Antiqua"/>
          <w:sz w:val="22"/>
          <w:szCs w:val="22"/>
        </w:rPr>
        <w:t>’ in place of ‘</w:t>
      </w:r>
      <w:r w:rsidRPr="00864E91">
        <w:rPr>
          <w:rFonts w:ascii="Book Antiqua" w:hAnsi="Book Antiqua"/>
          <w:i/>
          <w:iCs/>
          <w:sz w:val="22"/>
          <w:szCs w:val="22"/>
        </w:rPr>
        <w:t>Beth-Shean</w:t>
      </w:r>
      <w:r>
        <w:rPr>
          <w:rFonts w:ascii="Book Antiqua" w:hAnsi="Book Antiqua"/>
          <w:sz w:val="22"/>
          <w:szCs w:val="22"/>
        </w:rPr>
        <w:t>’ (</w:t>
      </w:r>
      <w:r w:rsidRPr="00E95EDF">
        <w:rPr>
          <w:rFonts w:ascii="Vusillus" w:hAnsi="Vusillus" w:cs="Vusillus Old Face"/>
          <w:bCs/>
          <w:i/>
          <w:iCs/>
          <w:noProof/>
          <w:sz w:val="26"/>
          <w:szCs w:val="26"/>
          <w:lang w:val="el-GR"/>
        </w:rPr>
        <w:t>Βαιθσαν</w:t>
      </w:r>
      <w:r>
        <w:rPr>
          <w:rFonts w:ascii="Book Antiqua" w:hAnsi="Book Antiqua"/>
          <w:sz w:val="22"/>
          <w:szCs w:val="22"/>
        </w:rPr>
        <w:t xml:space="preserve">), here following the </w:t>
      </w:r>
      <w:r w:rsidRPr="00864E91">
        <w:rPr>
          <w:rFonts w:ascii="Book Antiqua" w:hAnsi="Book Antiqua"/>
          <w:i/>
          <w:iCs/>
          <w:sz w:val="22"/>
          <w:szCs w:val="22"/>
        </w:rPr>
        <w:t>NJB</w:t>
      </w:r>
      <w:r>
        <w:rPr>
          <w:rFonts w:ascii="Book Antiqua" w:hAnsi="Book Antiqua"/>
          <w:sz w:val="22"/>
          <w:szCs w:val="22"/>
        </w:rPr>
        <w:t xml:space="preserve"> (as also in v. 40).</w:t>
      </w:r>
    </w:p>
  </w:footnote>
  <w:footnote w:id="758">
    <w:p w14:paraId="6A3A23BB"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6F0C83">
        <w:rPr>
          <w:rStyle w:val="FootnoteReference"/>
          <w:rFonts w:ascii="Book Antiqua" w:hAnsi="Book Antiqua"/>
          <w:color w:val="FF0000"/>
          <w:sz w:val="24"/>
          <w:szCs w:val="22"/>
        </w:rPr>
        <w:footnoteRef/>
      </w:r>
      <w:r w:rsidRPr="006F0C83">
        <w:rPr>
          <w:rFonts w:ascii="Book Antiqua" w:hAnsi="Book Antiqua"/>
          <w:color w:val="FF0000"/>
          <w:sz w:val="24"/>
          <w:szCs w:val="22"/>
        </w:rPr>
        <w:t xml:space="preserve"> </w:t>
      </w:r>
      <w:r>
        <w:rPr>
          <w:rFonts w:ascii="Book Antiqua" w:hAnsi="Book Antiqua"/>
          <w:sz w:val="22"/>
          <w:szCs w:val="22"/>
        </w:rPr>
        <w:tab/>
        <w:t>In place of ‘</w:t>
      </w:r>
      <w:r w:rsidRPr="00864E91">
        <w:rPr>
          <w:rFonts w:ascii="Book Antiqua" w:hAnsi="Book Antiqua"/>
          <w:i/>
          <w:iCs/>
          <w:sz w:val="22"/>
          <w:szCs w:val="22"/>
        </w:rPr>
        <w:t>raise his hand</w:t>
      </w:r>
      <w:r>
        <w:rPr>
          <w:rFonts w:ascii="Book Antiqua" w:hAnsi="Book Antiqua"/>
          <w:sz w:val="22"/>
          <w:szCs w:val="22"/>
        </w:rPr>
        <w:t xml:space="preserve">’, here following the </w:t>
      </w:r>
      <w:r w:rsidRPr="00864E91">
        <w:rPr>
          <w:rFonts w:ascii="Book Antiqua" w:hAnsi="Book Antiqua"/>
          <w:i/>
          <w:iCs/>
          <w:sz w:val="22"/>
          <w:szCs w:val="22"/>
        </w:rPr>
        <w:t>NRSV</w:t>
      </w:r>
      <w:r>
        <w:rPr>
          <w:rFonts w:ascii="Book Antiqua" w:hAnsi="Book Antiqua"/>
          <w:sz w:val="22"/>
          <w:szCs w:val="22"/>
        </w:rPr>
        <w:t xml:space="preserve">, the </w:t>
      </w:r>
      <w:r w:rsidRPr="00864E91">
        <w:rPr>
          <w:rFonts w:ascii="Book Antiqua" w:hAnsi="Book Antiqua"/>
          <w:i/>
          <w:iCs/>
          <w:sz w:val="22"/>
          <w:szCs w:val="22"/>
        </w:rPr>
        <w:t>NJB</w:t>
      </w:r>
      <w:r>
        <w:rPr>
          <w:rFonts w:ascii="Book Antiqua" w:hAnsi="Book Antiqua"/>
          <w:sz w:val="22"/>
          <w:szCs w:val="22"/>
        </w:rPr>
        <w:t xml:space="preserve"> has ‘</w:t>
      </w:r>
      <w:r w:rsidRPr="00864E91">
        <w:rPr>
          <w:rFonts w:ascii="Book Antiqua" w:hAnsi="Book Antiqua"/>
          <w:i/>
          <w:iCs/>
          <w:sz w:val="22"/>
          <w:szCs w:val="22"/>
        </w:rPr>
        <w:t>make a move</w:t>
      </w:r>
      <w:r>
        <w:rPr>
          <w:rFonts w:ascii="Book Antiqua" w:hAnsi="Book Antiqua"/>
          <w:sz w:val="22"/>
          <w:szCs w:val="22"/>
        </w:rPr>
        <w:t>’.</w:t>
      </w:r>
    </w:p>
  </w:footnote>
  <w:footnote w:id="759">
    <w:p w14:paraId="5379AD8D"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6F0C83">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864E91">
        <w:rPr>
          <w:rFonts w:ascii="Book Antiqua" w:hAnsi="Book Antiqua"/>
          <w:i/>
          <w:iCs/>
          <w:sz w:val="22"/>
          <w:szCs w:val="22"/>
        </w:rPr>
        <w:t>NJB</w:t>
      </w:r>
      <w:r>
        <w:rPr>
          <w:rFonts w:ascii="Book Antiqua" w:hAnsi="Book Antiqua"/>
          <w:sz w:val="22"/>
          <w:szCs w:val="22"/>
        </w:rPr>
        <w:t xml:space="preserve"> has ‘</w:t>
      </w:r>
      <w:r w:rsidRPr="00864E91">
        <w:rPr>
          <w:rFonts w:ascii="Book Antiqua" w:hAnsi="Book Antiqua"/>
          <w:i/>
          <w:iCs/>
          <w:sz w:val="22"/>
          <w:szCs w:val="22"/>
        </w:rPr>
        <w:t>ordered</w:t>
      </w:r>
      <w:r>
        <w:rPr>
          <w:rFonts w:ascii="Book Antiqua" w:hAnsi="Book Antiqua"/>
          <w:sz w:val="22"/>
          <w:szCs w:val="22"/>
        </w:rPr>
        <w:t>’ in place of ‘</w:t>
      </w:r>
      <w:r w:rsidRPr="00864E91">
        <w:rPr>
          <w:rFonts w:ascii="Book Antiqua" w:hAnsi="Book Antiqua"/>
          <w:i/>
          <w:iCs/>
          <w:sz w:val="22"/>
          <w:szCs w:val="22"/>
        </w:rPr>
        <w:t>commanded</w:t>
      </w:r>
      <w:r>
        <w:rPr>
          <w:rFonts w:ascii="Book Antiqua" w:hAnsi="Book Antiqua"/>
          <w:sz w:val="22"/>
          <w:szCs w:val="22"/>
        </w:rPr>
        <w:t xml:space="preserve">’, here following the </w:t>
      </w:r>
      <w:r w:rsidRPr="00864E91">
        <w:rPr>
          <w:rFonts w:ascii="Book Antiqua" w:hAnsi="Book Antiqua"/>
          <w:i/>
          <w:iCs/>
          <w:sz w:val="22"/>
          <w:szCs w:val="22"/>
        </w:rPr>
        <w:t>NRSV</w:t>
      </w:r>
      <w:r>
        <w:rPr>
          <w:rFonts w:ascii="Book Antiqua" w:hAnsi="Book Antiqua"/>
          <w:sz w:val="22"/>
          <w:szCs w:val="22"/>
        </w:rPr>
        <w:t>.</w:t>
      </w:r>
    </w:p>
  </w:footnote>
  <w:footnote w:id="760">
    <w:p w14:paraId="7E03D448"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6F0C83">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6F0C83">
        <w:rPr>
          <w:rFonts w:ascii="Book Antiqua" w:hAnsi="Book Antiqua"/>
          <w:i/>
          <w:iCs/>
          <w:sz w:val="22"/>
          <w:szCs w:val="22"/>
        </w:rPr>
        <w:t>there is no threat of war between us</w:t>
      </w:r>
      <w:r>
        <w:rPr>
          <w:rFonts w:ascii="Book Antiqua" w:hAnsi="Book Antiqua"/>
          <w:sz w:val="22"/>
          <w:szCs w:val="22"/>
        </w:rPr>
        <w:t xml:space="preserve">’, here following the </w:t>
      </w:r>
      <w:r w:rsidRPr="006F0C83">
        <w:rPr>
          <w:rFonts w:ascii="Book Antiqua" w:hAnsi="Book Antiqua"/>
          <w:i/>
          <w:iCs/>
          <w:sz w:val="22"/>
          <w:szCs w:val="22"/>
        </w:rPr>
        <w:t>NJB</w:t>
      </w:r>
      <w:r>
        <w:rPr>
          <w:rFonts w:ascii="Book Antiqua" w:hAnsi="Book Antiqua"/>
          <w:sz w:val="22"/>
          <w:szCs w:val="22"/>
        </w:rPr>
        <w:t xml:space="preserve">, the </w:t>
      </w:r>
      <w:r w:rsidRPr="006F0C83">
        <w:rPr>
          <w:rFonts w:ascii="Book Antiqua" w:hAnsi="Book Antiqua"/>
          <w:i/>
          <w:iCs/>
          <w:sz w:val="22"/>
          <w:szCs w:val="22"/>
        </w:rPr>
        <w:t>NRSV</w:t>
      </w:r>
      <w:r>
        <w:rPr>
          <w:rFonts w:ascii="Book Antiqua" w:hAnsi="Book Antiqua"/>
          <w:sz w:val="22"/>
          <w:szCs w:val="22"/>
        </w:rPr>
        <w:t xml:space="preserve"> has ‘</w:t>
      </w:r>
      <w:r w:rsidRPr="00B94BD1">
        <w:rPr>
          <w:rFonts w:ascii="Book Antiqua" w:hAnsi="Book Antiqua"/>
          <w:i/>
          <w:iCs/>
          <w:sz w:val="22"/>
          <w:szCs w:val="22"/>
        </w:rPr>
        <w:t>we are not at war</w:t>
      </w:r>
      <w:r>
        <w:rPr>
          <w:rFonts w:ascii="Book Antiqua" w:hAnsi="Book Antiqua"/>
          <w:sz w:val="22"/>
          <w:szCs w:val="22"/>
        </w:rPr>
        <w:t>’.</w:t>
      </w:r>
    </w:p>
  </w:footnote>
  <w:footnote w:id="761">
    <w:p w14:paraId="73F3DB18"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A65023">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 xml:space="preserve">Trypho recognises, or rather feigns to recognise, </w:t>
      </w:r>
      <w:r>
        <w:rPr>
          <w:rFonts w:ascii="Book Antiqua" w:hAnsi="Book Antiqua"/>
          <w:sz w:val="22"/>
          <w:szCs w:val="22"/>
        </w:rPr>
        <w:t>Jonathan</w:t>
      </w:r>
      <w:r w:rsidRPr="00865070">
        <w:rPr>
          <w:rFonts w:ascii="Book Antiqua" w:hAnsi="Book Antiqua"/>
          <w:sz w:val="22"/>
          <w:szCs w:val="22"/>
        </w:rPr>
        <w:t xml:space="preserve">’s position as commander-in-chief of Coele-Syria and </w:t>
      </w:r>
      <w:smartTag w:uri="urn:schemas-microsoft-com:office:smarttags" w:element="place">
        <w:smartTag w:uri="urn:schemas-microsoft-com:office:smarttags" w:element="country-region">
          <w:r w:rsidRPr="00865070">
            <w:rPr>
              <w:rFonts w:ascii="Book Antiqua" w:hAnsi="Book Antiqua"/>
              <w:sz w:val="22"/>
              <w:szCs w:val="22"/>
            </w:rPr>
            <w:t>Phoenicia</w:t>
          </w:r>
        </w:smartTag>
      </w:smartTag>
      <w:r w:rsidRPr="00865070">
        <w:rPr>
          <w:rFonts w:ascii="Book Antiqua" w:hAnsi="Book Antiqua"/>
          <w:sz w:val="22"/>
          <w:szCs w:val="22"/>
        </w:rPr>
        <w:t>.</w:t>
      </w:r>
    </w:p>
  </w:footnote>
  <w:footnote w:id="762">
    <w:p w14:paraId="6D291B2E"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8F1E74">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4B638A">
        <w:rPr>
          <w:rFonts w:ascii="Book Antiqua" w:hAnsi="Book Antiqua"/>
          <w:i/>
          <w:iCs/>
          <w:sz w:val="22"/>
          <w:szCs w:val="22"/>
        </w:rPr>
        <w:t>NJB</w:t>
      </w:r>
      <w:r>
        <w:rPr>
          <w:rFonts w:ascii="Book Antiqua" w:hAnsi="Book Antiqua"/>
          <w:sz w:val="22"/>
          <w:szCs w:val="22"/>
        </w:rPr>
        <w:t xml:space="preserve"> lacks the words ‘</w:t>
      </w:r>
      <w:r w:rsidRPr="004B638A">
        <w:rPr>
          <w:rFonts w:ascii="Book Antiqua" w:hAnsi="Book Antiqua"/>
          <w:i/>
          <w:iCs/>
          <w:sz w:val="22"/>
          <w:szCs w:val="22"/>
        </w:rPr>
        <w:t>the land of</w:t>
      </w:r>
      <w:r>
        <w:rPr>
          <w:rFonts w:ascii="Book Antiqua" w:hAnsi="Book Antiqua"/>
          <w:sz w:val="22"/>
          <w:szCs w:val="22"/>
        </w:rPr>
        <w:t xml:space="preserve">’, here following the </w:t>
      </w:r>
      <w:r w:rsidRPr="004B638A">
        <w:rPr>
          <w:rFonts w:ascii="Book Antiqua" w:hAnsi="Book Antiqua"/>
          <w:i/>
          <w:iCs/>
          <w:sz w:val="22"/>
          <w:szCs w:val="22"/>
        </w:rPr>
        <w:t>LXX</w:t>
      </w:r>
      <w:r>
        <w:rPr>
          <w:rFonts w:ascii="Book Antiqua" w:hAnsi="Book Antiqua"/>
          <w:sz w:val="22"/>
          <w:szCs w:val="22"/>
        </w:rPr>
        <w:t xml:space="preserve"> (</w:t>
      </w:r>
      <w:r w:rsidRPr="00E95EDF">
        <w:rPr>
          <w:rFonts w:ascii="Vusillus" w:hAnsi="Vusillus" w:cs="Vusillus Old Face"/>
          <w:bCs/>
          <w:i/>
          <w:iCs/>
          <w:noProof/>
          <w:sz w:val="26"/>
          <w:szCs w:val="26"/>
          <w:lang w:val="el-GR"/>
        </w:rPr>
        <w:t>γῆν</w:t>
      </w:r>
      <w:r>
        <w:rPr>
          <w:rFonts w:ascii="Book Antiqua" w:hAnsi="Book Antiqua"/>
          <w:sz w:val="22"/>
          <w:szCs w:val="22"/>
        </w:rPr>
        <w:t xml:space="preserve">) &amp; </w:t>
      </w:r>
      <w:r w:rsidRPr="004B638A">
        <w:rPr>
          <w:rFonts w:ascii="Book Antiqua" w:hAnsi="Book Antiqua"/>
          <w:i/>
          <w:iCs/>
          <w:sz w:val="22"/>
          <w:szCs w:val="22"/>
        </w:rPr>
        <w:t>NRSV</w:t>
      </w:r>
      <w:r>
        <w:rPr>
          <w:rFonts w:ascii="Book Antiqua" w:hAnsi="Book Antiqua"/>
          <w:sz w:val="22"/>
          <w:szCs w:val="22"/>
        </w:rPr>
        <w:t>.</w:t>
      </w:r>
    </w:p>
  </w:footnote>
  <w:footnote w:id="763">
    <w:p w14:paraId="5D04B077"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8F1E74">
        <w:rPr>
          <w:rStyle w:val="FootnoteReference"/>
          <w:rFonts w:ascii="Book Antiqua" w:hAnsi="Book Antiqua"/>
          <w:color w:val="FF0000"/>
          <w:sz w:val="24"/>
          <w:szCs w:val="22"/>
        </w:rPr>
        <w:footnoteRef/>
      </w:r>
      <w:r w:rsidRPr="008F1E74">
        <w:rPr>
          <w:rFonts w:ascii="Book Antiqua" w:hAnsi="Book Antiqua"/>
          <w:color w:val="FF0000"/>
          <w:sz w:val="24"/>
          <w:szCs w:val="22"/>
        </w:rPr>
        <w:t xml:space="preserve"> </w:t>
      </w:r>
      <w:r>
        <w:rPr>
          <w:rFonts w:ascii="Book Antiqua" w:hAnsi="Book Antiqua"/>
          <w:sz w:val="22"/>
          <w:szCs w:val="22"/>
        </w:rPr>
        <w:tab/>
        <w:t>In place of ‘</w:t>
      </w:r>
      <w:r w:rsidRPr="00E5420B">
        <w:rPr>
          <w:rFonts w:ascii="Book Antiqua" w:hAnsi="Book Antiqua"/>
          <w:i/>
          <w:iCs/>
          <w:sz w:val="22"/>
          <w:szCs w:val="22"/>
        </w:rPr>
        <w:t>with him, he retained</w:t>
      </w:r>
      <w:r>
        <w:rPr>
          <w:rFonts w:ascii="Book Antiqua" w:hAnsi="Book Antiqua"/>
          <w:sz w:val="22"/>
          <w:szCs w:val="22"/>
        </w:rPr>
        <w:t xml:space="preserve">’, here following the </w:t>
      </w:r>
      <w:r w:rsidRPr="00E5420B">
        <w:rPr>
          <w:rFonts w:ascii="Book Antiqua" w:hAnsi="Book Antiqua"/>
          <w:i/>
          <w:iCs/>
          <w:sz w:val="22"/>
          <w:szCs w:val="22"/>
        </w:rPr>
        <w:t>NJB</w:t>
      </w:r>
      <w:r>
        <w:rPr>
          <w:rFonts w:ascii="Book Antiqua" w:hAnsi="Book Antiqua"/>
          <w:sz w:val="22"/>
          <w:szCs w:val="22"/>
        </w:rPr>
        <w:t xml:space="preserve">, the </w:t>
      </w:r>
      <w:r w:rsidRPr="00E5420B">
        <w:rPr>
          <w:rFonts w:ascii="Book Antiqua" w:hAnsi="Book Antiqua"/>
          <w:i/>
          <w:iCs/>
          <w:sz w:val="22"/>
          <w:szCs w:val="22"/>
        </w:rPr>
        <w:t>NRSV</w:t>
      </w:r>
      <w:r>
        <w:rPr>
          <w:rFonts w:ascii="Book Antiqua" w:hAnsi="Book Antiqua"/>
          <w:sz w:val="22"/>
          <w:szCs w:val="22"/>
        </w:rPr>
        <w:t xml:space="preserve"> has ‘</w:t>
      </w:r>
      <w:r w:rsidRPr="00E5420B">
        <w:rPr>
          <w:rFonts w:ascii="Book Antiqua" w:hAnsi="Book Antiqua"/>
          <w:i/>
          <w:iCs/>
          <w:sz w:val="22"/>
          <w:szCs w:val="22"/>
        </w:rPr>
        <w:t>he kept with himself</w:t>
      </w:r>
      <w:r>
        <w:rPr>
          <w:rFonts w:ascii="Book Antiqua" w:hAnsi="Book Antiqua"/>
          <w:sz w:val="22"/>
          <w:szCs w:val="22"/>
        </w:rPr>
        <w:t>’.</w:t>
      </w:r>
    </w:p>
  </w:footnote>
  <w:footnote w:id="764">
    <w:p w14:paraId="17F2AFB5"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8F1E74">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E5420B">
        <w:rPr>
          <w:rFonts w:ascii="Book Antiqua" w:hAnsi="Book Antiqua"/>
          <w:i/>
          <w:iCs/>
          <w:sz w:val="22"/>
          <w:szCs w:val="22"/>
        </w:rPr>
        <w:t>NRSV</w:t>
      </w:r>
      <w:r>
        <w:rPr>
          <w:rFonts w:ascii="Book Antiqua" w:hAnsi="Book Antiqua"/>
          <w:sz w:val="22"/>
          <w:szCs w:val="22"/>
        </w:rPr>
        <w:t xml:space="preserve"> opens this verse, here following the </w:t>
      </w:r>
      <w:r w:rsidRPr="00E5420B">
        <w:rPr>
          <w:rFonts w:ascii="Book Antiqua" w:hAnsi="Book Antiqua"/>
          <w:i/>
          <w:iCs/>
          <w:sz w:val="22"/>
          <w:szCs w:val="22"/>
        </w:rPr>
        <w:t>NJB</w:t>
      </w:r>
      <w:r>
        <w:rPr>
          <w:rFonts w:ascii="Book Antiqua" w:hAnsi="Book Antiqua"/>
          <w:sz w:val="22"/>
          <w:szCs w:val="22"/>
        </w:rPr>
        <w:t>, with, “</w:t>
      </w:r>
      <w:r w:rsidRPr="00E5420B">
        <w:rPr>
          <w:rFonts w:ascii="Book Antiqua" w:hAnsi="Book Antiqua"/>
          <w:i/>
          <w:iCs/>
          <w:sz w:val="22"/>
          <w:szCs w:val="22"/>
        </w:rPr>
        <w:t>But when Jonathan</w:t>
      </w:r>
      <w:r>
        <w:rPr>
          <w:rFonts w:ascii="Book Antiqua" w:hAnsi="Book Antiqua"/>
          <w:sz w:val="22"/>
          <w:szCs w:val="22"/>
        </w:rPr>
        <w:t>.”</w:t>
      </w:r>
    </w:p>
  </w:footnote>
  <w:footnote w:id="765">
    <w:p w14:paraId="544B6A80"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8F1E74">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E5420B">
        <w:rPr>
          <w:rFonts w:ascii="Book Antiqua" w:hAnsi="Book Antiqua"/>
          <w:i/>
          <w:iCs/>
          <w:sz w:val="22"/>
          <w:szCs w:val="22"/>
        </w:rPr>
        <w:t>NRSV</w:t>
      </w:r>
      <w:r>
        <w:rPr>
          <w:rFonts w:ascii="Book Antiqua" w:hAnsi="Book Antiqua"/>
          <w:sz w:val="22"/>
          <w:szCs w:val="22"/>
        </w:rPr>
        <w:t xml:space="preserve"> has ‘</w:t>
      </w:r>
      <w:r w:rsidRPr="00E5420B">
        <w:rPr>
          <w:rFonts w:ascii="Book Antiqua" w:hAnsi="Book Antiqua"/>
          <w:i/>
          <w:iCs/>
          <w:sz w:val="22"/>
          <w:szCs w:val="22"/>
        </w:rPr>
        <w:t>soldiers</w:t>
      </w:r>
      <w:r>
        <w:rPr>
          <w:rFonts w:ascii="Book Antiqua" w:hAnsi="Book Antiqua"/>
          <w:sz w:val="22"/>
          <w:szCs w:val="22"/>
        </w:rPr>
        <w:t>’ in place of ‘</w:t>
      </w:r>
      <w:r w:rsidRPr="00E5420B">
        <w:rPr>
          <w:rFonts w:ascii="Book Antiqua" w:hAnsi="Book Antiqua"/>
          <w:i/>
          <w:iCs/>
          <w:sz w:val="22"/>
          <w:szCs w:val="22"/>
        </w:rPr>
        <w:t>supporters</w:t>
      </w:r>
      <w:r>
        <w:rPr>
          <w:rFonts w:ascii="Book Antiqua" w:hAnsi="Book Antiqua"/>
          <w:sz w:val="22"/>
          <w:szCs w:val="22"/>
        </w:rPr>
        <w:t xml:space="preserve">’, here following the </w:t>
      </w:r>
      <w:r w:rsidRPr="00E5420B">
        <w:rPr>
          <w:rFonts w:ascii="Book Antiqua" w:hAnsi="Book Antiqua"/>
          <w:i/>
          <w:iCs/>
          <w:sz w:val="22"/>
          <w:szCs w:val="22"/>
        </w:rPr>
        <w:t>NJB</w:t>
      </w:r>
      <w:r>
        <w:rPr>
          <w:rFonts w:ascii="Book Antiqua" w:hAnsi="Book Antiqua"/>
          <w:sz w:val="22"/>
          <w:szCs w:val="22"/>
        </w:rPr>
        <w:t>.</w:t>
      </w:r>
    </w:p>
  </w:footnote>
  <w:footnote w:id="766">
    <w:p w14:paraId="6C418FBB"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8F1E74">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8F1E74">
        <w:rPr>
          <w:rFonts w:ascii="Book Antiqua" w:hAnsi="Book Antiqua"/>
          <w:i/>
          <w:iCs/>
          <w:sz w:val="22"/>
          <w:szCs w:val="22"/>
        </w:rPr>
        <w:t>these, concluding</w:t>
      </w:r>
      <w:r>
        <w:rPr>
          <w:rFonts w:ascii="Book Antiqua" w:hAnsi="Book Antiqua"/>
          <w:sz w:val="22"/>
          <w:szCs w:val="22"/>
        </w:rPr>
        <w:t xml:space="preserve">’, here following the </w:t>
      </w:r>
      <w:r w:rsidRPr="008F1E74">
        <w:rPr>
          <w:rFonts w:ascii="Book Antiqua" w:hAnsi="Book Antiqua"/>
          <w:i/>
          <w:iCs/>
          <w:sz w:val="22"/>
          <w:szCs w:val="22"/>
        </w:rPr>
        <w:t>NJB</w:t>
      </w:r>
      <w:r>
        <w:rPr>
          <w:rFonts w:ascii="Book Antiqua" w:hAnsi="Book Antiqua"/>
          <w:sz w:val="22"/>
          <w:szCs w:val="22"/>
        </w:rPr>
        <w:t xml:space="preserve">, the </w:t>
      </w:r>
      <w:r w:rsidRPr="008F1E74">
        <w:rPr>
          <w:rFonts w:ascii="Book Antiqua" w:hAnsi="Book Antiqua"/>
          <w:i/>
          <w:iCs/>
          <w:sz w:val="22"/>
          <w:szCs w:val="22"/>
        </w:rPr>
        <w:t>NRSV</w:t>
      </w:r>
      <w:r>
        <w:rPr>
          <w:rFonts w:ascii="Book Antiqua" w:hAnsi="Book Antiqua"/>
          <w:sz w:val="22"/>
          <w:szCs w:val="22"/>
        </w:rPr>
        <w:t xml:space="preserve"> has ‘</w:t>
      </w:r>
      <w:r>
        <w:rPr>
          <w:rFonts w:ascii="Book Antiqua" w:hAnsi="Book Antiqua"/>
          <w:i/>
          <w:iCs/>
          <w:sz w:val="22"/>
          <w:szCs w:val="22"/>
        </w:rPr>
        <w:t>they realized</w:t>
      </w:r>
      <w:r>
        <w:rPr>
          <w:rFonts w:ascii="Book Antiqua" w:hAnsi="Book Antiqua"/>
          <w:sz w:val="22"/>
          <w:szCs w:val="22"/>
        </w:rPr>
        <w:t>’.</w:t>
      </w:r>
    </w:p>
  </w:footnote>
  <w:footnote w:id="767">
    <w:p w14:paraId="2A33F3F8"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8F1E74">
        <w:rPr>
          <w:rStyle w:val="FootnoteReference"/>
          <w:rFonts w:ascii="Book Antiqua" w:hAnsi="Book Antiqua"/>
          <w:color w:val="FF0000"/>
          <w:sz w:val="24"/>
          <w:szCs w:val="22"/>
        </w:rPr>
        <w:footnoteRef/>
      </w:r>
      <w:r w:rsidRPr="008F1E74">
        <w:rPr>
          <w:rFonts w:ascii="Book Antiqua" w:hAnsi="Book Antiqua"/>
          <w:color w:val="FF0000"/>
          <w:sz w:val="24"/>
          <w:szCs w:val="22"/>
        </w:rPr>
        <w:t xml:space="preserve"> </w:t>
      </w:r>
      <w:r>
        <w:rPr>
          <w:rFonts w:ascii="Book Antiqua" w:hAnsi="Book Antiqua"/>
          <w:sz w:val="22"/>
          <w:szCs w:val="22"/>
        </w:rPr>
        <w:tab/>
        <w:t xml:space="preserve">The </w:t>
      </w:r>
      <w:r w:rsidRPr="008F1E74">
        <w:rPr>
          <w:rFonts w:ascii="Book Antiqua" w:hAnsi="Book Antiqua"/>
          <w:i/>
          <w:iCs/>
          <w:sz w:val="22"/>
          <w:szCs w:val="22"/>
        </w:rPr>
        <w:t>NRSV</w:t>
      </w:r>
      <w:r>
        <w:rPr>
          <w:rFonts w:ascii="Book Antiqua" w:hAnsi="Book Antiqua"/>
          <w:sz w:val="22"/>
          <w:szCs w:val="22"/>
        </w:rPr>
        <w:t xml:space="preserve"> lacks the opening conjunction, here following the </w:t>
      </w:r>
      <w:r w:rsidRPr="008F1E74">
        <w:rPr>
          <w:rFonts w:ascii="Book Antiqua" w:hAnsi="Book Antiqua"/>
          <w:i/>
          <w:iCs/>
          <w:sz w:val="22"/>
          <w:szCs w:val="22"/>
        </w:rPr>
        <w:t>LXX</w:t>
      </w:r>
      <w:r>
        <w:rPr>
          <w:rFonts w:ascii="Book Antiqua" w:hAnsi="Book Antiqua"/>
          <w:sz w:val="22"/>
          <w:szCs w:val="22"/>
        </w:rPr>
        <w:t xml:space="preserve"> (</w:t>
      </w:r>
      <w:r w:rsidRPr="00E95EDF">
        <w:rPr>
          <w:rFonts w:ascii="Vusillus" w:hAnsi="Vusillus" w:cs="Vusillus Old Face"/>
          <w:bCs/>
          <w:i/>
          <w:iCs/>
          <w:noProof/>
          <w:sz w:val="26"/>
          <w:szCs w:val="26"/>
          <w:lang w:val="el-GR"/>
        </w:rPr>
        <w:t>καὶ</w:t>
      </w:r>
      <w:r>
        <w:rPr>
          <w:rFonts w:ascii="Book Antiqua" w:hAnsi="Book Antiqua"/>
          <w:sz w:val="22"/>
          <w:szCs w:val="22"/>
        </w:rPr>
        <w:t xml:space="preserve">) &amp; </w:t>
      </w:r>
      <w:r w:rsidRPr="008F1E74">
        <w:rPr>
          <w:rFonts w:ascii="Book Antiqua" w:hAnsi="Book Antiqua"/>
          <w:i/>
          <w:iCs/>
          <w:sz w:val="22"/>
          <w:szCs w:val="22"/>
        </w:rPr>
        <w:t>NJB</w:t>
      </w:r>
      <w:r>
        <w:rPr>
          <w:rFonts w:ascii="Book Antiqua" w:hAnsi="Book Antiqua"/>
          <w:sz w:val="22"/>
          <w:szCs w:val="22"/>
        </w:rPr>
        <w:t>.</w:t>
      </w:r>
    </w:p>
  </w:footnote>
  <w:footnote w:id="768">
    <w:p w14:paraId="26232E76"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377699">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 xml:space="preserve">The </w:t>
      </w:r>
      <w:r w:rsidRPr="004B638A">
        <w:rPr>
          <w:rFonts w:ascii="Book Antiqua" w:hAnsi="Book Antiqua"/>
          <w:i/>
          <w:iCs/>
          <w:sz w:val="22"/>
          <w:szCs w:val="22"/>
        </w:rPr>
        <w:t>NJB</w:t>
      </w:r>
      <w:r>
        <w:rPr>
          <w:rFonts w:ascii="Book Antiqua" w:hAnsi="Book Antiqua"/>
          <w:sz w:val="22"/>
          <w:szCs w:val="22"/>
        </w:rPr>
        <w:t xml:space="preserve"> lacks the words ‘</w:t>
      </w:r>
      <w:r w:rsidRPr="004B638A">
        <w:rPr>
          <w:rFonts w:ascii="Book Antiqua" w:hAnsi="Book Antiqua"/>
          <w:i/>
          <w:iCs/>
          <w:sz w:val="22"/>
          <w:szCs w:val="22"/>
        </w:rPr>
        <w:t>the land of</w:t>
      </w:r>
      <w:r>
        <w:rPr>
          <w:rFonts w:ascii="Book Antiqua" w:hAnsi="Book Antiqua"/>
          <w:sz w:val="22"/>
          <w:szCs w:val="22"/>
        </w:rPr>
        <w:t xml:space="preserve">’, here following the </w:t>
      </w:r>
      <w:r w:rsidRPr="004B638A">
        <w:rPr>
          <w:rFonts w:ascii="Book Antiqua" w:hAnsi="Book Antiqua"/>
          <w:i/>
          <w:iCs/>
          <w:sz w:val="22"/>
          <w:szCs w:val="22"/>
        </w:rPr>
        <w:t>LXX</w:t>
      </w:r>
      <w:r>
        <w:rPr>
          <w:rFonts w:ascii="Book Antiqua" w:hAnsi="Book Antiqua"/>
          <w:sz w:val="22"/>
          <w:szCs w:val="22"/>
        </w:rPr>
        <w:t xml:space="preserve"> (</w:t>
      </w:r>
      <w:r w:rsidRPr="00E95EDF">
        <w:rPr>
          <w:rFonts w:ascii="Vusillus" w:hAnsi="Vusillus" w:cs="Vusillus Old Face"/>
          <w:bCs/>
          <w:i/>
          <w:iCs/>
          <w:noProof/>
          <w:sz w:val="26"/>
          <w:szCs w:val="26"/>
          <w:lang w:val="el-GR"/>
        </w:rPr>
        <w:t>γῆν</w:t>
      </w:r>
      <w:r>
        <w:rPr>
          <w:rFonts w:ascii="Book Antiqua" w:hAnsi="Book Antiqua"/>
          <w:sz w:val="22"/>
          <w:szCs w:val="22"/>
        </w:rPr>
        <w:t xml:space="preserve">) &amp; </w:t>
      </w:r>
      <w:r w:rsidRPr="004B638A">
        <w:rPr>
          <w:rFonts w:ascii="Book Antiqua" w:hAnsi="Book Antiqua"/>
          <w:i/>
          <w:iCs/>
          <w:sz w:val="22"/>
          <w:szCs w:val="22"/>
        </w:rPr>
        <w:t>NRSV</w:t>
      </w:r>
      <w:r>
        <w:rPr>
          <w:rFonts w:ascii="Book Antiqua" w:hAnsi="Book Antiqua"/>
          <w:sz w:val="22"/>
          <w:szCs w:val="22"/>
        </w:rPr>
        <w:t>.</w:t>
      </w:r>
    </w:p>
  </w:footnote>
  <w:footnote w:id="769">
    <w:p w14:paraId="2EBA35A4"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377699">
        <w:rPr>
          <w:rStyle w:val="FootnoteReference"/>
          <w:rFonts w:ascii="Book Antiqua" w:hAnsi="Book Antiqua"/>
          <w:color w:val="FF0000"/>
          <w:sz w:val="24"/>
          <w:szCs w:val="24"/>
        </w:rPr>
        <w:footnoteRef/>
      </w:r>
      <w:r w:rsidRPr="00865070">
        <w:rPr>
          <w:rFonts w:ascii="Book Antiqua" w:hAnsi="Book Antiqua"/>
          <w:sz w:val="22"/>
          <w:szCs w:val="22"/>
        </w:rPr>
        <w:t xml:space="preserve"> </w:t>
      </w:r>
      <w:r>
        <w:rPr>
          <w:rFonts w:ascii="Book Antiqua" w:hAnsi="Book Antiqua"/>
          <w:sz w:val="22"/>
          <w:szCs w:val="22"/>
        </w:rPr>
        <w:tab/>
        <w:t>In place of ‘</w:t>
      </w:r>
      <w:r w:rsidRPr="00377699">
        <w:rPr>
          <w:rFonts w:ascii="Book Antiqua" w:hAnsi="Book Antiqua"/>
          <w:i/>
          <w:iCs/>
          <w:sz w:val="22"/>
          <w:szCs w:val="22"/>
        </w:rPr>
        <w:t>looking for ways of destroying them</w:t>
      </w:r>
      <w:r>
        <w:rPr>
          <w:rFonts w:ascii="Book Antiqua" w:hAnsi="Book Antiqua"/>
          <w:sz w:val="22"/>
          <w:szCs w:val="22"/>
        </w:rPr>
        <w:t xml:space="preserve">’, here following the </w:t>
      </w:r>
      <w:r w:rsidRPr="00377699">
        <w:rPr>
          <w:rFonts w:ascii="Book Antiqua" w:hAnsi="Book Antiqua"/>
          <w:i/>
          <w:iCs/>
          <w:sz w:val="22"/>
          <w:szCs w:val="22"/>
        </w:rPr>
        <w:t>NJB</w:t>
      </w:r>
      <w:r>
        <w:rPr>
          <w:rFonts w:ascii="Book Antiqua" w:hAnsi="Book Antiqua"/>
          <w:sz w:val="22"/>
          <w:szCs w:val="22"/>
        </w:rPr>
        <w:t xml:space="preserve">, the </w:t>
      </w:r>
      <w:r w:rsidRPr="00377699">
        <w:rPr>
          <w:rFonts w:ascii="Book Antiqua" w:hAnsi="Book Antiqua"/>
          <w:i/>
          <w:iCs/>
          <w:sz w:val="22"/>
          <w:szCs w:val="22"/>
        </w:rPr>
        <w:t>NRSV</w:t>
      </w:r>
      <w:r>
        <w:rPr>
          <w:rFonts w:ascii="Book Antiqua" w:hAnsi="Book Antiqua"/>
          <w:sz w:val="22"/>
          <w:szCs w:val="22"/>
        </w:rPr>
        <w:t xml:space="preserve"> has ‘</w:t>
      </w:r>
      <w:r w:rsidRPr="00377699">
        <w:rPr>
          <w:rFonts w:ascii="Book Antiqua" w:hAnsi="Book Antiqua"/>
          <w:i/>
          <w:iCs/>
          <w:sz w:val="22"/>
          <w:szCs w:val="22"/>
        </w:rPr>
        <w:t>tried to destroy them</w:t>
      </w:r>
      <w:r>
        <w:rPr>
          <w:rFonts w:ascii="Book Antiqua" w:hAnsi="Book Antiqua"/>
          <w:sz w:val="22"/>
          <w:szCs w:val="22"/>
        </w:rPr>
        <w:t>’.</w:t>
      </w:r>
    </w:p>
    <w:p w14:paraId="38A8A713" w14:textId="77777777" w:rsidR="00CB5EBB" w:rsidRPr="00865070" w:rsidRDefault="00CB5EBB" w:rsidP="006B127F">
      <w:pPr>
        <w:pStyle w:val="FootnoteText"/>
        <w:spacing w:line="300" w:lineRule="exact"/>
        <w:ind w:left="284" w:hanging="284"/>
        <w:jc w:val="both"/>
        <w:rPr>
          <w:rFonts w:ascii="Book Antiqua" w:hAnsi="Book Antiqua"/>
          <w:sz w:val="22"/>
          <w:szCs w:val="22"/>
        </w:rPr>
      </w:pPr>
    </w:p>
  </w:footnote>
  <w:footnote w:id="770">
    <w:p w14:paraId="391E5D38" w14:textId="77777777" w:rsidR="00CB5EBB" w:rsidRPr="0058192E" w:rsidRDefault="00CB5EBB" w:rsidP="00547F06">
      <w:pPr>
        <w:pStyle w:val="FootnoteText"/>
        <w:spacing w:line="240" w:lineRule="exact"/>
        <w:jc w:val="center"/>
        <w:rPr>
          <w:rFonts w:ascii="Book Antiqua" w:hAnsi="Book Antiqua"/>
          <w:b/>
          <w:bCs/>
          <w:smallCaps/>
          <w:color w:val="660033"/>
          <w:sz w:val="24"/>
          <w:szCs w:val="24"/>
        </w:rPr>
      </w:pPr>
      <w:r w:rsidRPr="0058192E">
        <w:rPr>
          <w:rFonts w:ascii="Book Antiqua" w:hAnsi="Book Antiqua"/>
          <w:b/>
          <w:bCs/>
          <w:smallCaps/>
          <w:color w:val="660033"/>
          <w:sz w:val="24"/>
          <w:szCs w:val="24"/>
        </w:rPr>
        <w:t xml:space="preserve">1 Maccabees </w:t>
      </w:r>
      <w:r w:rsidRPr="0058192E">
        <w:rPr>
          <w:rStyle w:val="FootnoteReference"/>
          <w:rFonts w:ascii="Book Antiqua" w:hAnsi="Book Antiqua"/>
          <w:b/>
          <w:bCs/>
          <w:smallCaps/>
          <w:color w:val="660033"/>
          <w:sz w:val="24"/>
          <w:szCs w:val="24"/>
          <w:vertAlign w:val="baseline"/>
        </w:rPr>
        <w:t>13</w:t>
      </w:r>
    </w:p>
  </w:footnote>
  <w:footnote w:id="771">
    <w:p w14:paraId="5CEAF499" w14:textId="59261A4A" w:rsidR="00CB5EBB" w:rsidRPr="00865070" w:rsidRDefault="00CB5EBB" w:rsidP="00547F06">
      <w:pPr>
        <w:pStyle w:val="FootnoteText"/>
        <w:spacing w:line="290" w:lineRule="exact"/>
        <w:ind w:left="284" w:hanging="284"/>
        <w:jc w:val="both"/>
        <w:rPr>
          <w:rFonts w:ascii="Book Antiqua" w:hAnsi="Book Antiqua"/>
          <w:sz w:val="22"/>
          <w:szCs w:val="22"/>
        </w:rPr>
      </w:pPr>
      <w:r w:rsidRPr="000D20FD">
        <w:rPr>
          <w:rStyle w:val="FootnoteReference"/>
          <w:rFonts w:ascii="Book Antiqua" w:hAnsi="Book Antiqua"/>
          <w:color w:val="FF0000"/>
          <w:sz w:val="24"/>
          <w:szCs w:val="22"/>
        </w:rPr>
        <w:footnoteRef/>
      </w:r>
      <w:r w:rsidRPr="000D20FD">
        <w:rPr>
          <w:rFonts w:ascii="Book Antiqua" w:hAnsi="Book Antiqua"/>
          <w:color w:val="FF0000"/>
          <w:sz w:val="24"/>
          <w:szCs w:val="22"/>
        </w:rPr>
        <w:t xml:space="preserve"> </w:t>
      </w:r>
      <w:r w:rsidRPr="00865070">
        <w:rPr>
          <w:rFonts w:ascii="Book Antiqua" w:hAnsi="Book Antiqua"/>
          <w:sz w:val="22"/>
          <w:szCs w:val="22"/>
        </w:rPr>
        <w:tab/>
        <w:t>Simon (2:3) was governor of the coastal area (11:59).</w:t>
      </w:r>
      <w:r w:rsidR="009251D5">
        <w:rPr>
          <w:rFonts w:ascii="Book Antiqua" w:hAnsi="Book Antiqua"/>
          <w:sz w:val="22"/>
          <w:szCs w:val="22"/>
        </w:rPr>
        <w:t xml:space="preserve"> </w:t>
      </w:r>
      <w:r>
        <w:rPr>
          <w:rFonts w:ascii="Book Antiqua" w:hAnsi="Book Antiqua"/>
          <w:sz w:val="22"/>
          <w:szCs w:val="22"/>
        </w:rPr>
        <w:t xml:space="preserve">The </w:t>
      </w:r>
      <w:r w:rsidRPr="004B638A">
        <w:rPr>
          <w:rFonts w:ascii="Book Antiqua" w:hAnsi="Book Antiqua"/>
          <w:i/>
          <w:iCs/>
          <w:sz w:val="22"/>
          <w:szCs w:val="22"/>
        </w:rPr>
        <w:t>NJB</w:t>
      </w:r>
      <w:r>
        <w:rPr>
          <w:rFonts w:ascii="Book Antiqua" w:hAnsi="Book Antiqua"/>
          <w:sz w:val="22"/>
          <w:szCs w:val="22"/>
        </w:rPr>
        <w:t xml:space="preserve"> lacks the words ‘</w:t>
      </w:r>
      <w:r w:rsidRPr="004B638A">
        <w:rPr>
          <w:rFonts w:ascii="Book Antiqua" w:hAnsi="Book Antiqua"/>
          <w:i/>
          <w:iCs/>
          <w:sz w:val="22"/>
          <w:szCs w:val="22"/>
        </w:rPr>
        <w:t>the land of</w:t>
      </w:r>
      <w:r>
        <w:rPr>
          <w:rFonts w:ascii="Book Antiqua" w:hAnsi="Book Antiqua"/>
          <w:sz w:val="22"/>
          <w:szCs w:val="22"/>
        </w:rPr>
        <w:t xml:space="preserve">’, here following the </w:t>
      </w:r>
      <w:r w:rsidRPr="004B638A">
        <w:rPr>
          <w:rFonts w:ascii="Book Antiqua" w:hAnsi="Book Antiqua"/>
          <w:i/>
          <w:iCs/>
          <w:sz w:val="22"/>
          <w:szCs w:val="22"/>
        </w:rPr>
        <w:t>LXX</w:t>
      </w:r>
      <w:r>
        <w:rPr>
          <w:rFonts w:ascii="Book Antiqua" w:hAnsi="Book Antiqua"/>
          <w:sz w:val="22"/>
          <w:szCs w:val="22"/>
        </w:rPr>
        <w:t xml:space="preserve"> (</w:t>
      </w:r>
      <w:r w:rsidRPr="00E95EDF">
        <w:rPr>
          <w:rFonts w:ascii="Vusillus" w:hAnsi="Vusillus" w:cs="Vusillus Old Face"/>
          <w:bCs/>
          <w:i/>
          <w:iCs/>
          <w:noProof/>
          <w:sz w:val="26"/>
          <w:szCs w:val="26"/>
          <w:lang w:val="el-GR"/>
        </w:rPr>
        <w:t>γῆν</w:t>
      </w:r>
      <w:r>
        <w:rPr>
          <w:rFonts w:ascii="Book Antiqua" w:hAnsi="Book Antiqua"/>
          <w:sz w:val="22"/>
          <w:szCs w:val="22"/>
        </w:rPr>
        <w:t xml:space="preserve">) &amp; </w:t>
      </w:r>
      <w:r w:rsidRPr="004B638A">
        <w:rPr>
          <w:rFonts w:ascii="Book Antiqua" w:hAnsi="Book Antiqua"/>
          <w:i/>
          <w:iCs/>
          <w:sz w:val="22"/>
          <w:szCs w:val="22"/>
        </w:rPr>
        <w:t>NRSV</w:t>
      </w:r>
      <w:r>
        <w:rPr>
          <w:rFonts w:ascii="Book Antiqua" w:hAnsi="Book Antiqua"/>
          <w:sz w:val="22"/>
          <w:szCs w:val="22"/>
        </w:rPr>
        <w:t>.</w:t>
      </w:r>
    </w:p>
  </w:footnote>
  <w:footnote w:id="772">
    <w:p w14:paraId="3CB687D2" w14:textId="77777777" w:rsidR="00CB5EBB" w:rsidRPr="00865070" w:rsidRDefault="00CB5EBB" w:rsidP="00547F06">
      <w:pPr>
        <w:pStyle w:val="FootnoteText"/>
        <w:spacing w:line="290" w:lineRule="exact"/>
        <w:ind w:left="284" w:hanging="284"/>
        <w:jc w:val="both"/>
        <w:rPr>
          <w:rFonts w:ascii="Book Antiqua" w:hAnsi="Book Antiqua"/>
          <w:sz w:val="22"/>
          <w:szCs w:val="22"/>
        </w:rPr>
      </w:pPr>
      <w:r w:rsidRPr="000D20FD">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6E3F84">
        <w:rPr>
          <w:rFonts w:ascii="Book Antiqua" w:hAnsi="Book Antiqua"/>
          <w:i/>
          <w:iCs/>
          <w:sz w:val="22"/>
          <w:szCs w:val="22"/>
        </w:rPr>
        <w:t>NJB</w:t>
      </w:r>
      <w:r>
        <w:rPr>
          <w:rFonts w:ascii="Book Antiqua" w:hAnsi="Book Antiqua"/>
          <w:sz w:val="22"/>
          <w:szCs w:val="22"/>
        </w:rPr>
        <w:t xml:space="preserve"> has ‘</w:t>
      </w:r>
      <w:r w:rsidRPr="006E3F84">
        <w:rPr>
          <w:rFonts w:ascii="Book Antiqua" w:hAnsi="Book Antiqua"/>
          <w:i/>
          <w:iCs/>
          <w:sz w:val="22"/>
          <w:szCs w:val="22"/>
        </w:rPr>
        <w:t>quaking</w:t>
      </w:r>
      <w:r>
        <w:rPr>
          <w:rFonts w:ascii="Book Antiqua" w:hAnsi="Book Antiqua"/>
          <w:sz w:val="22"/>
          <w:szCs w:val="22"/>
        </w:rPr>
        <w:t>’ and ‘</w:t>
      </w:r>
      <w:r w:rsidRPr="006E3F84">
        <w:rPr>
          <w:rFonts w:ascii="Book Antiqua" w:hAnsi="Book Antiqua"/>
          <w:i/>
          <w:iCs/>
          <w:sz w:val="22"/>
          <w:szCs w:val="22"/>
        </w:rPr>
        <w:t>called</w:t>
      </w:r>
      <w:r>
        <w:rPr>
          <w:rFonts w:ascii="Book Antiqua" w:hAnsi="Book Antiqua"/>
          <w:sz w:val="22"/>
          <w:szCs w:val="22"/>
        </w:rPr>
        <w:t>’, respectively, in place of ‘</w:t>
      </w:r>
      <w:r w:rsidRPr="006E3F84">
        <w:rPr>
          <w:rFonts w:ascii="Book Antiqua" w:hAnsi="Book Antiqua"/>
          <w:i/>
          <w:iCs/>
          <w:sz w:val="22"/>
          <w:szCs w:val="22"/>
        </w:rPr>
        <w:t>trembling</w:t>
      </w:r>
      <w:r>
        <w:rPr>
          <w:rFonts w:ascii="Book Antiqua" w:hAnsi="Book Antiqua"/>
          <w:sz w:val="22"/>
          <w:szCs w:val="22"/>
        </w:rPr>
        <w:t>’ and ‘</w:t>
      </w:r>
      <w:r w:rsidRPr="006E3F84">
        <w:rPr>
          <w:rFonts w:ascii="Book Antiqua" w:hAnsi="Book Antiqua"/>
          <w:i/>
          <w:iCs/>
          <w:sz w:val="22"/>
          <w:szCs w:val="22"/>
        </w:rPr>
        <w:t>gathered</w:t>
      </w:r>
      <w:r>
        <w:rPr>
          <w:rFonts w:ascii="Book Antiqua" w:hAnsi="Book Antiqua"/>
          <w:sz w:val="22"/>
          <w:szCs w:val="22"/>
        </w:rPr>
        <w:t xml:space="preserve">’, here following the </w:t>
      </w:r>
      <w:r w:rsidRPr="006E3F84">
        <w:rPr>
          <w:rFonts w:ascii="Book Antiqua" w:hAnsi="Book Antiqua"/>
          <w:i/>
          <w:iCs/>
          <w:sz w:val="22"/>
          <w:szCs w:val="22"/>
        </w:rPr>
        <w:t>NRSV</w:t>
      </w:r>
      <w:r>
        <w:rPr>
          <w:rFonts w:ascii="Book Antiqua" w:hAnsi="Book Antiqua"/>
          <w:sz w:val="22"/>
          <w:szCs w:val="22"/>
        </w:rPr>
        <w:t>.</w:t>
      </w:r>
    </w:p>
  </w:footnote>
  <w:footnote w:id="773">
    <w:p w14:paraId="41854EE4" w14:textId="77777777" w:rsidR="00CB5EBB" w:rsidRPr="00865070" w:rsidRDefault="00CB5EBB" w:rsidP="00547F06">
      <w:pPr>
        <w:pStyle w:val="FootnoteText"/>
        <w:spacing w:line="290" w:lineRule="exact"/>
        <w:ind w:left="284" w:hanging="284"/>
        <w:jc w:val="both"/>
        <w:rPr>
          <w:rFonts w:ascii="Book Antiqua" w:hAnsi="Book Antiqua"/>
          <w:sz w:val="22"/>
          <w:szCs w:val="22"/>
        </w:rPr>
      </w:pPr>
      <w:r w:rsidRPr="000D20FD">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6E3F84">
        <w:rPr>
          <w:rFonts w:ascii="Book Antiqua" w:hAnsi="Book Antiqua"/>
          <w:i/>
          <w:iCs/>
          <w:sz w:val="22"/>
          <w:szCs w:val="22"/>
        </w:rPr>
        <w:t>saying to them</w:t>
      </w:r>
      <w:r>
        <w:rPr>
          <w:rFonts w:ascii="Book Antiqua" w:hAnsi="Book Antiqua"/>
          <w:sz w:val="22"/>
          <w:szCs w:val="22"/>
        </w:rPr>
        <w:t xml:space="preserve">’, here following the </w:t>
      </w:r>
      <w:r w:rsidRPr="006E3F84">
        <w:rPr>
          <w:rFonts w:ascii="Book Antiqua" w:hAnsi="Book Antiqua"/>
          <w:i/>
          <w:iCs/>
          <w:sz w:val="22"/>
          <w:szCs w:val="22"/>
        </w:rPr>
        <w:t>NRSV</w:t>
      </w:r>
      <w:r>
        <w:rPr>
          <w:rFonts w:ascii="Book Antiqua" w:hAnsi="Book Antiqua"/>
          <w:sz w:val="22"/>
          <w:szCs w:val="22"/>
        </w:rPr>
        <w:t xml:space="preserve">, the </w:t>
      </w:r>
      <w:r w:rsidRPr="006E3F84">
        <w:rPr>
          <w:rFonts w:ascii="Book Antiqua" w:hAnsi="Book Antiqua"/>
          <w:i/>
          <w:iCs/>
          <w:sz w:val="22"/>
          <w:szCs w:val="22"/>
        </w:rPr>
        <w:t>NJB</w:t>
      </w:r>
      <w:r>
        <w:rPr>
          <w:rFonts w:ascii="Book Antiqua" w:hAnsi="Book Antiqua"/>
          <w:sz w:val="22"/>
          <w:szCs w:val="22"/>
        </w:rPr>
        <w:t xml:space="preserve"> has simply ‘</w:t>
      </w:r>
      <w:r w:rsidRPr="006E3F84">
        <w:rPr>
          <w:rFonts w:ascii="Book Antiqua" w:hAnsi="Book Antiqua"/>
          <w:i/>
          <w:iCs/>
          <w:sz w:val="22"/>
          <w:szCs w:val="22"/>
        </w:rPr>
        <w:t>thus</w:t>
      </w:r>
      <w:r>
        <w:rPr>
          <w:rFonts w:ascii="Book Antiqua" w:hAnsi="Book Antiqua"/>
          <w:sz w:val="22"/>
          <w:szCs w:val="22"/>
        </w:rPr>
        <w:t>’.</w:t>
      </w:r>
    </w:p>
  </w:footnote>
  <w:footnote w:id="774">
    <w:p w14:paraId="3230653C" w14:textId="09998239" w:rsidR="00CB5EBB" w:rsidRPr="00865070" w:rsidRDefault="00CB5EBB" w:rsidP="00547F06">
      <w:pPr>
        <w:pStyle w:val="FootnoteText"/>
        <w:spacing w:line="290" w:lineRule="exact"/>
        <w:ind w:left="284" w:hanging="284"/>
        <w:jc w:val="both"/>
        <w:rPr>
          <w:rFonts w:ascii="Book Antiqua" w:hAnsi="Book Antiqua"/>
          <w:sz w:val="22"/>
          <w:szCs w:val="22"/>
        </w:rPr>
      </w:pPr>
      <w:r w:rsidRPr="000D20FD">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 xml:space="preserve">Eleazar, Judas and John had died and, like everyone else, Simon thought that </w:t>
      </w:r>
      <w:r>
        <w:rPr>
          <w:rFonts w:ascii="Book Antiqua" w:hAnsi="Book Antiqua"/>
          <w:sz w:val="22"/>
          <w:szCs w:val="22"/>
        </w:rPr>
        <w:t>Jonathan</w:t>
      </w:r>
      <w:r w:rsidRPr="00865070">
        <w:rPr>
          <w:rFonts w:ascii="Book Antiqua" w:hAnsi="Book Antiqua"/>
          <w:sz w:val="22"/>
          <w:szCs w:val="22"/>
        </w:rPr>
        <w:t xml:space="preserve"> was dead.</w:t>
      </w:r>
      <w:r w:rsidR="009251D5">
        <w:rPr>
          <w:rFonts w:ascii="Book Antiqua" w:hAnsi="Book Antiqua"/>
          <w:sz w:val="22"/>
          <w:szCs w:val="22"/>
        </w:rPr>
        <w:t xml:space="preserve"> </w:t>
      </w:r>
      <w:r w:rsidRPr="00865070">
        <w:rPr>
          <w:rFonts w:ascii="Book Antiqua" w:hAnsi="Book Antiqua"/>
          <w:sz w:val="22"/>
          <w:szCs w:val="22"/>
        </w:rPr>
        <w:t>He was still only a prisoner (v. 12).</w:t>
      </w:r>
    </w:p>
  </w:footnote>
  <w:footnote w:id="775">
    <w:p w14:paraId="05A87190" w14:textId="77777777" w:rsidR="00CB5EBB" w:rsidRPr="00865070" w:rsidRDefault="00CB5EBB" w:rsidP="00547F06">
      <w:pPr>
        <w:pStyle w:val="FootnoteText"/>
        <w:spacing w:line="290" w:lineRule="exact"/>
        <w:ind w:left="284" w:hanging="284"/>
        <w:jc w:val="both"/>
        <w:rPr>
          <w:rFonts w:ascii="Book Antiqua" w:hAnsi="Book Antiqua"/>
          <w:sz w:val="22"/>
          <w:szCs w:val="22"/>
        </w:rPr>
      </w:pPr>
      <w:r w:rsidRPr="000D20FD">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6E3F84">
        <w:rPr>
          <w:rFonts w:ascii="Book Antiqua" w:hAnsi="Book Antiqua"/>
          <w:i/>
          <w:iCs/>
          <w:sz w:val="22"/>
          <w:szCs w:val="22"/>
        </w:rPr>
        <w:t>NRSV</w:t>
      </w:r>
      <w:r>
        <w:rPr>
          <w:rFonts w:ascii="Book Antiqua" w:hAnsi="Book Antiqua"/>
          <w:sz w:val="22"/>
          <w:szCs w:val="22"/>
        </w:rPr>
        <w:t xml:space="preserve"> has ‘</w:t>
      </w:r>
      <w:r w:rsidRPr="006E3F84">
        <w:rPr>
          <w:rFonts w:ascii="Book Antiqua" w:hAnsi="Book Antiqua"/>
          <w:i/>
          <w:iCs/>
          <w:sz w:val="22"/>
          <w:szCs w:val="22"/>
        </w:rPr>
        <w:t>better</w:t>
      </w:r>
      <w:r>
        <w:rPr>
          <w:rFonts w:ascii="Book Antiqua" w:hAnsi="Book Antiqua"/>
          <w:sz w:val="22"/>
          <w:szCs w:val="22"/>
        </w:rPr>
        <w:t>’ in place of ‘</w:t>
      </w:r>
      <w:r w:rsidRPr="006E3F84">
        <w:rPr>
          <w:rFonts w:ascii="Book Antiqua" w:hAnsi="Book Antiqua"/>
          <w:i/>
          <w:iCs/>
          <w:sz w:val="22"/>
          <w:szCs w:val="22"/>
        </w:rPr>
        <w:t>worth more</w:t>
      </w:r>
      <w:r>
        <w:rPr>
          <w:rFonts w:ascii="Book Antiqua" w:hAnsi="Book Antiqua"/>
          <w:sz w:val="22"/>
          <w:szCs w:val="22"/>
        </w:rPr>
        <w:t xml:space="preserve">’, here following the </w:t>
      </w:r>
      <w:r w:rsidRPr="006E3F84">
        <w:rPr>
          <w:rFonts w:ascii="Book Antiqua" w:hAnsi="Book Antiqua"/>
          <w:i/>
          <w:iCs/>
          <w:sz w:val="22"/>
          <w:szCs w:val="22"/>
        </w:rPr>
        <w:t>NJB</w:t>
      </w:r>
      <w:r>
        <w:rPr>
          <w:rFonts w:ascii="Book Antiqua" w:hAnsi="Book Antiqua"/>
          <w:sz w:val="22"/>
          <w:szCs w:val="22"/>
        </w:rPr>
        <w:t>.</w:t>
      </w:r>
    </w:p>
  </w:footnote>
  <w:footnote w:id="776">
    <w:p w14:paraId="2A194EB9" w14:textId="77777777" w:rsidR="00CB5EBB" w:rsidRPr="00865070" w:rsidRDefault="00CB5EBB" w:rsidP="00547F06">
      <w:pPr>
        <w:pStyle w:val="FootnoteText"/>
        <w:spacing w:line="290" w:lineRule="exact"/>
        <w:ind w:left="284" w:hanging="284"/>
        <w:jc w:val="both"/>
        <w:rPr>
          <w:rFonts w:ascii="Book Antiqua" w:hAnsi="Book Antiqua"/>
          <w:sz w:val="22"/>
          <w:szCs w:val="22"/>
        </w:rPr>
      </w:pPr>
      <w:r w:rsidRPr="000D20FD">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6E3F84">
        <w:rPr>
          <w:rFonts w:ascii="Book Antiqua" w:hAnsi="Book Antiqua"/>
          <w:i/>
          <w:iCs/>
          <w:sz w:val="22"/>
          <w:szCs w:val="22"/>
        </w:rPr>
        <w:t>malice</w:t>
      </w:r>
      <w:r>
        <w:rPr>
          <w:rFonts w:ascii="Book Antiqua" w:hAnsi="Book Antiqua"/>
          <w:sz w:val="22"/>
          <w:szCs w:val="22"/>
        </w:rPr>
        <w:t xml:space="preserve">’, here following the </w:t>
      </w:r>
      <w:r w:rsidRPr="006E3F84">
        <w:rPr>
          <w:rFonts w:ascii="Book Antiqua" w:hAnsi="Book Antiqua"/>
          <w:i/>
          <w:iCs/>
          <w:sz w:val="22"/>
          <w:szCs w:val="22"/>
        </w:rPr>
        <w:t>NJB</w:t>
      </w:r>
      <w:r>
        <w:rPr>
          <w:rFonts w:ascii="Book Antiqua" w:hAnsi="Book Antiqua"/>
          <w:sz w:val="22"/>
          <w:szCs w:val="22"/>
        </w:rPr>
        <w:t xml:space="preserve">, the </w:t>
      </w:r>
      <w:r w:rsidRPr="006E3F84">
        <w:rPr>
          <w:rFonts w:ascii="Book Antiqua" w:hAnsi="Book Antiqua"/>
          <w:i/>
          <w:iCs/>
          <w:sz w:val="22"/>
          <w:szCs w:val="22"/>
        </w:rPr>
        <w:t>NRSV</w:t>
      </w:r>
      <w:r>
        <w:rPr>
          <w:rFonts w:ascii="Book Antiqua" w:hAnsi="Book Antiqua"/>
          <w:sz w:val="22"/>
          <w:szCs w:val="22"/>
        </w:rPr>
        <w:t xml:space="preserve"> has ‘</w:t>
      </w:r>
      <w:r w:rsidRPr="006E3F84">
        <w:rPr>
          <w:rFonts w:ascii="Book Antiqua" w:hAnsi="Book Antiqua"/>
          <w:i/>
          <w:iCs/>
          <w:sz w:val="22"/>
          <w:szCs w:val="22"/>
        </w:rPr>
        <w:t>hatred</w:t>
      </w:r>
      <w:r>
        <w:rPr>
          <w:rFonts w:ascii="Book Antiqua" w:hAnsi="Book Antiqua"/>
          <w:sz w:val="22"/>
          <w:szCs w:val="22"/>
        </w:rPr>
        <w:t>’.</w:t>
      </w:r>
    </w:p>
  </w:footnote>
  <w:footnote w:id="777">
    <w:p w14:paraId="27EDC588" w14:textId="77777777" w:rsidR="00CB5EBB" w:rsidRPr="00865070" w:rsidRDefault="00CB5EBB" w:rsidP="00547F06">
      <w:pPr>
        <w:pStyle w:val="FootnoteText"/>
        <w:spacing w:line="290" w:lineRule="exact"/>
        <w:ind w:left="284" w:hanging="284"/>
        <w:jc w:val="both"/>
        <w:rPr>
          <w:rFonts w:ascii="Book Antiqua" w:hAnsi="Book Antiqua"/>
          <w:sz w:val="22"/>
          <w:szCs w:val="22"/>
        </w:rPr>
      </w:pPr>
      <w:r w:rsidRPr="000D20FD">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6E3F84">
        <w:rPr>
          <w:rFonts w:ascii="Book Antiqua" w:hAnsi="Book Antiqua"/>
          <w:i/>
          <w:iCs/>
          <w:sz w:val="22"/>
          <w:szCs w:val="22"/>
        </w:rPr>
        <w:t>NJB</w:t>
      </w:r>
      <w:r>
        <w:rPr>
          <w:rFonts w:ascii="Book Antiqua" w:hAnsi="Book Antiqua"/>
          <w:sz w:val="22"/>
          <w:szCs w:val="22"/>
        </w:rPr>
        <w:t xml:space="preserve"> lacks ‘</w:t>
      </w:r>
      <w:r w:rsidRPr="006E3F84">
        <w:rPr>
          <w:rFonts w:ascii="Book Antiqua" w:hAnsi="Book Antiqua"/>
          <w:i/>
          <w:iCs/>
          <w:sz w:val="22"/>
          <w:szCs w:val="22"/>
        </w:rPr>
        <w:t>was</w:t>
      </w:r>
      <w:r>
        <w:rPr>
          <w:rFonts w:ascii="Book Antiqua" w:hAnsi="Book Antiqua"/>
          <w:sz w:val="22"/>
          <w:szCs w:val="22"/>
        </w:rPr>
        <w:t>’ before ‘</w:t>
      </w:r>
      <w:r w:rsidRPr="006E3F84">
        <w:rPr>
          <w:rFonts w:ascii="Book Antiqua" w:hAnsi="Book Antiqua"/>
          <w:i/>
          <w:iCs/>
          <w:sz w:val="22"/>
          <w:szCs w:val="22"/>
        </w:rPr>
        <w:t>rekindled</w:t>
      </w:r>
      <w:r>
        <w:rPr>
          <w:rFonts w:ascii="Book Antiqua" w:hAnsi="Book Antiqua"/>
          <w:sz w:val="22"/>
          <w:szCs w:val="22"/>
        </w:rPr>
        <w:t xml:space="preserve">’, here following the </w:t>
      </w:r>
      <w:r w:rsidRPr="006E3F84">
        <w:rPr>
          <w:rFonts w:ascii="Book Antiqua" w:hAnsi="Book Antiqua"/>
          <w:i/>
          <w:iCs/>
          <w:sz w:val="22"/>
          <w:szCs w:val="22"/>
        </w:rPr>
        <w:t>NRSV</w:t>
      </w:r>
      <w:r>
        <w:rPr>
          <w:rFonts w:ascii="Book Antiqua" w:hAnsi="Book Antiqua"/>
          <w:sz w:val="22"/>
          <w:szCs w:val="22"/>
        </w:rPr>
        <w:t>.</w:t>
      </w:r>
    </w:p>
  </w:footnote>
  <w:footnote w:id="778">
    <w:p w14:paraId="67BFC054" w14:textId="77777777" w:rsidR="00CB5EBB" w:rsidRPr="006E3F84" w:rsidRDefault="00CB5EBB" w:rsidP="00547F06">
      <w:pPr>
        <w:pStyle w:val="FootnoteText"/>
        <w:spacing w:line="290" w:lineRule="exact"/>
        <w:ind w:left="284" w:hanging="284"/>
        <w:jc w:val="both"/>
        <w:rPr>
          <w:rFonts w:ascii="Book Antiqua" w:hAnsi="Book Antiqua"/>
          <w:sz w:val="22"/>
          <w:szCs w:val="22"/>
        </w:rPr>
      </w:pPr>
      <w:r w:rsidRPr="000D20FD">
        <w:rPr>
          <w:rStyle w:val="FootnoteReference"/>
          <w:rFonts w:ascii="Book Antiqua" w:hAnsi="Book Antiqua"/>
          <w:color w:val="FF0000"/>
          <w:sz w:val="24"/>
          <w:szCs w:val="22"/>
        </w:rPr>
        <w:footnoteRef/>
      </w:r>
      <w:r w:rsidRPr="006E3F84">
        <w:rPr>
          <w:rFonts w:ascii="Book Antiqua" w:hAnsi="Book Antiqua"/>
          <w:sz w:val="22"/>
          <w:szCs w:val="22"/>
        </w:rPr>
        <w:t xml:space="preserve"> </w:t>
      </w:r>
      <w:r w:rsidRPr="006E3F84">
        <w:rPr>
          <w:rFonts w:ascii="Book Antiqua" w:hAnsi="Book Antiqua"/>
          <w:sz w:val="22"/>
          <w:szCs w:val="22"/>
        </w:rPr>
        <w:tab/>
        <w:t xml:space="preserve">The </w:t>
      </w:r>
      <w:r w:rsidRPr="006E3F84">
        <w:rPr>
          <w:rFonts w:ascii="Book Antiqua" w:hAnsi="Book Antiqua"/>
          <w:i/>
          <w:iCs/>
          <w:sz w:val="22"/>
          <w:szCs w:val="22"/>
        </w:rPr>
        <w:t>NJB</w:t>
      </w:r>
      <w:r w:rsidRPr="006E3F84">
        <w:rPr>
          <w:rFonts w:ascii="Book Antiqua" w:hAnsi="Book Antiqua"/>
          <w:sz w:val="22"/>
          <w:szCs w:val="22"/>
        </w:rPr>
        <w:t xml:space="preserve"> has ‘</w:t>
      </w:r>
      <w:r w:rsidRPr="006E3F84">
        <w:rPr>
          <w:rFonts w:ascii="Book Antiqua" w:hAnsi="Book Antiqua"/>
          <w:i/>
          <w:iCs/>
          <w:sz w:val="22"/>
          <w:szCs w:val="22"/>
        </w:rPr>
        <w:t>shouted back at him</w:t>
      </w:r>
      <w:r w:rsidRPr="006E3F84">
        <w:rPr>
          <w:rFonts w:ascii="Book Antiqua" w:hAnsi="Book Antiqua"/>
          <w:sz w:val="22"/>
          <w:szCs w:val="22"/>
        </w:rPr>
        <w:t>’ in place of ‘</w:t>
      </w:r>
      <w:r w:rsidRPr="006E3F84">
        <w:rPr>
          <w:rFonts w:ascii="Book Antiqua" w:hAnsi="Book Antiqua"/>
          <w:i/>
          <w:iCs/>
          <w:sz w:val="22"/>
          <w:szCs w:val="22"/>
        </w:rPr>
        <w:t>answered him in a loud voice</w:t>
      </w:r>
      <w:r w:rsidRPr="006E3F84">
        <w:rPr>
          <w:rFonts w:ascii="Book Antiqua" w:hAnsi="Book Antiqua"/>
          <w:sz w:val="22"/>
          <w:szCs w:val="22"/>
        </w:rPr>
        <w:t xml:space="preserve">’, here following the </w:t>
      </w:r>
      <w:r w:rsidRPr="006E3F84">
        <w:rPr>
          <w:rFonts w:ascii="Book Antiqua" w:hAnsi="Book Antiqua"/>
          <w:i/>
          <w:iCs/>
          <w:sz w:val="22"/>
          <w:szCs w:val="22"/>
        </w:rPr>
        <w:t>NRSV</w:t>
      </w:r>
      <w:r w:rsidRPr="006E3F84">
        <w:rPr>
          <w:rFonts w:ascii="Book Antiqua" w:hAnsi="Book Antiqua"/>
          <w:sz w:val="22"/>
          <w:szCs w:val="22"/>
        </w:rPr>
        <w:t>.</w:t>
      </w:r>
    </w:p>
  </w:footnote>
  <w:footnote w:id="779">
    <w:p w14:paraId="4242531F" w14:textId="5F5C2E9C" w:rsidR="00CB5EBB" w:rsidRPr="00865070" w:rsidRDefault="00CB5EBB" w:rsidP="00547F06">
      <w:pPr>
        <w:pStyle w:val="FootnoteText"/>
        <w:spacing w:line="290" w:lineRule="exact"/>
        <w:ind w:left="284" w:hanging="284"/>
        <w:jc w:val="both"/>
        <w:rPr>
          <w:rFonts w:ascii="Book Antiqua" w:hAnsi="Book Antiqua"/>
          <w:sz w:val="22"/>
          <w:szCs w:val="22"/>
        </w:rPr>
      </w:pPr>
      <w:r w:rsidRPr="004840B2">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 xml:space="preserve">Simon is nominated by acclamation, as </w:t>
      </w:r>
      <w:r>
        <w:rPr>
          <w:rFonts w:ascii="Book Antiqua" w:hAnsi="Book Antiqua"/>
          <w:sz w:val="22"/>
          <w:szCs w:val="22"/>
        </w:rPr>
        <w:t>Jonathan</w:t>
      </w:r>
      <w:r w:rsidRPr="00865070">
        <w:rPr>
          <w:rFonts w:ascii="Book Antiqua" w:hAnsi="Book Antiqua"/>
          <w:sz w:val="22"/>
          <w:szCs w:val="22"/>
        </w:rPr>
        <w:t xml:space="preserve"> was (9:30), whereas Judas had been designated by his father (2:66).</w:t>
      </w:r>
    </w:p>
  </w:footnote>
  <w:footnote w:id="780">
    <w:p w14:paraId="057BA8BA" w14:textId="77777777" w:rsidR="00CB5EBB" w:rsidRPr="00865070" w:rsidRDefault="00CB5EBB" w:rsidP="00547F06">
      <w:pPr>
        <w:pStyle w:val="FootnoteText"/>
        <w:spacing w:line="290" w:lineRule="exact"/>
        <w:ind w:left="284" w:hanging="284"/>
        <w:jc w:val="both"/>
        <w:rPr>
          <w:rFonts w:ascii="Book Antiqua" w:hAnsi="Book Antiqua"/>
          <w:sz w:val="22"/>
          <w:szCs w:val="22"/>
        </w:rPr>
      </w:pPr>
      <w:r w:rsidRPr="004840B2">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F9019A">
        <w:rPr>
          <w:rFonts w:ascii="Book Antiqua" w:hAnsi="Book Antiqua"/>
          <w:i/>
          <w:iCs/>
          <w:sz w:val="22"/>
          <w:szCs w:val="22"/>
        </w:rPr>
        <w:t>NRSV</w:t>
      </w:r>
      <w:r>
        <w:rPr>
          <w:rFonts w:ascii="Book Antiqua" w:hAnsi="Book Antiqua"/>
          <w:sz w:val="22"/>
          <w:szCs w:val="22"/>
        </w:rPr>
        <w:t xml:space="preserve"> ends this verse, here following the </w:t>
      </w:r>
      <w:r w:rsidRPr="00F9019A">
        <w:rPr>
          <w:rFonts w:ascii="Book Antiqua" w:hAnsi="Book Antiqua"/>
          <w:i/>
          <w:iCs/>
          <w:sz w:val="22"/>
          <w:szCs w:val="22"/>
        </w:rPr>
        <w:t>NJB</w:t>
      </w:r>
      <w:r>
        <w:rPr>
          <w:rFonts w:ascii="Book Antiqua" w:hAnsi="Book Antiqua"/>
          <w:sz w:val="22"/>
          <w:szCs w:val="22"/>
        </w:rPr>
        <w:t>, with “</w:t>
      </w:r>
      <w:r w:rsidRPr="00F9019A">
        <w:rPr>
          <w:rFonts w:ascii="Book Antiqua" w:hAnsi="Book Antiqua"/>
          <w:i/>
          <w:iCs/>
          <w:sz w:val="22"/>
          <w:szCs w:val="22"/>
        </w:rPr>
        <w:t>… and he fortified on every side</w:t>
      </w:r>
      <w:r>
        <w:rPr>
          <w:rFonts w:ascii="Book Antiqua" w:hAnsi="Book Antiqua"/>
          <w:sz w:val="22"/>
          <w:szCs w:val="22"/>
        </w:rPr>
        <w:t>.”</w:t>
      </w:r>
    </w:p>
  </w:footnote>
  <w:footnote w:id="781">
    <w:p w14:paraId="7404A097" w14:textId="3FB2EB5B" w:rsidR="00CB5EBB" w:rsidRPr="00865070" w:rsidRDefault="00CB5EBB" w:rsidP="00547F06">
      <w:pPr>
        <w:pStyle w:val="FootnoteText"/>
        <w:spacing w:line="290" w:lineRule="exact"/>
        <w:ind w:left="284" w:hanging="284"/>
        <w:jc w:val="both"/>
        <w:rPr>
          <w:rFonts w:ascii="Book Antiqua" w:hAnsi="Book Antiqua"/>
          <w:sz w:val="22"/>
          <w:szCs w:val="22"/>
        </w:rPr>
      </w:pPr>
      <w:r w:rsidRPr="004840B2">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 xml:space="preserve">Simon’s Jewish policy is no more radical than </w:t>
      </w:r>
      <w:r>
        <w:rPr>
          <w:rFonts w:ascii="Book Antiqua" w:hAnsi="Book Antiqua"/>
          <w:sz w:val="22"/>
          <w:szCs w:val="22"/>
        </w:rPr>
        <w:t>Jonathan</w:t>
      </w:r>
      <w:r w:rsidRPr="00865070">
        <w:rPr>
          <w:rFonts w:ascii="Book Antiqua" w:hAnsi="Book Antiqua"/>
          <w:sz w:val="22"/>
          <w:szCs w:val="22"/>
        </w:rPr>
        <w:t>’s was.</w:t>
      </w:r>
      <w:r w:rsidR="009251D5">
        <w:rPr>
          <w:rFonts w:ascii="Book Antiqua" w:hAnsi="Book Antiqua"/>
          <w:sz w:val="22"/>
          <w:szCs w:val="22"/>
        </w:rPr>
        <w:t xml:space="preserve"> </w:t>
      </w:r>
      <w:r w:rsidRPr="00865070">
        <w:rPr>
          <w:rFonts w:ascii="Book Antiqua" w:hAnsi="Book Antiqua"/>
          <w:sz w:val="22"/>
          <w:szCs w:val="22"/>
        </w:rPr>
        <w:t>He had already expelled the entire gentile population from Beth-Zur (11:66).</w:t>
      </w:r>
    </w:p>
  </w:footnote>
  <w:footnote w:id="782">
    <w:p w14:paraId="7091A375" w14:textId="77777777" w:rsidR="00CB5EBB" w:rsidRPr="00865070" w:rsidRDefault="00CB5EBB" w:rsidP="00547F06">
      <w:pPr>
        <w:pStyle w:val="FootnoteText"/>
        <w:spacing w:line="290" w:lineRule="exact"/>
        <w:ind w:left="284" w:hanging="284"/>
        <w:jc w:val="both"/>
        <w:rPr>
          <w:rFonts w:ascii="Book Antiqua" w:hAnsi="Book Antiqua"/>
          <w:sz w:val="22"/>
          <w:szCs w:val="22"/>
        </w:rPr>
      </w:pPr>
      <w:r w:rsidRPr="00C131EA">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4B638A">
        <w:rPr>
          <w:rFonts w:ascii="Book Antiqua" w:hAnsi="Book Antiqua"/>
          <w:i/>
          <w:iCs/>
          <w:sz w:val="22"/>
          <w:szCs w:val="22"/>
        </w:rPr>
        <w:t>NJB</w:t>
      </w:r>
      <w:r>
        <w:rPr>
          <w:rFonts w:ascii="Book Antiqua" w:hAnsi="Book Antiqua"/>
          <w:sz w:val="22"/>
          <w:szCs w:val="22"/>
        </w:rPr>
        <w:t xml:space="preserve"> lacks the words ‘</w:t>
      </w:r>
      <w:r w:rsidRPr="004B638A">
        <w:rPr>
          <w:rFonts w:ascii="Book Antiqua" w:hAnsi="Book Antiqua"/>
          <w:i/>
          <w:iCs/>
          <w:sz w:val="22"/>
          <w:szCs w:val="22"/>
        </w:rPr>
        <w:t>the land of</w:t>
      </w:r>
      <w:r>
        <w:rPr>
          <w:rFonts w:ascii="Book Antiqua" w:hAnsi="Book Antiqua"/>
          <w:sz w:val="22"/>
          <w:szCs w:val="22"/>
        </w:rPr>
        <w:t xml:space="preserve">’, here following the </w:t>
      </w:r>
      <w:r w:rsidRPr="004B638A">
        <w:rPr>
          <w:rFonts w:ascii="Book Antiqua" w:hAnsi="Book Antiqua"/>
          <w:i/>
          <w:iCs/>
          <w:sz w:val="22"/>
          <w:szCs w:val="22"/>
        </w:rPr>
        <w:t>LXX</w:t>
      </w:r>
      <w:r>
        <w:rPr>
          <w:rFonts w:ascii="Book Antiqua" w:hAnsi="Book Antiqua"/>
          <w:sz w:val="22"/>
          <w:szCs w:val="22"/>
        </w:rPr>
        <w:t xml:space="preserve"> (</w:t>
      </w:r>
      <w:r w:rsidRPr="00E95EDF">
        <w:rPr>
          <w:rFonts w:ascii="Vusillus" w:hAnsi="Vusillus" w:cs="Vusillus Old Face"/>
          <w:bCs/>
          <w:i/>
          <w:iCs/>
          <w:noProof/>
          <w:sz w:val="26"/>
          <w:szCs w:val="26"/>
          <w:lang w:val="el-GR"/>
        </w:rPr>
        <w:t>γῆν</w:t>
      </w:r>
      <w:r>
        <w:rPr>
          <w:rFonts w:ascii="Book Antiqua" w:hAnsi="Book Antiqua"/>
          <w:sz w:val="22"/>
          <w:szCs w:val="22"/>
        </w:rPr>
        <w:t xml:space="preserve">) &amp; </w:t>
      </w:r>
      <w:r w:rsidRPr="004B638A">
        <w:rPr>
          <w:rFonts w:ascii="Book Antiqua" w:hAnsi="Book Antiqua"/>
          <w:i/>
          <w:iCs/>
          <w:sz w:val="22"/>
          <w:szCs w:val="22"/>
        </w:rPr>
        <w:t>NRSV</w:t>
      </w:r>
      <w:r>
        <w:rPr>
          <w:rFonts w:ascii="Book Antiqua" w:hAnsi="Book Antiqua"/>
          <w:sz w:val="22"/>
          <w:szCs w:val="22"/>
        </w:rPr>
        <w:t>.</w:t>
      </w:r>
    </w:p>
  </w:footnote>
  <w:footnote w:id="783">
    <w:p w14:paraId="1E38C135" w14:textId="77777777" w:rsidR="00CB5EBB" w:rsidRPr="00865070" w:rsidRDefault="00CB5EBB" w:rsidP="00547F06">
      <w:pPr>
        <w:pStyle w:val="FootnoteText"/>
        <w:spacing w:line="290" w:lineRule="exact"/>
        <w:ind w:left="284" w:hanging="284"/>
        <w:jc w:val="both"/>
        <w:rPr>
          <w:rFonts w:ascii="Book Antiqua" w:hAnsi="Book Antiqua"/>
          <w:sz w:val="22"/>
          <w:szCs w:val="22"/>
        </w:rPr>
      </w:pPr>
      <w:r w:rsidRPr="00C131EA">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C131EA">
        <w:rPr>
          <w:rFonts w:ascii="Book Antiqua" w:hAnsi="Book Antiqua"/>
          <w:i/>
          <w:iCs/>
          <w:sz w:val="22"/>
          <w:szCs w:val="22"/>
        </w:rPr>
        <w:t>pitched camp</w:t>
      </w:r>
      <w:r>
        <w:rPr>
          <w:rFonts w:ascii="Book Antiqua" w:hAnsi="Book Antiqua"/>
          <w:sz w:val="22"/>
          <w:szCs w:val="22"/>
        </w:rPr>
        <w:t xml:space="preserve">’, here following the </w:t>
      </w:r>
      <w:r w:rsidRPr="00C131EA">
        <w:rPr>
          <w:rFonts w:ascii="Book Antiqua" w:hAnsi="Book Antiqua"/>
          <w:i/>
          <w:iCs/>
          <w:sz w:val="22"/>
          <w:szCs w:val="22"/>
        </w:rPr>
        <w:t>NJB</w:t>
      </w:r>
      <w:r>
        <w:rPr>
          <w:rFonts w:ascii="Book Antiqua" w:hAnsi="Book Antiqua"/>
          <w:sz w:val="22"/>
          <w:szCs w:val="22"/>
        </w:rPr>
        <w:t xml:space="preserve">, the </w:t>
      </w:r>
      <w:r w:rsidRPr="00C131EA">
        <w:rPr>
          <w:rFonts w:ascii="Book Antiqua" w:hAnsi="Book Antiqua"/>
          <w:i/>
          <w:iCs/>
          <w:sz w:val="22"/>
          <w:szCs w:val="22"/>
        </w:rPr>
        <w:t>NRSV</w:t>
      </w:r>
      <w:r>
        <w:rPr>
          <w:rFonts w:ascii="Book Antiqua" w:hAnsi="Book Antiqua"/>
          <w:sz w:val="22"/>
          <w:szCs w:val="22"/>
        </w:rPr>
        <w:t xml:space="preserve"> has ‘</w:t>
      </w:r>
      <w:r w:rsidRPr="00C131EA">
        <w:rPr>
          <w:rFonts w:ascii="Book Antiqua" w:hAnsi="Book Antiqua"/>
          <w:i/>
          <w:iCs/>
          <w:sz w:val="22"/>
          <w:szCs w:val="22"/>
        </w:rPr>
        <w:t>encamped</w:t>
      </w:r>
      <w:r>
        <w:rPr>
          <w:rFonts w:ascii="Book Antiqua" w:hAnsi="Book Antiqua"/>
          <w:sz w:val="22"/>
          <w:szCs w:val="22"/>
        </w:rPr>
        <w:t>’.</w:t>
      </w:r>
    </w:p>
  </w:footnote>
  <w:footnote w:id="784">
    <w:p w14:paraId="0258D1EB" w14:textId="77777777" w:rsidR="00CB5EBB" w:rsidRPr="00C131EA" w:rsidRDefault="00CB5EBB" w:rsidP="00547F06">
      <w:pPr>
        <w:pStyle w:val="FootnoteText"/>
        <w:spacing w:line="290" w:lineRule="exact"/>
        <w:ind w:left="284" w:hanging="284"/>
        <w:jc w:val="both"/>
        <w:rPr>
          <w:rFonts w:ascii="Book Antiqua" w:hAnsi="Book Antiqua"/>
          <w:sz w:val="22"/>
          <w:szCs w:val="22"/>
        </w:rPr>
      </w:pPr>
      <w:r w:rsidRPr="00C131EA">
        <w:rPr>
          <w:rStyle w:val="FootnoteReference"/>
          <w:rFonts w:ascii="Book Antiqua" w:hAnsi="Book Antiqua"/>
          <w:color w:val="FF0000"/>
          <w:sz w:val="24"/>
          <w:szCs w:val="22"/>
        </w:rPr>
        <w:footnoteRef/>
      </w:r>
      <w:r w:rsidRPr="00C131EA">
        <w:rPr>
          <w:rFonts w:ascii="Book Antiqua" w:hAnsi="Book Antiqua"/>
          <w:sz w:val="22"/>
          <w:szCs w:val="22"/>
        </w:rPr>
        <w:t xml:space="preserve"> </w:t>
      </w:r>
      <w:r w:rsidRPr="00C131EA">
        <w:rPr>
          <w:rFonts w:ascii="Book Antiqua" w:hAnsi="Book Antiqua"/>
          <w:sz w:val="22"/>
          <w:szCs w:val="22"/>
        </w:rPr>
        <w:tab/>
        <w:t>The</w:t>
      </w:r>
      <w:r>
        <w:rPr>
          <w:rFonts w:ascii="Book Antiqua" w:hAnsi="Book Antiqua"/>
          <w:sz w:val="22"/>
          <w:szCs w:val="22"/>
        </w:rPr>
        <w:t xml:space="preserve"> </w:t>
      </w:r>
      <w:r w:rsidRPr="00C131EA">
        <w:rPr>
          <w:rFonts w:ascii="Book Antiqua" w:hAnsi="Book Antiqua"/>
          <w:i/>
          <w:iCs/>
          <w:sz w:val="22"/>
          <w:szCs w:val="22"/>
        </w:rPr>
        <w:t>NRSV</w:t>
      </w:r>
      <w:r w:rsidRPr="00C131EA">
        <w:rPr>
          <w:rFonts w:ascii="Book Antiqua" w:hAnsi="Book Antiqua"/>
          <w:sz w:val="22"/>
          <w:szCs w:val="22"/>
        </w:rPr>
        <w:t xml:space="preserve"> rearranges the clauses of this verse, here following the </w:t>
      </w:r>
      <w:r w:rsidRPr="00C131EA">
        <w:rPr>
          <w:rFonts w:ascii="Book Antiqua" w:hAnsi="Book Antiqua"/>
          <w:i/>
          <w:iCs/>
          <w:sz w:val="22"/>
          <w:szCs w:val="22"/>
        </w:rPr>
        <w:t>NJB</w:t>
      </w:r>
      <w:r w:rsidRPr="00C131EA">
        <w:rPr>
          <w:rFonts w:ascii="Book Antiqua" w:hAnsi="Book Antiqua"/>
          <w:sz w:val="22"/>
          <w:szCs w:val="22"/>
        </w:rPr>
        <w:t>, as follows, “</w:t>
      </w:r>
      <w:r w:rsidRPr="00C131EA">
        <w:rPr>
          <w:rFonts w:ascii="Book Antiqua" w:hAnsi="Book Antiqua" w:cs="Verdana"/>
          <w:i/>
          <w:iCs/>
          <w:sz w:val="22"/>
          <w:szCs w:val="22"/>
          <w:lang w:eastAsia="en-GB"/>
        </w:rPr>
        <w:t>Trypho learned that Simon had risen up in place of his brother Jonathan, and that he was about to join battle with him, so he sent envoys to him and said</w:t>
      </w:r>
      <w:r w:rsidRPr="00C131EA">
        <w:rPr>
          <w:rFonts w:ascii="Book Antiqua" w:hAnsi="Book Antiqua" w:cs="Verdana"/>
          <w:sz w:val="22"/>
          <w:szCs w:val="22"/>
          <w:lang w:eastAsia="en-GB"/>
        </w:rPr>
        <w:t>.”</w:t>
      </w:r>
    </w:p>
  </w:footnote>
  <w:footnote w:id="785">
    <w:p w14:paraId="2479D8AC" w14:textId="77777777" w:rsidR="00CB5EBB" w:rsidRPr="00C131EA" w:rsidRDefault="00CB5EBB" w:rsidP="00547F06">
      <w:pPr>
        <w:pStyle w:val="FootnoteText"/>
        <w:spacing w:line="290" w:lineRule="exact"/>
        <w:ind w:left="284" w:hanging="284"/>
        <w:jc w:val="both"/>
        <w:rPr>
          <w:rFonts w:ascii="Book Antiqua" w:hAnsi="Book Antiqua"/>
          <w:sz w:val="22"/>
          <w:szCs w:val="22"/>
        </w:rPr>
      </w:pPr>
      <w:r w:rsidRPr="00C131EA">
        <w:rPr>
          <w:rStyle w:val="FootnoteReference"/>
          <w:rFonts w:ascii="Book Antiqua" w:hAnsi="Book Antiqua"/>
          <w:color w:val="FF0000"/>
          <w:sz w:val="24"/>
          <w:szCs w:val="22"/>
        </w:rPr>
        <w:footnoteRef/>
      </w:r>
      <w:r w:rsidRPr="00C131EA">
        <w:rPr>
          <w:rFonts w:ascii="Book Antiqua" w:hAnsi="Book Antiqua"/>
          <w:sz w:val="22"/>
          <w:szCs w:val="22"/>
        </w:rPr>
        <w:t xml:space="preserve"> </w:t>
      </w:r>
      <w:r w:rsidRPr="00C131EA">
        <w:rPr>
          <w:rFonts w:ascii="Book Antiqua" w:hAnsi="Book Antiqua"/>
          <w:sz w:val="22"/>
          <w:szCs w:val="22"/>
        </w:rPr>
        <w:tab/>
        <w:t xml:space="preserve">For this verse, here following the </w:t>
      </w:r>
      <w:r w:rsidRPr="00C131EA">
        <w:rPr>
          <w:rFonts w:ascii="Book Antiqua" w:hAnsi="Book Antiqua"/>
          <w:i/>
          <w:iCs/>
          <w:sz w:val="22"/>
          <w:szCs w:val="22"/>
        </w:rPr>
        <w:t>NJB</w:t>
      </w:r>
      <w:r w:rsidRPr="00C131EA">
        <w:rPr>
          <w:rFonts w:ascii="Book Antiqua" w:hAnsi="Book Antiqua"/>
          <w:sz w:val="22"/>
          <w:szCs w:val="22"/>
        </w:rPr>
        <w:t xml:space="preserve">, the </w:t>
      </w:r>
      <w:r w:rsidRPr="00C131EA">
        <w:rPr>
          <w:rFonts w:ascii="Book Antiqua" w:hAnsi="Book Antiqua"/>
          <w:i/>
          <w:iCs/>
          <w:sz w:val="22"/>
          <w:szCs w:val="22"/>
        </w:rPr>
        <w:t>NRSV</w:t>
      </w:r>
      <w:r w:rsidRPr="00C131EA">
        <w:rPr>
          <w:rFonts w:ascii="Book Antiqua" w:hAnsi="Book Antiqua"/>
          <w:sz w:val="22"/>
          <w:szCs w:val="22"/>
        </w:rPr>
        <w:t xml:space="preserve"> reads, “</w:t>
      </w:r>
      <w:r w:rsidRPr="00C131EA">
        <w:rPr>
          <w:rFonts w:ascii="Book Antiqua" w:hAnsi="Book Antiqua" w:cs="Verdana"/>
          <w:i/>
          <w:iCs/>
          <w:sz w:val="22"/>
          <w:szCs w:val="22"/>
          <w:lang w:eastAsia="en-GB"/>
        </w:rPr>
        <w:t>It is for the money that your brother Jonathan owed the royal treasury, in connection with the offices he held, that we are detaining him</w:t>
      </w:r>
      <w:r w:rsidRPr="00C131EA">
        <w:rPr>
          <w:rFonts w:ascii="Book Antiqua" w:hAnsi="Book Antiqua" w:cs="Verdana"/>
          <w:sz w:val="22"/>
          <w:szCs w:val="22"/>
          <w:lang w:eastAsia="en-GB"/>
        </w:rPr>
        <w:t>.”</w:t>
      </w:r>
    </w:p>
  </w:footnote>
  <w:footnote w:id="786">
    <w:p w14:paraId="717A1015" w14:textId="77777777" w:rsidR="00CB5EBB" w:rsidRPr="00865070" w:rsidRDefault="00CB5EBB" w:rsidP="00547F06">
      <w:pPr>
        <w:pStyle w:val="FootnoteText"/>
        <w:spacing w:line="290" w:lineRule="exact"/>
        <w:ind w:left="284" w:hanging="284"/>
        <w:jc w:val="both"/>
        <w:rPr>
          <w:rFonts w:ascii="Book Antiqua" w:hAnsi="Book Antiqua"/>
          <w:sz w:val="22"/>
          <w:szCs w:val="22"/>
        </w:rPr>
      </w:pPr>
      <w:r w:rsidRPr="00C131EA">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C131EA">
        <w:rPr>
          <w:rFonts w:ascii="Book Antiqua" w:hAnsi="Book Antiqua"/>
          <w:i/>
          <w:iCs/>
          <w:sz w:val="22"/>
          <w:szCs w:val="22"/>
        </w:rPr>
        <w:t>if you send … we will</w:t>
      </w:r>
      <w:r>
        <w:rPr>
          <w:rFonts w:ascii="Book Antiqua" w:hAnsi="Book Antiqua"/>
          <w:sz w:val="22"/>
          <w:szCs w:val="22"/>
        </w:rPr>
        <w:t xml:space="preserve">’, here following the </w:t>
      </w:r>
      <w:r w:rsidRPr="00C131EA">
        <w:rPr>
          <w:rFonts w:ascii="Book Antiqua" w:hAnsi="Book Antiqua"/>
          <w:i/>
          <w:iCs/>
          <w:sz w:val="22"/>
          <w:szCs w:val="22"/>
        </w:rPr>
        <w:t>NJB</w:t>
      </w:r>
      <w:r>
        <w:rPr>
          <w:rFonts w:ascii="Book Antiqua" w:hAnsi="Book Antiqua"/>
          <w:sz w:val="22"/>
          <w:szCs w:val="22"/>
        </w:rPr>
        <w:t xml:space="preserve">, the </w:t>
      </w:r>
      <w:r w:rsidRPr="00C131EA">
        <w:rPr>
          <w:rFonts w:ascii="Book Antiqua" w:hAnsi="Book Antiqua"/>
          <w:i/>
          <w:iCs/>
          <w:sz w:val="22"/>
          <w:szCs w:val="22"/>
        </w:rPr>
        <w:t>NRSV</w:t>
      </w:r>
      <w:r>
        <w:rPr>
          <w:rFonts w:ascii="Book Antiqua" w:hAnsi="Book Antiqua"/>
          <w:sz w:val="22"/>
          <w:szCs w:val="22"/>
        </w:rPr>
        <w:t xml:space="preserve"> has ‘</w:t>
      </w:r>
      <w:r w:rsidRPr="00C131EA">
        <w:rPr>
          <w:rFonts w:ascii="Book Antiqua" w:hAnsi="Book Antiqua"/>
          <w:i/>
          <w:iCs/>
          <w:sz w:val="22"/>
          <w:szCs w:val="22"/>
        </w:rPr>
        <w:t>send now, … and we will</w:t>
      </w:r>
      <w:r>
        <w:rPr>
          <w:rFonts w:ascii="Book Antiqua" w:hAnsi="Book Antiqua"/>
          <w:sz w:val="22"/>
          <w:szCs w:val="22"/>
        </w:rPr>
        <w:t>’.</w:t>
      </w:r>
    </w:p>
  </w:footnote>
  <w:footnote w:id="787">
    <w:p w14:paraId="72C7DF0D" w14:textId="77777777" w:rsidR="00CB5EBB" w:rsidRPr="00865070" w:rsidRDefault="00CB5EBB" w:rsidP="00547F06">
      <w:pPr>
        <w:pStyle w:val="FootnoteText"/>
        <w:spacing w:line="290" w:lineRule="exact"/>
        <w:ind w:left="284" w:hanging="284"/>
        <w:jc w:val="both"/>
        <w:rPr>
          <w:rFonts w:ascii="Book Antiqua" w:hAnsi="Book Antiqua"/>
          <w:sz w:val="22"/>
          <w:szCs w:val="22"/>
        </w:rPr>
      </w:pPr>
      <w:r w:rsidRPr="002053C9">
        <w:rPr>
          <w:rStyle w:val="FootnoteReference"/>
          <w:rFonts w:ascii="Book Antiqua" w:hAnsi="Book Antiqua"/>
          <w:color w:val="FF0000"/>
          <w:sz w:val="24"/>
          <w:szCs w:val="22"/>
        </w:rPr>
        <w:footnoteRef/>
      </w:r>
      <w:r w:rsidRPr="002053C9">
        <w:rPr>
          <w:rFonts w:ascii="Book Antiqua" w:hAnsi="Book Antiqua"/>
          <w:color w:val="FF0000"/>
          <w:sz w:val="24"/>
          <w:szCs w:val="22"/>
        </w:rPr>
        <w:t xml:space="preserve"> </w:t>
      </w:r>
      <w:r>
        <w:rPr>
          <w:rFonts w:ascii="Book Antiqua" w:hAnsi="Book Antiqua"/>
          <w:sz w:val="22"/>
          <w:szCs w:val="22"/>
        </w:rPr>
        <w:tab/>
        <w:t>In place of ‘</w:t>
      </w:r>
      <w:r w:rsidRPr="00D07CC7">
        <w:rPr>
          <w:rFonts w:ascii="Book Antiqua" w:hAnsi="Book Antiqua"/>
          <w:i/>
          <w:iCs/>
          <w:sz w:val="22"/>
          <w:szCs w:val="22"/>
        </w:rPr>
        <w:t>the message was a ruse</w:t>
      </w:r>
      <w:r>
        <w:rPr>
          <w:rFonts w:ascii="Book Antiqua" w:hAnsi="Book Antiqua"/>
          <w:sz w:val="22"/>
          <w:szCs w:val="22"/>
        </w:rPr>
        <w:t xml:space="preserve">’, here following the </w:t>
      </w:r>
      <w:r w:rsidRPr="00D07CC7">
        <w:rPr>
          <w:rFonts w:ascii="Book Antiqua" w:hAnsi="Book Antiqua"/>
          <w:i/>
          <w:iCs/>
          <w:sz w:val="22"/>
          <w:szCs w:val="22"/>
        </w:rPr>
        <w:t>NJB</w:t>
      </w:r>
      <w:r>
        <w:rPr>
          <w:rFonts w:ascii="Book Antiqua" w:hAnsi="Book Antiqua"/>
          <w:sz w:val="22"/>
          <w:szCs w:val="22"/>
        </w:rPr>
        <w:t xml:space="preserve">, the </w:t>
      </w:r>
      <w:r w:rsidRPr="00D07CC7">
        <w:rPr>
          <w:rFonts w:ascii="Book Antiqua" w:hAnsi="Book Antiqua"/>
          <w:i/>
          <w:iCs/>
          <w:sz w:val="22"/>
          <w:szCs w:val="22"/>
        </w:rPr>
        <w:t>NRSV</w:t>
      </w:r>
      <w:r>
        <w:rPr>
          <w:rFonts w:ascii="Book Antiqua" w:hAnsi="Book Antiqua"/>
          <w:sz w:val="22"/>
          <w:szCs w:val="22"/>
        </w:rPr>
        <w:t xml:space="preserve"> has ‘</w:t>
      </w:r>
      <w:r w:rsidRPr="00D07CC7">
        <w:rPr>
          <w:rFonts w:ascii="Book Antiqua" w:hAnsi="Book Antiqua"/>
          <w:i/>
          <w:iCs/>
          <w:sz w:val="22"/>
          <w:szCs w:val="22"/>
        </w:rPr>
        <w:t>they we</w:t>
      </w:r>
      <w:r>
        <w:rPr>
          <w:rFonts w:ascii="Book Antiqua" w:hAnsi="Book Antiqua"/>
          <w:i/>
          <w:iCs/>
          <w:sz w:val="22"/>
          <w:szCs w:val="22"/>
        </w:rPr>
        <w:t>r</w:t>
      </w:r>
      <w:r w:rsidRPr="00D07CC7">
        <w:rPr>
          <w:rFonts w:ascii="Book Antiqua" w:hAnsi="Book Antiqua"/>
          <w:i/>
          <w:iCs/>
          <w:sz w:val="22"/>
          <w:szCs w:val="22"/>
        </w:rPr>
        <w:t>e speaking deceitfully</w:t>
      </w:r>
      <w:r>
        <w:rPr>
          <w:rFonts w:ascii="Book Antiqua" w:hAnsi="Book Antiqua"/>
          <w:sz w:val="22"/>
          <w:szCs w:val="22"/>
        </w:rPr>
        <w:t>’.</w:t>
      </w:r>
    </w:p>
  </w:footnote>
  <w:footnote w:id="788">
    <w:p w14:paraId="78C4E570" w14:textId="77777777" w:rsidR="00CB5EBB" w:rsidRPr="00D07CC7" w:rsidRDefault="00CB5EBB" w:rsidP="008F39E5">
      <w:pPr>
        <w:pStyle w:val="FootnoteText"/>
        <w:spacing w:line="288" w:lineRule="exact"/>
        <w:ind w:left="284" w:hanging="284"/>
        <w:jc w:val="both"/>
        <w:rPr>
          <w:rFonts w:ascii="Book Antiqua" w:hAnsi="Book Antiqua"/>
          <w:sz w:val="22"/>
          <w:szCs w:val="22"/>
        </w:rPr>
      </w:pPr>
      <w:r w:rsidRPr="002053C9">
        <w:rPr>
          <w:rStyle w:val="FootnoteReference"/>
          <w:rFonts w:ascii="Book Antiqua" w:hAnsi="Book Antiqua"/>
          <w:color w:val="FF0000"/>
          <w:sz w:val="24"/>
          <w:szCs w:val="22"/>
        </w:rPr>
        <w:footnoteRef/>
      </w:r>
      <w:r w:rsidRPr="002053C9">
        <w:rPr>
          <w:rFonts w:ascii="Book Antiqua" w:hAnsi="Book Antiqua"/>
          <w:color w:val="FF0000"/>
          <w:sz w:val="24"/>
          <w:szCs w:val="22"/>
        </w:rPr>
        <w:t xml:space="preserve"> </w:t>
      </w:r>
      <w:r w:rsidRPr="00D07CC7">
        <w:rPr>
          <w:rFonts w:ascii="Book Antiqua" w:hAnsi="Book Antiqua"/>
          <w:sz w:val="22"/>
          <w:szCs w:val="22"/>
        </w:rPr>
        <w:tab/>
        <w:t xml:space="preserve">For this verse, here following the </w:t>
      </w:r>
      <w:r w:rsidRPr="00D07CC7">
        <w:rPr>
          <w:rFonts w:ascii="Book Antiqua" w:hAnsi="Book Antiqua"/>
          <w:i/>
          <w:iCs/>
          <w:sz w:val="22"/>
          <w:szCs w:val="22"/>
        </w:rPr>
        <w:t>NJB</w:t>
      </w:r>
      <w:r>
        <w:rPr>
          <w:rFonts w:ascii="Book Antiqua" w:hAnsi="Book Antiqua"/>
          <w:sz w:val="22"/>
          <w:szCs w:val="22"/>
        </w:rPr>
        <w:t xml:space="preserve"> (but which includes the last clause of v. 17 herein)</w:t>
      </w:r>
      <w:r w:rsidRPr="00D07CC7">
        <w:rPr>
          <w:rFonts w:ascii="Book Antiqua" w:hAnsi="Book Antiqua"/>
          <w:sz w:val="22"/>
          <w:szCs w:val="22"/>
        </w:rPr>
        <w:t xml:space="preserve">, the </w:t>
      </w:r>
      <w:r w:rsidRPr="00D07CC7">
        <w:rPr>
          <w:rFonts w:ascii="Book Antiqua" w:hAnsi="Book Antiqua"/>
          <w:i/>
          <w:iCs/>
          <w:sz w:val="22"/>
          <w:szCs w:val="22"/>
        </w:rPr>
        <w:t>NRSV</w:t>
      </w:r>
      <w:r w:rsidRPr="00D07CC7">
        <w:rPr>
          <w:rFonts w:ascii="Book Antiqua" w:hAnsi="Book Antiqua"/>
          <w:sz w:val="22"/>
          <w:szCs w:val="22"/>
        </w:rPr>
        <w:t xml:space="preserve"> reads, “</w:t>
      </w:r>
      <w:r w:rsidRPr="00D07CC7">
        <w:rPr>
          <w:rFonts w:ascii="Book Antiqua" w:hAnsi="Book Antiqua" w:cs="Verdana"/>
          <w:i/>
          <w:iCs/>
          <w:sz w:val="22"/>
          <w:szCs w:val="22"/>
          <w:lang w:eastAsia="en-GB"/>
        </w:rPr>
        <w:t>It was because Simon did not send him the money and the sons, that Jonathan perished</w:t>
      </w:r>
      <w:r w:rsidRPr="00D07CC7">
        <w:rPr>
          <w:rFonts w:ascii="Book Antiqua" w:hAnsi="Book Antiqua" w:cs="Verdana"/>
          <w:sz w:val="22"/>
          <w:szCs w:val="22"/>
          <w:lang w:eastAsia="en-GB"/>
        </w:rPr>
        <w:t>.”</w:t>
      </w:r>
    </w:p>
  </w:footnote>
  <w:footnote w:id="789">
    <w:p w14:paraId="34A2F34C" w14:textId="77777777" w:rsidR="00CB5EBB" w:rsidRPr="00865070" w:rsidRDefault="00CB5EBB" w:rsidP="008F39E5">
      <w:pPr>
        <w:pStyle w:val="FootnoteText"/>
        <w:spacing w:line="288" w:lineRule="exact"/>
        <w:ind w:left="284" w:hanging="284"/>
        <w:jc w:val="both"/>
        <w:rPr>
          <w:rFonts w:ascii="Book Antiqua" w:hAnsi="Book Antiqua"/>
          <w:sz w:val="22"/>
          <w:szCs w:val="22"/>
        </w:rPr>
      </w:pPr>
      <w:r w:rsidRPr="002053C9">
        <w:rPr>
          <w:rStyle w:val="FootnoteReference"/>
          <w:rFonts w:ascii="Book Antiqua" w:hAnsi="Book Antiqua"/>
          <w:color w:val="FF0000"/>
          <w:sz w:val="24"/>
          <w:szCs w:val="22"/>
        </w:rPr>
        <w:footnoteRef/>
      </w:r>
      <w:r w:rsidRPr="002053C9">
        <w:rPr>
          <w:rFonts w:ascii="Book Antiqua" w:hAnsi="Book Antiqua"/>
          <w:color w:val="FF0000"/>
          <w:sz w:val="24"/>
          <w:szCs w:val="22"/>
        </w:rPr>
        <w:t xml:space="preserve"> </w:t>
      </w:r>
      <w:r>
        <w:rPr>
          <w:rFonts w:ascii="Book Antiqua" w:hAnsi="Book Antiqua"/>
          <w:sz w:val="22"/>
          <w:szCs w:val="22"/>
        </w:rPr>
        <w:tab/>
        <w:t xml:space="preserve">Here, and in v.17, the </w:t>
      </w:r>
      <w:r w:rsidRPr="00D07CC7">
        <w:rPr>
          <w:rFonts w:ascii="Book Antiqua" w:hAnsi="Book Antiqua"/>
          <w:i/>
          <w:iCs/>
          <w:sz w:val="22"/>
          <w:szCs w:val="22"/>
        </w:rPr>
        <w:t>NRSV</w:t>
      </w:r>
      <w:r>
        <w:rPr>
          <w:rFonts w:ascii="Book Antiqua" w:hAnsi="Book Antiqua"/>
          <w:sz w:val="22"/>
          <w:szCs w:val="22"/>
        </w:rPr>
        <w:t xml:space="preserve"> has ‘</w:t>
      </w:r>
      <w:r w:rsidRPr="00D07CC7">
        <w:rPr>
          <w:rFonts w:ascii="Book Antiqua" w:hAnsi="Book Antiqua"/>
          <w:i/>
          <w:iCs/>
          <w:sz w:val="22"/>
          <w:szCs w:val="22"/>
        </w:rPr>
        <w:t>sons</w:t>
      </w:r>
      <w:r>
        <w:rPr>
          <w:rFonts w:ascii="Book Antiqua" w:hAnsi="Book Antiqua"/>
          <w:sz w:val="22"/>
          <w:szCs w:val="22"/>
        </w:rPr>
        <w:t>’ in place of ‘</w:t>
      </w:r>
      <w:r w:rsidRPr="00D07CC7">
        <w:rPr>
          <w:rFonts w:ascii="Book Antiqua" w:hAnsi="Book Antiqua"/>
          <w:i/>
          <w:iCs/>
          <w:sz w:val="22"/>
          <w:szCs w:val="22"/>
        </w:rPr>
        <w:t>boys</w:t>
      </w:r>
      <w:r>
        <w:rPr>
          <w:rFonts w:ascii="Book Antiqua" w:hAnsi="Book Antiqua"/>
          <w:sz w:val="22"/>
          <w:szCs w:val="22"/>
        </w:rPr>
        <w:t xml:space="preserve">’, here following the </w:t>
      </w:r>
      <w:r w:rsidRPr="00D07CC7">
        <w:rPr>
          <w:rFonts w:ascii="Book Antiqua" w:hAnsi="Book Antiqua"/>
          <w:i/>
          <w:iCs/>
          <w:sz w:val="22"/>
          <w:szCs w:val="22"/>
        </w:rPr>
        <w:t>NJB</w:t>
      </w:r>
      <w:r>
        <w:rPr>
          <w:rFonts w:ascii="Book Antiqua" w:hAnsi="Book Antiqua"/>
          <w:sz w:val="22"/>
          <w:szCs w:val="22"/>
        </w:rPr>
        <w:t>.</w:t>
      </w:r>
    </w:p>
  </w:footnote>
  <w:footnote w:id="790">
    <w:p w14:paraId="6A5C7CF4" w14:textId="6F20B4A0" w:rsidR="00CB5EBB" w:rsidRPr="00865070" w:rsidRDefault="00CB5EBB" w:rsidP="008F39E5">
      <w:pPr>
        <w:pStyle w:val="FootnoteText"/>
        <w:spacing w:line="288" w:lineRule="exact"/>
        <w:ind w:left="284" w:hanging="284"/>
        <w:jc w:val="both"/>
        <w:rPr>
          <w:rFonts w:ascii="Book Antiqua" w:hAnsi="Book Antiqua"/>
          <w:sz w:val="22"/>
          <w:szCs w:val="22"/>
        </w:rPr>
      </w:pPr>
      <w:r w:rsidRPr="002053C9">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Adora</w:t>
      </w:r>
      <w:r w:rsidRPr="00865070">
        <w:rPr>
          <w:rFonts w:ascii="Book Antiqua" w:hAnsi="Book Antiqua"/>
          <w:sz w:val="22"/>
          <w:szCs w:val="22"/>
        </w:rPr>
        <w:t xml:space="preserve">’ </w:t>
      </w:r>
      <w:r>
        <w:rPr>
          <w:rFonts w:ascii="Book Antiqua" w:hAnsi="Book Antiqua"/>
          <w:sz w:val="22"/>
          <w:szCs w:val="22"/>
        </w:rPr>
        <w:t>(</w:t>
      </w:r>
      <w:r w:rsidRPr="00E95EDF">
        <w:rPr>
          <w:rFonts w:ascii="Vusillus" w:hAnsi="Vusillus" w:cs="Vusillus Old Face"/>
          <w:bCs/>
          <w:i/>
          <w:iCs/>
          <w:noProof/>
          <w:sz w:val="26"/>
          <w:szCs w:val="26"/>
          <w:lang w:val="el-GR"/>
        </w:rPr>
        <w:t>Αδωρα</w:t>
      </w:r>
      <w:r>
        <w:rPr>
          <w:rFonts w:ascii="Book Antiqua" w:hAnsi="Book Antiqua"/>
          <w:sz w:val="22"/>
          <w:szCs w:val="22"/>
        </w:rPr>
        <w:t xml:space="preserve">) </w:t>
      </w:r>
      <w:r w:rsidRPr="00865070">
        <w:rPr>
          <w:rFonts w:ascii="Book Antiqua" w:hAnsi="Book Antiqua"/>
          <w:sz w:val="22"/>
          <w:szCs w:val="22"/>
        </w:rPr>
        <w:t>is the ‘</w:t>
      </w:r>
      <w:r w:rsidRPr="00865070">
        <w:rPr>
          <w:rFonts w:ascii="Book Antiqua" w:hAnsi="Book Antiqua"/>
          <w:i/>
          <w:iCs/>
          <w:sz w:val="22"/>
          <w:szCs w:val="22"/>
        </w:rPr>
        <w:t>Adoraim</w:t>
      </w:r>
      <w:r w:rsidRPr="00865070">
        <w:rPr>
          <w:rFonts w:ascii="Book Antiqua" w:hAnsi="Book Antiqua"/>
          <w:sz w:val="22"/>
          <w:szCs w:val="22"/>
        </w:rPr>
        <w:t xml:space="preserve">’ </w:t>
      </w:r>
      <w:r>
        <w:rPr>
          <w:rFonts w:ascii="Book Antiqua" w:hAnsi="Book Antiqua"/>
          <w:sz w:val="22"/>
          <w:szCs w:val="22"/>
        </w:rPr>
        <w:t>(</w:t>
      </w:r>
      <w:r w:rsidRPr="00547F06">
        <w:rPr>
          <w:rFonts w:cs="SBL Hebrew"/>
          <w:noProof/>
          <w:sz w:val="26"/>
          <w:szCs w:val="26"/>
          <w:rtl/>
          <w:lang w:bidi="he-IL"/>
        </w:rPr>
        <w:t>אֲדוֹרַיִם</w:t>
      </w:r>
      <w:r>
        <w:rPr>
          <w:rFonts w:ascii="Book Antiqua" w:hAnsi="Book Antiqua"/>
          <w:sz w:val="22"/>
          <w:szCs w:val="22"/>
        </w:rPr>
        <w:t xml:space="preserve">) </w:t>
      </w:r>
      <w:r w:rsidRPr="00865070">
        <w:rPr>
          <w:rFonts w:ascii="Book Antiqua" w:hAnsi="Book Antiqua"/>
          <w:sz w:val="22"/>
          <w:szCs w:val="22"/>
        </w:rPr>
        <w:t>of 2Ch 11:9, now Dura, 8 Km west of Hebron.</w:t>
      </w:r>
    </w:p>
  </w:footnote>
  <w:footnote w:id="791">
    <w:p w14:paraId="79328E61" w14:textId="77777777" w:rsidR="00CB5EBB" w:rsidRPr="00865070" w:rsidRDefault="00CB5EBB" w:rsidP="008F39E5">
      <w:pPr>
        <w:pStyle w:val="FootnoteText"/>
        <w:spacing w:line="288" w:lineRule="exact"/>
        <w:ind w:left="284" w:hanging="284"/>
        <w:jc w:val="both"/>
        <w:rPr>
          <w:rFonts w:ascii="Book Antiqua" w:hAnsi="Book Antiqua"/>
          <w:sz w:val="22"/>
          <w:szCs w:val="22"/>
        </w:rPr>
      </w:pPr>
      <w:r w:rsidRPr="002053C9">
        <w:rPr>
          <w:rStyle w:val="FootnoteReference"/>
          <w:rFonts w:ascii="Book Antiqua" w:hAnsi="Book Antiqua"/>
          <w:color w:val="FF0000"/>
          <w:sz w:val="24"/>
          <w:szCs w:val="22"/>
        </w:rPr>
        <w:footnoteRef/>
      </w:r>
      <w:r w:rsidRPr="002053C9">
        <w:rPr>
          <w:rFonts w:ascii="Book Antiqua" w:hAnsi="Book Antiqua"/>
          <w:color w:val="FF0000"/>
          <w:sz w:val="24"/>
          <w:szCs w:val="22"/>
        </w:rPr>
        <w:t xml:space="preserve"> </w:t>
      </w:r>
      <w:r>
        <w:rPr>
          <w:rFonts w:ascii="Book Antiqua" w:hAnsi="Book Antiqua"/>
          <w:sz w:val="22"/>
          <w:szCs w:val="22"/>
        </w:rPr>
        <w:tab/>
        <w:t xml:space="preserve">Here, as throughout the Bible, the </w:t>
      </w:r>
      <w:r w:rsidRPr="00D07CC7">
        <w:rPr>
          <w:rFonts w:ascii="Book Antiqua" w:hAnsi="Book Antiqua"/>
          <w:i/>
          <w:iCs/>
          <w:sz w:val="22"/>
          <w:szCs w:val="22"/>
        </w:rPr>
        <w:t>NRSV</w:t>
      </w:r>
      <w:r>
        <w:rPr>
          <w:rFonts w:ascii="Book Antiqua" w:hAnsi="Book Antiqua"/>
          <w:sz w:val="22"/>
          <w:szCs w:val="22"/>
        </w:rPr>
        <w:t xml:space="preserve"> has ‘</w:t>
      </w:r>
      <w:r w:rsidRPr="00D07CC7">
        <w:rPr>
          <w:rFonts w:ascii="Book Antiqua" w:hAnsi="Book Antiqua"/>
          <w:i/>
          <w:iCs/>
          <w:sz w:val="22"/>
          <w:szCs w:val="22"/>
        </w:rPr>
        <w:t>wilderness</w:t>
      </w:r>
      <w:r>
        <w:rPr>
          <w:rFonts w:ascii="Book Antiqua" w:hAnsi="Book Antiqua"/>
          <w:sz w:val="22"/>
          <w:szCs w:val="22"/>
        </w:rPr>
        <w:t>’ in place of ‘</w:t>
      </w:r>
      <w:r w:rsidRPr="00D07CC7">
        <w:rPr>
          <w:rFonts w:ascii="Book Antiqua" w:hAnsi="Book Antiqua"/>
          <w:i/>
          <w:iCs/>
          <w:sz w:val="22"/>
          <w:szCs w:val="22"/>
        </w:rPr>
        <w:t>desert</w:t>
      </w:r>
      <w:r>
        <w:rPr>
          <w:rFonts w:ascii="Book Antiqua" w:hAnsi="Book Antiqua"/>
          <w:sz w:val="22"/>
          <w:szCs w:val="22"/>
        </w:rPr>
        <w:t xml:space="preserve">’, here following the </w:t>
      </w:r>
      <w:r w:rsidRPr="00D07CC7">
        <w:rPr>
          <w:rFonts w:ascii="Book Antiqua" w:hAnsi="Book Antiqua"/>
          <w:i/>
          <w:iCs/>
          <w:sz w:val="22"/>
          <w:szCs w:val="22"/>
        </w:rPr>
        <w:t>NJB</w:t>
      </w:r>
      <w:r>
        <w:rPr>
          <w:rFonts w:ascii="Book Antiqua" w:hAnsi="Book Antiqua"/>
          <w:sz w:val="22"/>
          <w:szCs w:val="22"/>
        </w:rPr>
        <w:t>.</w:t>
      </w:r>
    </w:p>
  </w:footnote>
  <w:footnote w:id="792">
    <w:p w14:paraId="238D151A" w14:textId="77777777" w:rsidR="00CB5EBB" w:rsidRPr="00865070" w:rsidRDefault="00CB5EBB" w:rsidP="008F39E5">
      <w:pPr>
        <w:pStyle w:val="FootnoteText"/>
        <w:spacing w:line="288" w:lineRule="exact"/>
        <w:ind w:left="284" w:hanging="284"/>
        <w:jc w:val="both"/>
        <w:rPr>
          <w:rFonts w:ascii="Book Antiqua" w:hAnsi="Book Antiqua"/>
          <w:sz w:val="22"/>
          <w:szCs w:val="22"/>
        </w:rPr>
      </w:pPr>
      <w:r w:rsidRPr="002053C9">
        <w:rPr>
          <w:rStyle w:val="FootnoteReference"/>
          <w:rFonts w:ascii="Book Antiqua" w:hAnsi="Book Antiqua"/>
          <w:color w:val="FF0000"/>
          <w:sz w:val="24"/>
          <w:szCs w:val="22"/>
        </w:rPr>
        <w:footnoteRef/>
      </w:r>
      <w:r w:rsidRPr="002053C9">
        <w:rPr>
          <w:rFonts w:ascii="Book Antiqua" w:hAnsi="Book Antiqua"/>
          <w:color w:val="FF0000"/>
          <w:sz w:val="24"/>
          <w:szCs w:val="22"/>
        </w:rPr>
        <w:t xml:space="preserve"> </w:t>
      </w:r>
      <w:r>
        <w:rPr>
          <w:rFonts w:ascii="Book Antiqua" w:hAnsi="Book Antiqua"/>
          <w:sz w:val="22"/>
          <w:szCs w:val="22"/>
        </w:rPr>
        <w:tab/>
        <w:t>In place of ‘</w:t>
      </w:r>
      <w:r w:rsidRPr="00D07CC7">
        <w:rPr>
          <w:rFonts w:ascii="Book Antiqua" w:hAnsi="Book Antiqua"/>
          <w:i/>
          <w:iCs/>
          <w:sz w:val="22"/>
          <w:szCs w:val="22"/>
        </w:rPr>
        <w:t>it snowed so heavily</w:t>
      </w:r>
      <w:r>
        <w:rPr>
          <w:rFonts w:ascii="Book Antiqua" w:hAnsi="Book Antiqua"/>
          <w:sz w:val="22"/>
          <w:szCs w:val="22"/>
        </w:rPr>
        <w:t xml:space="preserve">’, here following the </w:t>
      </w:r>
      <w:r w:rsidRPr="00D07CC7">
        <w:rPr>
          <w:rFonts w:ascii="Book Antiqua" w:hAnsi="Book Antiqua"/>
          <w:i/>
          <w:iCs/>
          <w:sz w:val="22"/>
          <w:szCs w:val="22"/>
        </w:rPr>
        <w:t>NJB</w:t>
      </w:r>
      <w:r>
        <w:rPr>
          <w:rFonts w:ascii="Book Antiqua" w:hAnsi="Book Antiqua"/>
          <w:sz w:val="22"/>
          <w:szCs w:val="22"/>
        </w:rPr>
        <w:t xml:space="preserve">, the </w:t>
      </w:r>
      <w:r w:rsidRPr="00D07CC7">
        <w:rPr>
          <w:rFonts w:ascii="Book Antiqua" w:hAnsi="Book Antiqua"/>
          <w:i/>
          <w:iCs/>
          <w:sz w:val="22"/>
          <w:szCs w:val="22"/>
        </w:rPr>
        <w:t>NRSV</w:t>
      </w:r>
      <w:r>
        <w:rPr>
          <w:rFonts w:ascii="Book Antiqua" w:hAnsi="Book Antiqua"/>
          <w:sz w:val="22"/>
          <w:szCs w:val="22"/>
        </w:rPr>
        <w:t xml:space="preserve"> has ‘</w:t>
      </w:r>
      <w:r w:rsidRPr="00D07CC7">
        <w:rPr>
          <w:rFonts w:ascii="Book Antiqua" w:hAnsi="Book Antiqua"/>
          <w:i/>
          <w:iCs/>
          <w:sz w:val="22"/>
          <w:szCs w:val="22"/>
        </w:rPr>
        <w:t>such a heavy snow fell</w:t>
      </w:r>
      <w:r>
        <w:rPr>
          <w:rFonts w:ascii="Book Antiqua" w:hAnsi="Book Antiqua"/>
          <w:sz w:val="22"/>
          <w:szCs w:val="22"/>
        </w:rPr>
        <w:t>’.</w:t>
      </w:r>
    </w:p>
  </w:footnote>
  <w:footnote w:id="793">
    <w:p w14:paraId="766F55A4" w14:textId="25F0915E" w:rsidR="00CB5EBB" w:rsidRPr="00865070" w:rsidRDefault="00CB5EBB" w:rsidP="008F39E5">
      <w:pPr>
        <w:pStyle w:val="FootnoteText"/>
        <w:spacing w:line="288" w:lineRule="exact"/>
        <w:ind w:left="284" w:hanging="284"/>
        <w:jc w:val="both"/>
        <w:rPr>
          <w:rFonts w:ascii="Book Antiqua" w:hAnsi="Book Antiqua"/>
          <w:sz w:val="22"/>
          <w:szCs w:val="22"/>
        </w:rPr>
      </w:pPr>
      <w:r w:rsidRPr="002053C9">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Baskama</w:t>
      </w:r>
      <w:r w:rsidRPr="00865070">
        <w:rPr>
          <w:rFonts w:ascii="Book Antiqua" w:hAnsi="Book Antiqua"/>
          <w:sz w:val="22"/>
          <w:szCs w:val="22"/>
        </w:rPr>
        <w:t xml:space="preserve">’ </w:t>
      </w:r>
      <w:r>
        <w:rPr>
          <w:rFonts w:ascii="Book Antiqua" w:hAnsi="Book Antiqua"/>
          <w:sz w:val="22"/>
          <w:szCs w:val="22"/>
        </w:rPr>
        <w:t>(</w:t>
      </w:r>
      <w:r w:rsidRPr="00E95EDF">
        <w:rPr>
          <w:rFonts w:ascii="Vusillus" w:hAnsi="Vusillus" w:cs="Vusillus Old Face"/>
          <w:bCs/>
          <w:i/>
          <w:iCs/>
          <w:noProof/>
          <w:sz w:val="26"/>
          <w:szCs w:val="26"/>
          <w:lang w:val="el-GR"/>
        </w:rPr>
        <w:t>Βασκαμα</w:t>
      </w:r>
      <w:r>
        <w:rPr>
          <w:rFonts w:ascii="Book Antiqua" w:hAnsi="Book Antiqua"/>
          <w:sz w:val="22"/>
          <w:szCs w:val="22"/>
        </w:rPr>
        <w:t xml:space="preserve">) </w:t>
      </w:r>
      <w:r w:rsidRPr="00865070">
        <w:rPr>
          <w:rFonts w:ascii="Book Antiqua" w:hAnsi="Book Antiqua"/>
          <w:sz w:val="22"/>
          <w:szCs w:val="22"/>
        </w:rPr>
        <w:t xml:space="preserve">is on the eastern tip </w:t>
      </w:r>
      <w:r>
        <w:rPr>
          <w:rFonts w:ascii="Book Antiqua" w:hAnsi="Book Antiqua"/>
          <w:sz w:val="22"/>
          <w:szCs w:val="22"/>
        </w:rPr>
        <w:t>of the Carmel promontory, other</w:t>
      </w:r>
      <w:r w:rsidRPr="00865070">
        <w:rPr>
          <w:rFonts w:ascii="Book Antiqua" w:hAnsi="Book Antiqua"/>
          <w:sz w:val="22"/>
          <w:szCs w:val="22"/>
        </w:rPr>
        <w:t>wise known as ‘</w:t>
      </w:r>
      <w:r w:rsidRPr="00865070">
        <w:rPr>
          <w:rFonts w:ascii="Book Antiqua" w:hAnsi="Book Antiqua"/>
          <w:i/>
          <w:iCs/>
          <w:sz w:val="22"/>
          <w:szCs w:val="22"/>
        </w:rPr>
        <w:t>Sycaminos</w:t>
      </w:r>
      <w:r w:rsidRPr="00865070">
        <w:rPr>
          <w:rFonts w:ascii="Book Antiqua" w:hAnsi="Book Antiqua"/>
          <w:sz w:val="22"/>
          <w:szCs w:val="22"/>
        </w:rPr>
        <w:t xml:space="preserve">’, where Ptolemy IX was to land in about 100 </w:t>
      </w:r>
      <w:r w:rsidR="005D5BB5">
        <w:rPr>
          <w:rFonts w:ascii="Book Antiqua" w:hAnsi="Book Antiqua"/>
          <w:sz w:val="22"/>
          <w:szCs w:val="22"/>
        </w:rPr>
        <w:t>BCE</w:t>
      </w:r>
      <w:r w:rsidRPr="00865070">
        <w:rPr>
          <w:rFonts w:ascii="Book Antiqua" w:hAnsi="Book Antiqua"/>
          <w:smallCaps/>
          <w:sz w:val="22"/>
          <w:szCs w:val="22"/>
        </w:rPr>
        <w:t>.</w:t>
      </w:r>
      <w:r w:rsidR="009251D5">
        <w:rPr>
          <w:rFonts w:ascii="Book Antiqua" w:hAnsi="Book Antiqua"/>
          <w:sz w:val="22"/>
          <w:szCs w:val="22"/>
        </w:rPr>
        <w:t xml:space="preserve"> </w:t>
      </w:r>
      <w:r w:rsidRPr="00865070">
        <w:rPr>
          <w:rFonts w:ascii="Book Antiqua" w:hAnsi="Book Antiqua"/>
          <w:sz w:val="22"/>
          <w:szCs w:val="22"/>
        </w:rPr>
        <w:t>‘</w:t>
      </w:r>
      <w:r w:rsidRPr="00865070">
        <w:rPr>
          <w:rFonts w:ascii="Book Antiqua" w:hAnsi="Book Antiqua"/>
          <w:i/>
          <w:iCs/>
          <w:sz w:val="22"/>
          <w:szCs w:val="22"/>
        </w:rPr>
        <w:t>Gilead</w:t>
      </w:r>
      <w:r w:rsidRPr="00865070">
        <w:rPr>
          <w:rFonts w:ascii="Book Antiqua" w:hAnsi="Book Antiqua"/>
          <w:sz w:val="22"/>
          <w:szCs w:val="22"/>
        </w:rPr>
        <w:t>’ seems out of place here and is perhaps a mistake for ‘</w:t>
      </w:r>
      <w:r w:rsidRPr="00865070">
        <w:rPr>
          <w:rFonts w:ascii="Book Antiqua" w:hAnsi="Book Antiqua"/>
          <w:i/>
          <w:iCs/>
          <w:sz w:val="22"/>
          <w:szCs w:val="22"/>
        </w:rPr>
        <w:t>Galilee</w:t>
      </w:r>
      <w:r w:rsidRPr="00865070">
        <w:rPr>
          <w:rFonts w:ascii="Book Antiqua" w:hAnsi="Book Antiqua"/>
          <w:sz w:val="22"/>
          <w:szCs w:val="22"/>
        </w:rPr>
        <w:t>’.</w:t>
      </w:r>
    </w:p>
  </w:footnote>
  <w:footnote w:id="794">
    <w:p w14:paraId="2835748F" w14:textId="77777777" w:rsidR="00CB5EBB" w:rsidRPr="008D3FEB" w:rsidRDefault="00CB5EBB" w:rsidP="008F39E5">
      <w:pPr>
        <w:pStyle w:val="FootnoteText"/>
        <w:spacing w:line="288" w:lineRule="exact"/>
        <w:ind w:left="284" w:hanging="284"/>
        <w:jc w:val="both"/>
        <w:rPr>
          <w:rFonts w:ascii="Book Antiqua" w:hAnsi="Book Antiqua"/>
          <w:sz w:val="22"/>
          <w:szCs w:val="22"/>
        </w:rPr>
      </w:pPr>
      <w:r w:rsidRPr="003F2510">
        <w:rPr>
          <w:rStyle w:val="FootnoteReference"/>
          <w:rFonts w:ascii="Book Antiqua" w:hAnsi="Book Antiqua"/>
          <w:color w:val="FF0000"/>
          <w:sz w:val="24"/>
          <w:szCs w:val="22"/>
        </w:rPr>
        <w:footnoteRef/>
      </w:r>
      <w:r w:rsidRPr="003F2510">
        <w:rPr>
          <w:rFonts w:ascii="Book Antiqua" w:hAnsi="Book Antiqua"/>
          <w:color w:val="FF0000"/>
          <w:sz w:val="24"/>
          <w:szCs w:val="22"/>
        </w:rPr>
        <w:t xml:space="preserve"> </w:t>
      </w:r>
      <w:r w:rsidRPr="008D3FEB">
        <w:rPr>
          <w:rFonts w:ascii="Book Antiqua" w:hAnsi="Book Antiqua"/>
          <w:sz w:val="22"/>
          <w:szCs w:val="22"/>
        </w:rPr>
        <w:tab/>
        <w:t xml:space="preserve">For this verse, here following the </w:t>
      </w:r>
      <w:r w:rsidRPr="008D3FEB">
        <w:rPr>
          <w:rFonts w:ascii="Book Antiqua" w:hAnsi="Book Antiqua"/>
          <w:i/>
          <w:iCs/>
          <w:sz w:val="22"/>
          <w:szCs w:val="22"/>
        </w:rPr>
        <w:t>NJB</w:t>
      </w:r>
      <w:r w:rsidRPr="008D3FEB">
        <w:rPr>
          <w:rFonts w:ascii="Book Antiqua" w:hAnsi="Book Antiqua"/>
          <w:sz w:val="22"/>
          <w:szCs w:val="22"/>
        </w:rPr>
        <w:t xml:space="preserve">, the </w:t>
      </w:r>
      <w:r w:rsidRPr="008D3FEB">
        <w:rPr>
          <w:rFonts w:ascii="Book Antiqua" w:hAnsi="Book Antiqua"/>
          <w:i/>
          <w:iCs/>
          <w:sz w:val="22"/>
          <w:szCs w:val="22"/>
        </w:rPr>
        <w:t>NRSV</w:t>
      </w:r>
      <w:r w:rsidRPr="008D3FEB">
        <w:rPr>
          <w:rFonts w:ascii="Book Antiqua" w:hAnsi="Book Antiqua"/>
          <w:sz w:val="22"/>
          <w:szCs w:val="22"/>
        </w:rPr>
        <w:t xml:space="preserve"> reads, “</w:t>
      </w:r>
      <w:r w:rsidRPr="008D3FEB">
        <w:rPr>
          <w:rFonts w:ascii="Book Antiqua" w:hAnsi="Book Antiqua" w:cs="Verdana"/>
          <w:i/>
          <w:iCs/>
          <w:sz w:val="22"/>
          <w:szCs w:val="22"/>
          <w:lang w:eastAsia="en-GB"/>
        </w:rPr>
        <w:t>Then Trypho turned and went back to his own land</w:t>
      </w:r>
      <w:r w:rsidRPr="008D3FEB">
        <w:rPr>
          <w:rFonts w:ascii="Book Antiqua" w:hAnsi="Book Antiqua" w:cs="Verdana"/>
          <w:sz w:val="22"/>
          <w:szCs w:val="22"/>
          <w:lang w:eastAsia="en-GB"/>
        </w:rPr>
        <w:t>.”</w:t>
      </w:r>
    </w:p>
  </w:footnote>
  <w:footnote w:id="795">
    <w:p w14:paraId="25C54EB8" w14:textId="77777777" w:rsidR="00CB5EBB" w:rsidRPr="00865070" w:rsidRDefault="00CB5EBB" w:rsidP="008F39E5">
      <w:pPr>
        <w:pStyle w:val="FootnoteText"/>
        <w:spacing w:line="288" w:lineRule="exact"/>
        <w:ind w:left="284" w:hanging="284"/>
        <w:jc w:val="both"/>
        <w:rPr>
          <w:rFonts w:ascii="Book Antiqua" w:hAnsi="Book Antiqua"/>
          <w:sz w:val="22"/>
          <w:szCs w:val="22"/>
        </w:rPr>
      </w:pPr>
      <w:r w:rsidRPr="003F2510">
        <w:rPr>
          <w:rStyle w:val="FootnoteReference"/>
          <w:rFonts w:ascii="Book Antiqua" w:hAnsi="Book Antiqua"/>
          <w:color w:val="FF0000"/>
          <w:sz w:val="24"/>
          <w:szCs w:val="22"/>
        </w:rPr>
        <w:footnoteRef/>
      </w:r>
      <w:r w:rsidRPr="003F2510">
        <w:rPr>
          <w:rFonts w:ascii="Book Antiqua" w:hAnsi="Book Antiqua"/>
          <w:color w:val="FF0000"/>
          <w:sz w:val="24"/>
          <w:szCs w:val="22"/>
        </w:rPr>
        <w:t xml:space="preserve"> </w:t>
      </w:r>
      <w:r>
        <w:rPr>
          <w:rFonts w:ascii="Book Antiqua" w:hAnsi="Book Antiqua"/>
          <w:sz w:val="22"/>
          <w:szCs w:val="22"/>
        </w:rPr>
        <w:tab/>
        <w:t xml:space="preserve">The </w:t>
      </w:r>
      <w:r w:rsidRPr="008D3FEB">
        <w:rPr>
          <w:rFonts w:ascii="Book Antiqua" w:hAnsi="Book Antiqua"/>
          <w:i/>
          <w:iCs/>
          <w:sz w:val="22"/>
          <w:szCs w:val="22"/>
        </w:rPr>
        <w:t>NRSV</w:t>
      </w:r>
      <w:r>
        <w:rPr>
          <w:rFonts w:ascii="Book Antiqua" w:hAnsi="Book Antiqua"/>
          <w:sz w:val="22"/>
          <w:szCs w:val="22"/>
        </w:rPr>
        <w:t xml:space="preserve"> omits the opening conjunction (</w:t>
      </w:r>
      <w:r w:rsidRPr="00E95EDF">
        <w:rPr>
          <w:rFonts w:ascii="Vusillus" w:hAnsi="Vusillus" w:cs="Vusillus Old Face"/>
          <w:bCs/>
          <w:i/>
          <w:iCs/>
          <w:noProof/>
          <w:sz w:val="26"/>
          <w:szCs w:val="26"/>
          <w:lang w:val="el-GR"/>
        </w:rPr>
        <w:t>Καὶ</w:t>
      </w:r>
      <w:r w:rsidRPr="008D3FEB">
        <w:rPr>
          <w:rFonts w:ascii="Book Antiqua" w:hAnsi="Book Antiqua"/>
          <w:sz w:val="18"/>
          <w:szCs w:val="18"/>
        </w:rPr>
        <w:t xml:space="preserve"> </w:t>
      </w:r>
      <w:r>
        <w:rPr>
          <w:rFonts w:ascii="Book Antiqua" w:hAnsi="Book Antiqua"/>
          <w:sz w:val="22"/>
          <w:szCs w:val="22"/>
        </w:rPr>
        <w:t>– ‘</w:t>
      </w:r>
      <w:r>
        <w:rPr>
          <w:rFonts w:ascii="Book Antiqua" w:hAnsi="Book Antiqua"/>
          <w:i/>
          <w:iCs/>
          <w:sz w:val="22"/>
          <w:szCs w:val="22"/>
        </w:rPr>
        <w:t>A</w:t>
      </w:r>
      <w:r w:rsidRPr="008D3FEB">
        <w:rPr>
          <w:rFonts w:ascii="Book Antiqua" w:hAnsi="Book Antiqua"/>
          <w:i/>
          <w:iCs/>
          <w:sz w:val="22"/>
          <w:szCs w:val="22"/>
        </w:rPr>
        <w:t>nd</w:t>
      </w:r>
      <w:r>
        <w:rPr>
          <w:rFonts w:ascii="Book Antiqua" w:hAnsi="Book Antiqua"/>
          <w:sz w:val="22"/>
          <w:szCs w:val="22"/>
        </w:rPr>
        <w:t xml:space="preserve">’), here following the </w:t>
      </w:r>
      <w:r w:rsidRPr="008D3FEB">
        <w:rPr>
          <w:rFonts w:ascii="Book Antiqua" w:hAnsi="Book Antiqua"/>
          <w:i/>
          <w:iCs/>
          <w:sz w:val="22"/>
          <w:szCs w:val="22"/>
        </w:rPr>
        <w:t>NJB</w:t>
      </w:r>
      <w:r>
        <w:rPr>
          <w:rFonts w:ascii="Book Antiqua" w:hAnsi="Book Antiqua"/>
          <w:sz w:val="22"/>
          <w:szCs w:val="22"/>
        </w:rPr>
        <w:t>.</w:t>
      </w:r>
    </w:p>
  </w:footnote>
  <w:footnote w:id="796">
    <w:p w14:paraId="1D69A83C" w14:textId="77777777" w:rsidR="00CB5EBB" w:rsidRPr="008D3FEB" w:rsidRDefault="00CB5EBB" w:rsidP="00AE2AEB">
      <w:pPr>
        <w:pStyle w:val="FootnoteText"/>
        <w:spacing w:line="296" w:lineRule="exact"/>
        <w:ind w:left="284" w:hanging="284"/>
        <w:jc w:val="both"/>
        <w:rPr>
          <w:rFonts w:ascii="Book Antiqua" w:hAnsi="Book Antiqua"/>
          <w:sz w:val="22"/>
          <w:szCs w:val="22"/>
        </w:rPr>
      </w:pPr>
      <w:r w:rsidRPr="003F2510">
        <w:rPr>
          <w:rStyle w:val="FootnoteReference"/>
          <w:rFonts w:ascii="Book Antiqua" w:hAnsi="Book Antiqua"/>
          <w:color w:val="FF0000"/>
          <w:sz w:val="24"/>
          <w:szCs w:val="22"/>
        </w:rPr>
        <w:footnoteRef/>
      </w:r>
      <w:r w:rsidRPr="008D3FEB">
        <w:rPr>
          <w:rFonts w:ascii="Book Antiqua" w:hAnsi="Book Antiqua"/>
          <w:sz w:val="22"/>
          <w:szCs w:val="22"/>
        </w:rPr>
        <w:t xml:space="preserve"> </w:t>
      </w:r>
      <w:r w:rsidRPr="008D3FEB">
        <w:rPr>
          <w:rFonts w:ascii="Book Antiqua" w:hAnsi="Book Antiqua"/>
          <w:sz w:val="22"/>
          <w:szCs w:val="22"/>
        </w:rPr>
        <w:tab/>
        <w:t xml:space="preserve">For this verse, here following the </w:t>
      </w:r>
      <w:r w:rsidRPr="008D3FEB">
        <w:rPr>
          <w:rFonts w:ascii="Book Antiqua" w:hAnsi="Book Antiqua"/>
          <w:i/>
          <w:iCs/>
          <w:sz w:val="22"/>
          <w:szCs w:val="22"/>
        </w:rPr>
        <w:t>NRSV</w:t>
      </w:r>
      <w:r w:rsidRPr="008D3FEB">
        <w:rPr>
          <w:rFonts w:ascii="Book Antiqua" w:hAnsi="Book Antiqua"/>
          <w:sz w:val="22"/>
          <w:szCs w:val="22"/>
        </w:rPr>
        <w:t xml:space="preserve">, the </w:t>
      </w:r>
      <w:r w:rsidRPr="008D3FEB">
        <w:rPr>
          <w:rFonts w:ascii="Book Antiqua" w:hAnsi="Book Antiqua"/>
          <w:i/>
          <w:iCs/>
          <w:sz w:val="22"/>
          <w:szCs w:val="22"/>
        </w:rPr>
        <w:t>NJB</w:t>
      </w:r>
      <w:r w:rsidRPr="008D3FEB">
        <w:rPr>
          <w:rFonts w:ascii="Book Antiqua" w:hAnsi="Book Antiqua"/>
          <w:sz w:val="22"/>
          <w:szCs w:val="22"/>
        </w:rPr>
        <w:t xml:space="preserve"> reads, “</w:t>
      </w:r>
      <w:r w:rsidRPr="008D3FEB">
        <w:rPr>
          <w:rFonts w:ascii="Book Antiqua" w:hAnsi="Book Antiqua"/>
          <w:i/>
          <w:iCs/>
          <w:sz w:val="22"/>
          <w:szCs w:val="22"/>
        </w:rPr>
        <w:t xml:space="preserve">And all </w:t>
      </w:r>
      <w:smartTag w:uri="urn:schemas-microsoft-com:office:smarttags" w:element="place">
        <w:smartTag w:uri="urn:schemas-microsoft-com:office:smarttags" w:element="country-region">
          <w:r w:rsidRPr="008D3FEB">
            <w:rPr>
              <w:rFonts w:ascii="Book Antiqua" w:hAnsi="Book Antiqua"/>
              <w:i/>
              <w:iCs/>
              <w:sz w:val="22"/>
              <w:szCs w:val="22"/>
            </w:rPr>
            <w:t>Israel</w:t>
          </w:r>
        </w:smartTag>
      </w:smartTag>
      <w:r w:rsidRPr="008D3FEB">
        <w:rPr>
          <w:rFonts w:ascii="Book Antiqua" w:hAnsi="Book Antiqua"/>
          <w:i/>
          <w:iCs/>
          <w:sz w:val="22"/>
          <w:szCs w:val="22"/>
        </w:rPr>
        <w:t xml:space="preserve"> kept solemn mourning for him and long bewailed him</w:t>
      </w:r>
      <w:r w:rsidRPr="008D3FEB">
        <w:rPr>
          <w:rFonts w:ascii="Book Antiqua" w:hAnsi="Book Antiqua"/>
          <w:sz w:val="22"/>
          <w:szCs w:val="22"/>
        </w:rPr>
        <w:t>.”</w:t>
      </w:r>
    </w:p>
  </w:footnote>
  <w:footnote w:id="797">
    <w:p w14:paraId="7967D2E5" w14:textId="77777777" w:rsidR="00CB5EBB" w:rsidRPr="00865070" w:rsidRDefault="00CB5EBB" w:rsidP="00AE2AEB">
      <w:pPr>
        <w:pStyle w:val="FootnoteText"/>
        <w:spacing w:line="296" w:lineRule="exact"/>
        <w:ind w:left="284" w:hanging="284"/>
        <w:jc w:val="both"/>
        <w:rPr>
          <w:rFonts w:ascii="Book Antiqua" w:hAnsi="Book Antiqua"/>
          <w:sz w:val="22"/>
          <w:szCs w:val="22"/>
        </w:rPr>
      </w:pPr>
      <w:r w:rsidRPr="003F2510">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8D3FEB">
        <w:rPr>
          <w:rFonts w:ascii="Book Antiqua" w:hAnsi="Book Antiqua"/>
          <w:i/>
          <w:iCs/>
          <w:sz w:val="22"/>
          <w:szCs w:val="22"/>
        </w:rPr>
        <w:t>dressed stone</w:t>
      </w:r>
      <w:r>
        <w:rPr>
          <w:rFonts w:ascii="Book Antiqua" w:hAnsi="Book Antiqua"/>
          <w:sz w:val="22"/>
          <w:szCs w:val="22"/>
        </w:rPr>
        <w:t xml:space="preserve">’, here following the </w:t>
      </w:r>
      <w:r w:rsidRPr="008D3FEB">
        <w:rPr>
          <w:rFonts w:ascii="Book Antiqua" w:hAnsi="Book Antiqua"/>
          <w:i/>
          <w:iCs/>
          <w:sz w:val="22"/>
          <w:szCs w:val="22"/>
        </w:rPr>
        <w:t>NJB</w:t>
      </w:r>
      <w:r>
        <w:rPr>
          <w:rFonts w:ascii="Book Antiqua" w:hAnsi="Book Antiqua"/>
          <w:sz w:val="22"/>
          <w:szCs w:val="22"/>
        </w:rPr>
        <w:t xml:space="preserve">, the </w:t>
      </w:r>
      <w:r w:rsidRPr="008D3FEB">
        <w:rPr>
          <w:rFonts w:ascii="Book Antiqua" w:hAnsi="Book Antiqua"/>
          <w:i/>
          <w:iCs/>
          <w:sz w:val="22"/>
          <w:szCs w:val="22"/>
        </w:rPr>
        <w:t>NRSV</w:t>
      </w:r>
      <w:r>
        <w:rPr>
          <w:rFonts w:ascii="Book Antiqua" w:hAnsi="Book Antiqua"/>
          <w:sz w:val="22"/>
          <w:szCs w:val="22"/>
        </w:rPr>
        <w:t xml:space="preserve"> has ‘</w:t>
      </w:r>
      <w:r w:rsidRPr="008D3FEB">
        <w:rPr>
          <w:rFonts w:ascii="Book Antiqua" w:hAnsi="Book Antiqua"/>
          <w:i/>
          <w:iCs/>
          <w:sz w:val="22"/>
          <w:szCs w:val="22"/>
        </w:rPr>
        <w:t>polished stone</w:t>
      </w:r>
      <w:r>
        <w:rPr>
          <w:rFonts w:ascii="Book Antiqua" w:hAnsi="Book Antiqua"/>
          <w:sz w:val="22"/>
          <w:szCs w:val="22"/>
        </w:rPr>
        <w:t>’.</w:t>
      </w:r>
    </w:p>
  </w:footnote>
  <w:footnote w:id="798">
    <w:p w14:paraId="1F1297E0" w14:textId="77777777" w:rsidR="00CB5EBB" w:rsidRPr="00865070" w:rsidRDefault="00CB5EBB" w:rsidP="00AE2AEB">
      <w:pPr>
        <w:pStyle w:val="FootnoteText"/>
        <w:spacing w:line="296" w:lineRule="exact"/>
        <w:ind w:left="284" w:hanging="284"/>
        <w:jc w:val="both"/>
        <w:rPr>
          <w:rFonts w:ascii="Book Antiqua" w:hAnsi="Book Antiqua"/>
          <w:sz w:val="22"/>
          <w:szCs w:val="22"/>
        </w:rPr>
      </w:pPr>
      <w:r w:rsidRPr="003F2510">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Pyramidal monuments are characteristic of the funerary art of the day, combining the Greek custom of building a monument with a suit of armour at the victory site with the Hebrew custom of burial at the ancestral home.</w:t>
      </w:r>
    </w:p>
  </w:footnote>
  <w:footnote w:id="799">
    <w:p w14:paraId="27592972" w14:textId="3A2D5F16" w:rsidR="00CB5EBB" w:rsidRPr="00865070" w:rsidRDefault="00CB5EBB" w:rsidP="00AE2AEB">
      <w:pPr>
        <w:pStyle w:val="FootnoteText"/>
        <w:spacing w:line="296" w:lineRule="exact"/>
        <w:ind w:left="284" w:hanging="284"/>
        <w:jc w:val="both"/>
        <w:rPr>
          <w:rFonts w:ascii="Book Antiqua" w:hAnsi="Book Antiqua"/>
          <w:sz w:val="22"/>
          <w:szCs w:val="22"/>
        </w:rPr>
      </w:pPr>
      <w:r w:rsidRPr="003F2510">
        <w:rPr>
          <w:rStyle w:val="FootnoteReference"/>
          <w:rFonts w:ascii="Book Antiqua" w:hAnsi="Book Antiqua"/>
          <w:color w:val="FF0000"/>
          <w:sz w:val="24"/>
          <w:szCs w:val="22"/>
        </w:rPr>
        <w:footnoteRef/>
      </w:r>
      <w:r w:rsidRPr="003F2510">
        <w:rPr>
          <w:rFonts w:ascii="Book Antiqua" w:hAnsi="Book Antiqua"/>
          <w:color w:val="FF0000"/>
          <w:sz w:val="24"/>
          <w:szCs w:val="22"/>
        </w:rPr>
        <w:t xml:space="preserve"> </w:t>
      </w:r>
      <w:r w:rsidRPr="00865070">
        <w:rPr>
          <w:rFonts w:ascii="Book Antiqua" w:hAnsi="Book Antiqua"/>
          <w:sz w:val="22"/>
          <w:szCs w:val="22"/>
        </w:rPr>
        <w:tab/>
        <w:t>The ‘</w:t>
      </w:r>
      <w:r w:rsidRPr="00865070">
        <w:rPr>
          <w:rFonts w:ascii="Book Antiqua" w:hAnsi="Book Antiqua"/>
          <w:i/>
          <w:iCs/>
          <w:sz w:val="22"/>
          <w:szCs w:val="22"/>
        </w:rPr>
        <w:t>carved ships</w:t>
      </w:r>
      <w:r w:rsidRPr="00865070">
        <w:rPr>
          <w:rFonts w:ascii="Book Antiqua" w:hAnsi="Book Antiqua"/>
          <w:sz w:val="22"/>
          <w:szCs w:val="22"/>
        </w:rPr>
        <w:t>’ were symbols claiming domination of the sea, found also on coins of Herod and Archelaus; they were intended to serve as a warning to any potential naval invaders.</w:t>
      </w:r>
      <w:r w:rsidR="009251D5">
        <w:rPr>
          <w:rFonts w:ascii="Book Antiqua" w:hAnsi="Book Antiqua"/>
          <w:sz w:val="22"/>
          <w:szCs w:val="22"/>
        </w:rPr>
        <w:t xml:space="preserve"> </w:t>
      </w:r>
      <w:r w:rsidRPr="00865070">
        <w:rPr>
          <w:rFonts w:ascii="Book Antiqua" w:hAnsi="Book Antiqua"/>
          <w:sz w:val="22"/>
          <w:szCs w:val="22"/>
        </w:rPr>
        <w:t>The Hasmonaeans held the seaport of Joppa (13:11, 14:5, 34).</w:t>
      </w:r>
    </w:p>
  </w:footnote>
  <w:footnote w:id="800">
    <w:p w14:paraId="2297AF51" w14:textId="77777777" w:rsidR="00CB5EBB" w:rsidRPr="003F2510" w:rsidRDefault="00CB5EBB" w:rsidP="00AE2AEB">
      <w:pPr>
        <w:pStyle w:val="FootnoteText"/>
        <w:spacing w:line="296" w:lineRule="exact"/>
        <w:ind w:left="284" w:hanging="284"/>
        <w:jc w:val="both"/>
        <w:rPr>
          <w:rFonts w:ascii="Book Antiqua" w:hAnsi="Book Antiqua"/>
          <w:sz w:val="22"/>
          <w:szCs w:val="22"/>
        </w:rPr>
      </w:pPr>
      <w:r w:rsidRPr="003F2510">
        <w:rPr>
          <w:rStyle w:val="FootnoteReference"/>
          <w:rFonts w:ascii="Book Antiqua" w:hAnsi="Book Antiqua"/>
          <w:color w:val="FF0000"/>
          <w:sz w:val="24"/>
          <w:szCs w:val="22"/>
        </w:rPr>
        <w:footnoteRef/>
      </w:r>
      <w:r w:rsidRPr="003F2510">
        <w:rPr>
          <w:rFonts w:ascii="Book Antiqua" w:hAnsi="Book Antiqua"/>
          <w:sz w:val="22"/>
          <w:szCs w:val="22"/>
        </w:rPr>
        <w:t xml:space="preserve"> </w:t>
      </w:r>
      <w:r w:rsidRPr="003F2510">
        <w:rPr>
          <w:rFonts w:ascii="Book Antiqua" w:hAnsi="Book Antiqua"/>
          <w:sz w:val="22"/>
          <w:szCs w:val="22"/>
        </w:rPr>
        <w:tab/>
        <w:t xml:space="preserve">For this verse, here following the </w:t>
      </w:r>
      <w:r w:rsidRPr="003F2510">
        <w:rPr>
          <w:rFonts w:ascii="Book Antiqua" w:hAnsi="Book Antiqua"/>
          <w:i/>
          <w:iCs/>
          <w:sz w:val="22"/>
          <w:szCs w:val="22"/>
        </w:rPr>
        <w:t>NJB</w:t>
      </w:r>
      <w:r w:rsidRPr="003F2510">
        <w:rPr>
          <w:rFonts w:ascii="Book Antiqua" w:hAnsi="Book Antiqua"/>
          <w:sz w:val="22"/>
          <w:szCs w:val="22"/>
        </w:rPr>
        <w:t xml:space="preserve">, the </w:t>
      </w:r>
      <w:r w:rsidRPr="003F2510">
        <w:rPr>
          <w:rFonts w:ascii="Book Antiqua" w:hAnsi="Book Antiqua"/>
          <w:i/>
          <w:iCs/>
          <w:sz w:val="22"/>
          <w:szCs w:val="22"/>
        </w:rPr>
        <w:t>NRSV</w:t>
      </w:r>
      <w:r w:rsidRPr="003F2510">
        <w:rPr>
          <w:rFonts w:ascii="Book Antiqua" w:hAnsi="Book Antiqua"/>
          <w:sz w:val="22"/>
          <w:szCs w:val="22"/>
        </w:rPr>
        <w:t xml:space="preserve"> reads, “</w:t>
      </w:r>
      <w:r w:rsidRPr="003F2510">
        <w:rPr>
          <w:rFonts w:ascii="Book Antiqua" w:hAnsi="Book Antiqua" w:cs="Verdana"/>
          <w:i/>
          <w:iCs/>
          <w:sz w:val="22"/>
          <w:szCs w:val="22"/>
          <w:lang w:eastAsia="en-GB"/>
        </w:rPr>
        <w:t>This is the tomb that he built in Modein; it remains to this day</w:t>
      </w:r>
      <w:r w:rsidRPr="003F2510">
        <w:rPr>
          <w:rFonts w:ascii="Book Antiqua" w:hAnsi="Book Antiqua" w:cs="Verdana"/>
          <w:sz w:val="22"/>
          <w:szCs w:val="22"/>
          <w:lang w:eastAsia="en-GB"/>
        </w:rPr>
        <w:t>.”</w:t>
      </w:r>
    </w:p>
  </w:footnote>
  <w:footnote w:id="801">
    <w:p w14:paraId="302D730B" w14:textId="5236B72B" w:rsidR="00CB5EBB" w:rsidRPr="00865070" w:rsidRDefault="00CB5EBB" w:rsidP="00AE2AEB">
      <w:pPr>
        <w:pStyle w:val="FootnoteText"/>
        <w:spacing w:line="296" w:lineRule="exact"/>
        <w:ind w:left="284" w:hanging="284"/>
        <w:jc w:val="both"/>
        <w:rPr>
          <w:rFonts w:ascii="Book Antiqua" w:hAnsi="Book Antiqua"/>
          <w:sz w:val="22"/>
          <w:szCs w:val="22"/>
        </w:rPr>
      </w:pPr>
      <w:r w:rsidRPr="009A14D3">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 xml:space="preserve">Here, as in Diodorus, the murder precedes the accession of Trypho (dating 142 or 141 </w:t>
      </w:r>
      <w:r w:rsidR="005D5BB5">
        <w:rPr>
          <w:rFonts w:ascii="Book Antiqua" w:hAnsi="Book Antiqua"/>
          <w:sz w:val="22"/>
          <w:szCs w:val="22"/>
        </w:rPr>
        <w:t>BCE</w:t>
      </w:r>
      <w:r w:rsidRPr="00865070">
        <w:rPr>
          <w:rFonts w:ascii="Book Antiqua" w:hAnsi="Book Antiqua"/>
          <w:sz w:val="22"/>
          <w:szCs w:val="22"/>
        </w:rPr>
        <w:t xml:space="preserve">) but, according to Livy and Josephus, it followed the capture of Demetrius (in 139 </w:t>
      </w:r>
      <w:r w:rsidR="005D5BB5">
        <w:rPr>
          <w:rFonts w:ascii="Book Antiqua" w:hAnsi="Book Antiqua"/>
          <w:sz w:val="22"/>
          <w:szCs w:val="22"/>
        </w:rPr>
        <w:t>BCE</w:t>
      </w:r>
      <w:r w:rsidRPr="00865070">
        <w:rPr>
          <w:rFonts w:ascii="Book Antiqua" w:hAnsi="Book Antiqua"/>
          <w:sz w:val="22"/>
          <w:szCs w:val="22"/>
        </w:rPr>
        <w:t>, see 14:2).</w:t>
      </w:r>
      <w:r w:rsidR="009251D5">
        <w:rPr>
          <w:rFonts w:ascii="Book Antiqua" w:hAnsi="Book Antiqua"/>
          <w:sz w:val="22"/>
          <w:szCs w:val="22"/>
        </w:rPr>
        <w:t xml:space="preserve"> </w:t>
      </w:r>
      <w:r w:rsidRPr="00865070">
        <w:rPr>
          <w:rFonts w:ascii="Book Antiqua" w:hAnsi="Book Antiqua"/>
          <w:sz w:val="22"/>
          <w:szCs w:val="22"/>
        </w:rPr>
        <w:t xml:space="preserve">Antiochus VI was about seven years old and had reigned since 145 </w:t>
      </w:r>
      <w:r w:rsidR="005D5BB5">
        <w:rPr>
          <w:rFonts w:ascii="Book Antiqua" w:hAnsi="Book Antiqua"/>
          <w:sz w:val="22"/>
          <w:szCs w:val="22"/>
        </w:rPr>
        <w:t>BCE</w:t>
      </w:r>
      <w:r w:rsidRPr="00865070">
        <w:rPr>
          <w:rFonts w:ascii="Book Antiqua" w:hAnsi="Book Antiqua"/>
          <w:sz w:val="22"/>
          <w:szCs w:val="22"/>
        </w:rPr>
        <w:t xml:space="preserve"> (11:54).</w:t>
      </w:r>
    </w:p>
  </w:footnote>
  <w:footnote w:id="802">
    <w:p w14:paraId="5AA344D0" w14:textId="22AEADA8" w:rsidR="00CB5EBB" w:rsidRPr="00865070" w:rsidRDefault="00CB5EBB" w:rsidP="00AE2AEB">
      <w:pPr>
        <w:pStyle w:val="FootnoteText"/>
        <w:spacing w:line="296" w:lineRule="exact"/>
        <w:ind w:left="284" w:hanging="284"/>
        <w:jc w:val="both"/>
        <w:rPr>
          <w:rFonts w:ascii="Book Antiqua" w:hAnsi="Book Antiqua"/>
          <w:sz w:val="22"/>
          <w:szCs w:val="22"/>
        </w:rPr>
      </w:pPr>
      <w:r w:rsidRPr="009A14D3">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9A14D3">
        <w:rPr>
          <w:rFonts w:ascii="Book Antiqua" w:hAnsi="Book Antiqua"/>
          <w:i/>
          <w:iCs/>
          <w:sz w:val="22"/>
          <w:szCs w:val="22"/>
        </w:rPr>
        <w:t>NRSV</w:t>
      </w:r>
      <w:r>
        <w:rPr>
          <w:rFonts w:ascii="Book Antiqua" w:hAnsi="Book Antiqua"/>
          <w:sz w:val="22"/>
          <w:szCs w:val="22"/>
        </w:rPr>
        <w:t xml:space="preserve"> has ‘</w:t>
      </w:r>
      <w:r w:rsidRPr="009A14D3">
        <w:rPr>
          <w:rFonts w:ascii="Book Antiqua" w:hAnsi="Book Antiqua"/>
          <w:i/>
          <w:iCs/>
          <w:sz w:val="22"/>
          <w:szCs w:val="22"/>
        </w:rPr>
        <w:t>country</w:t>
      </w:r>
      <w:r>
        <w:rPr>
          <w:rFonts w:ascii="Book Antiqua" w:hAnsi="Book Antiqua"/>
          <w:sz w:val="22"/>
          <w:szCs w:val="22"/>
        </w:rPr>
        <w:t>’ in place of ‘</w:t>
      </w:r>
      <w:r w:rsidRPr="009A14D3">
        <w:rPr>
          <w:rFonts w:ascii="Book Antiqua" w:hAnsi="Book Antiqua"/>
          <w:i/>
          <w:iCs/>
          <w:sz w:val="22"/>
          <w:szCs w:val="22"/>
        </w:rPr>
        <w:t>land</w:t>
      </w:r>
      <w:r>
        <w:rPr>
          <w:rFonts w:ascii="Book Antiqua" w:hAnsi="Book Antiqua"/>
          <w:sz w:val="22"/>
          <w:szCs w:val="22"/>
        </w:rPr>
        <w:t xml:space="preserve">’, here following the </w:t>
      </w:r>
      <w:r w:rsidRPr="009A14D3">
        <w:rPr>
          <w:rFonts w:ascii="Book Antiqua" w:hAnsi="Book Antiqua"/>
          <w:i/>
          <w:iCs/>
          <w:sz w:val="22"/>
          <w:szCs w:val="22"/>
        </w:rPr>
        <w:t>NJB</w:t>
      </w:r>
      <w:r w:rsidR="00AE2AEB">
        <w:rPr>
          <w:rFonts w:ascii="Book Antiqua" w:hAnsi="Book Antiqua"/>
          <w:sz w:val="22"/>
          <w:szCs w:val="22"/>
        </w:rPr>
        <w:t xml:space="preserve"> &amp; </w:t>
      </w:r>
      <w:r w:rsidR="00AE2AEB" w:rsidRPr="00AE2AEB">
        <w:rPr>
          <w:rFonts w:ascii="Book Antiqua" w:hAnsi="Book Antiqua"/>
          <w:i/>
          <w:iCs/>
          <w:sz w:val="22"/>
          <w:szCs w:val="22"/>
        </w:rPr>
        <w:t>WEBBE</w:t>
      </w:r>
      <w:r>
        <w:rPr>
          <w:rFonts w:ascii="Book Antiqua" w:hAnsi="Book Antiqua"/>
          <w:sz w:val="22"/>
          <w:szCs w:val="22"/>
        </w:rPr>
        <w:t>; either translation is possible.</w:t>
      </w:r>
    </w:p>
  </w:footnote>
  <w:footnote w:id="803">
    <w:p w14:paraId="4493B4E8" w14:textId="77777777" w:rsidR="00CB5EBB" w:rsidRPr="00865070" w:rsidRDefault="00CB5EBB" w:rsidP="00AE2AEB">
      <w:pPr>
        <w:pStyle w:val="FootnoteText"/>
        <w:spacing w:line="284" w:lineRule="exact"/>
        <w:ind w:left="284" w:hanging="284"/>
        <w:jc w:val="both"/>
        <w:rPr>
          <w:rFonts w:ascii="Book Antiqua" w:hAnsi="Book Antiqua"/>
          <w:sz w:val="22"/>
          <w:szCs w:val="22"/>
        </w:rPr>
      </w:pPr>
      <w:r w:rsidRPr="009A14D3">
        <w:rPr>
          <w:rStyle w:val="FootnoteReference"/>
          <w:rFonts w:ascii="Book Antiqua" w:hAnsi="Book Antiqua"/>
          <w:color w:val="FF0000"/>
          <w:sz w:val="24"/>
          <w:szCs w:val="22"/>
        </w:rPr>
        <w:footnoteRef/>
      </w:r>
      <w:r w:rsidRPr="009A14D3">
        <w:rPr>
          <w:rFonts w:ascii="Book Antiqua" w:hAnsi="Book Antiqua"/>
          <w:color w:val="FF0000"/>
          <w:sz w:val="24"/>
          <w:szCs w:val="22"/>
        </w:rPr>
        <w:t xml:space="preserve"> </w:t>
      </w:r>
      <w:r>
        <w:rPr>
          <w:rFonts w:ascii="Book Antiqua" w:hAnsi="Book Antiqua"/>
          <w:sz w:val="22"/>
          <w:szCs w:val="22"/>
        </w:rPr>
        <w:tab/>
        <w:t>In place of ‘</w:t>
      </w:r>
      <w:r w:rsidRPr="009A14D3">
        <w:rPr>
          <w:rFonts w:ascii="Book Antiqua" w:hAnsi="Book Antiqua"/>
          <w:i/>
          <w:iCs/>
          <w:sz w:val="22"/>
          <w:szCs w:val="22"/>
        </w:rPr>
        <w:t>gates with bolts</w:t>
      </w:r>
      <w:r>
        <w:rPr>
          <w:rFonts w:ascii="Book Antiqua" w:hAnsi="Book Antiqua"/>
          <w:sz w:val="22"/>
          <w:szCs w:val="22"/>
        </w:rPr>
        <w:t xml:space="preserve">’, here following the </w:t>
      </w:r>
      <w:r w:rsidRPr="009A14D3">
        <w:rPr>
          <w:rFonts w:ascii="Book Antiqua" w:hAnsi="Book Antiqua"/>
          <w:i/>
          <w:iCs/>
          <w:sz w:val="22"/>
          <w:szCs w:val="22"/>
        </w:rPr>
        <w:t>NJB</w:t>
      </w:r>
      <w:r>
        <w:rPr>
          <w:rFonts w:ascii="Book Antiqua" w:hAnsi="Book Antiqua"/>
          <w:sz w:val="22"/>
          <w:szCs w:val="22"/>
        </w:rPr>
        <w:t xml:space="preserve">, the </w:t>
      </w:r>
      <w:r w:rsidRPr="009A14D3">
        <w:rPr>
          <w:rFonts w:ascii="Book Antiqua" w:hAnsi="Book Antiqua"/>
          <w:i/>
          <w:iCs/>
          <w:sz w:val="22"/>
          <w:szCs w:val="22"/>
        </w:rPr>
        <w:t>NRSV</w:t>
      </w:r>
      <w:r>
        <w:rPr>
          <w:rFonts w:ascii="Book Antiqua" w:hAnsi="Book Antiqua"/>
          <w:sz w:val="22"/>
          <w:szCs w:val="22"/>
        </w:rPr>
        <w:t xml:space="preserve"> has ‘</w:t>
      </w:r>
      <w:r w:rsidRPr="009A14D3">
        <w:rPr>
          <w:rFonts w:ascii="Book Antiqua" w:hAnsi="Book Antiqua"/>
          <w:i/>
          <w:iCs/>
          <w:sz w:val="22"/>
          <w:szCs w:val="22"/>
        </w:rPr>
        <w:t>gates and bolts</w:t>
      </w:r>
      <w:r>
        <w:rPr>
          <w:rFonts w:ascii="Book Antiqua" w:hAnsi="Book Antiqua"/>
          <w:sz w:val="22"/>
          <w:szCs w:val="22"/>
        </w:rPr>
        <w:t>’.</w:t>
      </w:r>
    </w:p>
  </w:footnote>
  <w:footnote w:id="804">
    <w:p w14:paraId="718FFDD9" w14:textId="4C0570CB" w:rsidR="00CB5EBB" w:rsidRPr="00865070" w:rsidRDefault="00CB5EBB" w:rsidP="008F39E5">
      <w:pPr>
        <w:pStyle w:val="FootnoteText"/>
        <w:spacing w:line="300" w:lineRule="exact"/>
        <w:ind w:left="284" w:hanging="284"/>
        <w:jc w:val="both"/>
        <w:rPr>
          <w:rFonts w:ascii="Book Antiqua" w:hAnsi="Book Antiqua"/>
          <w:sz w:val="22"/>
          <w:szCs w:val="22"/>
        </w:rPr>
      </w:pPr>
      <w:r w:rsidRPr="009A14D3">
        <w:rPr>
          <w:rStyle w:val="FootnoteReference"/>
          <w:rFonts w:ascii="Book Antiqua" w:hAnsi="Book Antiqua"/>
          <w:color w:val="FF0000"/>
          <w:sz w:val="24"/>
          <w:szCs w:val="22"/>
        </w:rPr>
        <w:footnoteRef/>
      </w:r>
      <w:r w:rsidRPr="009A14D3">
        <w:rPr>
          <w:rFonts w:ascii="Book Antiqua" w:hAnsi="Book Antiqua"/>
          <w:color w:val="FF0000"/>
          <w:sz w:val="24"/>
          <w:szCs w:val="22"/>
        </w:rPr>
        <w:t xml:space="preserve"> </w:t>
      </w:r>
      <w:r w:rsidRPr="00865070">
        <w:rPr>
          <w:rFonts w:ascii="Book Antiqua" w:hAnsi="Book Antiqua"/>
          <w:sz w:val="22"/>
          <w:szCs w:val="22"/>
        </w:rPr>
        <w:tab/>
        <w:t>There is probably a Hebrew pun here on the name ‘</w:t>
      </w:r>
      <w:r w:rsidRPr="00865070">
        <w:rPr>
          <w:rFonts w:ascii="Book Antiqua" w:hAnsi="Book Antiqua"/>
          <w:i/>
          <w:iCs/>
          <w:sz w:val="22"/>
          <w:szCs w:val="22"/>
        </w:rPr>
        <w:t>Tryph</w:t>
      </w:r>
      <w:r w:rsidRPr="00865070">
        <w:rPr>
          <w:rFonts w:ascii="Book Antiqua" w:hAnsi="Book Antiqua"/>
          <w:sz w:val="22"/>
          <w:szCs w:val="22"/>
        </w:rPr>
        <w:t xml:space="preserve">o’ and </w:t>
      </w:r>
      <w:r w:rsidRPr="00865070">
        <w:rPr>
          <w:rFonts w:ascii="Book Antiqua" w:hAnsi="Book Antiqua"/>
          <w:i/>
          <w:iCs/>
          <w:noProof/>
          <w:sz w:val="22"/>
          <w:szCs w:val="22"/>
          <w:lang w:bidi="he-IL"/>
        </w:rPr>
        <w:t>tereph</w:t>
      </w:r>
      <w:r w:rsidRPr="00865070">
        <w:rPr>
          <w:rFonts w:ascii="Book Antiqua" w:hAnsi="Book Antiqua"/>
          <w:sz w:val="22"/>
          <w:szCs w:val="22"/>
        </w:rPr>
        <w:t xml:space="preserve"> (‘despoiling’).</w:t>
      </w:r>
      <w:r w:rsidR="009251D5">
        <w:rPr>
          <w:rFonts w:ascii="Book Antiqua" w:hAnsi="Book Antiqua"/>
          <w:sz w:val="22"/>
          <w:szCs w:val="22"/>
        </w:rPr>
        <w:t xml:space="preserve"> </w:t>
      </w:r>
      <w:r w:rsidRPr="00865070">
        <w:rPr>
          <w:rFonts w:ascii="Book Antiqua" w:hAnsi="Book Antiqua"/>
          <w:sz w:val="22"/>
          <w:szCs w:val="22"/>
        </w:rPr>
        <w:t xml:space="preserve">The </w:t>
      </w:r>
      <w:r>
        <w:rPr>
          <w:rFonts w:ascii="Book Antiqua" w:hAnsi="Book Antiqua"/>
          <w:sz w:val="22"/>
          <w:szCs w:val="22"/>
        </w:rPr>
        <w:t>‘</w:t>
      </w:r>
      <w:r w:rsidRPr="009A14D3">
        <w:rPr>
          <w:rFonts w:ascii="Book Antiqua" w:hAnsi="Book Antiqua"/>
          <w:i/>
          <w:iCs/>
          <w:sz w:val="22"/>
          <w:szCs w:val="22"/>
        </w:rPr>
        <w:t>remission</w:t>
      </w:r>
      <w:r>
        <w:rPr>
          <w:rFonts w:ascii="Book Antiqua" w:hAnsi="Book Antiqua"/>
          <w:sz w:val="22"/>
          <w:szCs w:val="22"/>
        </w:rPr>
        <w:t>’</w:t>
      </w:r>
      <w:r w:rsidRPr="00865070">
        <w:rPr>
          <w:rFonts w:ascii="Book Antiqua" w:hAnsi="Book Antiqua"/>
          <w:sz w:val="22"/>
          <w:szCs w:val="22"/>
        </w:rPr>
        <w:t xml:space="preserve"> in question is tax relief.</w:t>
      </w:r>
    </w:p>
  </w:footnote>
  <w:footnote w:id="805">
    <w:p w14:paraId="3C0A584E" w14:textId="77777777" w:rsidR="00CB5EBB" w:rsidRPr="00865070" w:rsidRDefault="00CB5EBB" w:rsidP="008F39E5">
      <w:pPr>
        <w:pStyle w:val="FootnoteText"/>
        <w:spacing w:line="300" w:lineRule="exact"/>
        <w:ind w:left="284" w:hanging="284"/>
        <w:jc w:val="both"/>
        <w:rPr>
          <w:rFonts w:ascii="Book Antiqua" w:hAnsi="Book Antiqua"/>
          <w:sz w:val="22"/>
          <w:szCs w:val="22"/>
        </w:rPr>
      </w:pPr>
      <w:r w:rsidRPr="009A14D3">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Here, and throughout this section, the literal translation of ‘</w:t>
      </w:r>
      <w:r w:rsidRPr="009A14D3">
        <w:rPr>
          <w:rFonts w:ascii="Book Antiqua" w:hAnsi="Book Antiqua"/>
          <w:i/>
          <w:iCs/>
          <w:sz w:val="22"/>
          <w:szCs w:val="22"/>
        </w:rPr>
        <w:t>King Demetrius</w:t>
      </w:r>
      <w:r>
        <w:rPr>
          <w:rFonts w:ascii="Book Antiqua" w:hAnsi="Book Antiqua"/>
          <w:sz w:val="22"/>
          <w:szCs w:val="22"/>
        </w:rPr>
        <w:t>’ (</w:t>
      </w:r>
      <w:r w:rsidRPr="00E95EDF">
        <w:rPr>
          <w:rFonts w:ascii="Vusillus" w:hAnsi="Vusillus" w:cs="Vusillus Old Face"/>
          <w:bCs/>
          <w:i/>
          <w:iCs/>
          <w:noProof/>
          <w:sz w:val="26"/>
          <w:szCs w:val="26"/>
          <w:lang w:val="el-GR"/>
        </w:rPr>
        <w:t>Δημήτριος ὁ βασιλεὺς</w:t>
      </w:r>
      <w:r>
        <w:rPr>
          <w:rFonts w:ascii="Book Antiqua" w:hAnsi="Book Antiqua"/>
          <w:sz w:val="22"/>
          <w:szCs w:val="22"/>
        </w:rPr>
        <w:t>) is ‘</w:t>
      </w:r>
      <w:r w:rsidRPr="009A14D3">
        <w:rPr>
          <w:rFonts w:ascii="Book Antiqua" w:hAnsi="Book Antiqua"/>
          <w:i/>
          <w:iCs/>
          <w:sz w:val="22"/>
          <w:szCs w:val="22"/>
        </w:rPr>
        <w:t>Demetrius the king</w:t>
      </w:r>
      <w:r>
        <w:rPr>
          <w:rFonts w:ascii="Book Antiqua" w:hAnsi="Book Antiqua"/>
          <w:sz w:val="22"/>
          <w:szCs w:val="22"/>
        </w:rPr>
        <w:t>’.</w:t>
      </w:r>
    </w:p>
  </w:footnote>
  <w:footnote w:id="806">
    <w:p w14:paraId="73EA8685" w14:textId="58D882EF" w:rsidR="00CB5EBB" w:rsidRPr="00865070" w:rsidRDefault="00CB5EBB" w:rsidP="008F39E5">
      <w:pPr>
        <w:pStyle w:val="FootnoteText"/>
        <w:spacing w:line="300" w:lineRule="exact"/>
        <w:ind w:left="284" w:hanging="284"/>
        <w:jc w:val="both"/>
        <w:rPr>
          <w:rFonts w:ascii="Book Antiqua" w:hAnsi="Book Antiqua"/>
          <w:sz w:val="22"/>
          <w:szCs w:val="22"/>
        </w:rPr>
      </w:pPr>
      <w:r w:rsidRPr="009A14D3">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 letter of vv</w:t>
      </w:r>
      <w:r w:rsidR="00AE2AEB">
        <w:rPr>
          <w:rFonts w:ascii="Book Antiqua" w:hAnsi="Book Antiqua"/>
          <w:sz w:val="22"/>
          <w:szCs w:val="22"/>
        </w:rPr>
        <w:t>.</w:t>
      </w:r>
      <w:r w:rsidRPr="00865070">
        <w:rPr>
          <w:rFonts w:ascii="Book Antiqua" w:hAnsi="Book Antiqua"/>
          <w:sz w:val="22"/>
          <w:szCs w:val="22"/>
        </w:rPr>
        <w:t xml:space="preserve"> 36–40, addressed to the elders, the nation and to Simon, as head of a priestly state, recognises sovereignty (compare v. 42).</w:t>
      </w:r>
    </w:p>
  </w:footnote>
  <w:footnote w:id="807">
    <w:p w14:paraId="07378286" w14:textId="0861FB8D" w:rsidR="00CB5EBB" w:rsidRPr="00865070" w:rsidRDefault="00CB5EBB" w:rsidP="008F39E5">
      <w:pPr>
        <w:pStyle w:val="FootnoteText"/>
        <w:spacing w:line="300" w:lineRule="exact"/>
        <w:ind w:left="284" w:hanging="284"/>
        <w:jc w:val="both"/>
        <w:rPr>
          <w:rFonts w:ascii="Book Antiqua" w:hAnsi="Book Antiqua"/>
          <w:sz w:val="22"/>
          <w:szCs w:val="22"/>
        </w:rPr>
      </w:pPr>
      <w:r w:rsidRPr="009A14D3">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r>
      <w:r w:rsidRPr="00277E99">
        <w:rPr>
          <w:rFonts w:ascii="Book Antiqua" w:hAnsi="Book Antiqua"/>
          <w:sz w:val="22"/>
          <w:szCs w:val="22"/>
        </w:rPr>
        <w:t>In place of ‘</w:t>
      </w:r>
      <w:r w:rsidRPr="00277E99">
        <w:rPr>
          <w:rFonts w:ascii="Book Antiqua" w:hAnsi="Book Antiqua"/>
          <w:i/>
          <w:iCs/>
          <w:sz w:val="22"/>
          <w:szCs w:val="22"/>
        </w:rPr>
        <w:t>we have received</w:t>
      </w:r>
      <w:r w:rsidRPr="00277E99">
        <w:rPr>
          <w:rFonts w:ascii="Book Antiqua" w:hAnsi="Book Antiqua"/>
          <w:sz w:val="22"/>
          <w:szCs w:val="22"/>
        </w:rPr>
        <w:t xml:space="preserve">’, here following the </w:t>
      </w:r>
      <w:r w:rsidRPr="00277E99">
        <w:rPr>
          <w:rFonts w:ascii="Book Antiqua" w:hAnsi="Book Antiqua"/>
          <w:i/>
          <w:iCs/>
          <w:sz w:val="22"/>
          <w:szCs w:val="22"/>
        </w:rPr>
        <w:t>NRSV</w:t>
      </w:r>
      <w:r w:rsidRPr="00277E99">
        <w:rPr>
          <w:rFonts w:ascii="Book Antiqua" w:hAnsi="Book Antiqua"/>
          <w:sz w:val="22"/>
          <w:szCs w:val="22"/>
        </w:rPr>
        <w:t xml:space="preserve">, the </w:t>
      </w:r>
      <w:r w:rsidRPr="00277E99">
        <w:rPr>
          <w:rFonts w:ascii="Book Antiqua" w:hAnsi="Book Antiqua"/>
          <w:i/>
          <w:iCs/>
          <w:sz w:val="22"/>
          <w:szCs w:val="22"/>
        </w:rPr>
        <w:t>NJB</w:t>
      </w:r>
      <w:r w:rsidRPr="00277E99">
        <w:rPr>
          <w:rFonts w:ascii="Book Antiqua" w:hAnsi="Book Antiqua"/>
          <w:sz w:val="22"/>
          <w:szCs w:val="22"/>
        </w:rPr>
        <w:t xml:space="preserve"> has ‘</w:t>
      </w:r>
      <w:r w:rsidRPr="00277E99">
        <w:rPr>
          <w:rFonts w:ascii="Book Antiqua" w:hAnsi="Book Antiqua"/>
          <w:i/>
          <w:iCs/>
          <w:sz w:val="22"/>
          <w:szCs w:val="22"/>
        </w:rPr>
        <w:t>it has pleased us to accept</w:t>
      </w:r>
      <w:r>
        <w:rPr>
          <w:rFonts w:ascii="Book Antiqua" w:hAnsi="Book Antiqua"/>
          <w:sz w:val="22"/>
          <w:szCs w:val="22"/>
        </w:rPr>
        <w:t>’</w:t>
      </w:r>
      <w:r w:rsidRPr="00277E99">
        <w:rPr>
          <w:rFonts w:ascii="Book Antiqua" w:hAnsi="Book Antiqua"/>
          <w:sz w:val="22"/>
          <w:szCs w:val="22"/>
        </w:rPr>
        <w:t>.</w:t>
      </w:r>
      <w:r w:rsidR="009251D5">
        <w:rPr>
          <w:rFonts w:ascii="Book Antiqua" w:hAnsi="Book Antiqua"/>
          <w:sz w:val="22"/>
          <w:szCs w:val="22"/>
        </w:rPr>
        <w:t xml:space="preserve"> </w:t>
      </w:r>
      <w:r w:rsidRPr="00865070">
        <w:rPr>
          <w:rFonts w:ascii="Book Antiqua" w:hAnsi="Book Antiqua"/>
          <w:sz w:val="22"/>
          <w:szCs w:val="22"/>
        </w:rPr>
        <w:t>The pronoun ‘</w:t>
      </w:r>
      <w:r w:rsidRPr="00865070">
        <w:rPr>
          <w:rFonts w:ascii="Book Antiqua" w:hAnsi="Book Antiqua"/>
          <w:i/>
          <w:iCs/>
          <w:sz w:val="22"/>
          <w:szCs w:val="22"/>
        </w:rPr>
        <w:t>you</w:t>
      </w:r>
      <w:r w:rsidRPr="00865070">
        <w:rPr>
          <w:rFonts w:ascii="Book Antiqua" w:hAnsi="Book Antiqua"/>
          <w:sz w:val="22"/>
          <w:szCs w:val="22"/>
        </w:rPr>
        <w:t>’ in vv. 37–40 is plural.</w:t>
      </w:r>
    </w:p>
  </w:footnote>
  <w:footnote w:id="808">
    <w:p w14:paraId="7796F8DC" w14:textId="77777777" w:rsidR="00CB5EBB" w:rsidRPr="00865070" w:rsidRDefault="00CB5EBB" w:rsidP="008F39E5">
      <w:pPr>
        <w:pStyle w:val="FootnoteText"/>
        <w:spacing w:line="300" w:lineRule="exact"/>
        <w:ind w:left="284" w:hanging="284"/>
        <w:jc w:val="both"/>
        <w:rPr>
          <w:rFonts w:ascii="Book Antiqua" w:hAnsi="Book Antiqua"/>
          <w:sz w:val="22"/>
          <w:szCs w:val="22"/>
        </w:rPr>
      </w:pPr>
      <w:r w:rsidRPr="004E2A36">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DB5E86">
        <w:rPr>
          <w:rFonts w:ascii="Book Antiqua" w:hAnsi="Book Antiqua"/>
          <w:i/>
          <w:iCs/>
          <w:sz w:val="22"/>
          <w:szCs w:val="22"/>
        </w:rPr>
        <w:t>NJB</w:t>
      </w:r>
      <w:r>
        <w:rPr>
          <w:rFonts w:ascii="Book Antiqua" w:hAnsi="Book Antiqua"/>
          <w:sz w:val="22"/>
          <w:szCs w:val="22"/>
        </w:rPr>
        <w:t xml:space="preserve"> opens this verse, here following the </w:t>
      </w:r>
      <w:r w:rsidRPr="00DB5E86">
        <w:rPr>
          <w:rFonts w:ascii="Book Antiqua" w:hAnsi="Book Antiqua"/>
          <w:i/>
          <w:iCs/>
          <w:sz w:val="22"/>
          <w:szCs w:val="22"/>
        </w:rPr>
        <w:t>NRSV</w:t>
      </w:r>
      <w:r>
        <w:rPr>
          <w:rFonts w:ascii="Book Antiqua" w:hAnsi="Book Antiqua"/>
          <w:sz w:val="22"/>
          <w:szCs w:val="22"/>
        </w:rPr>
        <w:t>, with, “</w:t>
      </w:r>
      <w:r w:rsidRPr="00DB5E86">
        <w:rPr>
          <w:rFonts w:ascii="Book Antiqua" w:hAnsi="Book Antiqua"/>
          <w:i/>
          <w:iCs/>
          <w:sz w:val="22"/>
          <w:szCs w:val="22"/>
        </w:rPr>
        <w:t>Everything that we have decreed concerning you remains in force</w:t>
      </w:r>
      <w:r>
        <w:rPr>
          <w:rFonts w:ascii="Book Antiqua" w:hAnsi="Book Antiqua"/>
          <w:sz w:val="22"/>
          <w:szCs w:val="22"/>
        </w:rPr>
        <w:t>.”</w:t>
      </w:r>
    </w:p>
  </w:footnote>
  <w:footnote w:id="809">
    <w:p w14:paraId="75D61A3D" w14:textId="4EAEAC6B" w:rsidR="00CB5EBB" w:rsidRPr="00865070" w:rsidRDefault="00CB5EBB" w:rsidP="008F39E5">
      <w:pPr>
        <w:pStyle w:val="FootnoteText"/>
        <w:spacing w:line="300" w:lineRule="exact"/>
        <w:ind w:left="284" w:hanging="284"/>
        <w:jc w:val="both"/>
        <w:rPr>
          <w:rFonts w:ascii="Book Antiqua" w:hAnsi="Book Antiqua"/>
          <w:sz w:val="22"/>
          <w:szCs w:val="22"/>
        </w:rPr>
      </w:pPr>
      <w:r w:rsidRPr="004E2A36">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crown tax</w:t>
      </w:r>
      <w:r w:rsidRPr="00865070">
        <w:rPr>
          <w:rFonts w:ascii="Book Antiqua" w:hAnsi="Book Antiqua"/>
          <w:sz w:val="22"/>
          <w:szCs w:val="22"/>
        </w:rPr>
        <w:t>’ was presumably the annual tribute (though in v. 37 the same expression means an occasional present).</w:t>
      </w:r>
    </w:p>
  </w:footnote>
  <w:footnote w:id="810">
    <w:p w14:paraId="31B97BFD" w14:textId="77777777" w:rsidR="00CB5EBB" w:rsidRPr="00865070" w:rsidRDefault="00CB5EBB" w:rsidP="008F39E5">
      <w:pPr>
        <w:pStyle w:val="FootnoteText"/>
        <w:spacing w:line="300" w:lineRule="exact"/>
        <w:ind w:left="284" w:hanging="284"/>
        <w:jc w:val="both"/>
        <w:rPr>
          <w:rFonts w:ascii="Book Antiqua" w:hAnsi="Book Antiqua"/>
          <w:sz w:val="22"/>
          <w:szCs w:val="22"/>
        </w:rPr>
      </w:pPr>
      <w:r w:rsidRPr="004E2A36">
        <w:rPr>
          <w:rStyle w:val="FootnoteReference"/>
          <w:rFonts w:ascii="Book Antiqua" w:hAnsi="Book Antiqua"/>
          <w:color w:val="FF0000"/>
          <w:sz w:val="24"/>
          <w:szCs w:val="22"/>
        </w:rPr>
        <w:footnoteRef/>
      </w:r>
      <w:r w:rsidRPr="004E2A36">
        <w:rPr>
          <w:rFonts w:ascii="Book Antiqua" w:hAnsi="Book Antiqua"/>
          <w:color w:val="FF0000"/>
          <w:sz w:val="24"/>
          <w:szCs w:val="22"/>
        </w:rPr>
        <w:t xml:space="preserve"> </w:t>
      </w:r>
      <w:r>
        <w:rPr>
          <w:rFonts w:ascii="Book Antiqua" w:hAnsi="Book Antiqua"/>
          <w:sz w:val="22"/>
          <w:szCs w:val="22"/>
        </w:rPr>
        <w:tab/>
        <w:t xml:space="preserve">The </w:t>
      </w:r>
      <w:r w:rsidRPr="00DB5E86">
        <w:rPr>
          <w:rFonts w:ascii="Book Antiqua" w:hAnsi="Book Antiqua"/>
          <w:i/>
          <w:iCs/>
          <w:sz w:val="22"/>
          <w:szCs w:val="22"/>
        </w:rPr>
        <w:t>NRSV</w:t>
      </w:r>
      <w:r>
        <w:rPr>
          <w:rFonts w:ascii="Book Antiqua" w:hAnsi="Book Antiqua"/>
          <w:sz w:val="22"/>
          <w:szCs w:val="22"/>
        </w:rPr>
        <w:t xml:space="preserve"> has ‘</w:t>
      </w:r>
      <w:r w:rsidRPr="00DB5E86">
        <w:rPr>
          <w:rFonts w:ascii="Book Antiqua" w:hAnsi="Book Antiqua"/>
          <w:i/>
          <w:iCs/>
          <w:sz w:val="22"/>
          <w:szCs w:val="22"/>
        </w:rPr>
        <w:t>qualified</w:t>
      </w:r>
      <w:r>
        <w:rPr>
          <w:rFonts w:ascii="Book Antiqua" w:hAnsi="Book Antiqua"/>
          <w:sz w:val="22"/>
          <w:szCs w:val="22"/>
        </w:rPr>
        <w:t>’ in place of ‘</w:t>
      </w:r>
      <w:r w:rsidRPr="00DB5E86">
        <w:rPr>
          <w:rFonts w:ascii="Book Antiqua" w:hAnsi="Book Antiqua"/>
          <w:i/>
          <w:iCs/>
          <w:sz w:val="22"/>
          <w:szCs w:val="22"/>
        </w:rPr>
        <w:t>suitable</w:t>
      </w:r>
      <w:r>
        <w:rPr>
          <w:rFonts w:ascii="Book Antiqua" w:hAnsi="Book Antiqua"/>
          <w:sz w:val="22"/>
          <w:szCs w:val="22"/>
        </w:rPr>
        <w:t xml:space="preserve">’, here following the </w:t>
      </w:r>
      <w:r w:rsidRPr="00DB5E86">
        <w:rPr>
          <w:rFonts w:ascii="Book Antiqua" w:hAnsi="Book Antiqua"/>
          <w:i/>
          <w:iCs/>
          <w:sz w:val="22"/>
          <w:szCs w:val="22"/>
        </w:rPr>
        <w:t>NJB</w:t>
      </w:r>
      <w:r>
        <w:rPr>
          <w:rFonts w:ascii="Book Antiqua" w:hAnsi="Book Antiqua"/>
          <w:sz w:val="22"/>
          <w:szCs w:val="22"/>
        </w:rPr>
        <w:t>.</w:t>
      </w:r>
    </w:p>
  </w:footnote>
  <w:footnote w:id="811">
    <w:p w14:paraId="33D66D0E" w14:textId="4AE9FE45" w:rsidR="00CB5EBB" w:rsidRPr="00865070" w:rsidRDefault="00CB5EBB" w:rsidP="00AE2AEB">
      <w:pPr>
        <w:pStyle w:val="FootnoteText"/>
        <w:spacing w:line="290" w:lineRule="exact"/>
        <w:ind w:left="284" w:hanging="284"/>
        <w:jc w:val="both"/>
        <w:rPr>
          <w:rFonts w:ascii="Book Antiqua" w:hAnsi="Book Antiqua"/>
          <w:sz w:val="22"/>
          <w:szCs w:val="22"/>
        </w:rPr>
      </w:pPr>
      <w:r w:rsidRPr="004E2A36">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yoke</w:t>
      </w:r>
      <w:r w:rsidRPr="00865070">
        <w:rPr>
          <w:rFonts w:ascii="Book Antiqua" w:hAnsi="Book Antiqua"/>
          <w:sz w:val="22"/>
          <w:szCs w:val="22"/>
        </w:rPr>
        <w:t>’ is the symbol of slavery (8:18, 1K 12:4), made effective by the payment of tribute, ‘</w:t>
      </w:r>
      <w:r w:rsidRPr="00865070">
        <w:rPr>
          <w:rFonts w:ascii="Book Antiqua" w:hAnsi="Book Antiqua"/>
          <w:i/>
          <w:iCs/>
          <w:sz w:val="22"/>
          <w:szCs w:val="22"/>
        </w:rPr>
        <w:t>lifted</w:t>
      </w:r>
      <w:r w:rsidRPr="00865070">
        <w:rPr>
          <w:rFonts w:ascii="Book Antiqua" w:hAnsi="Book Antiqua"/>
          <w:sz w:val="22"/>
          <w:szCs w:val="22"/>
        </w:rPr>
        <w:t xml:space="preserve">’ in 142 </w:t>
      </w:r>
      <w:r w:rsidR="005D5BB5">
        <w:rPr>
          <w:rFonts w:ascii="Book Antiqua" w:hAnsi="Book Antiqua"/>
          <w:sz w:val="22"/>
          <w:szCs w:val="22"/>
        </w:rPr>
        <w:t>BCE</w:t>
      </w:r>
      <w:r w:rsidRPr="00865070">
        <w:rPr>
          <w:rFonts w:ascii="Book Antiqua" w:hAnsi="Book Antiqua"/>
          <w:smallCaps/>
          <w:sz w:val="22"/>
          <w:szCs w:val="22"/>
        </w:rPr>
        <w:t>.</w:t>
      </w:r>
    </w:p>
  </w:footnote>
  <w:footnote w:id="812">
    <w:p w14:paraId="44228B40" w14:textId="6E42A591" w:rsidR="00CB5EBB" w:rsidRPr="00865070" w:rsidRDefault="00CB5EBB" w:rsidP="00AE2AEB">
      <w:pPr>
        <w:pStyle w:val="FootnoteText"/>
        <w:spacing w:line="290" w:lineRule="exact"/>
        <w:ind w:left="284" w:hanging="284"/>
        <w:jc w:val="both"/>
        <w:rPr>
          <w:rFonts w:ascii="Book Antiqua" w:hAnsi="Book Antiqua"/>
          <w:sz w:val="22"/>
          <w:szCs w:val="22"/>
        </w:rPr>
      </w:pPr>
      <w:r w:rsidRPr="004E2A36">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ethnarc</w:t>
      </w:r>
      <w:r w:rsidRPr="00AE2AEB">
        <w:rPr>
          <w:rFonts w:ascii="Book Antiqua" w:hAnsi="Book Antiqua"/>
          <w:i/>
          <w:iCs/>
          <w:sz w:val="22"/>
          <w:szCs w:val="22"/>
        </w:rPr>
        <w:t>h</w:t>
      </w:r>
      <w:r w:rsidRPr="00865070">
        <w:rPr>
          <w:rFonts w:ascii="Book Antiqua" w:hAnsi="Book Antiqua"/>
          <w:sz w:val="22"/>
          <w:szCs w:val="22"/>
        </w:rPr>
        <w:t xml:space="preserve">’ </w:t>
      </w:r>
      <w:r w:rsidR="00AE2AEB">
        <w:rPr>
          <w:rFonts w:ascii="Book Antiqua" w:hAnsi="Book Antiqua"/>
          <w:sz w:val="22"/>
          <w:szCs w:val="22"/>
        </w:rPr>
        <w:t>is</w:t>
      </w:r>
      <w:r w:rsidRPr="00865070">
        <w:rPr>
          <w:rFonts w:ascii="Book Antiqua" w:hAnsi="Book Antiqua"/>
          <w:sz w:val="22"/>
          <w:szCs w:val="22"/>
        </w:rPr>
        <w:t xml:space="preserve"> the Hebrew </w:t>
      </w:r>
      <w:r w:rsidRPr="00865070">
        <w:rPr>
          <w:rFonts w:ascii="Book Antiqua" w:hAnsi="Book Antiqua"/>
          <w:i/>
          <w:iCs/>
          <w:sz w:val="22"/>
          <w:szCs w:val="22"/>
        </w:rPr>
        <w:t>Rosh</w:t>
      </w:r>
      <w:r w:rsidRPr="00865070">
        <w:rPr>
          <w:rFonts w:ascii="Book Antiqua" w:hAnsi="Book Antiqua"/>
          <w:sz w:val="22"/>
          <w:szCs w:val="22"/>
        </w:rPr>
        <w:t>, meaning ‘head’ of an ethnic or religious group autonomous within a larger empire.</w:t>
      </w:r>
      <w:r w:rsidR="009251D5">
        <w:rPr>
          <w:rFonts w:ascii="Book Antiqua" w:hAnsi="Book Antiqua"/>
          <w:sz w:val="22"/>
          <w:szCs w:val="22"/>
        </w:rPr>
        <w:t xml:space="preserve"> </w:t>
      </w:r>
      <w:r w:rsidRPr="00865070">
        <w:rPr>
          <w:rFonts w:ascii="Book Antiqua" w:hAnsi="Book Antiqua"/>
          <w:sz w:val="22"/>
          <w:szCs w:val="22"/>
        </w:rPr>
        <w:t>Simon dates his years in office like an independent ruler</w:t>
      </w:r>
      <w:r w:rsidR="00AE2AEB">
        <w:rPr>
          <w:rFonts w:ascii="Book Antiqua" w:hAnsi="Book Antiqua"/>
          <w:sz w:val="22"/>
          <w:szCs w:val="22"/>
        </w:rPr>
        <w:t xml:space="preserve"> </w:t>
      </w:r>
      <w:r w:rsidRPr="00865070">
        <w:rPr>
          <w:rFonts w:ascii="Book Antiqua" w:hAnsi="Book Antiqua"/>
          <w:sz w:val="22"/>
          <w:szCs w:val="22"/>
        </w:rPr>
        <w:t>and not in terms of the Seleucid era.</w:t>
      </w:r>
      <w:r w:rsidR="009251D5">
        <w:rPr>
          <w:rFonts w:ascii="Book Antiqua" w:hAnsi="Book Antiqua"/>
          <w:sz w:val="22"/>
          <w:szCs w:val="22"/>
        </w:rPr>
        <w:t xml:space="preserve"> </w:t>
      </w:r>
      <w:r w:rsidRPr="00865070">
        <w:rPr>
          <w:rFonts w:ascii="Book Antiqua" w:hAnsi="Book Antiqua"/>
          <w:sz w:val="22"/>
          <w:szCs w:val="22"/>
        </w:rPr>
        <w:t xml:space="preserve">It is </w:t>
      </w:r>
      <w:r w:rsidR="00AE2AEB">
        <w:rPr>
          <w:rFonts w:ascii="Book Antiqua" w:hAnsi="Book Antiqua"/>
          <w:sz w:val="22"/>
          <w:szCs w:val="22"/>
        </w:rPr>
        <w:t>unlikely</w:t>
      </w:r>
      <w:r w:rsidRPr="00865070">
        <w:rPr>
          <w:rFonts w:ascii="Book Antiqua" w:hAnsi="Book Antiqua"/>
          <w:sz w:val="22"/>
          <w:szCs w:val="22"/>
        </w:rPr>
        <w:t xml:space="preserve"> Simon was the first of the Hasmonaeans to strike coins.</w:t>
      </w:r>
    </w:p>
  </w:footnote>
  <w:footnote w:id="813">
    <w:p w14:paraId="7C44F5EE" w14:textId="64AEBE3F" w:rsidR="00CB5EBB" w:rsidRPr="00865070" w:rsidRDefault="00CB5EBB" w:rsidP="00AE2AEB">
      <w:pPr>
        <w:pStyle w:val="FootnoteText"/>
        <w:spacing w:line="290" w:lineRule="exact"/>
        <w:ind w:left="284" w:hanging="284"/>
        <w:jc w:val="both"/>
        <w:rPr>
          <w:rFonts w:ascii="Book Antiqua" w:hAnsi="Book Antiqua"/>
          <w:sz w:val="22"/>
          <w:szCs w:val="22"/>
        </w:rPr>
      </w:pPr>
      <w:r w:rsidRPr="004E2A36">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 xml:space="preserve">The </w:t>
      </w:r>
      <w:r>
        <w:rPr>
          <w:rFonts w:ascii="Book Antiqua" w:hAnsi="Book Antiqua"/>
          <w:i/>
          <w:iCs/>
          <w:sz w:val="22"/>
          <w:szCs w:val="22"/>
        </w:rPr>
        <w:t>NJB</w:t>
      </w:r>
      <w:r w:rsidRPr="00865070">
        <w:rPr>
          <w:rFonts w:ascii="Book Antiqua" w:hAnsi="Book Antiqua"/>
          <w:sz w:val="22"/>
          <w:szCs w:val="22"/>
        </w:rPr>
        <w:t>, following Josephus (and see 14:7, 15:28, 16:21 and 2M 10:32ff), has ‘</w:t>
      </w:r>
      <w:smartTag w:uri="urn:schemas-microsoft-com:office:smarttags" w:element="place">
        <w:smartTag w:uri="urn:schemas-microsoft-com:office:smarttags" w:element="City">
          <w:r w:rsidRPr="00865070">
            <w:rPr>
              <w:rFonts w:ascii="Book Antiqua" w:hAnsi="Book Antiqua"/>
              <w:i/>
              <w:iCs/>
              <w:sz w:val="22"/>
              <w:szCs w:val="22"/>
            </w:rPr>
            <w:t>Gezer</w:t>
          </w:r>
        </w:smartTag>
      </w:smartTag>
      <w:r w:rsidRPr="00865070">
        <w:rPr>
          <w:rFonts w:ascii="Book Antiqua" w:hAnsi="Book Antiqua"/>
          <w:sz w:val="22"/>
          <w:szCs w:val="22"/>
        </w:rPr>
        <w:t>’ in place of ‘</w:t>
      </w:r>
      <w:r w:rsidRPr="00865070">
        <w:rPr>
          <w:rFonts w:ascii="Book Antiqua" w:hAnsi="Book Antiqua"/>
          <w:i/>
          <w:iCs/>
          <w:sz w:val="22"/>
          <w:szCs w:val="22"/>
        </w:rPr>
        <w:t>Gaza</w:t>
      </w:r>
      <w:r>
        <w:rPr>
          <w:rFonts w:ascii="Book Antiqua" w:hAnsi="Book Antiqua"/>
          <w:i/>
          <w:iCs/>
          <w:sz w:val="22"/>
          <w:szCs w:val="22"/>
        </w:rPr>
        <w:t>ra</w:t>
      </w:r>
      <w:r w:rsidRPr="00865070">
        <w:rPr>
          <w:rFonts w:ascii="Book Antiqua" w:hAnsi="Book Antiqua"/>
          <w:sz w:val="22"/>
          <w:szCs w:val="22"/>
        </w:rPr>
        <w:t xml:space="preserve">’, here following the </w:t>
      </w:r>
      <w:r w:rsidRPr="00865070">
        <w:rPr>
          <w:rFonts w:ascii="Book Antiqua" w:hAnsi="Book Antiqua"/>
          <w:i/>
          <w:iCs/>
          <w:sz w:val="22"/>
          <w:szCs w:val="22"/>
        </w:rPr>
        <w:t>LXX</w:t>
      </w:r>
      <w:r>
        <w:rPr>
          <w:rFonts w:ascii="Book Antiqua" w:hAnsi="Book Antiqua"/>
          <w:sz w:val="22"/>
          <w:szCs w:val="22"/>
        </w:rPr>
        <w:t xml:space="preserve"> (</w:t>
      </w:r>
      <w:r w:rsidRPr="00E95EDF">
        <w:rPr>
          <w:rFonts w:ascii="Vusillus" w:hAnsi="Vusillus" w:cs="Vusillus Old Face"/>
          <w:bCs/>
          <w:i/>
          <w:iCs/>
          <w:noProof/>
          <w:sz w:val="26"/>
          <w:szCs w:val="26"/>
          <w:lang w:val="el-GR"/>
        </w:rPr>
        <w:t>Γαζαρα</w:t>
      </w:r>
      <w:r>
        <w:rPr>
          <w:rFonts w:ascii="Book Antiqua" w:hAnsi="Book Antiqua"/>
          <w:sz w:val="22"/>
          <w:szCs w:val="22"/>
        </w:rPr>
        <w:t>)</w:t>
      </w:r>
      <w:r w:rsidRPr="00865070">
        <w:rPr>
          <w:rFonts w:ascii="Book Antiqua" w:hAnsi="Book Antiqua"/>
          <w:sz w:val="22"/>
          <w:szCs w:val="22"/>
        </w:rPr>
        <w:t xml:space="preserve"> </w:t>
      </w:r>
      <w:r>
        <w:rPr>
          <w:rFonts w:ascii="Book Antiqua" w:hAnsi="Book Antiqua"/>
          <w:sz w:val="22"/>
          <w:szCs w:val="22"/>
        </w:rPr>
        <w:t>&amp;</w:t>
      </w:r>
      <w:r w:rsidRPr="00865070">
        <w:rPr>
          <w:rFonts w:ascii="Book Antiqua" w:hAnsi="Book Antiqua"/>
          <w:sz w:val="22"/>
          <w:szCs w:val="22"/>
        </w:rPr>
        <w:t xml:space="preserve"> </w:t>
      </w:r>
      <w:r w:rsidRPr="00865070">
        <w:rPr>
          <w:rFonts w:ascii="Book Antiqua" w:hAnsi="Book Antiqua"/>
          <w:i/>
          <w:iCs/>
          <w:sz w:val="22"/>
          <w:szCs w:val="22"/>
        </w:rPr>
        <w:t>NRSV</w:t>
      </w:r>
      <w:r w:rsidRPr="00865070">
        <w:rPr>
          <w:rFonts w:ascii="Book Antiqua" w:hAnsi="Book Antiqua"/>
          <w:sz w:val="22"/>
          <w:szCs w:val="22"/>
        </w:rPr>
        <w:t>.</w:t>
      </w:r>
      <w:r w:rsidR="009251D5">
        <w:rPr>
          <w:rFonts w:ascii="Book Antiqua" w:hAnsi="Book Antiqua"/>
          <w:sz w:val="22"/>
          <w:szCs w:val="22"/>
        </w:rPr>
        <w:t xml:space="preserve"> </w:t>
      </w:r>
      <w:r w:rsidRPr="00865070">
        <w:rPr>
          <w:rFonts w:ascii="Book Antiqua" w:hAnsi="Book Antiqua"/>
          <w:sz w:val="22"/>
          <w:szCs w:val="22"/>
        </w:rPr>
        <w:t>(A Greek inscription, hostile to Simon, has been found at Gazara.)</w:t>
      </w:r>
    </w:p>
  </w:footnote>
  <w:footnote w:id="814">
    <w:p w14:paraId="7C9BA9F0" w14:textId="77777777" w:rsidR="00CB5EBB" w:rsidRPr="00865070" w:rsidRDefault="00CB5EBB" w:rsidP="00AE2AEB">
      <w:pPr>
        <w:pStyle w:val="FootnoteText"/>
        <w:spacing w:line="290" w:lineRule="exact"/>
        <w:ind w:left="284" w:hanging="284"/>
        <w:jc w:val="both"/>
        <w:rPr>
          <w:rFonts w:ascii="Book Antiqua" w:hAnsi="Book Antiqua"/>
          <w:sz w:val="22"/>
          <w:szCs w:val="22"/>
        </w:rPr>
      </w:pPr>
      <w:r w:rsidRPr="004E2A36">
        <w:rPr>
          <w:rStyle w:val="FootnoteReference"/>
          <w:rFonts w:ascii="Book Antiqua" w:hAnsi="Book Antiqua"/>
          <w:color w:val="FF0000"/>
          <w:sz w:val="24"/>
          <w:szCs w:val="22"/>
        </w:rPr>
        <w:footnoteRef/>
      </w:r>
      <w:r w:rsidRPr="004E2A36">
        <w:rPr>
          <w:rFonts w:ascii="Book Antiqua" w:hAnsi="Book Antiqua"/>
          <w:color w:val="FF0000"/>
          <w:sz w:val="24"/>
          <w:szCs w:val="22"/>
        </w:rPr>
        <w:t xml:space="preserve"> </w:t>
      </w:r>
      <w:r>
        <w:rPr>
          <w:rFonts w:ascii="Book Antiqua" w:hAnsi="Book Antiqua"/>
          <w:sz w:val="22"/>
          <w:szCs w:val="22"/>
        </w:rPr>
        <w:tab/>
        <w:t xml:space="preserve">Here, and in v. 43, the </w:t>
      </w:r>
      <w:r w:rsidRPr="004E2A36">
        <w:rPr>
          <w:rFonts w:ascii="Book Antiqua" w:hAnsi="Book Antiqua"/>
          <w:i/>
          <w:iCs/>
          <w:sz w:val="22"/>
          <w:szCs w:val="22"/>
        </w:rPr>
        <w:t>NRSV</w:t>
      </w:r>
      <w:r>
        <w:rPr>
          <w:rFonts w:ascii="Book Antiqua" w:hAnsi="Book Antiqua"/>
          <w:sz w:val="22"/>
          <w:szCs w:val="22"/>
        </w:rPr>
        <w:t xml:space="preserve"> has ‘</w:t>
      </w:r>
      <w:r w:rsidRPr="004E2A36">
        <w:rPr>
          <w:rFonts w:ascii="Book Antiqua" w:hAnsi="Book Antiqua"/>
          <w:i/>
          <w:iCs/>
          <w:sz w:val="22"/>
          <w:szCs w:val="22"/>
        </w:rPr>
        <w:t>siege-engine</w:t>
      </w:r>
      <w:r>
        <w:rPr>
          <w:rFonts w:ascii="Book Antiqua" w:hAnsi="Book Antiqua"/>
          <w:sz w:val="22"/>
          <w:szCs w:val="22"/>
        </w:rPr>
        <w:t>’ in place of ‘</w:t>
      </w:r>
      <w:r w:rsidRPr="004E2A36">
        <w:rPr>
          <w:rFonts w:ascii="Book Antiqua" w:hAnsi="Book Antiqua"/>
          <w:i/>
          <w:iCs/>
          <w:sz w:val="22"/>
          <w:szCs w:val="22"/>
        </w:rPr>
        <w:t>mobile tower</w:t>
      </w:r>
      <w:r>
        <w:rPr>
          <w:rFonts w:ascii="Book Antiqua" w:hAnsi="Book Antiqua"/>
          <w:sz w:val="22"/>
          <w:szCs w:val="22"/>
        </w:rPr>
        <w:t xml:space="preserve">’, here following the </w:t>
      </w:r>
      <w:r w:rsidRPr="004E2A36">
        <w:rPr>
          <w:rFonts w:ascii="Book Antiqua" w:hAnsi="Book Antiqua"/>
          <w:i/>
          <w:iCs/>
          <w:sz w:val="22"/>
          <w:szCs w:val="22"/>
        </w:rPr>
        <w:t>NJB</w:t>
      </w:r>
      <w:r>
        <w:rPr>
          <w:rFonts w:ascii="Book Antiqua" w:hAnsi="Book Antiqua"/>
          <w:sz w:val="22"/>
          <w:szCs w:val="22"/>
        </w:rPr>
        <w:t>.</w:t>
      </w:r>
    </w:p>
  </w:footnote>
  <w:footnote w:id="815">
    <w:p w14:paraId="7AD34D67" w14:textId="740D8726" w:rsidR="00CB5EBB" w:rsidRPr="00413B75" w:rsidRDefault="00CB5EBB" w:rsidP="00AE2AEB">
      <w:pPr>
        <w:pStyle w:val="FootnoteText"/>
        <w:spacing w:line="290" w:lineRule="exact"/>
        <w:ind w:left="284" w:hanging="284"/>
        <w:jc w:val="both"/>
        <w:rPr>
          <w:rFonts w:ascii="Book Antiqua" w:hAnsi="Book Antiqua"/>
          <w:sz w:val="22"/>
          <w:szCs w:val="22"/>
        </w:rPr>
      </w:pPr>
      <w:r w:rsidRPr="00111A3E">
        <w:rPr>
          <w:rStyle w:val="FootnoteReference"/>
          <w:rFonts w:ascii="Book Antiqua" w:hAnsi="Book Antiqua"/>
          <w:color w:val="FF0000"/>
          <w:sz w:val="24"/>
          <w:szCs w:val="22"/>
        </w:rPr>
        <w:footnoteRef/>
      </w:r>
      <w:r w:rsidRPr="00413B75">
        <w:rPr>
          <w:rFonts w:ascii="Book Antiqua" w:hAnsi="Book Antiqua"/>
          <w:sz w:val="22"/>
          <w:szCs w:val="22"/>
        </w:rPr>
        <w:t xml:space="preserve"> </w:t>
      </w:r>
      <w:r w:rsidRPr="00413B75">
        <w:rPr>
          <w:rFonts w:ascii="Book Antiqua" w:hAnsi="Book Antiqua"/>
          <w:sz w:val="22"/>
          <w:szCs w:val="22"/>
        </w:rPr>
        <w:tab/>
      </w:r>
      <w:r w:rsidR="008F39E5">
        <w:rPr>
          <w:rFonts w:ascii="Book Antiqua" w:hAnsi="Book Antiqua"/>
          <w:sz w:val="22"/>
          <w:szCs w:val="22"/>
        </w:rPr>
        <w:t>The literal translation of ‘</w:t>
      </w:r>
      <w:r w:rsidR="008F39E5" w:rsidRPr="008F39E5">
        <w:rPr>
          <w:rFonts w:ascii="Book Antiqua" w:hAnsi="Book Antiqua"/>
          <w:i/>
          <w:iCs/>
          <w:sz w:val="22"/>
          <w:szCs w:val="22"/>
        </w:rPr>
        <w:t>make peace with them</w:t>
      </w:r>
      <w:r w:rsidR="008F39E5">
        <w:rPr>
          <w:rFonts w:ascii="Book Antiqua" w:hAnsi="Book Antiqua"/>
          <w:sz w:val="22"/>
          <w:szCs w:val="22"/>
        </w:rPr>
        <w:t>’ is ‘</w:t>
      </w:r>
      <w:r w:rsidR="008F39E5" w:rsidRPr="008F39E5">
        <w:rPr>
          <w:rFonts w:ascii="Book Antiqua" w:hAnsi="Book Antiqua"/>
          <w:i/>
          <w:iCs/>
          <w:sz w:val="22"/>
          <w:szCs w:val="22"/>
        </w:rPr>
        <w:t>give them his right hand(s)</w:t>
      </w:r>
      <w:r w:rsidR="008F39E5">
        <w:rPr>
          <w:rFonts w:ascii="Book Antiqua" w:hAnsi="Book Antiqua"/>
          <w:sz w:val="22"/>
          <w:szCs w:val="22"/>
        </w:rPr>
        <w:t>’.</w:t>
      </w:r>
    </w:p>
  </w:footnote>
  <w:footnote w:id="816">
    <w:p w14:paraId="174D53F1" w14:textId="77777777" w:rsidR="00CB5EBB" w:rsidRPr="00865070" w:rsidRDefault="00CB5EBB" w:rsidP="00AE2AEB">
      <w:pPr>
        <w:pStyle w:val="FootnoteText"/>
        <w:spacing w:line="290" w:lineRule="exact"/>
        <w:ind w:left="284" w:hanging="284"/>
        <w:jc w:val="both"/>
        <w:rPr>
          <w:rFonts w:ascii="Book Antiqua" w:hAnsi="Book Antiqua"/>
          <w:sz w:val="22"/>
          <w:szCs w:val="22"/>
        </w:rPr>
      </w:pPr>
      <w:r w:rsidRPr="00111A3E">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111A3E">
        <w:rPr>
          <w:rFonts w:ascii="Book Antiqua" w:hAnsi="Book Antiqua"/>
          <w:i/>
          <w:iCs/>
          <w:sz w:val="22"/>
          <w:szCs w:val="22"/>
        </w:rPr>
        <w:t>wickedness</w:t>
      </w:r>
      <w:r>
        <w:rPr>
          <w:rFonts w:ascii="Book Antiqua" w:hAnsi="Book Antiqua"/>
          <w:sz w:val="22"/>
          <w:szCs w:val="22"/>
        </w:rPr>
        <w:t xml:space="preserve">’, here following the </w:t>
      </w:r>
      <w:r w:rsidRPr="00111A3E">
        <w:rPr>
          <w:rFonts w:ascii="Book Antiqua" w:hAnsi="Book Antiqua"/>
          <w:i/>
          <w:iCs/>
          <w:sz w:val="22"/>
          <w:szCs w:val="22"/>
        </w:rPr>
        <w:t>NJB</w:t>
      </w:r>
      <w:r>
        <w:rPr>
          <w:rFonts w:ascii="Book Antiqua" w:hAnsi="Book Antiqua"/>
          <w:sz w:val="22"/>
          <w:szCs w:val="22"/>
        </w:rPr>
        <w:t xml:space="preserve">, the </w:t>
      </w:r>
      <w:r w:rsidRPr="00111A3E">
        <w:rPr>
          <w:rFonts w:ascii="Book Antiqua" w:hAnsi="Book Antiqua"/>
          <w:i/>
          <w:iCs/>
          <w:sz w:val="22"/>
          <w:szCs w:val="22"/>
        </w:rPr>
        <w:t>NRSV</w:t>
      </w:r>
      <w:r>
        <w:rPr>
          <w:rFonts w:ascii="Book Antiqua" w:hAnsi="Book Antiqua"/>
          <w:sz w:val="22"/>
          <w:szCs w:val="22"/>
        </w:rPr>
        <w:t xml:space="preserve"> has ‘</w:t>
      </w:r>
      <w:r w:rsidRPr="00111A3E">
        <w:rPr>
          <w:rFonts w:ascii="Book Antiqua" w:hAnsi="Book Antiqua"/>
          <w:i/>
          <w:iCs/>
          <w:sz w:val="22"/>
          <w:szCs w:val="22"/>
        </w:rPr>
        <w:t>wicked acts</w:t>
      </w:r>
      <w:r>
        <w:rPr>
          <w:rFonts w:ascii="Book Antiqua" w:hAnsi="Book Antiqua"/>
          <w:sz w:val="22"/>
          <w:szCs w:val="22"/>
        </w:rPr>
        <w:t>’.</w:t>
      </w:r>
    </w:p>
  </w:footnote>
  <w:footnote w:id="817">
    <w:p w14:paraId="0C9A1135" w14:textId="77777777" w:rsidR="00CB5EBB" w:rsidRPr="00865070" w:rsidRDefault="00CB5EBB" w:rsidP="00AE2AEB">
      <w:pPr>
        <w:pStyle w:val="FootnoteText"/>
        <w:spacing w:line="290" w:lineRule="exact"/>
        <w:ind w:left="284" w:hanging="284"/>
        <w:jc w:val="both"/>
        <w:rPr>
          <w:rFonts w:ascii="Book Antiqua" w:hAnsi="Book Antiqua"/>
          <w:sz w:val="22"/>
          <w:szCs w:val="22"/>
        </w:rPr>
      </w:pPr>
      <w:r w:rsidRPr="00111A3E">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111A3E">
        <w:rPr>
          <w:rFonts w:ascii="Book Antiqua" w:hAnsi="Book Antiqua"/>
          <w:i/>
          <w:iCs/>
          <w:sz w:val="22"/>
          <w:szCs w:val="22"/>
        </w:rPr>
        <w:t>NRSV</w:t>
      </w:r>
      <w:r>
        <w:rPr>
          <w:rFonts w:ascii="Book Antiqua" w:hAnsi="Book Antiqua"/>
          <w:sz w:val="22"/>
          <w:szCs w:val="22"/>
        </w:rPr>
        <w:t xml:space="preserve"> has ‘</w:t>
      </w:r>
      <w:r w:rsidRPr="00111A3E">
        <w:rPr>
          <w:rFonts w:ascii="Book Antiqua" w:hAnsi="Book Antiqua"/>
          <w:i/>
          <w:iCs/>
          <w:sz w:val="22"/>
          <w:szCs w:val="22"/>
        </w:rPr>
        <w:t>hymns and praise</w:t>
      </w:r>
      <w:r>
        <w:rPr>
          <w:rFonts w:ascii="Book Antiqua" w:hAnsi="Book Antiqua"/>
          <w:sz w:val="22"/>
          <w:szCs w:val="22"/>
        </w:rPr>
        <w:t>’ in place of ‘</w:t>
      </w:r>
      <w:r w:rsidRPr="00111A3E">
        <w:rPr>
          <w:rFonts w:ascii="Book Antiqua" w:hAnsi="Book Antiqua"/>
          <w:i/>
          <w:iCs/>
          <w:sz w:val="22"/>
          <w:szCs w:val="22"/>
        </w:rPr>
        <w:t>songs of praise</w:t>
      </w:r>
      <w:r>
        <w:rPr>
          <w:rFonts w:ascii="Book Antiqua" w:hAnsi="Book Antiqua"/>
          <w:sz w:val="22"/>
          <w:szCs w:val="22"/>
        </w:rPr>
        <w:t xml:space="preserve">’, here following the </w:t>
      </w:r>
      <w:r w:rsidRPr="00111A3E">
        <w:rPr>
          <w:rFonts w:ascii="Book Antiqua" w:hAnsi="Book Antiqua"/>
          <w:i/>
          <w:iCs/>
          <w:sz w:val="22"/>
          <w:szCs w:val="22"/>
        </w:rPr>
        <w:t>NJB</w:t>
      </w:r>
      <w:r>
        <w:rPr>
          <w:rFonts w:ascii="Book Antiqua" w:hAnsi="Book Antiqua"/>
          <w:sz w:val="22"/>
          <w:szCs w:val="22"/>
        </w:rPr>
        <w:t>.</w:t>
      </w:r>
    </w:p>
  </w:footnote>
  <w:footnote w:id="818">
    <w:p w14:paraId="0D92CAC4" w14:textId="77777777" w:rsidR="00CB5EBB" w:rsidRPr="00865070" w:rsidRDefault="00CB5EBB" w:rsidP="00997E58">
      <w:pPr>
        <w:pStyle w:val="FootnoteText"/>
        <w:spacing w:line="280" w:lineRule="exact"/>
        <w:ind w:left="284" w:hanging="284"/>
        <w:jc w:val="both"/>
        <w:rPr>
          <w:rFonts w:ascii="Book Antiqua" w:hAnsi="Book Antiqua"/>
          <w:sz w:val="22"/>
          <w:szCs w:val="22"/>
        </w:rPr>
      </w:pPr>
      <w:r w:rsidRPr="00111A3E">
        <w:rPr>
          <w:rStyle w:val="FootnoteReference"/>
          <w:rFonts w:ascii="Book Antiqua" w:hAnsi="Book Antiqua"/>
          <w:color w:val="FF0000"/>
          <w:sz w:val="24"/>
          <w:szCs w:val="22"/>
        </w:rPr>
        <w:footnoteRef/>
      </w:r>
      <w:r w:rsidRPr="00111A3E">
        <w:rPr>
          <w:rFonts w:ascii="Book Antiqua" w:hAnsi="Book Antiqua"/>
          <w:color w:val="FF0000"/>
          <w:sz w:val="24"/>
          <w:szCs w:val="22"/>
        </w:rPr>
        <w:t xml:space="preserve"> </w:t>
      </w:r>
      <w:r w:rsidRPr="00865070">
        <w:rPr>
          <w:rFonts w:ascii="Book Antiqua" w:hAnsi="Book Antiqua"/>
          <w:sz w:val="22"/>
          <w:szCs w:val="22"/>
        </w:rPr>
        <w:tab/>
        <w:t>The later Hasmonaeans continued the policy of settling Jews in strategic places.</w:t>
      </w:r>
    </w:p>
  </w:footnote>
  <w:footnote w:id="819">
    <w:p w14:paraId="537970A2" w14:textId="77777777" w:rsidR="00CB5EBB" w:rsidRPr="00865070" w:rsidRDefault="00CB5EBB" w:rsidP="00997E58">
      <w:pPr>
        <w:pStyle w:val="FootnoteText"/>
        <w:spacing w:line="280" w:lineRule="exact"/>
        <w:ind w:left="284" w:hanging="284"/>
        <w:jc w:val="both"/>
        <w:rPr>
          <w:rFonts w:ascii="Book Antiqua" w:hAnsi="Book Antiqua"/>
          <w:sz w:val="22"/>
          <w:szCs w:val="22"/>
        </w:rPr>
      </w:pPr>
      <w:r w:rsidRPr="00111A3E">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 ‘siege’ of the Citadel had lasted for two years (see 12:36).</w:t>
      </w:r>
    </w:p>
  </w:footnote>
  <w:footnote w:id="820">
    <w:p w14:paraId="74E2CFDD" w14:textId="77777777" w:rsidR="00CB5EBB" w:rsidRPr="00865070" w:rsidRDefault="00CB5EBB" w:rsidP="00997E58">
      <w:pPr>
        <w:pStyle w:val="FootnoteText"/>
        <w:spacing w:line="280" w:lineRule="exact"/>
        <w:ind w:left="284" w:hanging="284"/>
        <w:jc w:val="both"/>
        <w:rPr>
          <w:rFonts w:ascii="Book Antiqua" w:hAnsi="Book Antiqua"/>
          <w:sz w:val="22"/>
          <w:szCs w:val="22"/>
        </w:rPr>
      </w:pPr>
      <w:r w:rsidRPr="00111A3E">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111A3E">
        <w:rPr>
          <w:rFonts w:ascii="Book Antiqua" w:hAnsi="Book Antiqua"/>
          <w:i/>
          <w:iCs/>
          <w:sz w:val="22"/>
          <w:szCs w:val="22"/>
        </w:rPr>
        <w:t>begged</w:t>
      </w:r>
      <w:r>
        <w:rPr>
          <w:rFonts w:ascii="Book Antiqua" w:hAnsi="Book Antiqua"/>
          <w:sz w:val="22"/>
          <w:szCs w:val="22"/>
        </w:rPr>
        <w:t xml:space="preserve">’, here following the </w:t>
      </w:r>
      <w:r w:rsidRPr="00111A3E">
        <w:rPr>
          <w:rFonts w:ascii="Book Antiqua" w:hAnsi="Book Antiqua"/>
          <w:i/>
          <w:iCs/>
          <w:sz w:val="22"/>
          <w:szCs w:val="22"/>
        </w:rPr>
        <w:t>NJB</w:t>
      </w:r>
      <w:r>
        <w:rPr>
          <w:rFonts w:ascii="Book Antiqua" w:hAnsi="Book Antiqua"/>
          <w:sz w:val="22"/>
          <w:szCs w:val="22"/>
        </w:rPr>
        <w:t xml:space="preserve">, the </w:t>
      </w:r>
      <w:r w:rsidRPr="00111A3E">
        <w:rPr>
          <w:rFonts w:ascii="Book Antiqua" w:hAnsi="Book Antiqua"/>
          <w:i/>
          <w:iCs/>
          <w:sz w:val="22"/>
          <w:szCs w:val="22"/>
        </w:rPr>
        <w:t>NRSV</w:t>
      </w:r>
      <w:r>
        <w:rPr>
          <w:rFonts w:ascii="Book Antiqua" w:hAnsi="Book Antiqua"/>
          <w:sz w:val="22"/>
          <w:szCs w:val="22"/>
        </w:rPr>
        <w:t xml:space="preserve"> has ‘</w:t>
      </w:r>
      <w:r w:rsidRPr="00111A3E">
        <w:rPr>
          <w:rFonts w:ascii="Book Antiqua" w:hAnsi="Book Antiqua"/>
          <w:i/>
          <w:iCs/>
          <w:sz w:val="22"/>
          <w:szCs w:val="22"/>
        </w:rPr>
        <w:t>cried to</w:t>
      </w:r>
      <w:r>
        <w:rPr>
          <w:rFonts w:ascii="Book Antiqua" w:hAnsi="Book Antiqua"/>
          <w:sz w:val="22"/>
          <w:szCs w:val="22"/>
        </w:rPr>
        <w:t>’.</w:t>
      </w:r>
    </w:p>
  </w:footnote>
  <w:footnote w:id="821">
    <w:p w14:paraId="3C4D4965" w14:textId="35447E12" w:rsidR="00CB5EBB" w:rsidRPr="00865070" w:rsidRDefault="00CB5EBB" w:rsidP="00997E58">
      <w:pPr>
        <w:pStyle w:val="FootnoteText"/>
        <w:spacing w:line="280" w:lineRule="exact"/>
        <w:ind w:left="284" w:hanging="284"/>
        <w:jc w:val="both"/>
        <w:rPr>
          <w:rFonts w:ascii="Book Antiqua" w:hAnsi="Book Antiqua"/>
          <w:sz w:val="22"/>
          <w:szCs w:val="22"/>
        </w:rPr>
      </w:pPr>
      <w:r w:rsidRPr="00111A3E">
        <w:rPr>
          <w:rStyle w:val="FootnoteReference"/>
          <w:rFonts w:ascii="Book Antiqua" w:hAnsi="Book Antiqua"/>
          <w:color w:val="FF0000"/>
          <w:sz w:val="24"/>
          <w:szCs w:val="22"/>
        </w:rPr>
        <w:footnoteRef/>
      </w:r>
      <w:r w:rsidRPr="00111A3E">
        <w:rPr>
          <w:rFonts w:ascii="Book Antiqua" w:hAnsi="Book Antiqua"/>
          <w:color w:val="FF0000"/>
          <w:sz w:val="24"/>
          <w:szCs w:val="22"/>
        </w:rPr>
        <w:t xml:space="preserve"> </w:t>
      </w:r>
      <w:r w:rsidRPr="00865070">
        <w:rPr>
          <w:rFonts w:ascii="Book Antiqua" w:hAnsi="Book Antiqua"/>
          <w:sz w:val="22"/>
          <w:szCs w:val="22"/>
        </w:rPr>
        <w:tab/>
        <w:t xml:space="preserve">This expulsion, </w:t>
      </w:r>
      <w:r w:rsidR="00AE2AEB">
        <w:rPr>
          <w:rFonts w:ascii="Book Antiqua" w:hAnsi="Book Antiqua"/>
          <w:sz w:val="22"/>
          <w:szCs w:val="22"/>
        </w:rPr>
        <w:t>in</w:t>
      </w:r>
      <w:r w:rsidRPr="00865070">
        <w:rPr>
          <w:rFonts w:ascii="Book Antiqua" w:hAnsi="Book Antiqua"/>
          <w:sz w:val="22"/>
          <w:szCs w:val="22"/>
        </w:rPr>
        <w:t xml:space="preserve"> June 141 </w:t>
      </w:r>
      <w:r w:rsidR="005D5BB5">
        <w:rPr>
          <w:rFonts w:ascii="Book Antiqua" w:hAnsi="Book Antiqua"/>
          <w:sz w:val="22"/>
          <w:szCs w:val="22"/>
        </w:rPr>
        <w:t>BCE</w:t>
      </w:r>
      <w:r w:rsidRPr="00865070">
        <w:rPr>
          <w:rFonts w:ascii="Book Antiqua" w:hAnsi="Book Antiqua"/>
          <w:sz w:val="22"/>
          <w:szCs w:val="22"/>
        </w:rPr>
        <w:t>, marks the end of the Seleucid occupation of Jerusalem, which had gone on since 167 (see 1:33–40).</w:t>
      </w:r>
    </w:p>
  </w:footnote>
  <w:footnote w:id="822">
    <w:p w14:paraId="7C05881F" w14:textId="77777777" w:rsidR="00CB5EBB" w:rsidRPr="00865070" w:rsidRDefault="00CB5EBB" w:rsidP="00997E58">
      <w:pPr>
        <w:pStyle w:val="FootnoteText"/>
        <w:spacing w:line="280" w:lineRule="exact"/>
        <w:ind w:left="284" w:hanging="284"/>
        <w:jc w:val="both"/>
        <w:rPr>
          <w:rFonts w:ascii="Book Antiqua" w:hAnsi="Book Antiqua"/>
          <w:sz w:val="22"/>
          <w:szCs w:val="22"/>
        </w:rPr>
      </w:pPr>
      <w:r w:rsidRPr="00AA1FCD">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AA1FCD">
        <w:rPr>
          <w:rFonts w:ascii="Book Antiqua" w:hAnsi="Book Antiqua"/>
          <w:i/>
          <w:iCs/>
          <w:sz w:val="22"/>
          <w:szCs w:val="22"/>
        </w:rPr>
        <w:t>NJB</w:t>
      </w:r>
      <w:r>
        <w:rPr>
          <w:rFonts w:ascii="Book Antiqua" w:hAnsi="Book Antiqua"/>
          <w:sz w:val="22"/>
          <w:szCs w:val="22"/>
        </w:rPr>
        <w:t xml:space="preserve"> includes the words ‘</w:t>
      </w:r>
      <w:r w:rsidRPr="00AA1FCD">
        <w:rPr>
          <w:rFonts w:ascii="Book Antiqua" w:hAnsi="Book Antiqua"/>
          <w:i/>
          <w:iCs/>
          <w:sz w:val="22"/>
          <w:szCs w:val="22"/>
        </w:rPr>
        <w:t>Simon … rejoicing</w:t>
      </w:r>
      <w:r>
        <w:rPr>
          <w:rFonts w:ascii="Book Antiqua" w:hAnsi="Book Antiqua"/>
          <w:sz w:val="22"/>
          <w:szCs w:val="22"/>
        </w:rPr>
        <w:t xml:space="preserve">’ in v. 51; here, we follow the </w:t>
      </w:r>
      <w:r w:rsidRPr="00AA1FCD">
        <w:rPr>
          <w:rFonts w:ascii="Book Antiqua" w:hAnsi="Book Antiqua"/>
          <w:i/>
          <w:iCs/>
          <w:sz w:val="22"/>
          <w:szCs w:val="22"/>
        </w:rPr>
        <w:t>NRSV</w:t>
      </w:r>
      <w:r>
        <w:rPr>
          <w:rFonts w:ascii="Book Antiqua" w:hAnsi="Book Antiqua"/>
          <w:sz w:val="22"/>
          <w:szCs w:val="22"/>
        </w:rPr>
        <w:t>.</w:t>
      </w:r>
    </w:p>
  </w:footnote>
  <w:footnote w:id="823">
    <w:p w14:paraId="7B4404B2" w14:textId="37D4BD58" w:rsidR="00CB5EBB" w:rsidRPr="00AA1FCD" w:rsidRDefault="00CB5EBB" w:rsidP="00997E58">
      <w:pPr>
        <w:pStyle w:val="FootnoteText"/>
        <w:spacing w:line="280" w:lineRule="exact"/>
        <w:ind w:left="284" w:hanging="284"/>
        <w:jc w:val="both"/>
        <w:rPr>
          <w:rFonts w:ascii="Book Antiqua" w:hAnsi="Book Antiqua"/>
          <w:sz w:val="22"/>
          <w:szCs w:val="22"/>
        </w:rPr>
      </w:pPr>
      <w:r w:rsidRPr="00AA1FCD">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John Hyrcan</w:t>
      </w:r>
      <w:r>
        <w:rPr>
          <w:rFonts w:ascii="Book Antiqua" w:hAnsi="Book Antiqua"/>
          <w:sz w:val="22"/>
          <w:szCs w:val="22"/>
        </w:rPr>
        <w:t xml:space="preserve">us </w:t>
      </w:r>
      <w:r w:rsidR="00AE2AEB">
        <w:rPr>
          <w:rFonts w:ascii="Book Antiqua" w:hAnsi="Book Antiqua"/>
          <w:sz w:val="22"/>
          <w:szCs w:val="22"/>
        </w:rPr>
        <w:t>was</w:t>
      </w:r>
      <w:r>
        <w:rPr>
          <w:rFonts w:ascii="Book Antiqua" w:hAnsi="Book Antiqua"/>
          <w:sz w:val="22"/>
          <w:szCs w:val="22"/>
        </w:rPr>
        <w:t xml:space="preserve"> High Priest 134–</w:t>
      </w:r>
      <w:r w:rsidRPr="00865070">
        <w:rPr>
          <w:rFonts w:ascii="Book Antiqua" w:hAnsi="Book Antiqua"/>
          <w:sz w:val="22"/>
          <w:szCs w:val="22"/>
        </w:rPr>
        <w:t xml:space="preserve">104 </w:t>
      </w:r>
      <w:r w:rsidR="005D5BB5">
        <w:rPr>
          <w:rFonts w:ascii="Book Antiqua" w:hAnsi="Book Antiqua"/>
          <w:sz w:val="22"/>
          <w:szCs w:val="22"/>
        </w:rPr>
        <w:t>BCE</w:t>
      </w:r>
      <w:r w:rsidRPr="00865070">
        <w:rPr>
          <w:rFonts w:ascii="Book Antiqua" w:hAnsi="Book Antiqua"/>
          <w:smallCaps/>
          <w:sz w:val="22"/>
          <w:szCs w:val="22"/>
        </w:rPr>
        <w:t>.</w:t>
      </w:r>
      <w:r w:rsidR="009251D5">
        <w:rPr>
          <w:rFonts w:ascii="Book Antiqua" w:hAnsi="Book Antiqua"/>
          <w:smallCaps/>
          <w:sz w:val="22"/>
          <w:szCs w:val="22"/>
        </w:rPr>
        <w:t xml:space="preserve"> </w:t>
      </w:r>
      <w:r>
        <w:rPr>
          <w:rFonts w:ascii="Book Antiqua" w:hAnsi="Book Antiqua"/>
          <w:sz w:val="22"/>
          <w:szCs w:val="22"/>
        </w:rPr>
        <w:t xml:space="preserve">The </w:t>
      </w:r>
      <w:r w:rsidRPr="00AA1FCD">
        <w:rPr>
          <w:rFonts w:ascii="Book Antiqua" w:hAnsi="Book Antiqua"/>
          <w:i/>
          <w:iCs/>
          <w:sz w:val="22"/>
          <w:szCs w:val="22"/>
        </w:rPr>
        <w:t>NJB</w:t>
      </w:r>
      <w:r>
        <w:rPr>
          <w:rFonts w:ascii="Book Antiqua" w:hAnsi="Book Antiqua"/>
          <w:sz w:val="22"/>
          <w:szCs w:val="22"/>
        </w:rPr>
        <w:t xml:space="preserve"> has ‘</w:t>
      </w:r>
      <w:smartTag w:uri="urn:schemas-microsoft-com:office:smarttags" w:element="place">
        <w:smartTag w:uri="urn:schemas-microsoft-com:office:smarttags" w:element="City">
          <w:r w:rsidRPr="00AA1FCD">
            <w:rPr>
              <w:rFonts w:ascii="Book Antiqua" w:hAnsi="Book Antiqua"/>
              <w:i/>
              <w:iCs/>
              <w:sz w:val="22"/>
              <w:szCs w:val="22"/>
            </w:rPr>
            <w:t>Gezer</w:t>
          </w:r>
        </w:smartTag>
      </w:smartTag>
      <w:r>
        <w:rPr>
          <w:rFonts w:ascii="Book Antiqua" w:hAnsi="Book Antiqua"/>
          <w:sz w:val="22"/>
          <w:szCs w:val="22"/>
        </w:rPr>
        <w:t>’ in place of ‘</w:t>
      </w:r>
      <w:r w:rsidRPr="00AA1FCD">
        <w:rPr>
          <w:rFonts w:ascii="Book Antiqua" w:hAnsi="Book Antiqua"/>
          <w:i/>
          <w:iCs/>
          <w:sz w:val="22"/>
          <w:szCs w:val="22"/>
        </w:rPr>
        <w:t>Gazara</w:t>
      </w:r>
      <w:r>
        <w:rPr>
          <w:rFonts w:ascii="Book Antiqua" w:hAnsi="Book Antiqua"/>
          <w:sz w:val="22"/>
          <w:szCs w:val="22"/>
        </w:rPr>
        <w:t xml:space="preserve">’, here following the </w:t>
      </w:r>
      <w:r w:rsidRPr="00AA1FCD">
        <w:rPr>
          <w:rFonts w:ascii="Book Antiqua" w:hAnsi="Book Antiqua"/>
          <w:i/>
          <w:iCs/>
          <w:sz w:val="22"/>
          <w:szCs w:val="22"/>
        </w:rPr>
        <w:t>LXX</w:t>
      </w:r>
      <w:r>
        <w:rPr>
          <w:rFonts w:ascii="Book Antiqua" w:hAnsi="Book Antiqua"/>
          <w:sz w:val="22"/>
          <w:szCs w:val="22"/>
        </w:rPr>
        <w:t xml:space="preserve"> (</w:t>
      </w:r>
      <w:r w:rsidRPr="00E95EDF">
        <w:rPr>
          <w:rFonts w:ascii="Vusillus" w:hAnsi="Vusillus" w:cs="Vusillus Old Face"/>
          <w:bCs/>
          <w:i/>
          <w:iCs/>
          <w:noProof/>
          <w:sz w:val="26"/>
          <w:szCs w:val="26"/>
          <w:lang w:val="el-GR"/>
        </w:rPr>
        <w:t>Γαζαροις</w:t>
      </w:r>
      <w:r>
        <w:rPr>
          <w:rFonts w:ascii="Book Antiqua" w:hAnsi="Book Antiqua"/>
          <w:sz w:val="22"/>
          <w:szCs w:val="22"/>
        </w:rPr>
        <w:t xml:space="preserve">) &amp; </w:t>
      </w:r>
      <w:r w:rsidRPr="00AA1FCD">
        <w:rPr>
          <w:rFonts w:ascii="Book Antiqua" w:hAnsi="Book Antiqua"/>
          <w:i/>
          <w:iCs/>
          <w:sz w:val="22"/>
          <w:szCs w:val="22"/>
        </w:rPr>
        <w:t>NRSV</w:t>
      </w:r>
      <w:r>
        <w:rPr>
          <w:rFonts w:ascii="Book Antiqua" w:hAnsi="Book Antiqua"/>
          <w:sz w:val="22"/>
          <w:szCs w:val="22"/>
        </w:rPr>
        <w:t>.</w:t>
      </w:r>
    </w:p>
    <w:p w14:paraId="7B750F2E" w14:textId="77777777" w:rsidR="00CB5EBB" w:rsidRPr="00865070" w:rsidRDefault="00CB5EBB" w:rsidP="006B127F">
      <w:pPr>
        <w:pStyle w:val="FootnoteText"/>
        <w:spacing w:line="300" w:lineRule="exact"/>
        <w:ind w:left="284" w:hanging="284"/>
        <w:jc w:val="both"/>
        <w:rPr>
          <w:rFonts w:ascii="Book Antiqua" w:hAnsi="Book Antiqua"/>
          <w:sz w:val="22"/>
          <w:szCs w:val="22"/>
        </w:rPr>
      </w:pPr>
    </w:p>
  </w:footnote>
  <w:footnote w:id="824">
    <w:p w14:paraId="54D454EA" w14:textId="77777777" w:rsidR="00CB5EBB" w:rsidRPr="0058192E" w:rsidRDefault="00CB5EBB" w:rsidP="00194B3E">
      <w:pPr>
        <w:pStyle w:val="FootnoteText"/>
        <w:spacing w:line="240" w:lineRule="exact"/>
        <w:jc w:val="center"/>
        <w:rPr>
          <w:rFonts w:ascii="Book Antiqua" w:hAnsi="Book Antiqua"/>
          <w:b/>
          <w:bCs/>
          <w:smallCaps/>
          <w:color w:val="660033"/>
          <w:sz w:val="24"/>
          <w:szCs w:val="24"/>
        </w:rPr>
      </w:pPr>
      <w:r w:rsidRPr="0058192E">
        <w:rPr>
          <w:rFonts w:ascii="Book Antiqua" w:hAnsi="Book Antiqua"/>
          <w:b/>
          <w:bCs/>
          <w:smallCaps/>
          <w:color w:val="660033"/>
          <w:sz w:val="24"/>
          <w:szCs w:val="24"/>
        </w:rPr>
        <w:t xml:space="preserve">1 Maccabees </w:t>
      </w:r>
      <w:r w:rsidRPr="0058192E">
        <w:rPr>
          <w:rStyle w:val="FootnoteReference"/>
          <w:rFonts w:ascii="Book Antiqua" w:hAnsi="Book Antiqua"/>
          <w:b/>
          <w:bCs/>
          <w:smallCaps/>
          <w:color w:val="660033"/>
          <w:sz w:val="24"/>
          <w:szCs w:val="24"/>
          <w:vertAlign w:val="baseline"/>
        </w:rPr>
        <w:t>14</w:t>
      </w:r>
    </w:p>
  </w:footnote>
  <w:footnote w:id="825">
    <w:p w14:paraId="70CA82ED" w14:textId="2B5227CD" w:rsidR="00CB5EBB" w:rsidRPr="00865070" w:rsidRDefault="00CB5EBB" w:rsidP="006B127F">
      <w:pPr>
        <w:pStyle w:val="FootnoteText"/>
        <w:spacing w:line="300" w:lineRule="exact"/>
        <w:ind w:left="284" w:hanging="284"/>
        <w:jc w:val="both"/>
        <w:rPr>
          <w:rFonts w:ascii="Book Antiqua" w:hAnsi="Book Antiqua"/>
          <w:sz w:val="22"/>
          <w:szCs w:val="22"/>
        </w:rPr>
      </w:pPr>
      <w:r w:rsidRPr="00F44157">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172</w:t>
      </w:r>
      <w:r w:rsidRPr="00865070">
        <w:rPr>
          <w:rFonts w:ascii="Book Antiqua" w:hAnsi="Book Antiqua"/>
          <w:i/>
          <w:iCs/>
          <w:sz w:val="22"/>
          <w:szCs w:val="22"/>
          <w:vertAlign w:val="superscript"/>
        </w:rPr>
        <w:t>nd</w:t>
      </w:r>
      <w:r w:rsidRPr="00865070">
        <w:rPr>
          <w:rFonts w:ascii="Book Antiqua" w:hAnsi="Book Antiqua"/>
          <w:i/>
          <w:iCs/>
          <w:sz w:val="22"/>
          <w:szCs w:val="22"/>
        </w:rPr>
        <w:t xml:space="preserve"> year</w:t>
      </w:r>
      <w:r w:rsidRPr="00865070">
        <w:rPr>
          <w:rFonts w:ascii="Book Antiqua" w:hAnsi="Book Antiqua"/>
          <w:sz w:val="22"/>
          <w:szCs w:val="22"/>
        </w:rPr>
        <w:t xml:space="preserve">’ ran from October 141 to September 140 </w:t>
      </w:r>
      <w:r w:rsidR="005D5BB5">
        <w:rPr>
          <w:rFonts w:ascii="Book Antiqua" w:hAnsi="Book Antiqua"/>
          <w:sz w:val="22"/>
          <w:szCs w:val="22"/>
        </w:rPr>
        <w:t>BCE</w:t>
      </w:r>
      <w:r w:rsidRPr="00865070">
        <w:rPr>
          <w:rFonts w:ascii="Book Antiqua" w:hAnsi="Book Antiqua"/>
          <w:smallCaps/>
          <w:sz w:val="22"/>
          <w:szCs w:val="22"/>
        </w:rPr>
        <w:t>.</w:t>
      </w:r>
      <w:r w:rsidR="00194B3E">
        <w:rPr>
          <w:rFonts w:ascii="Book Antiqua" w:hAnsi="Book Antiqua"/>
          <w:sz w:val="22"/>
          <w:szCs w:val="22"/>
        </w:rPr>
        <w:t xml:space="preserve"> </w:t>
      </w:r>
      <w:r w:rsidRPr="00865070">
        <w:rPr>
          <w:rFonts w:ascii="Book Antiqua" w:hAnsi="Book Antiqua"/>
          <w:sz w:val="22"/>
          <w:szCs w:val="22"/>
        </w:rPr>
        <w:t>‘</w:t>
      </w:r>
      <w:r w:rsidRPr="00865070">
        <w:rPr>
          <w:rFonts w:ascii="Book Antiqua" w:hAnsi="Book Antiqua"/>
          <w:i/>
          <w:iCs/>
          <w:sz w:val="22"/>
          <w:szCs w:val="22"/>
        </w:rPr>
        <w:t>Media’</w:t>
      </w:r>
      <w:r w:rsidRPr="00865070">
        <w:rPr>
          <w:rFonts w:ascii="Book Antiqua" w:hAnsi="Book Antiqua"/>
          <w:sz w:val="22"/>
          <w:szCs w:val="22"/>
        </w:rPr>
        <w:t>, lying west of Tehran, was still claimed by the Seleucids.</w:t>
      </w:r>
    </w:p>
  </w:footnote>
  <w:footnote w:id="826">
    <w:p w14:paraId="240DA9D9" w14:textId="762A00CD" w:rsidR="00CB5EBB" w:rsidRPr="00865070" w:rsidRDefault="00CB5EBB" w:rsidP="006B127F">
      <w:pPr>
        <w:pStyle w:val="FootnoteText"/>
        <w:spacing w:line="300" w:lineRule="exact"/>
        <w:ind w:left="284" w:hanging="284"/>
        <w:jc w:val="both"/>
        <w:rPr>
          <w:rFonts w:ascii="Book Antiqua" w:hAnsi="Book Antiqua"/>
          <w:sz w:val="22"/>
          <w:szCs w:val="22"/>
        </w:rPr>
      </w:pPr>
      <w:r w:rsidRPr="00F44157">
        <w:rPr>
          <w:rStyle w:val="FootnoteReference"/>
          <w:rFonts w:ascii="Book Antiqua" w:hAnsi="Book Antiqua"/>
          <w:color w:val="FF0000"/>
          <w:sz w:val="24"/>
          <w:szCs w:val="22"/>
        </w:rPr>
        <w:footnoteRef/>
      </w:r>
      <w:r w:rsidRPr="00F44157">
        <w:rPr>
          <w:rFonts w:ascii="Book Antiqua" w:hAnsi="Book Antiqua"/>
          <w:color w:val="FF0000"/>
          <w:sz w:val="24"/>
          <w:szCs w:val="22"/>
        </w:rPr>
        <w:t xml:space="preserve"> </w:t>
      </w:r>
      <w:r w:rsidRPr="00865070">
        <w:rPr>
          <w:rFonts w:ascii="Book Antiqua" w:hAnsi="Book Antiqua"/>
          <w:sz w:val="22"/>
          <w:szCs w:val="22"/>
        </w:rPr>
        <w:tab/>
        <w:t>‘</w:t>
      </w:r>
      <w:r w:rsidRPr="00865070">
        <w:rPr>
          <w:rFonts w:ascii="Book Antiqua" w:hAnsi="Book Antiqua"/>
          <w:i/>
          <w:iCs/>
          <w:sz w:val="22"/>
          <w:szCs w:val="22"/>
        </w:rPr>
        <w:t>Arsaces IV</w:t>
      </w:r>
      <w:r>
        <w:rPr>
          <w:rFonts w:ascii="Book Antiqua" w:hAnsi="Book Antiqua"/>
          <w:sz w:val="22"/>
          <w:szCs w:val="22"/>
        </w:rPr>
        <w:t>’ (171–</w:t>
      </w:r>
      <w:r w:rsidRPr="00865070">
        <w:rPr>
          <w:rFonts w:ascii="Book Antiqua" w:hAnsi="Book Antiqua"/>
          <w:sz w:val="22"/>
          <w:szCs w:val="22"/>
        </w:rPr>
        <w:t xml:space="preserve">138 </w:t>
      </w:r>
      <w:r w:rsidR="005D5BB5">
        <w:rPr>
          <w:rFonts w:ascii="Book Antiqua" w:hAnsi="Book Antiqua"/>
          <w:sz w:val="22"/>
          <w:szCs w:val="22"/>
        </w:rPr>
        <w:t>BCE</w:t>
      </w:r>
      <w:r w:rsidRPr="00865070">
        <w:rPr>
          <w:rFonts w:ascii="Book Antiqua" w:hAnsi="Book Antiqua"/>
          <w:sz w:val="22"/>
          <w:szCs w:val="22"/>
        </w:rPr>
        <w:t>)</w:t>
      </w:r>
      <w:r w:rsidR="00194B3E">
        <w:rPr>
          <w:rFonts w:ascii="Book Antiqua" w:hAnsi="Book Antiqua"/>
          <w:sz w:val="22"/>
          <w:szCs w:val="22"/>
        </w:rPr>
        <w:t xml:space="preserve"> </w:t>
      </w:r>
      <w:r w:rsidRPr="00865070">
        <w:rPr>
          <w:rFonts w:ascii="Book Antiqua" w:hAnsi="Book Antiqua"/>
          <w:sz w:val="22"/>
          <w:szCs w:val="22"/>
        </w:rPr>
        <w:t>had already seized Persia and Media from Demetrius.</w:t>
      </w:r>
      <w:r w:rsidR="009251D5">
        <w:rPr>
          <w:rFonts w:ascii="Book Antiqua" w:hAnsi="Book Antiqua"/>
          <w:sz w:val="22"/>
          <w:szCs w:val="22"/>
        </w:rPr>
        <w:t xml:space="preserve"> </w:t>
      </w:r>
      <w:r w:rsidR="00194B3E">
        <w:rPr>
          <w:rFonts w:ascii="Book Antiqua" w:hAnsi="Book Antiqua"/>
          <w:sz w:val="22"/>
          <w:szCs w:val="22"/>
        </w:rPr>
        <w:t>Called</w:t>
      </w:r>
      <w:r w:rsidRPr="00865070">
        <w:rPr>
          <w:rFonts w:ascii="Book Antiqua" w:hAnsi="Book Antiqua"/>
          <w:sz w:val="22"/>
          <w:szCs w:val="22"/>
        </w:rPr>
        <w:t xml:space="preserve"> aid his former subjects, Demetrius had some success but was taken prisoner in 139 (see 10:67) and kept in Hyrcania</w:t>
      </w:r>
      <w:r w:rsidR="00194B3E">
        <w:rPr>
          <w:rFonts w:ascii="Book Antiqua" w:hAnsi="Book Antiqua"/>
          <w:sz w:val="22"/>
          <w:szCs w:val="22"/>
        </w:rPr>
        <w:t xml:space="preserve">, </w:t>
      </w:r>
      <w:r w:rsidRPr="00865070">
        <w:rPr>
          <w:rFonts w:ascii="Book Antiqua" w:hAnsi="Book Antiqua"/>
          <w:sz w:val="22"/>
          <w:szCs w:val="22"/>
        </w:rPr>
        <w:t>where he received treatment worthy of his rank.</w:t>
      </w:r>
    </w:p>
  </w:footnote>
  <w:footnote w:id="827">
    <w:p w14:paraId="3B39A51A"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F44157">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F44157">
        <w:rPr>
          <w:rFonts w:ascii="Book Antiqua" w:hAnsi="Book Antiqua"/>
          <w:i/>
          <w:iCs/>
          <w:sz w:val="22"/>
          <w:szCs w:val="22"/>
        </w:rPr>
        <w:t>NJB</w:t>
      </w:r>
      <w:r>
        <w:rPr>
          <w:rFonts w:ascii="Book Antiqua" w:hAnsi="Book Antiqua"/>
          <w:sz w:val="22"/>
          <w:szCs w:val="22"/>
        </w:rPr>
        <w:t xml:space="preserve"> omits ‘</w:t>
      </w:r>
      <w:r w:rsidRPr="00F44157">
        <w:rPr>
          <w:rFonts w:ascii="Book Antiqua" w:hAnsi="Book Antiqua"/>
          <w:i/>
          <w:iCs/>
          <w:sz w:val="22"/>
          <w:szCs w:val="22"/>
        </w:rPr>
        <w:t>went and</w:t>
      </w:r>
      <w:r>
        <w:rPr>
          <w:rFonts w:ascii="Book Antiqua" w:hAnsi="Book Antiqua"/>
          <w:sz w:val="22"/>
          <w:szCs w:val="22"/>
        </w:rPr>
        <w:t xml:space="preserve">’, here following the </w:t>
      </w:r>
      <w:r w:rsidRPr="00F44157">
        <w:rPr>
          <w:rFonts w:ascii="Book Antiqua" w:hAnsi="Book Antiqua"/>
          <w:i/>
          <w:iCs/>
          <w:sz w:val="22"/>
          <w:szCs w:val="22"/>
        </w:rPr>
        <w:t>NRSV</w:t>
      </w:r>
      <w:r>
        <w:rPr>
          <w:rFonts w:ascii="Book Antiqua" w:hAnsi="Book Antiqua"/>
          <w:sz w:val="22"/>
          <w:szCs w:val="22"/>
        </w:rPr>
        <w:t>.</w:t>
      </w:r>
    </w:p>
  </w:footnote>
  <w:footnote w:id="828">
    <w:p w14:paraId="2D7FA3EC"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F44157">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 xml:space="preserve">The rhythmical eulogy that follows (see </w:t>
      </w:r>
      <w:r>
        <w:rPr>
          <w:rFonts w:ascii="Book Antiqua" w:hAnsi="Book Antiqua"/>
          <w:sz w:val="22"/>
          <w:szCs w:val="22"/>
        </w:rPr>
        <w:t>#</w:t>
      </w:r>
      <w:r w:rsidRPr="00865070">
        <w:rPr>
          <w:rFonts w:ascii="Book Antiqua" w:hAnsi="Book Antiqua"/>
          <w:sz w:val="22"/>
          <w:szCs w:val="22"/>
        </w:rPr>
        <w:t>1:28) is a tissue of biblical phrases describing Simon as the fulfilment of biblical prophecies.</w:t>
      </w:r>
    </w:p>
  </w:footnote>
  <w:footnote w:id="829">
    <w:p w14:paraId="14C06788"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F44157">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Mediterranean Isles</w:t>
      </w:r>
      <w:r w:rsidRPr="00865070">
        <w:rPr>
          <w:rFonts w:ascii="Book Antiqua" w:hAnsi="Book Antiqua"/>
          <w:sz w:val="22"/>
          <w:szCs w:val="22"/>
        </w:rPr>
        <w:t>’ (</w:t>
      </w:r>
      <w:r>
        <w:rPr>
          <w:rFonts w:ascii="Book Antiqua" w:hAnsi="Book Antiqua"/>
          <w:sz w:val="22"/>
          <w:szCs w:val="22"/>
        </w:rPr>
        <w:t xml:space="preserve">here following the </w:t>
      </w:r>
      <w:r w:rsidRPr="00760601">
        <w:rPr>
          <w:rFonts w:ascii="Book Antiqua" w:hAnsi="Book Antiqua"/>
          <w:i/>
          <w:iCs/>
          <w:sz w:val="22"/>
          <w:szCs w:val="22"/>
        </w:rPr>
        <w:t>NJB</w:t>
      </w:r>
      <w:r>
        <w:rPr>
          <w:rFonts w:ascii="Book Antiqua" w:hAnsi="Book Antiqua"/>
          <w:sz w:val="22"/>
          <w:szCs w:val="22"/>
        </w:rPr>
        <w:t xml:space="preserve">; </w:t>
      </w:r>
      <w:r w:rsidRPr="00865070">
        <w:rPr>
          <w:rFonts w:ascii="Book Antiqua" w:hAnsi="Book Antiqua"/>
          <w:sz w:val="22"/>
          <w:szCs w:val="22"/>
        </w:rPr>
        <w:t>the</w:t>
      </w:r>
      <w:r>
        <w:rPr>
          <w:rFonts w:ascii="Book Antiqua" w:hAnsi="Book Antiqua"/>
          <w:sz w:val="22"/>
          <w:szCs w:val="22"/>
        </w:rPr>
        <w:t xml:space="preserve"> </w:t>
      </w:r>
      <w:r w:rsidRPr="00760601">
        <w:rPr>
          <w:rFonts w:ascii="Book Antiqua" w:hAnsi="Book Antiqua"/>
          <w:i/>
          <w:iCs/>
          <w:sz w:val="22"/>
          <w:szCs w:val="22"/>
        </w:rPr>
        <w:t>LXX</w:t>
      </w:r>
      <w:r>
        <w:rPr>
          <w:rFonts w:ascii="Book Antiqua" w:hAnsi="Book Antiqua"/>
          <w:sz w:val="22"/>
          <w:szCs w:val="22"/>
        </w:rPr>
        <w:t xml:space="preserve"> &amp;</w:t>
      </w:r>
      <w:r w:rsidRPr="00865070">
        <w:rPr>
          <w:rFonts w:ascii="Book Antiqua" w:hAnsi="Book Antiqua"/>
          <w:sz w:val="22"/>
          <w:szCs w:val="22"/>
        </w:rPr>
        <w:t xml:space="preserve"> </w:t>
      </w:r>
      <w:r w:rsidRPr="00865070">
        <w:rPr>
          <w:rFonts w:ascii="Book Antiqua" w:hAnsi="Book Antiqua"/>
          <w:i/>
          <w:iCs/>
          <w:sz w:val="22"/>
          <w:szCs w:val="22"/>
        </w:rPr>
        <w:t>NRSV</w:t>
      </w:r>
      <w:r>
        <w:rPr>
          <w:rFonts w:ascii="Book Antiqua" w:hAnsi="Book Antiqua"/>
          <w:sz w:val="22"/>
          <w:szCs w:val="22"/>
        </w:rPr>
        <w:t xml:space="preserve"> have</w:t>
      </w:r>
      <w:r w:rsidRPr="00865070">
        <w:rPr>
          <w:rFonts w:ascii="Book Antiqua" w:hAnsi="Book Antiqua"/>
          <w:sz w:val="22"/>
          <w:szCs w:val="22"/>
        </w:rPr>
        <w:t xml:space="preserve"> ‘</w:t>
      </w:r>
      <w:r w:rsidRPr="00865070">
        <w:rPr>
          <w:rFonts w:ascii="Book Antiqua" w:hAnsi="Book Antiqua"/>
          <w:i/>
          <w:iCs/>
          <w:sz w:val="22"/>
          <w:szCs w:val="22"/>
        </w:rPr>
        <w:t>isles of the sea</w:t>
      </w:r>
      <w:r w:rsidRPr="00865070">
        <w:rPr>
          <w:rFonts w:ascii="Book Antiqua" w:hAnsi="Book Antiqua"/>
          <w:sz w:val="22"/>
          <w:szCs w:val="22"/>
        </w:rPr>
        <w:t xml:space="preserve">’) were </w:t>
      </w:r>
      <w:smartTag w:uri="urn:schemas-microsoft-com:office:smarttags" w:element="country-region">
        <w:r w:rsidRPr="00865070">
          <w:rPr>
            <w:rFonts w:ascii="Book Antiqua" w:hAnsi="Book Antiqua"/>
            <w:sz w:val="22"/>
            <w:szCs w:val="22"/>
          </w:rPr>
          <w:t>Cyprus</w:t>
        </w:r>
      </w:smartTag>
      <w:r w:rsidRPr="00865070">
        <w:rPr>
          <w:rFonts w:ascii="Book Antiqua" w:hAnsi="Book Antiqua"/>
          <w:sz w:val="22"/>
          <w:szCs w:val="22"/>
        </w:rPr>
        <w:t xml:space="preserve">, Rhodes and </w:t>
      </w:r>
      <w:smartTag w:uri="urn:schemas-microsoft-com:office:smarttags" w:element="place">
        <w:r w:rsidRPr="00865070">
          <w:rPr>
            <w:rFonts w:ascii="Book Antiqua" w:hAnsi="Book Antiqua"/>
            <w:sz w:val="22"/>
            <w:szCs w:val="22"/>
          </w:rPr>
          <w:t>Crete</w:t>
        </w:r>
      </w:smartTag>
      <w:r w:rsidRPr="00865070">
        <w:rPr>
          <w:rFonts w:ascii="Book Antiqua" w:hAnsi="Book Antiqua"/>
          <w:sz w:val="22"/>
          <w:szCs w:val="22"/>
        </w:rPr>
        <w:t>.</w:t>
      </w:r>
    </w:p>
  </w:footnote>
  <w:footnote w:id="830">
    <w:p w14:paraId="34509B3B" w14:textId="77777777" w:rsidR="00CB5EBB" w:rsidRPr="00392399" w:rsidRDefault="00CB5EBB" w:rsidP="006B127F">
      <w:pPr>
        <w:pStyle w:val="FootnoteText"/>
        <w:spacing w:line="300" w:lineRule="exact"/>
        <w:ind w:left="284" w:hanging="284"/>
        <w:jc w:val="both"/>
        <w:rPr>
          <w:rFonts w:ascii="Book Antiqua" w:hAnsi="Book Antiqua"/>
          <w:sz w:val="22"/>
          <w:szCs w:val="22"/>
        </w:rPr>
      </w:pPr>
      <w:r w:rsidRPr="00392399">
        <w:rPr>
          <w:rStyle w:val="FootnoteReference"/>
          <w:rFonts w:ascii="Book Antiqua" w:hAnsi="Book Antiqua"/>
          <w:color w:val="FF0000"/>
          <w:sz w:val="24"/>
          <w:szCs w:val="22"/>
        </w:rPr>
        <w:footnoteRef/>
      </w:r>
      <w:r w:rsidRPr="00392399">
        <w:rPr>
          <w:rFonts w:ascii="Book Antiqua" w:hAnsi="Book Antiqua"/>
          <w:color w:val="FF0000"/>
          <w:sz w:val="24"/>
          <w:szCs w:val="22"/>
        </w:rPr>
        <w:t xml:space="preserve"> </w:t>
      </w:r>
      <w:r w:rsidRPr="00392399">
        <w:rPr>
          <w:rFonts w:ascii="Book Antiqua" w:hAnsi="Book Antiqua"/>
          <w:sz w:val="22"/>
          <w:szCs w:val="22"/>
        </w:rPr>
        <w:tab/>
        <w:t>For the 2</w:t>
      </w:r>
      <w:r w:rsidRPr="00392399">
        <w:rPr>
          <w:rFonts w:ascii="Book Antiqua" w:hAnsi="Book Antiqua"/>
          <w:sz w:val="22"/>
          <w:szCs w:val="22"/>
          <w:vertAlign w:val="superscript"/>
        </w:rPr>
        <w:t>nd</w:t>
      </w:r>
      <w:r w:rsidRPr="00392399">
        <w:rPr>
          <w:rFonts w:ascii="Book Antiqua" w:hAnsi="Book Antiqua"/>
          <w:sz w:val="22"/>
          <w:szCs w:val="22"/>
        </w:rPr>
        <w:t xml:space="preserve"> line, here following the </w:t>
      </w:r>
      <w:r w:rsidRPr="00392399">
        <w:rPr>
          <w:rFonts w:ascii="Book Antiqua" w:hAnsi="Book Antiqua"/>
          <w:i/>
          <w:iCs/>
          <w:sz w:val="22"/>
          <w:szCs w:val="22"/>
        </w:rPr>
        <w:t>NJB</w:t>
      </w:r>
      <w:r w:rsidRPr="00392399">
        <w:rPr>
          <w:rFonts w:ascii="Book Antiqua" w:hAnsi="Book Antiqua"/>
          <w:sz w:val="22"/>
          <w:szCs w:val="22"/>
        </w:rPr>
        <w:t xml:space="preserve">, the </w:t>
      </w:r>
      <w:r w:rsidRPr="00392399">
        <w:rPr>
          <w:rFonts w:ascii="Book Antiqua" w:hAnsi="Book Antiqua"/>
          <w:i/>
          <w:iCs/>
          <w:sz w:val="22"/>
          <w:szCs w:val="22"/>
        </w:rPr>
        <w:t>NRSV</w:t>
      </w:r>
      <w:r w:rsidRPr="00392399">
        <w:rPr>
          <w:rFonts w:ascii="Book Antiqua" w:hAnsi="Book Antiqua"/>
          <w:sz w:val="22"/>
          <w:szCs w:val="22"/>
        </w:rPr>
        <w:t xml:space="preserve"> reads, “</w:t>
      </w:r>
      <w:r w:rsidRPr="00392399">
        <w:rPr>
          <w:rFonts w:ascii="Book Antiqua" w:hAnsi="Book Antiqua" w:cs="Verdana"/>
          <w:i/>
          <w:iCs/>
          <w:sz w:val="22"/>
          <w:szCs w:val="22"/>
          <w:lang w:eastAsia="en-GB"/>
        </w:rPr>
        <w:t>and gained full control of the country</w:t>
      </w:r>
      <w:r w:rsidRPr="00392399">
        <w:rPr>
          <w:rFonts w:ascii="Book Antiqua" w:hAnsi="Book Antiqua" w:cs="Verdana"/>
          <w:sz w:val="22"/>
          <w:szCs w:val="22"/>
          <w:lang w:eastAsia="en-GB"/>
        </w:rPr>
        <w:t>.”</w:t>
      </w:r>
    </w:p>
  </w:footnote>
  <w:footnote w:id="831">
    <w:p w14:paraId="13600393" w14:textId="446DA019" w:rsidR="00CB5EBB" w:rsidRPr="00865070" w:rsidRDefault="00CB5EBB" w:rsidP="00194B3E">
      <w:pPr>
        <w:pStyle w:val="FootnoteText"/>
        <w:spacing w:line="280" w:lineRule="exact"/>
        <w:ind w:left="284" w:hanging="284"/>
        <w:jc w:val="both"/>
        <w:rPr>
          <w:rFonts w:ascii="Book Antiqua" w:hAnsi="Book Antiqua"/>
          <w:sz w:val="22"/>
          <w:szCs w:val="22"/>
        </w:rPr>
      </w:pPr>
      <w:r w:rsidRPr="00392399">
        <w:rPr>
          <w:rStyle w:val="FootnoteReference"/>
          <w:rFonts w:ascii="Book Antiqua" w:hAnsi="Book Antiqua"/>
          <w:color w:val="FF0000"/>
          <w:sz w:val="24"/>
          <w:szCs w:val="22"/>
        </w:rPr>
        <w:footnoteRef/>
      </w:r>
      <w:r w:rsidRPr="00392399">
        <w:rPr>
          <w:rFonts w:ascii="Book Antiqua" w:hAnsi="Book Antiqua"/>
          <w:color w:val="FF0000"/>
          <w:sz w:val="24"/>
          <w:szCs w:val="22"/>
        </w:rPr>
        <w:t xml:space="preserve"> </w:t>
      </w:r>
      <w:r w:rsidRPr="00865070">
        <w:rPr>
          <w:rFonts w:ascii="Book Antiqua" w:hAnsi="Book Antiqua"/>
          <w:sz w:val="22"/>
          <w:szCs w:val="22"/>
        </w:rPr>
        <w:tab/>
        <w:t>The capture of Joppa (v. 5) and of the three most important Seleucid fortresses, had ‘</w:t>
      </w:r>
      <w:r w:rsidRPr="00865070">
        <w:rPr>
          <w:rFonts w:ascii="Book Antiqua" w:hAnsi="Book Antiqua"/>
          <w:i/>
          <w:iCs/>
          <w:sz w:val="22"/>
          <w:szCs w:val="22"/>
        </w:rPr>
        <w:t xml:space="preserve">secured the freedom of </w:t>
      </w:r>
      <w:smartTag w:uri="urn:schemas-microsoft-com:office:smarttags" w:element="place">
        <w:smartTag w:uri="urn:schemas-microsoft-com:office:smarttags" w:element="country-region">
          <w:r w:rsidRPr="00865070">
            <w:rPr>
              <w:rFonts w:ascii="Book Antiqua" w:hAnsi="Book Antiqua"/>
              <w:i/>
              <w:iCs/>
              <w:sz w:val="22"/>
              <w:szCs w:val="22"/>
            </w:rPr>
            <w:t>Israel</w:t>
          </w:r>
        </w:smartTag>
      </w:smartTag>
      <w:r w:rsidRPr="00865070">
        <w:rPr>
          <w:rFonts w:ascii="Book Antiqua" w:hAnsi="Book Antiqua"/>
          <w:sz w:val="22"/>
          <w:szCs w:val="22"/>
        </w:rPr>
        <w:t>’ on a solid basis (v. 26).</w:t>
      </w:r>
    </w:p>
  </w:footnote>
  <w:footnote w:id="832">
    <w:p w14:paraId="6575C969" w14:textId="77777777" w:rsidR="00CB5EBB" w:rsidRPr="00865070" w:rsidRDefault="00CB5EBB" w:rsidP="00194B3E">
      <w:pPr>
        <w:pStyle w:val="FootnoteText"/>
        <w:spacing w:line="280" w:lineRule="exact"/>
        <w:ind w:left="284" w:hanging="284"/>
        <w:jc w:val="both"/>
        <w:rPr>
          <w:rFonts w:ascii="Book Antiqua" w:hAnsi="Book Antiqua"/>
          <w:sz w:val="22"/>
          <w:szCs w:val="22"/>
        </w:rPr>
      </w:pPr>
      <w:r w:rsidRPr="00392399">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Compare Zc 8:12.</w:t>
      </w:r>
    </w:p>
  </w:footnote>
  <w:footnote w:id="833">
    <w:p w14:paraId="72BCA505" w14:textId="77777777" w:rsidR="00CB5EBB" w:rsidRPr="00865070" w:rsidRDefault="00CB5EBB" w:rsidP="00194B3E">
      <w:pPr>
        <w:pStyle w:val="FootnoteText"/>
        <w:spacing w:line="280" w:lineRule="exact"/>
        <w:ind w:left="284" w:hanging="284"/>
        <w:jc w:val="both"/>
        <w:rPr>
          <w:rFonts w:ascii="Book Antiqua" w:hAnsi="Book Antiqua"/>
          <w:sz w:val="22"/>
          <w:szCs w:val="22"/>
        </w:rPr>
      </w:pPr>
      <w:r w:rsidRPr="00392399">
        <w:rPr>
          <w:rStyle w:val="FootnoteReference"/>
          <w:rFonts w:ascii="Book Antiqua" w:hAnsi="Book Antiqua"/>
          <w:color w:val="FF0000"/>
          <w:sz w:val="24"/>
          <w:szCs w:val="22"/>
        </w:rPr>
        <w:footnoteRef/>
      </w:r>
      <w:r w:rsidRPr="00392399">
        <w:rPr>
          <w:rFonts w:ascii="Book Antiqua" w:hAnsi="Book Antiqua"/>
          <w:color w:val="FF0000"/>
          <w:sz w:val="24"/>
          <w:szCs w:val="22"/>
        </w:rPr>
        <w:t xml:space="preserve"> </w:t>
      </w:r>
      <w:r w:rsidRPr="00865070">
        <w:rPr>
          <w:rFonts w:ascii="Book Antiqua" w:hAnsi="Book Antiqua"/>
          <w:sz w:val="22"/>
          <w:szCs w:val="22"/>
        </w:rPr>
        <w:tab/>
        <w:t>Compare Zc 8:4.</w:t>
      </w:r>
    </w:p>
  </w:footnote>
  <w:footnote w:id="834">
    <w:p w14:paraId="4A13B5E4" w14:textId="4953105F" w:rsidR="00CB5EBB" w:rsidRPr="00865070" w:rsidRDefault="00CB5EBB" w:rsidP="00194B3E">
      <w:pPr>
        <w:pStyle w:val="FootnoteText"/>
        <w:spacing w:line="280" w:lineRule="exact"/>
        <w:ind w:left="284" w:hanging="284"/>
        <w:jc w:val="both"/>
        <w:rPr>
          <w:rFonts w:ascii="Book Antiqua" w:hAnsi="Book Antiqua"/>
          <w:sz w:val="22"/>
          <w:szCs w:val="22"/>
        </w:rPr>
      </w:pPr>
      <w:r w:rsidRPr="00392399">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See 12:38, 13:33,</w:t>
      </w:r>
      <w:r>
        <w:rPr>
          <w:rFonts w:ascii="Book Antiqua" w:hAnsi="Book Antiqua"/>
          <w:sz w:val="22"/>
          <w:szCs w:val="22"/>
        </w:rPr>
        <w:t xml:space="preserve"> </w:t>
      </w:r>
      <w:r w:rsidRPr="00865070">
        <w:rPr>
          <w:rFonts w:ascii="Book Antiqua" w:hAnsi="Book Antiqua"/>
          <w:sz w:val="22"/>
          <w:szCs w:val="22"/>
        </w:rPr>
        <w:t>52.</w:t>
      </w:r>
      <w:r w:rsidR="009251D5">
        <w:rPr>
          <w:rFonts w:ascii="Book Antiqua" w:hAnsi="Book Antiqua"/>
          <w:sz w:val="22"/>
          <w:szCs w:val="22"/>
        </w:rPr>
        <w:t xml:space="preserve"> </w:t>
      </w:r>
      <w:r>
        <w:rPr>
          <w:rFonts w:ascii="Book Antiqua" w:hAnsi="Book Antiqua"/>
          <w:sz w:val="22"/>
          <w:szCs w:val="22"/>
        </w:rPr>
        <w:t xml:space="preserve">The </w:t>
      </w:r>
      <w:r w:rsidRPr="00392399">
        <w:rPr>
          <w:rFonts w:ascii="Book Antiqua" w:hAnsi="Book Antiqua"/>
          <w:i/>
          <w:iCs/>
          <w:sz w:val="22"/>
          <w:szCs w:val="22"/>
        </w:rPr>
        <w:t>NRSV</w:t>
      </w:r>
      <w:r>
        <w:rPr>
          <w:rFonts w:ascii="Book Antiqua" w:hAnsi="Book Antiqua"/>
          <w:sz w:val="22"/>
          <w:szCs w:val="22"/>
        </w:rPr>
        <w:t xml:space="preserve"> has ‘</w:t>
      </w:r>
      <w:r w:rsidRPr="00392399">
        <w:rPr>
          <w:rFonts w:ascii="Book Antiqua" w:hAnsi="Book Antiqua"/>
          <w:i/>
          <w:iCs/>
          <w:sz w:val="22"/>
          <w:szCs w:val="22"/>
        </w:rPr>
        <w:t>means of defence</w:t>
      </w:r>
      <w:r>
        <w:rPr>
          <w:rFonts w:ascii="Book Antiqua" w:hAnsi="Book Antiqua"/>
          <w:sz w:val="22"/>
          <w:szCs w:val="22"/>
        </w:rPr>
        <w:t>’ in place of ‘</w:t>
      </w:r>
      <w:r w:rsidRPr="00392399">
        <w:rPr>
          <w:rFonts w:ascii="Book Antiqua" w:hAnsi="Book Antiqua"/>
          <w:i/>
          <w:iCs/>
          <w:sz w:val="22"/>
          <w:szCs w:val="22"/>
        </w:rPr>
        <w:t>fortifications</w:t>
      </w:r>
      <w:r>
        <w:rPr>
          <w:rFonts w:ascii="Book Antiqua" w:hAnsi="Book Antiqua"/>
          <w:sz w:val="22"/>
          <w:szCs w:val="22"/>
        </w:rPr>
        <w:t xml:space="preserve">’, here following the </w:t>
      </w:r>
      <w:r w:rsidRPr="00392399">
        <w:rPr>
          <w:rFonts w:ascii="Book Antiqua" w:hAnsi="Book Antiqua"/>
          <w:i/>
          <w:iCs/>
          <w:sz w:val="22"/>
          <w:szCs w:val="22"/>
        </w:rPr>
        <w:t>NJB</w:t>
      </w:r>
      <w:r>
        <w:rPr>
          <w:rFonts w:ascii="Book Antiqua" w:hAnsi="Book Antiqua"/>
          <w:sz w:val="22"/>
          <w:szCs w:val="22"/>
        </w:rPr>
        <w:t>.</w:t>
      </w:r>
    </w:p>
  </w:footnote>
  <w:footnote w:id="835">
    <w:p w14:paraId="7135B614" w14:textId="77777777" w:rsidR="00CB5EBB" w:rsidRPr="00865070" w:rsidRDefault="00CB5EBB" w:rsidP="00194B3E">
      <w:pPr>
        <w:pStyle w:val="FootnoteText"/>
        <w:spacing w:line="280" w:lineRule="exact"/>
        <w:ind w:left="284" w:hanging="284"/>
        <w:jc w:val="both"/>
        <w:rPr>
          <w:rFonts w:ascii="Book Antiqua" w:hAnsi="Book Antiqua"/>
          <w:sz w:val="22"/>
          <w:szCs w:val="22"/>
        </w:rPr>
      </w:pPr>
      <w:r w:rsidRPr="00392399">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392399">
        <w:rPr>
          <w:rFonts w:ascii="Book Antiqua" w:hAnsi="Book Antiqua"/>
          <w:i/>
          <w:iCs/>
          <w:sz w:val="22"/>
          <w:szCs w:val="22"/>
        </w:rPr>
        <w:t>rejoiced with</w:t>
      </w:r>
      <w:r>
        <w:rPr>
          <w:rFonts w:ascii="Book Antiqua" w:hAnsi="Book Antiqua"/>
          <w:sz w:val="22"/>
          <w:szCs w:val="22"/>
        </w:rPr>
        <w:t xml:space="preserve">’, here following the </w:t>
      </w:r>
      <w:r w:rsidRPr="00392399">
        <w:rPr>
          <w:rFonts w:ascii="Book Antiqua" w:hAnsi="Book Antiqua"/>
          <w:i/>
          <w:iCs/>
          <w:sz w:val="22"/>
          <w:szCs w:val="22"/>
        </w:rPr>
        <w:t>NRSV</w:t>
      </w:r>
      <w:r>
        <w:rPr>
          <w:rFonts w:ascii="Book Antiqua" w:hAnsi="Book Antiqua"/>
          <w:sz w:val="22"/>
          <w:szCs w:val="22"/>
        </w:rPr>
        <w:t xml:space="preserve">, the </w:t>
      </w:r>
      <w:r w:rsidRPr="00392399">
        <w:rPr>
          <w:rFonts w:ascii="Book Antiqua" w:hAnsi="Book Antiqua"/>
          <w:i/>
          <w:iCs/>
          <w:sz w:val="22"/>
          <w:szCs w:val="22"/>
        </w:rPr>
        <w:t>NJB</w:t>
      </w:r>
      <w:r>
        <w:rPr>
          <w:rFonts w:ascii="Book Antiqua" w:hAnsi="Book Antiqua"/>
          <w:sz w:val="22"/>
          <w:szCs w:val="22"/>
        </w:rPr>
        <w:t xml:space="preserve"> has ‘</w:t>
      </w:r>
      <w:r w:rsidRPr="00392399">
        <w:rPr>
          <w:rFonts w:ascii="Book Antiqua" w:hAnsi="Book Antiqua"/>
          <w:i/>
          <w:iCs/>
          <w:sz w:val="22"/>
          <w:szCs w:val="22"/>
        </w:rPr>
        <w:t>knew</w:t>
      </w:r>
      <w:r>
        <w:rPr>
          <w:rFonts w:ascii="Book Antiqua" w:hAnsi="Book Antiqua"/>
          <w:sz w:val="22"/>
          <w:szCs w:val="22"/>
        </w:rPr>
        <w:t>’.</w:t>
      </w:r>
    </w:p>
  </w:footnote>
  <w:footnote w:id="836">
    <w:p w14:paraId="34971DB2" w14:textId="77777777" w:rsidR="00CB5EBB" w:rsidRPr="00865070" w:rsidRDefault="00CB5EBB" w:rsidP="00194B3E">
      <w:pPr>
        <w:pStyle w:val="FootnoteText"/>
        <w:spacing w:line="280" w:lineRule="exact"/>
        <w:ind w:left="284" w:hanging="284"/>
        <w:jc w:val="both"/>
        <w:rPr>
          <w:rFonts w:ascii="Book Antiqua" w:hAnsi="Book Antiqua"/>
          <w:sz w:val="22"/>
          <w:szCs w:val="22"/>
        </w:rPr>
      </w:pPr>
      <w:r w:rsidRPr="00DF1296">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Compare 1K 4:25, Mi 4:4, Zc 3:10.</w:t>
      </w:r>
    </w:p>
  </w:footnote>
  <w:footnote w:id="837">
    <w:p w14:paraId="245AF608" w14:textId="77777777" w:rsidR="00CB5EBB" w:rsidRPr="00865070" w:rsidRDefault="00CB5EBB" w:rsidP="00194B3E">
      <w:pPr>
        <w:pStyle w:val="FootnoteText"/>
        <w:spacing w:line="280" w:lineRule="exact"/>
        <w:ind w:left="284" w:hanging="284"/>
        <w:jc w:val="both"/>
        <w:rPr>
          <w:rFonts w:ascii="Book Antiqua" w:hAnsi="Book Antiqua"/>
          <w:sz w:val="22"/>
          <w:szCs w:val="22"/>
        </w:rPr>
      </w:pPr>
      <w:r w:rsidRPr="00DF1296">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Compare Is 11:3–4.</w:t>
      </w:r>
    </w:p>
  </w:footnote>
  <w:footnote w:id="838">
    <w:p w14:paraId="509D4581" w14:textId="5EDF120D" w:rsidR="00CB5EBB" w:rsidRPr="00865070" w:rsidRDefault="00CB5EBB" w:rsidP="006B127F">
      <w:pPr>
        <w:pStyle w:val="FootnoteText"/>
        <w:spacing w:line="300" w:lineRule="exact"/>
        <w:ind w:left="284" w:hanging="284"/>
        <w:jc w:val="both"/>
        <w:rPr>
          <w:rFonts w:ascii="Book Antiqua" w:hAnsi="Book Antiqua"/>
          <w:sz w:val="22"/>
          <w:szCs w:val="22"/>
        </w:rPr>
      </w:pPr>
      <w:r w:rsidRPr="00DF1296">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 xml:space="preserve">In the </w:t>
      </w:r>
      <w:r>
        <w:rPr>
          <w:rFonts w:ascii="Book Antiqua" w:hAnsi="Book Antiqua"/>
          <w:i/>
          <w:iCs/>
          <w:sz w:val="22"/>
          <w:szCs w:val="22"/>
        </w:rPr>
        <w:t>NJB</w:t>
      </w:r>
      <w:r w:rsidRPr="00865070">
        <w:rPr>
          <w:rFonts w:ascii="Book Antiqua" w:hAnsi="Book Antiqua"/>
          <w:sz w:val="22"/>
          <w:szCs w:val="22"/>
        </w:rPr>
        <w:t xml:space="preserve">, the </w:t>
      </w:r>
      <w:r>
        <w:rPr>
          <w:rFonts w:ascii="Book Antiqua" w:hAnsi="Book Antiqua"/>
          <w:sz w:val="22"/>
          <w:szCs w:val="22"/>
        </w:rPr>
        <w:t>2</w:t>
      </w:r>
      <w:r w:rsidRPr="00DF1296">
        <w:rPr>
          <w:rFonts w:ascii="Book Antiqua" w:hAnsi="Book Antiqua"/>
          <w:sz w:val="22"/>
          <w:szCs w:val="22"/>
          <w:vertAlign w:val="superscript"/>
        </w:rPr>
        <w:t>nd</w:t>
      </w:r>
      <w:r w:rsidRPr="00865070">
        <w:rPr>
          <w:rFonts w:ascii="Book Antiqua" w:hAnsi="Book Antiqua"/>
          <w:sz w:val="22"/>
          <w:szCs w:val="22"/>
        </w:rPr>
        <w:t xml:space="preserve"> line is placed last, following the </w:t>
      </w:r>
      <w:r w:rsidR="007379E7">
        <w:rPr>
          <w:rFonts w:ascii="Book Antiqua" w:hAnsi="Book Antiqua"/>
          <w:i/>
          <w:iCs/>
          <w:sz w:val="22"/>
          <w:szCs w:val="22"/>
        </w:rPr>
        <w:t>Peshitta</w:t>
      </w:r>
      <w:r w:rsidRPr="00865070">
        <w:rPr>
          <w:rFonts w:ascii="Book Antiqua" w:hAnsi="Book Antiqua"/>
          <w:sz w:val="22"/>
          <w:szCs w:val="22"/>
        </w:rPr>
        <w:t>.</w:t>
      </w:r>
    </w:p>
  </w:footnote>
  <w:footnote w:id="839">
    <w:p w14:paraId="3C805356" w14:textId="77777777" w:rsidR="00CB5EBB" w:rsidRPr="00DF1296" w:rsidRDefault="00CB5EBB" w:rsidP="006B127F">
      <w:pPr>
        <w:pStyle w:val="FootnoteText"/>
        <w:spacing w:line="300" w:lineRule="exact"/>
        <w:ind w:left="284" w:hanging="284"/>
        <w:jc w:val="both"/>
        <w:rPr>
          <w:rFonts w:ascii="Book Antiqua" w:hAnsi="Book Antiqua"/>
          <w:sz w:val="22"/>
          <w:szCs w:val="22"/>
        </w:rPr>
      </w:pPr>
      <w:r w:rsidRPr="00DF1296">
        <w:rPr>
          <w:rStyle w:val="FootnoteReference"/>
          <w:rFonts w:ascii="Book Antiqua" w:hAnsi="Book Antiqua"/>
          <w:color w:val="FF0000"/>
          <w:sz w:val="24"/>
          <w:szCs w:val="22"/>
        </w:rPr>
        <w:footnoteRef/>
      </w:r>
      <w:r w:rsidRPr="00DF1296">
        <w:rPr>
          <w:rFonts w:ascii="Book Antiqua" w:hAnsi="Book Antiqua"/>
          <w:sz w:val="22"/>
          <w:szCs w:val="22"/>
        </w:rPr>
        <w:t xml:space="preserve"> </w:t>
      </w:r>
      <w:r w:rsidRPr="00DF1296">
        <w:rPr>
          <w:rFonts w:ascii="Book Antiqua" w:hAnsi="Book Antiqua"/>
          <w:sz w:val="22"/>
          <w:szCs w:val="22"/>
        </w:rPr>
        <w:tab/>
        <w:t xml:space="preserve">For this verse, here following the </w:t>
      </w:r>
      <w:r w:rsidRPr="00DF1296">
        <w:rPr>
          <w:rFonts w:ascii="Book Antiqua" w:hAnsi="Book Antiqua"/>
          <w:i/>
          <w:iCs/>
          <w:sz w:val="22"/>
          <w:szCs w:val="22"/>
        </w:rPr>
        <w:t>NJB</w:t>
      </w:r>
      <w:r w:rsidRPr="00DF1296">
        <w:rPr>
          <w:rFonts w:ascii="Book Antiqua" w:hAnsi="Book Antiqua"/>
          <w:sz w:val="22"/>
          <w:szCs w:val="22"/>
        </w:rPr>
        <w:t xml:space="preserve">, the </w:t>
      </w:r>
      <w:r w:rsidRPr="00DF1296">
        <w:rPr>
          <w:rFonts w:ascii="Book Antiqua" w:hAnsi="Book Antiqua"/>
          <w:i/>
          <w:iCs/>
          <w:sz w:val="22"/>
          <w:szCs w:val="22"/>
        </w:rPr>
        <w:t>NRSV</w:t>
      </w:r>
      <w:r w:rsidRPr="00DF1296">
        <w:rPr>
          <w:rFonts w:ascii="Book Antiqua" w:hAnsi="Book Antiqua"/>
          <w:sz w:val="22"/>
          <w:szCs w:val="22"/>
        </w:rPr>
        <w:t xml:space="preserve"> reads, “</w:t>
      </w:r>
      <w:r w:rsidRPr="00DF1296">
        <w:rPr>
          <w:rFonts w:ascii="Book Antiqua" w:hAnsi="Book Antiqua" w:cs="Verdana"/>
          <w:i/>
          <w:iCs/>
          <w:sz w:val="22"/>
          <w:szCs w:val="22"/>
          <w:lang w:eastAsia="en-GB"/>
        </w:rPr>
        <w:t>He made the sanctuary glorious, and added to the vessels of the sanctuary</w:t>
      </w:r>
      <w:r w:rsidRPr="00DF1296">
        <w:rPr>
          <w:rFonts w:ascii="Book Antiqua" w:hAnsi="Book Antiqua" w:cs="Verdana"/>
          <w:sz w:val="22"/>
          <w:szCs w:val="22"/>
          <w:lang w:eastAsia="en-GB"/>
        </w:rPr>
        <w:t>.”</w:t>
      </w:r>
    </w:p>
  </w:footnote>
  <w:footnote w:id="840">
    <w:p w14:paraId="2209CC2E"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DF1296">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After ‘</w:t>
      </w:r>
      <w:r w:rsidRPr="00DF1296">
        <w:rPr>
          <w:rFonts w:ascii="Book Antiqua" w:hAnsi="Book Antiqua"/>
          <w:i/>
          <w:iCs/>
          <w:sz w:val="22"/>
          <w:szCs w:val="22"/>
        </w:rPr>
        <w:t>far</w:t>
      </w:r>
      <w:r>
        <w:rPr>
          <w:rFonts w:ascii="Book Antiqua" w:hAnsi="Book Antiqua"/>
          <w:sz w:val="22"/>
          <w:szCs w:val="22"/>
        </w:rPr>
        <w:t xml:space="preserve">’, the </w:t>
      </w:r>
      <w:r w:rsidRPr="00DF1296">
        <w:rPr>
          <w:rFonts w:ascii="Book Antiqua" w:hAnsi="Book Antiqua"/>
          <w:i/>
          <w:iCs/>
          <w:sz w:val="22"/>
          <w:szCs w:val="22"/>
        </w:rPr>
        <w:t>NRSV</w:t>
      </w:r>
      <w:r>
        <w:rPr>
          <w:rFonts w:ascii="Book Antiqua" w:hAnsi="Book Antiqua"/>
          <w:sz w:val="22"/>
          <w:szCs w:val="22"/>
        </w:rPr>
        <w:t xml:space="preserve"> adds ‘</w:t>
      </w:r>
      <w:r w:rsidRPr="00DF1296">
        <w:rPr>
          <w:rFonts w:ascii="Book Antiqua" w:hAnsi="Book Antiqua"/>
          <w:i/>
          <w:iCs/>
          <w:sz w:val="22"/>
          <w:szCs w:val="22"/>
        </w:rPr>
        <w:t>away</w:t>
      </w:r>
      <w:r>
        <w:rPr>
          <w:rFonts w:ascii="Book Antiqua" w:hAnsi="Book Antiqua"/>
          <w:sz w:val="22"/>
          <w:szCs w:val="22"/>
        </w:rPr>
        <w:t xml:space="preserve">’; here, we follow the </w:t>
      </w:r>
      <w:r w:rsidRPr="00DF1296">
        <w:rPr>
          <w:rFonts w:ascii="Book Antiqua" w:hAnsi="Book Antiqua"/>
          <w:i/>
          <w:iCs/>
          <w:sz w:val="22"/>
          <w:szCs w:val="22"/>
        </w:rPr>
        <w:t>NJB</w:t>
      </w:r>
      <w:r>
        <w:rPr>
          <w:rFonts w:ascii="Book Antiqua" w:hAnsi="Book Antiqua"/>
          <w:sz w:val="22"/>
          <w:szCs w:val="22"/>
        </w:rPr>
        <w:t>.</w:t>
      </w:r>
    </w:p>
  </w:footnote>
  <w:footnote w:id="841">
    <w:p w14:paraId="6CEAD48E"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DF1296">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DF1296">
        <w:rPr>
          <w:rFonts w:ascii="Book Antiqua" w:hAnsi="Book Antiqua"/>
          <w:i/>
          <w:iCs/>
          <w:sz w:val="22"/>
          <w:szCs w:val="22"/>
        </w:rPr>
        <w:t>master of</w:t>
      </w:r>
      <w:r>
        <w:rPr>
          <w:rFonts w:ascii="Book Antiqua" w:hAnsi="Book Antiqua"/>
          <w:sz w:val="22"/>
          <w:szCs w:val="22"/>
        </w:rPr>
        <w:t xml:space="preserve">’, here following the </w:t>
      </w:r>
      <w:r w:rsidRPr="00DF1296">
        <w:rPr>
          <w:rFonts w:ascii="Book Antiqua" w:hAnsi="Book Antiqua"/>
          <w:i/>
          <w:iCs/>
          <w:sz w:val="22"/>
          <w:szCs w:val="22"/>
        </w:rPr>
        <w:t>NJB</w:t>
      </w:r>
      <w:r>
        <w:rPr>
          <w:rFonts w:ascii="Book Antiqua" w:hAnsi="Book Antiqua"/>
          <w:sz w:val="22"/>
          <w:szCs w:val="22"/>
        </w:rPr>
        <w:t xml:space="preserve">, the </w:t>
      </w:r>
      <w:r w:rsidRPr="00DF1296">
        <w:rPr>
          <w:rFonts w:ascii="Book Antiqua" w:hAnsi="Book Antiqua"/>
          <w:i/>
          <w:iCs/>
          <w:sz w:val="22"/>
          <w:szCs w:val="22"/>
        </w:rPr>
        <w:t>NRSV</w:t>
      </w:r>
      <w:r>
        <w:rPr>
          <w:rFonts w:ascii="Book Antiqua" w:hAnsi="Book Antiqua"/>
          <w:sz w:val="22"/>
          <w:szCs w:val="22"/>
        </w:rPr>
        <w:t xml:space="preserve"> has ‘</w:t>
      </w:r>
      <w:r w:rsidRPr="00DF1296">
        <w:rPr>
          <w:rFonts w:ascii="Book Antiqua" w:hAnsi="Book Antiqua"/>
          <w:i/>
          <w:iCs/>
          <w:sz w:val="22"/>
          <w:szCs w:val="22"/>
        </w:rPr>
        <w:t>ruling over</w:t>
      </w:r>
      <w:r>
        <w:rPr>
          <w:rFonts w:ascii="Book Antiqua" w:hAnsi="Book Antiqua"/>
          <w:sz w:val="22"/>
          <w:szCs w:val="22"/>
        </w:rPr>
        <w:t>’.</w:t>
      </w:r>
    </w:p>
  </w:footnote>
  <w:footnote w:id="842">
    <w:p w14:paraId="07E92F3F" w14:textId="5A2F26E4" w:rsidR="00CB5EBB" w:rsidRPr="00865070" w:rsidRDefault="00CB5EBB" w:rsidP="006B127F">
      <w:pPr>
        <w:pStyle w:val="FootnoteText"/>
        <w:spacing w:line="300" w:lineRule="exact"/>
        <w:ind w:left="284" w:hanging="284"/>
        <w:jc w:val="both"/>
        <w:rPr>
          <w:rFonts w:ascii="Book Antiqua" w:hAnsi="Book Antiqua"/>
          <w:sz w:val="22"/>
          <w:szCs w:val="22"/>
        </w:rPr>
      </w:pPr>
      <w:r w:rsidRPr="00DF1296">
        <w:rPr>
          <w:rStyle w:val="FootnoteReference"/>
          <w:rFonts w:ascii="Book Antiqua" w:hAnsi="Book Antiqua"/>
          <w:color w:val="FF0000"/>
          <w:sz w:val="24"/>
          <w:szCs w:val="22"/>
        </w:rPr>
        <w:footnoteRef/>
      </w:r>
      <w:r w:rsidRPr="00DF1296">
        <w:rPr>
          <w:rFonts w:ascii="Book Antiqua" w:hAnsi="Book Antiqua"/>
          <w:color w:val="FF0000"/>
          <w:sz w:val="24"/>
          <w:szCs w:val="22"/>
        </w:rPr>
        <w:t xml:space="preserve"> </w:t>
      </w:r>
      <w:r w:rsidRPr="00865070">
        <w:rPr>
          <w:rFonts w:ascii="Book Antiqua" w:hAnsi="Book Antiqua"/>
          <w:sz w:val="22"/>
          <w:szCs w:val="22"/>
        </w:rPr>
        <w:tab/>
        <w:t xml:space="preserve">Simon must have requested this renewal soon after his accession </w:t>
      </w:r>
      <w:r w:rsidR="006914AC">
        <w:rPr>
          <w:rFonts w:ascii="Book Antiqua" w:hAnsi="Book Antiqua"/>
          <w:sz w:val="22"/>
          <w:szCs w:val="22"/>
        </w:rPr>
        <w:t>(</w:t>
      </w:r>
      <w:r w:rsidRPr="00865070">
        <w:rPr>
          <w:rFonts w:ascii="Book Antiqua" w:hAnsi="Book Antiqua"/>
          <w:sz w:val="22"/>
          <w:szCs w:val="22"/>
        </w:rPr>
        <w:t xml:space="preserve">142 </w:t>
      </w:r>
      <w:r w:rsidR="005D5BB5">
        <w:rPr>
          <w:rFonts w:ascii="Book Antiqua" w:hAnsi="Book Antiqua"/>
          <w:sz w:val="22"/>
          <w:szCs w:val="22"/>
        </w:rPr>
        <w:t>BCE</w:t>
      </w:r>
      <w:r w:rsidR="006914AC">
        <w:rPr>
          <w:rFonts w:ascii="Book Antiqua" w:hAnsi="Book Antiqua"/>
          <w:sz w:val="22"/>
          <w:szCs w:val="22"/>
        </w:rPr>
        <w:t>)</w:t>
      </w:r>
      <w:r w:rsidRPr="00865070">
        <w:rPr>
          <w:rFonts w:ascii="Book Antiqua" w:hAnsi="Book Antiqua"/>
          <w:sz w:val="22"/>
          <w:szCs w:val="22"/>
        </w:rPr>
        <w:t>, since the reply from Rome bears the date of that same year (consulate of Lucius, 15:16).</w:t>
      </w:r>
    </w:p>
  </w:footnote>
  <w:footnote w:id="843">
    <w:p w14:paraId="17C6277B"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6B5985">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6B5985">
        <w:rPr>
          <w:rFonts w:ascii="Book Antiqua" w:hAnsi="Book Antiqua"/>
          <w:i/>
          <w:iCs/>
          <w:sz w:val="22"/>
          <w:szCs w:val="22"/>
        </w:rPr>
        <w:t>the document was read out</w:t>
      </w:r>
      <w:r>
        <w:rPr>
          <w:rFonts w:ascii="Book Antiqua" w:hAnsi="Book Antiqua"/>
          <w:sz w:val="22"/>
          <w:szCs w:val="22"/>
        </w:rPr>
        <w:t xml:space="preserve">’, here following the </w:t>
      </w:r>
      <w:r w:rsidRPr="006B5985">
        <w:rPr>
          <w:rFonts w:ascii="Book Antiqua" w:hAnsi="Book Antiqua"/>
          <w:i/>
          <w:iCs/>
          <w:sz w:val="22"/>
          <w:szCs w:val="22"/>
        </w:rPr>
        <w:t>NJB</w:t>
      </w:r>
      <w:r>
        <w:rPr>
          <w:rFonts w:ascii="Book Antiqua" w:hAnsi="Book Antiqua"/>
          <w:sz w:val="22"/>
          <w:szCs w:val="22"/>
        </w:rPr>
        <w:t xml:space="preserve">, the </w:t>
      </w:r>
      <w:r w:rsidRPr="006B5985">
        <w:rPr>
          <w:rFonts w:ascii="Book Antiqua" w:hAnsi="Book Antiqua"/>
          <w:i/>
          <w:iCs/>
          <w:sz w:val="22"/>
          <w:szCs w:val="22"/>
        </w:rPr>
        <w:t>NRSV</w:t>
      </w:r>
      <w:r>
        <w:rPr>
          <w:rFonts w:ascii="Book Antiqua" w:hAnsi="Book Antiqua"/>
          <w:sz w:val="22"/>
          <w:szCs w:val="22"/>
        </w:rPr>
        <w:t xml:space="preserve"> has ‘</w:t>
      </w:r>
      <w:r w:rsidRPr="006B5985">
        <w:rPr>
          <w:rFonts w:ascii="Book Antiqua" w:hAnsi="Book Antiqua"/>
          <w:i/>
          <w:iCs/>
          <w:sz w:val="22"/>
          <w:szCs w:val="22"/>
        </w:rPr>
        <w:t>these were read</w:t>
      </w:r>
      <w:r>
        <w:rPr>
          <w:rFonts w:ascii="Book Antiqua" w:hAnsi="Book Antiqua"/>
          <w:sz w:val="22"/>
          <w:szCs w:val="22"/>
        </w:rPr>
        <w:t>’.</w:t>
      </w:r>
    </w:p>
  </w:footnote>
  <w:footnote w:id="844">
    <w:p w14:paraId="27E557E0" w14:textId="77777777" w:rsidR="00CB5EBB" w:rsidRPr="007C2006" w:rsidRDefault="00CB5EBB" w:rsidP="006B127F">
      <w:pPr>
        <w:pStyle w:val="FootnoteText"/>
        <w:spacing w:line="300" w:lineRule="exact"/>
        <w:ind w:left="284" w:hanging="284"/>
        <w:jc w:val="both"/>
        <w:rPr>
          <w:rFonts w:ascii="Book Antiqua" w:hAnsi="Book Antiqua"/>
          <w:sz w:val="22"/>
          <w:szCs w:val="22"/>
        </w:rPr>
      </w:pPr>
      <w:r w:rsidRPr="007C2006">
        <w:rPr>
          <w:rStyle w:val="FootnoteReference"/>
          <w:rFonts w:ascii="Book Antiqua" w:hAnsi="Book Antiqua"/>
          <w:color w:val="FF0000"/>
          <w:sz w:val="24"/>
          <w:szCs w:val="22"/>
        </w:rPr>
        <w:footnoteRef/>
      </w:r>
      <w:r w:rsidRPr="007C2006">
        <w:rPr>
          <w:rFonts w:ascii="Book Antiqua" w:hAnsi="Book Antiqua"/>
          <w:color w:val="FF0000"/>
          <w:sz w:val="24"/>
          <w:szCs w:val="22"/>
        </w:rPr>
        <w:t xml:space="preserve"> </w:t>
      </w:r>
      <w:r w:rsidRPr="007C2006">
        <w:rPr>
          <w:rFonts w:ascii="Book Antiqua" w:hAnsi="Book Antiqua"/>
          <w:sz w:val="22"/>
          <w:szCs w:val="22"/>
        </w:rPr>
        <w:tab/>
        <w:t xml:space="preserve">The </w:t>
      </w:r>
      <w:r w:rsidRPr="007C2006">
        <w:rPr>
          <w:rFonts w:ascii="Book Antiqua" w:hAnsi="Book Antiqua"/>
          <w:i/>
          <w:iCs/>
          <w:sz w:val="22"/>
          <w:szCs w:val="22"/>
        </w:rPr>
        <w:t>NRSV</w:t>
      </w:r>
      <w:r w:rsidRPr="007C2006">
        <w:rPr>
          <w:rFonts w:ascii="Book Antiqua" w:hAnsi="Book Antiqua"/>
          <w:sz w:val="22"/>
          <w:szCs w:val="22"/>
        </w:rPr>
        <w:t xml:space="preserve"> opens this verse, here following the </w:t>
      </w:r>
      <w:r w:rsidRPr="007C2006">
        <w:rPr>
          <w:rFonts w:ascii="Book Antiqua" w:hAnsi="Book Antiqua"/>
          <w:i/>
          <w:iCs/>
          <w:sz w:val="22"/>
          <w:szCs w:val="22"/>
        </w:rPr>
        <w:t>NJB</w:t>
      </w:r>
      <w:r w:rsidRPr="007C2006">
        <w:rPr>
          <w:rFonts w:ascii="Book Antiqua" w:hAnsi="Book Antiqua"/>
          <w:sz w:val="22"/>
          <w:szCs w:val="22"/>
        </w:rPr>
        <w:t>, with, “</w:t>
      </w:r>
      <w:r w:rsidRPr="007C2006">
        <w:rPr>
          <w:rFonts w:ascii="Book Antiqua" w:hAnsi="Book Antiqua" w:cs="Verdana"/>
          <w:i/>
          <w:iCs/>
          <w:sz w:val="22"/>
          <w:szCs w:val="22"/>
          <w:lang w:eastAsia="en-GB"/>
        </w:rPr>
        <w:t>This is a copy of the letter that the Spartans sent</w:t>
      </w:r>
      <w:r w:rsidRPr="007C2006">
        <w:rPr>
          <w:rFonts w:ascii="Book Antiqua" w:hAnsi="Book Antiqua" w:cs="Verdana"/>
          <w:sz w:val="22"/>
          <w:szCs w:val="22"/>
          <w:lang w:eastAsia="en-GB"/>
        </w:rPr>
        <w:t>.”</w:t>
      </w:r>
    </w:p>
  </w:footnote>
  <w:footnote w:id="845">
    <w:p w14:paraId="2468FD13" w14:textId="77777777" w:rsidR="00CB5EBB" w:rsidRPr="007C2006" w:rsidRDefault="00CB5EBB" w:rsidP="006B127F">
      <w:pPr>
        <w:pStyle w:val="FootnoteText"/>
        <w:spacing w:line="300" w:lineRule="exact"/>
        <w:ind w:left="284" w:hanging="284"/>
        <w:jc w:val="both"/>
        <w:rPr>
          <w:rFonts w:ascii="Book Antiqua" w:hAnsi="Book Antiqua"/>
          <w:sz w:val="22"/>
          <w:szCs w:val="22"/>
        </w:rPr>
      </w:pPr>
      <w:r w:rsidRPr="007C2006">
        <w:rPr>
          <w:rStyle w:val="FootnoteReference"/>
          <w:rFonts w:ascii="Book Antiqua" w:hAnsi="Book Antiqua"/>
          <w:color w:val="FF0000"/>
          <w:sz w:val="24"/>
          <w:szCs w:val="22"/>
        </w:rPr>
        <w:footnoteRef/>
      </w:r>
      <w:r w:rsidRPr="007C2006">
        <w:rPr>
          <w:rFonts w:ascii="Book Antiqua" w:hAnsi="Book Antiqua"/>
          <w:color w:val="FF0000"/>
          <w:sz w:val="24"/>
          <w:szCs w:val="22"/>
        </w:rPr>
        <w:t xml:space="preserve"> </w:t>
      </w:r>
      <w:r>
        <w:rPr>
          <w:rFonts w:ascii="Book Antiqua" w:hAnsi="Book Antiqua"/>
          <w:sz w:val="22"/>
          <w:szCs w:val="22"/>
        </w:rPr>
        <w:tab/>
        <w:t>Fo</w:t>
      </w:r>
      <w:r w:rsidRPr="007C2006">
        <w:rPr>
          <w:rFonts w:ascii="Book Antiqua" w:hAnsi="Book Antiqua"/>
          <w:sz w:val="22"/>
          <w:szCs w:val="22"/>
        </w:rPr>
        <w:t xml:space="preserve">r the last clause of this verse, here following the </w:t>
      </w:r>
      <w:r w:rsidRPr="007C2006">
        <w:rPr>
          <w:rFonts w:ascii="Book Antiqua" w:hAnsi="Book Antiqua"/>
          <w:i/>
          <w:iCs/>
          <w:sz w:val="22"/>
          <w:szCs w:val="22"/>
        </w:rPr>
        <w:t>NJB</w:t>
      </w:r>
      <w:r w:rsidRPr="007C2006">
        <w:rPr>
          <w:rFonts w:ascii="Book Antiqua" w:hAnsi="Book Antiqua"/>
          <w:sz w:val="22"/>
          <w:szCs w:val="22"/>
        </w:rPr>
        <w:t xml:space="preserve">, the </w:t>
      </w:r>
      <w:r w:rsidRPr="007C2006">
        <w:rPr>
          <w:rFonts w:ascii="Book Antiqua" w:hAnsi="Book Antiqua"/>
          <w:i/>
          <w:iCs/>
          <w:sz w:val="22"/>
          <w:szCs w:val="22"/>
        </w:rPr>
        <w:t>NRSV</w:t>
      </w:r>
      <w:r w:rsidRPr="007C2006">
        <w:rPr>
          <w:rFonts w:ascii="Book Antiqua" w:hAnsi="Book Antiqua"/>
          <w:sz w:val="22"/>
          <w:szCs w:val="22"/>
        </w:rPr>
        <w:t xml:space="preserve"> reads, “</w:t>
      </w:r>
      <w:r w:rsidRPr="007C2006">
        <w:rPr>
          <w:rFonts w:ascii="Book Antiqua" w:hAnsi="Book Antiqua" w:cs="Verdana"/>
          <w:i/>
          <w:iCs/>
          <w:sz w:val="22"/>
          <w:szCs w:val="22"/>
          <w:lang w:eastAsia="en-GB"/>
        </w:rPr>
        <w:t>and we rejoiced at their coming</w:t>
      </w:r>
      <w:r w:rsidRPr="007C2006">
        <w:rPr>
          <w:rFonts w:ascii="Book Antiqua" w:hAnsi="Book Antiqua" w:cs="Verdana"/>
          <w:sz w:val="22"/>
          <w:szCs w:val="22"/>
          <w:lang w:eastAsia="en-GB"/>
        </w:rPr>
        <w:t>.”</w:t>
      </w:r>
    </w:p>
  </w:footnote>
  <w:footnote w:id="846">
    <w:p w14:paraId="6AC18D6E" w14:textId="1A00ADAE" w:rsidR="00CB5EBB" w:rsidRPr="007C2006" w:rsidRDefault="00CB5EBB" w:rsidP="006B127F">
      <w:pPr>
        <w:pStyle w:val="FootnoteText"/>
        <w:spacing w:line="300" w:lineRule="exact"/>
        <w:ind w:left="284" w:hanging="284"/>
        <w:jc w:val="both"/>
        <w:rPr>
          <w:rFonts w:ascii="Book Antiqua" w:hAnsi="Book Antiqua"/>
          <w:sz w:val="22"/>
          <w:szCs w:val="22"/>
        </w:rPr>
      </w:pPr>
      <w:r w:rsidRPr="007C2006">
        <w:rPr>
          <w:rStyle w:val="FootnoteReference"/>
          <w:rFonts w:ascii="Book Antiqua" w:hAnsi="Book Antiqua"/>
          <w:color w:val="FF0000"/>
          <w:sz w:val="24"/>
          <w:szCs w:val="22"/>
        </w:rPr>
        <w:footnoteRef/>
      </w:r>
      <w:r w:rsidRPr="007C2006">
        <w:rPr>
          <w:rFonts w:ascii="Book Antiqua" w:hAnsi="Book Antiqua"/>
          <w:sz w:val="22"/>
          <w:szCs w:val="22"/>
        </w:rPr>
        <w:t xml:space="preserve"> </w:t>
      </w:r>
      <w:r w:rsidRPr="007C2006">
        <w:rPr>
          <w:rFonts w:ascii="Book Antiqua" w:hAnsi="Book Antiqua"/>
          <w:sz w:val="22"/>
          <w:szCs w:val="22"/>
        </w:rPr>
        <w:tab/>
        <w:t>In place of ‘</w:t>
      </w:r>
      <w:r w:rsidRPr="007C2006">
        <w:rPr>
          <w:rFonts w:ascii="Book Antiqua" w:hAnsi="Book Antiqua"/>
          <w:i/>
          <w:iCs/>
          <w:sz w:val="22"/>
          <w:szCs w:val="22"/>
        </w:rPr>
        <w:t>the minutes of our public assemblies</w:t>
      </w:r>
      <w:r w:rsidRPr="007C2006">
        <w:rPr>
          <w:rFonts w:ascii="Book Antiqua" w:hAnsi="Book Antiqua"/>
          <w:sz w:val="22"/>
          <w:szCs w:val="22"/>
        </w:rPr>
        <w:t xml:space="preserve">’, here following the </w:t>
      </w:r>
      <w:r w:rsidRPr="007C2006">
        <w:rPr>
          <w:rFonts w:ascii="Book Antiqua" w:hAnsi="Book Antiqua"/>
          <w:i/>
          <w:iCs/>
          <w:sz w:val="22"/>
          <w:szCs w:val="22"/>
        </w:rPr>
        <w:t>NJB</w:t>
      </w:r>
      <w:r w:rsidRPr="007C2006">
        <w:rPr>
          <w:rFonts w:ascii="Book Antiqua" w:hAnsi="Book Antiqua"/>
          <w:sz w:val="22"/>
          <w:szCs w:val="22"/>
        </w:rPr>
        <w:t xml:space="preserve">, the </w:t>
      </w:r>
      <w:r w:rsidRPr="007C2006">
        <w:rPr>
          <w:rFonts w:ascii="Book Antiqua" w:hAnsi="Book Antiqua"/>
          <w:i/>
          <w:iCs/>
          <w:sz w:val="22"/>
          <w:szCs w:val="22"/>
        </w:rPr>
        <w:t>NRSV</w:t>
      </w:r>
      <w:r w:rsidRPr="007C2006">
        <w:rPr>
          <w:rFonts w:ascii="Book Antiqua" w:hAnsi="Book Antiqua"/>
          <w:sz w:val="22"/>
          <w:szCs w:val="22"/>
        </w:rPr>
        <w:t xml:space="preserve"> has ‘</w:t>
      </w:r>
      <w:r w:rsidRPr="007C2006">
        <w:rPr>
          <w:rFonts w:ascii="Book Antiqua" w:hAnsi="Book Antiqua" w:cs="Verdana"/>
          <w:i/>
          <w:iCs/>
          <w:sz w:val="22"/>
          <w:szCs w:val="22"/>
          <w:lang w:eastAsia="en-GB"/>
        </w:rPr>
        <w:t>our public decrees</w:t>
      </w:r>
      <w:r w:rsidRPr="007C2006">
        <w:rPr>
          <w:rFonts w:ascii="Book Antiqua" w:hAnsi="Book Antiqua" w:cs="Verdana"/>
          <w:sz w:val="22"/>
          <w:szCs w:val="22"/>
          <w:lang w:eastAsia="en-GB"/>
        </w:rPr>
        <w:t>’</w:t>
      </w:r>
      <w:r w:rsidR="008F39E5">
        <w:rPr>
          <w:rFonts w:ascii="Book Antiqua" w:hAnsi="Book Antiqua" w:cs="Verdana"/>
          <w:sz w:val="22"/>
          <w:szCs w:val="22"/>
          <w:lang w:eastAsia="en-GB"/>
        </w:rPr>
        <w:t xml:space="preserve"> and the </w:t>
      </w:r>
      <w:r w:rsidR="008F39E5" w:rsidRPr="008F39E5">
        <w:rPr>
          <w:rFonts w:ascii="Book Antiqua" w:hAnsi="Book Antiqua" w:cs="Verdana"/>
          <w:i/>
          <w:iCs/>
          <w:sz w:val="22"/>
          <w:szCs w:val="22"/>
          <w:lang w:eastAsia="en-GB"/>
        </w:rPr>
        <w:t>WEBBE</w:t>
      </w:r>
      <w:r w:rsidR="008F39E5">
        <w:rPr>
          <w:rFonts w:ascii="Book Antiqua" w:hAnsi="Book Antiqua" w:cs="Verdana"/>
          <w:sz w:val="22"/>
          <w:szCs w:val="22"/>
          <w:lang w:eastAsia="en-GB"/>
        </w:rPr>
        <w:t xml:space="preserve"> has ‘</w:t>
      </w:r>
      <w:r w:rsidR="008F39E5" w:rsidRPr="008F39E5">
        <w:rPr>
          <w:rFonts w:ascii="Book Antiqua" w:hAnsi="Book Antiqua" w:cs="Verdana"/>
          <w:i/>
          <w:iCs/>
          <w:sz w:val="22"/>
          <w:szCs w:val="22"/>
          <w:lang w:eastAsia="en-GB"/>
        </w:rPr>
        <w:t>public records</w:t>
      </w:r>
      <w:r w:rsidR="008F39E5">
        <w:rPr>
          <w:rFonts w:ascii="Book Antiqua" w:hAnsi="Book Antiqua" w:cs="Verdana"/>
          <w:sz w:val="22"/>
          <w:szCs w:val="22"/>
          <w:lang w:eastAsia="en-GB"/>
        </w:rPr>
        <w:t>’.</w:t>
      </w:r>
    </w:p>
  </w:footnote>
  <w:footnote w:id="847">
    <w:p w14:paraId="1E5B9266" w14:textId="2AB6D9D0" w:rsidR="00CB5EBB" w:rsidRPr="007C2006" w:rsidRDefault="00CB5EBB" w:rsidP="006B127F">
      <w:pPr>
        <w:pStyle w:val="FootnoteText"/>
        <w:spacing w:line="300" w:lineRule="exact"/>
        <w:ind w:left="284" w:hanging="284"/>
        <w:jc w:val="both"/>
        <w:rPr>
          <w:rFonts w:ascii="Book Antiqua" w:hAnsi="Book Antiqua"/>
          <w:sz w:val="22"/>
          <w:szCs w:val="22"/>
        </w:rPr>
      </w:pPr>
      <w:r w:rsidRPr="007C2006">
        <w:rPr>
          <w:rStyle w:val="FootnoteReference"/>
          <w:rFonts w:ascii="Book Antiqua" w:hAnsi="Book Antiqua"/>
          <w:color w:val="FF0000"/>
          <w:sz w:val="24"/>
          <w:szCs w:val="22"/>
        </w:rPr>
        <w:footnoteRef/>
      </w:r>
      <w:r w:rsidRPr="007C2006">
        <w:rPr>
          <w:rFonts w:ascii="Book Antiqua" w:hAnsi="Book Antiqua"/>
          <w:color w:val="FF0000"/>
          <w:sz w:val="24"/>
          <w:szCs w:val="22"/>
        </w:rPr>
        <w:t xml:space="preserve"> </w:t>
      </w:r>
      <w:r w:rsidRPr="007C2006">
        <w:rPr>
          <w:rFonts w:ascii="Book Antiqua" w:hAnsi="Book Antiqua"/>
          <w:sz w:val="22"/>
          <w:szCs w:val="22"/>
        </w:rPr>
        <w:tab/>
        <w:t xml:space="preserve">For stylistic reasons, the </w:t>
      </w:r>
      <w:r w:rsidRPr="007C2006">
        <w:rPr>
          <w:rFonts w:ascii="Book Antiqua" w:hAnsi="Book Antiqua"/>
          <w:i/>
          <w:iCs/>
          <w:sz w:val="22"/>
          <w:szCs w:val="22"/>
        </w:rPr>
        <w:t>NRSV</w:t>
      </w:r>
      <w:r w:rsidRPr="007C2006">
        <w:rPr>
          <w:rFonts w:ascii="Book Antiqua" w:hAnsi="Book Antiqua"/>
          <w:sz w:val="22"/>
          <w:szCs w:val="22"/>
        </w:rPr>
        <w:t xml:space="preserve"> avoids the use of the passive voice in the last sentence, as follows, “</w:t>
      </w:r>
      <w:r w:rsidRPr="007C2006">
        <w:rPr>
          <w:rFonts w:ascii="Book Antiqua" w:hAnsi="Book Antiqua" w:cs="Verdana"/>
          <w:i/>
          <w:iCs/>
          <w:sz w:val="22"/>
          <w:szCs w:val="22"/>
          <w:lang w:eastAsia="en-GB"/>
        </w:rPr>
        <w:t>And they have sent a copy of this to the high priest Simon</w:t>
      </w:r>
      <w:r>
        <w:rPr>
          <w:rFonts w:ascii="Book Antiqua" w:hAnsi="Book Antiqua" w:cs="Verdana"/>
          <w:sz w:val="22"/>
          <w:szCs w:val="22"/>
          <w:lang w:eastAsia="en-GB"/>
        </w:rPr>
        <w:t>.”</w:t>
      </w:r>
      <w:r w:rsidR="009251D5">
        <w:rPr>
          <w:rFonts w:ascii="Book Antiqua" w:hAnsi="Book Antiqua" w:cs="Verdana"/>
          <w:sz w:val="22"/>
          <w:szCs w:val="22"/>
          <w:lang w:eastAsia="en-GB"/>
        </w:rPr>
        <w:t xml:space="preserve"> </w:t>
      </w:r>
      <w:r>
        <w:rPr>
          <w:rFonts w:ascii="Book Antiqua" w:hAnsi="Book Antiqua" w:cs="Verdana"/>
          <w:sz w:val="22"/>
          <w:szCs w:val="22"/>
          <w:lang w:eastAsia="en-GB"/>
        </w:rPr>
        <w:t xml:space="preserve">Here, we follow the </w:t>
      </w:r>
      <w:r w:rsidRPr="007C2006">
        <w:rPr>
          <w:rFonts w:ascii="Book Antiqua" w:hAnsi="Book Antiqua" w:cs="Verdana"/>
          <w:i/>
          <w:iCs/>
          <w:sz w:val="22"/>
          <w:szCs w:val="22"/>
          <w:lang w:eastAsia="en-GB"/>
        </w:rPr>
        <w:t>NJB</w:t>
      </w:r>
      <w:r>
        <w:rPr>
          <w:rFonts w:ascii="Book Antiqua" w:hAnsi="Book Antiqua" w:cs="Verdana"/>
          <w:sz w:val="22"/>
          <w:szCs w:val="22"/>
          <w:lang w:eastAsia="en-GB"/>
        </w:rPr>
        <w:t>.</w:t>
      </w:r>
      <w:r w:rsidR="008F39E5">
        <w:rPr>
          <w:rFonts w:ascii="Book Antiqua" w:hAnsi="Book Antiqua" w:cs="Verdana"/>
          <w:sz w:val="22"/>
          <w:szCs w:val="22"/>
          <w:lang w:eastAsia="en-GB"/>
        </w:rPr>
        <w:t xml:space="preserve"> A more literal translation of ‘</w:t>
      </w:r>
      <w:r w:rsidR="008F39E5" w:rsidRPr="008F39E5">
        <w:rPr>
          <w:rFonts w:ascii="Book Antiqua" w:hAnsi="Book Antiqua" w:cs="Verdana"/>
          <w:i/>
          <w:iCs/>
          <w:sz w:val="22"/>
          <w:szCs w:val="22"/>
          <w:lang w:eastAsia="en-GB"/>
        </w:rPr>
        <w:t>public archives</w:t>
      </w:r>
      <w:r w:rsidR="008F39E5">
        <w:rPr>
          <w:rFonts w:ascii="Book Antiqua" w:hAnsi="Book Antiqua" w:cs="Verdana"/>
          <w:sz w:val="22"/>
          <w:szCs w:val="22"/>
          <w:lang w:eastAsia="en-GB"/>
        </w:rPr>
        <w:t>’ is ‘</w:t>
      </w:r>
      <w:r w:rsidR="008F39E5" w:rsidRPr="008F39E5">
        <w:rPr>
          <w:rFonts w:ascii="Book Antiqua" w:hAnsi="Book Antiqua" w:cs="Verdana"/>
          <w:i/>
          <w:iCs/>
          <w:sz w:val="22"/>
          <w:szCs w:val="22"/>
          <w:lang w:eastAsia="en-GB"/>
        </w:rPr>
        <w:t>books that are appointed for the people</w:t>
      </w:r>
      <w:r w:rsidR="008F39E5">
        <w:rPr>
          <w:rFonts w:ascii="Book Antiqua" w:hAnsi="Book Antiqua" w:cs="Verdana"/>
          <w:sz w:val="22"/>
          <w:szCs w:val="22"/>
          <w:lang w:eastAsia="en-GB"/>
        </w:rPr>
        <w:t>’.</w:t>
      </w:r>
    </w:p>
  </w:footnote>
  <w:footnote w:id="848">
    <w:p w14:paraId="3A0C19F0" w14:textId="75D9748A" w:rsidR="00CB5EBB" w:rsidRPr="00865070" w:rsidRDefault="00CB5EBB" w:rsidP="006B127F">
      <w:pPr>
        <w:pStyle w:val="FootnoteText"/>
        <w:spacing w:line="300" w:lineRule="exact"/>
        <w:ind w:left="284" w:hanging="284"/>
        <w:jc w:val="both"/>
        <w:rPr>
          <w:rFonts w:ascii="Book Antiqua" w:hAnsi="Book Antiqua"/>
          <w:sz w:val="22"/>
          <w:szCs w:val="22"/>
        </w:rPr>
      </w:pPr>
      <w:r w:rsidRPr="00FF62B2">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 xml:space="preserve">The weight of the shield </w:t>
      </w:r>
      <w:r w:rsidR="008F39E5">
        <w:rPr>
          <w:rFonts w:ascii="Book Antiqua" w:hAnsi="Book Antiqua"/>
          <w:sz w:val="22"/>
          <w:szCs w:val="22"/>
        </w:rPr>
        <w:t xml:space="preserve">(~500 Kg) </w:t>
      </w:r>
      <w:r w:rsidRPr="00865070">
        <w:rPr>
          <w:rFonts w:ascii="Book Antiqua" w:hAnsi="Book Antiqua"/>
          <w:sz w:val="22"/>
          <w:szCs w:val="22"/>
        </w:rPr>
        <w:t xml:space="preserve">is an obvious exaggeration: a Greek </w:t>
      </w:r>
      <w:r w:rsidRPr="00865070">
        <w:rPr>
          <w:rFonts w:ascii="Book Antiqua" w:hAnsi="Book Antiqua"/>
          <w:i/>
          <w:iCs/>
          <w:sz w:val="22"/>
          <w:szCs w:val="22"/>
        </w:rPr>
        <w:t>mina</w:t>
      </w:r>
      <w:r w:rsidRPr="00865070">
        <w:rPr>
          <w:rFonts w:ascii="Book Antiqua" w:hAnsi="Book Antiqua"/>
          <w:sz w:val="22"/>
          <w:szCs w:val="22"/>
        </w:rPr>
        <w:t xml:space="preserve"> is over 15 troy ounces</w:t>
      </w:r>
      <w:r w:rsidR="008F39E5">
        <w:rPr>
          <w:rFonts w:ascii="Book Antiqua" w:hAnsi="Book Antiqua"/>
          <w:sz w:val="22"/>
          <w:szCs w:val="22"/>
        </w:rPr>
        <w:t>.</w:t>
      </w:r>
    </w:p>
  </w:footnote>
  <w:footnote w:id="849">
    <w:p w14:paraId="7D4BDF94" w14:textId="77777777" w:rsidR="00CB5EBB" w:rsidRPr="00FF62B2" w:rsidRDefault="00CB5EBB" w:rsidP="006B127F">
      <w:pPr>
        <w:pStyle w:val="FootnoteText"/>
        <w:spacing w:line="300" w:lineRule="exact"/>
        <w:ind w:left="284" w:hanging="284"/>
        <w:jc w:val="both"/>
        <w:rPr>
          <w:rFonts w:ascii="Book Antiqua" w:hAnsi="Book Antiqua"/>
          <w:sz w:val="22"/>
          <w:szCs w:val="22"/>
        </w:rPr>
      </w:pPr>
      <w:r w:rsidRPr="00FF62B2">
        <w:rPr>
          <w:rStyle w:val="FootnoteReference"/>
          <w:rFonts w:ascii="Book Antiqua" w:hAnsi="Book Antiqua"/>
          <w:color w:val="FF0000"/>
          <w:sz w:val="24"/>
          <w:szCs w:val="22"/>
        </w:rPr>
        <w:footnoteRef/>
      </w:r>
      <w:r w:rsidRPr="00FF62B2">
        <w:rPr>
          <w:rFonts w:ascii="Book Antiqua" w:hAnsi="Book Antiqua"/>
          <w:sz w:val="22"/>
          <w:szCs w:val="22"/>
        </w:rPr>
        <w:t xml:space="preserve"> </w:t>
      </w:r>
      <w:r w:rsidRPr="00FF62B2">
        <w:rPr>
          <w:rFonts w:ascii="Book Antiqua" w:hAnsi="Book Antiqua"/>
          <w:sz w:val="22"/>
          <w:szCs w:val="22"/>
        </w:rPr>
        <w:tab/>
        <w:t xml:space="preserve">For this verse, here following the </w:t>
      </w:r>
      <w:r w:rsidRPr="00FF62B2">
        <w:rPr>
          <w:rFonts w:ascii="Book Antiqua" w:hAnsi="Book Antiqua"/>
          <w:i/>
          <w:iCs/>
          <w:sz w:val="22"/>
          <w:szCs w:val="22"/>
        </w:rPr>
        <w:t>NJB</w:t>
      </w:r>
      <w:r w:rsidRPr="00FF62B2">
        <w:rPr>
          <w:rFonts w:ascii="Book Antiqua" w:hAnsi="Book Antiqua"/>
          <w:sz w:val="22"/>
          <w:szCs w:val="22"/>
        </w:rPr>
        <w:t xml:space="preserve">, the </w:t>
      </w:r>
      <w:r w:rsidRPr="00FF62B2">
        <w:rPr>
          <w:rFonts w:ascii="Book Antiqua" w:hAnsi="Book Antiqua"/>
          <w:i/>
          <w:iCs/>
          <w:sz w:val="22"/>
          <w:szCs w:val="22"/>
        </w:rPr>
        <w:t>NRSV</w:t>
      </w:r>
      <w:r w:rsidRPr="00FF62B2">
        <w:rPr>
          <w:rFonts w:ascii="Book Antiqua" w:hAnsi="Book Antiqua"/>
          <w:sz w:val="22"/>
          <w:szCs w:val="22"/>
        </w:rPr>
        <w:t xml:space="preserve"> reads, “</w:t>
      </w:r>
      <w:r w:rsidRPr="00FF62B2">
        <w:rPr>
          <w:rFonts w:ascii="Book Antiqua" w:hAnsi="Book Antiqua" w:cs="Verdana"/>
          <w:i/>
          <w:iCs/>
          <w:sz w:val="22"/>
          <w:szCs w:val="22"/>
          <w:lang w:eastAsia="en-GB"/>
        </w:rPr>
        <w:t>When the people heard these things they said, "How shall we thank Simon and his sons?</w:t>
      </w:r>
      <w:r w:rsidRPr="00FF62B2">
        <w:rPr>
          <w:rFonts w:ascii="Book Antiqua" w:hAnsi="Book Antiqua" w:cs="Verdana"/>
          <w:sz w:val="22"/>
          <w:szCs w:val="22"/>
          <w:lang w:eastAsia="en-GB"/>
        </w:rPr>
        <w:t>”</w:t>
      </w:r>
    </w:p>
  </w:footnote>
  <w:footnote w:id="850">
    <w:p w14:paraId="62CD3756" w14:textId="0D6A289F" w:rsidR="00CB5EBB" w:rsidRPr="00865070" w:rsidRDefault="00CB5EBB" w:rsidP="006B127F">
      <w:pPr>
        <w:pStyle w:val="FootnoteText"/>
        <w:spacing w:line="300" w:lineRule="exact"/>
        <w:ind w:left="284" w:hanging="284"/>
        <w:jc w:val="both"/>
        <w:rPr>
          <w:rFonts w:ascii="Book Antiqua" w:hAnsi="Book Antiqua"/>
          <w:sz w:val="22"/>
          <w:szCs w:val="22"/>
        </w:rPr>
      </w:pPr>
      <w:r w:rsidRPr="00FF62B2">
        <w:rPr>
          <w:rStyle w:val="FootnoteReference"/>
          <w:rFonts w:ascii="Book Antiqua" w:hAnsi="Book Antiqua"/>
          <w:color w:val="FF0000"/>
          <w:sz w:val="24"/>
          <w:szCs w:val="22"/>
        </w:rPr>
        <w:footnoteRef/>
      </w:r>
      <w:r w:rsidRPr="00FF62B2">
        <w:rPr>
          <w:rFonts w:ascii="Book Antiqua" w:hAnsi="Book Antiqua"/>
          <w:color w:val="FF0000"/>
          <w:sz w:val="24"/>
          <w:szCs w:val="22"/>
        </w:rPr>
        <w:t xml:space="preserve"> </w:t>
      </w:r>
      <w:r>
        <w:rPr>
          <w:rFonts w:ascii="Book Antiqua" w:hAnsi="Book Antiqua"/>
          <w:sz w:val="22"/>
          <w:szCs w:val="22"/>
        </w:rPr>
        <w:tab/>
        <w:t>In place of ‘</w:t>
      </w:r>
      <w:r w:rsidRPr="00FF62B2">
        <w:rPr>
          <w:rFonts w:ascii="Book Antiqua" w:hAnsi="Book Antiqua"/>
          <w:i/>
          <w:iCs/>
          <w:sz w:val="22"/>
          <w:szCs w:val="22"/>
        </w:rPr>
        <w:t>he has fought and repulsed</w:t>
      </w:r>
      <w:r>
        <w:rPr>
          <w:rFonts w:ascii="Book Antiqua" w:hAnsi="Book Antiqua"/>
          <w:sz w:val="22"/>
          <w:szCs w:val="22"/>
        </w:rPr>
        <w:t xml:space="preserve">’, here following the </w:t>
      </w:r>
      <w:r w:rsidRPr="00FF62B2">
        <w:rPr>
          <w:rFonts w:ascii="Book Antiqua" w:hAnsi="Book Antiqua"/>
          <w:i/>
          <w:iCs/>
          <w:sz w:val="22"/>
          <w:szCs w:val="22"/>
        </w:rPr>
        <w:t>NRSV</w:t>
      </w:r>
      <w:r>
        <w:rPr>
          <w:rFonts w:ascii="Book Antiqua" w:hAnsi="Book Antiqua"/>
          <w:sz w:val="22"/>
          <w:szCs w:val="22"/>
        </w:rPr>
        <w:t xml:space="preserve">, the </w:t>
      </w:r>
      <w:r w:rsidRPr="00FF62B2">
        <w:rPr>
          <w:rFonts w:ascii="Book Antiqua" w:hAnsi="Book Antiqua"/>
          <w:i/>
          <w:iCs/>
          <w:sz w:val="22"/>
          <w:szCs w:val="22"/>
        </w:rPr>
        <w:t>NJB</w:t>
      </w:r>
      <w:r>
        <w:rPr>
          <w:rFonts w:ascii="Book Antiqua" w:hAnsi="Book Antiqua"/>
          <w:sz w:val="22"/>
          <w:szCs w:val="22"/>
        </w:rPr>
        <w:t xml:space="preserve"> reads ‘</w:t>
      </w:r>
      <w:r w:rsidRPr="00FF62B2">
        <w:rPr>
          <w:rFonts w:ascii="Book Antiqua" w:hAnsi="Book Antiqua"/>
          <w:i/>
          <w:iCs/>
          <w:sz w:val="22"/>
          <w:szCs w:val="22"/>
        </w:rPr>
        <w:t>he fought off</w:t>
      </w:r>
      <w:r>
        <w:rPr>
          <w:rFonts w:ascii="Book Antiqua" w:hAnsi="Book Antiqua"/>
          <w:sz w:val="22"/>
          <w:szCs w:val="22"/>
        </w:rPr>
        <w:t>’.</w:t>
      </w:r>
      <w:r w:rsidR="009251D5">
        <w:rPr>
          <w:rFonts w:ascii="Book Antiqua" w:hAnsi="Book Antiqua"/>
          <w:sz w:val="22"/>
          <w:szCs w:val="22"/>
        </w:rPr>
        <w:t xml:space="preserve"> </w:t>
      </w:r>
      <w:r>
        <w:rPr>
          <w:rFonts w:ascii="Book Antiqua" w:hAnsi="Book Antiqua"/>
          <w:sz w:val="22"/>
          <w:szCs w:val="22"/>
        </w:rPr>
        <w:t xml:space="preserve">The </w:t>
      </w:r>
      <w:r w:rsidRPr="00FF62B2">
        <w:rPr>
          <w:rFonts w:ascii="Book Antiqua" w:hAnsi="Book Antiqua"/>
          <w:i/>
          <w:iCs/>
          <w:sz w:val="22"/>
          <w:szCs w:val="22"/>
        </w:rPr>
        <w:t>NRSV</w:t>
      </w:r>
      <w:r>
        <w:rPr>
          <w:rFonts w:ascii="Book Antiqua" w:hAnsi="Book Antiqua"/>
          <w:sz w:val="22"/>
          <w:szCs w:val="22"/>
        </w:rPr>
        <w:t xml:space="preserve"> includes the last sentence of this verse in v. 27; here, we follow the </w:t>
      </w:r>
      <w:r w:rsidRPr="00FF62B2">
        <w:rPr>
          <w:rFonts w:ascii="Book Antiqua" w:hAnsi="Book Antiqua"/>
          <w:i/>
          <w:iCs/>
          <w:sz w:val="22"/>
          <w:szCs w:val="22"/>
        </w:rPr>
        <w:t>LXX</w:t>
      </w:r>
      <w:r>
        <w:rPr>
          <w:rFonts w:ascii="Book Antiqua" w:hAnsi="Book Antiqua"/>
          <w:sz w:val="22"/>
          <w:szCs w:val="22"/>
        </w:rPr>
        <w:t xml:space="preserve"> &amp; </w:t>
      </w:r>
      <w:r w:rsidRPr="00FF62B2">
        <w:rPr>
          <w:rFonts w:ascii="Book Antiqua" w:hAnsi="Book Antiqua"/>
          <w:i/>
          <w:iCs/>
          <w:sz w:val="22"/>
          <w:szCs w:val="22"/>
        </w:rPr>
        <w:t>NJB</w:t>
      </w:r>
      <w:r>
        <w:rPr>
          <w:rFonts w:ascii="Book Antiqua" w:hAnsi="Book Antiqua"/>
          <w:sz w:val="22"/>
          <w:szCs w:val="22"/>
        </w:rPr>
        <w:t>.</w:t>
      </w:r>
    </w:p>
  </w:footnote>
  <w:footnote w:id="851">
    <w:p w14:paraId="75D0C0C5" w14:textId="3AD3D7EE" w:rsidR="00CB5EBB" w:rsidRPr="00865070" w:rsidRDefault="00CB5EBB" w:rsidP="006B127F">
      <w:pPr>
        <w:pStyle w:val="FootnoteText"/>
        <w:spacing w:line="300" w:lineRule="exact"/>
        <w:ind w:left="284" w:hanging="284"/>
        <w:jc w:val="both"/>
        <w:rPr>
          <w:rFonts w:ascii="Book Antiqua" w:hAnsi="Book Antiqua"/>
          <w:sz w:val="22"/>
          <w:szCs w:val="22"/>
        </w:rPr>
      </w:pPr>
      <w:r w:rsidRPr="00FF62B2">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 xml:space="preserve">The date is September 140 </w:t>
      </w:r>
      <w:r w:rsidR="005D5BB5">
        <w:rPr>
          <w:rFonts w:ascii="Book Antiqua" w:hAnsi="Book Antiqua"/>
          <w:sz w:val="22"/>
          <w:szCs w:val="22"/>
        </w:rPr>
        <w:t>BCE</w:t>
      </w:r>
      <w:r w:rsidRPr="00865070">
        <w:rPr>
          <w:rFonts w:ascii="Book Antiqua" w:hAnsi="Book Antiqua"/>
          <w:smallCaps/>
          <w:sz w:val="22"/>
          <w:szCs w:val="22"/>
        </w:rPr>
        <w:t>.</w:t>
      </w:r>
      <w:r w:rsidR="009251D5">
        <w:rPr>
          <w:rFonts w:ascii="Book Antiqua" w:hAnsi="Book Antiqua"/>
          <w:sz w:val="22"/>
          <w:szCs w:val="22"/>
        </w:rPr>
        <w:t xml:space="preserve"> </w:t>
      </w:r>
      <w:r w:rsidRPr="00865070">
        <w:rPr>
          <w:rFonts w:ascii="Book Antiqua" w:hAnsi="Book Antiqua"/>
          <w:sz w:val="22"/>
          <w:szCs w:val="22"/>
        </w:rPr>
        <w:t xml:space="preserve">The formal document of vv. 27–49 served as a constitution for the new state of </w:t>
      </w:r>
      <w:smartTag w:uri="urn:schemas-microsoft-com:office:smarttags" w:element="place">
        <w:r w:rsidRPr="00865070">
          <w:rPr>
            <w:rFonts w:ascii="Book Antiqua" w:hAnsi="Book Antiqua"/>
            <w:sz w:val="22"/>
            <w:szCs w:val="22"/>
          </w:rPr>
          <w:t>Judaea</w:t>
        </w:r>
      </w:smartTag>
      <w:r w:rsidRPr="00865070">
        <w:rPr>
          <w:rFonts w:ascii="Book Antiqua" w:hAnsi="Book Antiqua"/>
          <w:sz w:val="22"/>
          <w:szCs w:val="22"/>
        </w:rPr>
        <w:t>.</w:t>
      </w:r>
    </w:p>
  </w:footnote>
  <w:footnote w:id="852">
    <w:p w14:paraId="6480404C" w14:textId="4E9CEEFB" w:rsidR="00CB5EBB" w:rsidRPr="00865070" w:rsidRDefault="00CB5EBB" w:rsidP="006B127F">
      <w:pPr>
        <w:pStyle w:val="FootnoteText"/>
        <w:spacing w:line="300" w:lineRule="exact"/>
        <w:ind w:left="284" w:hanging="284"/>
        <w:jc w:val="both"/>
        <w:rPr>
          <w:rFonts w:ascii="Book Antiqua" w:hAnsi="Book Antiqua"/>
          <w:sz w:val="22"/>
          <w:szCs w:val="22"/>
        </w:rPr>
      </w:pPr>
      <w:r w:rsidRPr="00FF62B2">
        <w:rPr>
          <w:rStyle w:val="FootnoteReference"/>
          <w:rFonts w:ascii="Book Antiqua" w:hAnsi="Book Antiqua"/>
          <w:color w:val="FF0000"/>
          <w:sz w:val="24"/>
          <w:szCs w:val="22"/>
        </w:rPr>
        <w:footnoteRef/>
      </w:r>
      <w:r w:rsidRPr="00FF62B2">
        <w:rPr>
          <w:rFonts w:ascii="Book Antiqua" w:hAnsi="Book Antiqua"/>
          <w:color w:val="FF0000"/>
          <w:sz w:val="24"/>
          <w:szCs w:val="22"/>
        </w:rPr>
        <w:t xml:space="preserve"> </w:t>
      </w:r>
      <w:r w:rsidRPr="00865070">
        <w:rPr>
          <w:rFonts w:ascii="Book Antiqua" w:hAnsi="Book Antiqua"/>
          <w:sz w:val="22"/>
          <w:szCs w:val="22"/>
        </w:rPr>
        <w:tab/>
        <w:t>In theory, the High Priest held his office by divine appointment, indicated by descent from a particular family.</w:t>
      </w:r>
      <w:r w:rsidR="009251D5">
        <w:rPr>
          <w:rFonts w:ascii="Book Antiqua" w:hAnsi="Book Antiqua"/>
          <w:sz w:val="22"/>
          <w:szCs w:val="22"/>
        </w:rPr>
        <w:t xml:space="preserve"> </w:t>
      </w:r>
      <w:r w:rsidRPr="00865070">
        <w:rPr>
          <w:rFonts w:ascii="Book Antiqua" w:hAnsi="Book Antiqua"/>
          <w:sz w:val="22"/>
          <w:szCs w:val="22"/>
        </w:rPr>
        <w:t xml:space="preserve">Since there was no legitimate claimant, Simon was legitimised by a process known in ancient </w:t>
      </w:r>
      <w:smartTag w:uri="urn:schemas-microsoft-com:office:smarttags" w:element="place">
        <w:smartTag w:uri="urn:schemas-microsoft-com:office:smarttags" w:element="country-region">
          <w:r w:rsidRPr="00865070">
            <w:rPr>
              <w:rFonts w:ascii="Book Antiqua" w:hAnsi="Book Antiqua"/>
              <w:sz w:val="22"/>
              <w:szCs w:val="22"/>
            </w:rPr>
            <w:t>Israel</w:t>
          </w:r>
        </w:smartTag>
      </w:smartTag>
      <w:r w:rsidRPr="00865070">
        <w:rPr>
          <w:rFonts w:ascii="Book Antiqua" w:hAnsi="Book Antiqua"/>
          <w:sz w:val="22"/>
          <w:szCs w:val="22"/>
        </w:rPr>
        <w:t xml:space="preserve"> (see Ex 19, 2K 23, Ezr 10, Ne 9).</w:t>
      </w:r>
      <w:r w:rsidR="009251D5">
        <w:rPr>
          <w:rFonts w:ascii="Book Antiqua" w:hAnsi="Book Antiqua"/>
          <w:sz w:val="22"/>
          <w:szCs w:val="22"/>
        </w:rPr>
        <w:t xml:space="preserve"> </w:t>
      </w:r>
      <w:r w:rsidRPr="00865070">
        <w:rPr>
          <w:rFonts w:ascii="Book Antiqua" w:hAnsi="Book Antiqua"/>
          <w:sz w:val="22"/>
          <w:szCs w:val="22"/>
        </w:rPr>
        <w:t>‘</w:t>
      </w:r>
      <w:r w:rsidRPr="00865070">
        <w:rPr>
          <w:rFonts w:ascii="Book Antiqua" w:hAnsi="Book Antiqua"/>
          <w:i/>
          <w:iCs/>
          <w:sz w:val="22"/>
          <w:szCs w:val="22"/>
        </w:rPr>
        <w:t>Asaramel</w:t>
      </w:r>
      <w:r w:rsidRPr="00865070">
        <w:rPr>
          <w:rFonts w:ascii="Book Antiqua" w:hAnsi="Book Antiqua"/>
          <w:sz w:val="22"/>
          <w:szCs w:val="22"/>
        </w:rPr>
        <w:t>’ is the transcription of a Hebrew expression meaning ‘</w:t>
      </w:r>
      <w:r w:rsidRPr="00865070">
        <w:rPr>
          <w:rFonts w:ascii="Book Antiqua" w:hAnsi="Book Antiqua"/>
          <w:i/>
          <w:iCs/>
          <w:sz w:val="22"/>
          <w:szCs w:val="22"/>
        </w:rPr>
        <w:t>The Court of the People of God</w:t>
      </w:r>
      <w:r w:rsidRPr="00865070">
        <w:rPr>
          <w:rFonts w:ascii="Book Antiqua" w:hAnsi="Book Antiqua"/>
          <w:sz w:val="22"/>
          <w:szCs w:val="22"/>
        </w:rPr>
        <w:t xml:space="preserve">’ – probably the outer courtyard of the </w:t>
      </w:r>
      <w:smartTag w:uri="urn:schemas-microsoft-com:office:smarttags" w:element="place">
        <w:smartTag w:uri="urn:schemas-microsoft-com:office:smarttags" w:element="City">
          <w:r w:rsidRPr="00865070">
            <w:rPr>
              <w:rFonts w:ascii="Book Antiqua" w:hAnsi="Book Antiqua"/>
              <w:sz w:val="22"/>
              <w:szCs w:val="22"/>
            </w:rPr>
            <w:t>Temple</w:t>
          </w:r>
        </w:smartTag>
      </w:smartTag>
      <w:r>
        <w:rPr>
          <w:rFonts w:ascii="Book Antiqua" w:hAnsi="Book Antiqua"/>
          <w:sz w:val="22"/>
          <w:szCs w:val="22"/>
        </w:rPr>
        <w:t xml:space="preserve"> (see v. 48, 9:54).</w:t>
      </w:r>
    </w:p>
  </w:footnote>
  <w:footnote w:id="853">
    <w:p w14:paraId="272F91D5" w14:textId="77777777" w:rsidR="00CB5EBB" w:rsidRPr="00C10F72" w:rsidRDefault="00CB5EBB" w:rsidP="006B127F">
      <w:pPr>
        <w:pStyle w:val="FootnoteText"/>
        <w:spacing w:line="300" w:lineRule="exact"/>
        <w:ind w:left="284" w:hanging="284"/>
        <w:jc w:val="both"/>
        <w:rPr>
          <w:rFonts w:ascii="Book Antiqua" w:hAnsi="Book Antiqua"/>
          <w:sz w:val="22"/>
          <w:szCs w:val="22"/>
        </w:rPr>
      </w:pPr>
      <w:r w:rsidRPr="00C10F72">
        <w:rPr>
          <w:rStyle w:val="FootnoteReference"/>
          <w:rFonts w:ascii="Book Antiqua" w:hAnsi="Book Antiqua"/>
          <w:color w:val="FF0000"/>
          <w:sz w:val="24"/>
          <w:szCs w:val="22"/>
        </w:rPr>
        <w:footnoteRef/>
      </w:r>
      <w:r w:rsidRPr="00C10F72">
        <w:rPr>
          <w:rFonts w:ascii="Book Antiqua" w:hAnsi="Book Antiqua"/>
          <w:sz w:val="22"/>
          <w:szCs w:val="22"/>
        </w:rPr>
        <w:t xml:space="preserve"> </w:t>
      </w:r>
      <w:r w:rsidRPr="00C10F72">
        <w:rPr>
          <w:rFonts w:ascii="Book Antiqua" w:hAnsi="Book Antiqua"/>
          <w:sz w:val="22"/>
          <w:szCs w:val="22"/>
        </w:rPr>
        <w:tab/>
        <w:t>In place of ‘</w:t>
      </w:r>
      <w:r w:rsidRPr="00C10F72">
        <w:rPr>
          <w:rFonts w:ascii="Book Antiqua" w:hAnsi="Book Antiqua"/>
          <w:i/>
          <w:iCs/>
          <w:sz w:val="22"/>
          <w:szCs w:val="22"/>
        </w:rPr>
        <w:t>when there was almost incessant fighting</w:t>
      </w:r>
      <w:r w:rsidRPr="00C10F72">
        <w:rPr>
          <w:rFonts w:ascii="Book Antiqua" w:hAnsi="Book Antiqua"/>
          <w:sz w:val="22"/>
          <w:szCs w:val="22"/>
        </w:rPr>
        <w:t xml:space="preserve">’, here following the </w:t>
      </w:r>
      <w:r w:rsidRPr="00C10F72">
        <w:rPr>
          <w:rFonts w:ascii="Book Antiqua" w:hAnsi="Book Antiqua"/>
          <w:i/>
          <w:iCs/>
          <w:sz w:val="22"/>
          <w:szCs w:val="22"/>
        </w:rPr>
        <w:t>NJB</w:t>
      </w:r>
      <w:r w:rsidRPr="00C10F72">
        <w:rPr>
          <w:rFonts w:ascii="Book Antiqua" w:hAnsi="Book Antiqua"/>
          <w:sz w:val="22"/>
          <w:szCs w:val="22"/>
        </w:rPr>
        <w:t xml:space="preserve">, the </w:t>
      </w:r>
      <w:r w:rsidRPr="00C10F72">
        <w:rPr>
          <w:rFonts w:ascii="Book Antiqua" w:hAnsi="Book Antiqua"/>
          <w:i/>
          <w:iCs/>
          <w:sz w:val="22"/>
          <w:szCs w:val="22"/>
        </w:rPr>
        <w:t>NRSV</w:t>
      </w:r>
      <w:r w:rsidRPr="00C10F72">
        <w:rPr>
          <w:rFonts w:ascii="Book Antiqua" w:hAnsi="Book Antiqua"/>
          <w:sz w:val="22"/>
          <w:szCs w:val="22"/>
        </w:rPr>
        <w:t xml:space="preserve"> has ‘</w:t>
      </w:r>
      <w:r w:rsidRPr="00C10F72">
        <w:rPr>
          <w:rFonts w:ascii="Book Antiqua" w:hAnsi="Book Antiqua" w:cs="Verdana"/>
          <w:i/>
          <w:iCs/>
          <w:sz w:val="22"/>
          <w:szCs w:val="22"/>
          <w:lang w:eastAsia="en-GB"/>
        </w:rPr>
        <w:t>since wars often occurred</w:t>
      </w:r>
      <w:r w:rsidRPr="00C10F72">
        <w:rPr>
          <w:rFonts w:ascii="Book Antiqua" w:hAnsi="Book Antiqua" w:cs="Verdana"/>
          <w:sz w:val="22"/>
          <w:szCs w:val="22"/>
          <w:lang w:eastAsia="en-GB"/>
        </w:rPr>
        <w:t>’.</w:t>
      </w:r>
    </w:p>
  </w:footnote>
  <w:footnote w:id="854">
    <w:p w14:paraId="66FA5345"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C10F72">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 xml:space="preserve">The decree recognises in retrospect the office of </w:t>
      </w:r>
      <w:r>
        <w:rPr>
          <w:rFonts w:ascii="Book Antiqua" w:hAnsi="Book Antiqua"/>
          <w:sz w:val="22"/>
          <w:szCs w:val="22"/>
        </w:rPr>
        <w:t>Jonathan</w:t>
      </w:r>
      <w:r w:rsidRPr="00865070">
        <w:rPr>
          <w:rFonts w:ascii="Book Antiqua" w:hAnsi="Book Antiqua"/>
          <w:sz w:val="22"/>
          <w:szCs w:val="22"/>
        </w:rPr>
        <w:t>, first Hasmonaean High priest.</w:t>
      </w:r>
    </w:p>
  </w:footnote>
  <w:footnote w:id="855">
    <w:p w14:paraId="2C59756E" w14:textId="77777777" w:rsidR="00CB5EBB" w:rsidRPr="00C10F72" w:rsidRDefault="00CB5EBB" w:rsidP="006B127F">
      <w:pPr>
        <w:pStyle w:val="FootnoteText"/>
        <w:spacing w:line="300" w:lineRule="exact"/>
        <w:ind w:left="284" w:hanging="284"/>
        <w:jc w:val="both"/>
        <w:rPr>
          <w:rFonts w:ascii="Book Antiqua" w:hAnsi="Book Antiqua"/>
          <w:sz w:val="22"/>
          <w:szCs w:val="22"/>
        </w:rPr>
      </w:pPr>
      <w:r w:rsidRPr="00C10F72">
        <w:rPr>
          <w:rStyle w:val="FootnoteReference"/>
          <w:rFonts w:ascii="Book Antiqua" w:hAnsi="Book Antiqua"/>
          <w:color w:val="FF0000"/>
          <w:sz w:val="24"/>
          <w:szCs w:val="22"/>
        </w:rPr>
        <w:footnoteRef/>
      </w:r>
      <w:r w:rsidRPr="00C10F72">
        <w:rPr>
          <w:rFonts w:ascii="Book Antiqua" w:hAnsi="Book Antiqua"/>
          <w:sz w:val="22"/>
          <w:szCs w:val="22"/>
        </w:rPr>
        <w:t xml:space="preserve"> </w:t>
      </w:r>
      <w:r w:rsidRPr="00C10F72">
        <w:rPr>
          <w:rFonts w:ascii="Book Antiqua" w:hAnsi="Book Antiqua"/>
          <w:sz w:val="22"/>
          <w:szCs w:val="22"/>
        </w:rPr>
        <w:tab/>
        <w:t xml:space="preserve">For this verse, here following the </w:t>
      </w:r>
      <w:r w:rsidRPr="00C10F72">
        <w:rPr>
          <w:rFonts w:ascii="Book Antiqua" w:hAnsi="Book Antiqua"/>
          <w:i/>
          <w:iCs/>
          <w:sz w:val="22"/>
          <w:szCs w:val="22"/>
        </w:rPr>
        <w:t>NJB</w:t>
      </w:r>
      <w:r w:rsidRPr="00C10F72">
        <w:rPr>
          <w:rFonts w:ascii="Book Antiqua" w:hAnsi="Book Antiqua"/>
          <w:sz w:val="22"/>
          <w:szCs w:val="22"/>
        </w:rPr>
        <w:t xml:space="preserve">, the </w:t>
      </w:r>
      <w:r w:rsidRPr="00C10F72">
        <w:rPr>
          <w:rFonts w:ascii="Book Antiqua" w:hAnsi="Book Antiqua"/>
          <w:i/>
          <w:iCs/>
          <w:sz w:val="22"/>
          <w:szCs w:val="22"/>
        </w:rPr>
        <w:t>NRSV</w:t>
      </w:r>
      <w:r w:rsidRPr="00C10F72">
        <w:rPr>
          <w:rFonts w:ascii="Book Antiqua" w:hAnsi="Book Antiqua"/>
          <w:sz w:val="22"/>
          <w:szCs w:val="22"/>
        </w:rPr>
        <w:t xml:space="preserve"> reads, “</w:t>
      </w:r>
      <w:r w:rsidRPr="00C10F72">
        <w:rPr>
          <w:rFonts w:ascii="Book Antiqua" w:hAnsi="Book Antiqua" w:cs="Verdana"/>
          <w:i/>
          <w:iCs/>
          <w:sz w:val="22"/>
          <w:szCs w:val="22"/>
          <w:lang w:eastAsia="en-GB"/>
        </w:rPr>
        <w:t>When their enemies decided to invade their country and lay hands on their sanctuary</w:t>
      </w:r>
      <w:r w:rsidRPr="00C10F72">
        <w:rPr>
          <w:rFonts w:ascii="Book Antiqua" w:hAnsi="Book Antiqua" w:cs="Verdana"/>
          <w:sz w:val="22"/>
          <w:szCs w:val="22"/>
          <w:lang w:eastAsia="en-GB"/>
        </w:rPr>
        <w:t>.”</w:t>
      </w:r>
    </w:p>
  </w:footnote>
  <w:footnote w:id="856">
    <w:p w14:paraId="7EFABDFF" w14:textId="10094ACB" w:rsidR="00CB5EBB" w:rsidRPr="00865070" w:rsidRDefault="00CB5EBB" w:rsidP="006B127F">
      <w:pPr>
        <w:pStyle w:val="FootnoteText"/>
        <w:spacing w:line="300" w:lineRule="exact"/>
        <w:ind w:left="284" w:hanging="284"/>
        <w:jc w:val="both"/>
        <w:rPr>
          <w:rFonts w:ascii="Book Antiqua" w:hAnsi="Book Antiqua"/>
          <w:sz w:val="22"/>
          <w:szCs w:val="22"/>
        </w:rPr>
      </w:pPr>
      <w:r w:rsidRPr="00C10F72">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 expenditure of personal wealth is a point often made in honorific decrees.</w:t>
      </w:r>
      <w:r w:rsidR="009251D5">
        <w:rPr>
          <w:rFonts w:ascii="Book Antiqua" w:hAnsi="Book Antiqua"/>
          <w:sz w:val="22"/>
          <w:szCs w:val="22"/>
        </w:rPr>
        <w:t xml:space="preserve"> </w:t>
      </w:r>
      <w:r w:rsidRPr="00865070">
        <w:rPr>
          <w:rFonts w:ascii="Book Antiqua" w:hAnsi="Book Antiqua"/>
          <w:sz w:val="22"/>
          <w:szCs w:val="22"/>
        </w:rPr>
        <w:t>The volunteers of the Revolt have been gradually replaced by a standing army.</w:t>
      </w:r>
    </w:p>
  </w:footnote>
  <w:footnote w:id="857">
    <w:p w14:paraId="7457D2F3"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C10F72">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C10F72">
        <w:rPr>
          <w:rFonts w:ascii="Book Antiqua" w:hAnsi="Book Antiqua"/>
          <w:i/>
          <w:iCs/>
          <w:sz w:val="22"/>
          <w:szCs w:val="22"/>
        </w:rPr>
        <w:t>NRSV</w:t>
      </w:r>
      <w:r>
        <w:rPr>
          <w:rFonts w:ascii="Book Antiqua" w:hAnsi="Book Antiqua"/>
          <w:sz w:val="22"/>
          <w:szCs w:val="22"/>
        </w:rPr>
        <w:t xml:space="preserve"> has simply ‘</w:t>
      </w:r>
      <w:r w:rsidRPr="00C10F72">
        <w:rPr>
          <w:rFonts w:ascii="Book Antiqua" w:hAnsi="Book Antiqua"/>
          <w:i/>
          <w:iCs/>
          <w:sz w:val="22"/>
          <w:szCs w:val="22"/>
        </w:rPr>
        <w:t>Jews</w:t>
      </w:r>
      <w:r>
        <w:rPr>
          <w:rFonts w:ascii="Book Antiqua" w:hAnsi="Book Antiqua"/>
          <w:sz w:val="22"/>
          <w:szCs w:val="22"/>
        </w:rPr>
        <w:t>’ in place of ‘</w:t>
      </w:r>
      <w:r w:rsidRPr="00C10F72">
        <w:rPr>
          <w:rFonts w:ascii="Book Antiqua" w:hAnsi="Book Antiqua"/>
          <w:i/>
          <w:iCs/>
          <w:sz w:val="22"/>
          <w:szCs w:val="22"/>
        </w:rPr>
        <w:t>Jewish soldiers</w:t>
      </w:r>
      <w:r>
        <w:rPr>
          <w:rFonts w:ascii="Book Antiqua" w:hAnsi="Book Antiqua"/>
          <w:sz w:val="22"/>
          <w:szCs w:val="22"/>
        </w:rPr>
        <w:t xml:space="preserve">’, here following the </w:t>
      </w:r>
      <w:r w:rsidRPr="00C10F72">
        <w:rPr>
          <w:rFonts w:ascii="Book Antiqua" w:hAnsi="Book Antiqua"/>
          <w:i/>
          <w:iCs/>
          <w:sz w:val="22"/>
          <w:szCs w:val="22"/>
        </w:rPr>
        <w:t>NJB</w:t>
      </w:r>
      <w:r>
        <w:rPr>
          <w:rFonts w:ascii="Book Antiqua" w:hAnsi="Book Antiqua"/>
          <w:sz w:val="22"/>
          <w:szCs w:val="22"/>
        </w:rPr>
        <w:t xml:space="preserve">; the literal translation of the </w:t>
      </w:r>
      <w:r w:rsidRPr="00C10F72">
        <w:rPr>
          <w:rFonts w:ascii="Book Antiqua" w:hAnsi="Book Antiqua"/>
          <w:i/>
          <w:iCs/>
          <w:sz w:val="22"/>
          <w:szCs w:val="22"/>
        </w:rPr>
        <w:t>LXX</w:t>
      </w:r>
      <w:r>
        <w:rPr>
          <w:rFonts w:ascii="Book Antiqua" w:hAnsi="Book Antiqua"/>
          <w:sz w:val="22"/>
          <w:szCs w:val="22"/>
        </w:rPr>
        <w:t xml:space="preserve"> (</w:t>
      </w:r>
      <w:r w:rsidRPr="00E95EDF">
        <w:rPr>
          <w:rFonts w:ascii="Vusillus" w:hAnsi="Vusillus" w:cs="Vusillus Old Face"/>
          <w:bCs/>
          <w:i/>
          <w:iCs/>
          <w:noProof/>
          <w:sz w:val="26"/>
          <w:szCs w:val="26"/>
          <w:lang w:val="el-GR"/>
        </w:rPr>
        <w:t>ἄνδρας Ιουδαίους</w:t>
      </w:r>
      <w:r>
        <w:rPr>
          <w:rFonts w:ascii="Book Antiqua" w:hAnsi="Book Antiqua"/>
          <w:sz w:val="22"/>
          <w:szCs w:val="22"/>
        </w:rPr>
        <w:t>) is ‘</w:t>
      </w:r>
      <w:r w:rsidRPr="00C10F72">
        <w:rPr>
          <w:rFonts w:ascii="Book Antiqua" w:hAnsi="Book Antiqua"/>
          <w:i/>
          <w:iCs/>
          <w:sz w:val="22"/>
          <w:szCs w:val="22"/>
        </w:rPr>
        <w:t>Jewish men</w:t>
      </w:r>
      <w:r>
        <w:rPr>
          <w:rFonts w:ascii="Book Antiqua" w:hAnsi="Book Antiqua"/>
          <w:sz w:val="22"/>
          <w:szCs w:val="22"/>
        </w:rPr>
        <w:t>’.</w:t>
      </w:r>
    </w:p>
  </w:footnote>
  <w:footnote w:id="858">
    <w:p w14:paraId="6844A318"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C10F72">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C10F72">
        <w:rPr>
          <w:rFonts w:ascii="Book Antiqua" w:hAnsi="Book Antiqua"/>
          <w:i/>
          <w:iCs/>
          <w:sz w:val="22"/>
          <w:szCs w:val="22"/>
        </w:rPr>
        <w:t>NJB</w:t>
      </w:r>
      <w:r>
        <w:rPr>
          <w:rFonts w:ascii="Book Antiqua" w:hAnsi="Book Antiqua"/>
          <w:sz w:val="22"/>
          <w:szCs w:val="22"/>
        </w:rPr>
        <w:t xml:space="preserve"> has ‘</w:t>
      </w:r>
      <w:smartTag w:uri="urn:schemas-microsoft-com:office:smarttags" w:element="place">
        <w:smartTag w:uri="urn:schemas-microsoft-com:office:smarttags" w:element="City">
          <w:r w:rsidRPr="00C10F72">
            <w:rPr>
              <w:rFonts w:ascii="Book Antiqua" w:hAnsi="Book Antiqua"/>
              <w:i/>
              <w:iCs/>
              <w:sz w:val="22"/>
              <w:szCs w:val="22"/>
            </w:rPr>
            <w:t>Gezer</w:t>
          </w:r>
        </w:smartTag>
      </w:smartTag>
      <w:r>
        <w:rPr>
          <w:rFonts w:ascii="Book Antiqua" w:hAnsi="Book Antiqua"/>
          <w:sz w:val="22"/>
          <w:szCs w:val="22"/>
        </w:rPr>
        <w:t>’ in place of ‘</w:t>
      </w:r>
      <w:r w:rsidRPr="00C10F72">
        <w:rPr>
          <w:rFonts w:ascii="Book Antiqua" w:hAnsi="Book Antiqua"/>
          <w:i/>
          <w:iCs/>
          <w:sz w:val="22"/>
          <w:szCs w:val="22"/>
        </w:rPr>
        <w:t>Gazara</w:t>
      </w:r>
      <w:r>
        <w:rPr>
          <w:rFonts w:ascii="Book Antiqua" w:hAnsi="Book Antiqua"/>
          <w:sz w:val="22"/>
          <w:szCs w:val="22"/>
        </w:rPr>
        <w:t xml:space="preserve">’, here following the </w:t>
      </w:r>
      <w:r w:rsidRPr="00C10F72">
        <w:rPr>
          <w:rFonts w:ascii="Book Antiqua" w:hAnsi="Book Antiqua"/>
          <w:i/>
          <w:iCs/>
          <w:sz w:val="22"/>
          <w:szCs w:val="22"/>
        </w:rPr>
        <w:t>LXX</w:t>
      </w:r>
      <w:r>
        <w:rPr>
          <w:rFonts w:ascii="Book Antiqua" w:hAnsi="Book Antiqua"/>
          <w:sz w:val="22"/>
          <w:szCs w:val="22"/>
        </w:rPr>
        <w:t xml:space="preserve"> (</w:t>
      </w:r>
      <w:r w:rsidRPr="00E95EDF">
        <w:rPr>
          <w:rFonts w:ascii="Vusillus" w:hAnsi="Vusillus" w:cs="Vusillus Old Face"/>
          <w:bCs/>
          <w:i/>
          <w:iCs/>
          <w:noProof/>
          <w:sz w:val="26"/>
          <w:szCs w:val="26"/>
          <w:lang w:val="el-GR"/>
        </w:rPr>
        <w:t>Γαζαραν</w:t>
      </w:r>
      <w:r>
        <w:rPr>
          <w:rFonts w:ascii="Book Antiqua" w:hAnsi="Book Antiqua"/>
          <w:sz w:val="22"/>
          <w:szCs w:val="22"/>
        </w:rPr>
        <w:t xml:space="preserve">) &amp; </w:t>
      </w:r>
      <w:r w:rsidRPr="00C10F72">
        <w:rPr>
          <w:rFonts w:ascii="Book Antiqua" w:hAnsi="Book Antiqua"/>
          <w:i/>
          <w:iCs/>
          <w:sz w:val="22"/>
          <w:szCs w:val="22"/>
        </w:rPr>
        <w:t>NRSV</w:t>
      </w:r>
      <w:r>
        <w:rPr>
          <w:rFonts w:ascii="Book Antiqua" w:hAnsi="Book Antiqua"/>
          <w:sz w:val="22"/>
          <w:szCs w:val="22"/>
        </w:rPr>
        <w:t>.</w:t>
      </w:r>
    </w:p>
  </w:footnote>
  <w:footnote w:id="859">
    <w:p w14:paraId="2C31C26F" w14:textId="688112C6" w:rsidR="00CB5EBB" w:rsidRPr="00865070" w:rsidRDefault="00CB5EBB" w:rsidP="006914AC">
      <w:pPr>
        <w:pStyle w:val="FootnoteText"/>
        <w:tabs>
          <w:tab w:val="left" w:pos="720"/>
          <w:tab w:val="left" w:pos="1440"/>
          <w:tab w:val="left" w:pos="2160"/>
          <w:tab w:val="left" w:pos="2880"/>
          <w:tab w:val="left" w:pos="3600"/>
          <w:tab w:val="left" w:pos="4320"/>
          <w:tab w:val="left" w:pos="5040"/>
          <w:tab w:val="left" w:pos="5760"/>
          <w:tab w:val="center" w:pos="7002"/>
        </w:tabs>
        <w:spacing w:line="300" w:lineRule="exact"/>
        <w:ind w:left="284" w:hanging="284"/>
        <w:jc w:val="both"/>
        <w:rPr>
          <w:rFonts w:ascii="Book Antiqua" w:hAnsi="Book Antiqua"/>
          <w:sz w:val="22"/>
          <w:szCs w:val="22"/>
        </w:rPr>
      </w:pPr>
      <w:r w:rsidRPr="001665E8">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1665E8">
        <w:rPr>
          <w:rFonts w:ascii="Book Antiqua" w:hAnsi="Book Antiqua"/>
          <w:i/>
          <w:iCs/>
          <w:sz w:val="22"/>
          <w:szCs w:val="22"/>
        </w:rPr>
        <w:t>because of this</w:t>
      </w:r>
      <w:r>
        <w:rPr>
          <w:rFonts w:ascii="Book Antiqua" w:hAnsi="Book Antiqua"/>
          <w:sz w:val="22"/>
          <w:szCs w:val="22"/>
        </w:rPr>
        <w:t xml:space="preserve">’, the </w:t>
      </w:r>
      <w:r w:rsidRPr="001665E8">
        <w:rPr>
          <w:rFonts w:ascii="Book Antiqua" w:hAnsi="Book Antiqua"/>
          <w:i/>
          <w:iCs/>
          <w:sz w:val="22"/>
          <w:szCs w:val="22"/>
        </w:rPr>
        <w:t>NJB</w:t>
      </w:r>
      <w:r>
        <w:rPr>
          <w:rFonts w:ascii="Book Antiqua" w:hAnsi="Book Antiqua"/>
          <w:sz w:val="22"/>
          <w:szCs w:val="22"/>
        </w:rPr>
        <w:t xml:space="preserve"> has ‘</w:t>
      </w:r>
      <w:r w:rsidRPr="001665E8">
        <w:rPr>
          <w:rFonts w:ascii="Book Antiqua" w:hAnsi="Book Antiqua"/>
          <w:i/>
          <w:iCs/>
          <w:sz w:val="22"/>
          <w:szCs w:val="22"/>
        </w:rPr>
        <w:t>in consequence of which</w:t>
      </w:r>
      <w:r>
        <w:rPr>
          <w:rFonts w:ascii="Book Antiqua" w:hAnsi="Book Antiqua"/>
          <w:sz w:val="22"/>
          <w:szCs w:val="22"/>
        </w:rPr>
        <w:t>’.</w:t>
      </w:r>
      <w:r w:rsidR="008F39E5">
        <w:rPr>
          <w:rFonts w:ascii="Book Antiqua" w:hAnsi="Book Antiqua"/>
          <w:sz w:val="22"/>
          <w:szCs w:val="22"/>
        </w:rPr>
        <w:t xml:space="preserve"> Some </w:t>
      </w:r>
      <w:r w:rsidR="008F39E5" w:rsidRPr="008F39E5">
        <w:rPr>
          <w:rFonts w:ascii="Book Antiqua" w:hAnsi="Book Antiqua"/>
          <w:i/>
          <w:iCs/>
          <w:sz w:val="22"/>
          <w:szCs w:val="22"/>
        </w:rPr>
        <w:t>MSS</w:t>
      </w:r>
      <w:r w:rsidR="008F39E5">
        <w:rPr>
          <w:rFonts w:ascii="Book Antiqua" w:hAnsi="Book Antiqua"/>
          <w:sz w:val="22"/>
          <w:szCs w:val="22"/>
        </w:rPr>
        <w:t xml:space="preserve"> have ‘</w:t>
      </w:r>
      <w:r w:rsidR="008F39E5" w:rsidRPr="008F39E5">
        <w:rPr>
          <w:rFonts w:ascii="Book Antiqua" w:hAnsi="Book Antiqua"/>
          <w:i/>
          <w:iCs/>
          <w:sz w:val="22"/>
          <w:szCs w:val="22"/>
        </w:rPr>
        <w:t>acts</w:t>
      </w:r>
      <w:r w:rsidR="008F39E5">
        <w:rPr>
          <w:rFonts w:ascii="Book Antiqua" w:hAnsi="Book Antiqua"/>
          <w:sz w:val="22"/>
          <w:szCs w:val="22"/>
        </w:rPr>
        <w:t>’ in place of ‘</w:t>
      </w:r>
      <w:r w:rsidR="008F39E5">
        <w:rPr>
          <w:rFonts w:ascii="Book Antiqua" w:hAnsi="Book Antiqua"/>
          <w:i/>
          <w:iCs/>
          <w:sz w:val="22"/>
          <w:szCs w:val="22"/>
        </w:rPr>
        <w:t>loyalty</w:t>
      </w:r>
      <w:r w:rsidR="008F39E5">
        <w:rPr>
          <w:rFonts w:ascii="Book Antiqua" w:hAnsi="Book Antiqua"/>
          <w:sz w:val="22"/>
          <w:szCs w:val="22"/>
        </w:rPr>
        <w:t>’.</w:t>
      </w:r>
    </w:p>
  </w:footnote>
  <w:footnote w:id="860">
    <w:p w14:paraId="0BFCF9B0"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1665E8">
        <w:rPr>
          <w:rStyle w:val="FootnoteReference"/>
          <w:rFonts w:ascii="Book Antiqua" w:hAnsi="Book Antiqua"/>
          <w:color w:val="FF0000"/>
          <w:sz w:val="24"/>
          <w:szCs w:val="22"/>
        </w:rPr>
        <w:footnoteRef/>
      </w:r>
      <w:r w:rsidRPr="001665E8">
        <w:rPr>
          <w:rFonts w:ascii="Book Antiqua" w:hAnsi="Book Antiqua"/>
          <w:color w:val="FF0000"/>
          <w:sz w:val="24"/>
          <w:szCs w:val="22"/>
        </w:rPr>
        <w:t xml:space="preserve"> </w:t>
      </w:r>
      <w:r w:rsidRPr="00865070">
        <w:rPr>
          <w:rFonts w:ascii="Book Antiqua" w:hAnsi="Book Antiqua"/>
          <w:sz w:val="22"/>
          <w:szCs w:val="22"/>
        </w:rPr>
        <w:tab/>
        <w:t xml:space="preserve">The </w:t>
      </w:r>
      <w:r>
        <w:rPr>
          <w:rFonts w:ascii="Book Antiqua" w:hAnsi="Book Antiqua"/>
          <w:i/>
          <w:iCs/>
          <w:sz w:val="22"/>
          <w:szCs w:val="22"/>
        </w:rPr>
        <w:t>NJB</w:t>
      </w:r>
      <w:r w:rsidRPr="00865070">
        <w:rPr>
          <w:rFonts w:ascii="Book Antiqua" w:hAnsi="Book Antiqua"/>
          <w:sz w:val="22"/>
          <w:szCs w:val="22"/>
        </w:rPr>
        <w:t xml:space="preserve"> has ‘</w:t>
      </w:r>
      <w:r w:rsidRPr="00865070">
        <w:rPr>
          <w:rFonts w:ascii="Book Antiqua" w:hAnsi="Book Antiqua"/>
          <w:i/>
          <w:iCs/>
          <w:sz w:val="22"/>
          <w:szCs w:val="22"/>
        </w:rPr>
        <w:t>his country</w:t>
      </w:r>
      <w:r w:rsidRPr="00865070">
        <w:rPr>
          <w:rFonts w:ascii="Book Antiqua" w:hAnsi="Book Antiqua"/>
          <w:sz w:val="22"/>
          <w:szCs w:val="22"/>
        </w:rPr>
        <w:t>’ in place of ‘</w:t>
      </w:r>
      <w:r w:rsidRPr="00865070">
        <w:rPr>
          <w:rFonts w:ascii="Book Antiqua" w:hAnsi="Book Antiqua"/>
          <w:i/>
          <w:iCs/>
          <w:sz w:val="22"/>
          <w:szCs w:val="22"/>
        </w:rPr>
        <w:t>their country</w:t>
      </w:r>
      <w:r>
        <w:rPr>
          <w:rFonts w:ascii="Book Antiqua" w:hAnsi="Book Antiqua"/>
          <w:sz w:val="22"/>
          <w:szCs w:val="22"/>
        </w:rPr>
        <w:t xml:space="preserve">’, and the </w:t>
      </w:r>
      <w:r w:rsidRPr="001665E8">
        <w:rPr>
          <w:rFonts w:ascii="Book Antiqua" w:hAnsi="Book Antiqua"/>
          <w:i/>
          <w:iCs/>
          <w:sz w:val="22"/>
          <w:szCs w:val="22"/>
        </w:rPr>
        <w:t>NRSV</w:t>
      </w:r>
      <w:r>
        <w:rPr>
          <w:rFonts w:ascii="Book Antiqua" w:hAnsi="Book Antiqua"/>
          <w:sz w:val="22"/>
          <w:szCs w:val="22"/>
        </w:rPr>
        <w:t xml:space="preserve"> has ‘</w:t>
      </w:r>
      <w:r w:rsidRPr="001665E8">
        <w:rPr>
          <w:rFonts w:ascii="Book Antiqua" w:hAnsi="Book Antiqua"/>
          <w:i/>
          <w:iCs/>
          <w:sz w:val="22"/>
          <w:szCs w:val="22"/>
        </w:rPr>
        <w:t>the country</w:t>
      </w:r>
      <w:r>
        <w:rPr>
          <w:rFonts w:ascii="Book Antiqua" w:hAnsi="Book Antiqua"/>
          <w:sz w:val="22"/>
          <w:szCs w:val="22"/>
        </w:rPr>
        <w:t>’.</w:t>
      </w:r>
    </w:p>
  </w:footnote>
  <w:footnote w:id="861">
    <w:p w14:paraId="030394DB"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1665E8">
        <w:rPr>
          <w:rStyle w:val="FootnoteReference"/>
          <w:rFonts w:ascii="Book Antiqua" w:hAnsi="Book Antiqua"/>
          <w:color w:val="FF0000"/>
          <w:sz w:val="24"/>
          <w:szCs w:val="22"/>
        </w:rPr>
        <w:footnoteRef/>
      </w:r>
      <w:r w:rsidRPr="001665E8">
        <w:rPr>
          <w:rFonts w:ascii="Book Antiqua" w:hAnsi="Book Antiqua"/>
          <w:color w:val="FF0000"/>
          <w:sz w:val="24"/>
          <w:szCs w:val="22"/>
        </w:rPr>
        <w:t xml:space="preserve"> </w:t>
      </w:r>
      <w:r>
        <w:rPr>
          <w:rFonts w:ascii="Book Antiqua" w:hAnsi="Book Antiqua"/>
          <w:sz w:val="22"/>
          <w:szCs w:val="22"/>
        </w:rPr>
        <w:tab/>
        <w:t xml:space="preserve">The </w:t>
      </w:r>
      <w:r w:rsidRPr="001665E8">
        <w:rPr>
          <w:rFonts w:ascii="Book Antiqua" w:hAnsi="Book Antiqua"/>
          <w:i/>
          <w:iCs/>
          <w:sz w:val="22"/>
          <w:szCs w:val="22"/>
        </w:rPr>
        <w:t>NJB</w:t>
      </w:r>
      <w:r>
        <w:rPr>
          <w:rFonts w:ascii="Book Antiqua" w:hAnsi="Book Antiqua"/>
          <w:sz w:val="22"/>
          <w:szCs w:val="22"/>
        </w:rPr>
        <w:t xml:space="preserve"> has ‘</w:t>
      </w:r>
      <w:r w:rsidRPr="001665E8">
        <w:rPr>
          <w:rFonts w:ascii="Book Antiqua" w:hAnsi="Book Antiqua"/>
          <w:i/>
          <w:iCs/>
          <w:sz w:val="22"/>
          <w:szCs w:val="22"/>
        </w:rPr>
        <w:t>heighten</w:t>
      </w:r>
      <w:r>
        <w:rPr>
          <w:rFonts w:ascii="Book Antiqua" w:hAnsi="Book Antiqua"/>
          <w:sz w:val="22"/>
          <w:szCs w:val="22"/>
        </w:rPr>
        <w:t>’ in place of ‘</w:t>
      </w:r>
      <w:r w:rsidRPr="001665E8">
        <w:rPr>
          <w:rFonts w:ascii="Book Antiqua" w:hAnsi="Book Antiqua"/>
          <w:i/>
          <w:iCs/>
          <w:sz w:val="22"/>
          <w:szCs w:val="22"/>
        </w:rPr>
        <w:t>build … higher</w:t>
      </w:r>
      <w:r>
        <w:rPr>
          <w:rFonts w:ascii="Book Antiqua" w:hAnsi="Book Antiqua"/>
          <w:sz w:val="22"/>
          <w:szCs w:val="22"/>
        </w:rPr>
        <w:t xml:space="preserve">’, here following the </w:t>
      </w:r>
      <w:r w:rsidRPr="001665E8">
        <w:rPr>
          <w:rFonts w:ascii="Book Antiqua" w:hAnsi="Book Antiqua"/>
          <w:i/>
          <w:iCs/>
          <w:sz w:val="22"/>
          <w:szCs w:val="22"/>
        </w:rPr>
        <w:t>NRSV</w:t>
      </w:r>
      <w:r>
        <w:rPr>
          <w:rFonts w:ascii="Book Antiqua" w:hAnsi="Book Antiqua"/>
          <w:sz w:val="22"/>
          <w:szCs w:val="22"/>
        </w:rPr>
        <w:t>.</w:t>
      </w:r>
    </w:p>
  </w:footnote>
  <w:footnote w:id="862">
    <w:p w14:paraId="3B7246B6" w14:textId="548A3AFF" w:rsidR="00CB5EBB" w:rsidRPr="001665E8" w:rsidRDefault="00CB5EBB" w:rsidP="006B127F">
      <w:pPr>
        <w:pStyle w:val="FootnoteText"/>
        <w:spacing w:line="300" w:lineRule="exact"/>
        <w:ind w:left="284" w:hanging="284"/>
        <w:jc w:val="both"/>
        <w:rPr>
          <w:rFonts w:ascii="Book Antiqua" w:hAnsi="Book Antiqua"/>
          <w:sz w:val="22"/>
          <w:szCs w:val="22"/>
        </w:rPr>
      </w:pPr>
      <w:r w:rsidRPr="001665E8">
        <w:rPr>
          <w:rStyle w:val="FootnoteReference"/>
          <w:rFonts w:ascii="Book Antiqua" w:hAnsi="Book Antiqua"/>
          <w:color w:val="FF0000"/>
          <w:sz w:val="24"/>
          <w:szCs w:val="22"/>
        </w:rPr>
        <w:footnoteRef/>
      </w:r>
      <w:r w:rsidRPr="001665E8">
        <w:rPr>
          <w:rFonts w:ascii="Book Antiqua" w:hAnsi="Book Antiqua"/>
          <w:color w:val="FF0000"/>
          <w:sz w:val="24"/>
          <w:szCs w:val="22"/>
        </w:rPr>
        <w:t xml:space="preserve"> </w:t>
      </w:r>
      <w:r w:rsidRPr="001665E8">
        <w:rPr>
          <w:rFonts w:ascii="Book Antiqua" w:hAnsi="Book Antiqua"/>
          <w:sz w:val="22"/>
          <w:szCs w:val="22"/>
        </w:rPr>
        <w:tab/>
        <w:t>The formula</w:t>
      </w:r>
      <w:r w:rsidR="00AF731F">
        <w:rPr>
          <w:rFonts w:ascii="Book Antiqua" w:hAnsi="Book Antiqua"/>
          <w:sz w:val="22"/>
          <w:szCs w:val="22"/>
        </w:rPr>
        <w:t>,</w:t>
      </w:r>
      <w:r w:rsidRPr="001665E8">
        <w:rPr>
          <w:rFonts w:ascii="Book Antiqua" w:hAnsi="Book Antiqua"/>
          <w:sz w:val="22"/>
          <w:szCs w:val="22"/>
        </w:rPr>
        <w:t xml:space="preserve"> ‘</w:t>
      </w:r>
      <w:r w:rsidRPr="001665E8">
        <w:rPr>
          <w:rFonts w:ascii="Book Antiqua" w:hAnsi="Book Antiqua"/>
          <w:i/>
          <w:iCs/>
          <w:sz w:val="22"/>
          <w:szCs w:val="22"/>
        </w:rPr>
        <w:t>friends and allies</w:t>
      </w:r>
      <w:r w:rsidRPr="001665E8">
        <w:rPr>
          <w:rFonts w:ascii="Book Antiqua" w:hAnsi="Book Antiqua"/>
          <w:sz w:val="22"/>
          <w:szCs w:val="22"/>
        </w:rPr>
        <w:t>’</w:t>
      </w:r>
      <w:r w:rsidR="00AF731F">
        <w:rPr>
          <w:rFonts w:ascii="Book Antiqua" w:hAnsi="Book Antiqua"/>
          <w:sz w:val="22"/>
          <w:szCs w:val="22"/>
        </w:rPr>
        <w:t>,</w:t>
      </w:r>
      <w:r w:rsidRPr="001665E8">
        <w:rPr>
          <w:rFonts w:ascii="Book Antiqua" w:hAnsi="Book Antiqua"/>
          <w:sz w:val="22"/>
          <w:szCs w:val="22"/>
        </w:rPr>
        <w:t xml:space="preserve"> is well attested; ‘</w:t>
      </w:r>
      <w:r w:rsidRPr="001665E8">
        <w:rPr>
          <w:rFonts w:ascii="Book Antiqua" w:hAnsi="Book Antiqua"/>
          <w:i/>
          <w:iCs/>
          <w:sz w:val="22"/>
          <w:szCs w:val="22"/>
        </w:rPr>
        <w:t>brothers</w:t>
      </w:r>
      <w:r w:rsidRPr="001665E8">
        <w:rPr>
          <w:rFonts w:ascii="Book Antiqua" w:hAnsi="Book Antiqua"/>
          <w:sz w:val="22"/>
          <w:szCs w:val="22"/>
        </w:rPr>
        <w:t>’, however, must be an editorial interpretation, for such a title would imply a (at least fictitious) common origin, as with the Jews and the Spartans (12:21).</w:t>
      </w:r>
      <w:r w:rsidR="009251D5">
        <w:rPr>
          <w:rFonts w:ascii="Book Antiqua" w:hAnsi="Book Antiqua"/>
          <w:sz w:val="22"/>
          <w:szCs w:val="22"/>
        </w:rPr>
        <w:t xml:space="preserve"> </w:t>
      </w:r>
      <w:r w:rsidRPr="001665E8">
        <w:rPr>
          <w:rFonts w:ascii="Book Antiqua" w:hAnsi="Book Antiqua"/>
          <w:sz w:val="22"/>
          <w:szCs w:val="22"/>
        </w:rPr>
        <w:t xml:space="preserve">The </w:t>
      </w:r>
      <w:r w:rsidRPr="001665E8">
        <w:rPr>
          <w:rFonts w:ascii="Book Antiqua" w:hAnsi="Book Antiqua"/>
          <w:i/>
          <w:iCs/>
          <w:sz w:val="22"/>
          <w:szCs w:val="22"/>
        </w:rPr>
        <w:t>NRSV</w:t>
      </w:r>
      <w:r w:rsidRPr="001665E8">
        <w:rPr>
          <w:rFonts w:ascii="Book Antiqua" w:hAnsi="Book Antiqua"/>
          <w:sz w:val="22"/>
          <w:szCs w:val="22"/>
        </w:rPr>
        <w:t xml:space="preserve"> transposes the content of this verse to the beginning of v. 40 and has, in its place, “</w:t>
      </w:r>
      <w:r w:rsidRPr="001665E8">
        <w:rPr>
          <w:rFonts w:ascii="Book Antiqua" w:hAnsi="Book Antiqua" w:cs="Verdana"/>
          <w:i/>
          <w:iCs/>
          <w:sz w:val="22"/>
          <w:szCs w:val="22"/>
          <w:lang w:eastAsia="en-GB"/>
        </w:rPr>
        <w:t>In view of these things King Demetrius confirmed him in the high priesthood</w:t>
      </w:r>
      <w:r w:rsidRPr="001665E8">
        <w:rPr>
          <w:rFonts w:ascii="Book Antiqua" w:hAnsi="Book Antiqua"/>
          <w:sz w:val="22"/>
          <w:szCs w:val="22"/>
        </w:rPr>
        <w:t xml:space="preserve">;” here, we follow the </w:t>
      </w:r>
      <w:r w:rsidRPr="001665E8">
        <w:rPr>
          <w:rFonts w:ascii="Book Antiqua" w:hAnsi="Book Antiqua"/>
          <w:i/>
          <w:iCs/>
          <w:sz w:val="22"/>
          <w:szCs w:val="22"/>
        </w:rPr>
        <w:t>LXX</w:t>
      </w:r>
      <w:r w:rsidRPr="001665E8">
        <w:rPr>
          <w:rFonts w:ascii="Book Antiqua" w:hAnsi="Book Antiqua"/>
          <w:sz w:val="22"/>
          <w:szCs w:val="22"/>
        </w:rPr>
        <w:t xml:space="preserve"> &amp; </w:t>
      </w:r>
      <w:r w:rsidRPr="001665E8">
        <w:rPr>
          <w:rFonts w:ascii="Book Antiqua" w:hAnsi="Book Antiqua"/>
          <w:i/>
          <w:iCs/>
          <w:sz w:val="22"/>
          <w:szCs w:val="22"/>
        </w:rPr>
        <w:t>NJB</w:t>
      </w:r>
      <w:r w:rsidRPr="001665E8">
        <w:rPr>
          <w:rFonts w:ascii="Book Antiqua" w:hAnsi="Book Antiqua"/>
          <w:sz w:val="22"/>
          <w:szCs w:val="22"/>
        </w:rPr>
        <w:t>.</w:t>
      </w:r>
    </w:p>
  </w:footnote>
  <w:footnote w:id="863">
    <w:p w14:paraId="2A0F93F4" w14:textId="77777777" w:rsidR="00CB5EBB" w:rsidRPr="001665E8" w:rsidRDefault="00CB5EBB" w:rsidP="006B127F">
      <w:pPr>
        <w:pStyle w:val="FootnoteText"/>
        <w:spacing w:line="300" w:lineRule="exact"/>
        <w:ind w:left="284" w:hanging="284"/>
        <w:jc w:val="both"/>
        <w:rPr>
          <w:rFonts w:ascii="Book Antiqua" w:hAnsi="Book Antiqua"/>
          <w:sz w:val="22"/>
          <w:szCs w:val="22"/>
        </w:rPr>
      </w:pPr>
      <w:r w:rsidRPr="001665E8">
        <w:rPr>
          <w:rStyle w:val="FootnoteReference"/>
          <w:rFonts w:ascii="Book Antiqua" w:hAnsi="Book Antiqua"/>
          <w:color w:val="FF0000"/>
          <w:sz w:val="24"/>
          <w:szCs w:val="22"/>
        </w:rPr>
        <w:footnoteRef/>
      </w:r>
      <w:r w:rsidRPr="001665E8">
        <w:rPr>
          <w:rFonts w:ascii="Book Antiqua" w:hAnsi="Book Antiqua"/>
          <w:color w:val="FF0000"/>
          <w:sz w:val="24"/>
          <w:szCs w:val="22"/>
        </w:rPr>
        <w:t xml:space="preserve"> </w:t>
      </w:r>
      <w:r w:rsidRPr="001665E8">
        <w:rPr>
          <w:rFonts w:ascii="Book Antiqua" w:hAnsi="Book Antiqua"/>
          <w:sz w:val="22"/>
          <w:szCs w:val="22"/>
        </w:rPr>
        <w:tab/>
        <w:t xml:space="preserve">For this verse, the </w:t>
      </w:r>
      <w:r w:rsidRPr="001665E8">
        <w:rPr>
          <w:rFonts w:ascii="Book Antiqua" w:hAnsi="Book Antiqua"/>
          <w:i/>
          <w:iCs/>
          <w:sz w:val="22"/>
          <w:szCs w:val="22"/>
        </w:rPr>
        <w:t>NRSV</w:t>
      </w:r>
      <w:r w:rsidRPr="001665E8">
        <w:rPr>
          <w:rFonts w:ascii="Book Antiqua" w:hAnsi="Book Antiqua"/>
          <w:sz w:val="22"/>
          <w:szCs w:val="22"/>
        </w:rPr>
        <w:t xml:space="preserve"> reads, “</w:t>
      </w:r>
      <w:r w:rsidRPr="001665E8">
        <w:rPr>
          <w:rFonts w:ascii="Book Antiqua" w:hAnsi="Book Antiqua" w:cs="Verdana"/>
          <w:i/>
          <w:iCs/>
          <w:sz w:val="22"/>
          <w:szCs w:val="22"/>
          <w:lang w:eastAsia="en-GB"/>
        </w:rPr>
        <w:t>made him one of his Friends, and paid him high honours</w:t>
      </w:r>
      <w:r w:rsidRPr="001665E8">
        <w:rPr>
          <w:rFonts w:ascii="Book Antiqua" w:hAnsi="Book Antiqua" w:cs="Verdana"/>
          <w:sz w:val="22"/>
          <w:szCs w:val="22"/>
          <w:lang w:eastAsia="en-GB"/>
        </w:rPr>
        <w:t>;</w:t>
      </w:r>
      <w:r>
        <w:rPr>
          <w:rFonts w:ascii="Book Antiqua" w:hAnsi="Book Antiqua" w:cs="Verdana"/>
          <w:sz w:val="22"/>
          <w:szCs w:val="22"/>
          <w:lang w:eastAsia="en-GB"/>
        </w:rPr>
        <w:t>”</w:t>
      </w:r>
      <w:r w:rsidRPr="001665E8">
        <w:rPr>
          <w:rFonts w:ascii="Book Antiqua" w:hAnsi="Book Antiqua" w:cs="Verdana"/>
          <w:sz w:val="22"/>
          <w:szCs w:val="22"/>
          <w:lang w:eastAsia="en-GB"/>
        </w:rPr>
        <w:t xml:space="preserve"> (see #38).</w:t>
      </w:r>
    </w:p>
  </w:footnote>
  <w:footnote w:id="864">
    <w:p w14:paraId="32ABCE55"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1665E8">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 office was to be hereditary in Simon’s family, but since this was an act of the nation rather than of God, a ‘</w:t>
      </w:r>
      <w:r w:rsidRPr="00865070">
        <w:rPr>
          <w:rFonts w:ascii="Book Antiqua" w:hAnsi="Book Antiqua"/>
          <w:i/>
          <w:iCs/>
          <w:sz w:val="22"/>
          <w:szCs w:val="22"/>
        </w:rPr>
        <w:t>genuine prophet</w:t>
      </w:r>
      <w:r w:rsidRPr="00865070">
        <w:rPr>
          <w:rFonts w:ascii="Book Antiqua" w:hAnsi="Book Antiqua"/>
          <w:sz w:val="22"/>
          <w:szCs w:val="22"/>
        </w:rPr>
        <w:t>’ might annul or confirm the decision.</w:t>
      </w:r>
    </w:p>
  </w:footnote>
  <w:footnote w:id="865">
    <w:p w14:paraId="041772CB" w14:textId="08DF21FE" w:rsidR="00CB5EBB" w:rsidRPr="00865070" w:rsidRDefault="00CB5EBB" w:rsidP="006B127F">
      <w:pPr>
        <w:pStyle w:val="FootnoteText"/>
        <w:spacing w:line="300" w:lineRule="exact"/>
        <w:ind w:left="284" w:hanging="284"/>
        <w:jc w:val="both"/>
        <w:rPr>
          <w:rFonts w:ascii="Book Antiqua" w:hAnsi="Book Antiqua"/>
          <w:sz w:val="22"/>
          <w:szCs w:val="22"/>
        </w:rPr>
      </w:pPr>
      <w:r w:rsidRPr="001B56B9">
        <w:rPr>
          <w:rStyle w:val="FootnoteReference"/>
          <w:rFonts w:ascii="Book Antiqua" w:hAnsi="Book Antiqua"/>
          <w:color w:val="FF0000"/>
          <w:sz w:val="24"/>
          <w:szCs w:val="22"/>
        </w:rPr>
        <w:footnoteRef/>
      </w:r>
      <w:r w:rsidRPr="001B56B9">
        <w:rPr>
          <w:rFonts w:ascii="Book Antiqua" w:hAnsi="Book Antiqua"/>
          <w:color w:val="FF0000"/>
          <w:sz w:val="24"/>
          <w:szCs w:val="22"/>
        </w:rPr>
        <w:t xml:space="preserve"> </w:t>
      </w:r>
      <w:r w:rsidRPr="00865070">
        <w:rPr>
          <w:rFonts w:ascii="Book Antiqua" w:hAnsi="Book Antiqua"/>
          <w:sz w:val="22"/>
          <w:szCs w:val="22"/>
        </w:rPr>
        <w:tab/>
        <w:t xml:space="preserve">There was still a firm link with </w:t>
      </w:r>
      <w:smartTag w:uri="urn:schemas-microsoft-com:office:smarttags" w:element="place">
        <w:smartTag w:uri="urn:schemas-microsoft-com:office:smarttags" w:element="City">
          <w:r w:rsidRPr="00865070">
            <w:rPr>
              <w:rFonts w:ascii="Book Antiqua" w:hAnsi="Book Antiqua"/>
              <w:sz w:val="22"/>
              <w:szCs w:val="22"/>
            </w:rPr>
            <w:t>Antioch</w:t>
          </w:r>
        </w:smartTag>
      </w:smartTag>
      <w:r w:rsidRPr="00865070">
        <w:rPr>
          <w:rFonts w:ascii="Book Antiqua" w:hAnsi="Book Antiqua"/>
          <w:sz w:val="22"/>
          <w:szCs w:val="22"/>
        </w:rPr>
        <w:t xml:space="preserve"> (see 13:36).</w:t>
      </w:r>
      <w:r w:rsidR="009251D5">
        <w:rPr>
          <w:rFonts w:ascii="Book Antiqua" w:hAnsi="Book Antiqua"/>
          <w:sz w:val="22"/>
          <w:szCs w:val="22"/>
        </w:rPr>
        <w:t xml:space="preserve"> </w:t>
      </w:r>
      <w:r>
        <w:rPr>
          <w:rFonts w:ascii="Book Antiqua" w:hAnsi="Book Antiqua"/>
          <w:sz w:val="22"/>
          <w:szCs w:val="22"/>
        </w:rPr>
        <w:t xml:space="preserve">The </w:t>
      </w:r>
      <w:r w:rsidRPr="001B56B9">
        <w:rPr>
          <w:rFonts w:ascii="Book Antiqua" w:hAnsi="Book Antiqua"/>
          <w:i/>
          <w:iCs/>
          <w:sz w:val="22"/>
          <w:szCs w:val="22"/>
        </w:rPr>
        <w:t>NJB</w:t>
      </w:r>
      <w:r>
        <w:rPr>
          <w:rFonts w:ascii="Book Antiqua" w:hAnsi="Book Antiqua"/>
          <w:sz w:val="22"/>
          <w:szCs w:val="22"/>
        </w:rPr>
        <w:t xml:space="preserve"> has ‘</w:t>
      </w:r>
      <w:r w:rsidRPr="001B56B9">
        <w:rPr>
          <w:rFonts w:ascii="Book Antiqua" w:hAnsi="Book Antiqua"/>
          <w:i/>
          <w:iCs/>
          <w:sz w:val="22"/>
          <w:szCs w:val="22"/>
        </w:rPr>
        <w:t>commander-in-chief</w:t>
      </w:r>
      <w:r>
        <w:rPr>
          <w:rFonts w:ascii="Book Antiqua" w:hAnsi="Book Antiqua"/>
          <w:sz w:val="22"/>
          <w:szCs w:val="22"/>
        </w:rPr>
        <w:t>’ in place of ‘</w:t>
      </w:r>
      <w:r w:rsidRPr="001B56B9">
        <w:rPr>
          <w:rFonts w:ascii="Book Antiqua" w:hAnsi="Book Antiqua"/>
          <w:i/>
          <w:iCs/>
          <w:sz w:val="22"/>
          <w:szCs w:val="22"/>
        </w:rPr>
        <w:t>governor</w:t>
      </w:r>
      <w:r>
        <w:rPr>
          <w:rFonts w:ascii="Book Antiqua" w:hAnsi="Book Antiqua"/>
          <w:sz w:val="22"/>
          <w:szCs w:val="22"/>
        </w:rPr>
        <w:t xml:space="preserve">’, here following the </w:t>
      </w:r>
      <w:r w:rsidRPr="001B56B9">
        <w:rPr>
          <w:rFonts w:ascii="Book Antiqua" w:hAnsi="Book Antiqua"/>
          <w:i/>
          <w:iCs/>
          <w:sz w:val="22"/>
          <w:szCs w:val="22"/>
        </w:rPr>
        <w:t>NRSV</w:t>
      </w:r>
      <w:r>
        <w:rPr>
          <w:rFonts w:ascii="Book Antiqua" w:hAnsi="Book Antiqua"/>
          <w:sz w:val="22"/>
          <w:szCs w:val="22"/>
        </w:rPr>
        <w:t>.</w:t>
      </w:r>
    </w:p>
  </w:footnote>
  <w:footnote w:id="866">
    <w:p w14:paraId="129B760B" w14:textId="1F74D19E" w:rsidR="00CB5EBB" w:rsidRPr="00865070" w:rsidRDefault="00CB5EBB" w:rsidP="006B127F">
      <w:pPr>
        <w:pStyle w:val="FootnoteText"/>
        <w:spacing w:line="300" w:lineRule="exact"/>
        <w:ind w:left="284" w:hanging="284"/>
        <w:jc w:val="both"/>
        <w:rPr>
          <w:rFonts w:ascii="Book Antiqua" w:hAnsi="Book Antiqua"/>
          <w:sz w:val="22"/>
          <w:szCs w:val="22"/>
        </w:rPr>
      </w:pPr>
      <w:r w:rsidRPr="001B56B9">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From Alexander Jan</w:t>
      </w:r>
      <w:r>
        <w:rPr>
          <w:rFonts w:ascii="Book Antiqua" w:hAnsi="Book Antiqua"/>
          <w:sz w:val="22"/>
          <w:szCs w:val="22"/>
        </w:rPr>
        <w:t>neus (103–</w:t>
      </w:r>
      <w:r w:rsidRPr="00865070">
        <w:rPr>
          <w:rFonts w:ascii="Book Antiqua" w:hAnsi="Book Antiqua"/>
          <w:sz w:val="22"/>
          <w:szCs w:val="22"/>
        </w:rPr>
        <w:t xml:space="preserve">76 </w:t>
      </w:r>
      <w:r w:rsidR="005D5BB5">
        <w:rPr>
          <w:rFonts w:ascii="Book Antiqua" w:hAnsi="Book Antiqua"/>
          <w:sz w:val="22"/>
          <w:szCs w:val="22"/>
        </w:rPr>
        <w:t>BCE</w:t>
      </w:r>
      <w:r w:rsidRPr="00865070">
        <w:rPr>
          <w:rFonts w:ascii="Book Antiqua" w:hAnsi="Book Antiqua"/>
          <w:sz w:val="22"/>
          <w:szCs w:val="22"/>
        </w:rPr>
        <w:t>) onwards, the Hasmonaeans assumed the title of king.</w:t>
      </w:r>
      <w:r w:rsidR="009251D5">
        <w:rPr>
          <w:rFonts w:ascii="Book Antiqua" w:hAnsi="Book Antiqua"/>
          <w:sz w:val="22"/>
          <w:szCs w:val="22"/>
        </w:rPr>
        <w:t xml:space="preserve"> </w:t>
      </w:r>
      <w:r w:rsidRPr="00865070">
        <w:rPr>
          <w:rFonts w:ascii="Book Antiqua" w:hAnsi="Book Antiqua"/>
          <w:sz w:val="22"/>
          <w:szCs w:val="22"/>
        </w:rPr>
        <w:t xml:space="preserve">Little is known about the political role of the High Priest during the period of the </w:t>
      </w:r>
      <w:smartTag w:uri="urn:schemas-microsoft-com:office:smarttags" w:element="place">
        <w:smartTag w:uri="urn:schemas-microsoft-com:office:smarttags" w:element="PlaceName">
          <w:r w:rsidRPr="00865070">
            <w:rPr>
              <w:rFonts w:ascii="Book Antiqua" w:hAnsi="Book Antiqua"/>
              <w:sz w:val="22"/>
              <w:szCs w:val="22"/>
            </w:rPr>
            <w:t>Second</w:t>
          </w:r>
        </w:smartTag>
        <w:r w:rsidRPr="00865070">
          <w:rPr>
            <w:rFonts w:ascii="Book Antiqua" w:hAnsi="Book Antiqua"/>
            <w:sz w:val="22"/>
            <w:szCs w:val="22"/>
          </w:rPr>
          <w:t xml:space="preserve"> </w:t>
        </w:r>
        <w:smartTag w:uri="urn:schemas-microsoft-com:office:smarttags" w:element="PlaceType">
          <w:r w:rsidRPr="00865070">
            <w:rPr>
              <w:rFonts w:ascii="Book Antiqua" w:hAnsi="Book Antiqua"/>
              <w:sz w:val="22"/>
              <w:szCs w:val="22"/>
            </w:rPr>
            <w:t>Temple</w:t>
          </w:r>
        </w:smartTag>
      </w:smartTag>
      <w:r w:rsidRPr="00865070">
        <w:rPr>
          <w:rFonts w:ascii="Book Antiqua" w:hAnsi="Book Antiqua"/>
          <w:sz w:val="22"/>
          <w:szCs w:val="22"/>
        </w:rPr>
        <w:t>.</w:t>
      </w:r>
      <w:r w:rsidR="009251D5">
        <w:rPr>
          <w:rFonts w:ascii="Book Antiqua" w:hAnsi="Book Antiqua"/>
          <w:sz w:val="22"/>
          <w:szCs w:val="22"/>
        </w:rPr>
        <w:t xml:space="preserve"> </w:t>
      </w:r>
      <w:r w:rsidRPr="00865070">
        <w:rPr>
          <w:rFonts w:ascii="Book Antiqua" w:hAnsi="Book Antiqua"/>
          <w:sz w:val="22"/>
          <w:szCs w:val="22"/>
        </w:rPr>
        <w:t xml:space="preserve">A letter written in 408 </w:t>
      </w:r>
      <w:r w:rsidR="005D5BB5">
        <w:rPr>
          <w:rFonts w:ascii="Book Antiqua" w:hAnsi="Book Antiqua"/>
          <w:sz w:val="22"/>
          <w:szCs w:val="22"/>
        </w:rPr>
        <w:t>BCE</w:t>
      </w:r>
      <w:r w:rsidRPr="00865070">
        <w:rPr>
          <w:rFonts w:ascii="Book Antiqua" w:hAnsi="Book Antiqua"/>
          <w:sz w:val="22"/>
          <w:szCs w:val="22"/>
        </w:rPr>
        <w:t xml:space="preserve">, from the Jews at </w:t>
      </w:r>
      <w:smartTag w:uri="urn:schemas-microsoft-com:office:smarttags" w:element="place">
        <w:r w:rsidRPr="00865070">
          <w:rPr>
            <w:rFonts w:ascii="Book Antiqua" w:hAnsi="Book Antiqua"/>
            <w:sz w:val="22"/>
            <w:szCs w:val="22"/>
          </w:rPr>
          <w:t>Elephantine</w:t>
        </w:r>
      </w:smartTag>
      <w:r w:rsidRPr="00865070">
        <w:rPr>
          <w:rFonts w:ascii="Book Antiqua" w:hAnsi="Book Antiqua"/>
          <w:sz w:val="22"/>
          <w:szCs w:val="22"/>
        </w:rPr>
        <w:t xml:space="preserve"> requesting help from the Judaean government is addressed to the High priest and the nobles; thus, the power invested in Simon is probably not entirely new.</w:t>
      </w:r>
    </w:p>
  </w:footnote>
  <w:footnote w:id="867">
    <w:p w14:paraId="710C427C"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1B56B9">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 opening clause is perhaps a dittography</w:t>
      </w:r>
      <w:r>
        <w:rPr>
          <w:rFonts w:ascii="Book Antiqua" w:hAnsi="Book Antiqua"/>
          <w:sz w:val="22"/>
          <w:szCs w:val="22"/>
        </w:rPr>
        <w:t xml:space="preserve"> of</w:t>
      </w:r>
      <w:r w:rsidRPr="00865070">
        <w:rPr>
          <w:rFonts w:ascii="Book Antiqua" w:hAnsi="Book Antiqua"/>
          <w:sz w:val="22"/>
          <w:szCs w:val="22"/>
        </w:rPr>
        <w:t xml:space="preserve"> v. 42.</w:t>
      </w:r>
    </w:p>
  </w:footnote>
  <w:footnote w:id="868">
    <w:p w14:paraId="7E5F7B9D" w14:textId="74CEA229" w:rsidR="00CB5EBB" w:rsidRPr="00865070" w:rsidRDefault="00CB5EBB" w:rsidP="006B127F">
      <w:pPr>
        <w:pStyle w:val="FootnoteText"/>
        <w:spacing w:line="300" w:lineRule="exact"/>
        <w:ind w:left="284" w:hanging="284"/>
        <w:jc w:val="both"/>
        <w:rPr>
          <w:rFonts w:ascii="Book Antiqua" w:hAnsi="Book Antiqua"/>
          <w:sz w:val="22"/>
          <w:szCs w:val="22"/>
        </w:rPr>
      </w:pPr>
      <w:r w:rsidRPr="001B56B9">
        <w:rPr>
          <w:rStyle w:val="FootnoteReference"/>
          <w:rFonts w:ascii="Book Antiqua" w:hAnsi="Book Antiqua"/>
          <w:color w:val="FF0000"/>
          <w:sz w:val="24"/>
          <w:szCs w:val="22"/>
        </w:rPr>
        <w:footnoteRef/>
      </w:r>
      <w:r w:rsidRPr="001B56B9">
        <w:rPr>
          <w:rFonts w:ascii="Book Antiqua" w:hAnsi="Book Antiqua"/>
          <w:color w:val="FF0000"/>
          <w:sz w:val="24"/>
          <w:szCs w:val="22"/>
        </w:rPr>
        <w:t xml:space="preserve"> </w:t>
      </w:r>
      <w:r>
        <w:rPr>
          <w:rFonts w:ascii="Book Antiqua" w:hAnsi="Book Antiqua"/>
          <w:sz w:val="22"/>
          <w:szCs w:val="22"/>
        </w:rPr>
        <w:tab/>
        <w:t xml:space="preserve">The </w:t>
      </w:r>
      <w:r w:rsidRPr="001B56B9">
        <w:rPr>
          <w:rFonts w:ascii="Book Antiqua" w:hAnsi="Book Antiqua"/>
          <w:i/>
          <w:iCs/>
          <w:sz w:val="22"/>
          <w:szCs w:val="22"/>
        </w:rPr>
        <w:t>NJB</w:t>
      </w:r>
      <w:r>
        <w:rPr>
          <w:rFonts w:ascii="Book Antiqua" w:hAnsi="Book Antiqua"/>
          <w:sz w:val="22"/>
          <w:szCs w:val="22"/>
        </w:rPr>
        <w:t xml:space="preserve"> has ‘</w:t>
      </w:r>
      <w:r w:rsidRPr="001B56B9">
        <w:rPr>
          <w:rFonts w:ascii="Book Antiqua" w:hAnsi="Book Antiqua"/>
          <w:i/>
          <w:iCs/>
          <w:sz w:val="22"/>
          <w:szCs w:val="22"/>
        </w:rPr>
        <w:t>contravene</w:t>
      </w:r>
      <w:r>
        <w:rPr>
          <w:rFonts w:ascii="Book Antiqua" w:hAnsi="Book Antiqua"/>
          <w:sz w:val="22"/>
          <w:szCs w:val="22"/>
        </w:rPr>
        <w:t>’ &amp;</w:t>
      </w:r>
      <w:r w:rsidR="009251D5">
        <w:rPr>
          <w:rFonts w:ascii="Book Antiqua" w:hAnsi="Book Antiqua"/>
          <w:sz w:val="22"/>
          <w:szCs w:val="22"/>
        </w:rPr>
        <w:t xml:space="preserve"> </w:t>
      </w:r>
      <w:r>
        <w:rPr>
          <w:rFonts w:ascii="Book Antiqua" w:hAnsi="Book Antiqua"/>
          <w:sz w:val="22"/>
          <w:szCs w:val="22"/>
        </w:rPr>
        <w:t>‘</w:t>
      </w:r>
      <w:r w:rsidRPr="001B56B9">
        <w:rPr>
          <w:rFonts w:ascii="Book Antiqua" w:hAnsi="Book Antiqua"/>
          <w:i/>
          <w:iCs/>
          <w:sz w:val="22"/>
          <w:szCs w:val="22"/>
        </w:rPr>
        <w:t>enactments</w:t>
      </w:r>
      <w:r>
        <w:rPr>
          <w:rFonts w:ascii="Book Antiqua" w:hAnsi="Book Antiqua"/>
          <w:sz w:val="22"/>
          <w:szCs w:val="22"/>
        </w:rPr>
        <w:t>’, respectively, in place of ‘</w:t>
      </w:r>
      <w:r w:rsidRPr="001B56B9">
        <w:rPr>
          <w:rFonts w:ascii="Book Antiqua" w:hAnsi="Book Antiqua"/>
          <w:i/>
          <w:iCs/>
          <w:sz w:val="22"/>
          <w:szCs w:val="22"/>
        </w:rPr>
        <w:t>nullify</w:t>
      </w:r>
      <w:r>
        <w:rPr>
          <w:rFonts w:ascii="Book Antiqua" w:hAnsi="Book Antiqua"/>
          <w:sz w:val="22"/>
          <w:szCs w:val="22"/>
        </w:rPr>
        <w:t>’ &amp; ‘</w:t>
      </w:r>
      <w:r w:rsidRPr="001B56B9">
        <w:rPr>
          <w:rFonts w:ascii="Book Antiqua" w:hAnsi="Book Antiqua"/>
          <w:i/>
          <w:iCs/>
          <w:sz w:val="22"/>
          <w:szCs w:val="22"/>
        </w:rPr>
        <w:t>decisions</w:t>
      </w:r>
      <w:r>
        <w:rPr>
          <w:rFonts w:ascii="Book Antiqua" w:hAnsi="Book Antiqua"/>
          <w:sz w:val="22"/>
          <w:szCs w:val="22"/>
        </w:rPr>
        <w:t xml:space="preserve">’, here following the </w:t>
      </w:r>
      <w:r w:rsidRPr="001B56B9">
        <w:rPr>
          <w:rFonts w:ascii="Book Antiqua" w:hAnsi="Book Antiqua"/>
          <w:i/>
          <w:iCs/>
          <w:sz w:val="22"/>
          <w:szCs w:val="22"/>
        </w:rPr>
        <w:t>NRSV</w:t>
      </w:r>
      <w:r>
        <w:rPr>
          <w:rFonts w:ascii="Book Antiqua" w:hAnsi="Book Antiqua"/>
          <w:sz w:val="22"/>
          <w:szCs w:val="22"/>
        </w:rPr>
        <w:t>.</w:t>
      </w:r>
    </w:p>
  </w:footnote>
  <w:footnote w:id="869">
    <w:p w14:paraId="30163DE2"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1B56B9">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1B56B9">
        <w:rPr>
          <w:rFonts w:ascii="Book Antiqua" w:hAnsi="Book Antiqua"/>
          <w:i/>
          <w:iCs/>
          <w:sz w:val="22"/>
          <w:szCs w:val="22"/>
        </w:rPr>
        <w:t>whoever acts</w:t>
      </w:r>
      <w:r>
        <w:rPr>
          <w:rFonts w:ascii="Book Antiqua" w:hAnsi="Book Antiqua"/>
          <w:sz w:val="22"/>
          <w:szCs w:val="22"/>
        </w:rPr>
        <w:t xml:space="preserve">’, here following the </w:t>
      </w:r>
      <w:r w:rsidRPr="001B56B9">
        <w:rPr>
          <w:rFonts w:ascii="Book Antiqua" w:hAnsi="Book Antiqua"/>
          <w:i/>
          <w:iCs/>
          <w:sz w:val="22"/>
          <w:szCs w:val="22"/>
        </w:rPr>
        <w:t>NRSV</w:t>
      </w:r>
      <w:r>
        <w:rPr>
          <w:rFonts w:ascii="Book Antiqua" w:hAnsi="Book Antiqua"/>
          <w:sz w:val="22"/>
          <w:szCs w:val="22"/>
        </w:rPr>
        <w:t xml:space="preserve">, the </w:t>
      </w:r>
      <w:r w:rsidRPr="001B56B9">
        <w:rPr>
          <w:rFonts w:ascii="Book Antiqua" w:hAnsi="Book Antiqua"/>
          <w:i/>
          <w:iCs/>
          <w:sz w:val="22"/>
          <w:szCs w:val="22"/>
        </w:rPr>
        <w:t>NJB</w:t>
      </w:r>
      <w:r>
        <w:rPr>
          <w:rFonts w:ascii="Book Antiqua" w:hAnsi="Book Antiqua"/>
          <w:sz w:val="22"/>
          <w:szCs w:val="22"/>
        </w:rPr>
        <w:t xml:space="preserve"> has </w:t>
      </w:r>
      <w:r w:rsidRPr="001B56B9">
        <w:rPr>
          <w:rFonts w:ascii="Book Antiqua" w:hAnsi="Book Antiqua"/>
          <w:i/>
          <w:iCs/>
          <w:sz w:val="22"/>
          <w:szCs w:val="22"/>
        </w:rPr>
        <w:t>‘anyone acting</w:t>
      </w:r>
      <w:r>
        <w:rPr>
          <w:rFonts w:ascii="Book Antiqua" w:hAnsi="Book Antiqua"/>
          <w:sz w:val="22"/>
          <w:szCs w:val="22"/>
        </w:rPr>
        <w:t>’.</w:t>
      </w:r>
    </w:p>
  </w:footnote>
  <w:footnote w:id="870">
    <w:p w14:paraId="6050C6B7"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1B56B9">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1B56B9">
        <w:rPr>
          <w:rFonts w:ascii="Book Antiqua" w:hAnsi="Book Antiqua"/>
          <w:i/>
          <w:iCs/>
          <w:sz w:val="22"/>
          <w:szCs w:val="22"/>
        </w:rPr>
        <w:t>NJB</w:t>
      </w:r>
      <w:r>
        <w:rPr>
          <w:rFonts w:ascii="Book Antiqua" w:hAnsi="Book Antiqua"/>
          <w:sz w:val="22"/>
          <w:szCs w:val="22"/>
        </w:rPr>
        <w:t xml:space="preserve"> has ‘</w:t>
      </w:r>
      <w:r w:rsidRPr="001B56B9">
        <w:rPr>
          <w:rFonts w:ascii="Book Antiqua" w:hAnsi="Book Antiqua"/>
          <w:i/>
          <w:iCs/>
          <w:sz w:val="22"/>
          <w:szCs w:val="22"/>
        </w:rPr>
        <w:t>as aforesaid</w:t>
      </w:r>
      <w:r>
        <w:rPr>
          <w:rFonts w:ascii="Book Antiqua" w:hAnsi="Book Antiqua"/>
          <w:sz w:val="22"/>
          <w:szCs w:val="22"/>
        </w:rPr>
        <w:t>’ in place of ‘</w:t>
      </w:r>
      <w:r w:rsidRPr="001B56B9">
        <w:rPr>
          <w:rFonts w:ascii="Book Antiqua" w:hAnsi="Book Antiqua"/>
          <w:i/>
          <w:iCs/>
          <w:sz w:val="22"/>
          <w:szCs w:val="22"/>
        </w:rPr>
        <w:t>according to these decisions</w:t>
      </w:r>
      <w:r>
        <w:rPr>
          <w:rFonts w:ascii="Book Antiqua" w:hAnsi="Book Antiqua"/>
          <w:sz w:val="22"/>
          <w:szCs w:val="22"/>
        </w:rPr>
        <w:t xml:space="preserve">’, here following the </w:t>
      </w:r>
      <w:r w:rsidRPr="001B56B9">
        <w:rPr>
          <w:rFonts w:ascii="Book Antiqua" w:hAnsi="Book Antiqua"/>
          <w:i/>
          <w:iCs/>
          <w:sz w:val="22"/>
          <w:szCs w:val="22"/>
        </w:rPr>
        <w:t>NRSV</w:t>
      </w:r>
      <w:r>
        <w:rPr>
          <w:rFonts w:ascii="Book Antiqua" w:hAnsi="Book Antiqua"/>
          <w:sz w:val="22"/>
          <w:szCs w:val="22"/>
        </w:rPr>
        <w:t>.</w:t>
      </w:r>
    </w:p>
  </w:footnote>
  <w:footnote w:id="871">
    <w:p w14:paraId="15E43C7D" w14:textId="4212AC29" w:rsidR="00CB5EBB" w:rsidRPr="00865070" w:rsidRDefault="00CB5EBB" w:rsidP="006B127F">
      <w:pPr>
        <w:pStyle w:val="FootnoteText"/>
        <w:spacing w:line="300" w:lineRule="exact"/>
        <w:ind w:left="284" w:hanging="284"/>
        <w:jc w:val="both"/>
        <w:rPr>
          <w:rFonts w:ascii="Book Antiqua" w:hAnsi="Book Antiqua"/>
          <w:sz w:val="22"/>
          <w:szCs w:val="22"/>
        </w:rPr>
      </w:pPr>
      <w:r w:rsidRPr="00A81569">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 explicit mention of the ‘</w:t>
      </w:r>
      <w:r w:rsidRPr="00865070">
        <w:rPr>
          <w:rFonts w:ascii="Book Antiqua" w:hAnsi="Book Antiqua"/>
          <w:i/>
          <w:iCs/>
          <w:sz w:val="22"/>
          <w:szCs w:val="22"/>
        </w:rPr>
        <w:t>priests</w:t>
      </w:r>
      <w:r w:rsidRPr="00865070">
        <w:rPr>
          <w:rFonts w:ascii="Book Antiqua" w:hAnsi="Book Antiqua"/>
          <w:sz w:val="22"/>
          <w:szCs w:val="22"/>
        </w:rPr>
        <w:t>’, here and in v. 40, is perhaps because of opposition from that part of the clergy still loyal to the evicted Oniad order.</w:t>
      </w:r>
      <w:r w:rsidR="009251D5">
        <w:rPr>
          <w:rFonts w:ascii="Book Antiqua" w:hAnsi="Book Antiqua"/>
          <w:sz w:val="22"/>
          <w:szCs w:val="22"/>
        </w:rPr>
        <w:t xml:space="preserve"> </w:t>
      </w:r>
      <w:r w:rsidRPr="00865070">
        <w:rPr>
          <w:rFonts w:ascii="Book Antiqua" w:hAnsi="Book Antiqua"/>
          <w:sz w:val="22"/>
          <w:szCs w:val="22"/>
        </w:rPr>
        <w:t>Simon’s powers are to be traditional (High Priest), respectful of his Seleucid suzerain (commander-in-chief) but, above all, national (ethnarch, head of a virtually autonomous group within the empire).</w:t>
      </w:r>
      <w:r w:rsidR="008F39E5">
        <w:rPr>
          <w:rFonts w:ascii="Book Antiqua" w:hAnsi="Book Antiqua"/>
          <w:sz w:val="22"/>
          <w:szCs w:val="22"/>
        </w:rPr>
        <w:t xml:space="preserve"> The </w:t>
      </w:r>
      <w:r w:rsidR="008F39E5" w:rsidRPr="008F39E5">
        <w:rPr>
          <w:rFonts w:ascii="Book Antiqua" w:hAnsi="Book Antiqua"/>
          <w:i/>
          <w:iCs/>
          <w:sz w:val="22"/>
          <w:szCs w:val="22"/>
        </w:rPr>
        <w:t>WEBBE</w:t>
      </w:r>
      <w:r w:rsidR="008F39E5">
        <w:rPr>
          <w:rFonts w:ascii="Book Antiqua" w:hAnsi="Book Antiqua"/>
          <w:sz w:val="22"/>
          <w:szCs w:val="22"/>
        </w:rPr>
        <w:t xml:space="preserve"> has ‘</w:t>
      </w:r>
      <w:r w:rsidR="008F39E5" w:rsidRPr="008F39E5">
        <w:rPr>
          <w:rFonts w:ascii="Book Antiqua" w:hAnsi="Book Antiqua"/>
          <w:i/>
          <w:iCs/>
          <w:sz w:val="22"/>
          <w:szCs w:val="22"/>
        </w:rPr>
        <w:t>governor</w:t>
      </w:r>
      <w:r w:rsidR="008F39E5">
        <w:rPr>
          <w:rFonts w:ascii="Book Antiqua" w:hAnsi="Book Antiqua"/>
          <w:sz w:val="22"/>
          <w:szCs w:val="22"/>
        </w:rPr>
        <w:t>’ in place of ‘</w:t>
      </w:r>
      <w:r w:rsidR="008F39E5" w:rsidRPr="008F39E5">
        <w:rPr>
          <w:rFonts w:ascii="Book Antiqua" w:hAnsi="Book Antiqua"/>
          <w:i/>
          <w:iCs/>
          <w:sz w:val="22"/>
          <w:szCs w:val="22"/>
        </w:rPr>
        <w:t>ethnarch</w:t>
      </w:r>
      <w:r w:rsidR="008F39E5">
        <w:rPr>
          <w:rFonts w:ascii="Book Antiqua" w:hAnsi="Book Antiqua"/>
          <w:sz w:val="22"/>
          <w:szCs w:val="22"/>
        </w:rPr>
        <w:t>’.</w:t>
      </w:r>
    </w:p>
  </w:footnote>
  <w:footnote w:id="872">
    <w:p w14:paraId="6FF1515D"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A81569">
        <w:rPr>
          <w:rStyle w:val="FootnoteReference"/>
          <w:rFonts w:ascii="Book Antiqua" w:hAnsi="Book Antiqua"/>
          <w:color w:val="FF0000"/>
          <w:sz w:val="24"/>
          <w:szCs w:val="22"/>
        </w:rPr>
        <w:footnoteRef/>
      </w:r>
      <w:r w:rsidRPr="00A81569">
        <w:rPr>
          <w:rFonts w:ascii="Book Antiqua" w:hAnsi="Book Antiqua"/>
          <w:color w:val="FF0000"/>
          <w:sz w:val="24"/>
          <w:szCs w:val="22"/>
        </w:rPr>
        <w:t xml:space="preserve"> </w:t>
      </w:r>
      <w:r>
        <w:rPr>
          <w:rFonts w:ascii="Book Antiqua" w:hAnsi="Book Antiqua"/>
          <w:sz w:val="22"/>
          <w:szCs w:val="22"/>
        </w:rPr>
        <w:tab/>
        <w:t xml:space="preserve">The </w:t>
      </w:r>
      <w:r w:rsidRPr="00A81569">
        <w:rPr>
          <w:rFonts w:ascii="Book Antiqua" w:hAnsi="Book Antiqua"/>
          <w:i/>
          <w:iCs/>
          <w:sz w:val="22"/>
          <w:szCs w:val="22"/>
        </w:rPr>
        <w:t>NRSV</w:t>
      </w:r>
      <w:r>
        <w:rPr>
          <w:rFonts w:ascii="Book Antiqua" w:hAnsi="Book Antiqua"/>
          <w:sz w:val="22"/>
          <w:szCs w:val="22"/>
        </w:rPr>
        <w:t xml:space="preserve"> has ‘</w:t>
      </w:r>
      <w:r w:rsidRPr="00A81569">
        <w:rPr>
          <w:rFonts w:ascii="Book Antiqua" w:hAnsi="Book Antiqua"/>
          <w:i/>
          <w:iCs/>
          <w:sz w:val="22"/>
          <w:szCs w:val="22"/>
        </w:rPr>
        <w:t>sanctuary</w:t>
      </w:r>
      <w:r>
        <w:rPr>
          <w:rFonts w:ascii="Book Antiqua" w:hAnsi="Book Antiqua"/>
          <w:sz w:val="22"/>
          <w:szCs w:val="22"/>
        </w:rPr>
        <w:t>’ in place of ‘</w:t>
      </w:r>
      <w:smartTag w:uri="urn:schemas-microsoft-com:office:smarttags" w:element="place">
        <w:smartTag w:uri="urn:schemas-microsoft-com:office:smarttags" w:element="City">
          <w:r w:rsidRPr="00A81569">
            <w:rPr>
              <w:rFonts w:ascii="Book Antiqua" w:hAnsi="Book Antiqua"/>
              <w:i/>
              <w:iCs/>
              <w:sz w:val="22"/>
              <w:szCs w:val="22"/>
            </w:rPr>
            <w:t>Temple</w:t>
          </w:r>
        </w:smartTag>
      </w:smartTag>
      <w:r>
        <w:rPr>
          <w:rFonts w:ascii="Book Antiqua" w:hAnsi="Book Antiqua"/>
          <w:sz w:val="22"/>
          <w:szCs w:val="22"/>
        </w:rPr>
        <w:t xml:space="preserve">’, here following the </w:t>
      </w:r>
      <w:r w:rsidRPr="00A81569">
        <w:rPr>
          <w:rFonts w:ascii="Book Antiqua" w:hAnsi="Book Antiqua"/>
          <w:i/>
          <w:iCs/>
          <w:sz w:val="22"/>
          <w:szCs w:val="22"/>
        </w:rPr>
        <w:t>NRSV</w:t>
      </w:r>
      <w:r>
        <w:rPr>
          <w:rFonts w:ascii="Book Antiqua" w:hAnsi="Book Antiqua"/>
          <w:sz w:val="22"/>
          <w:szCs w:val="22"/>
        </w:rPr>
        <w:t>.</w:t>
      </w:r>
    </w:p>
  </w:footnote>
  <w:footnote w:id="873">
    <w:p w14:paraId="17CB4157"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A81569">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A81569">
        <w:rPr>
          <w:rFonts w:ascii="Book Antiqua" w:hAnsi="Book Antiqua"/>
          <w:i/>
          <w:iCs/>
          <w:sz w:val="22"/>
          <w:szCs w:val="22"/>
        </w:rPr>
        <w:t>NJB</w:t>
      </w:r>
      <w:r>
        <w:rPr>
          <w:rFonts w:ascii="Book Antiqua" w:hAnsi="Book Antiqua"/>
          <w:sz w:val="22"/>
          <w:szCs w:val="22"/>
        </w:rPr>
        <w:t xml:space="preserve"> has ‘</w:t>
      </w:r>
      <w:r w:rsidRPr="00A81569">
        <w:rPr>
          <w:rFonts w:ascii="Book Antiqua" w:hAnsi="Book Antiqua"/>
          <w:i/>
          <w:iCs/>
          <w:sz w:val="22"/>
          <w:szCs w:val="22"/>
        </w:rPr>
        <w:t>descendants</w:t>
      </w:r>
      <w:r>
        <w:rPr>
          <w:rFonts w:ascii="Book Antiqua" w:hAnsi="Book Antiqua"/>
          <w:sz w:val="22"/>
          <w:szCs w:val="22"/>
        </w:rPr>
        <w:t>’ in place of ‘</w:t>
      </w:r>
      <w:r w:rsidRPr="00A81569">
        <w:rPr>
          <w:rFonts w:ascii="Book Antiqua" w:hAnsi="Book Antiqua"/>
          <w:i/>
          <w:iCs/>
          <w:sz w:val="22"/>
          <w:szCs w:val="22"/>
        </w:rPr>
        <w:t>sons</w:t>
      </w:r>
      <w:r>
        <w:rPr>
          <w:rFonts w:ascii="Book Antiqua" w:hAnsi="Book Antiqua"/>
          <w:sz w:val="22"/>
          <w:szCs w:val="22"/>
        </w:rPr>
        <w:t xml:space="preserve">’, here following the </w:t>
      </w:r>
      <w:r w:rsidRPr="00A81569">
        <w:rPr>
          <w:rFonts w:ascii="Book Antiqua" w:hAnsi="Book Antiqua"/>
          <w:i/>
          <w:iCs/>
          <w:sz w:val="22"/>
          <w:szCs w:val="22"/>
        </w:rPr>
        <w:t>LXX</w:t>
      </w:r>
      <w:r>
        <w:rPr>
          <w:rFonts w:ascii="Book Antiqua" w:hAnsi="Book Antiqua"/>
          <w:sz w:val="22"/>
          <w:szCs w:val="22"/>
        </w:rPr>
        <w:t xml:space="preserve"> (</w:t>
      </w:r>
      <w:r w:rsidRPr="00E95EDF">
        <w:rPr>
          <w:rFonts w:ascii="Vusillus" w:hAnsi="Vusillus" w:cs="Vusillus Old Face"/>
          <w:bCs/>
          <w:i/>
          <w:iCs/>
          <w:noProof/>
          <w:sz w:val="26"/>
          <w:szCs w:val="26"/>
          <w:lang w:val="el-GR"/>
        </w:rPr>
        <w:t>υἱοὶ</w:t>
      </w:r>
      <w:r>
        <w:rPr>
          <w:rFonts w:ascii="Book Antiqua" w:hAnsi="Book Antiqua"/>
          <w:sz w:val="22"/>
          <w:szCs w:val="22"/>
        </w:rPr>
        <w:t xml:space="preserve">) &amp; </w:t>
      </w:r>
      <w:r w:rsidRPr="00A81569">
        <w:rPr>
          <w:rFonts w:ascii="Book Antiqua" w:hAnsi="Book Antiqua"/>
          <w:i/>
          <w:iCs/>
          <w:sz w:val="22"/>
          <w:szCs w:val="22"/>
        </w:rPr>
        <w:t>NRSV</w:t>
      </w:r>
      <w:r>
        <w:rPr>
          <w:rFonts w:ascii="Book Antiqua" w:hAnsi="Book Antiqua"/>
          <w:sz w:val="22"/>
          <w:szCs w:val="22"/>
        </w:rPr>
        <w:t>.</w:t>
      </w:r>
    </w:p>
    <w:p w14:paraId="6B967773" w14:textId="77777777" w:rsidR="00CB5EBB" w:rsidRPr="00865070" w:rsidRDefault="00CB5EBB" w:rsidP="006B127F">
      <w:pPr>
        <w:pStyle w:val="FootnoteText"/>
        <w:spacing w:line="300" w:lineRule="exact"/>
        <w:ind w:left="284" w:hanging="284"/>
        <w:jc w:val="both"/>
        <w:rPr>
          <w:rFonts w:ascii="Book Antiqua" w:hAnsi="Book Antiqua"/>
          <w:sz w:val="22"/>
          <w:szCs w:val="22"/>
        </w:rPr>
      </w:pPr>
    </w:p>
  </w:footnote>
  <w:footnote w:id="874">
    <w:p w14:paraId="0671769C" w14:textId="77777777" w:rsidR="00CB5EBB" w:rsidRPr="0058192E" w:rsidRDefault="00CB5EBB" w:rsidP="00EF7272">
      <w:pPr>
        <w:pStyle w:val="FootnoteText"/>
        <w:spacing w:line="240" w:lineRule="exact"/>
        <w:jc w:val="center"/>
        <w:rPr>
          <w:rFonts w:ascii="Book Antiqua" w:hAnsi="Book Antiqua"/>
          <w:b/>
          <w:bCs/>
          <w:smallCaps/>
          <w:color w:val="660033"/>
          <w:sz w:val="24"/>
          <w:szCs w:val="24"/>
        </w:rPr>
      </w:pPr>
      <w:r w:rsidRPr="0058192E">
        <w:rPr>
          <w:rFonts w:ascii="Book Antiqua" w:hAnsi="Book Antiqua"/>
          <w:b/>
          <w:bCs/>
          <w:smallCaps/>
          <w:color w:val="660033"/>
          <w:sz w:val="24"/>
          <w:szCs w:val="24"/>
        </w:rPr>
        <w:t xml:space="preserve">1 Maccabees </w:t>
      </w:r>
      <w:r w:rsidRPr="0058192E">
        <w:rPr>
          <w:rStyle w:val="FootnoteReference"/>
          <w:rFonts w:ascii="Book Antiqua" w:hAnsi="Book Antiqua"/>
          <w:b/>
          <w:bCs/>
          <w:smallCaps/>
          <w:color w:val="660033"/>
          <w:sz w:val="24"/>
          <w:szCs w:val="24"/>
          <w:vertAlign w:val="baseline"/>
        </w:rPr>
        <w:t>15</w:t>
      </w:r>
    </w:p>
  </w:footnote>
  <w:footnote w:id="875">
    <w:p w14:paraId="49DFEDA7" w14:textId="15875A8A" w:rsidR="00CB5EBB" w:rsidRPr="00865070" w:rsidRDefault="00CB5EBB" w:rsidP="006B127F">
      <w:pPr>
        <w:pStyle w:val="FootnoteText"/>
        <w:spacing w:line="300" w:lineRule="exact"/>
        <w:ind w:left="284" w:hanging="284"/>
        <w:jc w:val="both"/>
        <w:rPr>
          <w:rFonts w:ascii="Book Antiqua" w:hAnsi="Book Antiqua"/>
          <w:sz w:val="22"/>
          <w:szCs w:val="22"/>
        </w:rPr>
      </w:pPr>
      <w:r w:rsidRPr="0017216C">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 xml:space="preserve">While in </w:t>
      </w:r>
      <w:smartTag w:uri="urn:schemas-microsoft-com:office:smarttags" w:element="place">
        <w:r w:rsidRPr="00865070">
          <w:rPr>
            <w:rFonts w:ascii="Book Antiqua" w:hAnsi="Book Antiqua"/>
            <w:sz w:val="22"/>
            <w:szCs w:val="22"/>
          </w:rPr>
          <w:t>Rhodes</w:t>
        </w:r>
      </w:smartTag>
      <w:r w:rsidRPr="00865070">
        <w:rPr>
          <w:rFonts w:ascii="Book Antiqua" w:hAnsi="Book Antiqua"/>
          <w:sz w:val="22"/>
          <w:szCs w:val="22"/>
        </w:rPr>
        <w:t>, Antiochus VII learned of the captivity of his brother, Demetrius II.</w:t>
      </w:r>
      <w:r w:rsidR="009251D5">
        <w:rPr>
          <w:rFonts w:ascii="Book Antiqua" w:hAnsi="Book Antiqua"/>
          <w:sz w:val="22"/>
          <w:szCs w:val="22"/>
        </w:rPr>
        <w:t xml:space="preserve"> </w:t>
      </w:r>
      <w:r w:rsidRPr="00865070">
        <w:rPr>
          <w:rFonts w:ascii="Book Antiqua" w:hAnsi="Book Antiqua"/>
          <w:sz w:val="22"/>
          <w:szCs w:val="22"/>
        </w:rPr>
        <w:t xml:space="preserve">He was nicknamed Sidetes (because he was reared at </w:t>
      </w:r>
      <w:smartTag w:uri="urn:schemas-microsoft-com:office:smarttags" w:element="place">
        <w:smartTag w:uri="urn:schemas-microsoft-com:office:smarttags" w:element="City">
          <w:r w:rsidRPr="00865070">
            <w:rPr>
              <w:rFonts w:ascii="Book Antiqua" w:hAnsi="Book Antiqua"/>
              <w:sz w:val="22"/>
              <w:szCs w:val="22"/>
            </w:rPr>
            <w:t>Cnidus</w:t>
          </w:r>
        </w:smartTag>
      </w:smartTag>
      <w:r w:rsidRPr="00865070">
        <w:rPr>
          <w:rFonts w:ascii="Book Antiqua" w:hAnsi="Book Antiqua"/>
          <w:sz w:val="22"/>
          <w:szCs w:val="22"/>
        </w:rPr>
        <w:t xml:space="preserve"> and Side in Pamphylia) but, on his coinage, took the regal title ‘</w:t>
      </w:r>
      <w:r w:rsidRPr="00865070">
        <w:rPr>
          <w:rFonts w:ascii="Book Antiqua" w:hAnsi="Book Antiqua"/>
          <w:i/>
          <w:iCs/>
          <w:sz w:val="22"/>
          <w:szCs w:val="22"/>
        </w:rPr>
        <w:t>Euergetes</w:t>
      </w:r>
      <w:r w:rsidRPr="00865070">
        <w:rPr>
          <w:rFonts w:ascii="Book Antiqua" w:hAnsi="Book Antiqua"/>
          <w:sz w:val="22"/>
          <w:szCs w:val="22"/>
        </w:rPr>
        <w:t>’ (‘benefactor’).</w:t>
      </w:r>
      <w:r w:rsidR="009251D5">
        <w:rPr>
          <w:rFonts w:ascii="Book Antiqua" w:hAnsi="Book Antiqua"/>
          <w:sz w:val="22"/>
          <w:szCs w:val="22"/>
        </w:rPr>
        <w:t xml:space="preserve"> </w:t>
      </w:r>
      <w:r w:rsidRPr="00865070">
        <w:rPr>
          <w:rFonts w:ascii="Book Antiqua" w:hAnsi="Book Antiqua"/>
          <w:sz w:val="22"/>
          <w:szCs w:val="22"/>
        </w:rPr>
        <w:t xml:space="preserve">He reigned 138–129 </w:t>
      </w:r>
      <w:r w:rsidR="005D5BB5">
        <w:rPr>
          <w:rFonts w:ascii="Book Antiqua" w:hAnsi="Book Antiqua"/>
          <w:sz w:val="22"/>
          <w:szCs w:val="22"/>
        </w:rPr>
        <w:t>BCE</w:t>
      </w:r>
      <w:r w:rsidRPr="00865070">
        <w:rPr>
          <w:rFonts w:ascii="Book Antiqua" w:hAnsi="Book Antiqua"/>
          <w:sz w:val="22"/>
          <w:szCs w:val="22"/>
        </w:rPr>
        <w:t>.</w:t>
      </w:r>
      <w:r w:rsidR="009251D5">
        <w:rPr>
          <w:rFonts w:ascii="Book Antiqua" w:hAnsi="Book Antiqua"/>
          <w:sz w:val="22"/>
          <w:szCs w:val="22"/>
        </w:rPr>
        <w:t xml:space="preserve"> </w:t>
      </w:r>
      <w:r w:rsidRPr="00865070">
        <w:rPr>
          <w:rFonts w:ascii="Book Antiqua" w:hAnsi="Book Antiqua"/>
          <w:sz w:val="22"/>
          <w:szCs w:val="22"/>
        </w:rPr>
        <w:t>After his brother’s capture, he</w:t>
      </w:r>
      <w:r>
        <w:rPr>
          <w:rFonts w:ascii="Book Antiqua" w:hAnsi="Book Antiqua"/>
          <w:sz w:val="22"/>
          <w:szCs w:val="22"/>
        </w:rPr>
        <w:t xml:space="preserve"> married Cleopatra III (10:57–</w:t>
      </w:r>
      <w:r w:rsidRPr="00865070">
        <w:rPr>
          <w:rFonts w:ascii="Book Antiqua" w:hAnsi="Book Antiqua"/>
          <w:sz w:val="22"/>
          <w:szCs w:val="22"/>
        </w:rPr>
        <w:t>58, 11:12).</w:t>
      </w:r>
      <w:r w:rsidR="008F39E5">
        <w:rPr>
          <w:rFonts w:ascii="Book Antiqua" w:hAnsi="Book Antiqua"/>
          <w:sz w:val="22"/>
          <w:szCs w:val="22"/>
        </w:rPr>
        <w:t xml:space="preserve"> The </w:t>
      </w:r>
      <w:r w:rsidR="008F39E5" w:rsidRPr="008F39E5">
        <w:rPr>
          <w:rFonts w:ascii="Book Antiqua" w:hAnsi="Book Antiqua"/>
          <w:i/>
          <w:iCs/>
          <w:sz w:val="22"/>
          <w:szCs w:val="22"/>
        </w:rPr>
        <w:t>WEBBE</w:t>
      </w:r>
      <w:r w:rsidR="008F39E5">
        <w:rPr>
          <w:rFonts w:ascii="Book Antiqua" w:hAnsi="Book Antiqua"/>
          <w:sz w:val="22"/>
          <w:szCs w:val="22"/>
        </w:rPr>
        <w:t xml:space="preserve"> has ‘</w:t>
      </w:r>
      <w:r w:rsidR="008F39E5" w:rsidRPr="008F39E5">
        <w:rPr>
          <w:rFonts w:ascii="Book Antiqua" w:hAnsi="Book Antiqua"/>
          <w:i/>
          <w:iCs/>
          <w:sz w:val="22"/>
          <w:szCs w:val="22"/>
        </w:rPr>
        <w:t>governor</w:t>
      </w:r>
      <w:r w:rsidR="008F39E5">
        <w:rPr>
          <w:rFonts w:ascii="Book Antiqua" w:hAnsi="Book Antiqua"/>
          <w:sz w:val="22"/>
          <w:szCs w:val="22"/>
        </w:rPr>
        <w:t>’ in place of ‘</w:t>
      </w:r>
      <w:r w:rsidR="008F39E5" w:rsidRPr="008F39E5">
        <w:rPr>
          <w:rFonts w:ascii="Book Antiqua" w:hAnsi="Book Antiqua"/>
          <w:i/>
          <w:iCs/>
          <w:sz w:val="22"/>
          <w:szCs w:val="22"/>
        </w:rPr>
        <w:t>ethnarch</w:t>
      </w:r>
      <w:r w:rsidR="008F39E5">
        <w:rPr>
          <w:rFonts w:ascii="Book Antiqua" w:hAnsi="Book Antiqua"/>
          <w:sz w:val="22"/>
          <w:szCs w:val="22"/>
        </w:rPr>
        <w:t>’ (as also in v. 2).</w:t>
      </w:r>
    </w:p>
  </w:footnote>
  <w:footnote w:id="876">
    <w:p w14:paraId="2EACF53D"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17216C">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17216C">
        <w:rPr>
          <w:rFonts w:ascii="Book Antiqua" w:hAnsi="Book Antiqua"/>
          <w:i/>
          <w:iCs/>
          <w:sz w:val="22"/>
          <w:szCs w:val="22"/>
        </w:rPr>
        <w:t>NRSV</w:t>
      </w:r>
      <w:r>
        <w:rPr>
          <w:rFonts w:ascii="Book Antiqua" w:hAnsi="Book Antiqua"/>
          <w:sz w:val="22"/>
          <w:szCs w:val="22"/>
        </w:rPr>
        <w:t xml:space="preserve"> has ‘</w:t>
      </w:r>
      <w:r w:rsidRPr="0017216C">
        <w:rPr>
          <w:rFonts w:ascii="Book Antiqua" w:hAnsi="Book Antiqua"/>
          <w:i/>
          <w:iCs/>
          <w:sz w:val="22"/>
          <w:szCs w:val="22"/>
        </w:rPr>
        <w:t>nation of the Jews</w:t>
      </w:r>
      <w:r>
        <w:rPr>
          <w:rFonts w:ascii="Book Antiqua" w:hAnsi="Book Antiqua"/>
          <w:sz w:val="22"/>
          <w:szCs w:val="22"/>
        </w:rPr>
        <w:t>’ in place of ‘</w:t>
      </w:r>
      <w:r w:rsidRPr="0017216C">
        <w:rPr>
          <w:rFonts w:ascii="Book Antiqua" w:hAnsi="Book Antiqua"/>
          <w:i/>
          <w:iCs/>
          <w:sz w:val="22"/>
          <w:szCs w:val="22"/>
        </w:rPr>
        <w:t>the Jewish nation</w:t>
      </w:r>
      <w:r>
        <w:rPr>
          <w:rFonts w:ascii="Book Antiqua" w:hAnsi="Book Antiqua"/>
          <w:sz w:val="22"/>
          <w:szCs w:val="22"/>
        </w:rPr>
        <w:t xml:space="preserve">’, here following the </w:t>
      </w:r>
      <w:r w:rsidRPr="0017216C">
        <w:rPr>
          <w:rFonts w:ascii="Book Antiqua" w:hAnsi="Book Antiqua"/>
          <w:i/>
          <w:iCs/>
          <w:sz w:val="22"/>
          <w:szCs w:val="22"/>
        </w:rPr>
        <w:t>NJB</w:t>
      </w:r>
      <w:r>
        <w:rPr>
          <w:rFonts w:ascii="Book Antiqua" w:hAnsi="Book Antiqua"/>
          <w:sz w:val="22"/>
          <w:szCs w:val="22"/>
        </w:rPr>
        <w:t>.</w:t>
      </w:r>
    </w:p>
  </w:footnote>
  <w:footnote w:id="877">
    <w:p w14:paraId="3C48E945"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17216C">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scoundrels’</w:t>
      </w:r>
      <w:r w:rsidRPr="00865070">
        <w:rPr>
          <w:rFonts w:ascii="Book Antiqua" w:hAnsi="Book Antiqua"/>
          <w:sz w:val="22"/>
          <w:szCs w:val="22"/>
        </w:rPr>
        <w:t xml:space="preserve"> were Trypho and his faction.</w:t>
      </w:r>
    </w:p>
  </w:footnote>
  <w:footnote w:id="878">
    <w:p w14:paraId="5429DA2D" w14:textId="77777777" w:rsidR="00CB5EBB" w:rsidRPr="0017216C" w:rsidRDefault="00CB5EBB" w:rsidP="006B127F">
      <w:pPr>
        <w:pStyle w:val="FootnoteText"/>
        <w:spacing w:line="300" w:lineRule="exact"/>
        <w:ind w:left="284" w:hanging="284"/>
        <w:jc w:val="both"/>
        <w:rPr>
          <w:rFonts w:ascii="Book Antiqua" w:hAnsi="Book Antiqua"/>
          <w:sz w:val="22"/>
          <w:szCs w:val="22"/>
        </w:rPr>
      </w:pPr>
      <w:r w:rsidRPr="0017216C">
        <w:rPr>
          <w:rStyle w:val="FootnoteReference"/>
          <w:rFonts w:ascii="Book Antiqua" w:hAnsi="Book Antiqua"/>
          <w:color w:val="FF0000"/>
          <w:sz w:val="24"/>
          <w:szCs w:val="22"/>
        </w:rPr>
        <w:footnoteRef/>
      </w:r>
      <w:r w:rsidRPr="0017216C">
        <w:rPr>
          <w:rFonts w:ascii="Book Antiqua" w:hAnsi="Book Antiqua"/>
          <w:color w:val="FF0000"/>
          <w:sz w:val="24"/>
          <w:szCs w:val="22"/>
        </w:rPr>
        <w:t xml:space="preserve"> </w:t>
      </w:r>
      <w:r w:rsidRPr="0017216C">
        <w:rPr>
          <w:rFonts w:ascii="Book Antiqua" w:hAnsi="Book Antiqua"/>
          <w:sz w:val="22"/>
          <w:szCs w:val="22"/>
        </w:rPr>
        <w:tab/>
        <w:t>In place of ‘</w:t>
      </w:r>
      <w:r w:rsidRPr="0017216C">
        <w:rPr>
          <w:rFonts w:ascii="Book Antiqua" w:hAnsi="Book Antiqua"/>
          <w:i/>
          <w:iCs/>
          <w:sz w:val="22"/>
          <w:szCs w:val="22"/>
        </w:rPr>
        <w:t>hunt down the men</w:t>
      </w:r>
      <w:r w:rsidRPr="0017216C">
        <w:rPr>
          <w:rFonts w:ascii="Book Antiqua" w:hAnsi="Book Antiqua"/>
          <w:sz w:val="22"/>
          <w:szCs w:val="22"/>
        </w:rPr>
        <w:t xml:space="preserve">’, here following the </w:t>
      </w:r>
      <w:r w:rsidRPr="0017216C">
        <w:rPr>
          <w:rFonts w:ascii="Book Antiqua" w:hAnsi="Book Antiqua"/>
          <w:i/>
          <w:iCs/>
          <w:sz w:val="22"/>
          <w:szCs w:val="22"/>
        </w:rPr>
        <w:t>NJB</w:t>
      </w:r>
      <w:r w:rsidRPr="0017216C">
        <w:rPr>
          <w:rFonts w:ascii="Book Antiqua" w:hAnsi="Book Antiqua"/>
          <w:sz w:val="22"/>
          <w:szCs w:val="22"/>
        </w:rPr>
        <w:t xml:space="preserve">, the </w:t>
      </w:r>
      <w:r w:rsidRPr="0017216C">
        <w:rPr>
          <w:rFonts w:ascii="Book Antiqua" w:hAnsi="Book Antiqua"/>
          <w:i/>
          <w:iCs/>
          <w:sz w:val="22"/>
          <w:szCs w:val="22"/>
        </w:rPr>
        <w:t>NRSV</w:t>
      </w:r>
      <w:r w:rsidRPr="0017216C">
        <w:rPr>
          <w:rFonts w:ascii="Book Antiqua" w:hAnsi="Book Antiqua"/>
          <w:sz w:val="22"/>
          <w:szCs w:val="22"/>
        </w:rPr>
        <w:t xml:space="preserve"> has ‘</w:t>
      </w:r>
      <w:r w:rsidRPr="0017216C">
        <w:rPr>
          <w:rFonts w:ascii="Book Antiqua" w:hAnsi="Book Antiqua" w:cs="Verdana"/>
          <w:i/>
          <w:iCs/>
          <w:sz w:val="22"/>
          <w:szCs w:val="22"/>
          <w:lang w:eastAsia="en-GB"/>
        </w:rPr>
        <w:t>so that I may proceed against those</w:t>
      </w:r>
      <w:r w:rsidRPr="0017216C">
        <w:rPr>
          <w:rFonts w:ascii="Book Antiqua" w:hAnsi="Book Antiqua" w:cs="Verdana"/>
          <w:sz w:val="22"/>
          <w:szCs w:val="22"/>
          <w:lang w:eastAsia="en-GB"/>
        </w:rPr>
        <w:t>’.</w:t>
      </w:r>
    </w:p>
  </w:footnote>
  <w:footnote w:id="879">
    <w:p w14:paraId="64A3CF94" w14:textId="020DB0B3" w:rsidR="00CB5EBB" w:rsidRPr="00865070" w:rsidRDefault="00CB5EBB" w:rsidP="006B127F">
      <w:pPr>
        <w:pStyle w:val="FootnoteText"/>
        <w:spacing w:line="300" w:lineRule="exact"/>
        <w:ind w:left="284" w:hanging="284"/>
        <w:jc w:val="both"/>
        <w:rPr>
          <w:rFonts w:ascii="Book Antiqua" w:hAnsi="Book Antiqua"/>
          <w:sz w:val="22"/>
          <w:szCs w:val="22"/>
        </w:rPr>
      </w:pPr>
      <w:r w:rsidRPr="0017216C">
        <w:rPr>
          <w:rStyle w:val="FootnoteReference"/>
          <w:rFonts w:ascii="Book Antiqua" w:hAnsi="Book Antiqua"/>
          <w:color w:val="FF0000"/>
          <w:sz w:val="24"/>
          <w:szCs w:val="22"/>
        </w:rPr>
        <w:footnoteRef/>
      </w:r>
      <w:r w:rsidRPr="0017216C">
        <w:rPr>
          <w:rFonts w:ascii="Book Antiqua" w:hAnsi="Book Antiqua"/>
          <w:color w:val="FF0000"/>
          <w:sz w:val="24"/>
          <w:szCs w:val="22"/>
        </w:rPr>
        <w:t xml:space="preserve"> </w:t>
      </w:r>
      <w:r w:rsidRPr="00865070">
        <w:rPr>
          <w:rFonts w:ascii="Book Antiqua" w:hAnsi="Book Antiqua"/>
          <w:sz w:val="22"/>
          <w:szCs w:val="22"/>
        </w:rPr>
        <w:tab/>
        <w:t>On the ‘</w:t>
      </w:r>
      <w:r w:rsidRPr="00865070">
        <w:rPr>
          <w:rFonts w:ascii="Book Antiqua" w:hAnsi="Book Antiqua"/>
          <w:i/>
          <w:iCs/>
          <w:sz w:val="22"/>
          <w:szCs w:val="22"/>
        </w:rPr>
        <w:t>presents</w:t>
      </w:r>
      <w:r w:rsidRPr="00865070">
        <w:rPr>
          <w:rFonts w:ascii="Book Antiqua" w:hAnsi="Book Antiqua"/>
          <w:sz w:val="22"/>
          <w:szCs w:val="22"/>
        </w:rPr>
        <w:t>’, see 13:39.</w:t>
      </w:r>
      <w:r w:rsidR="009251D5">
        <w:rPr>
          <w:rFonts w:ascii="Book Antiqua" w:hAnsi="Book Antiqua"/>
          <w:sz w:val="22"/>
          <w:szCs w:val="22"/>
        </w:rPr>
        <w:t xml:space="preserve"> </w:t>
      </w:r>
      <w:r w:rsidRPr="00865070">
        <w:rPr>
          <w:rFonts w:ascii="Book Antiqua" w:hAnsi="Book Antiqua"/>
          <w:sz w:val="22"/>
          <w:szCs w:val="22"/>
        </w:rPr>
        <w:t xml:space="preserve">Antiochus includes, at least by implication, the taxes due from the three districts (15:30ff, see </w:t>
      </w:r>
      <w:r>
        <w:rPr>
          <w:rFonts w:ascii="Book Antiqua" w:hAnsi="Book Antiqua"/>
          <w:sz w:val="22"/>
          <w:szCs w:val="22"/>
        </w:rPr>
        <w:t>#</w:t>
      </w:r>
      <w:r w:rsidRPr="00865070">
        <w:rPr>
          <w:rFonts w:ascii="Book Antiqua" w:hAnsi="Book Antiqua"/>
          <w:sz w:val="22"/>
          <w:szCs w:val="22"/>
        </w:rPr>
        <w:t>11:34).</w:t>
      </w:r>
    </w:p>
  </w:footnote>
  <w:footnote w:id="880">
    <w:p w14:paraId="7B5F5BCB" w14:textId="391F48E7" w:rsidR="00CB5EBB" w:rsidRPr="00865070" w:rsidRDefault="00CB5EBB" w:rsidP="006B127F">
      <w:pPr>
        <w:pStyle w:val="FootnoteText"/>
        <w:spacing w:line="300" w:lineRule="exact"/>
        <w:ind w:left="284" w:hanging="284"/>
        <w:jc w:val="both"/>
        <w:rPr>
          <w:rFonts w:ascii="Book Antiqua" w:hAnsi="Book Antiqua"/>
          <w:sz w:val="22"/>
          <w:szCs w:val="22"/>
        </w:rPr>
      </w:pPr>
      <w:r w:rsidRPr="0017216C">
        <w:rPr>
          <w:rStyle w:val="FootnoteReference"/>
          <w:rFonts w:ascii="Book Antiqua" w:hAnsi="Book Antiqua"/>
          <w:color w:val="FF0000"/>
          <w:sz w:val="24"/>
          <w:szCs w:val="22"/>
        </w:rPr>
        <w:footnoteRef/>
      </w:r>
      <w:r w:rsidRPr="0017216C">
        <w:rPr>
          <w:rFonts w:ascii="Book Antiqua" w:hAnsi="Book Antiqua"/>
          <w:color w:val="FF0000"/>
          <w:sz w:val="24"/>
          <w:szCs w:val="22"/>
        </w:rPr>
        <w:t xml:space="preserve"> </w:t>
      </w:r>
      <w:r w:rsidRPr="00865070">
        <w:rPr>
          <w:rFonts w:ascii="Book Antiqua" w:hAnsi="Book Antiqua"/>
          <w:sz w:val="22"/>
          <w:szCs w:val="22"/>
        </w:rPr>
        <w:tab/>
        <w:t>This privilege, a legal recognition of independence, was soon revoked (v. 27) and no Jewish coin hitherto discovered can be attributed to Simon.</w:t>
      </w:r>
    </w:p>
  </w:footnote>
  <w:footnote w:id="881">
    <w:p w14:paraId="145184B1"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17216C">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17216C">
        <w:rPr>
          <w:rFonts w:ascii="Book Antiqua" w:hAnsi="Book Antiqua"/>
          <w:i/>
          <w:iCs/>
          <w:sz w:val="22"/>
          <w:szCs w:val="22"/>
        </w:rPr>
        <w:t>NRSV</w:t>
      </w:r>
      <w:r>
        <w:rPr>
          <w:rFonts w:ascii="Book Antiqua" w:hAnsi="Book Antiqua"/>
          <w:sz w:val="22"/>
          <w:szCs w:val="22"/>
        </w:rPr>
        <w:t xml:space="preserve"> has ‘</w:t>
      </w:r>
      <w:r w:rsidRPr="0017216C">
        <w:rPr>
          <w:rFonts w:ascii="Book Antiqua" w:hAnsi="Book Antiqua"/>
          <w:i/>
          <w:iCs/>
          <w:sz w:val="22"/>
          <w:szCs w:val="22"/>
        </w:rPr>
        <w:t>strongholds</w:t>
      </w:r>
      <w:r>
        <w:rPr>
          <w:rFonts w:ascii="Book Antiqua" w:hAnsi="Book Antiqua"/>
          <w:sz w:val="22"/>
          <w:szCs w:val="22"/>
        </w:rPr>
        <w:t>’ in place of ‘</w:t>
      </w:r>
      <w:r w:rsidRPr="0017216C">
        <w:rPr>
          <w:rFonts w:ascii="Book Antiqua" w:hAnsi="Book Antiqua"/>
          <w:i/>
          <w:iCs/>
          <w:sz w:val="22"/>
          <w:szCs w:val="22"/>
        </w:rPr>
        <w:t>fortresses</w:t>
      </w:r>
      <w:r>
        <w:rPr>
          <w:rFonts w:ascii="Book Antiqua" w:hAnsi="Book Antiqua"/>
          <w:sz w:val="22"/>
          <w:szCs w:val="22"/>
        </w:rPr>
        <w:t xml:space="preserve">’, here following the </w:t>
      </w:r>
      <w:r w:rsidRPr="0017216C">
        <w:rPr>
          <w:rFonts w:ascii="Book Antiqua" w:hAnsi="Book Antiqua"/>
          <w:i/>
          <w:iCs/>
          <w:sz w:val="22"/>
          <w:szCs w:val="22"/>
        </w:rPr>
        <w:t>NJB</w:t>
      </w:r>
      <w:r>
        <w:rPr>
          <w:rFonts w:ascii="Book Antiqua" w:hAnsi="Book Antiqua"/>
          <w:sz w:val="22"/>
          <w:szCs w:val="22"/>
        </w:rPr>
        <w:t>.</w:t>
      </w:r>
    </w:p>
  </w:footnote>
  <w:footnote w:id="882">
    <w:p w14:paraId="165C3D37"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17216C">
        <w:rPr>
          <w:rStyle w:val="FootnoteReference"/>
          <w:rFonts w:ascii="Book Antiqua" w:hAnsi="Book Antiqua"/>
          <w:color w:val="FF0000"/>
          <w:sz w:val="24"/>
          <w:szCs w:val="22"/>
        </w:rPr>
        <w:footnoteRef/>
      </w:r>
      <w:r w:rsidRPr="0017216C">
        <w:rPr>
          <w:rFonts w:ascii="Book Antiqua" w:hAnsi="Book Antiqua"/>
          <w:color w:val="FF0000"/>
          <w:sz w:val="24"/>
          <w:szCs w:val="22"/>
        </w:rPr>
        <w:t xml:space="preserve"> </w:t>
      </w:r>
      <w:r>
        <w:rPr>
          <w:rFonts w:ascii="Book Antiqua" w:hAnsi="Book Antiqua"/>
          <w:sz w:val="22"/>
          <w:szCs w:val="22"/>
        </w:rPr>
        <w:tab/>
        <w:t>In place of ‘</w:t>
      </w:r>
      <w:r w:rsidRPr="0017216C">
        <w:rPr>
          <w:rFonts w:ascii="Book Antiqua" w:hAnsi="Book Antiqua"/>
          <w:i/>
          <w:iCs/>
          <w:sz w:val="22"/>
          <w:szCs w:val="22"/>
        </w:rPr>
        <w:t>in perpetuity</w:t>
      </w:r>
      <w:r>
        <w:rPr>
          <w:rFonts w:ascii="Book Antiqua" w:hAnsi="Book Antiqua"/>
          <w:sz w:val="22"/>
          <w:szCs w:val="22"/>
        </w:rPr>
        <w:t xml:space="preserve">’, here following the </w:t>
      </w:r>
      <w:r w:rsidRPr="0017216C">
        <w:rPr>
          <w:rFonts w:ascii="Book Antiqua" w:hAnsi="Book Antiqua"/>
          <w:i/>
          <w:iCs/>
          <w:sz w:val="22"/>
          <w:szCs w:val="22"/>
        </w:rPr>
        <w:t>NJB</w:t>
      </w:r>
      <w:r>
        <w:rPr>
          <w:rFonts w:ascii="Book Antiqua" w:hAnsi="Book Antiqua"/>
          <w:sz w:val="22"/>
          <w:szCs w:val="22"/>
        </w:rPr>
        <w:t xml:space="preserve">, the </w:t>
      </w:r>
      <w:r w:rsidRPr="0017216C">
        <w:rPr>
          <w:rFonts w:ascii="Book Antiqua" w:hAnsi="Book Antiqua"/>
          <w:i/>
          <w:iCs/>
          <w:sz w:val="22"/>
          <w:szCs w:val="22"/>
        </w:rPr>
        <w:t>NRSV</w:t>
      </w:r>
      <w:r>
        <w:rPr>
          <w:rFonts w:ascii="Book Antiqua" w:hAnsi="Book Antiqua"/>
          <w:sz w:val="22"/>
          <w:szCs w:val="22"/>
        </w:rPr>
        <w:t xml:space="preserve"> has ‘</w:t>
      </w:r>
      <w:r w:rsidRPr="0017216C">
        <w:rPr>
          <w:rFonts w:ascii="Book Antiqua" w:hAnsi="Book Antiqua"/>
          <w:i/>
          <w:iCs/>
          <w:sz w:val="22"/>
          <w:szCs w:val="22"/>
        </w:rPr>
        <w:t>for all time</w:t>
      </w:r>
      <w:r>
        <w:rPr>
          <w:rFonts w:ascii="Book Antiqua" w:hAnsi="Book Antiqua"/>
          <w:sz w:val="22"/>
          <w:szCs w:val="22"/>
        </w:rPr>
        <w:t>’.</w:t>
      </w:r>
    </w:p>
  </w:footnote>
  <w:footnote w:id="883">
    <w:p w14:paraId="6BA52252"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17216C">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17216C">
        <w:rPr>
          <w:rFonts w:ascii="Book Antiqua" w:hAnsi="Book Antiqua"/>
          <w:i/>
          <w:iCs/>
          <w:sz w:val="22"/>
          <w:szCs w:val="22"/>
        </w:rPr>
        <w:t>NRSV</w:t>
      </w:r>
      <w:r>
        <w:rPr>
          <w:rFonts w:ascii="Book Antiqua" w:hAnsi="Book Antiqua"/>
          <w:sz w:val="22"/>
          <w:szCs w:val="22"/>
        </w:rPr>
        <w:t xml:space="preserve"> has ‘</w:t>
      </w:r>
      <w:r w:rsidRPr="0017216C">
        <w:rPr>
          <w:rFonts w:ascii="Book Antiqua" w:hAnsi="Book Antiqua"/>
          <w:i/>
          <w:iCs/>
          <w:sz w:val="22"/>
          <w:szCs w:val="22"/>
        </w:rPr>
        <w:t>manifest in all the earth</w:t>
      </w:r>
      <w:r>
        <w:rPr>
          <w:rFonts w:ascii="Book Antiqua" w:hAnsi="Book Antiqua"/>
          <w:sz w:val="22"/>
          <w:szCs w:val="22"/>
        </w:rPr>
        <w:t>’ in place of ‘</w:t>
      </w:r>
      <w:r w:rsidRPr="0017216C">
        <w:rPr>
          <w:rFonts w:ascii="Book Antiqua" w:hAnsi="Book Antiqua"/>
          <w:i/>
          <w:iCs/>
          <w:sz w:val="22"/>
          <w:szCs w:val="22"/>
        </w:rPr>
        <w:t>throughout the world</w:t>
      </w:r>
      <w:r>
        <w:rPr>
          <w:rFonts w:ascii="Book Antiqua" w:hAnsi="Book Antiqua"/>
          <w:sz w:val="22"/>
          <w:szCs w:val="22"/>
        </w:rPr>
        <w:t xml:space="preserve">’, here following the </w:t>
      </w:r>
      <w:r w:rsidRPr="0017216C">
        <w:rPr>
          <w:rFonts w:ascii="Book Antiqua" w:hAnsi="Book Antiqua"/>
          <w:i/>
          <w:iCs/>
          <w:sz w:val="22"/>
          <w:szCs w:val="22"/>
        </w:rPr>
        <w:t>NJB</w:t>
      </w:r>
      <w:r>
        <w:rPr>
          <w:rFonts w:ascii="Book Antiqua" w:hAnsi="Book Antiqua"/>
          <w:sz w:val="22"/>
          <w:szCs w:val="22"/>
        </w:rPr>
        <w:t>.</w:t>
      </w:r>
    </w:p>
  </w:footnote>
  <w:footnote w:id="884">
    <w:p w14:paraId="39229E99" w14:textId="7A150FAB" w:rsidR="00CB5EBB" w:rsidRPr="00865070" w:rsidRDefault="00CB5EBB" w:rsidP="006B127F">
      <w:pPr>
        <w:pStyle w:val="FootnoteText"/>
        <w:spacing w:line="300" w:lineRule="exact"/>
        <w:ind w:left="284" w:hanging="284"/>
        <w:jc w:val="both"/>
        <w:rPr>
          <w:rFonts w:ascii="Book Antiqua" w:hAnsi="Book Antiqua"/>
          <w:sz w:val="22"/>
          <w:szCs w:val="22"/>
        </w:rPr>
      </w:pPr>
      <w:r w:rsidRPr="0017216C">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 174</w:t>
      </w:r>
      <w:r w:rsidRPr="00865070">
        <w:rPr>
          <w:rFonts w:ascii="Book Antiqua" w:hAnsi="Book Antiqua"/>
          <w:sz w:val="22"/>
          <w:szCs w:val="22"/>
          <w:vertAlign w:val="superscript"/>
        </w:rPr>
        <w:t>th</w:t>
      </w:r>
      <w:r>
        <w:rPr>
          <w:rFonts w:ascii="Book Antiqua" w:hAnsi="Book Antiqua"/>
          <w:sz w:val="22"/>
          <w:szCs w:val="22"/>
        </w:rPr>
        <w:t xml:space="preserve"> year was 139/138 </w:t>
      </w:r>
      <w:r w:rsidR="005D5BB5">
        <w:rPr>
          <w:rFonts w:ascii="Book Antiqua" w:hAnsi="Book Antiqua"/>
          <w:sz w:val="22"/>
          <w:szCs w:val="22"/>
        </w:rPr>
        <w:t>BCE</w:t>
      </w:r>
      <w:r w:rsidR="00E3110B">
        <w:rPr>
          <w:rFonts w:ascii="Book Antiqua" w:hAnsi="Book Antiqua"/>
          <w:sz w:val="22"/>
          <w:szCs w:val="22"/>
        </w:rPr>
        <w:t>; t</w:t>
      </w:r>
      <w:r w:rsidRPr="00865070">
        <w:rPr>
          <w:rFonts w:ascii="Book Antiqua" w:hAnsi="Book Antiqua"/>
          <w:sz w:val="22"/>
          <w:szCs w:val="22"/>
        </w:rPr>
        <w:t xml:space="preserve">he earliest coins of Antiochus date from 138 </w:t>
      </w:r>
      <w:r w:rsidR="005D5BB5">
        <w:rPr>
          <w:rFonts w:ascii="Book Antiqua" w:hAnsi="Book Antiqua"/>
          <w:sz w:val="22"/>
          <w:szCs w:val="22"/>
        </w:rPr>
        <w:t>BCE</w:t>
      </w:r>
      <w:r w:rsidRPr="00865070">
        <w:rPr>
          <w:rFonts w:ascii="Book Antiqua" w:hAnsi="Book Antiqua"/>
          <w:sz w:val="22"/>
          <w:szCs w:val="22"/>
        </w:rPr>
        <w:t>.</w:t>
      </w:r>
    </w:p>
  </w:footnote>
  <w:footnote w:id="885">
    <w:p w14:paraId="002B2256" w14:textId="67D9780A" w:rsidR="00CB5EBB" w:rsidRPr="00865070" w:rsidRDefault="00CB5EBB" w:rsidP="006B127F">
      <w:pPr>
        <w:pStyle w:val="FootnoteText"/>
        <w:spacing w:line="300" w:lineRule="exact"/>
        <w:ind w:left="284" w:hanging="284"/>
        <w:jc w:val="both"/>
        <w:rPr>
          <w:rFonts w:ascii="Book Antiqua" w:hAnsi="Book Antiqua"/>
          <w:sz w:val="22"/>
          <w:szCs w:val="22"/>
        </w:rPr>
      </w:pPr>
      <w:r w:rsidRPr="0017216C">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Dora</w:t>
      </w:r>
      <w:r w:rsidRPr="00865070">
        <w:rPr>
          <w:rFonts w:ascii="Book Antiqua" w:hAnsi="Book Antiqua"/>
          <w:sz w:val="22"/>
          <w:szCs w:val="22"/>
        </w:rPr>
        <w:t xml:space="preserve">’ </w:t>
      </w:r>
      <w:r>
        <w:rPr>
          <w:rFonts w:ascii="Book Antiqua" w:hAnsi="Book Antiqua"/>
          <w:sz w:val="22"/>
          <w:szCs w:val="22"/>
        </w:rPr>
        <w:t>(</w:t>
      </w:r>
      <w:r w:rsidRPr="00E95EDF">
        <w:rPr>
          <w:rFonts w:ascii="Vusillus" w:hAnsi="Vusillus" w:cs="Vusillus Old Face"/>
          <w:bCs/>
          <w:i/>
          <w:iCs/>
          <w:noProof/>
          <w:sz w:val="26"/>
          <w:szCs w:val="26"/>
          <w:lang w:val="el-GR"/>
        </w:rPr>
        <w:t>Δωρα</w:t>
      </w:r>
      <w:r>
        <w:rPr>
          <w:rFonts w:ascii="Book Antiqua" w:hAnsi="Book Antiqua"/>
          <w:sz w:val="22"/>
          <w:szCs w:val="22"/>
        </w:rPr>
        <w:t xml:space="preserve">) </w:t>
      </w:r>
      <w:r w:rsidRPr="00865070">
        <w:rPr>
          <w:rFonts w:ascii="Book Antiqua" w:hAnsi="Book Antiqua"/>
          <w:sz w:val="22"/>
          <w:szCs w:val="22"/>
        </w:rPr>
        <w:t xml:space="preserve">is south of </w:t>
      </w:r>
      <w:smartTag w:uri="urn:schemas-microsoft-com:office:smarttags" w:element="City">
        <w:r w:rsidRPr="00865070">
          <w:rPr>
            <w:rFonts w:ascii="Book Antiqua" w:hAnsi="Book Antiqua"/>
            <w:sz w:val="22"/>
            <w:szCs w:val="22"/>
          </w:rPr>
          <w:t>Carmel</w:t>
        </w:r>
      </w:smartTag>
      <w:r w:rsidRPr="00865070">
        <w:rPr>
          <w:rFonts w:ascii="Book Antiqua" w:hAnsi="Book Antiqua"/>
          <w:sz w:val="22"/>
          <w:szCs w:val="22"/>
        </w:rPr>
        <w:t xml:space="preserve"> and about 12 Km north of </w:t>
      </w:r>
      <w:smartTag w:uri="urn:schemas-microsoft-com:office:smarttags" w:element="place">
        <w:r w:rsidRPr="00865070">
          <w:rPr>
            <w:rFonts w:ascii="Book Antiqua" w:hAnsi="Book Antiqua"/>
            <w:sz w:val="22"/>
            <w:szCs w:val="22"/>
          </w:rPr>
          <w:t>Caesarea</w:t>
        </w:r>
      </w:smartTag>
      <w:r w:rsidRPr="00865070">
        <w:rPr>
          <w:rFonts w:ascii="Book Antiqua" w:hAnsi="Book Antiqua"/>
          <w:sz w:val="22"/>
          <w:szCs w:val="22"/>
        </w:rPr>
        <w:t xml:space="preserve"> (Jg 1:27).</w:t>
      </w:r>
      <w:r w:rsidR="009251D5">
        <w:rPr>
          <w:rFonts w:ascii="Book Antiqua" w:hAnsi="Book Antiqua"/>
          <w:sz w:val="22"/>
          <w:szCs w:val="22"/>
        </w:rPr>
        <w:t xml:space="preserve"> </w:t>
      </w:r>
      <w:r w:rsidRPr="00865070">
        <w:rPr>
          <w:rFonts w:ascii="Book Antiqua" w:hAnsi="Book Antiqua"/>
          <w:sz w:val="22"/>
          <w:szCs w:val="22"/>
        </w:rPr>
        <w:t>This ancient district capital (1K 4:11) was still a prosperous port.</w:t>
      </w:r>
    </w:p>
  </w:footnote>
  <w:footnote w:id="886">
    <w:p w14:paraId="11D0ED0D" w14:textId="77777777" w:rsidR="00CB5EBB" w:rsidRPr="0017216C" w:rsidRDefault="00CB5EBB" w:rsidP="006B127F">
      <w:pPr>
        <w:pStyle w:val="FootnoteText"/>
        <w:spacing w:line="300" w:lineRule="exact"/>
        <w:ind w:left="284" w:hanging="284"/>
        <w:jc w:val="both"/>
        <w:rPr>
          <w:rFonts w:ascii="Book Antiqua" w:hAnsi="Book Antiqua"/>
          <w:sz w:val="22"/>
          <w:szCs w:val="22"/>
        </w:rPr>
      </w:pPr>
      <w:r w:rsidRPr="0017216C">
        <w:rPr>
          <w:rStyle w:val="FootnoteReference"/>
          <w:rFonts w:ascii="Book Antiqua" w:hAnsi="Book Antiqua"/>
          <w:color w:val="FF0000"/>
          <w:sz w:val="24"/>
          <w:szCs w:val="22"/>
        </w:rPr>
        <w:footnoteRef/>
      </w:r>
      <w:r w:rsidRPr="0017216C">
        <w:rPr>
          <w:rFonts w:ascii="Book Antiqua" w:hAnsi="Book Antiqua"/>
          <w:sz w:val="22"/>
          <w:szCs w:val="22"/>
        </w:rPr>
        <w:t xml:space="preserve"> </w:t>
      </w:r>
      <w:r w:rsidRPr="0017216C">
        <w:rPr>
          <w:rFonts w:ascii="Book Antiqua" w:hAnsi="Book Antiqua"/>
          <w:sz w:val="22"/>
          <w:szCs w:val="22"/>
        </w:rPr>
        <w:tab/>
        <w:t>In place of ‘</w:t>
      </w:r>
      <w:r w:rsidRPr="0017216C">
        <w:rPr>
          <w:rFonts w:ascii="Book Antiqua" w:hAnsi="Book Antiqua"/>
          <w:i/>
          <w:iCs/>
          <w:sz w:val="22"/>
          <w:szCs w:val="22"/>
        </w:rPr>
        <w:t>misfortunes were piling up</w:t>
      </w:r>
      <w:r w:rsidRPr="0017216C">
        <w:rPr>
          <w:rFonts w:ascii="Book Antiqua" w:hAnsi="Book Antiqua"/>
          <w:sz w:val="22"/>
          <w:szCs w:val="22"/>
        </w:rPr>
        <w:t xml:space="preserve">’, here following the </w:t>
      </w:r>
      <w:r w:rsidRPr="0017216C">
        <w:rPr>
          <w:rFonts w:ascii="Book Antiqua" w:hAnsi="Book Antiqua"/>
          <w:i/>
          <w:iCs/>
          <w:sz w:val="22"/>
          <w:szCs w:val="22"/>
        </w:rPr>
        <w:t>NJB</w:t>
      </w:r>
      <w:r w:rsidRPr="0017216C">
        <w:rPr>
          <w:rFonts w:ascii="Book Antiqua" w:hAnsi="Book Antiqua"/>
          <w:sz w:val="22"/>
          <w:szCs w:val="22"/>
        </w:rPr>
        <w:t xml:space="preserve">, the </w:t>
      </w:r>
      <w:r w:rsidRPr="0017216C">
        <w:rPr>
          <w:rFonts w:ascii="Book Antiqua" w:hAnsi="Book Antiqua"/>
          <w:i/>
          <w:iCs/>
          <w:sz w:val="22"/>
          <w:szCs w:val="22"/>
        </w:rPr>
        <w:t>NRSV</w:t>
      </w:r>
      <w:r w:rsidRPr="0017216C">
        <w:rPr>
          <w:rFonts w:ascii="Book Antiqua" w:hAnsi="Book Antiqua"/>
          <w:sz w:val="22"/>
          <w:szCs w:val="22"/>
        </w:rPr>
        <w:t xml:space="preserve"> has ‘</w:t>
      </w:r>
      <w:r w:rsidRPr="0017216C">
        <w:rPr>
          <w:rFonts w:ascii="Book Antiqua" w:hAnsi="Book Antiqua" w:cs="Verdana"/>
          <w:i/>
          <w:iCs/>
          <w:sz w:val="22"/>
          <w:szCs w:val="22"/>
          <w:lang w:eastAsia="en-GB"/>
        </w:rPr>
        <w:t>troubles had converged</w:t>
      </w:r>
      <w:r w:rsidRPr="0017216C">
        <w:rPr>
          <w:rFonts w:ascii="Book Antiqua" w:hAnsi="Book Antiqua" w:cs="Verdana"/>
          <w:sz w:val="22"/>
          <w:szCs w:val="22"/>
          <w:lang w:eastAsia="en-GB"/>
        </w:rPr>
        <w:t>’.</w:t>
      </w:r>
    </w:p>
  </w:footnote>
  <w:footnote w:id="887">
    <w:p w14:paraId="1722BADB"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17216C">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 numbers here are probably exaggerated.</w:t>
      </w:r>
    </w:p>
  </w:footnote>
  <w:footnote w:id="888">
    <w:p w14:paraId="2A672F12"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386229">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340FCA">
        <w:rPr>
          <w:rFonts w:ascii="Book Antiqua" w:hAnsi="Book Antiqua"/>
          <w:i/>
          <w:iCs/>
          <w:sz w:val="22"/>
          <w:szCs w:val="22"/>
        </w:rPr>
        <w:t>NRSV</w:t>
      </w:r>
      <w:r>
        <w:rPr>
          <w:rFonts w:ascii="Book Antiqua" w:hAnsi="Book Antiqua"/>
          <w:sz w:val="22"/>
          <w:szCs w:val="22"/>
        </w:rPr>
        <w:t xml:space="preserve"> has ‘</w:t>
      </w:r>
      <w:r w:rsidRPr="00340FCA">
        <w:rPr>
          <w:rFonts w:ascii="Book Antiqua" w:hAnsi="Book Antiqua"/>
          <w:i/>
          <w:iCs/>
          <w:sz w:val="22"/>
          <w:szCs w:val="22"/>
        </w:rPr>
        <w:t>surrounded</w:t>
      </w:r>
      <w:r>
        <w:rPr>
          <w:rFonts w:ascii="Book Antiqua" w:hAnsi="Book Antiqua"/>
          <w:sz w:val="22"/>
          <w:szCs w:val="22"/>
        </w:rPr>
        <w:t>’ in place of ‘</w:t>
      </w:r>
      <w:r w:rsidRPr="00340FCA">
        <w:rPr>
          <w:rFonts w:ascii="Book Antiqua" w:hAnsi="Book Antiqua"/>
          <w:i/>
          <w:iCs/>
          <w:sz w:val="22"/>
          <w:szCs w:val="22"/>
        </w:rPr>
        <w:t>laid siege to</w:t>
      </w:r>
      <w:r>
        <w:rPr>
          <w:rFonts w:ascii="Book Antiqua" w:hAnsi="Book Antiqua"/>
          <w:sz w:val="22"/>
          <w:szCs w:val="22"/>
        </w:rPr>
        <w:t xml:space="preserve">’, here following the </w:t>
      </w:r>
      <w:r w:rsidRPr="00340FCA">
        <w:rPr>
          <w:rFonts w:ascii="Book Antiqua" w:hAnsi="Book Antiqua"/>
          <w:i/>
          <w:iCs/>
          <w:sz w:val="22"/>
          <w:szCs w:val="22"/>
        </w:rPr>
        <w:t>NJB</w:t>
      </w:r>
      <w:r>
        <w:rPr>
          <w:rFonts w:ascii="Book Antiqua" w:hAnsi="Book Antiqua"/>
          <w:sz w:val="22"/>
          <w:szCs w:val="22"/>
        </w:rPr>
        <w:t>.</w:t>
      </w:r>
    </w:p>
  </w:footnote>
  <w:footnote w:id="889">
    <w:p w14:paraId="53858476" w14:textId="77777777" w:rsidR="00CB5EBB" w:rsidRPr="00865070" w:rsidRDefault="00CB5EBB" w:rsidP="00E3110B">
      <w:pPr>
        <w:pStyle w:val="FootnoteText"/>
        <w:spacing w:line="288" w:lineRule="exact"/>
        <w:ind w:left="284" w:hanging="284"/>
        <w:jc w:val="both"/>
        <w:rPr>
          <w:rFonts w:ascii="Book Antiqua" w:hAnsi="Book Antiqua"/>
          <w:sz w:val="22"/>
          <w:szCs w:val="22"/>
        </w:rPr>
      </w:pPr>
      <w:r w:rsidRPr="00386229">
        <w:rPr>
          <w:rStyle w:val="FootnoteReference"/>
          <w:rFonts w:ascii="Book Antiqua" w:hAnsi="Book Antiqua"/>
          <w:color w:val="FF0000"/>
          <w:sz w:val="24"/>
          <w:szCs w:val="22"/>
        </w:rPr>
        <w:footnoteRef/>
      </w:r>
      <w:r w:rsidRPr="00386229">
        <w:rPr>
          <w:rFonts w:ascii="Book Antiqua" w:hAnsi="Book Antiqua"/>
          <w:color w:val="FF0000"/>
          <w:sz w:val="24"/>
          <w:szCs w:val="22"/>
        </w:rPr>
        <w:t xml:space="preserve"> </w:t>
      </w:r>
      <w:r>
        <w:rPr>
          <w:rFonts w:ascii="Book Antiqua" w:hAnsi="Book Antiqua"/>
          <w:sz w:val="22"/>
          <w:szCs w:val="22"/>
        </w:rPr>
        <w:tab/>
        <w:t xml:space="preserve">The </w:t>
      </w:r>
      <w:r w:rsidRPr="00340FCA">
        <w:rPr>
          <w:rFonts w:ascii="Book Antiqua" w:hAnsi="Book Antiqua"/>
          <w:i/>
          <w:iCs/>
          <w:sz w:val="22"/>
          <w:szCs w:val="22"/>
        </w:rPr>
        <w:t>NJB</w:t>
      </w:r>
      <w:r>
        <w:rPr>
          <w:rFonts w:ascii="Book Antiqua" w:hAnsi="Book Antiqua"/>
          <w:sz w:val="22"/>
          <w:szCs w:val="22"/>
        </w:rPr>
        <w:t xml:space="preserve"> ends this verse, here following the </w:t>
      </w:r>
      <w:r w:rsidRPr="00340FCA">
        <w:rPr>
          <w:rFonts w:ascii="Book Antiqua" w:hAnsi="Book Antiqua"/>
          <w:i/>
          <w:iCs/>
          <w:sz w:val="22"/>
          <w:szCs w:val="22"/>
        </w:rPr>
        <w:t>NRSV</w:t>
      </w:r>
      <w:r>
        <w:rPr>
          <w:rFonts w:ascii="Book Antiqua" w:hAnsi="Book Antiqua"/>
          <w:sz w:val="22"/>
          <w:szCs w:val="22"/>
        </w:rPr>
        <w:t>, with, “</w:t>
      </w:r>
      <w:r w:rsidRPr="00340FCA">
        <w:rPr>
          <w:rFonts w:ascii="Book Antiqua" w:hAnsi="Book Antiqua"/>
          <w:i/>
          <w:iCs/>
          <w:sz w:val="22"/>
          <w:szCs w:val="22"/>
        </w:rPr>
        <w:t>… in the following terms</w:t>
      </w:r>
      <w:r>
        <w:rPr>
          <w:rFonts w:ascii="Book Antiqua" w:hAnsi="Book Antiqua"/>
          <w:sz w:val="22"/>
          <w:szCs w:val="22"/>
        </w:rPr>
        <w:t>.”</w:t>
      </w:r>
    </w:p>
  </w:footnote>
  <w:footnote w:id="890">
    <w:p w14:paraId="44377464" w14:textId="2DA5D8CA" w:rsidR="00CB5EBB" w:rsidRPr="00865070" w:rsidRDefault="00CB5EBB" w:rsidP="00E3110B">
      <w:pPr>
        <w:pStyle w:val="FootnoteText"/>
        <w:spacing w:line="288" w:lineRule="exact"/>
        <w:ind w:left="284" w:hanging="284"/>
        <w:jc w:val="both"/>
        <w:rPr>
          <w:rFonts w:ascii="Book Antiqua" w:hAnsi="Book Antiqua"/>
          <w:sz w:val="22"/>
          <w:szCs w:val="22"/>
        </w:rPr>
      </w:pPr>
      <w:r w:rsidRPr="00386229">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Lucius Caecilius Metellus Calvus</w:t>
      </w:r>
      <w:r w:rsidRPr="00865070">
        <w:rPr>
          <w:rFonts w:ascii="Book Antiqua" w:hAnsi="Book Antiqua"/>
          <w:sz w:val="22"/>
          <w:szCs w:val="22"/>
        </w:rPr>
        <w:t xml:space="preserve">’ was consul in 142 </w:t>
      </w:r>
      <w:r w:rsidR="005D5BB5">
        <w:rPr>
          <w:rFonts w:ascii="Book Antiqua" w:hAnsi="Book Antiqua"/>
          <w:sz w:val="22"/>
          <w:szCs w:val="22"/>
        </w:rPr>
        <w:t>BCE</w:t>
      </w:r>
      <w:r w:rsidRPr="00865070">
        <w:rPr>
          <w:rFonts w:ascii="Book Antiqua" w:hAnsi="Book Antiqua"/>
          <w:sz w:val="22"/>
          <w:szCs w:val="22"/>
        </w:rPr>
        <w:t>; his circular letter is hence misplaced (see 14:18).</w:t>
      </w:r>
      <w:r w:rsidR="009251D5">
        <w:rPr>
          <w:rFonts w:ascii="Book Antiqua" w:hAnsi="Book Antiqua"/>
          <w:sz w:val="22"/>
          <w:szCs w:val="22"/>
        </w:rPr>
        <w:t xml:space="preserve"> </w:t>
      </w:r>
      <w:r w:rsidRPr="00865070">
        <w:rPr>
          <w:rFonts w:ascii="Book Antiqua" w:hAnsi="Book Antiqua"/>
          <w:sz w:val="22"/>
          <w:szCs w:val="22"/>
        </w:rPr>
        <w:t xml:space="preserve">According to study notes in the </w:t>
      </w:r>
      <w:r w:rsidRPr="00865070">
        <w:rPr>
          <w:rFonts w:ascii="Book Antiqua" w:hAnsi="Book Antiqua"/>
          <w:i/>
          <w:iCs/>
          <w:sz w:val="22"/>
          <w:szCs w:val="22"/>
        </w:rPr>
        <w:t>NRSV</w:t>
      </w:r>
      <w:r w:rsidRPr="00865070">
        <w:rPr>
          <w:rFonts w:ascii="Book Antiqua" w:hAnsi="Book Antiqua"/>
          <w:sz w:val="22"/>
          <w:szCs w:val="22"/>
        </w:rPr>
        <w:t xml:space="preserve"> (</w:t>
      </w:r>
      <w:smartTag w:uri="urn:schemas-microsoft-com:office:smarttags" w:element="place">
        <w:smartTag w:uri="urn:schemas-microsoft-com:office:smarttags" w:element="City">
          <w:r w:rsidRPr="00865070">
            <w:rPr>
              <w:rFonts w:ascii="Book Antiqua" w:hAnsi="Book Antiqua"/>
              <w:i/>
              <w:iCs/>
              <w:sz w:val="22"/>
              <w:szCs w:val="22"/>
            </w:rPr>
            <w:t>Oxford</w:t>
          </w:r>
        </w:smartTag>
      </w:smartTag>
      <w:r w:rsidRPr="00865070">
        <w:rPr>
          <w:rFonts w:ascii="Book Antiqua" w:hAnsi="Book Antiqua"/>
          <w:sz w:val="22"/>
          <w:szCs w:val="22"/>
        </w:rPr>
        <w:t>), this letter follows logically after 14:24; if it is genuine, it must be Luciu</w:t>
      </w:r>
      <w:r>
        <w:rPr>
          <w:rFonts w:ascii="Book Antiqua" w:hAnsi="Book Antiqua"/>
          <w:sz w:val="22"/>
          <w:szCs w:val="22"/>
        </w:rPr>
        <w:t>s Calpurnius Piso, consul 140–</w:t>
      </w:r>
      <w:r w:rsidRPr="00865070">
        <w:rPr>
          <w:rFonts w:ascii="Book Antiqua" w:hAnsi="Book Antiqua"/>
          <w:sz w:val="22"/>
          <w:szCs w:val="22"/>
        </w:rPr>
        <w:t xml:space="preserve">139 </w:t>
      </w:r>
      <w:r w:rsidR="005D5BB5">
        <w:rPr>
          <w:rFonts w:ascii="Book Antiqua" w:hAnsi="Book Antiqua"/>
          <w:sz w:val="22"/>
          <w:szCs w:val="22"/>
        </w:rPr>
        <w:t>BCE</w:t>
      </w:r>
      <w:r w:rsidRPr="00865070">
        <w:rPr>
          <w:rFonts w:ascii="Book Antiqua" w:hAnsi="Book Antiqua"/>
          <w:sz w:val="22"/>
          <w:szCs w:val="22"/>
        </w:rPr>
        <w:t>.</w:t>
      </w:r>
      <w:r w:rsidR="009251D5">
        <w:rPr>
          <w:rFonts w:ascii="Book Antiqua" w:hAnsi="Book Antiqua"/>
          <w:sz w:val="22"/>
          <w:szCs w:val="22"/>
        </w:rPr>
        <w:t xml:space="preserve"> </w:t>
      </w:r>
      <w:r w:rsidRPr="00865070">
        <w:rPr>
          <w:rFonts w:ascii="Book Antiqua" w:hAnsi="Book Antiqua"/>
          <w:sz w:val="22"/>
          <w:szCs w:val="22"/>
        </w:rPr>
        <w:t>Pt</w:t>
      </w:r>
      <w:r>
        <w:rPr>
          <w:rFonts w:ascii="Book Antiqua" w:hAnsi="Book Antiqua"/>
          <w:sz w:val="22"/>
          <w:szCs w:val="22"/>
        </w:rPr>
        <w:t>olemy VII Physcon reigned 145–</w:t>
      </w:r>
      <w:r w:rsidRPr="00865070">
        <w:rPr>
          <w:rFonts w:ascii="Book Antiqua" w:hAnsi="Book Antiqua"/>
          <w:sz w:val="22"/>
          <w:szCs w:val="22"/>
        </w:rPr>
        <w:t xml:space="preserve">116 </w:t>
      </w:r>
      <w:r w:rsidR="005D5BB5">
        <w:rPr>
          <w:rFonts w:ascii="Book Antiqua" w:hAnsi="Book Antiqua"/>
          <w:sz w:val="22"/>
          <w:szCs w:val="22"/>
        </w:rPr>
        <w:t>BCE</w:t>
      </w:r>
      <w:r w:rsidRPr="00865070">
        <w:rPr>
          <w:rFonts w:ascii="Book Antiqua" w:hAnsi="Book Antiqua"/>
          <w:smallCaps/>
          <w:sz w:val="22"/>
          <w:szCs w:val="22"/>
        </w:rPr>
        <w:t>.</w:t>
      </w:r>
    </w:p>
  </w:footnote>
  <w:footnote w:id="891">
    <w:p w14:paraId="1E78EBC9" w14:textId="77777777" w:rsidR="00CB5EBB" w:rsidRPr="00865070" w:rsidRDefault="00CB5EBB" w:rsidP="00E3110B">
      <w:pPr>
        <w:pStyle w:val="FootnoteText"/>
        <w:spacing w:line="288" w:lineRule="exact"/>
        <w:ind w:left="284" w:hanging="284"/>
        <w:jc w:val="both"/>
        <w:rPr>
          <w:rFonts w:ascii="Book Antiqua" w:hAnsi="Book Antiqua"/>
          <w:sz w:val="22"/>
          <w:szCs w:val="22"/>
        </w:rPr>
      </w:pPr>
      <w:r w:rsidRPr="00386229">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386229">
        <w:rPr>
          <w:rFonts w:ascii="Book Antiqua" w:hAnsi="Book Antiqua"/>
          <w:i/>
          <w:iCs/>
          <w:sz w:val="22"/>
          <w:szCs w:val="22"/>
        </w:rPr>
        <w:t>original</w:t>
      </w:r>
      <w:r>
        <w:rPr>
          <w:rFonts w:ascii="Book Antiqua" w:hAnsi="Book Antiqua"/>
          <w:sz w:val="22"/>
          <w:szCs w:val="22"/>
        </w:rPr>
        <w:t xml:space="preserve">’, here following the </w:t>
      </w:r>
      <w:r w:rsidRPr="00386229">
        <w:rPr>
          <w:rFonts w:ascii="Book Antiqua" w:hAnsi="Book Antiqua"/>
          <w:i/>
          <w:iCs/>
          <w:sz w:val="22"/>
          <w:szCs w:val="22"/>
        </w:rPr>
        <w:t>NJB</w:t>
      </w:r>
      <w:r>
        <w:rPr>
          <w:rFonts w:ascii="Book Antiqua" w:hAnsi="Book Antiqua"/>
          <w:sz w:val="22"/>
          <w:szCs w:val="22"/>
        </w:rPr>
        <w:t xml:space="preserve">, the </w:t>
      </w:r>
      <w:r w:rsidRPr="00386229">
        <w:rPr>
          <w:rFonts w:ascii="Book Antiqua" w:hAnsi="Book Antiqua"/>
          <w:i/>
          <w:iCs/>
          <w:sz w:val="22"/>
          <w:szCs w:val="22"/>
        </w:rPr>
        <w:t>NRSV</w:t>
      </w:r>
      <w:r>
        <w:rPr>
          <w:rFonts w:ascii="Book Antiqua" w:hAnsi="Book Antiqua"/>
          <w:sz w:val="22"/>
          <w:szCs w:val="22"/>
        </w:rPr>
        <w:t xml:space="preserve"> has ‘</w:t>
      </w:r>
      <w:r w:rsidRPr="00386229">
        <w:rPr>
          <w:rFonts w:ascii="Book Antiqua" w:hAnsi="Book Antiqua"/>
          <w:i/>
          <w:iCs/>
          <w:sz w:val="22"/>
          <w:szCs w:val="22"/>
        </w:rPr>
        <w:t>ancient</w:t>
      </w:r>
      <w:r>
        <w:rPr>
          <w:rFonts w:ascii="Book Antiqua" w:hAnsi="Book Antiqua"/>
          <w:sz w:val="22"/>
          <w:szCs w:val="22"/>
        </w:rPr>
        <w:t>’.</w:t>
      </w:r>
    </w:p>
  </w:footnote>
  <w:footnote w:id="892">
    <w:p w14:paraId="1FFA2E20" w14:textId="455FB8C5" w:rsidR="00CB5EBB" w:rsidRPr="00865070" w:rsidRDefault="00CB5EBB" w:rsidP="00E3110B">
      <w:pPr>
        <w:pStyle w:val="FootnoteText"/>
        <w:spacing w:line="288" w:lineRule="exact"/>
        <w:ind w:left="284" w:hanging="284"/>
        <w:jc w:val="both"/>
        <w:rPr>
          <w:rFonts w:ascii="Book Antiqua" w:hAnsi="Book Antiqua"/>
          <w:sz w:val="22"/>
          <w:szCs w:val="22"/>
        </w:rPr>
      </w:pPr>
      <w:r w:rsidRPr="00386229">
        <w:rPr>
          <w:rStyle w:val="FootnoteReference"/>
          <w:rFonts w:ascii="Book Antiqua" w:hAnsi="Book Antiqua"/>
          <w:color w:val="FF0000"/>
          <w:sz w:val="24"/>
          <w:szCs w:val="22"/>
        </w:rPr>
        <w:footnoteRef/>
      </w:r>
      <w:r w:rsidRPr="00386229">
        <w:rPr>
          <w:rFonts w:ascii="Book Antiqua" w:hAnsi="Book Antiqua"/>
          <w:color w:val="FF0000"/>
          <w:sz w:val="24"/>
          <w:szCs w:val="22"/>
        </w:rPr>
        <w:t xml:space="preserve"> </w:t>
      </w:r>
      <w:r w:rsidRPr="00865070">
        <w:rPr>
          <w:rFonts w:ascii="Book Antiqua" w:hAnsi="Book Antiqua"/>
          <w:sz w:val="22"/>
          <w:szCs w:val="22"/>
        </w:rPr>
        <w:tab/>
        <w:t>A ‘</w:t>
      </w:r>
      <w:r w:rsidRPr="00865070">
        <w:rPr>
          <w:rFonts w:ascii="Book Antiqua" w:hAnsi="Book Antiqua"/>
          <w:i/>
          <w:iCs/>
          <w:sz w:val="22"/>
          <w:szCs w:val="22"/>
        </w:rPr>
        <w:t>thousand minas</w:t>
      </w:r>
      <w:r w:rsidRPr="00865070">
        <w:rPr>
          <w:rFonts w:ascii="Book Antiqua" w:hAnsi="Book Antiqua"/>
          <w:sz w:val="22"/>
          <w:szCs w:val="22"/>
        </w:rPr>
        <w:t>’ was about 44 Kg of gold.</w:t>
      </w:r>
      <w:r w:rsidR="009251D5">
        <w:rPr>
          <w:rFonts w:ascii="Book Antiqua" w:hAnsi="Book Antiqua"/>
          <w:sz w:val="22"/>
          <w:szCs w:val="22"/>
        </w:rPr>
        <w:t xml:space="preserve"> </w:t>
      </w:r>
      <w:r w:rsidRPr="00865070">
        <w:rPr>
          <w:rFonts w:ascii="Book Antiqua" w:hAnsi="Book Antiqua"/>
          <w:sz w:val="22"/>
          <w:szCs w:val="22"/>
        </w:rPr>
        <w:t xml:space="preserve">The author’s statement in 14:24 ‘weighing about a thousand minas’ should be accepted with caution, for that would have weighed over half a tonne (508 </w:t>
      </w:r>
      <w:r w:rsidR="008F39E5">
        <w:rPr>
          <w:rFonts w:ascii="Book Antiqua" w:hAnsi="Book Antiqua"/>
          <w:sz w:val="22"/>
          <w:szCs w:val="22"/>
        </w:rPr>
        <w:t>K</w:t>
      </w:r>
      <w:r w:rsidRPr="00865070">
        <w:rPr>
          <w:rFonts w:ascii="Book Antiqua" w:hAnsi="Book Antiqua"/>
          <w:sz w:val="22"/>
          <w:szCs w:val="22"/>
        </w:rPr>
        <w:t>g).</w:t>
      </w:r>
    </w:p>
  </w:footnote>
  <w:footnote w:id="893">
    <w:p w14:paraId="5BC84CA0" w14:textId="77777777" w:rsidR="00CB5EBB" w:rsidRPr="00865070" w:rsidRDefault="00CB5EBB" w:rsidP="00E3110B">
      <w:pPr>
        <w:pStyle w:val="FootnoteText"/>
        <w:spacing w:line="288" w:lineRule="exact"/>
        <w:ind w:left="284" w:hanging="284"/>
        <w:jc w:val="both"/>
        <w:rPr>
          <w:rFonts w:ascii="Book Antiqua" w:hAnsi="Book Antiqua"/>
          <w:sz w:val="22"/>
          <w:szCs w:val="22"/>
        </w:rPr>
      </w:pPr>
      <w:r w:rsidRPr="00386229">
        <w:rPr>
          <w:rStyle w:val="FootnoteReference"/>
          <w:rFonts w:ascii="Book Antiqua" w:hAnsi="Book Antiqua"/>
          <w:color w:val="FF0000"/>
          <w:sz w:val="24"/>
          <w:szCs w:val="22"/>
        </w:rPr>
        <w:footnoteRef/>
      </w:r>
      <w:r w:rsidRPr="00386229">
        <w:rPr>
          <w:rFonts w:ascii="Book Antiqua" w:hAnsi="Book Antiqua"/>
          <w:color w:val="FF0000"/>
          <w:sz w:val="24"/>
          <w:szCs w:val="22"/>
        </w:rPr>
        <w:t xml:space="preserve"> </w:t>
      </w:r>
      <w:r>
        <w:rPr>
          <w:rFonts w:ascii="Book Antiqua" w:hAnsi="Book Antiqua"/>
          <w:sz w:val="22"/>
          <w:szCs w:val="22"/>
        </w:rPr>
        <w:tab/>
        <w:t xml:space="preserve">The </w:t>
      </w:r>
      <w:r w:rsidRPr="00386229">
        <w:rPr>
          <w:rFonts w:ascii="Book Antiqua" w:hAnsi="Book Antiqua"/>
          <w:i/>
          <w:iCs/>
          <w:sz w:val="22"/>
          <w:szCs w:val="22"/>
        </w:rPr>
        <w:t>NRSV</w:t>
      </w:r>
      <w:r>
        <w:rPr>
          <w:rFonts w:ascii="Book Antiqua" w:hAnsi="Book Antiqua"/>
          <w:sz w:val="22"/>
          <w:szCs w:val="22"/>
        </w:rPr>
        <w:t xml:space="preserve"> has ‘</w:t>
      </w:r>
      <w:r w:rsidRPr="00386229">
        <w:rPr>
          <w:rFonts w:ascii="Book Antiqua" w:hAnsi="Book Antiqua"/>
          <w:i/>
          <w:iCs/>
          <w:sz w:val="22"/>
          <w:szCs w:val="22"/>
        </w:rPr>
        <w:t>the kings and countries</w:t>
      </w:r>
      <w:r>
        <w:rPr>
          <w:rFonts w:ascii="Book Antiqua" w:hAnsi="Book Antiqua"/>
          <w:sz w:val="22"/>
          <w:szCs w:val="22"/>
        </w:rPr>
        <w:t>’ in place of ‘</w:t>
      </w:r>
      <w:r w:rsidRPr="00386229">
        <w:rPr>
          <w:rFonts w:ascii="Book Antiqua" w:hAnsi="Book Antiqua"/>
          <w:i/>
          <w:iCs/>
          <w:sz w:val="22"/>
          <w:szCs w:val="22"/>
        </w:rPr>
        <w:t>various kings and states</w:t>
      </w:r>
      <w:r>
        <w:rPr>
          <w:rFonts w:ascii="Book Antiqua" w:hAnsi="Book Antiqua"/>
          <w:sz w:val="22"/>
          <w:szCs w:val="22"/>
        </w:rPr>
        <w:t xml:space="preserve">’, here following the </w:t>
      </w:r>
      <w:r w:rsidRPr="00386229">
        <w:rPr>
          <w:rFonts w:ascii="Book Antiqua" w:hAnsi="Book Antiqua"/>
          <w:i/>
          <w:iCs/>
          <w:sz w:val="22"/>
          <w:szCs w:val="22"/>
        </w:rPr>
        <w:t>NJB</w:t>
      </w:r>
      <w:r>
        <w:rPr>
          <w:rFonts w:ascii="Book Antiqua" w:hAnsi="Book Antiqua"/>
          <w:sz w:val="22"/>
          <w:szCs w:val="22"/>
        </w:rPr>
        <w:t>.</w:t>
      </w:r>
    </w:p>
  </w:footnote>
  <w:footnote w:id="894">
    <w:p w14:paraId="2E308F83" w14:textId="77777777" w:rsidR="00CB5EBB" w:rsidRPr="00FA2D5B" w:rsidRDefault="00CB5EBB" w:rsidP="00E3110B">
      <w:pPr>
        <w:pStyle w:val="FootnoteText"/>
        <w:spacing w:line="288" w:lineRule="exact"/>
        <w:ind w:left="284" w:hanging="284"/>
        <w:jc w:val="both"/>
        <w:rPr>
          <w:rFonts w:ascii="Book Antiqua" w:hAnsi="Book Antiqua"/>
          <w:sz w:val="22"/>
          <w:szCs w:val="22"/>
        </w:rPr>
      </w:pPr>
      <w:r w:rsidRPr="00FA2D5B">
        <w:rPr>
          <w:rStyle w:val="FootnoteReference"/>
          <w:rFonts w:ascii="Book Antiqua" w:hAnsi="Book Antiqua"/>
          <w:color w:val="FF0000"/>
          <w:sz w:val="24"/>
          <w:szCs w:val="22"/>
        </w:rPr>
        <w:footnoteRef/>
      </w:r>
      <w:r w:rsidRPr="00FA2D5B">
        <w:rPr>
          <w:rFonts w:ascii="Book Antiqua" w:hAnsi="Book Antiqua"/>
          <w:sz w:val="22"/>
          <w:szCs w:val="22"/>
        </w:rPr>
        <w:t xml:space="preserve"> </w:t>
      </w:r>
      <w:r w:rsidRPr="00FA2D5B">
        <w:rPr>
          <w:rFonts w:ascii="Book Antiqua" w:hAnsi="Book Antiqua"/>
          <w:sz w:val="22"/>
          <w:szCs w:val="22"/>
        </w:rPr>
        <w:tab/>
        <w:t>In place of ‘</w:t>
      </w:r>
      <w:r w:rsidRPr="00FA2D5B">
        <w:rPr>
          <w:rFonts w:ascii="Book Antiqua" w:hAnsi="Book Antiqua"/>
          <w:i/>
          <w:iCs/>
          <w:sz w:val="22"/>
          <w:szCs w:val="22"/>
        </w:rPr>
        <w:t>we have seen fit</w:t>
      </w:r>
      <w:r w:rsidRPr="00FA2D5B">
        <w:rPr>
          <w:rFonts w:ascii="Book Antiqua" w:hAnsi="Book Antiqua"/>
          <w:sz w:val="22"/>
          <w:szCs w:val="22"/>
        </w:rPr>
        <w:t xml:space="preserve">’, here following the </w:t>
      </w:r>
      <w:r w:rsidRPr="00FA2D5B">
        <w:rPr>
          <w:rFonts w:ascii="Book Antiqua" w:hAnsi="Book Antiqua"/>
          <w:i/>
          <w:iCs/>
          <w:sz w:val="22"/>
          <w:szCs w:val="22"/>
        </w:rPr>
        <w:t>NJB</w:t>
      </w:r>
      <w:r w:rsidRPr="00FA2D5B">
        <w:rPr>
          <w:rFonts w:ascii="Book Antiqua" w:hAnsi="Book Antiqua"/>
          <w:sz w:val="22"/>
          <w:szCs w:val="22"/>
        </w:rPr>
        <w:t xml:space="preserve">, the </w:t>
      </w:r>
      <w:r w:rsidRPr="00FA2D5B">
        <w:rPr>
          <w:rFonts w:ascii="Book Antiqua" w:hAnsi="Book Antiqua"/>
          <w:i/>
          <w:iCs/>
          <w:sz w:val="22"/>
          <w:szCs w:val="22"/>
        </w:rPr>
        <w:t>NRSV</w:t>
      </w:r>
      <w:r w:rsidRPr="00FA2D5B">
        <w:rPr>
          <w:rFonts w:ascii="Book Antiqua" w:hAnsi="Book Antiqua"/>
          <w:sz w:val="22"/>
          <w:szCs w:val="22"/>
        </w:rPr>
        <w:t xml:space="preserve"> has ‘</w:t>
      </w:r>
      <w:r w:rsidRPr="00FA2D5B">
        <w:rPr>
          <w:rFonts w:ascii="Book Antiqua" w:hAnsi="Book Antiqua" w:cs="Verdana"/>
          <w:i/>
          <w:iCs/>
          <w:sz w:val="22"/>
          <w:szCs w:val="22"/>
          <w:lang w:eastAsia="en-GB"/>
        </w:rPr>
        <w:t>and it has seemed good to us</w:t>
      </w:r>
      <w:r w:rsidRPr="00FA2D5B">
        <w:rPr>
          <w:rFonts w:ascii="Book Antiqua" w:hAnsi="Book Antiqua" w:cs="Verdana"/>
          <w:sz w:val="22"/>
          <w:szCs w:val="22"/>
          <w:lang w:eastAsia="en-GB"/>
        </w:rPr>
        <w:t>’.</w:t>
      </w:r>
    </w:p>
  </w:footnote>
  <w:footnote w:id="895">
    <w:p w14:paraId="17FE51F5" w14:textId="77777777" w:rsidR="00CB5EBB" w:rsidRPr="00865070" w:rsidRDefault="00CB5EBB" w:rsidP="00E3110B">
      <w:pPr>
        <w:pStyle w:val="FootnoteText"/>
        <w:spacing w:line="288" w:lineRule="exact"/>
        <w:ind w:left="284" w:hanging="284"/>
        <w:jc w:val="both"/>
        <w:rPr>
          <w:rFonts w:ascii="Book Antiqua" w:hAnsi="Book Antiqua"/>
          <w:sz w:val="22"/>
          <w:szCs w:val="22"/>
        </w:rPr>
      </w:pPr>
      <w:r w:rsidRPr="00FA2D5B">
        <w:rPr>
          <w:rStyle w:val="FootnoteReference"/>
          <w:rFonts w:ascii="Book Antiqua" w:hAnsi="Book Antiqua"/>
          <w:color w:val="FF0000"/>
          <w:sz w:val="24"/>
          <w:szCs w:val="22"/>
        </w:rPr>
        <w:footnoteRef/>
      </w:r>
      <w:r w:rsidRPr="00FA2D5B">
        <w:rPr>
          <w:rFonts w:ascii="Book Antiqua" w:hAnsi="Book Antiqua"/>
          <w:color w:val="FF0000"/>
          <w:sz w:val="24"/>
          <w:szCs w:val="22"/>
        </w:rPr>
        <w:t xml:space="preserve"> </w:t>
      </w:r>
      <w:r>
        <w:rPr>
          <w:rFonts w:ascii="Book Antiqua" w:hAnsi="Book Antiqua"/>
          <w:sz w:val="22"/>
          <w:szCs w:val="22"/>
        </w:rPr>
        <w:tab/>
        <w:t xml:space="preserve">The </w:t>
      </w:r>
      <w:r w:rsidRPr="00FA2D5B">
        <w:rPr>
          <w:rFonts w:ascii="Book Antiqua" w:hAnsi="Book Antiqua"/>
          <w:i/>
          <w:iCs/>
          <w:sz w:val="22"/>
          <w:szCs w:val="22"/>
        </w:rPr>
        <w:t>NRSV</w:t>
      </w:r>
      <w:r>
        <w:rPr>
          <w:rFonts w:ascii="Book Antiqua" w:hAnsi="Book Antiqua"/>
          <w:sz w:val="22"/>
          <w:szCs w:val="22"/>
        </w:rPr>
        <w:t xml:space="preserve"> has simply ‘</w:t>
      </w:r>
      <w:r w:rsidRPr="00FA2D5B">
        <w:rPr>
          <w:rFonts w:ascii="Book Antiqua" w:hAnsi="Book Antiqua"/>
          <w:i/>
          <w:iCs/>
          <w:sz w:val="22"/>
          <w:szCs w:val="22"/>
        </w:rPr>
        <w:t>to you</w:t>
      </w:r>
      <w:r>
        <w:rPr>
          <w:rFonts w:ascii="Book Antiqua" w:hAnsi="Book Antiqua"/>
          <w:sz w:val="22"/>
          <w:szCs w:val="22"/>
        </w:rPr>
        <w:t>’ in place of ‘</w:t>
      </w:r>
      <w:r w:rsidRPr="00FA2D5B">
        <w:rPr>
          <w:rFonts w:ascii="Book Antiqua" w:hAnsi="Book Antiqua"/>
          <w:i/>
          <w:iCs/>
          <w:sz w:val="22"/>
          <w:szCs w:val="22"/>
        </w:rPr>
        <w:t>to take refuge with you</w:t>
      </w:r>
      <w:r>
        <w:rPr>
          <w:rFonts w:ascii="Book Antiqua" w:hAnsi="Book Antiqua"/>
          <w:sz w:val="22"/>
          <w:szCs w:val="22"/>
        </w:rPr>
        <w:t xml:space="preserve">’, here following the </w:t>
      </w:r>
      <w:r w:rsidRPr="00FA2D5B">
        <w:rPr>
          <w:rFonts w:ascii="Book Antiqua" w:hAnsi="Book Antiqua"/>
          <w:i/>
          <w:iCs/>
          <w:sz w:val="22"/>
          <w:szCs w:val="22"/>
        </w:rPr>
        <w:t>NJB</w:t>
      </w:r>
      <w:r>
        <w:rPr>
          <w:rFonts w:ascii="Book Antiqua" w:hAnsi="Book Antiqua"/>
          <w:sz w:val="22"/>
          <w:szCs w:val="22"/>
        </w:rPr>
        <w:t>.</w:t>
      </w:r>
    </w:p>
  </w:footnote>
  <w:footnote w:id="896">
    <w:p w14:paraId="129AF4C8" w14:textId="7A3520F7" w:rsidR="00CB5EBB" w:rsidRPr="00865070" w:rsidRDefault="00CB5EBB" w:rsidP="00FD400F">
      <w:pPr>
        <w:pStyle w:val="FootnoteText"/>
        <w:spacing w:line="290" w:lineRule="exact"/>
        <w:ind w:left="284" w:hanging="284"/>
        <w:jc w:val="both"/>
        <w:rPr>
          <w:rFonts w:ascii="Book Antiqua" w:hAnsi="Book Antiqua"/>
          <w:sz w:val="22"/>
          <w:szCs w:val="22"/>
        </w:rPr>
      </w:pPr>
      <w:r w:rsidRPr="00FA2D5B">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 xml:space="preserve">Demetrius II was at this time still a prisoner in </w:t>
      </w:r>
      <w:smartTag w:uri="urn:schemas-microsoft-com:office:smarttags" w:element="place">
        <w:smartTag w:uri="urn:schemas-microsoft-com:office:smarttags" w:element="country-region">
          <w:r w:rsidRPr="00865070">
            <w:rPr>
              <w:rFonts w:ascii="Book Antiqua" w:hAnsi="Book Antiqua"/>
              <w:sz w:val="22"/>
              <w:szCs w:val="22"/>
            </w:rPr>
            <w:t>Parthia</w:t>
          </w:r>
        </w:smartTag>
      </w:smartTag>
      <w:r w:rsidRPr="00865070">
        <w:rPr>
          <w:rFonts w:ascii="Book Antiqua" w:hAnsi="Book Antiqua"/>
          <w:sz w:val="22"/>
          <w:szCs w:val="22"/>
        </w:rPr>
        <w:t>, as the Romans had not recognised Antiochus VII.</w:t>
      </w:r>
      <w:r w:rsidR="009251D5">
        <w:rPr>
          <w:rFonts w:ascii="Book Antiqua" w:hAnsi="Book Antiqua"/>
          <w:sz w:val="22"/>
          <w:szCs w:val="22"/>
        </w:rPr>
        <w:t xml:space="preserve"> </w:t>
      </w:r>
      <w:r w:rsidRPr="00865070">
        <w:rPr>
          <w:rFonts w:ascii="Book Antiqua" w:hAnsi="Book Antiqua"/>
          <w:sz w:val="22"/>
          <w:szCs w:val="22"/>
        </w:rPr>
        <w:t>‘</w:t>
      </w:r>
      <w:r w:rsidRPr="00865070">
        <w:rPr>
          <w:rFonts w:ascii="Book Antiqua" w:hAnsi="Book Antiqua"/>
          <w:i/>
          <w:iCs/>
          <w:sz w:val="22"/>
          <w:szCs w:val="22"/>
        </w:rPr>
        <w:t>Attalus II</w:t>
      </w:r>
      <w:r w:rsidRPr="00865070">
        <w:rPr>
          <w:rFonts w:ascii="Book Antiqua" w:hAnsi="Book Antiqua"/>
          <w:sz w:val="22"/>
          <w:szCs w:val="22"/>
        </w:rPr>
        <w:t>’ was king of Pergamum</w:t>
      </w:r>
      <w:r>
        <w:rPr>
          <w:rFonts w:ascii="Book Antiqua" w:hAnsi="Book Antiqua"/>
          <w:sz w:val="22"/>
          <w:szCs w:val="22"/>
        </w:rPr>
        <w:t xml:space="preserve"> (159–</w:t>
      </w:r>
      <w:r w:rsidRPr="00865070">
        <w:rPr>
          <w:rFonts w:ascii="Book Antiqua" w:hAnsi="Book Antiqua"/>
          <w:sz w:val="22"/>
          <w:szCs w:val="22"/>
        </w:rPr>
        <w:t xml:space="preserve">138 </w:t>
      </w:r>
      <w:r w:rsidR="005D5BB5">
        <w:rPr>
          <w:rFonts w:ascii="Book Antiqua" w:hAnsi="Book Antiqua"/>
          <w:sz w:val="22"/>
          <w:szCs w:val="22"/>
        </w:rPr>
        <w:t>BCE</w:t>
      </w:r>
      <w:r w:rsidRPr="00865070">
        <w:rPr>
          <w:rFonts w:ascii="Book Antiqua" w:hAnsi="Book Antiqua"/>
          <w:sz w:val="22"/>
          <w:szCs w:val="22"/>
        </w:rPr>
        <w:t>); ‘</w:t>
      </w:r>
      <w:r w:rsidRPr="00865070">
        <w:rPr>
          <w:rFonts w:ascii="Book Antiqua" w:hAnsi="Book Antiqua"/>
          <w:i/>
          <w:iCs/>
          <w:sz w:val="22"/>
          <w:szCs w:val="22"/>
        </w:rPr>
        <w:t>Ariarathes V</w:t>
      </w:r>
      <w:r w:rsidRPr="00865070">
        <w:rPr>
          <w:rFonts w:ascii="Book Antiqua" w:hAnsi="Book Antiqua"/>
          <w:sz w:val="22"/>
          <w:szCs w:val="22"/>
        </w:rPr>
        <w:t>’ was king of Cappadocia</w:t>
      </w:r>
      <w:r>
        <w:rPr>
          <w:rFonts w:ascii="Book Antiqua" w:hAnsi="Book Antiqua"/>
          <w:sz w:val="22"/>
          <w:szCs w:val="22"/>
        </w:rPr>
        <w:t xml:space="preserve"> (162–</w:t>
      </w:r>
      <w:r w:rsidRPr="00865070">
        <w:rPr>
          <w:rFonts w:ascii="Book Antiqua" w:hAnsi="Book Antiqua"/>
          <w:sz w:val="22"/>
          <w:szCs w:val="22"/>
        </w:rPr>
        <w:t xml:space="preserve">131 </w:t>
      </w:r>
      <w:r w:rsidR="005D5BB5">
        <w:rPr>
          <w:rFonts w:ascii="Book Antiqua" w:hAnsi="Book Antiqua"/>
          <w:sz w:val="22"/>
          <w:szCs w:val="22"/>
        </w:rPr>
        <w:t>BCE</w:t>
      </w:r>
      <w:r w:rsidRPr="00865070">
        <w:rPr>
          <w:rFonts w:ascii="Book Antiqua" w:hAnsi="Book Antiqua"/>
          <w:sz w:val="22"/>
          <w:szCs w:val="22"/>
        </w:rPr>
        <w:t>); for ‘</w:t>
      </w:r>
      <w:r w:rsidRPr="00865070">
        <w:rPr>
          <w:rFonts w:ascii="Book Antiqua" w:hAnsi="Book Antiqua"/>
          <w:i/>
          <w:iCs/>
          <w:sz w:val="22"/>
          <w:szCs w:val="22"/>
        </w:rPr>
        <w:t>Arsaces</w:t>
      </w:r>
      <w:r w:rsidRPr="00865070">
        <w:rPr>
          <w:rFonts w:ascii="Book Antiqua" w:hAnsi="Book Antiqua"/>
          <w:sz w:val="22"/>
          <w:szCs w:val="22"/>
        </w:rPr>
        <w:t>’, see 14:2.</w:t>
      </w:r>
    </w:p>
  </w:footnote>
  <w:footnote w:id="897">
    <w:p w14:paraId="5DAD48CA" w14:textId="66E27C4D" w:rsidR="00CB5EBB" w:rsidRPr="00865070" w:rsidRDefault="00CB5EBB" w:rsidP="00FD400F">
      <w:pPr>
        <w:pStyle w:val="FootnoteText"/>
        <w:spacing w:line="290" w:lineRule="exact"/>
        <w:ind w:left="284" w:hanging="284"/>
        <w:jc w:val="both"/>
        <w:rPr>
          <w:rFonts w:ascii="Book Antiqua" w:hAnsi="Book Antiqua"/>
          <w:sz w:val="22"/>
          <w:szCs w:val="22"/>
        </w:rPr>
      </w:pPr>
      <w:r w:rsidRPr="00FA2D5B">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r>
      <w:r w:rsidR="008F39E5">
        <w:rPr>
          <w:rFonts w:ascii="Book Antiqua" w:hAnsi="Book Antiqua"/>
          <w:sz w:val="22"/>
          <w:szCs w:val="22"/>
        </w:rPr>
        <w:t xml:space="preserve">For ‘Sampsames’, some </w:t>
      </w:r>
      <w:r w:rsidR="008F39E5" w:rsidRPr="008F39E5">
        <w:rPr>
          <w:rFonts w:ascii="Book Antiqua" w:hAnsi="Book Antiqua"/>
          <w:i/>
          <w:iCs/>
          <w:sz w:val="22"/>
          <w:szCs w:val="22"/>
        </w:rPr>
        <w:t>Greek MSS</w:t>
      </w:r>
      <w:r w:rsidR="008F39E5">
        <w:rPr>
          <w:rFonts w:ascii="Book Antiqua" w:hAnsi="Book Antiqua"/>
          <w:sz w:val="22"/>
          <w:szCs w:val="22"/>
        </w:rPr>
        <w:t xml:space="preserve"> have ‘</w:t>
      </w:r>
      <w:r w:rsidR="008F39E5" w:rsidRPr="008F39E5">
        <w:rPr>
          <w:rFonts w:ascii="Book Antiqua" w:hAnsi="Book Antiqua"/>
          <w:i/>
          <w:iCs/>
          <w:sz w:val="22"/>
          <w:szCs w:val="22"/>
        </w:rPr>
        <w:t>Sampsaces</w:t>
      </w:r>
      <w:r w:rsidR="008F39E5">
        <w:rPr>
          <w:rFonts w:ascii="Book Antiqua" w:hAnsi="Book Antiqua"/>
          <w:sz w:val="22"/>
          <w:szCs w:val="22"/>
        </w:rPr>
        <w:t>’ and</w:t>
      </w:r>
      <w:r w:rsidR="008F39E5" w:rsidRPr="008F39E5">
        <w:rPr>
          <w:rFonts w:ascii="Book Antiqua" w:hAnsi="Book Antiqua"/>
          <w:sz w:val="22"/>
          <w:szCs w:val="22"/>
        </w:rPr>
        <w:t xml:space="preserve"> the </w:t>
      </w:r>
      <w:r w:rsidR="008F39E5" w:rsidRPr="008F39E5">
        <w:rPr>
          <w:rFonts w:ascii="Book Antiqua" w:hAnsi="Book Antiqua"/>
          <w:i/>
          <w:iCs/>
          <w:sz w:val="22"/>
          <w:szCs w:val="22"/>
        </w:rPr>
        <w:t>Latin versions</w:t>
      </w:r>
      <w:r w:rsidR="008F39E5" w:rsidRPr="008F39E5">
        <w:rPr>
          <w:rFonts w:ascii="Book Antiqua" w:hAnsi="Book Antiqua"/>
          <w:sz w:val="22"/>
          <w:szCs w:val="22"/>
        </w:rPr>
        <w:t xml:space="preserve"> have </w:t>
      </w:r>
      <w:r w:rsidR="008F39E5">
        <w:rPr>
          <w:rFonts w:ascii="Book Antiqua" w:hAnsi="Book Antiqua"/>
          <w:sz w:val="22"/>
          <w:szCs w:val="22"/>
        </w:rPr>
        <w:t>‘</w:t>
      </w:r>
      <w:r w:rsidR="008F39E5" w:rsidRPr="008F39E5">
        <w:rPr>
          <w:rFonts w:ascii="Book Antiqua" w:hAnsi="Book Antiqua"/>
          <w:i/>
          <w:iCs/>
          <w:sz w:val="22"/>
          <w:szCs w:val="22"/>
        </w:rPr>
        <w:t>Lampsacus</w:t>
      </w:r>
      <w:r w:rsidR="008F39E5">
        <w:rPr>
          <w:rFonts w:ascii="Book Antiqua" w:hAnsi="Book Antiqua"/>
          <w:sz w:val="22"/>
          <w:szCs w:val="22"/>
        </w:rPr>
        <w:t>’.</w:t>
      </w:r>
    </w:p>
  </w:footnote>
  <w:footnote w:id="898">
    <w:p w14:paraId="5BCE46B2" w14:textId="77777777" w:rsidR="00CB5EBB" w:rsidRPr="00FA2D5B" w:rsidRDefault="00CB5EBB" w:rsidP="00FD400F">
      <w:pPr>
        <w:pStyle w:val="FootnoteText"/>
        <w:spacing w:line="290" w:lineRule="exact"/>
        <w:ind w:left="284" w:hanging="284"/>
        <w:jc w:val="both"/>
        <w:rPr>
          <w:rFonts w:ascii="Book Antiqua" w:hAnsi="Book Antiqua"/>
          <w:sz w:val="22"/>
          <w:szCs w:val="22"/>
        </w:rPr>
      </w:pPr>
      <w:r w:rsidRPr="00FA2D5B">
        <w:rPr>
          <w:rStyle w:val="FootnoteReference"/>
          <w:rFonts w:ascii="Book Antiqua" w:hAnsi="Book Antiqua"/>
          <w:color w:val="FF0000"/>
          <w:sz w:val="24"/>
          <w:szCs w:val="22"/>
        </w:rPr>
        <w:footnoteRef/>
      </w:r>
      <w:r w:rsidRPr="00FA2D5B">
        <w:rPr>
          <w:rFonts w:ascii="Book Antiqua" w:hAnsi="Book Antiqua"/>
          <w:sz w:val="22"/>
          <w:szCs w:val="22"/>
        </w:rPr>
        <w:t xml:space="preserve"> </w:t>
      </w:r>
      <w:r w:rsidRPr="00FA2D5B">
        <w:rPr>
          <w:rFonts w:ascii="Book Antiqua" w:hAnsi="Book Antiqua"/>
          <w:sz w:val="22"/>
          <w:szCs w:val="22"/>
        </w:rPr>
        <w:tab/>
        <w:t xml:space="preserve">For this verse, here following the </w:t>
      </w:r>
      <w:r w:rsidRPr="00FA2D5B">
        <w:rPr>
          <w:rFonts w:ascii="Book Antiqua" w:hAnsi="Book Antiqua"/>
          <w:i/>
          <w:iCs/>
          <w:sz w:val="22"/>
          <w:szCs w:val="22"/>
        </w:rPr>
        <w:t>NJB</w:t>
      </w:r>
      <w:r w:rsidRPr="00FA2D5B">
        <w:rPr>
          <w:rFonts w:ascii="Book Antiqua" w:hAnsi="Book Antiqua"/>
          <w:sz w:val="22"/>
          <w:szCs w:val="22"/>
        </w:rPr>
        <w:t xml:space="preserve">, the </w:t>
      </w:r>
      <w:r w:rsidRPr="00FA2D5B">
        <w:rPr>
          <w:rFonts w:ascii="Book Antiqua" w:hAnsi="Book Antiqua"/>
          <w:i/>
          <w:iCs/>
          <w:sz w:val="22"/>
          <w:szCs w:val="22"/>
        </w:rPr>
        <w:t>NRSV</w:t>
      </w:r>
      <w:r w:rsidRPr="00FA2D5B">
        <w:rPr>
          <w:rFonts w:ascii="Book Antiqua" w:hAnsi="Book Antiqua"/>
          <w:sz w:val="22"/>
          <w:szCs w:val="22"/>
        </w:rPr>
        <w:t xml:space="preserve"> reads, “</w:t>
      </w:r>
      <w:r w:rsidRPr="00FA2D5B">
        <w:rPr>
          <w:rFonts w:ascii="Book Antiqua" w:hAnsi="Book Antiqua" w:cs="Verdana"/>
          <w:i/>
          <w:iCs/>
          <w:sz w:val="22"/>
          <w:szCs w:val="22"/>
          <w:lang w:eastAsia="en-GB"/>
        </w:rPr>
        <w:t>They also sent a copy of these things to the high priest Simon</w:t>
      </w:r>
      <w:r w:rsidRPr="00FA2D5B">
        <w:rPr>
          <w:rFonts w:ascii="Book Antiqua" w:hAnsi="Book Antiqua" w:cs="Verdana"/>
          <w:sz w:val="22"/>
          <w:szCs w:val="22"/>
          <w:lang w:eastAsia="en-GB"/>
        </w:rPr>
        <w:t>.”</w:t>
      </w:r>
    </w:p>
  </w:footnote>
  <w:footnote w:id="899">
    <w:p w14:paraId="137B084A" w14:textId="3C20B84B" w:rsidR="00CB5EBB" w:rsidRPr="00FA2D5B" w:rsidRDefault="00CB5EBB" w:rsidP="00FD400F">
      <w:pPr>
        <w:pStyle w:val="FootnoteText"/>
        <w:spacing w:line="290" w:lineRule="exact"/>
        <w:ind w:left="284" w:hanging="284"/>
        <w:jc w:val="both"/>
        <w:rPr>
          <w:rFonts w:ascii="Book Antiqua" w:hAnsi="Book Antiqua"/>
          <w:sz w:val="22"/>
          <w:szCs w:val="22"/>
        </w:rPr>
      </w:pPr>
      <w:r w:rsidRPr="00FA2D5B">
        <w:rPr>
          <w:rStyle w:val="FootnoteReference"/>
          <w:rFonts w:ascii="Book Antiqua" w:hAnsi="Book Antiqua"/>
          <w:color w:val="FF0000"/>
          <w:sz w:val="24"/>
          <w:szCs w:val="22"/>
        </w:rPr>
        <w:footnoteRef/>
      </w:r>
      <w:r w:rsidRPr="00FA2D5B">
        <w:rPr>
          <w:rFonts w:ascii="Book Antiqua" w:hAnsi="Book Antiqua"/>
          <w:sz w:val="22"/>
          <w:szCs w:val="22"/>
        </w:rPr>
        <w:t xml:space="preserve"> </w:t>
      </w:r>
      <w:r w:rsidRPr="00FA2D5B">
        <w:rPr>
          <w:rFonts w:ascii="Book Antiqua" w:hAnsi="Book Antiqua"/>
          <w:sz w:val="22"/>
          <w:szCs w:val="22"/>
        </w:rPr>
        <w:tab/>
        <w:t xml:space="preserve">The </w:t>
      </w:r>
      <w:r w:rsidRPr="00FA2D5B">
        <w:rPr>
          <w:rFonts w:ascii="Book Antiqua" w:hAnsi="Book Antiqua"/>
          <w:i/>
          <w:iCs/>
          <w:sz w:val="22"/>
          <w:szCs w:val="22"/>
        </w:rPr>
        <w:t>NRSV</w:t>
      </w:r>
      <w:r w:rsidRPr="00FA2D5B">
        <w:rPr>
          <w:rFonts w:ascii="Book Antiqua" w:hAnsi="Book Antiqua"/>
          <w:sz w:val="22"/>
          <w:szCs w:val="22"/>
        </w:rPr>
        <w:t xml:space="preserve"> opens this verse</w:t>
      </w:r>
      <w:r w:rsidR="00564C44">
        <w:rPr>
          <w:rFonts w:ascii="Book Antiqua" w:hAnsi="Book Antiqua"/>
          <w:sz w:val="22"/>
          <w:szCs w:val="22"/>
        </w:rPr>
        <w:t xml:space="preserve"> </w:t>
      </w:r>
      <w:r w:rsidRPr="00FA2D5B">
        <w:rPr>
          <w:rFonts w:ascii="Book Antiqua" w:hAnsi="Book Antiqua"/>
          <w:sz w:val="22"/>
          <w:szCs w:val="22"/>
        </w:rPr>
        <w:t>with, “</w:t>
      </w:r>
      <w:r w:rsidRPr="00FA2D5B">
        <w:rPr>
          <w:rFonts w:ascii="Book Antiqua" w:hAnsi="Book Antiqua" w:cs="Verdana"/>
          <w:i/>
          <w:iCs/>
          <w:sz w:val="22"/>
          <w:szCs w:val="22"/>
          <w:lang w:eastAsia="en-GB"/>
        </w:rPr>
        <w:t>King Antiochus besieged Dor for the second time</w:t>
      </w:r>
      <w:r w:rsidRPr="00FA2D5B">
        <w:rPr>
          <w:rFonts w:ascii="Book Antiqua" w:hAnsi="Book Antiqua" w:cs="Verdana"/>
          <w:sz w:val="22"/>
          <w:szCs w:val="22"/>
          <w:lang w:eastAsia="en-GB"/>
        </w:rPr>
        <w:t>.”</w:t>
      </w:r>
    </w:p>
  </w:footnote>
  <w:footnote w:id="900">
    <w:p w14:paraId="71F9A864" w14:textId="77777777" w:rsidR="00CB5EBB" w:rsidRPr="00865070" w:rsidRDefault="00CB5EBB" w:rsidP="00FD400F">
      <w:pPr>
        <w:pStyle w:val="FootnoteText"/>
        <w:spacing w:line="290" w:lineRule="exact"/>
        <w:ind w:left="284" w:hanging="284"/>
        <w:jc w:val="both"/>
        <w:rPr>
          <w:rFonts w:ascii="Book Antiqua" w:hAnsi="Book Antiqua"/>
          <w:sz w:val="22"/>
          <w:szCs w:val="22"/>
        </w:rPr>
      </w:pPr>
      <w:r w:rsidRPr="00D559A1">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D559A1">
        <w:rPr>
          <w:rFonts w:ascii="Book Antiqua" w:hAnsi="Book Antiqua"/>
          <w:i/>
          <w:iCs/>
          <w:sz w:val="22"/>
          <w:szCs w:val="22"/>
        </w:rPr>
        <w:t>NRSV</w:t>
      </w:r>
      <w:r>
        <w:rPr>
          <w:rFonts w:ascii="Book Antiqua" w:hAnsi="Book Antiqua"/>
          <w:sz w:val="22"/>
          <w:szCs w:val="22"/>
        </w:rPr>
        <w:t xml:space="preserve"> adds ‘</w:t>
      </w:r>
      <w:r w:rsidRPr="00D559A1">
        <w:rPr>
          <w:rFonts w:ascii="Book Antiqua" w:hAnsi="Book Antiqua"/>
          <w:i/>
          <w:iCs/>
          <w:sz w:val="22"/>
          <w:szCs w:val="22"/>
        </w:rPr>
        <w:t>military</w:t>
      </w:r>
      <w:r>
        <w:rPr>
          <w:rFonts w:ascii="Book Antiqua" w:hAnsi="Book Antiqua"/>
          <w:sz w:val="22"/>
          <w:szCs w:val="22"/>
        </w:rPr>
        <w:t>’ before ‘</w:t>
      </w:r>
      <w:r w:rsidRPr="00D559A1">
        <w:rPr>
          <w:rFonts w:ascii="Book Antiqua" w:hAnsi="Book Antiqua"/>
          <w:i/>
          <w:iCs/>
          <w:sz w:val="22"/>
          <w:szCs w:val="22"/>
        </w:rPr>
        <w:t>equipment</w:t>
      </w:r>
      <w:r>
        <w:rPr>
          <w:rFonts w:ascii="Book Antiqua" w:hAnsi="Book Antiqua"/>
          <w:sz w:val="22"/>
          <w:szCs w:val="22"/>
        </w:rPr>
        <w:t xml:space="preserve">’, here following the </w:t>
      </w:r>
      <w:r w:rsidRPr="00D559A1">
        <w:rPr>
          <w:rFonts w:ascii="Book Antiqua" w:hAnsi="Book Antiqua"/>
          <w:i/>
          <w:iCs/>
          <w:sz w:val="22"/>
          <w:szCs w:val="22"/>
        </w:rPr>
        <w:t>NJB</w:t>
      </w:r>
      <w:r>
        <w:rPr>
          <w:rFonts w:ascii="Book Antiqua" w:hAnsi="Book Antiqua"/>
          <w:sz w:val="22"/>
          <w:szCs w:val="22"/>
        </w:rPr>
        <w:t>.</w:t>
      </w:r>
    </w:p>
  </w:footnote>
  <w:footnote w:id="901">
    <w:p w14:paraId="11BDF64C" w14:textId="77777777" w:rsidR="00CB5EBB" w:rsidRPr="00865070" w:rsidRDefault="00CB5EBB" w:rsidP="00FD400F">
      <w:pPr>
        <w:pStyle w:val="FootnoteText"/>
        <w:spacing w:line="290" w:lineRule="exact"/>
        <w:ind w:left="284" w:hanging="284"/>
        <w:jc w:val="both"/>
        <w:rPr>
          <w:rFonts w:ascii="Book Antiqua" w:hAnsi="Book Antiqua"/>
          <w:sz w:val="22"/>
          <w:szCs w:val="22"/>
        </w:rPr>
      </w:pPr>
      <w:r w:rsidRPr="00D559A1">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Josephus (</w:t>
      </w:r>
      <w:r w:rsidRPr="00865070">
        <w:rPr>
          <w:rFonts w:ascii="Book Antiqua" w:hAnsi="Book Antiqua"/>
          <w:i/>
          <w:iCs/>
          <w:sz w:val="22"/>
          <w:szCs w:val="22"/>
        </w:rPr>
        <w:t>Antiquities of the Jews</w:t>
      </w:r>
      <w:r w:rsidRPr="00865070">
        <w:rPr>
          <w:rFonts w:ascii="Book Antiqua" w:hAnsi="Book Antiqua"/>
          <w:sz w:val="22"/>
          <w:szCs w:val="22"/>
        </w:rPr>
        <w:t>, XIII vii 2) says that Antiochus accepted this aid.</w:t>
      </w:r>
    </w:p>
  </w:footnote>
  <w:footnote w:id="902">
    <w:p w14:paraId="3F9E7FBA" w14:textId="4C742823" w:rsidR="00CB5EBB" w:rsidRPr="00B40937" w:rsidRDefault="00CB5EBB" w:rsidP="00FD400F">
      <w:pPr>
        <w:pStyle w:val="FootnoteText"/>
        <w:spacing w:line="290" w:lineRule="exact"/>
        <w:ind w:left="284" w:hanging="284"/>
        <w:jc w:val="both"/>
        <w:rPr>
          <w:rFonts w:ascii="Book Antiqua" w:hAnsi="Book Antiqua"/>
          <w:sz w:val="22"/>
          <w:szCs w:val="22"/>
        </w:rPr>
      </w:pPr>
      <w:r w:rsidRPr="00D559A1">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 Citadel in Jerusalem was so large as to count as a town in its own right (see 1:33).</w:t>
      </w:r>
    </w:p>
  </w:footnote>
  <w:footnote w:id="903">
    <w:p w14:paraId="3E96CC4D" w14:textId="77777777" w:rsidR="00CB5EBB" w:rsidRPr="00865070" w:rsidRDefault="00CB5EBB" w:rsidP="00FD400F">
      <w:pPr>
        <w:pStyle w:val="FootnoteText"/>
        <w:spacing w:line="290" w:lineRule="exact"/>
        <w:ind w:left="284" w:hanging="284"/>
        <w:jc w:val="both"/>
        <w:rPr>
          <w:rFonts w:ascii="Book Antiqua" w:hAnsi="Book Antiqua"/>
          <w:sz w:val="22"/>
          <w:szCs w:val="22"/>
        </w:rPr>
      </w:pPr>
      <w:r w:rsidRPr="00D559A1">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Places</w:t>
      </w:r>
      <w:r w:rsidRPr="00865070">
        <w:rPr>
          <w:rFonts w:ascii="Book Antiqua" w:hAnsi="Book Antiqua"/>
          <w:sz w:val="22"/>
          <w:szCs w:val="22"/>
        </w:rPr>
        <w:t xml:space="preserve">’ translates the Greek </w:t>
      </w:r>
      <w:r w:rsidRPr="00E95EDF">
        <w:rPr>
          <w:rFonts w:ascii="Vusillus" w:hAnsi="Vusillus" w:cs="Vusillus Old Face"/>
          <w:bCs/>
          <w:i/>
          <w:iCs/>
          <w:noProof/>
          <w:sz w:val="26"/>
          <w:szCs w:val="26"/>
          <w:lang w:val="el-GR"/>
        </w:rPr>
        <w:t>τόπων</w:t>
      </w:r>
      <w:r w:rsidRPr="00865070">
        <w:rPr>
          <w:rFonts w:ascii="Book Antiqua" w:hAnsi="Book Antiqua"/>
          <w:sz w:val="22"/>
          <w:szCs w:val="22"/>
        </w:rPr>
        <w:t>, a vague expression, here probably meaning the Four Districts (see 11:57).</w:t>
      </w:r>
    </w:p>
  </w:footnote>
  <w:footnote w:id="904">
    <w:p w14:paraId="3A28759F" w14:textId="77777777" w:rsidR="00CB5EBB" w:rsidRPr="00865070" w:rsidRDefault="00CB5EBB" w:rsidP="00FD400F">
      <w:pPr>
        <w:pStyle w:val="FootnoteText"/>
        <w:spacing w:line="284" w:lineRule="exact"/>
        <w:ind w:left="284" w:hanging="284"/>
        <w:jc w:val="both"/>
        <w:rPr>
          <w:rFonts w:ascii="Book Antiqua" w:hAnsi="Book Antiqua"/>
          <w:sz w:val="22"/>
          <w:szCs w:val="22"/>
        </w:rPr>
      </w:pPr>
      <w:r w:rsidRPr="00D559A1">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D559A1">
        <w:rPr>
          <w:rFonts w:ascii="Book Antiqua" w:hAnsi="Book Antiqua"/>
          <w:i/>
          <w:iCs/>
          <w:sz w:val="22"/>
          <w:szCs w:val="22"/>
        </w:rPr>
        <w:t>taxes</w:t>
      </w:r>
      <w:r>
        <w:rPr>
          <w:rFonts w:ascii="Book Antiqua" w:hAnsi="Book Antiqua"/>
          <w:sz w:val="22"/>
          <w:szCs w:val="22"/>
        </w:rPr>
        <w:t xml:space="preserve">’, here following the </w:t>
      </w:r>
      <w:r w:rsidRPr="00D559A1">
        <w:rPr>
          <w:rFonts w:ascii="Book Antiqua" w:hAnsi="Book Antiqua"/>
          <w:i/>
          <w:iCs/>
          <w:sz w:val="22"/>
          <w:szCs w:val="22"/>
        </w:rPr>
        <w:t>NJB</w:t>
      </w:r>
      <w:r>
        <w:rPr>
          <w:rFonts w:ascii="Book Antiqua" w:hAnsi="Book Antiqua"/>
          <w:sz w:val="22"/>
          <w:szCs w:val="22"/>
        </w:rPr>
        <w:t xml:space="preserve">, the </w:t>
      </w:r>
      <w:r w:rsidRPr="00D559A1">
        <w:rPr>
          <w:rFonts w:ascii="Book Antiqua" w:hAnsi="Book Antiqua"/>
          <w:i/>
          <w:iCs/>
          <w:sz w:val="22"/>
          <w:szCs w:val="22"/>
        </w:rPr>
        <w:t>NRSV</w:t>
      </w:r>
      <w:r>
        <w:rPr>
          <w:rFonts w:ascii="Book Antiqua" w:hAnsi="Book Antiqua"/>
          <w:sz w:val="22"/>
          <w:szCs w:val="22"/>
        </w:rPr>
        <w:t xml:space="preserve"> has ‘</w:t>
      </w:r>
      <w:r w:rsidRPr="00D559A1">
        <w:rPr>
          <w:rFonts w:ascii="Book Antiqua" w:hAnsi="Book Antiqua"/>
          <w:i/>
          <w:iCs/>
          <w:sz w:val="22"/>
          <w:szCs w:val="22"/>
        </w:rPr>
        <w:t>tribute money</w:t>
      </w:r>
      <w:r>
        <w:rPr>
          <w:rFonts w:ascii="Book Antiqua" w:hAnsi="Book Antiqua"/>
          <w:sz w:val="22"/>
          <w:szCs w:val="22"/>
        </w:rPr>
        <w:t>’.</w:t>
      </w:r>
    </w:p>
  </w:footnote>
  <w:footnote w:id="905">
    <w:p w14:paraId="3D3531D3" w14:textId="77777777" w:rsidR="00CB5EBB" w:rsidRPr="00865070" w:rsidRDefault="00CB5EBB" w:rsidP="00FD400F">
      <w:pPr>
        <w:pStyle w:val="FootnoteText"/>
        <w:spacing w:line="284" w:lineRule="exact"/>
        <w:ind w:left="284" w:hanging="284"/>
        <w:jc w:val="both"/>
        <w:rPr>
          <w:rFonts w:ascii="Book Antiqua" w:hAnsi="Book Antiqua"/>
          <w:sz w:val="22"/>
          <w:szCs w:val="22"/>
        </w:rPr>
      </w:pPr>
      <w:r w:rsidRPr="00D559A1">
        <w:rPr>
          <w:rStyle w:val="FootnoteReference"/>
          <w:rFonts w:ascii="Book Antiqua" w:hAnsi="Book Antiqua"/>
          <w:color w:val="FF0000"/>
          <w:sz w:val="24"/>
          <w:szCs w:val="22"/>
        </w:rPr>
        <w:footnoteRef/>
      </w:r>
      <w:r w:rsidRPr="00D559A1">
        <w:rPr>
          <w:rFonts w:ascii="Book Antiqua" w:hAnsi="Book Antiqua"/>
          <w:color w:val="FF0000"/>
          <w:sz w:val="24"/>
          <w:szCs w:val="22"/>
        </w:rPr>
        <w:t xml:space="preserve"> </w:t>
      </w:r>
      <w:r>
        <w:rPr>
          <w:rFonts w:ascii="Book Antiqua" w:hAnsi="Book Antiqua"/>
          <w:sz w:val="22"/>
          <w:szCs w:val="22"/>
        </w:rPr>
        <w:tab/>
        <w:t xml:space="preserve">The </w:t>
      </w:r>
      <w:r w:rsidRPr="00D559A1">
        <w:rPr>
          <w:rFonts w:ascii="Book Antiqua" w:hAnsi="Book Antiqua"/>
          <w:i/>
          <w:iCs/>
          <w:sz w:val="22"/>
          <w:szCs w:val="22"/>
        </w:rPr>
        <w:t>NRSV</w:t>
      </w:r>
      <w:r>
        <w:rPr>
          <w:rFonts w:ascii="Book Antiqua" w:hAnsi="Book Antiqua"/>
          <w:sz w:val="22"/>
          <w:szCs w:val="22"/>
        </w:rPr>
        <w:t xml:space="preserve"> lacks the words ‘</w:t>
      </w:r>
      <w:r w:rsidRPr="00D559A1">
        <w:rPr>
          <w:rFonts w:ascii="Book Antiqua" w:hAnsi="Book Antiqua"/>
          <w:i/>
          <w:iCs/>
          <w:sz w:val="22"/>
          <w:szCs w:val="22"/>
        </w:rPr>
        <w:t>in compensation for them and</w:t>
      </w:r>
      <w:r>
        <w:rPr>
          <w:rFonts w:ascii="Book Antiqua" w:hAnsi="Book Antiqua"/>
          <w:sz w:val="22"/>
          <w:szCs w:val="22"/>
        </w:rPr>
        <w:t xml:space="preserve">’, here following the </w:t>
      </w:r>
      <w:r w:rsidRPr="00D559A1">
        <w:rPr>
          <w:rFonts w:ascii="Book Antiqua" w:hAnsi="Book Antiqua"/>
          <w:i/>
          <w:iCs/>
          <w:sz w:val="22"/>
          <w:szCs w:val="22"/>
        </w:rPr>
        <w:t>NJB</w:t>
      </w:r>
      <w:r>
        <w:rPr>
          <w:rFonts w:ascii="Book Antiqua" w:hAnsi="Book Antiqua"/>
          <w:sz w:val="22"/>
          <w:szCs w:val="22"/>
        </w:rPr>
        <w:t>.</w:t>
      </w:r>
    </w:p>
  </w:footnote>
  <w:footnote w:id="906">
    <w:p w14:paraId="3CC5360F" w14:textId="77777777" w:rsidR="00CB5EBB" w:rsidRPr="00865070" w:rsidRDefault="00CB5EBB" w:rsidP="00FD400F">
      <w:pPr>
        <w:pStyle w:val="FootnoteText"/>
        <w:spacing w:line="284" w:lineRule="exact"/>
        <w:ind w:left="284" w:hanging="284"/>
        <w:jc w:val="both"/>
        <w:rPr>
          <w:rFonts w:ascii="Book Antiqua" w:hAnsi="Book Antiqua"/>
          <w:sz w:val="22"/>
          <w:szCs w:val="22"/>
        </w:rPr>
      </w:pPr>
      <w:r w:rsidRPr="00D559A1">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D559A1">
        <w:rPr>
          <w:rFonts w:ascii="Book Antiqua" w:hAnsi="Book Antiqua"/>
          <w:i/>
          <w:iCs/>
          <w:sz w:val="22"/>
          <w:szCs w:val="22"/>
        </w:rPr>
        <w:t>NRSV</w:t>
      </w:r>
      <w:r>
        <w:rPr>
          <w:rFonts w:ascii="Book Antiqua" w:hAnsi="Book Antiqua"/>
          <w:sz w:val="22"/>
          <w:szCs w:val="22"/>
        </w:rPr>
        <w:t xml:space="preserve"> has ‘</w:t>
      </w:r>
      <w:r w:rsidRPr="00D559A1">
        <w:rPr>
          <w:rFonts w:ascii="Book Antiqua" w:hAnsi="Book Antiqua"/>
          <w:i/>
          <w:iCs/>
          <w:sz w:val="22"/>
          <w:szCs w:val="22"/>
        </w:rPr>
        <w:t>splendour</w:t>
      </w:r>
      <w:r>
        <w:rPr>
          <w:rFonts w:ascii="Book Antiqua" w:hAnsi="Book Antiqua"/>
          <w:sz w:val="22"/>
          <w:szCs w:val="22"/>
        </w:rPr>
        <w:t>’ in place of ‘</w:t>
      </w:r>
      <w:r w:rsidRPr="00D559A1">
        <w:rPr>
          <w:rFonts w:ascii="Book Antiqua" w:hAnsi="Book Antiqua"/>
          <w:i/>
          <w:iCs/>
          <w:sz w:val="22"/>
          <w:szCs w:val="22"/>
        </w:rPr>
        <w:t>magnificence</w:t>
      </w:r>
      <w:r>
        <w:rPr>
          <w:rFonts w:ascii="Book Antiqua" w:hAnsi="Book Antiqua"/>
          <w:sz w:val="22"/>
          <w:szCs w:val="22"/>
        </w:rPr>
        <w:t xml:space="preserve">’, here following the </w:t>
      </w:r>
      <w:r w:rsidRPr="00D559A1">
        <w:rPr>
          <w:rFonts w:ascii="Book Antiqua" w:hAnsi="Book Antiqua"/>
          <w:i/>
          <w:iCs/>
          <w:sz w:val="22"/>
          <w:szCs w:val="22"/>
        </w:rPr>
        <w:t>NJB</w:t>
      </w:r>
      <w:r>
        <w:rPr>
          <w:rFonts w:ascii="Book Antiqua" w:hAnsi="Book Antiqua"/>
          <w:sz w:val="22"/>
          <w:szCs w:val="22"/>
        </w:rPr>
        <w:t>.</w:t>
      </w:r>
    </w:p>
  </w:footnote>
  <w:footnote w:id="907">
    <w:p w14:paraId="74B79F15" w14:textId="07A5FBD8" w:rsidR="00CB5EBB" w:rsidRPr="00865070" w:rsidRDefault="00CB5EBB" w:rsidP="00FD400F">
      <w:pPr>
        <w:pStyle w:val="FootnoteText"/>
        <w:spacing w:line="284" w:lineRule="exact"/>
        <w:ind w:left="284" w:hanging="284"/>
        <w:jc w:val="both"/>
        <w:rPr>
          <w:rFonts w:ascii="Book Antiqua" w:hAnsi="Book Antiqua"/>
          <w:sz w:val="22"/>
          <w:szCs w:val="22"/>
        </w:rPr>
      </w:pPr>
      <w:r w:rsidRPr="000056B2">
        <w:rPr>
          <w:rStyle w:val="FootnoteReference"/>
          <w:rFonts w:ascii="Book Antiqua" w:hAnsi="Book Antiqua"/>
          <w:color w:val="FF0000"/>
          <w:sz w:val="24"/>
          <w:szCs w:val="22"/>
        </w:rPr>
        <w:footnoteRef/>
      </w:r>
      <w:r w:rsidRPr="000056B2">
        <w:rPr>
          <w:rFonts w:ascii="Book Antiqua" w:hAnsi="Book Antiqua"/>
          <w:color w:val="FF0000"/>
          <w:sz w:val="24"/>
          <w:szCs w:val="22"/>
        </w:rPr>
        <w:t xml:space="preserve"> </w:t>
      </w:r>
      <w:r w:rsidRPr="00865070">
        <w:rPr>
          <w:rFonts w:ascii="Book Antiqua" w:hAnsi="Book Antiqua"/>
          <w:sz w:val="22"/>
          <w:szCs w:val="22"/>
        </w:rPr>
        <w:tab/>
        <w:t>The Hasmonaeans claimed all Palestine always belonged to the Jews</w:t>
      </w:r>
      <w:r w:rsidR="00564C44">
        <w:rPr>
          <w:rFonts w:ascii="Book Antiqua" w:hAnsi="Book Antiqua"/>
          <w:sz w:val="22"/>
          <w:szCs w:val="22"/>
        </w:rPr>
        <w:t>;</w:t>
      </w:r>
      <w:r w:rsidR="009251D5">
        <w:rPr>
          <w:rFonts w:ascii="Book Antiqua" w:hAnsi="Book Antiqua"/>
          <w:sz w:val="22"/>
          <w:szCs w:val="22"/>
        </w:rPr>
        <w:t xml:space="preserve"> </w:t>
      </w:r>
      <w:r w:rsidRPr="00865070">
        <w:rPr>
          <w:rFonts w:ascii="Book Antiqua" w:hAnsi="Book Antiqua"/>
          <w:sz w:val="22"/>
          <w:szCs w:val="22"/>
        </w:rPr>
        <w:t xml:space="preserve">Greek law recognised the right to reclaim </w:t>
      </w:r>
      <w:r w:rsidR="00564C44">
        <w:rPr>
          <w:rFonts w:ascii="Book Antiqua" w:hAnsi="Book Antiqua"/>
          <w:sz w:val="22"/>
          <w:szCs w:val="22"/>
        </w:rPr>
        <w:t xml:space="preserve">seized </w:t>
      </w:r>
      <w:r w:rsidRPr="00865070">
        <w:rPr>
          <w:rFonts w:ascii="Book Antiqua" w:hAnsi="Book Antiqua"/>
          <w:sz w:val="22"/>
          <w:szCs w:val="22"/>
        </w:rPr>
        <w:t>ancestral property.</w:t>
      </w:r>
    </w:p>
  </w:footnote>
  <w:footnote w:id="908">
    <w:p w14:paraId="435EED54" w14:textId="77777777" w:rsidR="00CB5EBB" w:rsidRPr="000056B2" w:rsidRDefault="00CB5EBB" w:rsidP="00FD400F">
      <w:pPr>
        <w:pStyle w:val="FootnoteText"/>
        <w:spacing w:line="284" w:lineRule="exact"/>
        <w:ind w:left="284" w:hanging="284"/>
        <w:jc w:val="both"/>
        <w:rPr>
          <w:rFonts w:ascii="Book Antiqua" w:hAnsi="Book Antiqua"/>
          <w:sz w:val="22"/>
          <w:szCs w:val="22"/>
        </w:rPr>
      </w:pPr>
      <w:r w:rsidRPr="000056B2">
        <w:rPr>
          <w:rStyle w:val="FootnoteReference"/>
          <w:rFonts w:ascii="Book Antiqua" w:hAnsi="Book Antiqua"/>
          <w:color w:val="FF0000"/>
          <w:sz w:val="24"/>
          <w:szCs w:val="22"/>
        </w:rPr>
        <w:footnoteRef/>
      </w:r>
      <w:r w:rsidRPr="000056B2">
        <w:rPr>
          <w:rFonts w:ascii="Book Antiqua" w:hAnsi="Book Antiqua"/>
          <w:color w:val="FF0000"/>
          <w:sz w:val="24"/>
          <w:szCs w:val="22"/>
        </w:rPr>
        <w:t xml:space="preserve"> </w:t>
      </w:r>
      <w:r w:rsidRPr="000056B2">
        <w:rPr>
          <w:rFonts w:ascii="Book Antiqua" w:hAnsi="Book Antiqua"/>
          <w:sz w:val="22"/>
          <w:szCs w:val="22"/>
        </w:rPr>
        <w:tab/>
        <w:t xml:space="preserve">For this verse, here following the </w:t>
      </w:r>
      <w:r w:rsidRPr="000056B2">
        <w:rPr>
          <w:rFonts w:ascii="Book Antiqua" w:hAnsi="Book Antiqua"/>
          <w:i/>
          <w:iCs/>
          <w:sz w:val="22"/>
          <w:szCs w:val="22"/>
        </w:rPr>
        <w:t>NJB</w:t>
      </w:r>
      <w:r w:rsidRPr="000056B2">
        <w:rPr>
          <w:rFonts w:ascii="Book Antiqua" w:hAnsi="Book Antiqua"/>
          <w:sz w:val="22"/>
          <w:szCs w:val="22"/>
        </w:rPr>
        <w:t xml:space="preserve">, the </w:t>
      </w:r>
      <w:r w:rsidRPr="000056B2">
        <w:rPr>
          <w:rFonts w:ascii="Book Antiqua" w:hAnsi="Book Antiqua"/>
          <w:i/>
          <w:iCs/>
          <w:sz w:val="22"/>
          <w:szCs w:val="22"/>
        </w:rPr>
        <w:t>NRSV</w:t>
      </w:r>
      <w:r w:rsidRPr="000056B2">
        <w:rPr>
          <w:rFonts w:ascii="Book Antiqua" w:hAnsi="Book Antiqua"/>
          <w:sz w:val="22"/>
          <w:szCs w:val="22"/>
        </w:rPr>
        <w:t xml:space="preserve"> reads, “</w:t>
      </w:r>
      <w:r w:rsidRPr="000056B2">
        <w:rPr>
          <w:rFonts w:ascii="Book Antiqua" w:hAnsi="Book Antiqua" w:cs="Verdana"/>
          <w:i/>
          <w:iCs/>
          <w:sz w:val="22"/>
          <w:szCs w:val="22"/>
          <w:lang w:eastAsia="en-GB"/>
        </w:rPr>
        <w:t>Now that we have the opportunity, we are firmly holding the inheritance of our ancestors</w:t>
      </w:r>
      <w:r w:rsidRPr="000056B2">
        <w:rPr>
          <w:rFonts w:ascii="Book Antiqua" w:hAnsi="Book Antiqua" w:cs="Verdana"/>
          <w:sz w:val="22"/>
          <w:szCs w:val="22"/>
          <w:lang w:eastAsia="en-GB"/>
        </w:rPr>
        <w:t>.”</w:t>
      </w:r>
    </w:p>
  </w:footnote>
  <w:footnote w:id="909">
    <w:p w14:paraId="2BC37D5E" w14:textId="77777777" w:rsidR="00CB5EBB" w:rsidRPr="000056B2" w:rsidRDefault="00CB5EBB" w:rsidP="00FD400F">
      <w:pPr>
        <w:pStyle w:val="FootnoteText"/>
        <w:spacing w:line="284" w:lineRule="exact"/>
        <w:ind w:left="284" w:hanging="284"/>
        <w:jc w:val="both"/>
        <w:rPr>
          <w:rFonts w:ascii="Book Antiqua" w:hAnsi="Book Antiqua"/>
          <w:sz w:val="22"/>
          <w:szCs w:val="22"/>
        </w:rPr>
      </w:pPr>
      <w:r w:rsidRPr="000056B2">
        <w:rPr>
          <w:rStyle w:val="FootnoteReference"/>
          <w:rFonts w:ascii="Book Antiqua" w:hAnsi="Book Antiqua"/>
          <w:color w:val="FF0000"/>
          <w:sz w:val="24"/>
          <w:szCs w:val="22"/>
        </w:rPr>
        <w:footnoteRef/>
      </w:r>
      <w:r w:rsidRPr="000056B2">
        <w:rPr>
          <w:rFonts w:ascii="Book Antiqua" w:hAnsi="Book Antiqua"/>
          <w:sz w:val="22"/>
          <w:szCs w:val="22"/>
        </w:rPr>
        <w:t xml:space="preserve"> </w:t>
      </w:r>
      <w:r>
        <w:rPr>
          <w:rFonts w:ascii="Book Antiqua" w:hAnsi="Book Antiqua"/>
          <w:sz w:val="22"/>
          <w:szCs w:val="22"/>
        </w:rPr>
        <w:tab/>
        <w:t xml:space="preserve">The </w:t>
      </w:r>
      <w:r w:rsidRPr="00FD400F">
        <w:rPr>
          <w:rFonts w:ascii="Book Antiqua" w:hAnsi="Book Antiqua"/>
          <w:i/>
          <w:iCs/>
          <w:sz w:val="22"/>
          <w:szCs w:val="22"/>
        </w:rPr>
        <w:t>NRSV</w:t>
      </w:r>
      <w:r w:rsidRPr="000056B2">
        <w:rPr>
          <w:rFonts w:ascii="Book Antiqua" w:hAnsi="Book Antiqua"/>
          <w:sz w:val="22"/>
          <w:szCs w:val="22"/>
        </w:rPr>
        <w:t xml:space="preserve"> ends this verse, here following the NJB, with, “</w:t>
      </w:r>
      <w:r w:rsidRPr="000056B2">
        <w:rPr>
          <w:rFonts w:ascii="Book Antiqua" w:hAnsi="Book Antiqua" w:cs="Verdana"/>
          <w:i/>
          <w:iCs/>
          <w:sz w:val="22"/>
          <w:szCs w:val="22"/>
          <w:lang w:eastAsia="en-GB"/>
        </w:rPr>
        <w:t>Athenobius did not answer him a word</w:t>
      </w:r>
      <w:r w:rsidRPr="000056B2">
        <w:rPr>
          <w:rFonts w:ascii="Book Antiqua" w:hAnsi="Book Antiqua" w:cs="Verdana"/>
          <w:sz w:val="22"/>
          <w:szCs w:val="22"/>
          <w:lang w:eastAsia="en-GB"/>
        </w:rPr>
        <w:t>.”</w:t>
      </w:r>
    </w:p>
  </w:footnote>
  <w:footnote w:id="910">
    <w:p w14:paraId="05AD4E6D" w14:textId="77777777" w:rsidR="00CB5EBB" w:rsidRPr="00865070" w:rsidRDefault="00CB5EBB" w:rsidP="00FD400F">
      <w:pPr>
        <w:pStyle w:val="FootnoteText"/>
        <w:spacing w:line="284" w:lineRule="exact"/>
        <w:ind w:left="284" w:hanging="284"/>
        <w:jc w:val="both"/>
        <w:rPr>
          <w:rFonts w:ascii="Book Antiqua" w:hAnsi="Book Antiqua"/>
          <w:sz w:val="22"/>
          <w:szCs w:val="22"/>
        </w:rPr>
      </w:pPr>
      <w:r w:rsidRPr="000056B2">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0056B2">
        <w:rPr>
          <w:rFonts w:ascii="Book Antiqua" w:hAnsi="Book Antiqua"/>
          <w:i/>
          <w:iCs/>
          <w:sz w:val="22"/>
          <w:szCs w:val="22"/>
        </w:rPr>
        <w:t>fell into a fury</w:t>
      </w:r>
      <w:r>
        <w:rPr>
          <w:rFonts w:ascii="Book Antiqua" w:hAnsi="Book Antiqua"/>
          <w:sz w:val="22"/>
          <w:szCs w:val="22"/>
        </w:rPr>
        <w:t xml:space="preserve">’, here following the </w:t>
      </w:r>
      <w:r w:rsidRPr="000056B2">
        <w:rPr>
          <w:rFonts w:ascii="Book Antiqua" w:hAnsi="Book Antiqua"/>
          <w:i/>
          <w:iCs/>
          <w:sz w:val="22"/>
          <w:szCs w:val="22"/>
        </w:rPr>
        <w:t>NJB</w:t>
      </w:r>
      <w:r>
        <w:rPr>
          <w:rFonts w:ascii="Book Antiqua" w:hAnsi="Book Antiqua"/>
          <w:sz w:val="22"/>
          <w:szCs w:val="22"/>
        </w:rPr>
        <w:t xml:space="preserve">, the </w:t>
      </w:r>
      <w:r w:rsidRPr="000056B2">
        <w:rPr>
          <w:rFonts w:ascii="Book Antiqua" w:hAnsi="Book Antiqua"/>
          <w:i/>
          <w:iCs/>
          <w:sz w:val="22"/>
          <w:szCs w:val="22"/>
        </w:rPr>
        <w:t>NRSV</w:t>
      </w:r>
      <w:r>
        <w:rPr>
          <w:rFonts w:ascii="Book Antiqua" w:hAnsi="Book Antiqua"/>
          <w:sz w:val="22"/>
          <w:szCs w:val="22"/>
        </w:rPr>
        <w:t xml:space="preserve"> has ‘</w:t>
      </w:r>
      <w:r w:rsidRPr="000056B2">
        <w:rPr>
          <w:rFonts w:ascii="Book Antiqua" w:hAnsi="Book Antiqua"/>
          <w:i/>
          <w:iCs/>
          <w:sz w:val="22"/>
          <w:szCs w:val="22"/>
        </w:rPr>
        <w:t>was very angry</w:t>
      </w:r>
      <w:r>
        <w:rPr>
          <w:rFonts w:ascii="Book Antiqua" w:hAnsi="Book Antiqua"/>
          <w:sz w:val="22"/>
          <w:szCs w:val="22"/>
        </w:rPr>
        <w:t>’.</w:t>
      </w:r>
    </w:p>
  </w:footnote>
  <w:footnote w:id="911">
    <w:p w14:paraId="64A665D1" w14:textId="2C963460" w:rsidR="00CB5EBB" w:rsidRPr="00865070" w:rsidRDefault="00CB5EBB" w:rsidP="006B127F">
      <w:pPr>
        <w:pStyle w:val="FootnoteText"/>
        <w:spacing w:line="300" w:lineRule="exact"/>
        <w:ind w:left="284" w:hanging="284"/>
        <w:jc w:val="both"/>
        <w:rPr>
          <w:rFonts w:ascii="Book Antiqua" w:hAnsi="Book Antiqua"/>
          <w:sz w:val="22"/>
          <w:szCs w:val="22"/>
        </w:rPr>
      </w:pPr>
      <w:r w:rsidRPr="000056B2">
        <w:rPr>
          <w:rStyle w:val="FootnoteReference"/>
          <w:rFonts w:ascii="Book Antiqua" w:hAnsi="Book Antiqua"/>
          <w:color w:val="FF0000"/>
          <w:sz w:val="24"/>
          <w:szCs w:val="22"/>
        </w:rPr>
        <w:footnoteRef/>
      </w:r>
      <w:r w:rsidRPr="000056B2">
        <w:rPr>
          <w:rFonts w:ascii="Book Antiqua" w:hAnsi="Book Antiqua"/>
          <w:color w:val="FF0000"/>
          <w:sz w:val="24"/>
          <w:szCs w:val="22"/>
        </w:rPr>
        <w:t xml:space="preserve"> </w:t>
      </w:r>
      <w:r w:rsidRPr="00865070">
        <w:rPr>
          <w:rFonts w:ascii="Book Antiqua" w:hAnsi="Book Antiqua"/>
          <w:sz w:val="22"/>
          <w:szCs w:val="22"/>
        </w:rPr>
        <w:tab/>
        <w:t>‘</w:t>
      </w:r>
      <w:r w:rsidRPr="00865070">
        <w:rPr>
          <w:rFonts w:ascii="Book Antiqua" w:hAnsi="Book Antiqua"/>
          <w:i/>
          <w:iCs/>
          <w:sz w:val="22"/>
          <w:szCs w:val="22"/>
        </w:rPr>
        <w:t>Orthosia</w:t>
      </w:r>
      <w:r w:rsidRPr="00865070">
        <w:rPr>
          <w:rFonts w:ascii="Book Antiqua" w:hAnsi="Book Antiqua"/>
          <w:sz w:val="22"/>
          <w:szCs w:val="22"/>
        </w:rPr>
        <w:t xml:space="preserve">’ </w:t>
      </w:r>
      <w:r>
        <w:rPr>
          <w:rFonts w:ascii="Book Antiqua" w:hAnsi="Book Antiqua"/>
          <w:sz w:val="22"/>
          <w:szCs w:val="22"/>
        </w:rPr>
        <w:t>(</w:t>
      </w:r>
      <w:r w:rsidRPr="00E95EDF">
        <w:rPr>
          <w:rFonts w:ascii="Vusillus" w:hAnsi="Vusillus" w:cs="Vusillus Old Face"/>
          <w:bCs/>
          <w:i/>
          <w:iCs/>
          <w:noProof/>
          <w:sz w:val="26"/>
          <w:szCs w:val="26"/>
          <w:lang w:val="el-GR"/>
        </w:rPr>
        <w:t>Ὀρθωσίαν</w:t>
      </w:r>
      <w:r>
        <w:rPr>
          <w:rFonts w:ascii="Book Antiqua" w:hAnsi="Book Antiqua"/>
          <w:sz w:val="22"/>
          <w:szCs w:val="22"/>
        </w:rPr>
        <w:t xml:space="preserve">) </w:t>
      </w:r>
      <w:r w:rsidRPr="00865070">
        <w:rPr>
          <w:rFonts w:ascii="Book Antiqua" w:hAnsi="Book Antiqua"/>
          <w:sz w:val="22"/>
          <w:szCs w:val="22"/>
        </w:rPr>
        <w:t>lies between Tripolis and the River Eleutherus.</w:t>
      </w:r>
      <w:r w:rsidR="009251D5">
        <w:rPr>
          <w:rFonts w:ascii="Book Antiqua" w:hAnsi="Book Antiqua"/>
          <w:sz w:val="22"/>
          <w:szCs w:val="22"/>
        </w:rPr>
        <w:t xml:space="preserve"> </w:t>
      </w:r>
      <w:r w:rsidRPr="00865070">
        <w:rPr>
          <w:rFonts w:ascii="Book Antiqua" w:hAnsi="Book Antiqua"/>
          <w:sz w:val="22"/>
          <w:szCs w:val="22"/>
        </w:rPr>
        <w:t>Thirty-three tetra-drachmas of Trypho have been found there, and the rarity of these coins suggests some connexion with the events related here.</w:t>
      </w:r>
      <w:r w:rsidR="009251D5">
        <w:rPr>
          <w:rFonts w:ascii="Book Antiqua" w:hAnsi="Book Antiqua"/>
          <w:sz w:val="22"/>
          <w:szCs w:val="22"/>
        </w:rPr>
        <w:t xml:space="preserve"> </w:t>
      </w:r>
      <w:r w:rsidRPr="00865070">
        <w:rPr>
          <w:rFonts w:ascii="Book Antiqua" w:hAnsi="Book Antiqua"/>
          <w:sz w:val="22"/>
          <w:szCs w:val="22"/>
        </w:rPr>
        <w:t>Trypho fled to Apamaea, where he was put to death (unless he committed suicide, if Strabo, rather than Josephus, is to be believed).</w:t>
      </w:r>
    </w:p>
  </w:footnote>
  <w:footnote w:id="912">
    <w:p w14:paraId="5E9CE1EF"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0056B2">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0056B2">
        <w:rPr>
          <w:rFonts w:ascii="Book Antiqua" w:hAnsi="Book Antiqua"/>
          <w:i/>
          <w:iCs/>
          <w:sz w:val="22"/>
          <w:szCs w:val="22"/>
        </w:rPr>
        <w:t>NRSV</w:t>
      </w:r>
      <w:r>
        <w:rPr>
          <w:rFonts w:ascii="Book Antiqua" w:hAnsi="Book Antiqua"/>
          <w:sz w:val="22"/>
          <w:szCs w:val="22"/>
        </w:rPr>
        <w:t xml:space="preserve"> has ‘</w:t>
      </w:r>
      <w:r w:rsidRPr="000056B2">
        <w:rPr>
          <w:rFonts w:ascii="Book Antiqua" w:hAnsi="Book Antiqua"/>
          <w:i/>
          <w:iCs/>
          <w:sz w:val="22"/>
          <w:szCs w:val="22"/>
        </w:rPr>
        <w:t>country</w:t>
      </w:r>
      <w:r>
        <w:rPr>
          <w:rFonts w:ascii="Book Antiqua" w:hAnsi="Book Antiqua"/>
          <w:sz w:val="22"/>
          <w:szCs w:val="22"/>
        </w:rPr>
        <w:t>’ in place of ‘</w:t>
      </w:r>
      <w:r w:rsidRPr="000056B2">
        <w:rPr>
          <w:rFonts w:ascii="Book Antiqua" w:hAnsi="Book Antiqua"/>
          <w:i/>
          <w:iCs/>
          <w:sz w:val="22"/>
          <w:szCs w:val="22"/>
        </w:rPr>
        <w:t>region</w:t>
      </w:r>
      <w:r>
        <w:rPr>
          <w:rFonts w:ascii="Book Antiqua" w:hAnsi="Book Antiqua"/>
          <w:sz w:val="22"/>
          <w:szCs w:val="22"/>
        </w:rPr>
        <w:t xml:space="preserve">’, here following the </w:t>
      </w:r>
      <w:r w:rsidRPr="000056B2">
        <w:rPr>
          <w:rFonts w:ascii="Book Antiqua" w:hAnsi="Book Antiqua"/>
          <w:i/>
          <w:iCs/>
          <w:sz w:val="22"/>
          <w:szCs w:val="22"/>
        </w:rPr>
        <w:t>NJB</w:t>
      </w:r>
      <w:r>
        <w:rPr>
          <w:rFonts w:ascii="Book Antiqua" w:hAnsi="Book Antiqua"/>
          <w:sz w:val="22"/>
          <w:szCs w:val="22"/>
        </w:rPr>
        <w:t>.</w:t>
      </w:r>
    </w:p>
  </w:footnote>
  <w:footnote w:id="913">
    <w:p w14:paraId="439473F4"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0056B2">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0056B2">
        <w:rPr>
          <w:rFonts w:ascii="Book Antiqua" w:hAnsi="Book Antiqua"/>
          <w:i/>
          <w:iCs/>
          <w:sz w:val="22"/>
          <w:szCs w:val="22"/>
        </w:rPr>
        <w:t>to deploy his men facing Judaea</w:t>
      </w:r>
      <w:r>
        <w:rPr>
          <w:rFonts w:ascii="Book Antiqua" w:hAnsi="Book Antiqua"/>
          <w:sz w:val="22"/>
          <w:szCs w:val="22"/>
        </w:rPr>
        <w:t xml:space="preserve">’, here following the </w:t>
      </w:r>
      <w:r w:rsidRPr="000056B2">
        <w:rPr>
          <w:rFonts w:ascii="Book Antiqua" w:hAnsi="Book Antiqua"/>
          <w:i/>
          <w:iCs/>
          <w:sz w:val="22"/>
          <w:szCs w:val="22"/>
        </w:rPr>
        <w:t>NJB</w:t>
      </w:r>
      <w:r>
        <w:rPr>
          <w:rFonts w:ascii="Book Antiqua" w:hAnsi="Book Antiqua"/>
          <w:sz w:val="22"/>
          <w:szCs w:val="22"/>
        </w:rPr>
        <w:t xml:space="preserve">, the </w:t>
      </w:r>
      <w:r w:rsidRPr="000056B2">
        <w:rPr>
          <w:rFonts w:ascii="Book Antiqua" w:hAnsi="Book Antiqua"/>
          <w:i/>
          <w:iCs/>
          <w:sz w:val="22"/>
          <w:szCs w:val="22"/>
        </w:rPr>
        <w:t>NRSV</w:t>
      </w:r>
      <w:r>
        <w:rPr>
          <w:rFonts w:ascii="Book Antiqua" w:hAnsi="Book Antiqua"/>
          <w:sz w:val="22"/>
          <w:szCs w:val="22"/>
        </w:rPr>
        <w:t xml:space="preserve"> has ‘</w:t>
      </w:r>
      <w:r w:rsidRPr="000056B2">
        <w:rPr>
          <w:rFonts w:ascii="Book Antiqua" w:hAnsi="Book Antiqua"/>
          <w:i/>
          <w:iCs/>
          <w:sz w:val="22"/>
          <w:szCs w:val="22"/>
        </w:rPr>
        <w:t xml:space="preserve">to encamp against </w:t>
      </w:r>
      <w:smartTag w:uri="urn:schemas-microsoft-com:office:smarttags" w:element="place">
        <w:r w:rsidRPr="000056B2">
          <w:rPr>
            <w:rFonts w:ascii="Book Antiqua" w:hAnsi="Book Antiqua"/>
            <w:i/>
            <w:iCs/>
            <w:sz w:val="22"/>
            <w:szCs w:val="22"/>
          </w:rPr>
          <w:t>Judaea</w:t>
        </w:r>
      </w:smartTag>
      <w:r>
        <w:rPr>
          <w:rFonts w:ascii="Book Antiqua" w:hAnsi="Book Antiqua"/>
          <w:sz w:val="22"/>
          <w:szCs w:val="22"/>
        </w:rPr>
        <w:t>’.</w:t>
      </w:r>
    </w:p>
  </w:footnote>
  <w:footnote w:id="914">
    <w:p w14:paraId="31312139" w14:textId="5D90338F" w:rsidR="00CB5EBB" w:rsidRPr="00865070" w:rsidRDefault="00CB5EBB" w:rsidP="006B127F">
      <w:pPr>
        <w:pStyle w:val="FootnoteText"/>
        <w:spacing w:line="300" w:lineRule="exact"/>
        <w:ind w:left="284" w:hanging="284"/>
        <w:jc w:val="both"/>
        <w:rPr>
          <w:rFonts w:ascii="Book Antiqua" w:hAnsi="Book Antiqua"/>
          <w:sz w:val="22"/>
          <w:szCs w:val="22"/>
        </w:rPr>
      </w:pPr>
      <w:r w:rsidRPr="001908B2">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1908B2">
        <w:rPr>
          <w:rFonts w:ascii="Book Antiqua" w:hAnsi="Book Antiqua"/>
          <w:i/>
          <w:iCs/>
          <w:sz w:val="22"/>
          <w:szCs w:val="22"/>
        </w:rPr>
        <w:t>NRSV</w:t>
      </w:r>
      <w:r>
        <w:rPr>
          <w:rFonts w:ascii="Book Antiqua" w:hAnsi="Book Antiqua"/>
          <w:sz w:val="22"/>
          <w:szCs w:val="22"/>
        </w:rPr>
        <w:t xml:space="preserve"> has ‘</w:t>
      </w:r>
      <w:r w:rsidRPr="001908B2">
        <w:rPr>
          <w:rFonts w:ascii="Book Antiqua" w:hAnsi="Book Antiqua"/>
          <w:i/>
          <w:iCs/>
          <w:sz w:val="22"/>
          <w:szCs w:val="22"/>
        </w:rPr>
        <w:t>killing</w:t>
      </w:r>
      <w:r>
        <w:rPr>
          <w:rFonts w:ascii="Book Antiqua" w:hAnsi="Book Antiqua"/>
          <w:sz w:val="22"/>
          <w:szCs w:val="22"/>
        </w:rPr>
        <w:t>’ in place of ‘</w:t>
      </w:r>
      <w:r w:rsidRPr="001908B2">
        <w:rPr>
          <w:rFonts w:ascii="Book Antiqua" w:hAnsi="Book Antiqua"/>
          <w:i/>
          <w:iCs/>
          <w:sz w:val="22"/>
          <w:szCs w:val="22"/>
        </w:rPr>
        <w:t>massacring</w:t>
      </w:r>
      <w:r>
        <w:rPr>
          <w:rFonts w:ascii="Book Antiqua" w:hAnsi="Book Antiqua"/>
          <w:sz w:val="22"/>
          <w:szCs w:val="22"/>
        </w:rPr>
        <w:t xml:space="preserve">’, here following the </w:t>
      </w:r>
      <w:r w:rsidRPr="001908B2">
        <w:rPr>
          <w:rFonts w:ascii="Book Antiqua" w:hAnsi="Book Antiqua"/>
          <w:i/>
          <w:iCs/>
          <w:sz w:val="22"/>
          <w:szCs w:val="22"/>
        </w:rPr>
        <w:t>NJB</w:t>
      </w:r>
      <w:r>
        <w:rPr>
          <w:rFonts w:ascii="Book Antiqua" w:hAnsi="Book Antiqua"/>
          <w:sz w:val="22"/>
          <w:szCs w:val="22"/>
        </w:rPr>
        <w:t>.</w:t>
      </w:r>
    </w:p>
  </w:footnote>
  <w:footnote w:id="915">
    <w:p w14:paraId="44D4496B" w14:textId="318FBAEC" w:rsidR="00CB5EBB" w:rsidRPr="00865070" w:rsidRDefault="00CB5EBB" w:rsidP="006B127F">
      <w:pPr>
        <w:pStyle w:val="FootnoteText"/>
        <w:spacing w:line="300" w:lineRule="exact"/>
        <w:ind w:left="284" w:hanging="284"/>
        <w:jc w:val="both"/>
        <w:rPr>
          <w:rFonts w:ascii="Book Antiqua" w:hAnsi="Book Antiqua"/>
          <w:sz w:val="22"/>
          <w:szCs w:val="22"/>
        </w:rPr>
      </w:pPr>
      <w:r w:rsidRPr="001908B2">
        <w:rPr>
          <w:rStyle w:val="FootnoteReference"/>
          <w:rFonts w:ascii="Book Antiqua" w:hAnsi="Book Antiqua"/>
          <w:color w:val="FF0000"/>
          <w:sz w:val="24"/>
          <w:szCs w:val="22"/>
        </w:rPr>
        <w:footnoteRef/>
      </w:r>
      <w:r w:rsidRPr="001908B2">
        <w:rPr>
          <w:rFonts w:ascii="Book Antiqua" w:hAnsi="Book Antiqua"/>
          <w:color w:val="FF0000"/>
          <w:sz w:val="24"/>
          <w:szCs w:val="22"/>
        </w:rPr>
        <w:t xml:space="preserve"> </w:t>
      </w:r>
      <w:r w:rsidRPr="00865070">
        <w:rPr>
          <w:rFonts w:ascii="Book Antiqua" w:hAnsi="Book Antiqua"/>
          <w:sz w:val="22"/>
          <w:szCs w:val="22"/>
        </w:rPr>
        <w:tab/>
        <w:t>‘</w:t>
      </w:r>
      <w:r w:rsidRPr="00865070">
        <w:rPr>
          <w:rFonts w:ascii="Book Antiqua" w:hAnsi="Book Antiqua"/>
          <w:i/>
          <w:iCs/>
          <w:sz w:val="22"/>
          <w:szCs w:val="22"/>
        </w:rPr>
        <w:t>Kedron</w:t>
      </w:r>
      <w:r w:rsidRPr="00865070">
        <w:rPr>
          <w:rFonts w:ascii="Book Antiqua" w:hAnsi="Book Antiqua"/>
          <w:sz w:val="22"/>
          <w:szCs w:val="22"/>
        </w:rPr>
        <w:t>’</w:t>
      </w:r>
      <w:r>
        <w:rPr>
          <w:rFonts w:ascii="Book Antiqua" w:hAnsi="Book Antiqua"/>
          <w:sz w:val="22"/>
          <w:szCs w:val="22"/>
        </w:rPr>
        <w:t xml:space="preserve"> is present-day Qatra, about 5 K</w:t>
      </w:r>
      <w:r w:rsidRPr="00865070">
        <w:rPr>
          <w:rFonts w:ascii="Book Antiqua" w:hAnsi="Book Antiqua"/>
          <w:sz w:val="22"/>
          <w:szCs w:val="22"/>
        </w:rPr>
        <w:t>m southeast of Jamnia, or perhaps Gedereth, southwest of Ekron (Jos 15:41).</w:t>
      </w:r>
      <w:r w:rsidR="009251D5">
        <w:rPr>
          <w:rFonts w:ascii="Book Antiqua" w:hAnsi="Book Antiqua"/>
          <w:sz w:val="22"/>
          <w:szCs w:val="22"/>
        </w:rPr>
        <w:t xml:space="preserve"> </w:t>
      </w:r>
      <w:r w:rsidRPr="00865070">
        <w:rPr>
          <w:rFonts w:ascii="Book Antiqua" w:hAnsi="Book Antiqua"/>
          <w:sz w:val="22"/>
          <w:szCs w:val="22"/>
        </w:rPr>
        <w:t xml:space="preserve">The plan was to control the coastal plain and recover </w:t>
      </w:r>
      <w:smartTag w:uri="urn:schemas-microsoft-com:office:smarttags" w:element="place">
        <w:smartTag w:uri="urn:schemas-microsoft-com:office:smarttags" w:element="City">
          <w:r w:rsidRPr="00865070">
            <w:rPr>
              <w:rFonts w:ascii="Book Antiqua" w:hAnsi="Book Antiqua"/>
              <w:sz w:val="22"/>
              <w:szCs w:val="22"/>
            </w:rPr>
            <w:t>Gaza</w:t>
          </w:r>
        </w:smartTag>
      </w:smartTag>
      <w:r w:rsidRPr="00865070">
        <w:rPr>
          <w:rFonts w:ascii="Book Antiqua" w:hAnsi="Book Antiqua"/>
          <w:sz w:val="22"/>
          <w:szCs w:val="22"/>
        </w:rPr>
        <w:t xml:space="preserve"> and Joppa.</w:t>
      </w:r>
    </w:p>
    <w:p w14:paraId="1F11732D" w14:textId="77777777" w:rsidR="00CB5EBB" w:rsidRPr="00865070" w:rsidRDefault="00CB5EBB" w:rsidP="006B127F">
      <w:pPr>
        <w:pStyle w:val="FootnoteText"/>
        <w:spacing w:line="300" w:lineRule="exact"/>
        <w:ind w:left="284" w:hanging="284"/>
        <w:jc w:val="both"/>
        <w:rPr>
          <w:rFonts w:ascii="Book Antiqua" w:hAnsi="Book Antiqua"/>
          <w:sz w:val="22"/>
          <w:szCs w:val="22"/>
        </w:rPr>
      </w:pPr>
    </w:p>
  </w:footnote>
  <w:footnote w:id="916">
    <w:p w14:paraId="7B7C4F00" w14:textId="77777777" w:rsidR="00CB5EBB" w:rsidRPr="0058192E" w:rsidRDefault="00CB5EBB" w:rsidP="006B127F">
      <w:pPr>
        <w:pStyle w:val="FootnoteText"/>
        <w:jc w:val="center"/>
        <w:rPr>
          <w:rFonts w:ascii="Book Antiqua" w:hAnsi="Book Antiqua"/>
          <w:b/>
          <w:bCs/>
          <w:smallCaps/>
          <w:color w:val="660033"/>
          <w:sz w:val="24"/>
          <w:szCs w:val="24"/>
        </w:rPr>
      </w:pPr>
      <w:r w:rsidRPr="0058192E">
        <w:rPr>
          <w:rFonts w:ascii="Book Antiqua" w:hAnsi="Book Antiqua"/>
          <w:b/>
          <w:bCs/>
          <w:smallCaps/>
          <w:color w:val="660033"/>
          <w:sz w:val="24"/>
          <w:szCs w:val="24"/>
        </w:rPr>
        <w:t xml:space="preserve">1 Maccabees </w:t>
      </w:r>
      <w:r w:rsidRPr="0058192E">
        <w:rPr>
          <w:rStyle w:val="FootnoteReference"/>
          <w:rFonts w:ascii="Book Antiqua" w:hAnsi="Book Antiqua"/>
          <w:b/>
          <w:bCs/>
          <w:smallCaps/>
          <w:color w:val="660033"/>
          <w:sz w:val="24"/>
          <w:szCs w:val="24"/>
          <w:vertAlign w:val="baseline"/>
        </w:rPr>
        <w:t>16</w:t>
      </w:r>
    </w:p>
  </w:footnote>
  <w:footnote w:id="917">
    <w:p w14:paraId="6AEFA20B"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C43650">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C43650">
        <w:rPr>
          <w:rFonts w:ascii="Book Antiqua" w:hAnsi="Book Antiqua"/>
          <w:i/>
          <w:iCs/>
          <w:sz w:val="22"/>
          <w:szCs w:val="22"/>
        </w:rPr>
        <w:t>NJB</w:t>
      </w:r>
      <w:r>
        <w:rPr>
          <w:rFonts w:ascii="Book Antiqua" w:hAnsi="Book Antiqua"/>
          <w:sz w:val="22"/>
          <w:szCs w:val="22"/>
        </w:rPr>
        <w:t xml:space="preserve"> has ‘</w:t>
      </w:r>
      <w:smartTag w:uri="urn:schemas-microsoft-com:office:smarttags" w:element="place">
        <w:smartTag w:uri="urn:schemas-microsoft-com:office:smarttags" w:element="City">
          <w:r w:rsidRPr="00C43650">
            <w:rPr>
              <w:rFonts w:ascii="Book Antiqua" w:hAnsi="Book Antiqua"/>
              <w:i/>
              <w:iCs/>
              <w:sz w:val="22"/>
              <w:szCs w:val="22"/>
            </w:rPr>
            <w:t>Gezer</w:t>
          </w:r>
        </w:smartTag>
      </w:smartTag>
      <w:r>
        <w:rPr>
          <w:rFonts w:ascii="Book Antiqua" w:hAnsi="Book Antiqua"/>
          <w:sz w:val="22"/>
          <w:szCs w:val="22"/>
        </w:rPr>
        <w:t>’ in place of ‘</w:t>
      </w:r>
      <w:r w:rsidRPr="00C43650">
        <w:rPr>
          <w:rFonts w:ascii="Book Antiqua" w:hAnsi="Book Antiqua"/>
          <w:i/>
          <w:iCs/>
          <w:sz w:val="22"/>
          <w:szCs w:val="22"/>
        </w:rPr>
        <w:t>Gazara</w:t>
      </w:r>
      <w:r>
        <w:rPr>
          <w:rFonts w:ascii="Book Antiqua" w:hAnsi="Book Antiqua"/>
          <w:sz w:val="22"/>
          <w:szCs w:val="22"/>
        </w:rPr>
        <w:t xml:space="preserve">’, here following the </w:t>
      </w:r>
      <w:r w:rsidRPr="00C43650">
        <w:rPr>
          <w:rFonts w:ascii="Book Antiqua" w:hAnsi="Book Antiqua"/>
          <w:i/>
          <w:iCs/>
          <w:sz w:val="22"/>
          <w:szCs w:val="22"/>
        </w:rPr>
        <w:t>LXX</w:t>
      </w:r>
      <w:r>
        <w:rPr>
          <w:rFonts w:ascii="Book Antiqua" w:hAnsi="Book Antiqua"/>
          <w:sz w:val="22"/>
          <w:szCs w:val="22"/>
        </w:rPr>
        <w:t xml:space="preserve"> (</w:t>
      </w:r>
      <w:r w:rsidRPr="00412AEB">
        <w:rPr>
          <w:rFonts w:ascii="Vusillus" w:hAnsi="Vusillus" w:cs="Vusillus Old Face"/>
          <w:bCs/>
          <w:i/>
          <w:iCs/>
          <w:noProof/>
          <w:sz w:val="26"/>
          <w:szCs w:val="26"/>
          <w:lang w:val="el-GR"/>
        </w:rPr>
        <w:t>Γαζαρων</w:t>
      </w:r>
      <w:r>
        <w:rPr>
          <w:rFonts w:ascii="Book Antiqua" w:hAnsi="Book Antiqua"/>
          <w:sz w:val="22"/>
          <w:szCs w:val="22"/>
        </w:rPr>
        <w:t xml:space="preserve">) &amp; </w:t>
      </w:r>
      <w:r w:rsidRPr="00C43650">
        <w:rPr>
          <w:rFonts w:ascii="Book Antiqua" w:hAnsi="Book Antiqua"/>
          <w:i/>
          <w:iCs/>
          <w:sz w:val="22"/>
          <w:szCs w:val="22"/>
        </w:rPr>
        <w:t>NRSV</w:t>
      </w:r>
      <w:r>
        <w:rPr>
          <w:rFonts w:ascii="Book Antiqua" w:hAnsi="Book Antiqua"/>
          <w:sz w:val="22"/>
          <w:szCs w:val="22"/>
        </w:rPr>
        <w:t>.</w:t>
      </w:r>
    </w:p>
  </w:footnote>
  <w:footnote w:id="918">
    <w:p w14:paraId="06286155" w14:textId="1FE734BD" w:rsidR="00CB5EBB" w:rsidRPr="00865070" w:rsidRDefault="00CB5EBB" w:rsidP="006B127F">
      <w:pPr>
        <w:pStyle w:val="FootnoteText"/>
        <w:spacing w:line="300" w:lineRule="exact"/>
        <w:ind w:left="284" w:hanging="284"/>
        <w:jc w:val="both"/>
        <w:rPr>
          <w:rFonts w:ascii="Book Antiqua" w:hAnsi="Book Antiqua"/>
          <w:sz w:val="22"/>
          <w:szCs w:val="22"/>
        </w:rPr>
      </w:pPr>
      <w:r w:rsidRPr="00C43650">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John</w:t>
      </w:r>
      <w:r w:rsidRPr="00865070">
        <w:rPr>
          <w:rFonts w:ascii="Book Antiqua" w:hAnsi="Book Antiqua"/>
          <w:sz w:val="22"/>
          <w:szCs w:val="22"/>
        </w:rPr>
        <w:t xml:space="preserve">’ is John Hyrcanus, who succeeded his father in 134 </w:t>
      </w:r>
      <w:r w:rsidR="005D5BB5">
        <w:rPr>
          <w:rFonts w:ascii="Book Antiqua" w:hAnsi="Book Antiqua"/>
          <w:sz w:val="22"/>
          <w:szCs w:val="22"/>
        </w:rPr>
        <w:t>BCE</w:t>
      </w:r>
      <w:r w:rsidRPr="00865070">
        <w:rPr>
          <w:rFonts w:ascii="Book Antiqua" w:hAnsi="Book Antiqua"/>
          <w:smallCaps/>
          <w:sz w:val="22"/>
          <w:szCs w:val="22"/>
        </w:rPr>
        <w:t>.</w:t>
      </w:r>
      <w:r w:rsidR="009251D5">
        <w:rPr>
          <w:rFonts w:ascii="Book Antiqua" w:hAnsi="Book Antiqua"/>
          <w:sz w:val="22"/>
          <w:szCs w:val="22"/>
        </w:rPr>
        <w:t xml:space="preserve"> </w:t>
      </w:r>
      <w:r w:rsidRPr="00865070">
        <w:rPr>
          <w:rFonts w:ascii="Book Antiqua" w:hAnsi="Book Antiqua"/>
          <w:sz w:val="22"/>
          <w:szCs w:val="22"/>
        </w:rPr>
        <w:t>Simon’s words recall the testament of Mattathias (2:49ff, see also 2:66, 12:15, 14:26,</w:t>
      </w:r>
      <w:r>
        <w:rPr>
          <w:rFonts w:ascii="Book Antiqua" w:hAnsi="Book Antiqua"/>
          <w:sz w:val="22"/>
          <w:szCs w:val="22"/>
        </w:rPr>
        <w:t xml:space="preserve"> </w:t>
      </w:r>
      <w:r w:rsidRPr="00865070">
        <w:rPr>
          <w:rFonts w:ascii="Book Antiqua" w:hAnsi="Book Antiqua"/>
          <w:sz w:val="22"/>
          <w:szCs w:val="22"/>
        </w:rPr>
        <w:t>36).</w:t>
      </w:r>
      <w:r w:rsidR="009251D5">
        <w:rPr>
          <w:rFonts w:ascii="Book Antiqua" w:hAnsi="Book Antiqua"/>
          <w:sz w:val="22"/>
          <w:szCs w:val="22"/>
        </w:rPr>
        <w:t xml:space="preserve"> </w:t>
      </w:r>
      <w:r w:rsidRPr="00865070">
        <w:rPr>
          <w:rFonts w:ascii="Book Antiqua" w:hAnsi="Book Antiqua"/>
          <w:sz w:val="22"/>
          <w:szCs w:val="22"/>
        </w:rPr>
        <w:t xml:space="preserve">The </w:t>
      </w:r>
      <w:r>
        <w:rPr>
          <w:rFonts w:ascii="Book Antiqua" w:hAnsi="Book Antiqua"/>
          <w:i/>
          <w:iCs/>
          <w:sz w:val="22"/>
          <w:szCs w:val="22"/>
        </w:rPr>
        <w:t>NJB</w:t>
      </w:r>
      <w:r w:rsidRPr="00865070">
        <w:rPr>
          <w:rFonts w:ascii="Book Antiqua" w:hAnsi="Book Antiqua"/>
          <w:sz w:val="22"/>
          <w:szCs w:val="22"/>
        </w:rPr>
        <w:t xml:space="preserve">, following the </w:t>
      </w:r>
      <w:r>
        <w:rPr>
          <w:rFonts w:ascii="Book Antiqua" w:hAnsi="Book Antiqua"/>
          <w:i/>
          <w:iCs/>
          <w:sz w:val="22"/>
          <w:szCs w:val="22"/>
        </w:rPr>
        <w:t>Vg</w:t>
      </w:r>
      <w:r>
        <w:rPr>
          <w:rFonts w:ascii="Book Antiqua" w:hAnsi="Book Antiqua"/>
          <w:sz w:val="22"/>
          <w:szCs w:val="22"/>
        </w:rPr>
        <w:t xml:space="preserve"> (</w:t>
      </w:r>
      <w:r w:rsidRPr="00A7791B">
        <w:rPr>
          <w:rFonts w:ascii="Vusillus" w:hAnsi="Vusillus" w:cs="Vusillus Old Face"/>
          <w:i/>
          <w:iCs/>
          <w:noProof/>
          <w:sz w:val="26"/>
          <w:szCs w:val="26"/>
          <w:lang w:val="la-Latn"/>
        </w:rPr>
        <w:t>hostes</w:t>
      </w:r>
      <w:r>
        <w:rPr>
          <w:rFonts w:ascii="Book Antiqua" w:hAnsi="Book Antiqua"/>
          <w:sz w:val="22"/>
          <w:szCs w:val="22"/>
        </w:rPr>
        <w:t>)</w:t>
      </w:r>
      <w:r w:rsidRPr="00865070">
        <w:rPr>
          <w:rFonts w:ascii="Book Antiqua" w:hAnsi="Book Antiqua"/>
          <w:sz w:val="22"/>
          <w:szCs w:val="22"/>
        </w:rPr>
        <w:t>, has ‘</w:t>
      </w:r>
      <w:r w:rsidRPr="00865070">
        <w:rPr>
          <w:rFonts w:ascii="Book Antiqua" w:hAnsi="Book Antiqua"/>
          <w:i/>
          <w:iCs/>
          <w:sz w:val="22"/>
          <w:szCs w:val="22"/>
        </w:rPr>
        <w:t>enemies</w:t>
      </w:r>
      <w:r w:rsidRPr="00865070">
        <w:rPr>
          <w:rFonts w:ascii="Book Antiqua" w:hAnsi="Book Antiqua"/>
          <w:sz w:val="22"/>
          <w:szCs w:val="22"/>
        </w:rPr>
        <w:t>’ in place of ‘</w:t>
      </w:r>
      <w:r w:rsidRPr="00865070">
        <w:rPr>
          <w:rFonts w:ascii="Book Antiqua" w:hAnsi="Book Antiqua"/>
          <w:i/>
          <w:iCs/>
          <w:sz w:val="22"/>
          <w:szCs w:val="22"/>
        </w:rPr>
        <w:t>wars</w:t>
      </w:r>
      <w:r>
        <w:rPr>
          <w:rFonts w:ascii="Book Antiqua" w:hAnsi="Book Antiqua"/>
          <w:sz w:val="22"/>
          <w:szCs w:val="22"/>
        </w:rPr>
        <w:t xml:space="preserve">’; here, we follow the </w:t>
      </w:r>
      <w:r w:rsidRPr="00C43650">
        <w:rPr>
          <w:rFonts w:ascii="Book Antiqua" w:hAnsi="Book Antiqua"/>
          <w:i/>
          <w:iCs/>
          <w:sz w:val="22"/>
          <w:szCs w:val="22"/>
        </w:rPr>
        <w:t>LXX</w:t>
      </w:r>
      <w:r>
        <w:rPr>
          <w:rFonts w:ascii="Book Antiqua" w:hAnsi="Book Antiqua"/>
          <w:sz w:val="22"/>
          <w:szCs w:val="22"/>
        </w:rPr>
        <w:t xml:space="preserve"> (</w:t>
      </w:r>
      <w:r w:rsidRPr="00E95EDF">
        <w:rPr>
          <w:rFonts w:ascii="Vusillus" w:hAnsi="Vusillus" w:cs="Vusillus Old Face"/>
          <w:bCs/>
          <w:i/>
          <w:iCs/>
          <w:noProof/>
          <w:sz w:val="26"/>
          <w:szCs w:val="26"/>
          <w:lang w:val="el-GR"/>
        </w:rPr>
        <w:t>πολέμους</w:t>
      </w:r>
      <w:r>
        <w:rPr>
          <w:rFonts w:ascii="Book Antiqua" w:hAnsi="Book Antiqua"/>
          <w:sz w:val="22"/>
          <w:szCs w:val="22"/>
        </w:rPr>
        <w:t xml:space="preserve">) &amp; </w:t>
      </w:r>
      <w:r w:rsidRPr="00C43650">
        <w:rPr>
          <w:rFonts w:ascii="Book Antiqua" w:hAnsi="Book Antiqua"/>
          <w:i/>
          <w:iCs/>
          <w:sz w:val="22"/>
          <w:szCs w:val="22"/>
        </w:rPr>
        <w:t>NRSV</w:t>
      </w:r>
      <w:r>
        <w:rPr>
          <w:rFonts w:ascii="Book Antiqua" w:hAnsi="Book Antiqua"/>
          <w:sz w:val="22"/>
          <w:szCs w:val="22"/>
        </w:rPr>
        <w:t>.</w:t>
      </w:r>
    </w:p>
  </w:footnote>
  <w:footnote w:id="919">
    <w:p w14:paraId="562AAB8E"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C43650">
        <w:rPr>
          <w:rStyle w:val="FootnoteReference"/>
          <w:rFonts w:ascii="Book Antiqua" w:hAnsi="Book Antiqua"/>
          <w:color w:val="FF0000"/>
          <w:sz w:val="24"/>
          <w:szCs w:val="22"/>
        </w:rPr>
        <w:footnoteRef/>
      </w:r>
      <w:r w:rsidRPr="00C43650">
        <w:rPr>
          <w:rFonts w:ascii="Book Antiqua" w:hAnsi="Book Antiqua"/>
          <w:color w:val="FF0000"/>
          <w:sz w:val="24"/>
          <w:szCs w:val="22"/>
        </w:rPr>
        <w:t xml:space="preserve"> </w:t>
      </w:r>
      <w:r w:rsidRPr="00865070">
        <w:rPr>
          <w:rFonts w:ascii="Book Antiqua" w:hAnsi="Book Antiqua"/>
          <w:sz w:val="22"/>
          <w:szCs w:val="22"/>
        </w:rPr>
        <w:tab/>
        <w:t>In place of ‘</w:t>
      </w:r>
      <w:r w:rsidRPr="00865070">
        <w:rPr>
          <w:rFonts w:ascii="Book Antiqua" w:hAnsi="Book Antiqua"/>
          <w:i/>
          <w:iCs/>
          <w:sz w:val="22"/>
          <w:szCs w:val="22"/>
        </w:rPr>
        <w:t>mercy of Heaven</w:t>
      </w:r>
      <w:r w:rsidRPr="00865070">
        <w:rPr>
          <w:rFonts w:ascii="Book Antiqua" w:hAnsi="Book Antiqua"/>
          <w:sz w:val="22"/>
          <w:szCs w:val="22"/>
        </w:rPr>
        <w:t xml:space="preserve">’, the </w:t>
      </w:r>
      <w:r w:rsidRPr="00865070">
        <w:rPr>
          <w:rFonts w:ascii="Book Antiqua" w:hAnsi="Book Antiqua"/>
          <w:i/>
          <w:iCs/>
          <w:sz w:val="22"/>
          <w:szCs w:val="22"/>
        </w:rPr>
        <w:t>NRSV</w:t>
      </w:r>
      <w:r w:rsidRPr="00865070">
        <w:rPr>
          <w:rFonts w:ascii="Book Antiqua" w:hAnsi="Book Antiqua"/>
          <w:sz w:val="22"/>
          <w:szCs w:val="22"/>
        </w:rPr>
        <w:t xml:space="preserve">, more strictly following the </w:t>
      </w:r>
      <w:r w:rsidRPr="00865070">
        <w:rPr>
          <w:rFonts w:ascii="Book Antiqua" w:hAnsi="Book Antiqua"/>
          <w:i/>
          <w:iCs/>
          <w:sz w:val="22"/>
          <w:szCs w:val="22"/>
        </w:rPr>
        <w:t>LXX</w:t>
      </w:r>
      <w:r w:rsidRPr="00865070">
        <w:rPr>
          <w:rFonts w:ascii="Book Antiqua" w:hAnsi="Book Antiqua"/>
          <w:sz w:val="22"/>
          <w:szCs w:val="22"/>
        </w:rPr>
        <w:t>, has ‘</w:t>
      </w:r>
      <w:r w:rsidRPr="00865070">
        <w:rPr>
          <w:rFonts w:ascii="Book Antiqua" w:hAnsi="Book Antiqua"/>
          <w:i/>
          <w:iCs/>
          <w:sz w:val="22"/>
          <w:szCs w:val="22"/>
        </w:rPr>
        <w:t>his mercy</w:t>
      </w:r>
      <w:r w:rsidRPr="00865070">
        <w:rPr>
          <w:rFonts w:ascii="Book Antiqua" w:hAnsi="Book Antiqua"/>
          <w:sz w:val="22"/>
          <w:szCs w:val="22"/>
        </w:rPr>
        <w:t>’, but the implication is clear (see 2:21).</w:t>
      </w:r>
    </w:p>
  </w:footnote>
  <w:footnote w:id="920">
    <w:p w14:paraId="3E0450D6"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C43650">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w:t>
      </w:r>
      <w:r w:rsidRPr="00412AEB">
        <w:rPr>
          <w:rFonts w:ascii="Book Antiqua" w:hAnsi="Book Antiqua"/>
          <w:i/>
          <w:iCs/>
          <w:sz w:val="22"/>
          <w:szCs w:val="22"/>
        </w:rPr>
        <w:t>Cavalry</w:t>
      </w:r>
      <w:r w:rsidRPr="00865070">
        <w:rPr>
          <w:rFonts w:ascii="Book Antiqua" w:hAnsi="Book Antiqua"/>
          <w:sz w:val="22"/>
          <w:szCs w:val="22"/>
        </w:rPr>
        <w:t>’ were now for the first time part of the Judaean army.</w:t>
      </w:r>
    </w:p>
  </w:footnote>
  <w:footnote w:id="921">
    <w:p w14:paraId="469DEAF2" w14:textId="44B6F1E5" w:rsidR="00CB5EBB" w:rsidRPr="00865070" w:rsidRDefault="00CB5EBB" w:rsidP="006B127F">
      <w:pPr>
        <w:pStyle w:val="FootnoteText"/>
        <w:spacing w:line="300" w:lineRule="exact"/>
        <w:ind w:left="284" w:hanging="284"/>
        <w:jc w:val="both"/>
        <w:rPr>
          <w:rFonts w:ascii="Book Antiqua" w:hAnsi="Book Antiqua"/>
          <w:sz w:val="22"/>
          <w:szCs w:val="22"/>
        </w:rPr>
      </w:pPr>
      <w:r w:rsidRPr="00C43650">
        <w:rPr>
          <w:rStyle w:val="FootnoteReference"/>
          <w:rFonts w:ascii="Book Antiqua" w:hAnsi="Book Antiqua"/>
          <w:color w:val="FF0000"/>
          <w:sz w:val="24"/>
          <w:szCs w:val="22"/>
        </w:rPr>
        <w:footnoteRef/>
      </w:r>
      <w:r w:rsidRPr="00C43650">
        <w:rPr>
          <w:rFonts w:ascii="Book Antiqua" w:hAnsi="Book Antiqua"/>
          <w:color w:val="FF0000"/>
          <w:sz w:val="24"/>
          <w:szCs w:val="22"/>
        </w:rPr>
        <w:t xml:space="preserve"> </w:t>
      </w:r>
      <w:r w:rsidRPr="00865070">
        <w:rPr>
          <w:rFonts w:ascii="Book Antiqua" w:hAnsi="Book Antiqua"/>
          <w:sz w:val="22"/>
          <w:szCs w:val="22"/>
        </w:rPr>
        <w:tab/>
        <w:t>The ‘</w:t>
      </w:r>
      <w:r w:rsidRPr="00865070">
        <w:rPr>
          <w:rFonts w:ascii="Book Antiqua" w:hAnsi="Book Antiqua"/>
          <w:i/>
          <w:iCs/>
          <w:sz w:val="22"/>
          <w:szCs w:val="22"/>
        </w:rPr>
        <w:t>streambed</w:t>
      </w:r>
      <w:r w:rsidRPr="00865070">
        <w:rPr>
          <w:rFonts w:ascii="Book Antiqua" w:hAnsi="Book Antiqua"/>
          <w:sz w:val="22"/>
          <w:szCs w:val="22"/>
        </w:rPr>
        <w:t>’ is probably t</w:t>
      </w:r>
      <w:r>
        <w:rPr>
          <w:rFonts w:ascii="Book Antiqua" w:hAnsi="Book Antiqua"/>
          <w:sz w:val="22"/>
          <w:szCs w:val="22"/>
        </w:rPr>
        <w:t>he Wadi Qatra, running 1 K</w:t>
      </w:r>
      <w:r w:rsidRPr="00865070">
        <w:rPr>
          <w:rFonts w:ascii="Book Antiqua" w:hAnsi="Book Antiqua"/>
          <w:sz w:val="22"/>
          <w:szCs w:val="22"/>
        </w:rPr>
        <w:t>m north of Q</w:t>
      </w:r>
      <w:r w:rsidR="00A9707E">
        <w:rPr>
          <w:rFonts w:ascii="Book Antiqua" w:hAnsi="Book Antiqua"/>
          <w:sz w:val="22"/>
          <w:szCs w:val="22"/>
        </w:rPr>
        <w:t>atra, between Modein (24 K</w:t>
      </w:r>
      <w:r w:rsidRPr="00865070">
        <w:rPr>
          <w:rFonts w:ascii="Book Antiqua" w:hAnsi="Book Antiqua"/>
          <w:sz w:val="22"/>
          <w:szCs w:val="22"/>
        </w:rPr>
        <w:t>m aw</w:t>
      </w:r>
      <w:r w:rsidR="00A9707E">
        <w:rPr>
          <w:rFonts w:ascii="Book Antiqua" w:hAnsi="Book Antiqua"/>
          <w:sz w:val="22"/>
          <w:szCs w:val="22"/>
        </w:rPr>
        <w:t>ay) and Azotus (v. 10, about 13K</w:t>
      </w:r>
      <w:r w:rsidRPr="00865070">
        <w:rPr>
          <w:rFonts w:ascii="Book Antiqua" w:hAnsi="Book Antiqua"/>
          <w:sz w:val="22"/>
          <w:szCs w:val="22"/>
        </w:rPr>
        <w:t>m).</w:t>
      </w:r>
    </w:p>
  </w:footnote>
  <w:footnote w:id="922">
    <w:p w14:paraId="334B3183" w14:textId="77777777" w:rsidR="00CB5EBB" w:rsidRPr="00865070" w:rsidRDefault="00CB5EBB" w:rsidP="006B127F">
      <w:pPr>
        <w:pStyle w:val="FootnoteText"/>
        <w:spacing w:line="300" w:lineRule="exact"/>
        <w:ind w:left="284" w:hanging="284"/>
        <w:jc w:val="both"/>
        <w:rPr>
          <w:rFonts w:ascii="Book Antiqua" w:hAnsi="Book Antiqua"/>
          <w:sz w:val="22"/>
          <w:szCs w:val="22"/>
        </w:rPr>
      </w:pPr>
      <w:r w:rsidRPr="00C43650">
        <w:rPr>
          <w:rStyle w:val="FootnoteReference"/>
          <w:rFonts w:ascii="Book Antiqua" w:hAnsi="Book Antiqua"/>
          <w:color w:val="FF0000"/>
          <w:sz w:val="24"/>
          <w:szCs w:val="22"/>
        </w:rPr>
        <w:footnoteRef/>
      </w:r>
      <w:r w:rsidRPr="00C43650">
        <w:rPr>
          <w:rFonts w:ascii="Book Antiqua" w:hAnsi="Book Antiqua"/>
          <w:color w:val="FF0000"/>
          <w:sz w:val="24"/>
          <w:szCs w:val="22"/>
        </w:rPr>
        <w:t xml:space="preserve"> </w:t>
      </w:r>
      <w:r w:rsidRPr="00865070">
        <w:rPr>
          <w:rFonts w:ascii="Book Antiqua" w:hAnsi="Book Antiqua"/>
          <w:sz w:val="22"/>
          <w:szCs w:val="22"/>
        </w:rPr>
        <w:tab/>
        <w:t xml:space="preserve">The </w:t>
      </w:r>
      <w:r>
        <w:rPr>
          <w:rFonts w:ascii="Book Antiqua" w:hAnsi="Book Antiqua"/>
          <w:i/>
          <w:iCs/>
          <w:sz w:val="22"/>
          <w:szCs w:val="22"/>
        </w:rPr>
        <w:t>NJB</w:t>
      </w:r>
      <w:r w:rsidRPr="00865070">
        <w:rPr>
          <w:rFonts w:ascii="Book Antiqua" w:hAnsi="Book Antiqua"/>
          <w:sz w:val="22"/>
          <w:szCs w:val="22"/>
        </w:rPr>
        <w:t xml:space="preserve"> opens with ‘</w:t>
      </w:r>
      <w:r w:rsidRPr="00865070">
        <w:rPr>
          <w:rFonts w:ascii="Book Antiqua" w:hAnsi="Book Antiqua"/>
          <w:i/>
          <w:iCs/>
          <w:sz w:val="22"/>
          <w:szCs w:val="22"/>
        </w:rPr>
        <w:t>John</w:t>
      </w:r>
      <w:r w:rsidRPr="00865070">
        <w:rPr>
          <w:rFonts w:ascii="Book Antiqua" w:hAnsi="Book Antiqua"/>
          <w:sz w:val="22"/>
          <w:szCs w:val="22"/>
        </w:rPr>
        <w:t>’ in place of the pronoun ‘</w:t>
      </w:r>
      <w:r w:rsidRPr="00865070">
        <w:rPr>
          <w:rFonts w:ascii="Book Antiqua" w:hAnsi="Book Antiqua"/>
          <w:i/>
          <w:iCs/>
          <w:sz w:val="22"/>
          <w:szCs w:val="22"/>
        </w:rPr>
        <w:t>he</w:t>
      </w:r>
      <w:r w:rsidRPr="00865070">
        <w:rPr>
          <w:rFonts w:ascii="Book Antiqua" w:hAnsi="Book Antiqua"/>
          <w:sz w:val="22"/>
          <w:szCs w:val="22"/>
        </w:rPr>
        <w:t xml:space="preserve">’ (here following the </w:t>
      </w:r>
      <w:r w:rsidRPr="00865070">
        <w:rPr>
          <w:rFonts w:ascii="Book Antiqua" w:hAnsi="Book Antiqua"/>
          <w:i/>
          <w:iCs/>
          <w:sz w:val="22"/>
          <w:szCs w:val="22"/>
        </w:rPr>
        <w:t>LXX</w:t>
      </w:r>
      <w:r w:rsidRPr="00865070">
        <w:rPr>
          <w:rFonts w:ascii="Book Antiqua" w:hAnsi="Book Antiqua"/>
          <w:sz w:val="22"/>
          <w:szCs w:val="22"/>
        </w:rPr>
        <w:t xml:space="preserve"> and </w:t>
      </w:r>
      <w:r w:rsidRPr="00865070">
        <w:rPr>
          <w:rFonts w:ascii="Book Antiqua" w:hAnsi="Book Antiqua"/>
          <w:i/>
          <w:iCs/>
          <w:sz w:val="22"/>
          <w:szCs w:val="22"/>
        </w:rPr>
        <w:t>NRSV</w:t>
      </w:r>
      <w:r w:rsidRPr="00865070">
        <w:rPr>
          <w:rFonts w:ascii="Book Antiqua" w:hAnsi="Book Antiqua"/>
          <w:sz w:val="22"/>
          <w:szCs w:val="22"/>
        </w:rPr>
        <w:t>), which cannot refer to Simon (see v. 3).</w:t>
      </w:r>
    </w:p>
  </w:footnote>
  <w:footnote w:id="923">
    <w:p w14:paraId="66B74222" w14:textId="77777777" w:rsidR="00CB5EBB" w:rsidRPr="00865070" w:rsidRDefault="00CB5EBB" w:rsidP="00412AEB">
      <w:pPr>
        <w:pStyle w:val="FootnoteText"/>
        <w:spacing w:line="290" w:lineRule="exact"/>
        <w:ind w:left="284" w:hanging="284"/>
        <w:jc w:val="both"/>
        <w:rPr>
          <w:rFonts w:ascii="Book Antiqua" w:hAnsi="Book Antiqua"/>
          <w:sz w:val="22"/>
          <w:szCs w:val="22"/>
        </w:rPr>
      </w:pPr>
      <w:r w:rsidRPr="00446CE2">
        <w:rPr>
          <w:rStyle w:val="FootnoteReference"/>
          <w:rFonts w:ascii="Book Antiqua" w:hAnsi="Book Antiqua"/>
          <w:color w:val="FF0000"/>
          <w:sz w:val="24"/>
          <w:szCs w:val="22"/>
        </w:rPr>
        <w:footnoteRef/>
      </w:r>
      <w:r w:rsidRPr="00446CE2">
        <w:rPr>
          <w:rFonts w:ascii="Book Antiqua" w:hAnsi="Book Antiqua"/>
          <w:color w:val="FF0000"/>
          <w:sz w:val="24"/>
          <w:szCs w:val="22"/>
        </w:rPr>
        <w:t xml:space="preserve"> </w:t>
      </w:r>
      <w:r w:rsidRPr="00865070">
        <w:rPr>
          <w:rFonts w:ascii="Book Antiqua" w:hAnsi="Book Antiqua"/>
          <w:sz w:val="22"/>
          <w:szCs w:val="22"/>
        </w:rPr>
        <w:tab/>
        <w:t>These tactics were practised by the ancients and made it easier to withstand a superior number of horsemen.</w:t>
      </w:r>
    </w:p>
  </w:footnote>
  <w:footnote w:id="924">
    <w:p w14:paraId="1F710080" w14:textId="77777777" w:rsidR="00CB5EBB" w:rsidRPr="00865070" w:rsidRDefault="00CB5EBB" w:rsidP="00412AEB">
      <w:pPr>
        <w:pStyle w:val="FootnoteText"/>
        <w:spacing w:line="290" w:lineRule="exact"/>
        <w:ind w:left="284" w:hanging="284"/>
        <w:jc w:val="both"/>
        <w:rPr>
          <w:rFonts w:ascii="Book Antiqua" w:hAnsi="Book Antiqua"/>
          <w:sz w:val="22"/>
          <w:szCs w:val="22"/>
        </w:rPr>
      </w:pPr>
      <w:r w:rsidRPr="00446CE2">
        <w:rPr>
          <w:rStyle w:val="FootnoteReference"/>
          <w:rFonts w:ascii="Book Antiqua" w:hAnsi="Book Antiqua"/>
          <w:color w:val="FF0000"/>
          <w:sz w:val="24"/>
          <w:szCs w:val="22"/>
        </w:rPr>
        <w:footnoteRef/>
      </w:r>
      <w:r w:rsidRPr="00446CE2">
        <w:rPr>
          <w:rFonts w:ascii="Book Antiqua" w:hAnsi="Book Antiqua"/>
          <w:color w:val="FF0000"/>
          <w:sz w:val="24"/>
          <w:szCs w:val="22"/>
        </w:rPr>
        <w:t xml:space="preserve"> </w:t>
      </w:r>
      <w:r w:rsidRPr="00865070">
        <w:rPr>
          <w:rFonts w:ascii="Book Antiqua" w:hAnsi="Book Antiqua"/>
          <w:sz w:val="22"/>
          <w:szCs w:val="22"/>
        </w:rPr>
        <w:tab/>
        <w:t>The ‘fortress’ was Kedron (15:39).</w:t>
      </w:r>
    </w:p>
  </w:footnote>
  <w:footnote w:id="925">
    <w:p w14:paraId="4D2CE26D" w14:textId="77777777" w:rsidR="00CB5EBB" w:rsidRPr="00865070" w:rsidRDefault="00CB5EBB" w:rsidP="00412AEB">
      <w:pPr>
        <w:pStyle w:val="FootnoteText"/>
        <w:spacing w:line="290" w:lineRule="exact"/>
        <w:ind w:left="284" w:hanging="284"/>
        <w:jc w:val="both"/>
        <w:rPr>
          <w:rFonts w:ascii="Book Antiqua" w:hAnsi="Book Antiqua"/>
          <w:sz w:val="22"/>
          <w:szCs w:val="22"/>
        </w:rPr>
      </w:pPr>
      <w:r w:rsidRPr="00446CE2">
        <w:rPr>
          <w:rStyle w:val="FootnoteReference"/>
          <w:rFonts w:ascii="Book Antiqua" w:hAnsi="Book Antiqua"/>
          <w:color w:val="FF0000"/>
          <w:sz w:val="24"/>
          <w:szCs w:val="22"/>
        </w:rPr>
        <w:footnoteRef/>
      </w:r>
      <w:r w:rsidRPr="00446CE2">
        <w:rPr>
          <w:rFonts w:ascii="Book Antiqua" w:hAnsi="Book Antiqua"/>
          <w:color w:val="FF0000"/>
          <w:sz w:val="24"/>
          <w:szCs w:val="22"/>
        </w:rPr>
        <w:t xml:space="preserve"> </w:t>
      </w:r>
      <w:r>
        <w:rPr>
          <w:rFonts w:ascii="Book Antiqua" w:hAnsi="Book Antiqua"/>
          <w:sz w:val="22"/>
          <w:szCs w:val="22"/>
        </w:rPr>
        <w:tab/>
        <w:t>In place of ‘</w:t>
      </w:r>
      <w:r w:rsidRPr="00446CE2">
        <w:rPr>
          <w:rFonts w:ascii="Book Antiqua" w:hAnsi="Book Antiqua"/>
          <w:i/>
          <w:iCs/>
          <w:sz w:val="22"/>
          <w:szCs w:val="22"/>
        </w:rPr>
        <w:t>then it was that</w:t>
      </w:r>
      <w:r>
        <w:rPr>
          <w:rFonts w:ascii="Book Antiqua" w:hAnsi="Book Antiqua"/>
          <w:sz w:val="22"/>
          <w:szCs w:val="22"/>
        </w:rPr>
        <w:t xml:space="preserve">’, here following the </w:t>
      </w:r>
      <w:r w:rsidRPr="00446CE2">
        <w:rPr>
          <w:rFonts w:ascii="Book Antiqua" w:hAnsi="Book Antiqua"/>
          <w:i/>
          <w:iCs/>
          <w:sz w:val="22"/>
          <w:szCs w:val="22"/>
        </w:rPr>
        <w:t>NJB</w:t>
      </w:r>
      <w:r>
        <w:rPr>
          <w:rFonts w:ascii="Book Antiqua" w:hAnsi="Book Antiqua"/>
          <w:sz w:val="22"/>
          <w:szCs w:val="22"/>
        </w:rPr>
        <w:t xml:space="preserve">, the </w:t>
      </w:r>
      <w:r w:rsidRPr="00446CE2">
        <w:rPr>
          <w:rFonts w:ascii="Book Antiqua" w:hAnsi="Book Antiqua"/>
          <w:i/>
          <w:iCs/>
          <w:sz w:val="22"/>
          <w:szCs w:val="22"/>
        </w:rPr>
        <w:t>NRSV</w:t>
      </w:r>
      <w:r>
        <w:rPr>
          <w:rFonts w:ascii="Book Antiqua" w:hAnsi="Book Antiqua"/>
          <w:sz w:val="22"/>
          <w:szCs w:val="22"/>
        </w:rPr>
        <w:t xml:space="preserve"> has ‘</w:t>
      </w:r>
      <w:r w:rsidRPr="00446CE2">
        <w:rPr>
          <w:rFonts w:ascii="Book Antiqua" w:hAnsi="Book Antiqua"/>
          <w:i/>
          <w:iCs/>
          <w:sz w:val="22"/>
          <w:szCs w:val="22"/>
        </w:rPr>
        <w:t>at that time</w:t>
      </w:r>
      <w:r>
        <w:rPr>
          <w:rFonts w:ascii="Book Antiqua" w:hAnsi="Book Antiqua"/>
          <w:sz w:val="22"/>
          <w:szCs w:val="22"/>
        </w:rPr>
        <w:t>’.</w:t>
      </w:r>
    </w:p>
  </w:footnote>
  <w:footnote w:id="926">
    <w:p w14:paraId="4DF744B7" w14:textId="77777777" w:rsidR="00CB5EBB" w:rsidRPr="00865070" w:rsidRDefault="00CB5EBB" w:rsidP="00412AEB">
      <w:pPr>
        <w:pStyle w:val="FootnoteText"/>
        <w:spacing w:line="290" w:lineRule="exact"/>
        <w:ind w:left="284" w:hanging="284"/>
        <w:jc w:val="both"/>
        <w:rPr>
          <w:rFonts w:ascii="Book Antiqua" w:hAnsi="Book Antiqua"/>
          <w:sz w:val="22"/>
          <w:szCs w:val="22"/>
        </w:rPr>
      </w:pPr>
      <w:r w:rsidRPr="00446CE2">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Azotus’</w:t>
      </w:r>
      <w:r w:rsidRPr="00865070">
        <w:rPr>
          <w:rFonts w:ascii="Book Antiqua" w:hAnsi="Book Antiqua"/>
          <w:sz w:val="22"/>
          <w:szCs w:val="22"/>
        </w:rPr>
        <w:t xml:space="preserve"> had been destroyed by </w:t>
      </w:r>
      <w:r>
        <w:rPr>
          <w:rFonts w:ascii="Book Antiqua" w:hAnsi="Book Antiqua"/>
          <w:sz w:val="22"/>
          <w:szCs w:val="22"/>
        </w:rPr>
        <w:t>Jonathan</w:t>
      </w:r>
      <w:r w:rsidRPr="00865070">
        <w:rPr>
          <w:rFonts w:ascii="Book Antiqua" w:hAnsi="Book Antiqua"/>
          <w:sz w:val="22"/>
          <w:szCs w:val="22"/>
        </w:rPr>
        <w:t xml:space="preserve"> (10:84).</w:t>
      </w:r>
    </w:p>
  </w:footnote>
  <w:footnote w:id="927">
    <w:p w14:paraId="22140782" w14:textId="070A0832" w:rsidR="00CB5EBB" w:rsidRPr="00865070" w:rsidRDefault="00CB5EBB" w:rsidP="00412AEB">
      <w:pPr>
        <w:pStyle w:val="FootnoteText"/>
        <w:spacing w:line="290" w:lineRule="exact"/>
        <w:ind w:left="284" w:hanging="284"/>
        <w:jc w:val="both"/>
        <w:rPr>
          <w:rFonts w:ascii="Book Antiqua" w:hAnsi="Book Antiqua"/>
          <w:sz w:val="22"/>
          <w:szCs w:val="22"/>
        </w:rPr>
      </w:pPr>
      <w:r w:rsidRPr="00446CE2">
        <w:rPr>
          <w:rStyle w:val="FootnoteReference"/>
          <w:rFonts w:ascii="Book Antiqua" w:hAnsi="Book Antiqua"/>
          <w:color w:val="FF0000"/>
          <w:sz w:val="24"/>
          <w:szCs w:val="22"/>
        </w:rPr>
        <w:footnoteRef/>
      </w:r>
      <w:r w:rsidRPr="00446CE2">
        <w:rPr>
          <w:rFonts w:ascii="Book Antiqua" w:hAnsi="Book Antiqua"/>
          <w:color w:val="FF0000"/>
          <w:sz w:val="24"/>
          <w:szCs w:val="22"/>
        </w:rPr>
        <w:t xml:space="preserve"> </w:t>
      </w:r>
      <w:r w:rsidRPr="00865070">
        <w:rPr>
          <w:rFonts w:ascii="Book Antiqua" w:hAnsi="Book Antiqua"/>
          <w:sz w:val="22"/>
          <w:szCs w:val="22"/>
        </w:rPr>
        <w:tab/>
        <w:t xml:space="preserve">Simon had perhaps stationed Ptolemy at </w:t>
      </w:r>
      <w:smartTag w:uri="urn:schemas-microsoft-com:office:smarttags" w:element="City">
        <w:r w:rsidRPr="00865070">
          <w:rPr>
            <w:rFonts w:ascii="Book Antiqua" w:hAnsi="Book Antiqua"/>
            <w:sz w:val="22"/>
            <w:szCs w:val="22"/>
          </w:rPr>
          <w:t>Jericho</w:t>
        </w:r>
      </w:smartTag>
      <w:r w:rsidRPr="00865070">
        <w:rPr>
          <w:rFonts w:ascii="Book Antiqua" w:hAnsi="Book Antiqua"/>
          <w:sz w:val="22"/>
          <w:szCs w:val="22"/>
        </w:rPr>
        <w:t xml:space="preserve">, like John at </w:t>
      </w:r>
      <w:smartTag w:uri="urn:schemas-microsoft-com:office:smarttags" w:element="place">
        <w:smartTag w:uri="urn:schemas-microsoft-com:office:smarttags" w:element="City">
          <w:r w:rsidRPr="00865070">
            <w:rPr>
              <w:rFonts w:ascii="Book Antiqua" w:hAnsi="Book Antiqua"/>
              <w:sz w:val="22"/>
              <w:szCs w:val="22"/>
            </w:rPr>
            <w:t>Gezer</w:t>
          </w:r>
        </w:smartTag>
      </w:smartTag>
      <w:r w:rsidRPr="00865070">
        <w:rPr>
          <w:rFonts w:ascii="Book Antiqua" w:hAnsi="Book Antiqua"/>
          <w:sz w:val="22"/>
          <w:szCs w:val="22"/>
        </w:rPr>
        <w:t>.</w:t>
      </w:r>
      <w:r w:rsidR="009251D5">
        <w:rPr>
          <w:rFonts w:ascii="Book Antiqua" w:hAnsi="Book Antiqua"/>
          <w:sz w:val="22"/>
          <w:szCs w:val="22"/>
        </w:rPr>
        <w:t xml:space="preserve"> </w:t>
      </w:r>
      <w:r w:rsidRPr="00865070">
        <w:rPr>
          <w:rFonts w:ascii="Book Antiqua" w:hAnsi="Book Antiqua"/>
          <w:sz w:val="22"/>
          <w:szCs w:val="22"/>
        </w:rPr>
        <w:t xml:space="preserve">In any case, this military command included </w:t>
      </w:r>
      <w:smartTag w:uri="urn:schemas-microsoft-com:office:smarttags" w:element="place">
        <w:r w:rsidRPr="00865070">
          <w:rPr>
            <w:rFonts w:ascii="Book Antiqua" w:hAnsi="Book Antiqua"/>
            <w:sz w:val="22"/>
            <w:szCs w:val="22"/>
          </w:rPr>
          <w:t>Judaea</w:t>
        </w:r>
      </w:smartTag>
      <w:r w:rsidRPr="00865070">
        <w:rPr>
          <w:rFonts w:ascii="Book Antiqua" w:hAnsi="Book Antiqua"/>
          <w:sz w:val="22"/>
          <w:szCs w:val="22"/>
        </w:rPr>
        <w:t xml:space="preserve"> (9:50), later becoming one of the Her</w:t>
      </w:r>
      <w:r>
        <w:rPr>
          <w:rFonts w:ascii="Book Antiqua" w:hAnsi="Book Antiqua"/>
          <w:sz w:val="22"/>
          <w:szCs w:val="22"/>
        </w:rPr>
        <w:t>odian administrative districts.</w:t>
      </w:r>
      <w:r w:rsidR="009251D5">
        <w:rPr>
          <w:rFonts w:ascii="Book Antiqua" w:hAnsi="Book Antiqua"/>
          <w:sz w:val="22"/>
          <w:szCs w:val="22"/>
        </w:rPr>
        <w:t xml:space="preserve"> </w:t>
      </w:r>
      <w:r>
        <w:rPr>
          <w:rFonts w:ascii="Book Antiqua" w:hAnsi="Book Antiqua"/>
          <w:sz w:val="22"/>
          <w:szCs w:val="22"/>
        </w:rPr>
        <w:t>For ‘</w:t>
      </w:r>
      <w:r w:rsidRPr="00446CE2">
        <w:rPr>
          <w:rFonts w:ascii="Book Antiqua" w:hAnsi="Book Antiqua"/>
          <w:i/>
          <w:iCs/>
          <w:sz w:val="22"/>
          <w:szCs w:val="22"/>
        </w:rPr>
        <w:t>Abubos</w:t>
      </w:r>
      <w:r>
        <w:rPr>
          <w:rFonts w:ascii="Book Antiqua" w:hAnsi="Book Antiqua"/>
          <w:sz w:val="22"/>
          <w:szCs w:val="22"/>
        </w:rPr>
        <w:t>’ (</w:t>
      </w:r>
      <w:r w:rsidRPr="00E95EDF">
        <w:rPr>
          <w:rFonts w:ascii="Vusillus" w:hAnsi="Vusillus" w:cs="Vusillus Old Face"/>
          <w:bCs/>
          <w:i/>
          <w:iCs/>
          <w:noProof/>
          <w:sz w:val="26"/>
          <w:szCs w:val="26"/>
          <w:lang w:val="el-GR"/>
        </w:rPr>
        <w:t>Ἀβούβου</w:t>
      </w:r>
      <w:r>
        <w:rPr>
          <w:rFonts w:ascii="Book Antiqua" w:hAnsi="Book Antiqua"/>
          <w:sz w:val="22"/>
          <w:szCs w:val="22"/>
        </w:rPr>
        <w:t xml:space="preserve">), here following the </w:t>
      </w:r>
      <w:r w:rsidRPr="00446CE2">
        <w:rPr>
          <w:rFonts w:ascii="Book Antiqua" w:hAnsi="Book Antiqua"/>
          <w:i/>
          <w:iCs/>
          <w:sz w:val="22"/>
          <w:szCs w:val="22"/>
        </w:rPr>
        <w:t>NJB</w:t>
      </w:r>
      <w:r>
        <w:rPr>
          <w:rFonts w:ascii="Book Antiqua" w:hAnsi="Book Antiqua"/>
          <w:sz w:val="22"/>
          <w:szCs w:val="22"/>
        </w:rPr>
        <w:t xml:space="preserve">, the </w:t>
      </w:r>
      <w:r w:rsidRPr="00446CE2">
        <w:rPr>
          <w:rFonts w:ascii="Book Antiqua" w:hAnsi="Book Antiqua"/>
          <w:i/>
          <w:iCs/>
          <w:sz w:val="22"/>
          <w:szCs w:val="22"/>
        </w:rPr>
        <w:t>NRSV</w:t>
      </w:r>
      <w:r>
        <w:rPr>
          <w:rFonts w:ascii="Book Antiqua" w:hAnsi="Book Antiqua"/>
          <w:sz w:val="22"/>
          <w:szCs w:val="22"/>
        </w:rPr>
        <w:t xml:space="preserve"> uses the alternative spelling ‘</w:t>
      </w:r>
      <w:r w:rsidRPr="00446CE2">
        <w:rPr>
          <w:rFonts w:ascii="Book Antiqua" w:hAnsi="Book Antiqua"/>
          <w:i/>
          <w:iCs/>
          <w:sz w:val="22"/>
          <w:szCs w:val="22"/>
        </w:rPr>
        <w:t>Abubus</w:t>
      </w:r>
      <w:r>
        <w:rPr>
          <w:rFonts w:ascii="Book Antiqua" w:hAnsi="Book Antiqua"/>
          <w:sz w:val="22"/>
          <w:szCs w:val="22"/>
        </w:rPr>
        <w:t>’.</w:t>
      </w:r>
    </w:p>
  </w:footnote>
  <w:footnote w:id="928">
    <w:p w14:paraId="7570D6B2" w14:textId="77777777" w:rsidR="00CB5EBB" w:rsidRPr="00446CE2" w:rsidRDefault="00CB5EBB" w:rsidP="00412AEB">
      <w:pPr>
        <w:pStyle w:val="FootnoteText"/>
        <w:spacing w:line="290" w:lineRule="exact"/>
        <w:ind w:left="284" w:hanging="284"/>
        <w:jc w:val="both"/>
        <w:rPr>
          <w:rFonts w:ascii="Book Antiqua" w:hAnsi="Book Antiqua" w:cs="Vusillus Old Face"/>
          <w:sz w:val="22"/>
          <w:szCs w:val="22"/>
        </w:rPr>
      </w:pPr>
      <w:r w:rsidRPr="00446CE2">
        <w:rPr>
          <w:rStyle w:val="FootnoteReference"/>
          <w:rFonts w:ascii="Book Antiqua" w:hAnsi="Book Antiqua"/>
          <w:color w:val="FF0000"/>
          <w:sz w:val="24"/>
          <w:szCs w:val="22"/>
        </w:rPr>
        <w:footnoteRef/>
      </w:r>
      <w:r w:rsidRPr="00446CE2">
        <w:rPr>
          <w:rFonts w:ascii="Book Antiqua" w:hAnsi="Book Antiqua" w:cs="Vusillus Old Face"/>
          <w:sz w:val="22"/>
          <w:szCs w:val="22"/>
        </w:rPr>
        <w:t xml:space="preserve"> </w:t>
      </w:r>
      <w:r w:rsidRPr="00446CE2">
        <w:rPr>
          <w:rFonts w:ascii="Book Antiqua" w:hAnsi="Book Antiqua" w:cs="Vusillus Old Face"/>
          <w:sz w:val="22"/>
          <w:szCs w:val="22"/>
        </w:rPr>
        <w:tab/>
        <w:t xml:space="preserve">For this short verse, here following the </w:t>
      </w:r>
      <w:r w:rsidRPr="00446CE2">
        <w:rPr>
          <w:rFonts w:ascii="Book Antiqua" w:hAnsi="Book Antiqua" w:cs="Vusillus Old Face"/>
          <w:i/>
          <w:iCs/>
          <w:sz w:val="22"/>
          <w:szCs w:val="22"/>
        </w:rPr>
        <w:t>NJB</w:t>
      </w:r>
      <w:r w:rsidRPr="00446CE2">
        <w:rPr>
          <w:rFonts w:ascii="Book Antiqua" w:hAnsi="Book Antiqua" w:cs="Vusillus Old Face"/>
          <w:sz w:val="22"/>
          <w:szCs w:val="22"/>
        </w:rPr>
        <w:t xml:space="preserve">, the </w:t>
      </w:r>
      <w:r w:rsidRPr="00446CE2">
        <w:rPr>
          <w:rFonts w:ascii="Book Antiqua" w:hAnsi="Book Antiqua" w:cs="Vusillus Old Face"/>
          <w:i/>
          <w:iCs/>
          <w:sz w:val="22"/>
          <w:szCs w:val="22"/>
        </w:rPr>
        <w:t>NRSV</w:t>
      </w:r>
      <w:r w:rsidRPr="00446CE2">
        <w:rPr>
          <w:rFonts w:ascii="Book Antiqua" w:hAnsi="Book Antiqua" w:cs="Vusillus Old Face"/>
          <w:sz w:val="22"/>
          <w:szCs w:val="22"/>
        </w:rPr>
        <w:t xml:space="preserve"> reads, “</w:t>
      </w:r>
      <w:r w:rsidRPr="00446CE2">
        <w:rPr>
          <w:rFonts w:ascii="Book Antiqua" w:hAnsi="Book Antiqua" w:cs="Vusillus Old Face"/>
          <w:i/>
          <w:iCs/>
          <w:sz w:val="22"/>
          <w:szCs w:val="22"/>
          <w:lang w:eastAsia="en-GB"/>
        </w:rPr>
        <w:t>for he was son-in-law of the high priest</w:t>
      </w:r>
      <w:r w:rsidRPr="00446CE2">
        <w:rPr>
          <w:rFonts w:ascii="Book Antiqua" w:hAnsi="Book Antiqua" w:cs="Vusillus Old Face"/>
          <w:sz w:val="22"/>
          <w:szCs w:val="22"/>
          <w:lang w:eastAsia="en-GB"/>
        </w:rPr>
        <w:t>.”</w:t>
      </w:r>
    </w:p>
  </w:footnote>
  <w:footnote w:id="929">
    <w:p w14:paraId="04E96E04" w14:textId="77777777" w:rsidR="00CB5EBB" w:rsidRPr="00865070" w:rsidRDefault="00CB5EBB" w:rsidP="00412AEB">
      <w:pPr>
        <w:pStyle w:val="FootnoteText"/>
        <w:spacing w:line="290" w:lineRule="exact"/>
        <w:ind w:left="284" w:hanging="284"/>
        <w:jc w:val="both"/>
        <w:rPr>
          <w:rFonts w:ascii="Book Antiqua" w:hAnsi="Book Antiqua"/>
          <w:sz w:val="22"/>
          <w:szCs w:val="22"/>
        </w:rPr>
      </w:pPr>
      <w:r w:rsidRPr="00446CE2">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446CE2">
        <w:rPr>
          <w:rFonts w:ascii="Book Antiqua" w:hAnsi="Book Antiqua"/>
          <w:i/>
          <w:iCs/>
          <w:sz w:val="22"/>
          <w:szCs w:val="22"/>
        </w:rPr>
        <w:t>his ambition was fired</w:t>
      </w:r>
      <w:r>
        <w:rPr>
          <w:rFonts w:ascii="Book Antiqua" w:hAnsi="Book Antiqua"/>
          <w:sz w:val="22"/>
          <w:szCs w:val="22"/>
        </w:rPr>
        <w:t xml:space="preserve">’, here following the </w:t>
      </w:r>
      <w:r w:rsidRPr="00446CE2">
        <w:rPr>
          <w:rFonts w:ascii="Book Antiqua" w:hAnsi="Book Antiqua"/>
          <w:i/>
          <w:iCs/>
          <w:sz w:val="22"/>
          <w:szCs w:val="22"/>
        </w:rPr>
        <w:t>NJB</w:t>
      </w:r>
      <w:r>
        <w:rPr>
          <w:rFonts w:ascii="Book Antiqua" w:hAnsi="Book Antiqua"/>
          <w:sz w:val="22"/>
          <w:szCs w:val="22"/>
        </w:rPr>
        <w:t xml:space="preserve">, the </w:t>
      </w:r>
      <w:r w:rsidRPr="00446CE2">
        <w:rPr>
          <w:rFonts w:ascii="Book Antiqua" w:hAnsi="Book Antiqua"/>
          <w:i/>
          <w:iCs/>
          <w:sz w:val="22"/>
          <w:szCs w:val="22"/>
        </w:rPr>
        <w:t>NRSV</w:t>
      </w:r>
      <w:r>
        <w:rPr>
          <w:rFonts w:ascii="Book Antiqua" w:hAnsi="Book Antiqua"/>
          <w:sz w:val="22"/>
          <w:szCs w:val="22"/>
        </w:rPr>
        <w:t xml:space="preserve"> has ‘</w:t>
      </w:r>
      <w:r w:rsidRPr="00446CE2">
        <w:rPr>
          <w:rFonts w:ascii="Book Antiqua" w:hAnsi="Book Antiqua"/>
          <w:i/>
          <w:iCs/>
          <w:sz w:val="22"/>
          <w:szCs w:val="22"/>
        </w:rPr>
        <w:t>his heart was lifted up</w:t>
      </w:r>
      <w:r>
        <w:rPr>
          <w:rFonts w:ascii="Book Antiqua" w:hAnsi="Book Antiqua"/>
          <w:sz w:val="22"/>
          <w:szCs w:val="22"/>
        </w:rPr>
        <w:t>’.</w:t>
      </w:r>
    </w:p>
  </w:footnote>
  <w:footnote w:id="930">
    <w:p w14:paraId="0A2E52F8" w14:textId="19C63285" w:rsidR="00CB5EBB" w:rsidRPr="00865070" w:rsidRDefault="00CB5EBB" w:rsidP="00412AEB">
      <w:pPr>
        <w:pStyle w:val="FootnoteText"/>
        <w:spacing w:line="290" w:lineRule="exact"/>
        <w:ind w:left="284" w:hanging="284"/>
        <w:jc w:val="both"/>
        <w:rPr>
          <w:rFonts w:ascii="Book Antiqua" w:hAnsi="Book Antiqua"/>
          <w:sz w:val="22"/>
          <w:szCs w:val="22"/>
        </w:rPr>
      </w:pPr>
      <w:r w:rsidRPr="00446CE2">
        <w:rPr>
          <w:rStyle w:val="FootnoteReference"/>
          <w:rFonts w:ascii="Book Antiqua" w:hAnsi="Book Antiqua"/>
          <w:color w:val="FF0000"/>
          <w:sz w:val="24"/>
          <w:szCs w:val="22"/>
        </w:rPr>
        <w:footnoteRef/>
      </w:r>
      <w:r>
        <w:rPr>
          <w:rFonts w:ascii="Book Antiqua" w:hAnsi="Book Antiqua"/>
          <w:sz w:val="22"/>
          <w:szCs w:val="22"/>
        </w:rPr>
        <w:t xml:space="preserve"> </w:t>
      </w:r>
      <w:r>
        <w:rPr>
          <w:rFonts w:ascii="Book Antiqua" w:hAnsi="Book Antiqua"/>
          <w:sz w:val="22"/>
          <w:szCs w:val="22"/>
        </w:rPr>
        <w:tab/>
        <w:t>The date was January–</w:t>
      </w:r>
      <w:r w:rsidRPr="00865070">
        <w:rPr>
          <w:rFonts w:ascii="Book Antiqua" w:hAnsi="Book Antiqua"/>
          <w:sz w:val="22"/>
          <w:szCs w:val="22"/>
        </w:rPr>
        <w:t xml:space="preserve">February 134 </w:t>
      </w:r>
      <w:r w:rsidR="005D5BB5">
        <w:rPr>
          <w:rFonts w:ascii="Book Antiqua" w:hAnsi="Book Antiqua"/>
          <w:sz w:val="22"/>
          <w:szCs w:val="22"/>
        </w:rPr>
        <w:t>BCE</w:t>
      </w:r>
      <w:r w:rsidRPr="00865070">
        <w:rPr>
          <w:rFonts w:ascii="Book Antiqua" w:hAnsi="Book Antiqua"/>
          <w:smallCaps/>
          <w:sz w:val="22"/>
          <w:szCs w:val="22"/>
        </w:rPr>
        <w:t>.</w:t>
      </w:r>
    </w:p>
  </w:footnote>
  <w:footnote w:id="931">
    <w:p w14:paraId="2E319A75" w14:textId="77777777" w:rsidR="00CB5EBB" w:rsidRPr="00865070" w:rsidRDefault="00CB5EBB" w:rsidP="00FD400F">
      <w:pPr>
        <w:pStyle w:val="FootnoteText"/>
        <w:spacing w:line="284" w:lineRule="exact"/>
        <w:ind w:left="284" w:hanging="284"/>
        <w:jc w:val="both"/>
        <w:rPr>
          <w:rFonts w:ascii="Book Antiqua" w:hAnsi="Book Antiqua"/>
          <w:sz w:val="22"/>
          <w:szCs w:val="22"/>
        </w:rPr>
      </w:pPr>
      <w:r w:rsidRPr="008C68C9">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w:t>
      </w:r>
      <w:r w:rsidRPr="00865070">
        <w:rPr>
          <w:rFonts w:ascii="Book Antiqua" w:hAnsi="Book Antiqua"/>
          <w:i/>
          <w:iCs/>
          <w:sz w:val="22"/>
          <w:szCs w:val="22"/>
        </w:rPr>
        <w:t>Dok</w:t>
      </w:r>
      <w:r w:rsidRPr="00865070">
        <w:rPr>
          <w:rFonts w:ascii="Book Antiqua" w:hAnsi="Book Antiqua"/>
          <w:sz w:val="22"/>
          <w:szCs w:val="22"/>
        </w:rPr>
        <w:t>’ (</w:t>
      </w:r>
      <w:r w:rsidRPr="00E95EDF">
        <w:rPr>
          <w:rFonts w:ascii="Vusillus" w:hAnsi="Vusillus" w:cs="Vusillus Old Face"/>
          <w:bCs/>
          <w:i/>
          <w:iCs/>
          <w:noProof/>
          <w:sz w:val="26"/>
          <w:szCs w:val="26"/>
          <w:lang w:val="el-GR"/>
        </w:rPr>
        <w:t>Δωκ</w:t>
      </w:r>
      <w:r w:rsidRPr="00C0086A">
        <w:rPr>
          <w:rFonts w:ascii="Book Antiqua" w:hAnsi="Book Antiqua"/>
          <w:sz w:val="18"/>
          <w:szCs w:val="18"/>
        </w:rPr>
        <w:t xml:space="preserve"> </w:t>
      </w:r>
      <w:r>
        <w:rPr>
          <w:rFonts w:ascii="Book Antiqua" w:hAnsi="Book Antiqua"/>
          <w:sz w:val="22"/>
          <w:szCs w:val="22"/>
        </w:rPr>
        <w:t xml:space="preserve">– </w:t>
      </w:r>
      <w:r w:rsidRPr="00865070">
        <w:rPr>
          <w:rFonts w:ascii="Book Antiqua" w:hAnsi="Book Antiqua"/>
          <w:sz w:val="22"/>
          <w:szCs w:val="22"/>
        </w:rPr>
        <w:t xml:space="preserve">modern Ain Duq) lies on the top of Jebel Qaruntul, 4 Km north of, and dominating, </w:t>
      </w:r>
      <w:smartTag w:uri="urn:schemas-microsoft-com:office:smarttags" w:element="place">
        <w:smartTag w:uri="urn:schemas-microsoft-com:office:smarttags" w:element="City">
          <w:r w:rsidRPr="00865070">
            <w:rPr>
              <w:rFonts w:ascii="Book Antiqua" w:hAnsi="Book Antiqua"/>
              <w:sz w:val="22"/>
              <w:szCs w:val="22"/>
            </w:rPr>
            <w:t>Jericho</w:t>
          </w:r>
        </w:smartTag>
      </w:smartTag>
      <w:r w:rsidRPr="00865070">
        <w:rPr>
          <w:rFonts w:ascii="Book Antiqua" w:hAnsi="Book Antiqua"/>
          <w:sz w:val="22"/>
          <w:szCs w:val="22"/>
        </w:rPr>
        <w:t>.</w:t>
      </w:r>
    </w:p>
  </w:footnote>
  <w:footnote w:id="932">
    <w:p w14:paraId="3FFF5458" w14:textId="77777777" w:rsidR="00CB5EBB" w:rsidRPr="00865070" w:rsidRDefault="00CB5EBB" w:rsidP="00FD400F">
      <w:pPr>
        <w:pStyle w:val="FootnoteText"/>
        <w:spacing w:line="284" w:lineRule="exact"/>
        <w:ind w:left="284" w:hanging="284"/>
        <w:jc w:val="both"/>
        <w:rPr>
          <w:rFonts w:ascii="Book Antiqua" w:hAnsi="Book Antiqua"/>
          <w:sz w:val="22"/>
          <w:szCs w:val="22"/>
        </w:rPr>
      </w:pPr>
      <w:r w:rsidRPr="008C68C9">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In place of ‘</w:t>
      </w:r>
      <w:r w:rsidRPr="00C0086A">
        <w:rPr>
          <w:rFonts w:ascii="Book Antiqua" w:hAnsi="Book Antiqua"/>
          <w:i/>
          <w:iCs/>
          <w:sz w:val="22"/>
          <w:szCs w:val="22"/>
        </w:rPr>
        <w:t>in against</w:t>
      </w:r>
      <w:r>
        <w:rPr>
          <w:rFonts w:ascii="Book Antiqua" w:hAnsi="Book Antiqua"/>
          <w:sz w:val="22"/>
          <w:szCs w:val="22"/>
        </w:rPr>
        <w:t xml:space="preserve">’, here following the </w:t>
      </w:r>
      <w:r w:rsidRPr="00C0086A">
        <w:rPr>
          <w:rFonts w:ascii="Book Antiqua" w:hAnsi="Book Antiqua"/>
          <w:i/>
          <w:iCs/>
          <w:sz w:val="22"/>
          <w:szCs w:val="22"/>
        </w:rPr>
        <w:t>NRSV</w:t>
      </w:r>
      <w:r>
        <w:rPr>
          <w:rFonts w:ascii="Book Antiqua" w:hAnsi="Book Antiqua"/>
          <w:sz w:val="22"/>
          <w:szCs w:val="22"/>
        </w:rPr>
        <w:t xml:space="preserve">, the </w:t>
      </w:r>
      <w:r w:rsidRPr="00C0086A">
        <w:rPr>
          <w:rFonts w:ascii="Book Antiqua" w:hAnsi="Book Antiqua"/>
          <w:i/>
          <w:iCs/>
          <w:sz w:val="22"/>
          <w:szCs w:val="22"/>
        </w:rPr>
        <w:t>NJB</w:t>
      </w:r>
      <w:r>
        <w:rPr>
          <w:rFonts w:ascii="Book Antiqua" w:hAnsi="Book Antiqua"/>
          <w:sz w:val="22"/>
          <w:szCs w:val="22"/>
        </w:rPr>
        <w:t xml:space="preserve"> has ‘</w:t>
      </w:r>
      <w:r w:rsidRPr="00C0086A">
        <w:rPr>
          <w:rFonts w:ascii="Book Antiqua" w:hAnsi="Book Antiqua"/>
          <w:i/>
          <w:iCs/>
          <w:sz w:val="22"/>
          <w:szCs w:val="22"/>
        </w:rPr>
        <w:t>on</w:t>
      </w:r>
      <w:r>
        <w:rPr>
          <w:rFonts w:ascii="Book Antiqua" w:hAnsi="Book Antiqua"/>
          <w:sz w:val="22"/>
          <w:szCs w:val="22"/>
        </w:rPr>
        <w:t>’.</w:t>
      </w:r>
    </w:p>
  </w:footnote>
  <w:footnote w:id="933">
    <w:p w14:paraId="415385A4" w14:textId="77777777" w:rsidR="00CB5EBB" w:rsidRPr="00865070" w:rsidRDefault="00CB5EBB" w:rsidP="00FD400F">
      <w:pPr>
        <w:pStyle w:val="FootnoteText"/>
        <w:spacing w:line="284" w:lineRule="exact"/>
        <w:ind w:left="284" w:hanging="284"/>
        <w:jc w:val="both"/>
        <w:rPr>
          <w:rFonts w:ascii="Book Antiqua" w:hAnsi="Book Antiqua"/>
          <w:sz w:val="22"/>
          <w:szCs w:val="22"/>
        </w:rPr>
      </w:pPr>
      <w:r w:rsidRPr="008C68C9">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C0086A">
        <w:rPr>
          <w:rFonts w:ascii="Book Antiqua" w:hAnsi="Book Antiqua"/>
          <w:i/>
          <w:iCs/>
          <w:sz w:val="22"/>
          <w:szCs w:val="22"/>
        </w:rPr>
        <w:t>NRSV</w:t>
      </w:r>
      <w:r>
        <w:rPr>
          <w:rFonts w:ascii="Book Antiqua" w:hAnsi="Book Antiqua"/>
          <w:sz w:val="22"/>
          <w:szCs w:val="22"/>
        </w:rPr>
        <w:t xml:space="preserve"> has ‘</w:t>
      </w:r>
      <w:r w:rsidRPr="00C0086A">
        <w:rPr>
          <w:rFonts w:ascii="Book Antiqua" w:hAnsi="Book Antiqua"/>
          <w:i/>
          <w:iCs/>
          <w:sz w:val="22"/>
          <w:szCs w:val="22"/>
        </w:rPr>
        <w:t>an act of great treachery</w:t>
      </w:r>
      <w:r>
        <w:rPr>
          <w:rFonts w:ascii="Book Antiqua" w:hAnsi="Book Antiqua"/>
          <w:sz w:val="22"/>
          <w:szCs w:val="22"/>
        </w:rPr>
        <w:t>’ in place of ‘</w:t>
      </w:r>
      <w:r w:rsidRPr="00C0086A">
        <w:rPr>
          <w:rFonts w:ascii="Book Antiqua" w:hAnsi="Book Antiqua"/>
          <w:i/>
          <w:iCs/>
          <w:sz w:val="22"/>
          <w:szCs w:val="22"/>
        </w:rPr>
        <w:t>a great act of treachery</w:t>
      </w:r>
      <w:r>
        <w:rPr>
          <w:rFonts w:ascii="Book Antiqua" w:hAnsi="Book Antiqua"/>
          <w:sz w:val="22"/>
          <w:szCs w:val="22"/>
        </w:rPr>
        <w:t xml:space="preserve">’, here following the </w:t>
      </w:r>
      <w:r w:rsidRPr="00C0086A">
        <w:rPr>
          <w:rFonts w:ascii="Book Antiqua" w:hAnsi="Book Antiqua"/>
          <w:i/>
          <w:iCs/>
          <w:sz w:val="22"/>
          <w:szCs w:val="22"/>
        </w:rPr>
        <w:t>NJB</w:t>
      </w:r>
      <w:r>
        <w:rPr>
          <w:rFonts w:ascii="Book Antiqua" w:hAnsi="Book Antiqua"/>
          <w:sz w:val="22"/>
          <w:szCs w:val="22"/>
        </w:rPr>
        <w:t>.</w:t>
      </w:r>
    </w:p>
  </w:footnote>
  <w:footnote w:id="934">
    <w:p w14:paraId="3C3ABDF8" w14:textId="77777777" w:rsidR="00CB5EBB" w:rsidRPr="00865070" w:rsidRDefault="00CB5EBB" w:rsidP="00FD400F">
      <w:pPr>
        <w:pStyle w:val="FootnoteText"/>
        <w:spacing w:line="284" w:lineRule="exact"/>
        <w:ind w:left="284" w:hanging="284"/>
        <w:jc w:val="both"/>
        <w:rPr>
          <w:rFonts w:ascii="Book Antiqua" w:hAnsi="Book Antiqua"/>
          <w:sz w:val="22"/>
          <w:szCs w:val="22"/>
        </w:rPr>
      </w:pPr>
      <w:r w:rsidRPr="008C68C9">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 ‘</w:t>
      </w:r>
      <w:r w:rsidRPr="00865070">
        <w:rPr>
          <w:rFonts w:ascii="Book Antiqua" w:hAnsi="Book Antiqua"/>
          <w:i/>
          <w:iCs/>
          <w:sz w:val="22"/>
          <w:szCs w:val="22"/>
        </w:rPr>
        <w:t>king’</w:t>
      </w:r>
      <w:r w:rsidRPr="00865070">
        <w:rPr>
          <w:rFonts w:ascii="Book Antiqua" w:hAnsi="Book Antiqua"/>
          <w:sz w:val="22"/>
          <w:szCs w:val="22"/>
        </w:rPr>
        <w:t xml:space="preserve"> here is Antiochus VII.</w:t>
      </w:r>
    </w:p>
  </w:footnote>
  <w:footnote w:id="935">
    <w:p w14:paraId="3496A152" w14:textId="77777777" w:rsidR="00CB5EBB" w:rsidRPr="00865070" w:rsidRDefault="00CB5EBB" w:rsidP="00FD400F">
      <w:pPr>
        <w:pStyle w:val="FootnoteText"/>
        <w:spacing w:line="284" w:lineRule="exact"/>
        <w:ind w:left="284" w:hanging="284"/>
        <w:jc w:val="both"/>
        <w:rPr>
          <w:rFonts w:ascii="Book Antiqua" w:hAnsi="Book Antiqua"/>
          <w:sz w:val="22"/>
          <w:szCs w:val="22"/>
        </w:rPr>
      </w:pPr>
      <w:r w:rsidRPr="008C68C9">
        <w:rPr>
          <w:rStyle w:val="FootnoteReference"/>
          <w:rFonts w:ascii="Book Antiqua" w:hAnsi="Book Antiqua"/>
          <w:color w:val="FF0000"/>
          <w:sz w:val="24"/>
          <w:szCs w:val="22"/>
        </w:rPr>
        <w:footnoteRef/>
      </w:r>
      <w:r w:rsidRPr="00865070">
        <w:rPr>
          <w:rFonts w:ascii="Book Antiqua" w:hAnsi="Book Antiqua"/>
          <w:sz w:val="22"/>
          <w:szCs w:val="22"/>
        </w:rPr>
        <w:t xml:space="preserve"> </w:t>
      </w:r>
      <w:r w:rsidRPr="00865070">
        <w:rPr>
          <w:rFonts w:ascii="Book Antiqua" w:hAnsi="Book Antiqua"/>
          <w:sz w:val="22"/>
          <w:szCs w:val="22"/>
        </w:rPr>
        <w:tab/>
        <w:t>The literal translation for ‘</w:t>
      </w:r>
      <w:r w:rsidRPr="00865070">
        <w:rPr>
          <w:rFonts w:ascii="Book Antiqua" w:hAnsi="Book Antiqua"/>
          <w:i/>
          <w:iCs/>
          <w:sz w:val="22"/>
          <w:szCs w:val="22"/>
        </w:rPr>
        <w:t>military commanders</w:t>
      </w:r>
      <w:r w:rsidRPr="00865070">
        <w:rPr>
          <w:rFonts w:ascii="Book Antiqua" w:hAnsi="Book Antiqua"/>
          <w:sz w:val="22"/>
          <w:szCs w:val="22"/>
        </w:rPr>
        <w:t>’ is ‘</w:t>
      </w:r>
      <w:r w:rsidRPr="00865070">
        <w:rPr>
          <w:rFonts w:ascii="Book Antiqua" w:hAnsi="Book Antiqua"/>
          <w:i/>
          <w:iCs/>
          <w:sz w:val="22"/>
          <w:szCs w:val="22"/>
        </w:rPr>
        <w:t>commanders of a thousand men</w:t>
      </w:r>
      <w:r w:rsidRPr="00865070">
        <w:rPr>
          <w:rFonts w:ascii="Book Antiqua" w:hAnsi="Book Antiqua"/>
          <w:sz w:val="22"/>
          <w:szCs w:val="22"/>
        </w:rPr>
        <w:t>’ (see 3:55, Jdt 14:12).</w:t>
      </w:r>
    </w:p>
  </w:footnote>
  <w:footnote w:id="936">
    <w:p w14:paraId="11B7928B" w14:textId="77777777" w:rsidR="00CB5EBB" w:rsidRPr="00865070" w:rsidRDefault="00CB5EBB" w:rsidP="00FD400F">
      <w:pPr>
        <w:pStyle w:val="FootnoteText"/>
        <w:spacing w:line="284" w:lineRule="exact"/>
        <w:ind w:left="284" w:hanging="284"/>
        <w:jc w:val="both"/>
        <w:rPr>
          <w:rFonts w:ascii="Book Antiqua" w:hAnsi="Book Antiqua"/>
          <w:sz w:val="22"/>
          <w:szCs w:val="22"/>
        </w:rPr>
      </w:pPr>
      <w:r w:rsidRPr="008C68C9">
        <w:rPr>
          <w:rStyle w:val="FootnoteReference"/>
          <w:rFonts w:ascii="Book Antiqua" w:hAnsi="Book Antiqua"/>
          <w:color w:val="FF0000"/>
          <w:sz w:val="24"/>
          <w:szCs w:val="22"/>
        </w:rPr>
        <w:footnoteRef/>
      </w:r>
      <w:r w:rsidRPr="008C68C9">
        <w:rPr>
          <w:rFonts w:ascii="Book Antiqua" w:hAnsi="Book Antiqua"/>
          <w:color w:val="FF0000"/>
          <w:sz w:val="24"/>
          <w:szCs w:val="22"/>
        </w:rPr>
        <w:t xml:space="preserve"> </w:t>
      </w:r>
      <w:r>
        <w:rPr>
          <w:rFonts w:ascii="Book Antiqua" w:hAnsi="Book Antiqua"/>
          <w:sz w:val="22"/>
          <w:szCs w:val="22"/>
        </w:rPr>
        <w:tab/>
        <w:t>In place of ‘</w:t>
      </w:r>
      <w:r w:rsidRPr="00C0086A">
        <w:rPr>
          <w:rFonts w:ascii="Book Antiqua" w:hAnsi="Book Antiqua"/>
          <w:i/>
          <w:iCs/>
          <w:sz w:val="22"/>
          <w:szCs w:val="22"/>
        </w:rPr>
        <w:t>he also sent others</w:t>
      </w:r>
      <w:r>
        <w:rPr>
          <w:rFonts w:ascii="Book Antiqua" w:hAnsi="Book Antiqua"/>
          <w:sz w:val="22"/>
          <w:szCs w:val="22"/>
        </w:rPr>
        <w:t xml:space="preserve">’, here following the </w:t>
      </w:r>
      <w:r w:rsidRPr="00C0086A">
        <w:rPr>
          <w:rFonts w:ascii="Book Antiqua" w:hAnsi="Book Antiqua"/>
          <w:i/>
          <w:iCs/>
          <w:sz w:val="22"/>
          <w:szCs w:val="22"/>
        </w:rPr>
        <w:t>NJB</w:t>
      </w:r>
      <w:r>
        <w:rPr>
          <w:rFonts w:ascii="Book Antiqua" w:hAnsi="Book Antiqua"/>
          <w:sz w:val="22"/>
          <w:szCs w:val="22"/>
        </w:rPr>
        <w:t xml:space="preserve">, the </w:t>
      </w:r>
      <w:r w:rsidRPr="00C0086A">
        <w:rPr>
          <w:rFonts w:ascii="Book Antiqua" w:hAnsi="Book Antiqua"/>
          <w:i/>
          <w:iCs/>
          <w:sz w:val="22"/>
          <w:szCs w:val="22"/>
        </w:rPr>
        <w:t>NRSV</w:t>
      </w:r>
      <w:r>
        <w:rPr>
          <w:rFonts w:ascii="Book Antiqua" w:hAnsi="Book Antiqua"/>
          <w:sz w:val="22"/>
          <w:szCs w:val="22"/>
        </w:rPr>
        <w:t xml:space="preserve"> has ‘</w:t>
      </w:r>
      <w:r w:rsidRPr="00C0086A">
        <w:rPr>
          <w:rFonts w:ascii="Book Antiqua" w:hAnsi="Book Antiqua"/>
          <w:i/>
          <w:iCs/>
          <w:sz w:val="22"/>
          <w:szCs w:val="22"/>
        </w:rPr>
        <w:t>he sent other troops</w:t>
      </w:r>
      <w:r>
        <w:rPr>
          <w:rFonts w:ascii="Book Antiqua" w:hAnsi="Book Antiqua"/>
          <w:sz w:val="22"/>
          <w:szCs w:val="22"/>
        </w:rPr>
        <w:t>’.</w:t>
      </w:r>
    </w:p>
  </w:footnote>
  <w:footnote w:id="937">
    <w:p w14:paraId="4A7DAA79" w14:textId="77777777" w:rsidR="00CB5EBB" w:rsidRPr="00865070" w:rsidRDefault="00CB5EBB" w:rsidP="00FD400F">
      <w:pPr>
        <w:pStyle w:val="FootnoteText"/>
        <w:spacing w:line="284" w:lineRule="exact"/>
        <w:ind w:left="284" w:hanging="284"/>
        <w:jc w:val="both"/>
        <w:rPr>
          <w:rFonts w:ascii="Book Antiqua" w:hAnsi="Book Antiqua"/>
          <w:sz w:val="22"/>
          <w:szCs w:val="22"/>
        </w:rPr>
      </w:pPr>
      <w:r w:rsidRPr="008C68C9">
        <w:rPr>
          <w:rStyle w:val="FootnoteReference"/>
          <w:rFonts w:ascii="Book Antiqua" w:hAnsi="Book Antiqua"/>
          <w:color w:val="FF0000"/>
          <w:sz w:val="24"/>
          <w:szCs w:val="22"/>
        </w:rPr>
        <w:footnoteRef/>
      </w:r>
      <w:r w:rsidRPr="00865070">
        <w:rPr>
          <w:rFonts w:ascii="Book Antiqua" w:hAnsi="Book Antiqua"/>
          <w:sz w:val="22"/>
          <w:szCs w:val="22"/>
        </w:rPr>
        <w:t xml:space="preserve"> </w:t>
      </w:r>
      <w:r>
        <w:rPr>
          <w:rFonts w:ascii="Book Antiqua" w:hAnsi="Book Antiqua"/>
          <w:sz w:val="22"/>
          <w:szCs w:val="22"/>
        </w:rPr>
        <w:tab/>
        <w:t xml:space="preserve">The </w:t>
      </w:r>
      <w:r w:rsidRPr="008C68C9">
        <w:rPr>
          <w:rFonts w:ascii="Book Antiqua" w:hAnsi="Book Antiqua"/>
          <w:i/>
          <w:iCs/>
          <w:sz w:val="22"/>
          <w:szCs w:val="22"/>
        </w:rPr>
        <w:t>NJB</w:t>
      </w:r>
      <w:r>
        <w:rPr>
          <w:rFonts w:ascii="Book Antiqua" w:hAnsi="Book Antiqua"/>
          <w:sz w:val="22"/>
          <w:szCs w:val="22"/>
        </w:rPr>
        <w:t xml:space="preserve"> has ‘</w:t>
      </w:r>
      <w:smartTag w:uri="urn:schemas-microsoft-com:office:smarttags" w:element="place">
        <w:smartTag w:uri="urn:schemas-microsoft-com:office:smarttags" w:element="City">
          <w:r w:rsidRPr="008C68C9">
            <w:rPr>
              <w:rFonts w:ascii="Book Antiqua" w:hAnsi="Book Antiqua"/>
              <w:i/>
              <w:iCs/>
              <w:sz w:val="22"/>
              <w:szCs w:val="22"/>
            </w:rPr>
            <w:t>Gezer</w:t>
          </w:r>
        </w:smartTag>
      </w:smartTag>
      <w:r>
        <w:rPr>
          <w:rFonts w:ascii="Book Antiqua" w:hAnsi="Book Antiqua"/>
          <w:sz w:val="22"/>
          <w:szCs w:val="22"/>
        </w:rPr>
        <w:t>’ in place of ‘</w:t>
      </w:r>
      <w:r w:rsidRPr="008C68C9">
        <w:rPr>
          <w:rFonts w:ascii="Book Antiqua" w:hAnsi="Book Antiqua"/>
          <w:i/>
          <w:iCs/>
          <w:sz w:val="22"/>
          <w:szCs w:val="22"/>
        </w:rPr>
        <w:t>Gazara</w:t>
      </w:r>
      <w:r>
        <w:rPr>
          <w:rFonts w:ascii="Book Antiqua" w:hAnsi="Book Antiqua"/>
          <w:sz w:val="22"/>
          <w:szCs w:val="22"/>
        </w:rPr>
        <w:t xml:space="preserve">’, here following the </w:t>
      </w:r>
      <w:r w:rsidRPr="008C68C9">
        <w:rPr>
          <w:rFonts w:ascii="Book Antiqua" w:hAnsi="Book Antiqua"/>
          <w:i/>
          <w:iCs/>
          <w:sz w:val="22"/>
          <w:szCs w:val="22"/>
        </w:rPr>
        <w:t>LXX</w:t>
      </w:r>
      <w:r>
        <w:rPr>
          <w:rFonts w:ascii="Book Antiqua" w:hAnsi="Book Antiqua"/>
          <w:sz w:val="22"/>
          <w:szCs w:val="22"/>
        </w:rPr>
        <w:t xml:space="preserve"> (</w:t>
      </w:r>
      <w:r w:rsidRPr="00E95EDF">
        <w:rPr>
          <w:rFonts w:ascii="Vusillus" w:hAnsi="Vusillus" w:cs="Vusillus Old Face"/>
          <w:bCs/>
          <w:i/>
          <w:iCs/>
          <w:noProof/>
          <w:sz w:val="26"/>
          <w:szCs w:val="26"/>
          <w:lang w:val="el-GR"/>
        </w:rPr>
        <w:t>Γαζαρα</w:t>
      </w:r>
      <w:r>
        <w:rPr>
          <w:rFonts w:ascii="Book Antiqua" w:hAnsi="Book Antiqua"/>
          <w:sz w:val="22"/>
          <w:szCs w:val="22"/>
        </w:rPr>
        <w:t xml:space="preserve">) &amp; </w:t>
      </w:r>
      <w:r w:rsidRPr="008C68C9">
        <w:rPr>
          <w:rFonts w:ascii="Book Antiqua" w:hAnsi="Book Antiqua"/>
          <w:i/>
          <w:iCs/>
          <w:sz w:val="22"/>
          <w:szCs w:val="22"/>
        </w:rPr>
        <w:t>NRSV</w:t>
      </w:r>
      <w:r>
        <w:rPr>
          <w:rFonts w:ascii="Book Antiqua" w:hAnsi="Book Antiqua"/>
          <w:sz w:val="22"/>
          <w:szCs w:val="22"/>
        </w:rPr>
        <w:t>.</w:t>
      </w:r>
    </w:p>
  </w:footnote>
  <w:footnote w:id="938">
    <w:p w14:paraId="5201C4D7" w14:textId="179570BB" w:rsidR="00CB5EBB" w:rsidRPr="00865070" w:rsidRDefault="00CB5EBB" w:rsidP="00FD400F">
      <w:pPr>
        <w:pStyle w:val="FootnoteText"/>
        <w:spacing w:line="284" w:lineRule="exact"/>
        <w:ind w:left="284" w:hanging="284"/>
        <w:jc w:val="both"/>
        <w:rPr>
          <w:rFonts w:ascii="Book Antiqua" w:hAnsi="Book Antiqua"/>
          <w:sz w:val="22"/>
          <w:szCs w:val="22"/>
        </w:rPr>
      </w:pPr>
      <w:r w:rsidRPr="003C4867">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According to Josephus, John Hyrcanus took refuge in Jerusalem, where the people welcomed him and repelled Ptolemy.</w:t>
      </w:r>
    </w:p>
  </w:footnote>
  <w:footnote w:id="939">
    <w:p w14:paraId="301B1B5C" w14:textId="43939D6F" w:rsidR="00A7791B" w:rsidRPr="00865070" w:rsidRDefault="00A7791B" w:rsidP="00A7791B">
      <w:pPr>
        <w:pStyle w:val="FootnoteText"/>
        <w:spacing w:line="300" w:lineRule="exact"/>
        <w:ind w:left="284" w:hanging="284"/>
        <w:jc w:val="both"/>
        <w:rPr>
          <w:rFonts w:ascii="Book Antiqua" w:hAnsi="Book Antiqua"/>
          <w:sz w:val="22"/>
          <w:szCs w:val="22"/>
        </w:rPr>
      </w:pPr>
      <w:r w:rsidRPr="003C4867">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 xml:space="preserve">John was High Priest 134–104 </w:t>
      </w:r>
      <w:r>
        <w:rPr>
          <w:rFonts w:ascii="Book Antiqua" w:hAnsi="Book Antiqua"/>
          <w:sz w:val="22"/>
          <w:szCs w:val="22"/>
        </w:rPr>
        <w:t>BCE</w:t>
      </w:r>
      <w:r w:rsidRPr="00865070">
        <w:rPr>
          <w:rFonts w:ascii="Book Antiqua" w:hAnsi="Book Antiqua"/>
          <w:sz w:val="22"/>
          <w:szCs w:val="22"/>
        </w:rPr>
        <w:t>.</w:t>
      </w:r>
      <w:r>
        <w:rPr>
          <w:rFonts w:ascii="Book Antiqua" w:hAnsi="Book Antiqua"/>
          <w:sz w:val="22"/>
          <w:szCs w:val="22"/>
        </w:rPr>
        <w:t xml:space="preserve"> </w:t>
      </w:r>
      <w:r w:rsidRPr="00865070">
        <w:rPr>
          <w:rFonts w:ascii="Book Antiqua" w:hAnsi="Book Antiqua"/>
          <w:sz w:val="22"/>
          <w:szCs w:val="22"/>
        </w:rPr>
        <w:t xml:space="preserve">When Antiochus later besieged </w:t>
      </w:r>
      <w:smartTag w:uri="urn:schemas-microsoft-com:office:smarttags" w:element="City">
        <w:r w:rsidRPr="00865070">
          <w:rPr>
            <w:rFonts w:ascii="Book Antiqua" w:hAnsi="Book Antiqua"/>
            <w:sz w:val="22"/>
            <w:szCs w:val="22"/>
          </w:rPr>
          <w:t>Jerusalem</w:t>
        </w:r>
      </w:smartTag>
      <w:r w:rsidRPr="00865070">
        <w:rPr>
          <w:rFonts w:ascii="Book Antiqua" w:hAnsi="Book Antiqua"/>
          <w:sz w:val="22"/>
          <w:szCs w:val="22"/>
        </w:rPr>
        <w:t xml:space="preserve">, John was defeated but made peace and accompanied the king on an expedition to </w:t>
      </w:r>
      <w:smartTag w:uri="urn:schemas-microsoft-com:office:smarttags" w:element="place">
        <w:smartTag w:uri="urn:schemas-microsoft-com:office:smarttags" w:element="country-region">
          <w:r w:rsidRPr="00865070">
            <w:rPr>
              <w:rFonts w:ascii="Book Antiqua" w:hAnsi="Book Antiqua"/>
              <w:sz w:val="22"/>
              <w:szCs w:val="22"/>
            </w:rPr>
            <w:t>Parthia</w:t>
          </w:r>
        </w:smartTag>
      </w:smartTag>
      <w:r w:rsidRPr="00865070">
        <w:rPr>
          <w:rFonts w:ascii="Book Antiqua" w:hAnsi="Book Antiqua"/>
          <w:sz w:val="22"/>
          <w:szCs w:val="22"/>
        </w:rPr>
        <w:t>, where Antiochus was killed.</w:t>
      </w:r>
      <w:r>
        <w:rPr>
          <w:rFonts w:ascii="Book Antiqua" w:hAnsi="Book Antiqua"/>
          <w:sz w:val="22"/>
          <w:szCs w:val="22"/>
        </w:rPr>
        <w:t xml:space="preserve"> </w:t>
      </w:r>
      <w:r w:rsidRPr="00865070">
        <w:rPr>
          <w:rFonts w:ascii="Book Antiqua" w:hAnsi="Book Antiqua"/>
          <w:sz w:val="22"/>
          <w:szCs w:val="22"/>
        </w:rPr>
        <w:t xml:space="preserve">Afterward, he gained control of most of </w:t>
      </w:r>
      <w:r w:rsidR="00AF731F" w:rsidRPr="00865070">
        <w:rPr>
          <w:rFonts w:ascii="Book Antiqua" w:hAnsi="Book Antiqua"/>
          <w:sz w:val="22"/>
          <w:szCs w:val="22"/>
        </w:rPr>
        <w:t>Palestine and</w:t>
      </w:r>
      <w:r w:rsidRPr="00865070">
        <w:rPr>
          <w:rFonts w:ascii="Book Antiqua" w:hAnsi="Book Antiqua"/>
          <w:sz w:val="22"/>
          <w:szCs w:val="22"/>
        </w:rPr>
        <w:t xml:space="preserve"> forced the Idumaeans to adopt Judaism.</w:t>
      </w:r>
      <w:r>
        <w:rPr>
          <w:rFonts w:ascii="Book Antiqua" w:hAnsi="Book Antiqua"/>
          <w:sz w:val="22"/>
          <w:szCs w:val="22"/>
        </w:rPr>
        <w:t xml:space="preserve"> </w:t>
      </w:r>
      <w:r w:rsidRPr="00865070">
        <w:rPr>
          <w:rFonts w:ascii="Book Antiqua" w:hAnsi="Book Antiqua"/>
          <w:sz w:val="22"/>
          <w:szCs w:val="22"/>
        </w:rPr>
        <w:t>Late in his reign, the Pharisees turned against him and demanded that he give up the High Priesthood.</w:t>
      </w:r>
    </w:p>
  </w:footnote>
  <w:footnote w:id="940">
    <w:p w14:paraId="1AF56D51" w14:textId="3C30DA92" w:rsidR="00A7791B" w:rsidRPr="00865070" w:rsidRDefault="00A7791B" w:rsidP="00A7791B">
      <w:pPr>
        <w:pStyle w:val="FootnoteText"/>
        <w:spacing w:line="300" w:lineRule="exact"/>
        <w:ind w:left="284" w:hanging="284"/>
        <w:jc w:val="both"/>
        <w:rPr>
          <w:rFonts w:ascii="Book Antiqua" w:hAnsi="Book Antiqua"/>
          <w:smallCaps/>
          <w:sz w:val="22"/>
          <w:szCs w:val="22"/>
        </w:rPr>
      </w:pPr>
      <w:r w:rsidRPr="003C4867">
        <w:rPr>
          <w:rStyle w:val="FootnoteReference"/>
          <w:rFonts w:ascii="Book Antiqua" w:hAnsi="Book Antiqua"/>
          <w:color w:val="FF0000"/>
          <w:sz w:val="24"/>
          <w:szCs w:val="24"/>
        </w:rPr>
        <w:footnoteRef/>
      </w:r>
      <w:r w:rsidRPr="00865070">
        <w:rPr>
          <w:rFonts w:ascii="Book Antiqua" w:hAnsi="Book Antiqua"/>
          <w:sz w:val="22"/>
          <w:szCs w:val="22"/>
        </w:rPr>
        <w:t xml:space="preserve"> </w:t>
      </w:r>
      <w:r w:rsidRPr="00865070">
        <w:rPr>
          <w:rFonts w:ascii="Book Antiqua" w:hAnsi="Book Antiqua"/>
          <w:sz w:val="22"/>
          <w:szCs w:val="22"/>
        </w:rPr>
        <w:tab/>
        <w:t>Extracts from these ‘</w:t>
      </w:r>
      <w:r w:rsidRPr="00865070">
        <w:rPr>
          <w:rFonts w:ascii="Book Antiqua" w:hAnsi="Book Antiqua"/>
          <w:i/>
          <w:iCs/>
          <w:sz w:val="22"/>
          <w:szCs w:val="22"/>
        </w:rPr>
        <w:t>annal</w:t>
      </w:r>
      <w:r w:rsidRPr="00865070">
        <w:rPr>
          <w:rFonts w:ascii="Book Antiqua" w:hAnsi="Book Antiqua"/>
          <w:sz w:val="22"/>
          <w:szCs w:val="22"/>
        </w:rPr>
        <w:t xml:space="preserve">s’ </w:t>
      </w:r>
      <w:r w:rsidR="00FD400F">
        <w:rPr>
          <w:rFonts w:ascii="Book Antiqua" w:hAnsi="Book Antiqua"/>
          <w:sz w:val="22"/>
          <w:szCs w:val="22"/>
        </w:rPr>
        <w:t>(literally, ‘</w:t>
      </w:r>
      <w:r w:rsidR="00FD400F" w:rsidRPr="00FD400F">
        <w:rPr>
          <w:rFonts w:ascii="Book Antiqua" w:hAnsi="Book Antiqua"/>
          <w:i/>
          <w:iCs/>
          <w:sz w:val="22"/>
          <w:szCs w:val="22"/>
        </w:rPr>
        <w:t>books of days</w:t>
      </w:r>
      <w:r w:rsidR="00FD400F">
        <w:rPr>
          <w:rFonts w:ascii="Book Antiqua" w:hAnsi="Book Antiqua"/>
          <w:sz w:val="22"/>
          <w:szCs w:val="22"/>
        </w:rPr>
        <w:t xml:space="preserve">’) </w:t>
      </w:r>
      <w:r w:rsidRPr="00865070">
        <w:rPr>
          <w:rFonts w:ascii="Book Antiqua" w:hAnsi="Book Antiqua"/>
          <w:sz w:val="22"/>
          <w:szCs w:val="22"/>
        </w:rPr>
        <w:t>appear in the work of Josephus.</w:t>
      </w:r>
      <w:r>
        <w:rPr>
          <w:rFonts w:ascii="Book Antiqua" w:hAnsi="Book Antiqua"/>
          <w:sz w:val="22"/>
          <w:szCs w:val="22"/>
        </w:rPr>
        <w:t xml:space="preserve"> </w:t>
      </w:r>
      <w:r w:rsidRPr="00865070">
        <w:rPr>
          <w:rFonts w:ascii="Book Antiqua" w:hAnsi="Book Antiqua"/>
          <w:sz w:val="22"/>
          <w:szCs w:val="22"/>
        </w:rPr>
        <w:t xml:space="preserve">The closing formula intentionally echoes those of the Books of Kings (see, for instance, 2K 10:34) and seems to make best sense if written after John Hyrcanus’ death – i.e., after 104 </w:t>
      </w:r>
      <w:r>
        <w:rPr>
          <w:rFonts w:ascii="Book Antiqua" w:hAnsi="Book Antiqua"/>
          <w:sz w:val="22"/>
          <w:szCs w:val="22"/>
        </w:rPr>
        <w:t>BCE</w:t>
      </w:r>
      <w:r w:rsidRPr="00865070">
        <w:rPr>
          <w:rFonts w:ascii="Book Antiqua" w:hAnsi="Book Antiqua"/>
          <w:smallCaps/>
          <w:sz w:val="22"/>
          <w:szCs w:val="22"/>
        </w:rPr>
        <w:t>.</w:t>
      </w:r>
    </w:p>
    <w:p w14:paraId="546F8E8C" w14:textId="77777777" w:rsidR="00A7791B" w:rsidRPr="00865070" w:rsidRDefault="00A7791B" w:rsidP="00A7791B">
      <w:pPr>
        <w:pStyle w:val="FootnoteText"/>
        <w:spacing w:line="300" w:lineRule="exact"/>
        <w:ind w:left="284" w:hanging="284"/>
        <w:jc w:val="both"/>
        <w:rPr>
          <w:rFonts w:ascii="Book Antiqua" w:hAnsi="Book Antiqua"/>
          <w:sz w:val="22"/>
          <w:szCs w:val="22"/>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1E87"/>
    <w:multiLevelType w:val="hybridMultilevel"/>
    <w:tmpl w:val="CD969244"/>
    <w:lvl w:ilvl="0" w:tplc="39A82F62">
      <w:start w:val="1"/>
      <w:numFmt w:val="upperLetter"/>
      <w:lvlText w:val="%1:"/>
      <w:lvlJc w:val="left"/>
      <w:pPr>
        <w:tabs>
          <w:tab w:val="num" w:pos="3686"/>
        </w:tabs>
        <w:ind w:left="3686" w:hanging="397"/>
      </w:pPr>
      <w:rPr>
        <w:rFonts w:ascii="Book Antiqua" w:hAnsi="Book Antiqua" w:hint="default"/>
        <w:b w:val="0"/>
        <w:i w:val="0"/>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39A82F62">
      <w:start w:val="1"/>
      <w:numFmt w:val="upperLetter"/>
      <w:lvlText w:val="%5:"/>
      <w:lvlJc w:val="left"/>
      <w:pPr>
        <w:tabs>
          <w:tab w:val="num" w:pos="3637"/>
        </w:tabs>
        <w:ind w:left="3637" w:hanging="397"/>
      </w:pPr>
      <w:rPr>
        <w:rFonts w:ascii="Book Antiqua" w:hAnsi="Book Antiqua" w:hint="default"/>
        <w:b w:val="0"/>
        <w:i w:val="0"/>
        <w:sz w:val="22"/>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07935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numRestart w:val="eachSect"/>
    <w:footnote w:id="-1"/>
    <w:footnote w:id="0"/>
  </w:footnotePr>
  <w:endnotePr>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27F"/>
    <w:rsid w:val="000030AF"/>
    <w:rsid w:val="00031E27"/>
    <w:rsid w:val="0004592F"/>
    <w:rsid w:val="00067990"/>
    <w:rsid w:val="000734EE"/>
    <w:rsid w:val="00082CED"/>
    <w:rsid w:val="0008429E"/>
    <w:rsid w:val="000D659D"/>
    <w:rsid w:val="000E5EFA"/>
    <w:rsid w:val="000F30B8"/>
    <w:rsid w:val="00110112"/>
    <w:rsid w:val="00131897"/>
    <w:rsid w:val="00151884"/>
    <w:rsid w:val="00154E94"/>
    <w:rsid w:val="001726CB"/>
    <w:rsid w:val="0019254F"/>
    <w:rsid w:val="00194B3E"/>
    <w:rsid w:val="001B7DA5"/>
    <w:rsid w:val="001C32C5"/>
    <w:rsid w:val="001D36EA"/>
    <w:rsid w:val="001F2D41"/>
    <w:rsid w:val="00223D65"/>
    <w:rsid w:val="002271AD"/>
    <w:rsid w:val="002427DD"/>
    <w:rsid w:val="0025029F"/>
    <w:rsid w:val="00253422"/>
    <w:rsid w:val="00262D0C"/>
    <w:rsid w:val="00267AE1"/>
    <w:rsid w:val="002B2C1B"/>
    <w:rsid w:val="002C5731"/>
    <w:rsid w:val="002C7A5B"/>
    <w:rsid w:val="002F32C1"/>
    <w:rsid w:val="003109B6"/>
    <w:rsid w:val="00326FD2"/>
    <w:rsid w:val="00334DAD"/>
    <w:rsid w:val="003573BA"/>
    <w:rsid w:val="00364DC7"/>
    <w:rsid w:val="0037197E"/>
    <w:rsid w:val="003A2E3D"/>
    <w:rsid w:val="003C240F"/>
    <w:rsid w:val="003C7461"/>
    <w:rsid w:val="003E5C91"/>
    <w:rsid w:val="00410918"/>
    <w:rsid w:val="00412AEB"/>
    <w:rsid w:val="00414FF9"/>
    <w:rsid w:val="004303CB"/>
    <w:rsid w:val="00480B95"/>
    <w:rsid w:val="004A44F1"/>
    <w:rsid w:val="004D364E"/>
    <w:rsid w:val="004D6834"/>
    <w:rsid w:val="004F14F1"/>
    <w:rsid w:val="004F5110"/>
    <w:rsid w:val="00503FE6"/>
    <w:rsid w:val="00516B40"/>
    <w:rsid w:val="0052037B"/>
    <w:rsid w:val="00526327"/>
    <w:rsid w:val="005369E4"/>
    <w:rsid w:val="00547F06"/>
    <w:rsid w:val="00564C44"/>
    <w:rsid w:val="00566A1D"/>
    <w:rsid w:val="00580C94"/>
    <w:rsid w:val="00591691"/>
    <w:rsid w:val="00591F7A"/>
    <w:rsid w:val="005962F6"/>
    <w:rsid w:val="005C367B"/>
    <w:rsid w:val="005D5922"/>
    <w:rsid w:val="005D5BB5"/>
    <w:rsid w:val="005D5D7B"/>
    <w:rsid w:val="005E7103"/>
    <w:rsid w:val="005F0911"/>
    <w:rsid w:val="00600E69"/>
    <w:rsid w:val="00601F0D"/>
    <w:rsid w:val="00603E44"/>
    <w:rsid w:val="0060656F"/>
    <w:rsid w:val="0061123A"/>
    <w:rsid w:val="00611A92"/>
    <w:rsid w:val="00651AB9"/>
    <w:rsid w:val="00652998"/>
    <w:rsid w:val="00661A0C"/>
    <w:rsid w:val="00690CD9"/>
    <w:rsid w:val="006914AC"/>
    <w:rsid w:val="00693D29"/>
    <w:rsid w:val="006B127F"/>
    <w:rsid w:val="006B6582"/>
    <w:rsid w:val="006F424F"/>
    <w:rsid w:val="006F45C4"/>
    <w:rsid w:val="00707753"/>
    <w:rsid w:val="007379E7"/>
    <w:rsid w:val="00741B99"/>
    <w:rsid w:val="007451C3"/>
    <w:rsid w:val="00761E6D"/>
    <w:rsid w:val="00767FE5"/>
    <w:rsid w:val="007A1C25"/>
    <w:rsid w:val="007A458D"/>
    <w:rsid w:val="007C75E0"/>
    <w:rsid w:val="007F1444"/>
    <w:rsid w:val="007F224F"/>
    <w:rsid w:val="00811FE8"/>
    <w:rsid w:val="00833770"/>
    <w:rsid w:val="00835AC6"/>
    <w:rsid w:val="00881E71"/>
    <w:rsid w:val="00891858"/>
    <w:rsid w:val="00894D02"/>
    <w:rsid w:val="008A4074"/>
    <w:rsid w:val="008B479F"/>
    <w:rsid w:val="008E102B"/>
    <w:rsid w:val="008F39E5"/>
    <w:rsid w:val="008F6619"/>
    <w:rsid w:val="00917AA6"/>
    <w:rsid w:val="009251D5"/>
    <w:rsid w:val="00997E58"/>
    <w:rsid w:val="009B320C"/>
    <w:rsid w:val="009B7E4A"/>
    <w:rsid w:val="009E3BD7"/>
    <w:rsid w:val="00A2453B"/>
    <w:rsid w:val="00A267D3"/>
    <w:rsid w:val="00A269BC"/>
    <w:rsid w:val="00A419DD"/>
    <w:rsid w:val="00A57C22"/>
    <w:rsid w:val="00A7776F"/>
    <w:rsid w:val="00A7791B"/>
    <w:rsid w:val="00A9221C"/>
    <w:rsid w:val="00A9707E"/>
    <w:rsid w:val="00AC128F"/>
    <w:rsid w:val="00AC390C"/>
    <w:rsid w:val="00AC52DC"/>
    <w:rsid w:val="00AD0CCB"/>
    <w:rsid w:val="00AE2AEB"/>
    <w:rsid w:val="00AF1C72"/>
    <w:rsid w:val="00AF68E4"/>
    <w:rsid w:val="00AF731F"/>
    <w:rsid w:val="00B204AF"/>
    <w:rsid w:val="00B36BC3"/>
    <w:rsid w:val="00B63560"/>
    <w:rsid w:val="00B80895"/>
    <w:rsid w:val="00B81DA3"/>
    <w:rsid w:val="00B85858"/>
    <w:rsid w:val="00B94A25"/>
    <w:rsid w:val="00BC3592"/>
    <w:rsid w:val="00BD0FE6"/>
    <w:rsid w:val="00BD7CD5"/>
    <w:rsid w:val="00C22252"/>
    <w:rsid w:val="00C26DC2"/>
    <w:rsid w:val="00C45839"/>
    <w:rsid w:val="00C526D2"/>
    <w:rsid w:val="00CB5EBB"/>
    <w:rsid w:val="00CE2446"/>
    <w:rsid w:val="00D23122"/>
    <w:rsid w:val="00D23E5E"/>
    <w:rsid w:val="00D33C18"/>
    <w:rsid w:val="00D92D21"/>
    <w:rsid w:val="00DA5724"/>
    <w:rsid w:val="00DA6878"/>
    <w:rsid w:val="00DB06F0"/>
    <w:rsid w:val="00DC5622"/>
    <w:rsid w:val="00DC7C58"/>
    <w:rsid w:val="00DE30F6"/>
    <w:rsid w:val="00DE5DC5"/>
    <w:rsid w:val="00DF70CD"/>
    <w:rsid w:val="00E15873"/>
    <w:rsid w:val="00E3110B"/>
    <w:rsid w:val="00E45993"/>
    <w:rsid w:val="00E53289"/>
    <w:rsid w:val="00E55693"/>
    <w:rsid w:val="00E57A02"/>
    <w:rsid w:val="00E95EDF"/>
    <w:rsid w:val="00EB6062"/>
    <w:rsid w:val="00EB6561"/>
    <w:rsid w:val="00ED5132"/>
    <w:rsid w:val="00EF7272"/>
    <w:rsid w:val="00F03324"/>
    <w:rsid w:val="00F167A8"/>
    <w:rsid w:val="00F64B3D"/>
    <w:rsid w:val="00F76854"/>
    <w:rsid w:val="00F96FEA"/>
    <w:rsid w:val="00FB2276"/>
    <w:rsid w:val="00FD0CDC"/>
    <w:rsid w:val="00FD3A3D"/>
    <w:rsid w:val="00FD400F"/>
    <w:rsid w:val="00FF1122"/>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address"/>
  <w:smartTagType w:namespaceuri="urn:schemas-microsoft-com:office:smarttags" w:name="Street"/>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2050"/>
    <o:shapelayout v:ext="edit">
      <o:idmap v:ext="edit" data="2"/>
    </o:shapelayout>
  </w:shapeDefaults>
  <w:decimalSymbol w:val="."/>
  <w:listSeparator w:val=","/>
  <w14:docId w14:val="74CEEB39"/>
  <w15:docId w15:val="{63F840D1-FE42-42C8-A6A2-E5EBD8AC5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B127F"/>
    <w:rPr>
      <w:sz w:val="24"/>
      <w:szCs w:val="24"/>
      <w:lang w:eastAsia="en-US" w:bidi="ar-SA"/>
    </w:rPr>
  </w:style>
  <w:style w:type="paragraph" w:styleId="Heading1">
    <w:name w:val="heading 1"/>
    <w:basedOn w:val="Normal"/>
    <w:qFormat/>
    <w:rsid w:val="006B127F"/>
    <w:pPr>
      <w:spacing w:before="100" w:beforeAutospacing="1" w:after="100" w:afterAutospacing="1"/>
      <w:outlineLvl w:val="0"/>
    </w:pPr>
    <w:rPr>
      <w:rFonts w:hint="cs"/>
      <w:b/>
      <w:bCs/>
      <w:kern w:val="36"/>
      <w:sz w:val="48"/>
      <w:szCs w:val="48"/>
      <w:lang w:bidi="he-IL"/>
    </w:rPr>
  </w:style>
  <w:style w:type="paragraph" w:styleId="Heading2">
    <w:name w:val="heading 2"/>
    <w:basedOn w:val="Normal"/>
    <w:qFormat/>
    <w:rsid w:val="006B127F"/>
    <w:pPr>
      <w:spacing w:before="100" w:beforeAutospacing="1" w:after="100" w:afterAutospacing="1"/>
      <w:outlineLvl w:val="1"/>
    </w:pPr>
    <w:rPr>
      <w:rFonts w:hint="cs"/>
      <w:b/>
      <w:bCs/>
      <w:sz w:val="36"/>
      <w:szCs w:val="36"/>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xyrhynchusBodyText">
    <w:name w:val="Oxyrhynchus Body Text"/>
    <w:basedOn w:val="Normal"/>
    <w:autoRedefine/>
    <w:rsid w:val="00110112"/>
    <w:pPr>
      <w:spacing w:before="120"/>
      <w:jc w:val="center"/>
    </w:pPr>
    <w:rPr>
      <w:rFonts w:ascii="Gentium" w:hAnsi="Gentium"/>
      <w:i/>
      <w:iCs/>
      <w:noProof/>
      <w:color w:val="003300"/>
      <w:sz w:val="28"/>
      <w:szCs w:val="28"/>
      <w:u w:val="single"/>
      <w:lang w:val="el-GR" w:bidi="he-IL"/>
    </w:rPr>
  </w:style>
  <w:style w:type="paragraph" w:customStyle="1" w:styleId="OxyrhynchusHeader">
    <w:name w:val="Oxyrhynchus Header"/>
    <w:basedOn w:val="OxyrhynchusBodyText"/>
    <w:next w:val="OxyrhynchusBodyText"/>
    <w:rsid w:val="00110112"/>
    <w:pPr>
      <w:jc w:val="both"/>
    </w:pPr>
    <w:rPr>
      <w:color w:val="000000"/>
      <w:sz w:val="32"/>
      <w:u w:color="800000"/>
    </w:rPr>
  </w:style>
  <w:style w:type="paragraph" w:customStyle="1" w:styleId="OxyrhynchusNumbering">
    <w:name w:val="Oxyrhynchus Numbering"/>
    <w:basedOn w:val="OxyrhynchusBodyText"/>
    <w:next w:val="OxyrhynchusBodyText"/>
    <w:rsid w:val="00110112"/>
    <w:pPr>
      <w:jc w:val="both"/>
    </w:pPr>
    <w:rPr>
      <w:color w:val="800000"/>
      <w:u w:val="none"/>
      <w:vertAlign w:val="superscript"/>
    </w:rPr>
  </w:style>
  <w:style w:type="paragraph" w:customStyle="1" w:styleId="NagHammadiBodyText">
    <w:name w:val="Nag Hammadi Body Text"/>
    <w:basedOn w:val="NormalWeb"/>
    <w:rsid w:val="007A458D"/>
    <w:pPr>
      <w:spacing w:before="120"/>
      <w:jc w:val="both"/>
    </w:pPr>
    <w:rPr>
      <w:rFonts w:ascii="CS Coptic Manuscript" w:hAnsi="CS Coptic Manuscript" w:cs="CS Copto Manuscript"/>
      <w:noProof/>
      <w:color w:val="800000"/>
      <w:lang w:val="el-GR" w:eastAsia="en-GB" w:bidi="he-IL"/>
    </w:rPr>
  </w:style>
  <w:style w:type="paragraph" w:styleId="NormalWeb">
    <w:name w:val="Normal (Web)"/>
    <w:basedOn w:val="Normal"/>
    <w:rsid w:val="007A458D"/>
  </w:style>
  <w:style w:type="paragraph" w:customStyle="1" w:styleId="NagHammadiNumbering">
    <w:name w:val="Nag Hammadi Numbering"/>
    <w:basedOn w:val="NagHammadiBodyText"/>
    <w:rsid w:val="007A458D"/>
    <w:rPr>
      <w:b/>
      <w:iCs/>
      <w:color w:val="003300"/>
    </w:rPr>
  </w:style>
  <w:style w:type="paragraph" w:customStyle="1" w:styleId="NagHammadiSubnumber">
    <w:name w:val="Nag Hammadi Subnumber"/>
    <w:basedOn w:val="NagHammadiNumbering"/>
    <w:next w:val="NagHammadiBodyText"/>
    <w:rsid w:val="007A458D"/>
    <w:rPr>
      <w:color w:val="0000FF"/>
      <w:vertAlign w:val="superscript"/>
    </w:rPr>
  </w:style>
  <w:style w:type="paragraph" w:customStyle="1" w:styleId="NHLEBodyText">
    <w:name w:val="NHLE Body Text"/>
    <w:basedOn w:val="Normal"/>
    <w:rsid w:val="003A2E3D"/>
    <w:pPr>
      <w:widowControl w:val="0"/>
      <w:spacing w:before="120"/>
      <w:jc w:val="both"/>
    </w:pPr>
    <w:rPr>
      <w:rFonts w:ascii="Palatino Linotype" w:hAnsi="Palatino Linotype"/>
      <w:lang w:eastAsia="en-GB" w:bidi="he-IL"/>
    </w:rPr>
  </w:style>
  <w:style w:type="paragraph" w:customStyle="1" w:styleId="NHLEHeading">
    <w:name w:val="NHLE Heading"/>
    <w:basedOn w:val="NHLEBodyText"/>
    <w:next w:val="NHLEBodyText"/>
    <w:rsid w:val="003A2E3D"/>
    <w:rPr>
      <w:sz w:val="28"/>
      <w:u w:val="single" w:color="800000"/>
    </w:rPr>
  </w:style>
  <w:style w:type="paragraph" w:customStyle="1" w:styleId="NHLESub-Header">
    <w:name w:val="NHLE Sub-Header"/>
    <w:basedOn w:val="NHLEHeading"/>
    <w:next w:val="NHLEBodyText"/>
    <w:rsid w:val="003A2E3D"/>
    <w:pPr>
      <w:jc w:val="center"/>
    </w:pPr>
    <w:rPr>
      <w:i/>
      <w:u w:val="none"/>
    </w:rPr>
  </w:style>
  <w:style w:type="character" w:customStyle="1" w:styleId="NHLENumbering">
    <w:name w:val="NHLE Numbering"/>
    <w:basedOn w:val="DefaultParagraphFont"/>
    <w:rsid w:val="003A2E3D"/>
    <w:rPr>
      <w:rFonts w:ascii="Palatino Linotype" w:hAnsi="Palatino Linotype"/>
      <w:dstrike w:val="0"/>
      <w:color w:val="800000"/>
      <w:sz w:val="24"/>
      <w:u w:val="none"/>
      <w:vertAlign w:val="superscript"/>
    </w:rPr>
  </w:style>
  <w:style w:type="paragraph" w:customStyle="1" w:styleId="t">
    <w:name w:val="t"/>
    <w:basedOn w:val="Normal"/>
    <w:rsid w:val="006B127F"/>
    <w:pPr>
      <w:spacing w:before="100" w:beforeAutospacing="1" w:after="100" w:afterAutospacing="1"/>
    </w:pPr>
    <w:rPr>
      <w:color w:val="000000"/>
    </w:rPr>
  </w:style>
  <w:style w:type="paragraph" w:styleId="Title">
    <w:name w:val="Title"/>
    <w:basedOn w:val="Normal"/>
    <w:qFormat/>
    <w:rsid w:val="006B127F"/>
    <w:pPr>
      <w:spacing w:before="120"/>
      <w:ind w:firstLine="340"/>
      <w:jc w:val="center"/>
    </w:pPr>
    <w:rPr>
      <w:sz w:val="28"/>
    </w:rPr>
  </w:style>
  <w:style w:type="character" w:styleId="EndnoteReference">
    <w:name w:val="endnote reference"/>
    <w:basedOn w:val="DefaultParagraphFont"/>
    <w:semiHidden/>
    <w:rsid w:val="006B127F"/>
    <w:rPr>
      <w:vertAlign w:val="superscript"/>
    </w:rPr>
  </w:style>
  <w:style w:type="paragraph" w:styleId="BodyText2">
    <w:name w:val="Body Text 2"/>
    <w:basedOn w:val="Normal"/>
    <w:rsid w:val="006B127F"/>
    <w:pPr>
      <w:overflowPunct w:val="0"/>
      <w:autoSpaceDE w:val="0"/>
      <w:autoSpaceDN w:val="0"/>
      <w:adjustRightInd w:val="0"/>
      <w:ind w:firstLine="340"/>
      <w:textAlignment w:val="baseline"/>
    </w:pPr>
    <w:rPr>
      <w:szCs w:val="20"/>
    </w:rPr>
  </w:style>
  <w:style w:type="paragraph" w:styleId="BodyTextIndent2">
    <w:name w:val="Body Text Indent 2"/>
    <w:basedOn w:val="Normal"/>
    <w:rsid w:val="006B127F"/>
    <w:pPr>
      <w:overflowPunct w:val="0"/>
      <w:autoSpaceDE w:val="0"/>
      <w:autoSpaceDN w:val="0"/>
      <w:adjustRightInd w:val="0"/>
      <w:spacing w:before="120"/>
      <w:ind w:firstLine="340"/>
      <w:jc w:val="both"/>
      <w:textAlignment w:val="baseline"/>
    </w:pPr>
    <w:rPr>
      <w:szCs w:val="20"/>
    </w:rPr>
  </w:style>
  <w:style w:type="character" w:styleId="Hyperlink">
    <w:name w:val="Hyperlink"/>
    <w:basedOn w:val="DefaultParagraphFont"/>
    <w:rsid w:val="006B127F"/>
    <w:rPr>
      <w:color w:val="0000FF"/>
      <w:u w:val="single"/>
    </w:rPr>
  </w:style>
  <w:style w:type="character" w:styleId="FollowedHyperlink">
    <w:name w:val="FollowedHyperlink"/>
    <w:basedOn w:val="DefaultParagraphFont"/>
    <w:rsid w:val="006B127F"/>
    <w:rPr>
      <w:color w:val="800080"/>
      <w:u w:val="single"/>
    </w:rPr>
  </w:style>
  <w:style w:type="paragraph" w:styleId="Header">
    <w:name w:val="header"/>
    <w:basedOn w:val="Normal"/>
    <w:rsid w:val="006B127F"/>
    <w:pPr>
      <w:tabs>
        <w:tab w:val="center" w:pos="4153"/>
        <w:tab w:val="right" w:pos="8306"/>
      </w:tabs>
    </w:pPr>
  </w:style>
  <w:style w:type="paragraph" w:styleId="Footer">
    <w:name w:val="footer"/>
    <w:basedOn w:val="Normal"/>
    <w:rsid w:val="006B127F"/>
    <w:pPr>
      <w:tabs>
        <w:tab w:val="center" w:pos="4153"/>
        <w:tab w:val="right" w:pos="8306"/>
      </w:tabs>
    </w:pPr>
  </w:style>
  <w:style w:type="paragraph" w:customStyle="1" w:styleId="m">
    <w:name w:val="m"/>
    <w:basedOn w:val="Normal"/>
    <w:rsid w:val="006B127F"/>
    <w:pPr>
      <w:spacing w:before="100" w:beforeAutospacing="1" w:after="100" w:afterAutospacing="1"/>
    </w:pPr>
    <w:rPr>
      <w:rFonts w:hint="cs"/>
      <w:sz w:val="19"/>
      <w:szCs w:val="19"/>
      <w:lang w:bidi="he-IL"/>
    </w:rPr>
  </w:style>
  <w:style w:type="paragraph" w:customStyle="1" w:styleId="s">
    <w:name w:val="s"/>
    <w:basedOn w:val="Normal"/>
    <w:rsid w:val="006B127F"/>
    <w:pPr>
      <w:spacing w:before="100" w:beforeAutospacing="1" w:after="100" w:afterAutospacing="1"/>
      <w:jc w:val="both"/>
    </w:pPr>
    <w:rPr>
      <w:rFonts w:hint="cs"/>
      <w:sz w:val="19"/>
      <w:szCs w:val="19"/>
      <w:lang w:bidi="he-IL"/>
    </w:rPr>
  </w:style>
  <w:style w:type="paragraph" w:styleId="BodyTextIndent">
    <w:name w:val="Body Text Indent"/>
    <w:basedOn w:val="Normal"/>
    <w:rsid w:val="006B127F"/>
    <w:pPr>
      <w:overflowPunct w:val="0"/>
      <w:autoSpaceDE w:val="0"/>
      <w:autoSpaceDN w:val="0"/>
      <w:adjustRightInd w:val="0"/>
      <w:spacing w:before="120"/>
      <w:ind w:left="1701" w:hanging="567"/>
      <w:textAlignment w:val="baseline"/>
    </w:pPr>
    <w:rPr>
      <w:rFonts w:ascii="Vusillus Old Face" w:hAnsi="Vusillus Old Face" w:cs="Vusillus Old Face"/>
      <w:bCs/>
      <w:i/>
      <w:iCs/>
      <w:noProof/>
      <w:color w:val="008000"/>
      <w:sz w:val="26"/>
      <w:lang w:val="el-GR"/>
    </w:rPr>
  </w:style>
  <w:style w:type="paragraph" w:styleId="BodyTextIndent3">
    <w:name w:val="Body Text Indent 3"/>
    <w:basedOn w:val="Normal"/>
    <w:rsid w:val="006B127F"/>
    <w:pPr>
      <w:overflowPunct w:val="0"/>
      <w:autoSpaceDE w:val="0"/>
      <w:autoSpaceDN w:val="0"/>
      <w:adjustRightInd w:val="0"/>
      <w:spacing w:line="300" w:lineRule="exact"/>
      <w:ind w:left="1134" w:hanging="567"/>
      <w:textAlignment w:val="baseline"/>
    </w:pPr>
    <w:rPr>
      <w:rFonts w:ascii="Vusillus Old Face" w:hAnsi="Vusillus Old Face" w:cs="Vusillus Old Face"/>
      <w:bCs/>
      <w:i/>
      <w:iCs/>
      <w:noProof/>
      <w:color w:val="008000"/>
      <w:sz w:val="26"/>
      <w:lang w:val="el-GR"/>
    </w:rPr>
  </w:style>
  <w:style w:type="paragraph" w:styleId="BlockText">
    <w:name w:val="Block Text"/>
    <w:basedOn w:val="Normal"/>
    <w:rsid w:val="006B127F"/>
    <w:pPr>
      <w:framePr w:hSpace="57" w:wrap="around" w:vAnchor="text" w:hAnchor="text"/>
      <w:overflowPunct w:val="0"/>
      <w:autoSpaceDE w:val="0"/>
      <w:autoSpaceDN w:val="0"/>
      <w:adjustRightInd w:val="0"/>
      <w:spacing w:before="120" w:line="300" w:lineRule="exact"/>
      <w:ind w:left="284" w:right="284"/>
      <w:jc w:val="both"/>
      <w:textAlignment w:val="baseline"/>
    </w:pPr>
    <w:rPr>
      <w:rFonts w:ascii="Vusillus Old Face" w:hAnsi="Vusillus Old Face" w:cs="Vusillus Old Face"/>
      <w:bCs/>
      <w:i/>
      <w:iCs/>
      <w:noProof/>
      <w:color w:val="008000"/>
      <w:sz w:val="28"/>
      <w:lang w:val="el-GR"/>
    </w:rPr>
  </w:style>
  <w:style w:type="paragraph" w:styleId="BodyText">
    <w:name w:val="Body Text"/>
    <w:basedOn w:val="Normal"/>
    <w:rsid w:val="006B127F"/>
    <w:pPr>
      <w:framePr w:hSpace="57" w:wrap="around" w:vAnchor="text" w:hAnchor="text"/>
      <w:overflowPunct w:val="0"/>
      <w:autoSpaceDE w:val="0"/>
      <w:autoSpaceDN w:val="0"/>
      <w:adjustRightInd w:val="0"/>
      <w:spacing w:before="120" w:line="300" w:lineRule="exact"/>
      <w:jc w:val="both"/>
      <w:textAlignment w:val="baseline"/>
    </w:pPr>
    <w:rPr>
      <w:rFonts w:ascii="Vusillus Old Face" w:hAnsi="Vusillus Old Face" w:cs="Vusillus Old Face"/>
      <w:bCs/>
      <w:i/>
      <w:iCs/>
      <w:noProof/>
      <w:sz w:val="28"/>
      <w:lang w:val="el-GR"/>
    </w:rPr>
  </w:style>
  <w:style w:type="paragraph" w:styleId="BodyText3">
    <w:name w:val="Body Text 3"/>
    <w:basedOn w:val="Normal"/>
    <w:rsid w:val="006B127F"/>
    <w:pPr>
      <w:framePr w:hSpace="57" w:wrap="around" w:vAnchor="text" w:hAnchor="text"/>
      <w:overflowPunct w:val="0"/>
      <w:autoSpaceDE w:val="0"/>
      <w:autoSpaceDN w:val="0"/>
      <w:adjustRightInd w:val="0"/>
      <w:spacing w:before="120" w:line="300" w:lineRule="exact"/>
      <w:jc w:val="both"/>
      <w:textAlignment w:val="baseline"/>
    </w:pPr>
    <w:rPr>
      <w:rFonts w:ascii="Vusillus Old Face" w:hAnsi="Vusillus Old Face" w:cs="Vusillus Old Face"/>
      <w:bCs/>
      <w:i/>
      <w:iCs/>
      <w:noProof/>
      <w:color w:val="008000"/>
      <w:sz w:val="28"/>
      <w:lang w:val="el-GR"/>
    </w:rPr>
  </w:style>
  <w:style w:type="paragraph" w:styleId="FootnoteText">
    <w:name w:val="footnote text"/>
    <w:basedOn w:val="Normal"/>
    <w:semiHidden/>
    <w:rsid w:val="006B127F"/>
    <w:rPr>
      <w:sz w:val="20"/>
      <w:szCs w:val="20"/>
    </w:rPr>
  </w:style>
  <w:style w:type="character" w:styleId="FootnoteReference">
    <w:name w:val="footnote reference"/>
    <w:basedOn w:val="DefaultParagraphFont"/>
    <w:semiHidden/>
    <w:rsid w:val="006B127F"/>
    <w:rPr>
      <w:vertAlign w:val="superscript"/>
    </w:rPr>
  </w:style>
  <w:style w:type="paragraph" w:styleId="ListParagraph">
    <w:name w:val="List Paragraph"/>
    <w:basedOn w:val="Normal"/>
    <w:uiPriority w:val="34"/>
    <w:qFormat/>
    <w:rsid w:val="00DC7C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887</TotalTime>
  <Pages>132</Pages>
  <Words>36499</Words>
  <Characters>208050</Characters>
  <Application>Microsoft Office Word</Application>
  <DocSecurity>0</DocSecurity>
  <Lines>1733</Lines>
  <Paragraphs>488</Paragraphs>
  <ScaleCrop>false</ScaleCrop>
  <HeadingPairs>
    <vt:vector size="2" baseType="variant">
      <vt:variant>
        <vt:lpstr>Title</vt:lpstr>
      </vt:variant>
      <vt:variant>
        <vt:i4>1</vt:i4>
      </vt:variant>
    </vt:vector>
  </HeadingPairs>
  <TitlesOfParts>
    <vt:vector size="1" baseType="lpstr">
      <vt:lpstr>The First Book of Maccabees</vt:lpstr>
    </vt:vector>
  </TitlesOfParts>
  <Company>Zacchaeus</Company>
  <LinksUpToDate>false</LinksUpToDate>
  <CharactersWithSpaces>244061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First Book of Maccabees</dc:title>
  <dc:subject/>
  <cp:keywords/>
  <dc:description/>
  <cp:lastModifiedBy>Adrian Hills</cp:lastModifiedBy>
  <cp:revision>1</cp:revision>
  <cp:lastPrinted>2025-08-18T14:45:00Z</cp:lastPrinted>
  <dcterms:created xsi:type="dcterms:W3CDTF">2024-06-25T09:23:00Z</dcterms:created>
  <dcterms:modified xsi:type="dcterms:W3CDTF">2025-08-18T14:45:00Z</dcterms:modified>
  <cp:category>The Books of Maccabees (Ennn-Xxx)</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E001</vt:lpwstr>
  </property>
  <property fmtid="{D5CDD505-2E9C-101B-9397-08002B2CF9AE}" pid="3" name="Source">
    <vt:lpwstr>NJB, NRSV &amp; RH</vt:lpwstr>
  </property>
</Properties>
</file>