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5C86B" w14:textId="77777777" w:rsidR="0014346D" w:rsidRDefault="00000000" w:rsidP="00F77163">
      <w:pPr>
        <w:pBdr>
          <w:bottom w:val="single" w:sz="4" w:space="1" w:color="000000"/>
        </w:pBdr>
        <w:jc w:val="both"/>
        <w:rPr>
          <w:rFonts w:ascii="Gentium" w:hAnsi="Gentium" w:cs="Gentium"/>
          <w:u w:val="single"/>
        </w:rPr>
      </w:pPr>
      <w:r>
        <w:rPr>
          <w:rFonts w:ascii="Gentium" w:hAnsi="Gentium" w:cs="Gentium"/>
        </w:rPr>
        <w:t xml:space="preserve">The German text presented here for the </w:t>
      </w:r>
      <w:r>
        <w:rPr>
          <w:rFonts w:ascii="Gentium" w:hAnsi="Gentium" w:cs="Gentium"/>
          <w:i/>
          <w:iCs/>
        </w:rPr>
        <w:t xml:space="preserve">Apocalypse of Stephen </w:t>
      </w:r>
      <w:r>
        <w:rPr>
          <w:rFonts w:ascii="Gentium" w:hAnsi="Gentium" w:cs="Gentium"/>
        </w:rPr>
        <w:t>is that of Ivan Franko’s translation in,</w:t>
      </w:r>
      <w:r>
        <w:rPr>
          <w:rFonts w:ascii="Gentium" w:hAnsi="Gentium" w:cs="Gentium"/>
          <w:i/>
          <w:iCs/>
        </w:rPr>
        <w:t xml:space="preserve"> </w:t>
      </w:r>
      <w:r>
        <w:rPr>
          <w:rFonts w:ascii="Gentium" w:hAnsi="Gentium" w:cs="Gentium"/>
          <w:i/>
          <w:iCs/>
          <w:lang w:val="de-DE"/>
        </w:rPr>
        <w:t>“</w:t>
      </w:r>
      <w:r>
        <w:rPr>
          <w:rFonts w:ascii="Gentium" w:hAnsi="Gentium" w:cs="Gentium"/>
          <w:i/>
          <w:iCs/>
          <w:u w:val="single"/>
          <w:lang w:val="de-DE"/>
        </w:rPr>
        <w:t>Beiträge aus dem Kirchenslavischen zu den neutestamentlichen</w:t>
      </w:r>
      <w:r>
        <w:rPr>
          <w:rFonts w:ascii="Gentium" w:hAnsi="Gentium" w:cs="Gentium"/>
          <w:u w:val="single"/>
          <w:lang w:val="de-DE"/>
        </w:rPr>
        <w:t xml:space="preserve"> Apokryphen,” Zeitschrift für die Neutestamentliche Wissenschaft und die Kunde der Älteren Kirche, Vol. 7, 1906, pp 158–166</w:t>
      </w:r>
      <w:r>
        <w:rPr>
          <w:rFonts w:ascii="Gentium" w:hAnsi="Gentium" w:cs="Gentium"/>
        </w:rPr>
        <w:t>.</w:t>
      </w:r>
    </w:p>
    <w:p w14:paraId="6B1684B7" w14:textId="77777777" w:rsidR="0014346D" w:rsidRDefault="00000000" w:rsidP="00F77163">
      <w:pPr>
        <w:spacing w:before="360"/>
        <w:jc w:val="both"/>
        <w:rPr>
          <w:rFonts w:ascii="Gentium" w:hAnsi="Gentium" w:cs="Gentium"/>
          <w:color w:val="7030A0"/>
          <w:sz w:val="28"/>
          <w:szCs w:val="28"/>
          <w:lang w:val="de-DE"/>
        </w:rPr>
      </w:pPr>
      <w:r>
        <w:rPr>
          <w:rFonts w:ascii="Gentium" w:hAnsi="Gentium" w:cs="Gentium"/>
          <w:color w:val="7030A0"/>
          <w:sz w:val="28"/>
          <w:szCs w:val="28"/>
          <w:lang w:val="de-DE"/>
        </w:rPr>
        <w:t>Im Monat Dezember am 24. Tage. Das Martyrium des heiligen großen Protomartyr Stephanus. Gott Vater segne.</w:t>
      </w:r>
    </w:p>
    <w:p w14:paraId="59EE4422" w14:textId="77777777" w:rsidR="0014346D" w:rsidRDefault="00000000" w:rsidP="00F77163">
      <w:pPr>
        <w:spacing w:before="120"/>
        <w:jc w:val="both"/>
        <w:rPr>
          <w:rFonts w:ascii="Gentium" w:hAnsi="Gentium" w:cs="Gentium"/>
          <w:color w:val="7030A0"/>
          <w:sz w:val="28"/>
          <w:szCs w:val="28"/>
          <w:lang w:val="de-DE"/>
        </w:rPr>
      </w:pPr>
      <w:r>
        <w:rPr>
          <w:rFonts w:ascii="Gentium" w:hAnsi="Gentium" w:cs="Gentium"/>
          <w:color w:val="7030A0"/>
          <w:sz w:val="28"/>
          <w:szCs w:val="28"/>
          <w:lang w:val="de-DE"/>
        </w:rPr>
        <w:t>Des guten Andenkens Würdiges, Geliebteste, bemühte ich mich für die Kirche Christi das unter uns verbrachte Leben, weiter das Gebet für die Welt und Ertragung der Marter und den Kranz der Vollkommenheit und das Siegesgeschenk des hohen Berufes des heiligen Märtyrers Stephanus aufzuschreiben.</w:t>
      </w:r>
    </w:p>
    <w:p w14:paraId="24B8BCAC" w14:textId="77777777" w:rsidR="0014346D" w:rsidRDefault="00000000" w:rsidP="00F77163">
      <w:pPr>
        <w:spacing w:before="120"/>
        <w:jc w:val="both"/>
        <w:rPr>
          <w:rFonts w:ascii="Gentium" w:hAnsi="Gentium" w:cs="Gentium"/>
          <w:color w:val="7030A0"/>
          <w:sz w:val="28"/>
          <w:szCs w:val="28"/>
          <w:lang w:val="de-DE"/>
        </w:rPr>
      </w:pPr>
      <w:r>
        <w:rPr>
          <w:rFonts w:ascii="Gentium" w:hAnsi="Gentium" w:cs="Gentium"/>
          <w:color w:val="7030A0"/>
          <w:sz w:val="28"/>
          <w:szCs w:val="28"/>
          <w:lang w:val="de-DE"/>
        </w:rPr>
        <w:t xml:space="preserve">Es war in jener Zeit nach der körperlichen Ankunft unseres Herrn Jesu Christi und nach seinem Kreuzesleiden und nach dem Tode und auch nach der Auferstehung und nach der Himmelfahrt und der Rückkehr zum Vater. Als zwei Jahre vorübergegangen waren, war ein großer Streit unter den Juden und Griechen wegen Jesu des Nazareners, wie er geboren wurde und wie er im Körper lebte und gekreuzigt wurde und starb und als der Erste von den Toten auferstand. Die einen [von den Juden und Sadducäern und Pharisäern und Griechen] sprachen, ein Prophet wäre erschienen; [die anderen sprachen: Nein, er verführtedas Volk]; die anderen wieder sprachen, Jener sei ein Gottessohn gewesen. Und es war ein großes Geschrei im Volk, denn es hatten sich viele griechisch gelehrte Männer versammelt, viele Weisen von Äthiopien, aus der Thebais und aus Alexändrien, aus Jerusalem und aus Asien, auch von Mauretanien und von Babylon; und von der ersten bis zur vierten Stunde dauerte das Geschrei, gleichsam wie ein großer Donner. Da stand Stephanus auf einem erhöhten Orte, ein gelehrter und weiser Mann, geehrt von allen Leuten, aus dem Geschlecht Abrahams, aus dem Stamme Benjamins, und nachdem er mit der Hand gewinkt hatte, sprach er mit großer Stimme: „Brüder alte und junge, höret mich nun. Wozu erhebt ihr ein so großes Geschrei, daß ganz Jerusalem zusammengelaufen ist? Selig aber ist jener Mann, der nicht zweifelte an Christum Jesum, den Sohn des lebendigen Gottes. Denn dieser ist es, der durch die Klugheit der Menschenliebe herabkam vom Himmel wegen unserer Sünden, und wegen menschlicher Roheit hineinkam in den Schoß einer reinen Jungfrau, welche seit.der Welterschaffung dazu gewählt worden war. Als Adam, der Vater der ganzen Welt, sein Weib benannte und sprach: ,Djese wird genannt werden Mutter des Lebens‘, so wurde in Wahrheit jenes Mädchen ,Leben‘ genannt, welches auch der Schrift gemäß gebar. Und Christus wurde ein Mensch ohne Sünde, und wie er als Mensch geboren wurde, erfüllte sich die ganze Welt mit Licht. Der Feind aber, darauf seine Hoffnung bauend, daß er als Kind körperlich geboren werden sollte, verleitete den Herodes zu seiner Ermordung, und er mordete 14 Tausend neugeborene </w:t>
      </w:r>
      <w:r>
        <w:rPr>
          <w:rFonts w:ascii="Gentium" w:hAnsi="Gentium" w:cs="Gentium"/>
          <w:color w:val="7030A0"/>
          <w:sz w:val="28"/>
          <w:szCs w:val="28"/>
          <w:lang w:val="de-DE"/>
        </w:rPr>
        <w:lastRenderedPageBreak/>
        <w:t>Kinder. Auch das war aus Menschenliebe, damit die reinen Kinder für das Heil der Menschen beten. Wie schlecht glaubt ihr an meinen Herrn Jesum Christum, welcher unsere Blinden sehend machte und euere Aussätzigen heilte und Dämonen vertrieb! Damit er aber auch die erste Versuchung verfluche, welche durch den Baum geschah, wählte er den ehrwürdigen Baum, wurde Kreuzesträger, und als er für alle in den Hades kam, zermalmte er die Gewalt des Todesreichsbesitzers, und am dritten Tage belebte er alle. Aber wehe den Ungläubigen, wenn er abermals kommt, um zu richten die Lebenden und die Toten! Da wird Feuer vor ihm gehen und um ihn ein großer Sturm. Da [erscheint] eine ungezählte Menge der Engel, und der Feuerwagen bewegt sich und ein Feuer der schrecklichen Flamme, und die Engel mit sechs Flügeln flattern umher, dem schrecklichen Winde befehlend, und der Oberwind bringt Verwirrung. Dann werden die Sterne vom Schrecken bewegt und fallen herab wie Blätter, und die Himmelspforten tun sich auf und die Bücher öffnen sich, und die 12 Engel, welche jeglicher Seele beigesellt waren, werden die Taten der Menschen enthüllen. Dann bewegt sich das Meer vom Boden herauf, und welche hineingefallen waren, es gibt sie dem Schöpfer zurück. Und die hohen Berge [zerfallen und die Steine an den Berggipfeln zerbrechen] und alle Schluchten füllen sich aus, und das Antlitz der Erde glättet sich wie ein wellenlos im Gefäß stehendes Wasser. Dann stellen sich auf stolze geflügelte Throne, und der Herr Gott Allerhaltcr setzt sich nieder und sein ruhmvoller Sohn Jesus Christus und der heilige Geist mit ihnen. Dann spricht der Auerhalter zum Jesus, welchen ihr gefangen nahmt und an einem Holze aufhängtet: ,Setze dich zu meiner Rechten, bis ich deine Feinde niederwerfe als Fußschemel unter deinen Füßen‘.“</w:t>
      </w:r>
    </w:p>
    <w:p w14:paraId="5E2AD0AC" w14:textId="77777777" w:rsidR="0014346D" w:rsidRDefault="00000000" w:rsidP="00F77163">
      <w:pPr>
        <w:spacing w:before="120"/>
        <w:jc w:val="both"/>
        <w:rPr>
          <w:rFonts w:ascii="Gentium" w:hAnsi="Gentium" w:cs="Gentium"/>
          <w:color w:val="7030A0"/>
          <w:sz w:val="28"/>
          <w:szCs w:val="28"/>
          <w:lang w:val="de-DE"/>
        </w:rPr>
      </w:pPr>
      <w:r>
        <w:rPr>
          <w:rFonts w:ascii="Gentium" w:hAnsi="Gentium" w:cs="Gentium"/>
          <w:color w:val="7030A0"/>
          <w:sz w:val="28"/>
          <w:szCs w:val="28"/>
          <w:lang w:val="de-DE"/>
        </w:rPr>
        <w:t>Da erhob sich ein großes Geschrei, wie das Gebraus eines großen Sturmes, und das Volk rief: „Er möge vertilgt werden von der Erde. Er möge vertilgt werden, denn er sprach gotteslästerliche Worte!" [Und sie ergriffen den Stephanus und führten ihn vor Pilatus also sprechend: „Vertilge ihn!“ Da stand Pilatus auf der Treppe und schrie also sagend: „Behauptet ihr, daß auch dieser heilige Rechtschaffene, welcher predigt, Jener sei ein Gottessohn gewesen, Niemand sei? Vordem wurde ich von euch gezwungen gegen seinen allheiligen und makellos reinen Körper, und nun, böse Versammlung, gegen wen hast du dich versammelt? gegen Stephanus hegt ihr Wut und Böswilligkeit? Was wütet ihr, was knirscht ihr mit den Zähnen? Habt ihr eueren Unverstand noch nicht fahren gelassen?“</w:t>
      </w:r>
    </w:p>
    <w:p w14:paraId="2B944D8C" w14:textId="77777777" w:rsidR="0014346D" w:rsidRDefault="00000000" w:rsidP="00F77163">
      <w:pPr>
        <w:spacing w:before="120"/>
        <w:jc w:val="both"/>
        <w:rPr>
          <w:rFonts w:ascii="Gentium" w:hAnsi="Gentium" w:cs="Gentium"/>
          <w:color w:val="7030A0"/>
          <w:sz w:val="28"/>
          <w:szCs w:val="28"/>
          <w:lang w:val="de-DE"/>
        </w:rPr>
      </w:pPr>
      <w:r>
        <w:rPr>
          <w:rFonts w:ascii="Gentium" w:hAnsi="Gentium" w:cs="Gentium"/>
          <w:color w:val="7030A0"/>
          <w:sz w:val="28"/>
          <w:szCs w:val="28"/>
          <w:lang w:val="de-DE"/>
        </w:rPr>
        <w:t xml:space="preserve">Da ergriffen sie den Stephanus und führten ihn hinaus aus dem Tempel] und stellten, ihn vorn und sprachen untereinander: „Was sollen wir mit diesem Menschen tun?“ Und es stand auf Kaiphas, der Älteste der Priesterschaft, und befahl, den </w:t>
      </w:r>
      <w:r>
        <w:rPr>
          <w:rFonts w:ascii="Gentium" w:hAnsi="Gentium" w:cs="Gentium"/>
          <w:color w:val="7030A0"/>
          <w:sz w:val="28"/>
          <w:szCs w:val="28"/>
          <w:lang w:val="de-DE"/>
        </w:rPr>
        <w:lastRenderedPageBreak/>
        <w:t>Stephanus mit Stöcken zu schlagen, bis Blut den Boden benetzt. Der Heilige aber, die Hände zum Himmel hebend, sprach: „Herr, zähle ihnen diese Sünde nicht!“ Dann sahen wir die Engel Gottes, wie sie dem Stephanus dienten. [Am Morgen aber nahm Pilatus und rief herbei seine Frau und seine beiden Kinder und sie tauften sich alle und lobten Gott. Dann sammelten sich hier Männer bis an die drei Tausend, erfüllt von jeglichem ihrem schlimmen Gesetz, und disputierten mit dem Stephanus drei Tage und drei Nächte, und konnten seinem Verstaride und seiner Weisheit nicht widerstehen, denn in ihm war der heilige Geist. Endlich am vierten Tage] beriefen sie eine Ratsversammlung und schickten einen Boten in die palästinische Caesarea zu einem Tarsener namens Saulus, er möge bald nach Jerusalem kommen. Denn dieser hatte die Gewalt empfangen, daß er jeden, der Christum bekennt, in Ketten hinschleppe vor die Ältesten der Priesterschaft und vor die öffentlichen Schriftausleger. Sobald dieser nun den von den Ältesten der Priesterschaft und vom ganzen Synedrium zugeschickten Brief sah, ging er unverweilt nach Jerusalem, um dem Stephanus zu verbieten. Und am Morgen setzte er sich auf der Treppe und befahl, den Märtyrer Christi vor sich zu stellen und sprach zu ihm: ,,Ich wundere mich, daß du, ein Mann von so großer und mannigfacher Weisheit, so deinen Verstand verlieren konntest, und einen Gekreuzigten für einen Gott ausgibst. Doch das ganze Synedrium ist noch vom Gesetze nicht abgewichen. Ich aber ging sorglos herum in allen umliegenden Städten und Dörfern in Judäa und Galiläa und Peräa und in Damaskus und in der Jesititenstadt. [um die an den Gekreuzigten Glaubenden aufzusuchen]. Doch nach allem, was du mir antwortest, zu urteilen, wurde deine Weisheit von dir weggenommen. Darum wundere ich mich auch heute, daß du, auf so ungewöhnlichen Pfaden wandelnd, mich gezwungen hast, in diese Stadt zu kommen. Doch bitte ich deine Klugheit, deine wohlunterrichtete Seele, tue Gutes, bewahre unsere väterlichen Traditionen, laß ab. das Volk zu verfuhren und alle Leute zu verwirren. Was nützt es dir, wenn ich, im tiefsten Gefühle empört; zürne und dir Qualen zufügen will, einem so berühmten Manne und dazu meinem Blutsverwandten:“</w:t>
      </w:r>
    </w:p>
    <w:p w14:paraId="736FBF62" w14:textId="77777777" w:rsidR="0014346D" w:rsidRDefault="00000000" w:rsidP="00F77163">
      <w:pPr>
        <w:spacing w:before="120"/>
        <w:jc w:val="both"/>
        <w:rPr>
          <w:rFonts w:ascii="Gentium" w:hAnsi="Gentium" w:cs="Gentium"/>
          <w:color w:val="7030A0"/>
          <w:sz w:val="28"/>
          <w:szCs w:val="28"/>
          <w:lang w:val="de-DE"/>
        </w:rPr>
      </w:pPr>
      <w:r>
        <w:rPr>
          <w:rFonts w:ascii="Gentium" w:hAnsi="Gentium" w:cs="Gentium"/>
          <w:color w:val="7030A0"/>
          <w:sz w:val="28"/>
          <w:szCs w:val="28"/>
          <w:lang w:val="de-DE"/>
        </w:rPr>
        <w:t xml:space="preserve">Da erhob der selige Märtyrer Christi Stephanus seine Hände und sprach zu ihm: „Schweige, Saulus. du Verfolger der Kirche Christi! [Schweige, Saulus, du Mordsknecht, und wüte nicht gegen die Kirche Christi], schände nicht unser Geschlecht indem du Gott verleugnest! Erkenne den lebendigen Sohn Gottes, das Leben der ganzen Welt Bedenke, daß wir einem Schöße entsprungen sind, des berühmten Abraham, aus dem tjeschlechte Jakobs, aus dem Stamme Benjamins. Denn ich zweifle an meinem Geschlechte, indem ich jetzt mit dir spreche. Und dabei sehe ich voraus, daß es auch dir bestimmt ist, in Bälde denselben Kelch zu trinken. Doch was du nun an mir zu tun hast, tue bald, denn ich bin bereit, auf jede beliebige </w:t>
      </w:r>
      <w:r>
        <w:rPr>
          <w:rFonts w:ascii="Gentium" w:hAnsi="Gentium" w:cs="Gentium"/>
          <w:color w:val="7030A0"/>
          <w:sz w:val="28"/>
          <w:szCs w:val="28"/>
          <w:lang w:val="de-DE"/>
        </w:rPr>
        <w:lastRenderedPageBreak/>
        <w:t>Art zu sterben, da ich für Christum zu sterben gewonnen bin.“ Da ergrimmte Saul und zerriß sein Kleid, und schlug eigenhändig den Stephanus mit Stöcken. Da sprang auf ein gewisser Gamaliel, ein Gesetzeslehrer, welcher auch den Saulus gelehrt hatte, und gab ihm eine Ohrfeige und sprach: „Solchen Unterricht empfingst du denn von mir, Saulus, daß du Solche, welche der Gnade würdig sind und in heiliger Weise Christi Nachahmer wurden, quälest? Weißt du denn nicht, daß ich von Jenem .mein Leben habe? Wisse aber, daß alles von diesem da Gesprochene den Menschen angenehm und lieb ist.“</w:t>
      </w:r>
    </w:p>
    <w:p w14:paraId="210E1667" w14:textId="77777777" w:rsidR="0014346D" w:rsidRDefault="00000000" w:rsidP="00F77163">
      <w:pPr>
        <w:spacing w:before="120"/>
        <w:jc w:val="both"/>
        <w:rPr>
          <w:rFonts w:ascii="Gentium" w:hAnsi="Gentium" w:cs="Gentium"/>
          <w:color w:val="7030A0"/>
          <w:sz w:val="28"/>
          <w:szCs w:val="28"/>
          <w:lang w:val="de-DE"/>
        </w:rPr>
      </w:pPr>
      <w:r>
        <w:rPr>
          <w:rFonts w:ascii="Gentium" w:hAnsi="Gentium" w:cs="Gentium"/>
          <w:color w:val="7030A0"/>
          <w:sz w:val="28"/>
          <w:szCs w:val="28"/>
          <w:lang w:val="de-DE"/>
        </w:rPr>
        <w:t>Und noch schlimmer erzürnte Saulus und mit grimmigem Gesichte sprach er zu Gatnaliel: „Ich verzeihe deinem Alter und schone dich, weil bei dir mein Unterricht war; doch wenn du es nochmals wagst, in dieser Sache irgend ein Wort vorzubringen, so bekommst du, Redegewandter, einen deiner Roheit würdigen Lohn“.</w:t>
      </w:r>
    </w:p>
    <w:p w14:paraId="347E3460" w14:textId="77777777" w:rsidR="0014346D" w:rsidRDefault="00000000" w:rsidP="00F77163">
      <w:pPr>
        <w:spacing w:before="120"/>
        <w:jc w:val="both"/>
        <w:rPr>
          <w:rFonts w:ascii="Gentium" w:hAnsi="Gentium" w:cs="Gentium"/>
          <w:color w:val="7030A0"/>
          <w:sz w:val="28"/>
          <w:szCs w:val="28"/>
          <w:lang w:val="de-DE"/>
        </w:rPr>
      </w:pPr>
      <w:r>
        <w:rPr>
          <w:rFonts w:ascii="Gentium" w:hAnsi="Gentium" w:cs="Gentium"/>
          <w:color w:val="7030A0"/>
          <w:sz w:val="28"/>
          <w:szCs w:val="28"/>
          <w:lang w:val="de-DE"/>
        </w:rPr>
        <w:t>Gamaliel sprach: „Sollte ich Teilnehmer sein an den Martern meines Christus, so hatte ich nichts Erwünschteres in diesem Leben“. Da zerrissen auch die Ältesten ihre Kleider und streuten Staub in den Wind und riefen: „Gekreuzigt sollen sie werden, welche gotteslästerliche Worte sprechen!“</w:t>
      </w:r>
    </w:p>
    <w:p w14:paraId="68AC213D" w14:textId="77777777" w:rsidR="0014346D" w:rsidRDefault="00000000" w:rsidP="00F77163">
      <w:pPr>
        <w:spacing w:before="120"/>
        <w:jc w:val="both"/>
        <w:rPr>
          <w:rFonts w:ascii="Gentium" w:hAnsi="Gentium" w:cs="Gentium"/>
          <w:color w:val="7030A0"/>
          <w:sz w:val="28"/>
          <w:szCs w:val="28"/>
          <w:lang w:val="de-DE"/>
        </w:rPr>
      </w:pPr>
      <w:r>
        <w:rPr>
          <w:rFonts w:ascii="Gentium" w:hAnsi="Gentium" w:cs="Gentium"/>
          <w:color w:val="7030A0"/>
          <w:sz w:val="28"/>
          <w:szCs w:val="28"/>
          <w:lang w:val="de-DE"/>
        </w:rPr>
        <w:t>Dann sprach Saulus: „Man soll sie bis morgen bewachen“. Und am anderen Tage saß er auf den Stufen und befahl, ihn vorzuführen. Und sie führten ihn zur Kreuzigung. Und da stand vor ihm ein Engel des Herrn und warf das Holz weg, und Stephanus wurde seiner Wunden frei. Und sie beorderten eine Anzahl von sieben Männern, und kamen herab von den Stufen, und sperrten den Mund des Stephanus auf und gössen geschmolzenes Blei hinein, und siedendes Pech in„ seine Ohren. Und sie schärften Nägel und trieben sie ihm hinein in die Brust und in die Waden seiner Füße. Und der Selige hob die Hände zum Himmel und schrie und sagte: „Herr, vergib ihnen diese Sünde!“ Und ein Engel des Herrn kam herab vom Himmel und heilte ihn von allen diesen Wunden und machte ihn gesund. Damals glaubte eine sehr große Menge an Christus, und es vermehrte sich die Zahl der Kirche Christi durch den Glauben des Stephanus, denn er war ein Prophet und Lehrer für alle Menschen.</w:t>
      </w:r>
    </w:p>
    <w:p w14:paraId="2E83FD40" w14:textId="77777777" w:rsidR="0014346D" w:rsidRDefault="00000000" w:rsidP="00F77163">
      <w:pPr>
        <w:spacing w:before="120"/>
        <w:jc w:val="both"/>
        <w:rPr>
          <w:rFonts w:ascii="Gentium" w:hAnsi="Gentium" w:cs="Gentium"/>
          <w:color w:val="7030A0"/>
          <w:sz w:val="28"/>
          <w:szCs w:val="28"/>
          <w:lang w:val="de-DE"/>
        </w:rPr>
      </w:pPr>
      <w:r>
        <w:rPr>
          <w:rFonts w:ascii="Gentium" w:hAnsi="Gentium" w:cs="Gentium"/>
          <w:color w:val="7030A0"/>
          <w:sz w:val="28"/>
          <w:szCs w:val="28"/>
          <w:lang w:val="de-DE"/>
        </w:rPr>
        <w:t xml:space="preserve">Am ändern Tage hielt die ganze Volksversammlung eine Beratung ab, und sie führten ihn außerhalb der Stadt, um ihn zu richten. Und der heilige Stephanus stand auf einem erhabenen Steine in der Nähe des heiligen Berges, erhob seine Stimme und sprach zu ihnen also redend: „Wie lange verhärtet Satan euere Herzen, daß ihr nicht erkennt das Licht der Wahrheit? Das Gesetz und die Propheten predigen den Weg des Herrn und verkündigen die körperliche Geburt Christi. Es wird ja gesagt im ersten Gesetz,· und im zweiten und in übrigen Büchern: ,Wenn das Jahr des Bundes kommt, dann sende ich meinen </w:t>
      </w:r>
      <w:r>
        <w:rPr>
          <w:rFonts w:ascii="Gentium" w:hAnsi="Gentium" w:cs="Gentium"/>
          <w:color w:val="7030A0"/>
          <w:sz w:val="28"/>
          <w:szCs w:val="28"/>
          <w:lang w:val="de-DE"/>
        </w:rPr>
        <w:lastRenderedPageBreak/>
        <w:t>geliebten Engel, den guten Geist der Sohnschaft, aus einer reinen Magd die Frucht der Wahrheit ohne Pflugschar und ohne Samen, und ein Bild des Säens, und wachsen wird die Frucht nach dem Gefühle der Pflanzung in Ewigkeit von dem Worte meines Bundes, und Zeichen werden [geschehen]. Und Jesaias ruft also sagend: ,Ein Kind ist uns geboren und ein Sohn wurde uns · gegeben‘, und abermals: ,Siehe, eine Magd empfängt in ihrem Schöße und gebiert einen Sohn, und sein Name wird genannt Emmanuel, das heißt: mit uns ist Gott‘. Und Prophet Nathan sprach: ,Ich sah eine Magd und ohne männliche Berührung, und ein Knäblein in ihrem Arm, und der war der Herr der Erde bis ans Ende der Erde‘. Und wiederum spricht Prophet Baruch: ,Christus, der Ewige, erscheint als ein Stein vom Berge und zermalmt den Götzentempel der Vergebung‘. David spricht: ,Steh auf, o Herr, in deine Ruhe, du und die Arche deiner Heiligkeit‘. Verstehet, Unverständige, was der Prophet sagt: ,In diesem Worte wirst du richten‘, er prophezeit die körperliche Geburt Christi. Ihr aber, dieses nicht verstehend, habt den Gebieter und Heiland der ganzen Welt gekreuzigt und getötet; er aber stieg hinab zum Hades und gab das Leben der ganzen Welt, und [die Gläubigen] werden es auch empfangen in der Zeit der Verheißung; und dann werdet ihr erfahren, wer Jener ist, der freiwillig gelitten hat und ewig lebt.“</w:t>
      </w:r>
    </w:p>
    <w:p w14:paraId="18973CCB" w14:textId="77777777" w:rsidR="0014346D" w:rsidRDefault="00000000" w:rsidP="00F77163">
      <w:pPr>
        <w:spacing w:before="120"/>
        <w:jc w:val="both"/>
        <w:rPr>
          <w:rFonts w:ascii="Gentium" w:hAnsi="Gentium" w:cs="Gentium"/>
          <w:color w:val="7030A0"/>
          <w:sz w:val="28"/>
          <w:szCs w:val="28"/>
          <w:lang w:val="de-DE"/>
        </w:rPr>
      </w:pPr>
      <w:r>
        <w:rPr>
          <w:rFonts w:ascii="Gentium" w:hAnsi="Gentium" w:cs="Gentium"/>
          <w:color w:val="7030A0"/>
          <w:sz w:val="28"/>
          <w:szCs w:val="28"/>
          <w:lang w:val="de-DE"/>
        </w:rPr>
        <w:t>Und nachdem dieser solches geredet, hob er die .Augen empor zum Himmel und sprach: „Da sehe ich den Himmel offen und den Sohn Gottes stehend zur Rechten Gottes“. Dann riefen [alle] mit großer Stimme und kamen haufenweise und legten ihre Hände an ihn, sagend: „Da spricht er gotteslästerliche Worte“. Gamaliel sprach: „Wieso? Dieser ehrwürdige und gerechte Mann sah den Sohn Gottes stehend zur Rechten Gottes und zürnend und sprechend zum Vater: ,Siehe, in einem fort wüten die Juden gegen mich und hören nicht auf, den Bekennern meines Namens Übles zuzufügen‘. Und [der Vater] sprach zu ihm: ,Setze dich zu meiner Rechten, bis ich deine Feinde hinwerfe unter deine Füße‘.“ Damals entstand ein großer Streit und sie ergriffen den Stephanus und banden und befestigten ihn sehr, und führten ihn zum Alexander,, dem Bücherleser, welcher ein Vorgesetzter des Volkes und der Truppen in der Tiberias war.</w:t>
      </w:r>
    </w:p>
    <w:p w14:paraId="7D040897" w14:textId="77777777" w:rsidR="0014346D" w:rsidRDefault="00000000" w:rsidP="00F77163">
      <w:pPr>
        <w:spacing w:before="120"/>
        <w:jc w:val="both"/>
        <w:rPr>
          <w:rFonts w:ascii="Gentium" w:hAnsi="Gentium" w:cs="Gentium"/>
          <w:color w:val="7030A0"/>
          <w:sz w:val="28"/>
          <w:szCs w:val="28"/>
          <w:lang w:val="de-DE"/>
        </w:rPr>
      </w:pPr>
      <w:r>
        <w:rPr>
          <w:rFonts w:ascii="Gentium" w:hAnsi="Gentium" w:cs="Gentium"/>
          <w:color w:val="7030A0"/>
          <w:sz w:val="28"/>
          <w:szCs w:val="28"/>
          <w:lang w:val="de-DE"/>
        </w:rPr>
        <w:t>Und es geschah in dieser Nacht um die vierte Nachtwache, und ein Licht erglänzte um ihn her wie das Licht des Blitzes, und eine Stimme sprach zu ihm: „Fasse Mut, Stephanus, denn du zeigtest dich in der Marter der Wahrheit nahe um meinetwillen, ,und wirst der Älteste über alle, welche für mich sterben. Nun aber nähert sich die Stunde, da du zu mir hinaufkommst, und dein Andenken schreib ich im Buche des ewigen Lebens, damit du dich freust und jubelst in diesen Zeitaltern und in zukünftigen ohne Ende.“</w:t>
      </w:r>
    </w:p>
    <w:p w14:paraId="1ECA88AF" w14:textId="77777777" w:rsidR="0014346D" w:rsidRDefault="00000000" w:rsidP="00F77163">
      <w:pPr>
        <w:spacing w:before="120"/>
        <w:jc w:val="both"/>
        <w:rPr>
          <w:rFonts w:ascii="Gentium" w:hAnsi="Gentium" w:cs="Gentium"/>
          <w:color w:val="7030A0"/>
          <w:sz w:val="28"/>
          <w:szCs w:val="28"/>
          <w:lang w:val="de-DE"/>
        </w:rPr>
      </w:pPr>
      <w:r>
        <w:rPr>
          <w:rFonts w:ascii="Gentium" w:hAnsi="Gentium" w:cs="Gentium"/>
          <w:color w:val="7030A0"/>
          <w:sz w:val="28"/>
          <w:szCs w:val="28"/>
          <w:lang w:val="de-DE"/>
        </w:rPr>
        <w:lastRenderedPageBreak/>
        <w:t>[Die Juden aber] beriefen hier eine Versammlung und pflegten Rat und verurteilten den Stephanus, daß er gesteinigt werde. Und es waren mit ihm Abibus, Nicodcmus und Gamaliel [und Pilatus, der Statthalter, mit seiner Frau und seinen zwei Kindern und eine große Menge anderer Glaubender. Da stand Saulus vor allem Volke auf und] winkte mit der Hand und sprach mit großer Stimme: „Es hätte sich gebührt, o Männer und ihr alle Ältesten des Volkes, diesen Mann nicht zu töten [wegen seiner großen Klugheit. Da aber durch ihn viele Vornehmen unserem Glauben abwendig gemacht wurden], so urteile ich, daß er, Stephanus, mit Steinen geschlagen werde, damit nicht die ganze Volksversammlung ihm nachlaufe. So tut denn, würdige Versammelte, wie euch genehm ist“ Und alle riefen, sagend: „Gesteinigt soll er werden!“ Und die ganz vorne mit Stöcken Stehenden sahen einander an und wagten nicht, Hand an ihn zu legen, denn er war berühmt unter dem Volke. Und Saulus wurde zornig und nahm den Dienern die Kleider ab und legte sie auf seinem Tische nieder und befahl seinen Leuten, die Hände auf ihn anzulegen. Und sich umschauend sprach zu ihm der ruhmreiche Märtyrer: „Saulus, Saulus, was'du heute mir tust, soll morgen von denselben Juden auch dir getan werden, und leidend sollst du meiner gedenken“. Da erzürnte Saulus noch mehr und befahl, ihn mit Steinen zu schlagen. Und das Volk sah hin und schlug ihn mit Steinen so dicht, daß man durch die Steine das Sonnenlicht nicht sehen konnte. Da erschienen Nicodemus und Gamaliel und umarmten den Stephanus und beschirmten ihn, und wurden beide von Steinen getötet, und sie übergaben gelassen ihre Seelen dem Christus.</w:t>
      </w:r>
    </w:p>
    <w:p w14:paraId="5AEA76EB" w14:textId="77777777" w:rsidR="0014346D" w:rsidRDefault="00000000" w:rsidP="00F77163">
      <w:pPr>
        <w:spacing w:before="120"/>
        <w:jc w:val="both"/>
        <w:rPr>
          <w:rFonts w:ascii="Gentium" w:hAnsi="Gentium" w:cs="Gentium"/>
          <w:color w:val="7030A0"/>
          <w:sz w:val="28"/>
          <w:szCs w:val="28"/>
          <w:lang w:val="de-DE"/>
        </w:rPr>
      </w:pPr>
      <w:r>
        <w:rPr>
          <w:rFonts w:ascii="Gentium" w:hAnsi="Gentium" w:cs="Gentium"/>
          <w:color w:val="7030A0"/>
          <w:sz w:val="28"/>
          <w:szCs w:val="28"/>
          <w:lang w:val="de-DE"/>
        </w:rPr>
        <w:t>Und der heilige Stephanus betete zu Gott und sprach: „Herr Jesus Christus, zähle ihnen nicht diese Sünde, die uns mit Steinen erschlagen, da wir deswegen in dein Königreich einzugehen hoffen". Und nachdem er dieses gesprochen, übergab er seine Seele dem Herrn in der zehnten Stunde. Da erschienen herrliche Jünglinge und fielen auf ihre Leichen und weinten mit großer Stimme. Und die ganze Versammlung trauerte um sie, sie sah, wie ihre Seelen von Engeln nach oben getragen wurden über der Himmelsfeste. Und als sie emporblickten, sahen sie den Himmel offen, und die himmlischen Heerscharen den Seelen der Heiligen entgegengehend. Und so veranstalteten die Leute eine große Trauer um den Stephanus durch drei Tage und drei Nächte.</w:t>
      </w:r>
    </w:p>
    <w:p w14:paraId="6FE0EAF0" w14:textId="77777777" w:rsidR="0014346D" w:rsidRDefault="00000000" w:rsidP="00F77163">
      <w:pPr>
        <w:spacing w:before="120"/>
        <w:jc w:val="both"/>
        <w:rPr>
          <w:rFonts w:ascii="Gentium" w:hAnsi="Gentium" w:cs="Gentium"/>
          <w:color w:val="7030A0"/>
          <w:sz w:val="28"/>
          <w:szCs w:val="28"/>
          <w:lang w:val="de-DE"/>
        </w:rPr>
      </w:pPr>
      <w:r>
        <w:rPr>
          <w:rFonts w:ascii="Gentium" w:hAnsi="Gentium" w:cs="Gentium"/>
          <w:color w:val="7030A0"/>
          <w:sz w:val="28"/>
          <w:szCs w:val="28"/>
          <w:lang w:val="de-DE"/>
        </w:rPr>
        <w:t xml:space="preserve">[Da gab sich Pilatus viele Sorge und nahm die Körper der Heiligen und machte für jede Leiche einen silbernen Sarg, und legte die Körper der Heiligen hinein, nachdem er auf jeden derselben seinen Namen geschrieben hatte. Und den Sarg, worin der heilige Stephanus lag, vergoldete er mit Gold und legte ihn mit großem Gepränge in seinem geheimen Grabe nieder. </w:t>
      </w:r>
      <w:r>
        <w:rPr>
          <w:rFonts w:ascii="Gentium" w:hAnsi="Gentium" w:cs="Gentium"/>
          <w:color w:val="7030A0"/>
          <w:sz w:val="28"/>
          <w:szCs w:val="28"/>
          <w:lang w:val="de-DE"/>
        </w:rPr>
        <w:lastRenderedPageBreak/>
        <w:t>Doch der heilige Stephanus betete zu Gott und sprach: „O Gott der Heerscharen, verbirg unsere Körper in meinem Landgute Serasima in den Kapogemata bis zur Zeit der Offenbarung, wann die mir nachfolgenden Märtyrer versammelt sein werden“. Und in derselben Nacht kam ein Engel vom Himmel herab und verlegte die Körper der Heiligen an jenen Platz, um den er gebeten hatte.</w:t>
      </w:r>
    </w:p>
    <w:p w14:paraId="22A1E3AA" w14:textId="5F683C22" w:rsidR="0014346D" w:rsidRDefault="00000000" w:rsidP="00F77163">
      <w:pPr>
        <w:spacing w:before="120"/>
        <w:jc w:val="both"/>
        <w:rPr>
          <w:rFonts w:ascii="Gentium" w:hAnsi="Gentium" w:cs="Gentium"/>
          <w:color w:val="7030A0"/>
          <w:sz w:val="28"/>
          <w:szCs w:val="28"/>
          <w:lang w:val="de-DE"/>
        </w:rPr>
      </w:pPr>
      <w:r>
        <w:rPr>
          <w:rFonts w:ascii="Gentium" w:hAnsi="Gentium" w:cs="Gentium"/>
          <w:color w:val="7030A0"/>
          <w:sz w:val="28"/>
          <w:szCs w:val="28"/>
          <w:lang w:val="de-DE"/>
        </w:rPr>
        <w:t>Pilatus aber stand auf am ändern Morgen und ging hinein in sein Gewölbe, um die heiligen Reliquien zu beräuchern, und da er sie nicht fand, zerriß er seine Kleider und weinte mit großem Weinen und sprach: „Warum, o Herrscher aller Ewigkeiten, war ich nicht würdig, ein Diener zu sein deiner Sklaven? War es dafür, daß ich aus Unkenntnis deinen allheiligen und ehrwürdigen Leib geohrfeigt habe? Deswegen aber weine ich sehr. O Herr, verachte nicht mein Gebet!“</w:t>
      </w:r>
    </w:p>
    <w:p w14:paraId="37A7A895" w14:textId="77777777" w:rsidR="0014346D" w:rsidRDefault="00000000" w:rsidP="00F77163">
      <w:pPr>
        <w:spacing w:before="120"/>
        <w:jc w:val="both"/>
        <w:rPr>
          <w:rFonts w:ascii="Gentium" w:hAnsi="Gentium" w:cs="Gentium"/>
          <w:color w:val="7030A0"/>
          <w:sz w:val="28"/>
          <w:szCs w:val="28"/>
          <w:lang w:val="de-DE"/>
        </w:rPr>
      </w:pPr>
      <w:r>
        <w:rPr>
          <w:rFonts w:ascii="Gentium" w:hAnsi="Gentium" w:cs="Gentium"/>
          <w:color w:val="7030A0"/>
          <w:sz w:val="28"/>
          <w:szCs w:val="28"/>
          <w:lang w:val="de-DE"/>
        </w:rPr>
        <w:t>Und in der anderen Nacht erschien ihm der selige Protomartyr Stephanus gleichsam nicht im Traume, sondern im wachen Zustande, und sagte zu ihm: „O mein Geliebter, weine nicht und traure nicht, denn ich habe meinen Gott und den Heiland aller gebeten, unsere Gebeine zu verbergen; in der Zeit unserer Offenbarung aber wird uns nach einer Erscheinung einer aus deinem Samen auffinden und dein Recht und Wunsch und Begehren wird vollendet werden. Baue aber einen Gebetstempel auf unsere Namen und verordne deinen Nachkommen, unsere Gedenktage zu feiern im Monate April, wie wir gefeiert haben, und nach Verlauf von sieben Monaten wirst auch du mit uns zur Ruhe kommen.“ Am morgen aber stand Pilatus auf mit großer Freude und baute eine schöne Kirche für heilige und selige Märtyrer und verordnete, die Gedenktage der guten Märtyrer feierlich zu begehen. Und nachdem er alles würdig gemacht und vollendet hatte, ging er nach sieben Monaten auch selbst in Christo Jesü zur Ruhe ein und wurde begraben in Kapartasala. Und auch seine Frau starb in Frieden. Die heiligen Märtyrer Christi aber erschienen dreimal den ehrwürdigen und gläubigen Männern, zu ihnen sprechend und göttliche Worte offenbarend. Denn nach ihrem Tode glaubten ihrer viele [und kamen zur] Kirche Christi. Eine solche Marter erlitt der selige Stcphanus und starb ruhmreich mit den mit ihm zusammen Gemarterten, und empfing die Gabe für das Heil der Menschen in Christo Jesu, unserem Herrn, dessen Ruhm ewig ist. Amen.“]</w:t>
      </w:r>
    </w:p>
    <w:sectPr w:rsidR="0014346D">
      <w:pgSz w:w="16838" w:h="11906" w:orient="landscape"/>
      <w:pgMar w:top="1418" w:right="1418" w:bottom="1418" w:left="1418"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swiss"/>
    <w:pitch w:val="variable"/>
  </w:font>
  <w:font w:name="Gentium">
    <w:panose1 w:val="02000503060000020004"/>
    <w:charset w:val="00"/>
    <w:family w:val="auto"/>
    <w:pitch w:val="variable"/>
    <w:sig w:usb0="E00003FF" w:usb1="5200E5FF" w:usb2="0A00002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46D"/>
    <w:rsid w:val="00096226"/>
    <w:rsid w:val="0014346D"/>
    <w:rsid w:val="006F3C61"/>
    <w:rsid w:val="00C50886"/>
    <w:rsid w:val="00F77163"/>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6533C"/>
  <w15:docId w15:val="{F510732C-D53A-4E2F-9959-B7DC86F97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3644FC"/>
    <w:rPr>
      <w:color w:val="0000FF"/>
      <w:u w:val="single"/>
    </w:rPr>
  </w:style>
  <w:style w:type="character" w:customStyle="1" w:styleId="chapternumber1">
    <w:name w:val="chapternumber1"/>
    <w:basedOn w:val="DefaultParagraphFont"/>
    <w:qFormat/>
    <w:rsid w:val="003644FC"/>
    <w:rPr>
      <w:color w:val="FF0000"/>
    </w:rPr>
  </w:style>
  <w:style w:type="character" w:customStyle="1" w:styleId="versenumber1">
    <w:name w:val="versenumber1"/>
    <w:basedOn w:val="DefaultParagraphFont"/>
    <w:qFormat/>
    <w:rsid w:val="003644FC"/>
    <w:rPr>
      <w:color w:val="FF0000"/>
    </w:rPr>
  </w:style>
  <w:style w:type="paragraph" w:customStyle="1" w:styleId="Heading">
    <w:name w:val="Heading"/>
    <w:basedOn w:val="Normal"/>
    <w:next w:val="BodyText"/>
    <w:qFormat/>
    <w:pPr>
      <w:keepNext/>
      <w:spacing w:before="240" w:after="120"/>
    </w:pPr>
    <w:rPr>
      <w:rFonts w:ascii="Liberation Sans" w:eastAsia="Microsoft YaHei" w:hAnsi="Liberation Sans" w:cs="Tahoma"/>
      <w:sz w:val="28"/>
      <w:szCs w:val="28"/>
    </w:rPr>
  </w:style>
  <w:style w:type="paragraph" w:styleId="BodyText">
    <w:name w:val="Body Text"/>
    <w:basedOn w:val="Normal"/>
    <w:pPr>
      <w:spacing w:after="140" w:line="276" w:lineRule="auto"/>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rPr>
  </w:style>
  <w:style w:type="paragraph" w:customStyle="1" w:styleId="Index">
    <w:name w:val="Index"/>
    <w:basedOn w:val="Normal"/>
    <w:qFormat/>
    <w:pPr>
      <w:suppressLineNumbers/>
    </w:pPr>
    <w:rPr>
      <w:rFonts w:cs="Tahoma"/>
    </w:rPr>
  </w:style>
  <w:style w:type="paragraph" w:styleId="NormalWeb">
    <w:name w:val="Normal (Web)"/>
    <w:basedOn w:val="Normal"/>
    <w:qFormat/>
    <w:pPr>
      <w:spacing w:beforeAutospacing="1" w:afterAutospacing="1"/>
    </w:pPr>
    <w:rPr>
      <w:lang w:bidi="he-IL"/>
    </w:rPr>
  </w:style>
  <w:style w:type="paragraph" w:customStyle="1" w:styleId="close">
    <w:name w:val="close"/>
    <w:basedOn w:val="Normal"/>
    <w:qFormat/>
    <w:rsid w:val="00476C87"/>
    <w:pPr>
      <w:spacing w:before="100" w:after="100"/>
      <w:ind w:left="400" w:right="400" w:firstLine="200"/>
    </w:pPr>
    <w:rPr>
      <w:lang w:eastAsia="en-GB" w:bidi="he-IL"/>
    </w:rPr>
  </w:style>
  <w:style w:type="paragraph" w:customStyle="1" w:styleId="aramaic">
    <w:name w:val="aramaic"/>
    <w:basedOn w:val="Normal"/>
    <w:qFormat/>
    <w:rsid w:val="003644FC"/>
    <w:pPr>
      <w:bidi/>
      <w:spacing w:beforeAutospacing="1" w:afterAutospacing="1"/>
    </w:pPr>
    <w:rPr>
      <w:rFonts w:ascii="Arial Unicode MS" w:eastAsia="Arial Unicode MS" w:hAnsi="Arial Unicode MS" w:cs="Arial Unicode MS"/>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7</Pages>
  <Words>2862</Words>
  <Characters>16314</Characters>
  <Application>Microsoft Office Word</Application>
  <DocSecurity>0</DocSecurity>
  <Lines>135</Lines>
  <Paragraphs>38</Paragraphs>
  <ScaleCrop>false</ScaleCrop>
  <Company>Zacchaeus</Company>
  <LinksUpToDate>false</LinksUpToDate>
  <CharactersWithSpaces>19138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Revelation to Stephen</dc:title>
  <dc:subject/>
  <dc:creator/>
  <dc:description/>
  <cp:lastModifiedBy>Adrian Hills</cp:lastModifiedBy>
  <cp:revision>1</cp:revision>
  <dcterms:created xsi:type="dcterms:W3CDTF">2024-10-11T15:49:00Z</dcterms:created>
  <dcterms:modified xsi:type="dcterms:W3CDTF">2026-07-06T06:59:00Z</dcterms:modified>
  <cp:category>Apocryphal/Gnostic Revelations (Dccc-Axx)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F602</vt:lpwstr>
  </property>
  <property fmtid="{D5CDD505-2E9C-101B-9397-08002B2CF9AE}" pid="3" name="Source">
    <vt:lpwstr>Not Available</vt:lpwstr>
  </property>
</Properties>
</file>