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74A5A" w14:textId="0D6F7977" w:rsidR="008B45DE" w:rsidRPr="008B45DE" w:rsidRDefault="008B45DE" w:rsidP="008B45DE">
      <w:pPr>
        <w:pStyle w:val="LXXTitle"/>
        <w:rPr>
          <w:lang w:val="en-GB"/>
        </w:rPr>
      </w:pPr>
      <w:r w:rsidRPr="008B45DE">
        <w:t xml:space="preserve">Αγγαιοσ </w:t>
      </w:r>
      <w:r w:rsidRPr="008B45DE">
        <w:rPr>
          <w:lang w:val="en-GB"/>
        </w:rPr>
        <w:t>1</w:t>
      </w:r>
    </w:p>
    <w:p w14:paraId="5EB6BFA2" w14:textId="1AD9EE60" w:rsidR="007E14E5" w:rsidRPr="0042051E" w:rsidRDefault="007E14E5" w:rsidP="0042051E">
      <w:pPr>
        <w:pStyle w:val="LXXPlain"/>
        <w:spacing w:before="120" w:beforeAutospacing="0"/>
        <w:rPr>
          <w:rFonts w:ascii="Vusillus" w:hAnsi="Vusillus" w:cs="Vusillus"/>
        </w:rPr>
      </w:pPr>
      <w:r w:rsidRPr="008B45DE">
        <w:rPr>
          <w:rStyle w:val="LXXSuperscript"/>
          <w:rFonts w:ascii="Vusillus" w:hAnsi="Vusillus" w:cs="Vusillus"/>
        </w:rPr>
        <w:t>1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Ἐν τῷ δευτ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ρῳ ἔτει ἐπὶ Δαρε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τοῦ βασιλ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ως ἐν τῷ μηνὶ τῷ ἕκτῳ μιᾷ τοῦ μηνὸς ἐγ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νετο λ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γος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ριου ἐν χειρὶ Αγγαιου τοῦ προφ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του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γων Εἰπὸν δὴ πρὸς Ζοροβαβελ τὸν τοῦ Σαλαθιηλ ἐκ φυλῆς Ιουδα καὶ πρὸς Ἰησοῦν τὸν τοῦ Ιωσεδεκ τὸν ἱερ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α τὸν 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γαν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γων </w:t>
      </w:r>
      <w:r w:rsidRPr="008B45DE">
        <w:rPr>
          <w:rStyle w:val="LXXSuperscript"/>
          <w:rFonts w:ascii="Vusillus" w:hAnsi="Vusillus" w:cs="Vusillus"/>
        </w:rPr>
        <w:t>2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δε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γων Ὁ λαὸς οὗτος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γουσιν Οὐχ ἥκει ὁ καιρὸς τοῦ οἰκοδομῆσαι τὸν οἶκον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ου. </w:t>
      </w:r>
      <w:r w:rsidRPr="008B45DE">
        <w:rPr>
          <w:rStyle w:val="LXXSuperscript"/>
          <w:rFonts w:ascii="Vusillus" w:hAnsi="Vusillus" w:cs="Vusillus"/>
        </w:rPr>
        <w:t>3</w:t>
      </w:r>
      <w:r w:rsidR="00AD74C4" w:rsidRPr="008B45DE">
        <w:rPr>
          <w:rFonts w:ascii="Vusillus" w:hAnsi="Vusillus" w:cs="Vusillus"/>
          <w:lang w:val="en-GB"/>
        </w:rPr>
        <w:t> </w:t>
      </w:r>
      <w:r w:rsidR="0042051E" w:rsidRPr="008B45DE">
        <w:rPr>
          <w:rFonts w:ascii="Vusillus" w:hAnsi="Vusillus" w:cs="Vusillus"/>
        </w:rPr>
        <w:t xml:space="preserve">καὶ </w:t>
      </w:r>
      <w:r w:rsidRPr="008B45DE">
        <w:rPr>
          <w:rFonts w:ascii="Vusillus" w:hAnsi="Vusillus" w:cs="Vusillus"/>
        </w:rPr>
        <w:t>ἐγ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νετο λ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γος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ἐν χειρὶ Αγγαιου τοῦ προφ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του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γων </w:t>
      </w:r>
      <w:r w:rsidRPr="008B45DE">
        <w:rPr>
          <w:rStyle w:val="LXXSuperscript"/>
          <w:rFonts w:ascii="Vusillus" w:hAnsi="Vusillus" w:cs="Vusillus"/>
        </w:rPr>
        <w:t>4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Εἰ καιρὸς ὑμῖν 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ν ἐστιν τοῦ οἰκεῖν ἐν οἴκοις ὑμῶν κοιλοστ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θμοις, ὁ δὲ οἶκος οὗτος ἐξηρ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 xml:space="preserve">μωται; </w:t>
      </w:r>
      <w:r w:rsidRPr="008B45DE">
        <w:rPr>
          <w:rStyle w:val="LXXSuperscript"/>
          <w:rFonts w:ascii="Vusillus" w:hAnsi="Vusillus" w:cs="Vusillus"/>
        </w:rPr>
        <w:t>5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νῦν 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δε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 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ξατε δὴ τὰς καρδ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ας ὑμῶν εἰς τὰς ὁδοὺς ὑμῶν· </w:t>
      </w:r>
      <w:r w:rsidRPr="008B45DE">
        <w:rPr>
          <w:rStyle w:val="LXXSuperscript"/>
          <w:rFonts w:ascii="Vusillus" w:hAnsi="Vusillus" w:cs="Vusillus"/>
        </w:rPr>
        <w:t>6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ἐσπε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ρατε πολλὰ καὶ εἰσην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γκατε ὀλ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γα, ἐφ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γετε καὶ οὐκ εἰς πλησμον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ν, ἐπ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ετε καὶ οὐκ εἰς 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θην, περιεβ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λεσθε καὶ οὐκ ἐθερμ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νθητε ἐν αὐτοῖς, καὶ ὁ τοὺς μισθοὺς συν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γων συν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γαγεν εἰς δεσμὸν τετρυπημ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νον. </w:t>
      </w:r>
      <w:r w:rsidRPr="008B45DE">
        <w:rPr>
          <w:rStyle w:val="LXXSuperscript"/>
          <w:rFonts w:ascii="Vusillus" w:hAnsi="Vusillus" w:cs="Vusillus"/>
        </w:rPr>
        <w:t>7</w:t>
      </w:r>
      <w:r w:rsidR="00AD74C4" w:rsidRPr="008B45DE">
        <w:rPr>
          <w:rFonts w:ascii="Vusillus" w:hAnsi="Vusillus" w:cs="Vusillus"/>
          <w:lang w:val="en-GB"/>
        </w:rPr>
        <w:t> </w:t>
      </w:r>
      <w:r w:rsidR="0042051E" w:rsidRPr="008B45DE">
        <w:rPr>
          <w:rFonts w:ascii="Vusillus" w:hAnsi="Vusillus" w:cs="Vusillus"/>
        </w:rPr>
        <w:t>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δε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 Θ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σθε τὰς καρδ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ας ὑμῶν εἰς τὰς ὁδοὺς ὑμῶν· </w:t>
      </w:r>
      <w:r w:rsidRPr="008B45DE">
        <w:rPr>
          <w:rStyle w:val="LXXSuperscript"/>
          <w:rFonts w:ascii="Vusillus" w:hAnsi="Vusillus" w:cs="Vusillus"/>
        </w:rPr>
        <w:t>8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ἀν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βητε ἐπὶ τὸ ὄρος καὶ κ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ψατε ξ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λα καὶ οἰκοδομ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σατε τὸν οἶκον, καὶ εὐδοκ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σω ἐν αὐτῷ καὶ ἐνδοξασθ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σομαι, εἶπεν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 xml:space="preserve">ριος. </w:t>
      </w:r>
      <w:r w:rsidRPr="008B45DE">
        <w:rPr>
          <w:rStyle w:val="LXXSuperscript"/>
          <w:rFonts w:ascii="Vusillus" w:hAnsi="Vusillus" w:cs="Vusillus"/>
        </w:rPr>
        <w:t>9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ἐπεβλ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ψατε εἰς πολλ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, καὶ ἐγ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νετο ὀλ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γα· καὶ εἰσην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χθη εἰς τὸν οἶκον, καὶ ἐξεφ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σησα αὐτ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. διὰ τοῦτο 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δε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 Ἀνθ ὧν ὁ οἶκ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ς μο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 xml:space="preserve"> ἐστιν ἔρημος, ὑμεῖς δὲ δι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 xml:space="preserve">κετε ἕκαστος εἰς τὸν οἶκον αὐτοῦ, </w:t>
      </w:r>
      <w:r w:rsidRPr="008B45DE">
        <w:rPr>
          <w:rStyle w:val="LXXSuperscript"/>
          <w:rFonts w:ascii="Vusillus" w:hAnsi="Vusillus" w:cs="Vusillus"/>
        </w:rPr>
        <w:t>10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διὰ τοῦτο ἀν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ξει ὁ οὐρανὸς ἀπὸ δρ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σου, καὶ ἡ γῆ ὑποστελεῖται τὰ ἐκφ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 xml:space="preserve">ρια αὐτῆς· </w:t>
      </w:r>
      <w:r w:rsidRPr="008B45DE">
        <w:rPr>
          <w:rStyle w:val="LXXSuperscript"/>
          <w:rFonts w:ascii="Vusillus" w:hAnsi="Vusillus" w:cs="Vusillus"/>
        </w:rPr>
        <w:t>11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ἐπ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ξω ῥομφα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αν ἐπὶ τὴν γῆν καὶ ἐπὶ τὰ ὄρη καὶ ἐπὶ τὸν σῖτον καὶ ἐπὶ τὸν οἶνον καὶ ἐπὶ τὸ ἔλαιον καὶ ὅσα ἐκφ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ρει ἡ γῆ καὶ ἐπὶ τοὺς ἀνθρ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>πους καὶ ἐπὶ τὰ κτ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νη καὶ ἐπὶ 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ντας τοὺς π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νους τῶν χειρῶν αὐτῶν. –</w:t>
      </w:r>
      <w:r w:rsidR="007944AC">
        <w:rPr>
          <w:rFonts w:ascii="Vusillus" w:hAnsi="Vusillus" w:cs="Vusillus"/>
          <w:lang w:val="en-GB"/>
        </w:rPr>
        <w:t xml:space="preserve"> </w:t>
      </w:r>
      <w:r w:rsidRPr="008B45DE">
        <w:rPr>
          <w:rStyle w:val="LXXSuperscript"/>
          <w:rFonts w:ascii="Vusillus" w:hAnsi="Vusillus" w:cs="Vusillus"/>
        </w:rPr>
        <w:t>12</w:t>
      </w:r>
      <w:r w:rsidR="00AD74C4" w:rsidRPr="008B45DE">
        <w:rPr>
          <w:rFonts w:ascii="Vusillus" w:hAnsi="Vusillus" w:cs="Vusillus"/>
          <w:lang w:val="en-GB"/>
        </w:rPr>
        <w:t> </w:t>
      </w:r>
      <w:r w:rsidR="0042051E" w:rsidRPr="008B45DE">
        <w:rPr>
          <w:rFonts w:ascii="Vusillus" w:hAnsi="Vusillus" w:cs="Vusillus"/>
        </w:rPr>
        <w:t xml:space="preserve">καὶ </w:t>
      </w:r>
      <w:r w:rsidRPr="008B45DE">
        <w:rPr>
          <w:rFonts w:ascii="Vusillus" w:hAnsi="Vusillus" w:cs="Vusillus"/>
        </w:rPr>
        <w:t>ἤκουσεν Ζοροβαβελ ὁ τοῦ Σαλαθιηλ ἐκ φυλῆς Ιουδα καὶ Ἰησοῦς ὁ τοῦ Ιωσεδεκ ὁ ἱερεὺς ὁ 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γας καὶ 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ντες οἱ κατ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λοιποι τοῦ λαοῦ τῆς φωνῆς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τοῦ θεοῦ αὐτῶν καὶ τῶν λ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γων Αγγαιου τοῦ προφ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του, καθ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τι ἐξαπ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στειλεν αὐτὸν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ὁ θεὸς αὐτῶν πρὸς αὐτο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ς, καὶ ἐφοβ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θη ὁ λαὸς ἀπὸ προσ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>που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ου. </w:t>
      </w:r>
      <w:r w:rsidRPr="008B45DE">
        <w:rPr>
          <w:rStyle w:val="LXXSuperscript"/>
          <w:rFonts w:ascii="Vusillus" w:hAnsi="Vusillus" w:cs="Vusillus"/>
        </w:rPr>
        <w:t>13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εἶπεν Αγγαιος ὁ ἄγγελος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τῷ λαῷ Ἐγ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 xml:space="preserve"> εἰμι μεθ’ ὑμῶν,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 xml:space="preserve">ριος. </w:t>
      </w:r>
      <w:r w:rsidRPr="008B45DE">
        <w:rPr>
          <w:rStyle w:val="LXXSuperscript"/>
          <w:rFonts w:ascii="Vusillus" w:hAnsi="Vusillus" w:cs="Vusillus"/>
        </w:rPr>
        <w:t>14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ἐξ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γειρεν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τὸ πνεῦμα Ζοροβαβελ τοῦ Σαλαθιηλ ἐκ φυλῆς Ιουδα καὶ τὸ πνεῦμα Ἰησοῦ τοῦ Ιωσεδεκ τοῦ ἱερ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ως τοῦ μεγ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λου καὶ τὸ πνεῦμα τῶν καταλο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πων παντὸς τοῦ λαοῦ, καὶ εἰσῆλθον καὶ ἐπο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ουν ἔργα ἐν τῷ οἴκῳ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 xml:space="preserve">τορος θεοῦ αὐτῶν </w:t>
      </w:r>
      <w:r w:rsidRPr="008B45DE">
        <w:rPr>
          <w:rStyle w:val="LXXSuperscript"/>
          <w:rFonts w:ascii="Vusillus" w:hAnsi="Vusillus" w:cs="Vusillus"/>
        </w:rPr>
        <w:t>15</w:t>
      </w:r>
      <w:r w:rsidR="00AD74C4" w:rsidRPr="008B45DE">
        <w:rPr>
          <w:rFonts w:ascii="Vusillus" w:hAnsi="Vusillus" w:cs="Vusillus"/>
          <w:lang w:val="en-GB"/>
        </w:rPr>
        <w:t> </w:t>
      </w:r>
      <w:r w:rsidR="0042051E" w:rsidRPr="008B45DE">
        <w:rPr>
          <w:rFonts w:ascii="Vusillus" w:hAnsi="Vusillus" w:cs="Vusillus"/>
        </w:rPr>
        <w:t>τ</w:t>
      </w:r>
      <w:r w:rsidRPr="008B45DE">
        <w:rPr>
          <w:rFonts w:ascii="Vusillus" w:hAnsi="Vusillus" w:cs="Vusillus"/>
        </w:rPr>
        <w:t>ῇ τετρ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δι καὶ εἰκ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δι τοῦ μηνὸς τοῦ ἕκτου τῷ δευτ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ρῳ ἔτει ἐπὶ Δαρε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τοῦ βασιλ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ως. </w:t>
      </w:r>
    </w:p>
    <w:p w14:paraId="23E28245" w14:textId="77777777" w:rsidR="00CF78F2" w:rsidRPr="008B45DE" w:rsidRDefault="00CF78F2" w:rsidP="008B45DE">
      <w:pPr>
        <w:pStyle w:val="LXXPlain"/>
        <w:spacing w:before="120" w:beforeAutospacing="0"/>
        <w:rPr>
          <w:rFonts w:ascii="Vusillus" w:hAnsi="Vusillus" w:cs="Vusillus"/>
          <w:lang w:val="en-GB"/>
        </w:rPr>
        <w:sectPr w:rsidR="00CF78F2" w:rsidRPr="008B45DE" w:rsidSect="00CF78F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AC516E" w14:textId="77777777" w:rsidR="007E14E5" w:rsidRPr="008B45DE" w:rsidRDefault="007E14E5" w:rsidP="008B45DE">
      <w:pPr>
        <w:pStyle w:val="LXXTitle"/>
      </w:pPr>
      <w:r w:rsidRPr="008B45DE">
        <w:t>Αγγαιοσ 2</w:t>
      </w:r>
    </w:p>
    <w:p w14:paraId="18B52235" w14:textId="74BD47C5" w:rsidR="00A16AD3" w:rsidRPr="008B45DE" w:rsidRDefault="007E14E5" w:rsidP="0042051E">
      <w:pPr>
        <w:pStyle w:val="LXXPlain"/>
        <w:spacing w:before="120" w:beforeAutospacing="0"/>
        <w:rPr>
          <w:rFonts w:ascii="Vusillus" w:hAnsi="Vusillus" w:cs="Vusillus"/>
        </w:rPr>
      </w:pPr>
      <w:r w:rsidRPr="008B45DE">
        <w:rPr>
          <w:rStyle w:val="LXXSuperscript"/>
          <w:rFonts w:ascii="Vusillus" w:hAnsi="Vusillus" w:cs="Vusillus"/>
        </w:rPr>
        <w:t>1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Τῷ ἑβδ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μῳ μηνὶ μιᾷ καὶ εἰκ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δι τοῦ μηνὸς ἐλ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λησεν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ἐν χειρὶ Αγγαιου τοῦ προφ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του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γων </w:t>
      </w:r>
      <w:r w:rsidRPr="008B45DE">
        <w:rPr>
          <w:rStyle w:val="LXXSuperscript"/>
          <w:rFonts w:ascii="Vusillus" w:hAnsi="Vusillus" w:cs="Vusillus"/>
        </w:rPr>
        <w:t>2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Εἰπὸν δὴ πρὸς Ζοροβαβελ τὸν τοῦ Σαλαθιηλ ἐκ φυλῆς Ιουδα καὶ πρὸς Ἰησοῦν τὸν τοῦ Ιωσεδεκ τὸν ἱερ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α τὸν 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γαν καὶ πρὸς 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ντας τοὺς καταλο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πους τοῦ λαοῦ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γων </w:t>
      </w:r>
      <w:r w:rsidRPr="008B45DE">
        <w:rPr>
          <w:rStyle w:val="LXXSuperscript"/>
          <w:rFonts w:ascii="Vusillus" w:hAnsi="Vusillus" w:cs="Vusillus"/>
        </w:rPr>
        <w:t>3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Τ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ς ἐξ ὑμῶν ὃς εἶδεν τὸν οἶκον τοῦτον ἐν τῇ δ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ξῃ αὐτοῦ τῇ ἔμπροσθεν; καὶ πῶς ὑμεῖς βλ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πετε αὐτὸν νῦν; καθὼς οὐχ ὑπ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ρχοντα ἐν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 xml:space="preserve">πιον ὑμῶν. </w:t>
      </w:r>
      <w:r w:rsidRPr="008B45DE">
        <w:rPr>
          <w:rStyle w:val="LXXSuperscript"/>
          <w:rFonts w:ascii="Vusillus" w:hAnsi="Vusillus" w:cs="Vusillus"/>
        </w:rPr>
        <w:t>4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νῦν κατ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σχυε, Ζοροβαβελ,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ριος, καὶ κατ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σχυε, Ἰησοῦ ὁ τοῦ Ιωσεδεκ ὁ ἱερεὺς ὁ 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γας, καὶ κατισχυ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τω πᾶς ὁ λαὸς τῆς γῆς,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ριος, καὶ ποιεῖτε· δι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τι μεθ’ ὑμῶν ἐγ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 xml:space="preserve"> εἰμι,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 xml:space="preserve">τωρ, </w:t>
      </w:r>
      <w:r w:rsidRPr="008B45DE">
        <w:rPr>
          <w:rStyle w:val="LXXSuperscript"/>
          <w:rFonts w:ascii="Vusillus" w:hAnsi="Vusillus" w:cs="Vusillus"/>
        </w:rPr>
        <w:t>5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τὸ πνεῦμ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 xml:space="preserve"> μου ἐφ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στηκεν ἐν 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σῳ ὑμῶν· θαρσεῖτε. </w:t>
      </w:r>
      <w:r w:rsidRPr="008B45DE">
        <w:rPr>
          <w:rStyle w:val="LXXSuperscript"/>
          <w:rFonts w:ascii="Vusillus" w:hAnsi="Vusillus" w:cs="Vusillus"/>
        </w:rPr>
        <w:t>6</w:t>
      </w:r>
      <w:r w:rsidR="00AD74C4" w:rsidRPr="008B45DE">
        <w:rPr>
          <w:rFonts w:ascii="Vusillus" w:hAnsi="Vusillus" w:cs="Vusillus"/>
          <w:lang w:val="en-GB"/>
        </w:rPr>
        <w:t> </w:t>
      </w:r>
      <w:r w:rsidR="0042051E" w:rsidRPr="008B45DE">
        <w:rPr>
          <w:rFonts w:ascii="Vusillus" w:hAnsi="Vusillus" w:cs="Vusillus"/>
        </w:rPr>
        <w:t>δ</w:t>
      </w:r>
      <w:r w:rsidRPr="008B45DE">
        <w:rPr>
          <w:rFonts w:ascii="Vusillus" w:hAnsi="Vusillus" w:cs="Vusillus"/>
        </w:rPr>
        <w:t>ι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τι 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δε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 Ἔτι ἅπαξ ἐγὼ σε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σω τὸν οὐρανὸν καὶ τὴν γῆν καὶ τὴν θ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λασσαν καὶ τὴν ξηρ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 xml:space="preserve">ν· </w:t>
      </w:r>
      <w:r w:rsidRPr="008B45DE">
        <w:rPr>
          <w:rStyle w:val="LXXSuperscript"/>
          <w:rFonts w:ascii="Vusillus" w:hAnsi="Vusillus" w:cs="Vusillus"/>
        </w:rPr>
        <w:t>7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συσσε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σω 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ντα τὰ ἔθνη, καὶ ἥξει τὰ ἐκλεκτὰ 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ντων τῶν ἐθνῶν, καὶ πλ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σω τὸν οἶκον τοῦτον δ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ξης,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 xml:space="preserve">τωρ. </w:t>
      </w:r>
      <w:r w:rsidRPr="008B45DE">
        <w:rPr>
          <w:rStyle w:val="LXXSuperscript"/>
          <w:rFonts w:ascii="Vusillus" w:hAnsi="Vusillus" w:cs="Vusillus"/>
        </w:rPr>
        <w:t>8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ἐμὸν τὸ ἀργ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ριον καὶ ἐμὸν τὸ χρυσ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ον,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 xml:space="preserve">τωρ. </w:t>
      </w:r>
      <w:r w:rsidRPr="008B45DE">
        <w:rPr>
          <w:rStyle w:val="LXXSuperscript"/>
          <w:rFonts w:ascii="Vusillus" w:hAnsi="Vusillus" w:cs="Vusillus"/>
        </w:rPr>
        <w:t>9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δι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τι μεγ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λη ἔσται ἡ δ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ξα τοῦ οἴκου το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του ἡ ἐσχ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τη ὑπὲρ τὴν πρ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 xml:space="preserve">την, </w:t>
      </w:r>
      <w:r w:rsidRPr="008B45DE">
        <w:rPr>
          <w:rFonts w:ascii="Vusillus" w:hAnsi="Vusillus" w:cs="Vusillus"/>
        </w:rPr>
        <w:lastRenderedPageBreak/>
        <w:t>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τωρ· καὶ ἐν τῷ τ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πῳ το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τῳ δ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>σω εἰρ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νην,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τωρ, καὶ εἰρ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νην ψυχῆς εἰς περιπο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ησιν παντὶ τῷ κτ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ζοντι τοῦ ἀναστῆσαι τὸν ναὸν τοῦτον. </w:t>
      </w:r>
    </w:p>
    <w:p w14:paraId="77EE0D30" w14:textId="302B71DB" w:rsidR="00A16AD3" w:rsidRPr="008B45DE" w:rsidRDefault="007E14E5" w:rsidP="008B45DE">
      <w:pPr>
        <w:pStyle w:val="LXXPlain"/>
        <w:spacing w:before="120" w:beforeAutospacing="0"/>
        <w:rPr>
          <w:rFonts w:ascii="Vusillus" w:hAnsi="Vusillus" w:cs="Vusillus"/>
        </w:rPr>
      </w:pPr>
      <w:r w:rsidRPr="008B45DE">
        <w:rPr>
          <w:rStyle w:val="LXXSuperscript"/>
          <w:rFonts w:ascii="Vusillus" w:hAnsi="Vusillus" w:cs="Vusillus"/>
        </w:rPr>
        <w:t>10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Τετρ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δι καὶ εἰκ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δι τοῦ ἐν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του μηνὸς ἔτους δευτ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ρου ἐπὶ Δαρε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ἐγ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νετο λ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γος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πρὸς Αγγαιον τὸν προφ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την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γων </w:t>
      </w:r>
      <w:r w:rsidRPr="008B45DE">
        <w:rPr>
          <w:rStyle w:val="LXXSuperscript"/>
          <w:rFonts w:ascii="Vusillus" w:hAnsi="Vusillus" w:cs="Vusillus"/>
        </w:rPr>
        <w:t>11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δε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 Ἐπερ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>τησον τοὺς ἱερεῖς ν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μον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γων </w:t>
      </w:r>
      <w:r w:rsidRPr="008B45DE">
        <w:rPr>
          <w:rStyle w:val="LXXSuperscript"/>
          <w:rFonts w:ascii="Vusillus" w:hAnsi="Vusillus" w:cs="Vusillus"/>
        </w:rPr>
        <w:t>12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Ἐὰν λ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βῃ ἄνθρωπος κρ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ας ἅγιον ἐν τῷ ἄκρῳ τοῦ ἱματ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αὐτοῦ καὶ ἅψηται τὸ ἄκρον τοῦ ἱματ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αὐτοῦ ἄρτου ἢ ἑψ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ματος ἢ οἴνου ἢ ἐλα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ἢ παντὸς βρ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>ματος, εἰ ἁγιασθ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σεται; καὶ ἀπεκρ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θησαν οἱ ἱερεῖς καὶ εἶπαν Οὔ. </w:t>
      </w:r>
      <w:r w:rsidRPr="008B45DE">
        <w:rPr>
          <w:rStyle w:val="LXXSuperscript"/>
          <w:rFonts w:ascii="Vusillus" w:hAnsi="Vusillus" w:cs="Vusillus"/>
        </w:rPr>
        <w:t>13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εἶπεν Αγγαιος Ἐὰν ἅψηται μεμιαμμ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νος ἐπὶ ψυχῇ ἀπὸ παντὸς το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των, εἰ μιανθ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σεται; καὶ ἀπεκρ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θησαν οἱ ἱερεῖς καὶ εἶπαν Μιανθ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 xml:space="preserve">σεται. </w:t>
      </w:r>
      <w:r w:rsidRPr="008B45DE">
        <w:rPr>
          <w:rStyle w:val="LXXSuperscript"/>
          <w:rFonts w:ascii="Vusillus" w:hAnsi="Vusillus" w:cs="Vusillus"/>
        </w:rPr>
        <w:t>14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ἀπεκρ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θη Αγγαιος καὶ εἶπεν Οὕτως ὁ λαὸς οὗτος καὶ οὕτως τὸ ἔθνος τοῦτο ἐν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>πιον ἐμοῦ,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ριος, καὶ οὕτως 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ντα τὰ ἔργα τῶν χειρῶν αὐτῶν, καὶ ὃς ἐὰν ἐγγ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σῃ ἐκεῖ, μιανθ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σεται ἕνεκεν τῶν λημμ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των αὐτῶν τῶν ὀρθρινῶν, ὀδυνηθ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σονται ἀπὸ προσ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>που π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νων αὐτῶν· καὶ ἐμισεῖτε ἐν π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λαις ἐλ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γχοντας. </w:t>
      </w:r>
      <w:r w:rsidRPr="008B45DE">
        <w:rPr>
          <w:rStyle w:val="LXXSuperscript"/>
          <w:rFonts w:ascii="Vusillus" w:hAnsi="Vusillus" w:cs="Vusillus"/>
        </w:rPr>
        <w:t>15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νῦν θ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σθε δὴ εἰς τὰς καρδ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ας ὑμῶν ἀπὸ τῆς ἡμ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ρας τα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της καὶ ὑπερ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νω πρὸ τοῦ θεῖναι λ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θον ἐπὶ λ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θον ἐν τῷ ναῷ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ου </w:t>
      </w:r>
      <w:r w:rsidRPr="008B45DE">
        <w:rPr>
          <w:rStyle w:val="LXXSuperscript"/>
          <w:rFonts w:ascii="Vusillus" w:hAnsi="Vusillus" w:cs="Vusillus"/>
        </w:rPr>
        <w:t>16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τ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νες ἦτε· ὅτε ἐνεβ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λλετε εἰς κυψ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λην κριθῆς εἴκοσι σ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τα, καὶ ἐγ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νετο κριθῆς δ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κα σ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τα· καὶ εἰσεπορε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εσθε εἰς τὸ ὑπολ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νιον ἐξαντλῆσαι πεντ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κοντα μετρητ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ς, καὶ ἐγ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νοντο εἴκοσι. </w:t>
      </w:r>
      <w:r w:rsidRPr="008B45DE">
        <w:rPr>
          <w:rStyle w:val="LXXSuperscript"/>
          <w:rFonts w:ascii="Vusillus" w:hAnsi="Vusillus" w:cs="Vusillus"/>
        </w:rPr>
        <w:t>17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ἐπ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ταξα ὑμᾶς ἐν ἀφορ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ᾳ καὶ ἐν ἀνεμοφθορ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ᾳ καὶ ἐν χαλ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ζῃ π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ντα τὰ ἔργα τῶν χειρῶν ὑμῶν, καὶ οὐκ ἐπεστρ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ψατε πρ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ς με,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 xml:space="preserve">ριος. </w:t>
      </w:r>
      <w:r w:rsidRPr="008B45DE">
        <w:rPr>
          <w:rStyle w:val="LXXSuperscript"/>
          <w:rFonts w:ascii="Vusillus" w:hAnsi="Vusillus" w:cs="Vusillus"/>
        </w:rPr>
        <w:t>18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ὑποτ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ξατε δὴ τὰς καρδ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ας ὑμῶν ἀπὸ τῆς ἡμ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ρας τα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της καὶ ἐπ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κεινα· ἀπὸ τῆς τετρ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δος καὶ εἰκ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δος τοῦ ἐν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του μηνὸς καὶ ἀπὸ τῆς ἡμ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ρας, ἧς ἐθεμελι</w:t>
      </w:r>
      <w:r w:rsidR="00CE2AF8">
        <w:rPr>
          <w:rFonts w:ascii="Vusillus" w:hAnsi="Vusillus" w:cs="Vusillus"/>
        </w:rPr>
        <w:t>ώ</w:t>
      </w:r>
      <w:r w:rsidRPr="008B45DE">
        <w:rPr>
          <w:rFonts w:ascii="Vusillus" w:hAnsi="Vusillus" w:cs="Vusillus"/>
        </w:rPr>
        <w:t>θη ὁ ναὸς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ου, θ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σθε ἐν ταῖς καρδ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αις ὑμῶν </w:t>
      </w:r>
      <w:r w:rsidRPr="008B45DE">
        <w:rPr>
          <w:rStyle w:val="LXXSuperscript"/>
          <w:rFonts w:ascii="Vusillus" w:hAnsi="Vusillus" w:cs="Vusillus"/>
        </w:rPr>
        <w:t>19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εἰ ἔτι ἐπιγνωσθ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σεται ἐπὶ τῆς ἅλω καὶ εἰ ἔτι ἡ ἄμπελος καὶ ἡ συκῆ καὶ ἡ ῥ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α καὶ τὰ ξ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λα τῆς ἐλα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ας τὰ οὐ φ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ροντα καρπ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ν, ἀπὸ τῆς ἡμ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ρας τα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της εὐλογ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 xml:space="preserve">σω. </w:t>
      </w:r>
    </w:p>
    <w:p w14:paraId="027CE4A6" w14:textId="7623159E" w:rsidR="007E14E5" w:rsidRPr="008B45DE" w:rsidRDefault="007E14E5" w:rsidP="008B45DE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8B45DE">
        <w:rPr>
          <w:rStyle w:val="LXXSuperscript"/>
          <w:rFonts w:ascii="Vusillus" w:hAnsi="Vusillus" w:cs="Vusillus"/>
        </w:rPr>
        <w:t>20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ἐγ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νετο λ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γος κυρ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ου ἐκ δευτ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ρου πρὸς Αγγαιον τὸν προφ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την τετρ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δι καὶ εἰκ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δι τοῦ μηνὸς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 xml:space="preserve">γων </w:t>
      </w:r>
      <w:r w:rsidRPr="008B45DE">
        <w:rPr>
          <w:rStyle w:val="LXXSuperscript"/>
          <w:rFonts w:ascii="Vusillus" w:hAnsi="Vusillus" w:cs="Vusillus"/>
        </w:rPr>
        <w:t>21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Εἰπὸν πρὸς Ζοροβαβελ τὸν τοῦ Σαλαθιηλ ἐκ φυλῆς Ιουδα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γων Ἐγὼ σε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ω τὸν οὐρανὸν καὶ τὴν γῆν καὶ τὴν θ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 xml:space="preserve">λασσαν καὶ τὴν ξηρὰν </w:t>
      </w:r>
      <w:r w:rsidRPr="008B45DE">
        <w:rPr>
          <w:rStyle w:val="LXXSuperscript"/>
          <w:rFonts w:ascii="Vusillus" w:hAnsi="Vusillus" w:cs="Vusillus"/>
        </w:rPr>
        <w:t>22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καὶ καταστρ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ψω θρ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νους βασιλ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ων καὶ ὀλεθρε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σω δ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ναμιν βασιλ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ων τῶν ἐθνῶν καὶ καταστρ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ψω ἅρματα καὶ ἀναβ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τας, καὶ καταβ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σονται ἵπποι καὶ ἀναβ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ται αὐτῶν ἕκαστος ἐν ῥομφα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ᾳ πρὸς τὸν ἀδελφὸν αὐτοῦ. </w:t>
      </w:r>
      <w:r w:rsidRPr="008B45DE">
        <w:rPr>
          <w:rStyle w:val="LXXSuperscript"/>
          <w:rFonts w:ascii="Vusillus" w:hAnsi="Vusillus" w:cs="Vusillus"/>
        </w:rPr>
        <w:t>23</w:t>
      </w:r>
      <w:r w:rsidR="00AD74C4" w:rsidRPr="008B45DE">
        <w:rPr>
          <w:rFonts w:ascii="Vusillus" w:hAnsi="Vusillus" w:cs="Vusillus"/>
          <w:lang w:val="en-GB"/>
        </w:rPr>
        <w:t> </w:t>
      </w:r>
      <w:r w:rsidRPr="008B45DE">
        <w:rPr>
          <w:rFonts w:ascii="Vusillus" w:hAnsi="Vusillus" w:cs="Vusillus"/>
        </w:rPr>
        <w:t>ἐν τῇ ἡμ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ρᾳ ἐκε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>νῃ,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τωρ, λ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μψομα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 σε Ζοροβαβελ τὸν τοῦ Σαλαθιηλ τὸν δοῦλ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ν μου,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ριος, καὶ θ</w:t>
      </w:r>
      <w:r w:rsidR="00CE2AF8">
        <w:rPr>
          <w:rFonts w:ascii="Vusillus" w:hAnsi="Vusillus" w:cs="Vusillus"/>
        </w:rPr>
        <w:t>ή</w:t>
      </w:r>
      <w:r w:rsidRPr="008B45DE">
        <w:rPr>
          <w:rFonts w:ascii="Vusillus" w:hAnsi="Vusillus" w:cs="Vusillus"/>
        </w:rPr>
        <w:t>σομα</w:t>
      </w:r>
      <w:r w:rsidR="00CE2AF8">
        <w:rPr>
          <w:rFonts w:ascii="Vusillus" w:hAnsi="Vusillus" w:cs="Vusillus"/>
        </w:rPr>
        <w:t>ί</w:t>
      </w:r>
      <w:r w:rsidRPr="008B45DE">
        <w:rPr>
          <w:rFonts w:ascii="Vusillus" w:hAnsi="Vusillus" w:cs="Vusillus"/>
        </w:rPr>
        <w:t xml:space="preserve"> σε ὡς σφραγῖδα, δι</w:t>
      </w:r>
      <w:r w:rsidR="00CE2AF8">
        <w:rPr>
          <w:rFonts w:ascii="Vusillus" w:hAnsi="Vusillus" w:cs="Vusillus"/>
        </w:rPr>
        <w:t>ό</w:t>
      </w:r>
      <w:r w:rsidRPr="008B45DE">
        <w:rPr>
          <w:rFonts w:ascii="Vusillus" w:hAnsi="Vusillus" w:cs="Vusillus"/>
        </w:rPr>
        <w:t>τι σὲ ᾑρ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τισα, λ</w:t>
      </w:r>
      <w:r w:rsidR="00CE2AF8">
        <w:rPr>
          <w:rFonts w:ascii="Vusillus" w:hAnsi="Vusillus" w:cs="Vusillus"/>
        </w:rPr>
        <w:t>έ</w:t>
      </w:r>
      <w:r w:rsidRPr="008B45DE">
        <w:rPr>
          <w:rFonts w:ascii="Vusillus" w:hAnsi="Vusillus" w:cs="Vusillus"/>
        </w:rPr>
        <w:t>γει κ</w:t>
      </w:r>
      <w:r w:rsidR="00CE2AF8">
        <w:rPr>
          <w:rFonts w:ascii="Vusillus" w:hAnsi="Vusillus" w:cs="Vusillus"/>
        </w:rPr>
        <w:t>ύ</w:t>
      </w:r>
      <w:r w:rsidRPr="008B45DE">
        <w:rPr>
          <w:rFonts w:ascii="Vusillus" w:hAnsi="Vusillus" w:cs="Vusillus"/>
        </w:rPr>
        <w:t>ριος παντοκρ</w:t>
      </w:r>
      <w:r w:rsidR="00CE2AF8">
        <w:rPr>
          <w:rFonts w:ascii="Vusillus" w:hAnsi="Vusillus" w:cs="Vusillus"/>
        </w:rPr>
        <w:t>ά</w:t>
      </w:r>
      <w:r w:rsidRPr="008B45DE">
        <w:rPr>
          <w:rFonts w:ascii="Vusillus" w:hAnsi="Vusillus" w:cs="Vusillus"/>
        </w:rPr>
        <w:t>τωρ.</w:t>
      </w:r>
    </w:p>
    <w:sectPr w:rsidR="007E14E5" w:rsidRPr="008B45DE" w:rsidSect="00CF78F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13FA9" w14:textId="77777777" w:rsidR="0031427E" w:rsidRDefault="0031427E" w:rsidP="0042051E">
      <w:r>
        <w:separator/>
      </w:r>
    </w:p>
  </w:endnote>
  <w:endnote w:type="continuationSeparator" w:id="0">
    <w:p w14:paraId="3FF54A68" w14:textId="77777777" w:rsidR="0031427E" w:rsidRDefault="0031427E" w:rsidP="00420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EFF9E" w14:textId="77777777" w:rsidR="0031427E" w:rsidRPr="0042051E" w:rsidRDefault="0031427E" w:rsidP="0042051E">
      <w:r>
        <w:continuationSeparator/>
      </w:r>
    </w:p>
  </w:footnote>
  <w:footnote w:type="continuationSeparator" w:id="0">
    <w:p w14:paraId="04B370CC" w14:textId="77777777" w:rsidR="0031427E" w:rsidRDefault="0031427E" w:rsidP="00420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37"/>
    <w:rsid w:val="000238D2"/>
    <w:rsid w:val="00075F37"/>
    <w:rsid w:val="00166CF5"/>
    <w:rsid w:val="00266D87"/>
    <w:rsid w:val="0031427E"/>
    <w:rsid w:val="003763A8"/>
    <w:rsid w:val="0042051E"/>
    <w:rsid w:val="005D19A0"/>
    <w:rsid w:val="006A4C61"/>
    <w:rsid w:val="006B2C43"/>
    <w:rsid w:val="0070339F"/>
    <w:rsid w:val="007944AC"/>
    <w:rsid w:val="007E14E5"/>
    <w:rsid w:val="008B45DE"/>
    <w:rsid w:val="00917C6F"/>
    <w:rsid w:val="00925F00"/>
    <w:rsid w:val="00A16AD3"/>
    <w:rsid w:val="00AD74C4"/>
    <w:rsid w:val="00C60A6B"/>
    <w:rsid w:val="00C814C7"/>
    <w:rsid w:val="00CE2AF8"/>
    <w:rsid w:val="00CE52BE"/>
    <w:rsid w:val="00CF78F2"/>
    <w:rsid w:val="00D63742"/>
    <w:rsid w:val="00E32CC3"/>
    <w:rsid w:val="00E33746"/>
    <w:rsid w:val="00F33D73"/>
    <w:rsid w:val="00F43504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76177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 w:bidi="ar-SA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x-none" w:eastAsia="en-US" w:bidi="ar-SA"/>
    </w:rPr>
  </w:style>
  <w:style w:type="paragraph" w:customStyle="1" w:styleId="LXXTitle">
    <w:name w:val="LXX Title"/>
    <w:basedOn w:val="Heading2"/>
    <w:autoRedefine/>
    <w:uiPriority w:val="99"/>
    <w:rsid w:val="008B45DE"/>
    <w:pPr>
      <w:widowControl w:val="0"/>
      <w:spacing w:after="0"/>
      <w:jc w:val="center"/>
      <w:outlineLvl w:val="9"/>
    </w:pPr>
    <w:rPr>
      <w:rFonts w:ascii="Vusillus" w:hAnsi="Vusillus" w:cs="Vusillus"/>
      <w:noProof/>
      <w:sz w:val="32"/>
      <w:szCs w:val="32"/>
      <w:u w:val="single" w:color="0000FF"/>
      <w:lang w:val="el-GR"/>
    </w:rPr>
  </w:style>
  <w:style w:type="paragraph" w:customStyle="1" w:styleId="LXXPlain">
    <w:name w:val="LXX Plain"/>
    <w:basedOn w:val="Normal"/>
    <w:link w:val="LXXPlainChar"/>
    <w:autoRedefine/>
    <w:uiPriority w:val="99"/>
    <w:rsid w:val="00AD74C4"/>
    <w:pPr>
      <w:spacing w:before="100" w:beforeAutospacing="1"/>
      <w:jc w:val="both"/>
    </w:pPr>
    <w:rPr>
      <w:rFonts w:ascii="Vusillus Old Face" w:hAnsi="Vusillus Old Face" w:cs="Vusillus Old Face"/>
      <w:bCs/>
      <w:i/>
      <w:noProof/>
      <w:color w:val="003300"/>
      <w:sz w:val="28"/>
      <w:lang w:val="el-GR" w:eastAsia="en-GB"/>
    </w:rPr>
  </w:style>
  <w:style w:type="character" w:customStyle="1" w:styleId="LXXPlainChar">
    <w:name w:val="LXX Plain Char"/>
    <w:basedOn w:val="DefaultParagraphFont"/>
    <w:link w:val="LXXPlain"/>
    <w:uiPriority w:val="99"/>
    <w:locked/>
    <w:rsid w:val="00AD74C4"/>
    <w:rPr>
      <w:rFonts w:ascii="Vusillus Old Face" w:hAnsi="Vusillus Old Face" w:cs="Vusillus Old Face"/>
      <w:bCs/>
      <w:i/>
      <w:noProof/>
      <w:color w:val="003300"/>
      <w:sz w:val="24"/>
      <w:szCs w:val="24"/>
      <w:lang w:val="el-GR" w:bidi="ar-SA"/>
    </w:rPr>
  </w:style>
  <w:style w:type="character" w:customStyle="1" w:styleId="LXXSuperscript">
    <w:name w:val="LXX Superscript"/>
    <w:basedOn w:val="DefaultParagraphFont"/>
    <w:uiPriority w:val="99"/>
    <w:rsid w:val="00C60A6B"/>
    <w:rPr>
      <w:rFonts w:ascii="Vusillus Old Face" w:hAnsi="Vusillus Old Face" w:cs="Vusillus Old Face"/>
      <w:b/>
      <w:bCs/>
      <w:i/>
      <w:color w:val="800000"/>
      <w:sz w:val="28"/>
      <w:vertAlign w:val="superscript"/>
    </w:rPr>
  </w:style>
  <w:style w:type="paragraph" w:styleId="FootnoteText">
    <w:name w:val="footnote text"/>
    <w:basedOn w:val="Normal"/>
    <w:link w:val="FootnoteTextChar"/>
    <w:rsid w:val="004205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2051E"/>
    <w:rPr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42051E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420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51E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Haggai</vt:lpstr>
    </vt:vector>
  </TitlesOfParts>
  <Company>Zacchaeus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Haggai</dc:title>
  <dc:subject/>
  <cp:keywords/>
  <dc:description/>
  <cp:lastModifiedBy>Adrian Hills</cp:lastModifiedBy>
  <cp:revision>1</cp:revision>
  <dcterms:created xsi:type="dcterms:W3CDTF">2024-07-09T14:01:00Z</dcterms:created>
  <dcterms:modified xsi:type="dcterms:W3CDTF">2025-03-24T15:29:00Z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B219</vt:lpwstr>
  </property>
  <property fmtid="{D5CDD505-2E9C-101B-9397-08002B2CF9AE}" pid="3" name="Source">
    <vt:lpwstr>Ralph Hancock</vt:lpwstr>
  </property>
</Properties>
</file>