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AE36C" w14:textId="4CA4F236" w:rsidR="00BF25D4" w:rsidRPr="00105AEB" w:rsidRDefault="00BF25D4" w:rsidP="00BF25D4">
      <w:pPr>
        <w:jc w:val="both"/>
        <w:rPr>
          <w:rFonts w:ascii="Gentium" w:hAnsi="Gentium" w:cs="Gentium"/>
          <w:noProof/>
        </w:rPr>
      </w:pPr>
      <w:r w:rsidRPr="00105AEB">
        <w:rPr>
          <w:rFonts w:ascii="Gentium" w:hAnsi="Gentium" w:cs="Gentium"/>
          <w:noProof/>
        </w:rPr>
        <w:t xml:space="preserve">The Greek text presented here is as it appears in J.-C. Picard, (ed.), </w:t>
      </w:r>
      <w:r w:rsidRPr="00105AEB">
        <w:rPr>
          <w:rFonts w:ascii="Gentium" w:hAnsi="Gentium" w:cs="Gentium"/>
          <w:noProof/>
          <w:u w:val="single"/>
        </w:rPr>
        <w:t>“Apocalypsis Baruchi Graece”</w:t>
      </w:r>
      <w:r w:rsidRPr="00105AEB">
        <w:rPr>
          <w:rFonts w:ascii="Gentium" w:hAnsi="Gentium" w:cs="Gentium"/>
          <w:noProof/>
        </w:rPr>
        <w:t xml:space="preserve">, in </w:t>
      </w:r>
      <w:r w:rsidRPr="00105AEB">
        <w:rPr>
          <w:rFonts w:ascii="Gentium" w:hAnsi="Gentium" w:cs="Gentium"/>
          <w:i/>
          <w:iCs/>
          <w:noProof/>
        </w:rPr>
        <w:t>Testamentum Iobi, Apocalypsis Baruchi Graece</w:t>
      </w:r>
      <w:r w:rsidRPr="00105AEB">
        <w:rPr>
          <w:rFonts w:ascii="Gentium" w:hAnsi="Gentium" w:cs="Gentium"/>
          <w:noProof/>
        </w:rPr>
        <w:t xml:space="preserve"> (PVTG 2; Leiden: Brill, 1967), pp. 81-96. The text has been gleaned from the </w:t>
      </w:r>
      <w:hyperlink r:id="rId4" w:tooltip="Website for the source text." w:history="1">
        <w:r w:rsidRPr="00105AEB">
          <w:rPr>
            <w:rStyle w:val="Hyperlink"/>
            <w:rFonts w:ascii="Gentium" w:hAnsi="Gentium" w:cs="Gentium"/>
            <w:noProof/>
          </w:rPr>
          <w:t>Online Critical Pseudepigrapha</w:t>
        </w:r>
      </w:hyperlink>
      <w:r w:rsidRPr="00105AEB">
        <w:rPr>
          <w:rFonts w:ascii="Gentium" w:hAnsi="Gentium" w:cs="Gentium"/>
          <w:noProof/>
        </w:rPr>
        <w:t>.</w:t>
      </w:r>
    </w:p>
    <w:p w14:paraId="6563604D" w14:textId="77777777" w:rsidR="00BF25D4" w:rsidRPr="00105AEB" w:rsidRDefault="00BF25D4" w:rsidP="00BF25D4">
      <w:pPr>
        <w:pBdr>
          <w:bottom w:val="single" w:sz="6" w:space="1" w:color="auto"/>
        </w:pBdr>
        <w:spacing w:line="20" w:lineRule="exact"/>
        <w:jc w:val="both"/>
        <w:rPr>
          <w:rFonts w:ascii="Gentium" w:hAnsi="Gentium" w:cs="Gentium"/>
          <w:noProof/>
          <w:color w:val="003300"/>
        </w:rPr>
      </w:pPr>
    </w:p>
    <w:p w14:paraId="30726169" w14:textId="77777777" w:rsidR="00BF25D4" w:rsidRPr="00105AEB" w:rsidRDefault="00BF25D4" w:rsidP="00BF25D4">
      <w:pPr>
        <w:keepNext/>
        <w:widowControl w:val="0"/>
        <w:spacing w:before="120"/>
        <w:jc w:val="center"/>
        <w:rPr>
          <w:rStyle w:val="versenumber1"/>
          <w:rFonts w:ascii="Gentium" w:eastAsia="Arial Unicode MS" w:hAnsi="Gentium" w:cs="Gentium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sectPr w:rsidR="00BF25D4" w:rsidRPr="00105AEB" w:rsidSect="00BF25D4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79DEAFF" w14:textId="5AC076D7" w:rsidR="00F36B9C" w:rsidRPr="00105AEB" w:rsidRDefault="00F36B9C" w:rsidP="00DF054D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105AE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Ἀποκ</w:t>
      </w:r>
      <w:r w:rsidR="00BE6A63" w:rsidRPr="00105AE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ά</w:t>
      </w:r>
      <w:r w:rsidRPr="00105AE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λυψις Βαροὺχ</w:t>
      </w:r>
      <w:r w:rsidR="00823181" w:rsidRPr="00105AE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 xml:space="preserve"> 0</w:t>
      </w:r>
    </w:p>
    <w:p w14:paraId="204D0331" w14:textId="3BF95E8C" w:rsidR="0068407B" w:rsidRPr="00105AEB" w:rsidRDefault="00823181" w:rsidP="00DF054D">
      <w:pPr>
        <w:pStyle w:val="aramaic"/>
        <w:bidi w:val="0"/>
        <w:spacing w:before="120" w:beforeAutospacing="0" w:after="0" w:afterAutospacing="0"/>
        <w:jc w:val="both"/>
        <w:rPr>
          <w:rFonts w:ascii="Gentium" w:hAnsi="Gentium" w:cs="Gentium" w:hint="default"/>
          <w:i/>
          <w:iCs/>
          <w:noProof/>
          <w:color w:val="003300"/>
          <w:sz w:val="28"/>
          <w:szCs w:val="28"/>
          <w:lang w:val="el-GR"/>
        </w:rPr>
      </w:pPr>
      <w:r w:rsidRPr="00105AEB">
        <w:rPr>
          <w:rStyle w:val="versenumber1"/>
          <w:rFonts w:ascii="Gentium" w:hAnsi="Gentium" w:cs="Gentium" w:hint="default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="0068407B" w:rsidRPr="00105AEB">
        <w:rPr>
          <w:rFonts w:ascii="Gentium" w:hAnsi="Gentium" w:cs="Gentium" w:hint="default"/>
          <w:i/>
          <w:iCs/>
          <w:noProof/>
          <w:color w:val="003300"/>
          <w:sz w:val="28"/>
          <w:szCs w:val="28"/>
          <w:lang w:val="el-GR"/>
        </w:rPr>
        <w:t>Δι</w:t>
      </w:r>
      <w:r w:rsidR="00BE6A63" w:rsidRPr="00105AEB">
        <w:rPr>
          <w:rFonts w:ascii="Gentium" w:hAnsi="Gentium" w:cs="Gentium" w:hint="default"/>
          <w:i/>
          <w:iCs/>
          <w:noProof/>
          <w:color w:val="003300"/>
          <w:sz w:val="28"/>
          <w:szCs w:val="28"/>
          <w:lang w:val="el-GR"/>
        </w:rPr>
        <w:t>ή</w:t>
      </w:r>
      <w:r w:rsidR="0068407B" w:rsidRPr="00105AEB">
        <w:rPr>
          <w:rFonts w:ascii="Gentium" w:hAnsi="Gentium" w:cs="Gentium" w:hint="default"/>
          <w:i/>
          <w:iCs/>
          <w:noProof/>
          <w:color w:val="003300"/>
          <w:sz w:val="28"/>
          <w:szCs w:val="28"/>
          <w:lang w:val="el-GR"/>
        </w:rPr>
        <w:t>γησις καὶ ἀποκ</w:t>
      </w:r>
      <w:r w:rsidR="00BE6A63" w:rsidRPr="00105AEB">
        <w:rPr>
          <w:rFonts w:ascii="Gentium" w:hAnsi="Gentium" w:cs="Gentium" w:hint="default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 w:hint="default"/>
          <w:i/>
          <w:iCs/>
          <w:noProof/>
          <w:color w:val="003300"/>
          <w:sz w:val="28"/>
          <w:szCs w:val="28"/>
          <w:lang w:val="el-GR"/>
        </w:rPr>
        <w:t>λυψις Βαροὺχ περὶ ὧν κελε</w:t>
      </w:r>
      <w:r w:rsidR="00BE6A63" w:rsidRPr="00105AEB">
        <w:rPr>
          <w:rFonts w:ascii="Gentium" w:hAnsi="Gentium" w:cs="Gentium" w:hint="default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 w:hint="default"/>
          <w:i/>
          <w:iCs/>
          <w:noProof/>
          <w:color w:val="003300"/>
          <w:sz w:val="28"/>
          <w:szCs w:val="28"/>
          <w:lang w:val="el-GR"/>
        </w:rPr>
        <w:t>ματι θεοῦ ἀρρ</w:t>
      </w:r>
      <w:r w:rsidR="00BE6A63" w:rsidRPr="00105AEB">
        <w:rPr>
          <w:rFonts w:ascii="Gentium" w:hAnsi="Gentium" w:cs="Gentium" w:hint="default"/>
          <w:i/>
          <w:iCs/>
          <w:noProof/>
          <w:color w:val="003300"/>
          <w:sz w:val="28"/>
          <w:szCs w:val="28"/>
          <w:lang w:val="el-GR"/>
        </w:rPr>
        <w:t>ή</w:t>
      </w:r>
      <w:r w:rsidR="0068407B" w:rsidRPr="00105AEB">
        <w:rPr>
          <w:rFonts w:ascii="Gentium" w:hAnsi="Gentium" w:cs="Gentium" w:hint="default"/>
          <w:i/>
          <w:iCs/>
          <w:noProof/>
          <w:color w:val="003300"/>
          <w:sz w:val="28"/>
          <w:szCs w:val="28"/>
          <w:lang w:val="el-GR"/>
        </w:rPr>
        <w:t>των εἶδεν. Εὐλ</w:t>
      </w:r>
      <w:r w:rsidR="00BE6A63" w:rsidRPr="00105AEB">
        <w:rPr>
          <w:rFonts w:ascii="Gentium" w:hAnsi="Gentium" w:cs="Gentium" w:hint="default"/>
          <w:i/>
          <w:iCs/>
          <w:noProof/>
          <w:color w:val="003300"/>
          <w:sz w:val="28"/>
          <w:szCs w:val="28"/>
          <w:lang w:val="el-GR"/>
        </w:rPr>
        <w:t>ό</w:t>
      </w:r>
      <w:r w:rsidR="0068407B" w:rsidRPr="00105AEB">
        <w:rPr>
          <w:rFonts w:ascii="Gentium" w:hAnsi="Gentium" w:cs="Gentium" w:hint="default"/>
          <w:i/>
          <w:iCs/>
          <w:noProof/>
          <w:color w:val="003300"/>
          <w:sz w:val="28"/>
          <w:szCs w:val="28"/>
          <w:lang w:val="el-GR"/>
        </w:rPr>
        <w:t>γησον δ</w:t>
      </w:r>
      <w:r w:rsidR="00BE6A63" w:rsidRPr="00105AEB">
        <w:rPr>
          <w:rFonts w:ascii="Gentium" w:hAnsi="Gentium" w:cs="Gentium" w:hint="default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 w:hint="default"/>
          <w:i/>
          <w:iCs/>
          <w:noProof/>
          <w:color w:val="003300"/>
          <w:sz w:val="28"/>
          <w:szCs w:val="28"/>
          <w:lang w:val="el-GR"/>
        </w:rPr>
        <w:t xml:space="preserve">σποτα. </w:t>
      </w:r>
      <w:r w:rsidRPr="00105AEB">
        <w:rPr>
          <w:rStyle w:val="versenumber1"/>
          <w:rFonts w:ascii="Gentium" w:hAnsi="Gentium" w:cs="Gentium" w:hint="default"/>
          <w:b/>
          <w:i/>
          <w:iCs/>
          <w:noProof/>
          <w:sz w:val="28"/>
          <w:szCs w:val="28"/>
          <w:vertAlign w:val="superscript"/>
          <w:lang w:val="el-GR"/>
        </w:rPr>
        <w:t>2 </w:t>
      </w:r>
      <w:r w:rsidR="0068407B" w:rsidRPr="00105AEB">
        <w:rPr>
          <w:rFonts w:ascii="Gentium" w:hAnsi="Gentium" w:cs="Gentium" w:hint="default"/>
          <w:i/>
          <w:iCs/>
          <w:noProof/>
          <w:color w:val="003300"/>
          <w:sz w:val="28"/>
          <w:szCs w:val="28"/>
          <w:lang w:val="el-GR"/>
        </w:rPr>
        <w:t>Ἀποκ</w:t>
      </w:r>
      <w:r w:rsidR="00BE6A63" w:rsidRPr="00105AEB">
        <w:rPr>
          <w:rFonts w:ascii="Gentium" w:hAnsi="Gentium" w:cs="Gentium" w:hint="default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 w:hint="default"/>
          <w:i/>
          <w:iCs/>
          <w:noProof/>
          <w:color w:val="003300"/>
          <w:sz w:val="28"/>
          <w:szCs w:val="28"/>
          <w:lang w:val="el-GR"/>
        </w:rPr>
        <w:t>λυψις Βαροὺχ, ὃς ἔστιν ἐπὶ ποταμοῦ Γ</w:t>
      </w:r>
      <w:r w:rsidR="00BE6A63" w:rsidRPr="00105AEB">
        <w:rPr>
          <w:rFonts w:ascii="Gentium" w:hAnsi="Gentium" w:cs="Gentium" w:hint="default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 w:hint="default"/>
          <w:i/>
          <w:iCs/>
          <w:noProof/>
          <w:color w:val="003300"/>
          <w:sz w:val="28"/>
          <w:szCs w:val="28"/>
          <w:lang w:val="el-GR"/>
        </w:rPr>
        <w:t>λ., κλα</w:t>
      </w:r>
      <w:r w:rsidR="00BE6A63" w:rsidRPr="00105AEB">
        <w:rPr>
          <w:rFonts w:ascii="Gentium" w:hAnsi="Gentium" w:cs="Gentium" w:hint="default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 w:hint="default"/>
          <w:i/>
          <w:iCs/>
          <w:noProof/>
          <w:color w:val="003300"/>
          <w:sz w:val="28"/>
          <w:szCs w:val="28"/>
          <w:lang w:val="el-GR"/>
        </w:rPr>
        <w:t>ων ὑπὲρ τῆς αἰχμαλωσ</w:t>
      </w:r>
      <w:r w:rsidR="00BE6A63" w:rsidRPr="00105AEB">
        <w:rPr>
          <w:rFonts w:ascii="Gentium" w:hAnsi="Gentium" w:cs="Gentium" w:hint="default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 w:hint="default"/>
          <w:i/>
          <w:iCs/>
          <w:noProof/>
          <w:color w:val="003300"/>
          <w:sz w:val="28"/>
          <w:szCs w:val="28"/>
          <w:lang w:val="el-GR"/>
        </w:rPr>
        <w:t>ας Ἱερουσαλ</w:t>
      </w:r>
      <w:r w:rsidR="00BE6A63" w:rsidRPr="00105AEB">
        <w:rPr>
          <w:rFonts w:ascii="Gentium" w:hAnsi="Gentium" w:cs="Gentium" w:hint="default"/>
          <w:i/>
          <w:iCs/>
          <w:noProof/>
          <w:color w:val="003300"/>
          <w:sz w:val="28"/>
          <w:szCs w:val="28"/>
          <w:lang w:val="el-GR"/>
        </w:rPr>
        <w:t>ή</w:t>
      </w:r>
      <w:r w:rsidR="0068407B" w:rsidRPr="00105AEB">
        <w:rPr>
          <w:rFonts w:ascii="Gentium" w:hAnsi="Gentium" w:cs="Gentium" w:hint="default"/>
          <w:i/>
          <w:iCs/>
          <w:noProof/>
          <w:color w:val="003300"/>
          <w:sz w:val="28"/>
          <w:szCs w:val="28"/>
          <w:lang w:val="el-GR"/>
        </w:rPr>
        <w:t>μ, ὅτε καὶ Ἀβιμελὲχ ἐπὶ Ἀγρο</w:t>
      </w:r>
      <w:r w:rsidR="00BE6A63" w:rsidRPr="00105AEB">
        <w:rPr>
          <w:rFonts w:ascii="Gentium" w:hAnsi="Gentium" w:cs="Gentium" w:hint="default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 w:hint="default"/>
          <w:i/>
          <w:iCs/>
          <w:noProof/>
          <w:color w:val="003300"/>
          <w:sz w:val="28"/>
          <w:szCs w:val="28"/>
          <w:lang w:val="el-GR"/>
        </w:rPr>
        <w:t>ππα τὸ χωρ</w:t>
      </w:r>
      <w:r w:rsidR="00BE6A63" w:rsidRPr="00105AEB">
        <w:rPr>
          <w:rFonts w:ascii="Gentium" w:hAnsi="Gentium" w:cs="Gentium" w:hint="default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 w:hint="default"/>
          <w:i/>
          <w:iCs/>
          <w:noProof/>
          <w:color w:val="003300"/>
          <w:sz w:val="28"/>
          <w:szCs w:val="28"/>
          <w:lang w:val="el-GR"/>
        </w:rPr>
        <w:t>ον τῇ χειρὶ θεοῦ διεφυλ</w:t>
      </w:r>
      <w:r w:rsidR="00BE6A63" w:rsidRPr="00105AEB">
        <w:rPr>
          <w:rFonts w:ascii="Gentium" w:hAnsi="Gentium" w:cs="Gentium" w:hint="default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 w:hint="default"/>
          <w:i/>
          <w:iCs/>
          <w:noProof/>
          <w:color w:val="003300"/>
          <w:sz w:val="28"/>
          <w:szCs w:val="28"/>
          <w:lang w:val="el-GR"/>
        </w:rPr>
        <w:t>χθη· καὶ οὗτος ἐκ</w:t>
      </w:r>
      <w:r w:rsidR="00BE6A63" w:rsidRPr="00105AEB">
        <w:rPr>
          <w:rFonts w:ascii="Gentium" w:hAnsi="Gentium" w:cs="Gentium" w:hint="default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 w:hint="default"/>
          <w:i/>
          <w:iCs/>
          <w:noProof/>
          <w:color w:val="003300"/>
          <w:sz w:val="28"/>
          <w:szCs w:val="28"/>
          <w:lang w:val="el-GR"/>
        </w:rPr>
        <w:t>θητο ἐπὶ τὰς ὡρα</w:t>
      </w:r>
      <w:r w:rsidR="00BE6A63" w:rsidRPr="00105AEB">
        <w:rPr>
          <w:rFonts w:ascii="Gentium" w:hAnsi="Gentium" w:cs="Gentium" w:hint="default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 w:hint="default"/>
          <w:i/>
          <w:iCs/>
          <w:noProof/>
          <w:color w:val="003300"/>
          <w:sz w:val="28"/>
          <w:szCs w:val="28"/>
          <w:lang w:val="el-GR"/>
        </w:rPr>
        <w:t>ας π</w:t>
      </w:r>
      <w:r w:rsidR="00BE6A63" w:rsidRPr="00105AEB">
        <w:rPr>
          <w:rFonts w:ascii="Gentium" w:hAnsi="Gentium" w:cs="Gentium" w:hint="default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 w:hint="default"/>
          <w:i/>
          <w:iCs/>
          <w:noProof/>
          <w:color w:val="003300"/>
          <w:sz w:val="28"/>
          <w:szCs w:val="28"/>
          <w:lang w:val="el-GR"/>
        </w:rPr>
        <w:t>λας, ὅπου ἔκειτο τὰ τῶν ἁγ</w:t>
      </w:r>
      <w:r w:rsidR="00BE6A63" w:rsidRPr="00105AEB">
        <w:rPr>
          <w:rFonts w:ascii="Gentium" w:hAnsi="Gentium" w:cs="Gentium" w:hint="default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 w:hint="default"/>
          <w:i/>
          <w:iCs/>
          <w:noProof/>
          <w:color w:val="003300"/>
          <w:sz w:val="28"/>
          <w:szCs w:val="28"/>
          <w:lang w:val="el-GR"/>
        </w:rPr>
        <w:t xml:space="preserve">ων ἅγια. </w:t>
      </w:r>
    </w:p>
    <w:p w14:paraId="45803E60" w14:textId="77777777" w:rsidR="0068407B" w:rsidRPr="00105AEB" w:rsidRDefault="0068407B" w:rsidP="00DF054D">
      <w:pPr>
        <w:pStyle w:val="aramaic"/>
        <w:bidi w:val="0"/>
        <w:spacing w:before="120" w:beforeAutospacing="0" w:after="0" w:afterAutospacing="0"/>
        <w:jc w:val="both"/>
        <w:rPr>
          <w:rFonts w:ascii="Gentium" w:eastAsia="Times New Roman" w:hAnsi="Gentium" w:cs="Gentium" w:hint="default"/>
          <w:i/>
          <w:iCs/>
          <w:noProof/>
          <w:color w:val="003300"/>
          <w:sz w:val="32"/>
          <w:szCs w:val="32"/>
          <w:lang w:val="el-GR" w:bidi="ar-SA"/>
        </w:rPr>
        <w:sectPr w:rsidR="0068407B" w:rsidRPr="00105AEB" w:rsidSect="0082318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3E5BEF7" w14:textId="7956C3E8" w:rsidR="00823181" w:rsidRPr="00105AEB" w:rsidRDefault="00823181" w:rsidP="00DF054D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105AE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Ἀποκ</w:t>
      </w:r>
      <w:r w:rsidR="00BE6A63" w:rsidRPr="00105AE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ά</w:t>
      </w:r>
      <w:r w:rsidRPr="00105AE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λυψις Βαροὺχ 1</w:t>
      </w:r>
    </w:p>
    <w:p w14:paraId="7FDBFE9D" w14:textId="61DCB205" w:rsidR="00F36B9C" w:rsidRPr="00105AEB" w:rsidRDefault="00823181" w:rsidP="00DF054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Οἷ νῦν ἐγ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Βαρο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χ, κλα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ἐν τῇ συν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μου καὶ ἔχων περὶ τοῦ λαοῦ, καὶ ὅπως συνεχωρ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 Ναβουχοδον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σωρ ὁ βασιλεὺς ὑπὸ θεοῦ πορθῆσαι τὴν 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 αὐτοῦ, 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γων·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2 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ριε, ἵνα 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ἐξ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καυσας τὸν ἀμπελῶν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σου καὶ ἠρ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μωσας αὐτ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ν; 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ἐπο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ησας τοῦτο; καὶ ἵνα 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κ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ριε, οὐκ ἀπ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δωκας ἡμᾶς ἐν ἄλλῃ παιδε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ᾳ, ἀλλὰ παρ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δωκας ἡμᾶς εἰς ἔθνη τοιαῦτα. ὅπως ὀνειδ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ζοντες 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γουσιν· Ποῦ ἐστιν ὁ θεὸς αὐτῶν;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3 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ἰδοὺ ἐν τῷ κλα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ειν με καὶ 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γειν τοιαῦτα, ὁρῶ ἄγγελον κυρ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ἐλθ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καὶ 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γοντ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μοι· Σ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νες, ὦ ἄνθρωπε, ἄνερ ἐπιθυμιῶν, καὶ μὴ τοσοῦτ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σε μ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λῃ περὶ τῆς σωτηρ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Ἱερουσαλ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μ, ὅτι 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δε 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 κ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ὁ θεὸς ὁ παντοκρ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τωρ.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4 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ἀπ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στειλε 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 με πρὸ προσ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που σου ὅπως ἀναγγε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λω καὶ ὑποδε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ξω σοι 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ντα τοῦ θεοῦ.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5 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ἡ γὰρ δ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ησ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σου ἠκο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σθη ἐν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πιον αὐτοῦ καὶ εἰσῆλθεν εἰς τὰ ὦτα κυρ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ου τοῦ θεοῦ. </w:t>
      </w:r>
    </w:p>
    <w:p w14:paraId="35C3DB06" w14:textId="0E41B665" w:rsidR="0068407B" w:rsidRPr="00105AEB" w:rsidRDefault="00823181" w:rsidP="00DF054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6 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ταῦτα εἰπ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μοι, ἡσ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χασα. καὶ 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 ὁ ἄγγελος· Παῦσον τὸν θεὸν παροξ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νειν, καὶ ὑποδε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ξω σοι ἄλλα μυστ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ρια το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των με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ζονα.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7 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εἶπον ἐγὼ Βαρο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χ· Ζῇ κ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ὁ θεὸς ὅτι ἐὰν ὑποδε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ξῃς μοι καὶ ἀκο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 παρ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σου 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γον, οὐ μὴ προσθ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 ἔτι λαλῆσαι· προσθ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ὁ θεὸς ἐν τῇ ἡμ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ρᾳ τῆς κρ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σεως κρ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σιν ἐμο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ἐὰν λαλ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σω τοῦ λοιποῦ.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8 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μοι ὁ ἄγγελος τῶν δυν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μεων· Δεῦρο καὶ ὑποδε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ξω σοι τὰ μυστ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ρια τοῦ θεοῦ.</w:t>
      </w:r>
    </w:p>
    <w:p w14:paraId="35B6571D" w14:textId="77777777" w:rsidR="0068407B" w:rsidRPr="00105AEB" w:rsidRDefault="0068407B" w:rsidP="00DF054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sectPr w:rsidR="0068407B" w:rsidRPr="00105AEB" w:rsidSect="0082318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F38B686" w14:textId="4987A1FD" w:rsidR="00823181" w:rsidRPr="00105AEB" w:rsidRDefault="00823181" w:rsidP="00DF054D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105AE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Ἀποκ</w:t>
      </w:r>
      <w:r w:rsidR="00BE6A63" w:rsidRPr="00105AE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ά</w:t>
      </w:r>
      <w:r w:rsidRPr="00105AE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λυψις Βαροὺχ 2</w:t>
      </w:r>
    </w:p>
    <w:p w14:paraId="2DBEF4FE" w14:textId="6AA64860" w:rsidR="00F36B9C" w:rsidRPr="00105AEB" w:rsidRDefault="00823181" w:rsidP="00DF054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λαβ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με ἤγαγ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με ὅπου ἐστ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ρικται ὁ οὐραν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καὶ ὅπου ἦν ποταμὸς ὃν οὐδεὶς δ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ναται περᾶσαι αὐτ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οὐδὲ ξ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 πνοὴ ἐκ πασῶν ὧν ἔθετο ὁ θε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ς. </w:t>
      </w:r>
    </w:p>
    <w:p w14:paraId="11C9849A" w14:textId="4EC7A0FD" w:rsidR="0068407B" w:rsidRPr="00105AEB" w:rsidRDefault="00823181" w:rsidP="00DF054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2 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λαβ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με ἤγαγ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με ἐπὶ τὸν πρῶτον οὐραν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καὶ ἔδειξ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 θ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ραν παμμεγ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θη. καὶ εἶπ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μοι· Εἰσ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λθωμεν δι᾽ αὐτῆς. καὶ εἰσ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λθομεν ὡς ἐν πτ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ρυξιν ὡσεὶ πορε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ὁδοῦ ἡμερῶν τρι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κοντα.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3 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ὑπ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δειξ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μοι ἔνδον τοῦ οὐρανοῦ πεδ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ον. καὶ ἦσαν ἄνθρωποι 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>κατοικοῦντες ἐν αὐτῷ, ὧν τὰ πρ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σωπα βοῶν, τὰ δὲ κ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ρατα ἐλ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φων, οἱ δὲ 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δες αἰγῶν, αἱ δὲ ὁσφ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ες ἀρνῶν.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4 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ἠρ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τησα ἐγὼ Βαροὺχ τὸν ἄγγελον· Ἀν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γγειλ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μοι, δ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ομα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σου, 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ἐστιν τὸ 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χος τοῦ οὐρανοῦ ἐν ᾧ ὡδε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σαμεν, ἢ 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τὸ δι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στημα αὐτοῦ, ἢ 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τὸ πεδ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ον; ἵνα κἀγὼ ἀπαγγε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λω τοῖς υἱοῖς τῶν ἀνθρ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πων.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5 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μοι ὁ ἄγγελος, οὗ τὸ ὄνομα αὐτοῦ Φαμα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λ· Ἡ θ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 αὕτη ἣν ὁρᾷς ἐστὶν τοο῀ οὐρανοῦ, καὶ ὅσον διαφ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ρει ἀπὸ τῆς γῆς ἕως τοῦ οὐρανοῦ, τοσοῦτ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ἐστιν καὶ τὸ 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χος αὐτοῦ· καὶ ὅσον 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 ἐστὶ καὶ τὸ τοῦ πεδ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ου μῆκος οὗ εἶδας.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6 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 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 μοι ὁ ἄγγελος τῶν δυν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μεων· Δεῦρο καὶ ὑποδε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ξω σοι με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ζονα μυστ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ρια.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7 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εἶπον δὲ ἐγ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 Δ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ομα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σου, δεῖξ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μοι 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εἰσιν οἱ ἄνθρωποι οὗτοι; καὶ εἶπ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μοι· Οὗτο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εἰσιν οἱ τὸν 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ργον τῆς θεομαχ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οἰκοδομ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σαντες· καὶ ἐξετ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πησεν αὐτοὺς ὁ κ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ριος.</w:t>
      </w:r>
    </w:p>
    <w:p w14:paraId="7AF0B0A1" w14:textId="77777777" w:rsidR="0068407B" w:rsidRPr="00105AEB" w:rsidRDefault="0068407B" w:rsidP="00DF054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sectPr w:rsidR="0068407B" w:rsidRPr="00105AEB" w:rsidSect="0082318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EB50287" w14:textId="5FD7D7FB" w:rsidR="00823181" w:rsidRPr="00105AEB" w:rsidRDefault="00823181" w:rsidP="00DF054D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105AE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Ἀποκ</w:t>
      </w:r>
      <w:r w:rsidR="00BE6A63" w:rsidRPr="00105AE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ά</w:t>
      </w:r>
      <w:r w:rsidRPr="00105AE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λυψις Βαροὺχ 3</w:t>
      </w:r>
    </w:p>
    <w:p w14:paraId="012EE092" w14:textId="08336D8F" w:rsidR="0068407B" w:rsidRPr="00105AEB" w:rsidRDefault="00823181" w:rsidP="00DF054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λαβ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με ὁ ἄγγελος κυρ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ἤγαγ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με εἰς δε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τερον οὐραν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ν. καὶ ὑπ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δειξ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μοι [ἐν] κἀκεῖ θ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ραν ὁμο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τῆς πρ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της. καὶ εἶπεν Εἰσ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λθωμεν δι᾽ αὐτῆς.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2 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εἰσ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λθομεν ἀναπτερωμ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νοι ὡσεὶ πορε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ὁδοῦ ἡμερῶν ἑξ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κοντα.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3 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ἔδειξ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μοι κἀκεῖ πεδ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ον, καὶ ἦν πλῆρες ἀνθρ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πων· ἡ δὲ θεωρ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αὐτῶν ὁμο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κυνῶν, οἱ δὲ 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δες ἐλ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φων.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4 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ἠρ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τησα τὸν ἄγγελον· Δ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ομα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σου, κ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ριε, εἰπ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 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νες εἰσὶν οὗτοι;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5 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εἶπεν· Οὗτοι εἰσιν οἱ τὴν συμβο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λην δ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ντες τοῦ ποιῆσαι τὸν 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ργον. Αὐτοὶ γὰρ οὓς ὁρᾷς ἐξ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βαλλον πλ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 ἀνδρῶν τε καὶ γυναικῶν εἰς τὸ πλινθε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ειν. Ἐν οἷς μ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γυνὴ πλινθε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ουσα ἐν τῇ ὥρᾳ τοῦ τεκεῖν αὐτὴν οὐ συνεχωρ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 ἀπολυθῆναι, ἀλλὰ πλινθε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ουσα ἔτεκεν· καὶ τὸ 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κνον αὐτῆς ἐν τῷ λεντ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ῳ ἐβ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σταζεν, καὶ ἐπλ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νθευεν.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6 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ὀφθεὶς αὐτοῖς ὁ κ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ἐν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λλαξεν αὐτῶν τὰς γλ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σσας, ἀφ᾽ οὗ τὸν 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ργον [ὡς] ᾠκοδ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μησαν ἐπὶ 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χεις τετρακοσ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ἑξ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κοντα τρεῖς.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7 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λαβ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ντες τρ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πανον ἔσπευδον τρυπῆσαι τὸν οὐραν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γοντες· Ἴδωμεν ὀστρ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κιν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ς ἐστιν ὁ οὐρανὸς ἢ χαλκοῦς ἢ σιδηροῦς.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8 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ταῦτα ἰδὼν ὁ θεὸς οὐ συνεχ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ρησεν αὐτο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ἀλλ᾽ ἐπ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ταξεν αὐτοὺς ἐν ἀορασ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καὶ ἐν γλωσσαλλαγῇ, καὶ κατ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στησεν αὐτοὺς ὡς ὁρᾷς. </w:t>
      </w:r>
    </w:p>
    <w:p w14:paraId="7E69E753" w14:textId="77777777" w:rsidR="0068407B" w:rsidRPr="00105AEB" w:rsidRDefault="0068407B" w:rsidP="00DF054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sectPr w:rsidR="0068407B" w:rsidRPr="00105AEB" w:rsidSect="0082318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FDC5463" w14:textId="690E0C01" w:rsidR="00823181" w:rsidRPr="00105AEB" w:rsidRDefault="00823181" w:rsidP="00DF054D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105AE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Ἀποκ</w:t>
      </w:r>
      <w:r w:rsidR="00BE6A63" w:rsidRPr="00105AE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ά</w:t>
      </w:r>
      <w:r w:rsidRPr="00105AE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λυψις Βαροὺχ 4</w:t>
      </w:r>
    </w:p>
    <w:p w14:paraId="029E3B4D" w14:textId="37FEC2E5" w:rsidR="00F36B9C" w:rsidRPr="00105AEB" w:rsidRDefault="00823181" w:rsidP="00DF054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εἶπον ἐγὼ Βαρο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χ· Ἰδο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κ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ριε, μεγ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λα καὶ θαυμαστὰ ἔδειξ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μοι· καὶ νῦν δεῖξ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μοι 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διὰ τὸν κ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ριον.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2 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</w:t>
      </w:r>
      <w:r w:rsidR="00F36B9C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ι ἄγγελος· Δεῦρο δι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F36B9C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λθωμεν …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μετὰ τοῦ ἀγγ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 ἀπὸ τοῦ 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που ἐκε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 ὡσεὶ πορε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ἡμερῶν ἑκατὸν ὀγδο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κοντα 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ντε.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3 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ἔδειξ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μοι τὸν Ἅͺδην, καὶ ἦν ἡ εἰδ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αὐτοῦ ζοφ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δης καὶ β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βηλος.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4 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εἶπον· 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ἐστιν ὁ δρ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κων οὗτος; καὶ 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ὁ περὶ αὐτὸν ἀπην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ς;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5 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εἶπον ὁ ἄγγελος· Ὁ μὲν δρ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κων ἐστὶν ὁ τὰ σ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ματα τῶν κακῶς τὸν β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 μετερχομ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νων ἐσθ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ων· καὶ ὑπ᾽ αὐτῶν τρ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φεται·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6 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οὗτ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ἐστιν ὁ Ἅͺδης, ὅστις καὶ αὐτὸς παρ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μοι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ἐστιν αὐτῷ, ἐν ᾧ καὶ 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νει ἀπὸ τῆς θαλ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σσης ὡσεὶ πῆχυν μ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αν· καὶ οὐκ ἐκλε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πει ἀπ᾽ αὐτῆς 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 xml:space="preserve">τι.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7 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βαροὺχ εἶπεν· Καὶ πῶς; καὶ εἶπεν ὁ ἄγγελος· Ἄκουσον· κ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ὁ θεὸς ἐπο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ησεν τριακοσ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ους ἑξ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κοντα ποταμο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ὧν οἱ πρῶτοι 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ντων Ἀλφ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καὶ Ἄβυρος καὶ ὁ Γηρικ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ς· καὶ ἀπὸ το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των οὐκ ἐκλε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πει ἡ θ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λασσα. </w:t>
      </w:r>
    </w:p>
    <w:p w14:paraId="0B55AA94" w14:textId="405F19A7" w:rsidR="0068407B" w:rsidRPr="00105AEB" w:rsidRDefault="00823181" w:rsidP="00DF054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8 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εἶπον ἐγ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 Δ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ομα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σου, δεῖξ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με 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τὸ ξ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λον τὸ πλανῆσαν τὸν Ἀδ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μ; καὶ εἶπεν ὁ ἄγγελος· Ἠ ἄμπελ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ἐστιν, ἣν ἐφ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τευσεν ὁ ἄγγελος Σαμαὴλ ὅτινα ὠργ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σθη κ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ὁ θεὸς· καὶ ἐκατηρ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σατο αὐτὸν καὶ τὴν φυτε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αὐτοῦ. ἐν ᾧ καὶ διὰ τοῦτο οὐ συνεχ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ρησεν τὸν Ἀδὰμ ἅψασθαι αὐτοῦ. καὶ διὰ τοῦτο φθον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ὁ δι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βολος ἠπ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τησεν αὐτὸν διὰ τῆς ἀμπ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λου αὐτοῦ.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9 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εἶπον ἐγὼ Βαρο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χ· Καὶ ἐπεὶ τοσο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 κακοῦ αἰτ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γονεν ἡ ἄμπελος, καὶ κατ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ρας ὑπ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δικος παρὰ θεοῦ καὶ τοῦ πρωτοπλ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στου ἀνα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ρεσις, πῶς ἄρτι εἰς τοσα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την χρε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ἐστ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ν; </w:t>
      </w:r>
      <w:r w:rsidR="0068407B"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0 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εἶπεν ὁ ἄγγελος· Ὀρθῶς ἐρωτᾷς· ὅτε ἐπο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ησεν ὁ θεὸς τὸν κατακλυσμὸν ἐπὶ τῆς γῆς, καὶ ἀπ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λεσε πᾶσαν σ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ρκα καὶ τὰς τετρακοσ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ἐνν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χιλι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δας τῶν γιγ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ντων, καὶ ἀνῆλθεν τὸ ὕδωρ ἐπ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νω τῶν ὑψηλῶν ἐπὶ 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χεις δεκ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πεντε, εἰσῆλθε τὸ ὕδωρ εἰς παρ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δεισον, καὶ ᾖρεν πᾶν ἄνθος· τὸ δὲ κλῆμα τῆς ἀμπ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 ἐξ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ρισεν εἰς τὸ παντελὲς καὶ ἐξ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βαλεν ἐξω. </w:t>
      </w:r>
      <w:r w:rsidR="0068407B"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ὅταν ἐφ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 ἡ γῆ ἀπὸ τοῦ ὕδατος καὶ ἐξῆλθε Νῶε τῆς κιβωτοῦ, ἤρξατο φυτε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ειν ἐκ τῶν εὑρισκομ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νων φυτῶν. </w:t>
      </w:r>
      <w:r w:rsidR="0068407B"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2 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εὗρε δὲ καὶ τὸ κλῆμα, καὶ λαβὼν ἐλογ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ζετο ἐν ἑαυτῷ 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ἄρα ἐστ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ν. καὶ ἐλθὼν ἐγὼ εἶπον αὐτῷ τὰ περὶ ἐκε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νου. </w:t>
      </w:r>
      <w:r w:rsidR="0068407B"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3 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εἶπεν· Ἆρα φυτε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 αὐτὸ ἢ 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 ἐπεὶ Ἀδὰμ δι᾽ αὐτοῦ ἀπ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λετο· μὴ καὶ αὐτὸς ὀργῆς θεοῦ ἐπιτ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χω δι᾽ αὐτοῦ. καὶ ταῦτα 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 προση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ξατο ὅπως ἀποκαλ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ψῃ αὐτῷ ὁ θεὸς περὶ αὐτοῦ 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ποι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σει. </w:t>
      </w:r>
      <w:r w:rsidR="0068407B"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4 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τεσσαρ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κοντα ἡμ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ρας τὴν εὐχὴν ἐκτελ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σαντος, καὶ πολλὰ δεηθεὶς καὶ κλα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εἶπεν· Κ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ριε, παρακαλῶ ὅπως ἀποκαλ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ψῃς μοι 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ποι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 περὶ τοῦ φυτοῦ το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του. </w:t>
      </w:r>
      <w:r w:rsidR="0068407B"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5 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Ἀπ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στειλε δὲ ὁ θεὸς τὸν ἄγγελον τὸν Σαρασα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λ, καὶ εἶπεν αὐτῷ· Ἀναστ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Νῶε, φ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τευσον τὸ κλῆμα, ὅτι 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δε 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 κ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ριος· Τὸ πικρὸν το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 μεταβληθ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 εἰς γλυκ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καὶ ἡ κατ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 αὐτοῦ γεν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 εἰς εὐλογ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αν, καὶ τὸ παρ᾽ αὐτοῦ γενν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μενον γεν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 αἷμα θεοῦ, καὶ ὥσπερ ὑπ᾽ αὐτοῦ τὴν καταδ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κην ἔλαβεν τὸ 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νος τῶν ἀνθρ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πων, 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 διὰ Ἰησοῦ Χριστοῦ τοῦ Ἐμμανουὴλ ἐν αὐτῷ μ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λλουσιν τὴν ἀν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κλησιν προσλαβεῖν, καὶ τὴν εἰς παρ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δεισον εἴσοδον. </w:t>
      </w:r>
      <w:r w:rsidR="0068407B"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6 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νωσκε τοιγαροῦν, ὦ Βαρο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χ, ὅτι ὥσπερ ὁ Ἀδὰμ δι᾽ αὐτοῦ τοῦ ξ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 τὴν καταδ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κην ἔλαβεν καὶ τῆς δ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ξης θεοῦ ἐγυμν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θη, οὕτως καὶ οἱ νῦν ἄνθρωποι τὸν ἐξ αὐτοῦ γενν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μενον οἶνον ἀπλ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στως δρῶντες χεῖρον τοῦ Ἀδὰμ τὴν παρ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βασιν ἀπεργ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ζονται, καὶ τῆς τοῦ θεοῦ δ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ξης μακρὰν 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νονται, καὶ τῷ αἰων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ῳ πυρὶ ἑαυτοὺς προξενοῦσιν. </w:t>
      </w:r>
      <w:r w:rsidR="0068407B"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7 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πᾶν γὰρ ἀγαθὸν δι᾽ αὐτοῦ 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νεται. ταῦτα γὰρ ποιοῦσιν οἱ τοῦτον εἰς κ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ρον 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νοντες· οὔτε ἀδελφὸς ἀδελφὸν ἐλεεῖ, οὔτε πατὴρ υἱ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οὔ{τε} 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κνα γονεῖς, ἀλλὰ διὰ τῆς πτ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σεως τοῦ οἴνου 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νονται οἶνον φ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νοι, μοιχεῖαι, πορνεῖαι, ἐπιορκεῖαι, κλοπα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καὶ τὰ το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των ὅμοια, καὶ οὐδὲν ἀγαθὸν δι᾽ αὐτοῦ κατορθοῦται.</w:t>
      </w:r>
    </w:p>
    <w:p w14:paraId="707DACAF" w14:textId="77777777" w:rsidR="0068407B" w:rsidRPr="00105AEB" w:rsidRDefault="0068407B" w:rsidP="00DF054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sectPr w:rsidR="0068407B" w:rsidRPr="00105AEB" w:rsidSect="0082318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05699E5" w14:textId="32E8B4AA" w:rsidR="00823181" w:rsidRPr="00105AEB" w:rsidRDefault="00823181" w:rsidP="00DF054D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105AE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lastRenderedPageBreak/>
        <w:t>Ἀποκ</w:t>
      </w:r>
      <w:r w:rsidR="00BE6A63" w:rsidRPr="00105AE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ά</w:t>
      </w:r>
      <w:r w:rsidRPr="00105AE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λυψις Βαροὺχ 5</w:t>
      </w:r>
    </w:p>
    <w:p w14:paraId="355AB923" w14:textId="43878AA8" w:rsidR="0068407B" w:rsidRPr="00105AEB" w:rsidRDefault="00823181" w:rsidP="00DF054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εἶπον ἐγὼ Βαροὺχ πρὸς τὸν ἄγγελον· Ἐπερωτῶ σε ἕνα 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γον, κ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ριε·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2 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ἐπειδὴ εἶπ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μοι ὅτι 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νει ὁ δρ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κων ἐκ τῆς θαλ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σσης πῆχυν μ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αν, εἰπ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 καὶ 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ση ἐστὶν ἡ κοιλ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α αὐτοῦ;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3 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εἶπεν ὁ ἄγγελος· Ἡ κοιλ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το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 ὁ Ἅͺδης ἐστ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ν. καὶ ὅσον ἀνδρῶν τριακοσ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μ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λιβδος ἀκοντ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ζεται, τοσα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 ἐστὶν ἡ κοιλ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αὐτοῦ. Ἐλθὲ οὖν ὅπως δε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ξω σοι καὶ με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ζονα το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των ἔργα.</w:t>
      </w:r>
    </w:p>
    <w:p w14:paraId="747D5079" w14:textId="77777777" w:rsidR="0068407B" w:rsidRPr="00105AEB" w:rsidRDefault="0068407B" w:rsidP="00DF054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sectPr w:rsidR="0068407B" w:rsidRPr="00105AEB" w:rsidSect="0082318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6852D38" w14:textId="03A07B63" w:rsidR="00823181" w:rsidRPr="00105AEB" w:rsidRDefault="00823181" w:rsidP="00DF054D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105AE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Ἀποκ</w:t>
      </w:r>
      <w:r w:rsidR="00BE6A63" w:rsidRPr="00105AE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ά</w:t>
      </w:r>
      <w:r w:rsidRPr="00105AE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λυψις Βαροὺχ 6</w:t>
      </w:r>
    </w:p>
    <w:p w14:paraId="3E24692D" w14:textId="41DF231A" w:rsidR="00F36B9C" w:rsidRPr="00105AEB" w:rsidRDefault="00823181" w:rsidP="00DF054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λαβ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με ἤγαγ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με ὅπου ὁ ἥλιος ἐκπορε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εται.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2 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ἔδειξ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 ἅρμα τετρα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λαστον ὃ ἦν ὑπ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πυρον. καὶ ἐπὶ τοῦ ἅρματος ἄνθρωπος καθ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φορῶν στ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φανον πυρ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ἐλαυν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μενον τὸ ἅρμα ὑπ᾽ ἀγγ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λων τεσσαρ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κοντα. καὶ ἰδοὺ ὄρνεον περιτρ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χον ἔμπροσθεν τοῦ ἡλ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ου, ὡς ὄρη ἐνν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α.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3 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εἶπον τὸ ἄγγελον· 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ἐστι τὸ ὄρνεον τοῦτο; καὶ 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 μοι· Τοῦτο ἔστιν ὁ φ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λαξ τῆς οἰκουμ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νης.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4 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εἶπον· Κ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ριε, πῶς ἐστὶν φ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λαξ τῆς οἰκουμ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νης; δ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δαξ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 με.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5 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μοι ὁ ἄγγελος· Τοῦτο τὸ ὄρνεον παρατρ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χει τῷ ἡλ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ῳ, καὶ τὰς πτ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ρυγας ἐφαπλῶν δ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χεται τὰς πυριμ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ρφους ἀκτῖνας αὐτοῦ·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6 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εἰ μὴ γὰρ τα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τας ἐδ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χετο, οὐκ ἂν τῶν ἀνθρ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πων 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νος ἐσ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ζετο, οὔτε ἕτερ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τι ζῷον· ἀλλὰ προσ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ταξεν ὁ θεὸς τοῦτο τὸ ὄρνεον. </w:t>
      </w:r>
    </w:p>
    <w:p w14:paraId="15E3C728" w14:textId="14DB5CA4" w:rsidR="00F36B9C" w:rsidRPr="00105AEB" w:rsidRDefault="00823181" w:rsidP="00DF054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7 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ἥπλωσε τὰς πτ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ρυγας αὐτοῦ, καὶ εἶδον εἰς τὸ δεξιὸν πτερὸν αὐτοῦ γρ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μματα παμμεγ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 ὡς ἅλωνος 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πον ἔχων μ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τρον ὡσεὶ μοδ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τετρακισχιλ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ων· καὶ ἦσαν γρ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μματα χρυσᾶ.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8 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μοι ὁ ἄγγελος· Ἀν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γνωθι ταῦτα. καὶ ἀν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γνων. καὶ ἔλεγον οὕτως· Οὔτε γῆ με 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κτει οὔτε οὐραν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ἀλλὰ 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κτουσ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 πτ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ρυγες πυρ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9 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εἶπον· Κ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ριε, 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ἐστι τὸ ὄρνεον τοῦτο, καὶ 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τὸ ὄνομα αὐτοῦ; </w:t>
      </w:r>
      <w:r w:rsidR="0068407B"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0 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 μοι ὁ ἄγγελος· Φοῖνιξ καλεῖται τὸ ὄνομα αὐτοῦ. </w:t>
      </w:r>
      <w:r w:rsidR="0068407B"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ἐσθ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ει; καὶ εἶπ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μοι· Τὸ μ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ννα τοῦ οὐρανοῦ καὶ τὴν δρ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σον τῆς γῆς. </w:t>
      </w:r>
      <w:r w:rsidR="0068407B"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2 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εἶπον· Ἀφοδε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ει τὸ ὄρνεον; καὶ εἶπ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μοι· Ἀφοδε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ει σκ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ληκα, καὶ τὸ τοῦ σκ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ληκος ἀφ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δευμα 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νεται κιν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μωμον, ᾧπερ χρῶνται βασιλεῖς καὶ ἄρχοντες. Μεῖνον δ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καὶ ὄψει δ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ξαν θεοῦ. </w:t>
      </w:r>
    </w:p>
    <w:p w14:paraId="5E5BFAE8" w14:textId="3D257A96" w:rsidR="0068407B" w:rsidRPr="00105AEB" w:rsidRDefault="0068407B" w:rsidP="00DF054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="00823181"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3 </w:t>
      </w:r>
      <w:r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ἐν τῷ ὁμιλεῖν αὐτὸν ἐγ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νετο βροντὴ ὡς ἦχος βροντῆς, καὶ ἐσαλε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 ὁ 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πος ἐν ᾧ ἱστ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μεθα. καὶ ἠρ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τησα τὸν ἄγγελον· Κ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 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ἐστιν ἡ φωνὴ αὕτη; καὶ εἶπ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μοι ὁ ἄγγελος· Ἄρτι ἀνο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γουσιν οἱ ἄγγελοι τὰς τριακοσ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ἑξ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κοντα 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 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λας τοῦ οὐρανοῦ, καὶ διαχωρ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ζεται τὸ φῶς ἀπὸ τοῦ σκ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τους.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="00823181"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4 </w:t>
      </w:r>
      <w:r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ἦλθεν φωνὴ 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γουσα· Φωτ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δοτα, δὸς τῷ κ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σμῳ τὸ φ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γγος.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="00823181"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5 </w:t>
      </w:r>
      <w:r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ἀκο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τὸν κτ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πον τοῦ ὀρν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ου, εἶπον· Κ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ριε, 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ἐστιν ὁ κτ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πος οὗτος;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="00823181"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6 </w:t>
      </w:r>
      <w:r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εἶπεν· Τοῦτο ἔστι τὸ ἐξυπν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ζον τοὺς ἐπὶ γῆς ἀλ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κτορας· ὡς γὰρ τὰ δ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στομα, οὕτως καὶ ὁ ἀλ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κτωρ μην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ει τοῖς ἐν τῷ κ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σμῳ κατὰ τὴν ἰδ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λαλ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αν. Ὁ ἥλιος γὰρ ἑτοιμ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ζεται ὑπὸ τῶν ἀγγ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λων, καὶ φωνεῖ ὁ ἀλ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κτωρ.</w:t>
      </w:r>
    </w:p>
    <w:p w14:paraId="09B58B06" w14:textId="77777777" w:rsidR="0068407B" w:rsidRPr="00105AEB" w:rsidRDefault="0068407B" w:rsidP="00DF054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sectPr w:rsidR="0068407B" w:rsidRPr="00105AEB" w:rsidSect="0082318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4A31882" w14:textId="6846B4AC" w:rsidR="00823181" w:rsidRPr="00105AEB" w:rsidRDefault="00823181" w:rsidP="00DF054D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105AE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lastRenderedPageBreak/>
        <w:t>Ἀποκ</w:t>
      </w:r>
      <w:r w:rsidR="00BE6A63" w:rsidRPr="00105AE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ά</w:t>
      </w:r>
      <w:r w:rsidRPr="00105AE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λυψις Βαροὺχ 7</w:t>
      </w:r>
    </w:p>
    <w:p w14:paraId="4FEFF6F6" w14:textId="28526EA5" w:rsidR="00F36B9C" w:rsidRPr="00105AEB" w:rsidRDefault="00823181" w:rsidP="00DF054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εἶπον ἐγ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 Καὶ ποῦ ἀποσχολεῖται ὁ ἥλιος ἀφ᾽ οὗ ὁ ἀλ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κτωρ φωνεῖ;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2 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μοι ὁ ἄγγελος· Ἄκουσον, Βαρο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χ· 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ὅσα ἔδειξ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σοι ἐν τῷ πρ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τῳ καὶ δευτ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ρῳ οὐρανῷ εἰσ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ν· καὶ ἐν τῷ τρ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τῳ οὐρανῷ δι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ρχεται ὁ ἥλιος καὶ διδοῖ τῷ κ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σμῳ τὸ φ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γγος. Ἀλλ᾽ ἔκδεξαι καὶ ὄψει δ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ξαν θεοῦ. </w:t>
      </w:r>
    </w:p>
    <w:p w14:paraId="43E21D00" w14:textId="4B3608FD" w:rsidR="0068407B" w:rsidRPr="00105AEB" w:rsidRDefault="00823181" w:rsidP="00DF054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3 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ἐν τῷ ὁμιλεῖν με αὐτῷ, ὁρῶ τὸ ὄρνεον καὶ ἀνεφ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νη ἔμπροσθεν, καὶ πρὸς μικρὸν μικρὸν ηὔξανε, καὶ ἀνεπληροῦτο.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4 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ὄπισθεν το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 τὸν ἥλιον ἐξαστρ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πτοντα καὶ τοὺς ἀγγ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λους μετ᾽ αὐτοῦ φ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ροντας καὶ στ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φανον ἐπὶ τὴν κεφαλὴν αὐτοῦ, οὗ τὴν θ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οὐκ ἠδυν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θημεν ἀντοφθαλμῆσαι καὶ ἰδεῖν.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5 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ἅμα τῷ 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μψαι τὸν ἥλιον ἐξ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τεινε καὶ ὁ φοῖνιξ τὰς αὐτοῦ πτ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ρυγας. Ἐγὼ δὲ ἰδὼν τὴν τοια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την δ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ξαν ἐταπειν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θην φ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βῳ μεγ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λῳ, καὶ ἐξ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φυγον καὶ ὑπεκρ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βην ἐν ταῖς πτ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ρυξι τοῦ ἀγγ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λου.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6 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μοι ὁ ἄγγελος· Μὴ φοβοῦ, Βαρο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χ, ἀλλ᾽ ἔκδεξαι, καὶ ὄψει καὶ τὴν δ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σιν αὐτῶν.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547F567A" w14:textId="77777777" w:rsidR="0068407B" w:rsidRPr="00105AEB" w:rsidRDefault="0068407B" w:rsidP="00DF054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sectPr w:rsidR="0068407B" w:rsidRPr="00105AEB" w:rsidSect="0082318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425591E" w14:textId="04623A78" w:rsidR="00823181" w:rsidRPr="00105AEB" w:rsidRDefault="00823181" w:rsidP="00DF054D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105AE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Ἀποκ</w:t>
      </w:r>
      <w:r w:rsidR="00BE6A63" w:rsidRPr="00105AE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ά</w:t>
      </w:r>
      <w:r w:rsidRPr="00105AE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λυψις Βαροὺχ 8</w:t>
      </w:r>
    </w:p>
    <w:p w14:paraId="17D8A2BA" w14:textId="7D6B6D61" w:rsidR="00F36B9C" w:rsidRPr="00105AEB" w:rsidRDefault="00823181" w:rsidP="00DF054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λαβ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με ἤγαγ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με ἐπὶ δυσμ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ς. καὶ ὅταν ἦλθεν ὁ καιρὸς τοῦ δῦσαι, ὁρῶ 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 ἔμπροσθεν τὸ ὄρνεον ἐρχ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μενον καὶ τὸν ἥλιον μετὰ τῶν ἀγγ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λων ἐρχ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μενον. καὶ ἅμα τῷ ἐλθεῖν αὐτ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ὁρῶ τοὺς ἀγγ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λους, καὶ ᾖραν τὸν στ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φανον ἀπὸ τῆς κορυφῆς αὐτοῦ.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2 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τὸ δὲ ὄρνεον ἔστη τεταπεινωμ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νον καὶ συστ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λλον τὰς πτ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ρυγας αὐτοῦ.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3 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ταῦτα ἰδῶν ἐγὼ εἶπον· Κ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ριε, διὰ 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ᾖραν τὸν στ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φανον ἀπὸ τῆς κεφαλῆς τοῦ ἡλ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ου, καὶ διὰ 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ἐστι τὸ ὄρνεον τοσοῦτον τεταπεινωμ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νον;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4 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μοι ὁ ἄγγελος· Ὁ στ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φανος τοῦ ἡλ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ου, ὅταν τὴν ἡμ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ραν διαδρ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μῃ, λαμβ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νουσι 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σσαρες ἄγγελοι τοῦτον καὶ ἀναφ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ρουσιν εἰς τὸν οὐρανὸν καὶ ἀνακαιν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ζουσιν αὐτ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διὰ τὸ μεμολ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νθαι αὐτὸν καὶ τὰς ἀκτῖνας αὐτοῦ ἐπὶ τῆς γῆς. καὶ λοιπὸν καθ᾽ ἑκ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στην ἡμ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ραν οὕτως ἀνακαιν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ζεται. </w:t>
      </w:r>
    </w:p>
    <w:p w14:paraId="6CE77057" w14:textId="53A5B01C" w:rsidR="0068407B" w:rsidRPr="00105AEB" w:rsidRDefault="00823181" w:rsidP="00DF054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5 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εἶπον ἐγὼ Βαρο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χ· Κ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ριε, καὶ διὰ 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νθαι αἱ ἀκτῖνες αὐτοῦ ἐπὶ τῆς γῆς; καὶ εἶπ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μοι ὁ ἄγγελος· Θεωρῶν τὰς ἀνομ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καὶ τὰς ἀδικ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τῶν ἀνθρ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πων, ἤγουν πορνε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ας, μοιχε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ας, κλοπ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ἁρπαγ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εἰδωλολατρε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ας, μ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θας, φ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νους, ἔρεις, ζ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λη, καταλαλ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ας, γογγυσμο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ψιθυρισμο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μαντε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ας, καὶ τὰ το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των ὅμοια, ἅτινα οὔκ εἰσι τῷ θεῷ ἀρεστ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 διὰ ταῦτα μολ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νεται καὶ διὰ τοῦτο ἀνακαιν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ζεται.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6 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περὶ δὲ τοῦ ὀρν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ου, τὸ πῶς ἐταπειν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θη· ἐπεὶ διὰ τὸ κατ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χειν τὰς τοῦ ἡλ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ἀκτῖνας, διὰ τοῦ πυρὸς καὶ τῆς ὁλοημ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ρου κα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σεως, ὡς δι᾽ αὐτοῦ ταπεινοῦται.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7 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εἰ μὴ γὰρ αἱ το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 πτ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ρυγες, ὡς προε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πομεν, περι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σκεπον τὰς τοῦ ἡλ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ἀκτῖνας οὐκ ἂν ἐσ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 πνο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.</w:t>
      </w:r>
      <w:r w:rsidR="0068407B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05CDB158" w14:textId="77777777" w:rsidR="00511EDE" w:rsidRPr="00105AEB" w:rsidRDefault="00511EDE" w:rsidP="00DF054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sectPr w:rsidR="00511EDE" w:rsidRPr="00105AEB" w:rsidSect="0082318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F193AA3" w14:textId="2E4FA1AD" w:rsidR="00823181" w:rsidRPr="00105AEB" w:rsidRDefault="00823181" w:rsidP="00DF054D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105AE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lastRenderedPageBreak/>
        <w:t>Ἀποκ</w:t>
      </w:r>
      <w:r w:rsidR="00BE6A63" w:rsidRPr="00105AE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ά</w:t>
      </w:r>
      <w:r w:rsidRPr="00105AE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λυψις Βαροὺχ 9</w:t>
      </w:r>
    </w:p>
    <w:p w14:paraId="45EB457F" w14:textId="1D502058" w:rsidR="00F36B9C" w:rsidRPr="00105AEB" w:rsidRDefault="00823181" w:rsidP="00DF054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το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των συσταλ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ντων καὶ ἡ νὺξ κατ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λαβεν καὶ ἅμα τα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τῃ μετὰ καὶ τῆς σελ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νης καὶ μετὰ τῶν ἀστ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ρων.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2 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εἶπον ἐγὼ Βαρο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χ· Κ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ριε, δεἶξ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μοι καὶ τα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την, παρακαλῶ· πῶς ἐξ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ρχεται; καὶ ποῦ ἀπ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ρχεται; καὶ ἐν πο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ῳ σχ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ματι περιπατεῖ;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3 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εἶπεν ὁ ἄγγελος· Ἀν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μεινον, καὶ ὄψει καὶ τα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την ὡς μετ᾽ ὀλ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γον. καὶ τῇ ἐπα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ριον ὁρῶ καὶ τα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την ἐν σχ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ματι γυναικὸς καὶ καθημ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νην ἐπὶ ἅρματος τροχοῦ. καὶ ἦσαν ἔμπροσθεν αὐτῆς β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ες, καὶ ἀμνοὶ ἐν τῷ ἅρματι, καὶ πλῆθος ἀγγ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λων ὁμο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ως.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4 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εἶπον· Κ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ριε, 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εἰσιν οἱ β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ες καὶ οἱ ἀμνο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 καὶ εἶπ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μοι· Ἄγγελο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εἰσι καὶ αὐτο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5 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 ἠρ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τησα· Καὶ 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ἐστιν ὅτι ποτὲ μὲν αὔξει, ποτὲ δὲ 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γει;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6 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Ἄκουσον, ὦ Βαρο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χ· τα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την ἣν βλ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πεις ὡρα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ἦν γεγραμμ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νη ὑπὸ θεοῦ ὡς οὐκ ἄλλη.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7 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ἐν τῇ παραβ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τοῦ πρ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 Ἀδὰμ παρῆψε τῷ Σαμαὴλ ὅτε τὸν ὄφιν ἔλαβεν ἔνδυμα· οὐκ ἀπεκρ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βη ἀλλὰ παρη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ξησε. καὶ ὠργ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σθη αὐτῇ ὁ θε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καὶ ἔθλιψεν αὐτ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καὶ ἐκολ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βωσεν τὰς ἡμ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ρας αὐτῆς.</w:t>
      </w:r>
    </w:p>
    <w:p w14:paraId="6DD60182" w14:textId="44B6D405" w:rsidR="00511EDE" w:rsidRPr="00105AEB" w:rsidRDefault="00823181" w:rsidP="00DF054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8 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εἶπον· Καὶ πῶς οὐ 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μπει καὶ ἐν παντ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ἀλλ᾽ ἐν τῇ νυκτὶ μ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νον; καὶ εἶπεν ὁ ἄγγελος· Ἄκουσον· ὥσπερ ἐν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πιον βασιλ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ως οὐ δ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νανται οἰκ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ται παρρησιασθῆναι, οὕτως οὐδὲ ἐν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πιον τοῦ ἡλ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δ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νανται ἡ σελ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 καὶ ἀστ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ρες αὐγ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σαι. Ἀεὶ γὰρ οἱ ἀστ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ρες κρ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μανται, ἀλλ᾽ ὑπὸ τοῦ ἡλ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σκεδ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ζονται. καὶ ἡ σελ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 σῴα οὖσα ὑπὸ τῆς τοῦ ἡλ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θερμῆς ἐκδαπανᾶται.</w:t>
      </w:r>
    </w:p>
    <w:p w14:paraId="4604D967" w14:textId="77777777" w:rsidR="00511EDE" w:rsidRPr="00105AEB" w:rsidRDefault="00511EDE" w:rsidP="00DF054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sectPr w:rsidR="00511EDE" w:rsidRPr="00105AEB" w:rsidSect="0082318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31523F4" w14:textId="46A01F8D" w:rsidR="00823181" w:rsidRPr="00105AEB" w:rsidRDefault="00823181" w:rsidP="00DF054D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105AE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Ἀποκ</w:t>
      </w:r>
      <w:r w:rsidR="00BE6A63" w:rsidRPr="00105AE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ά</w:t>
      </w:r>
      <w:r w:rsidRPr="00105AE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λυψις Βαροὺχ 10</w:t>
      </w:r>
    </w:p>
    <w:p w14:paraId="1D1111D2" w14:textId="34F0A5D3" w:rsidR="00F36B9C" w:rsidRPr="00105AEB" w:rsidRDefault="00823181" w:rsidP="00DF054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ταῦτα 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μαθὼν παρὰ τοῦ ἀρχαγγ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λου, λαβὼν ἤγαγ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με εἰς τρ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τον οὐραν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2 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εἶδον πεδ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 ἁπλοῦν, καὶ ἐν μ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σῳ αὐτοῦ 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μνην ὑδ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των.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3 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ἦσαν ἐν αὐτῷ πλ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 ὀρν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ἐκ πασῶν γενεῶν· ἀλλ᾽ οὐχ ὅμοια τῶν ἐνταῦθα. Ἀλλ᾽ ἴδον τὸν 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ρανον ὡς β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μεγ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λους. καὶ 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μεγ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λα ὑπερ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χοντα τῶν ἐν κ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σμῳ.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4 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καὶ` ἠρ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τησα τὸν ἄγγελον· 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ἐστι τὸ πεδ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ον, καὶ 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ἡ 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μνη, καὶ 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τὸ περὶ αὐτὴν πλῆθος τῶν ὀρν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ων;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5 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εἶπεν ὁ ἄγγελος· Ἄκουσον, Βαρο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χ· τὸ μὲν πεδ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 ἐστι τὸ περι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χον τὴν 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μνην καὶ ἀλλὰ θαυμαστὰ ἐν αὐτῷ, οὗπερ ἔρχονται αἱψυχαὶ τῶν δικα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ὅταν ὁμιλῶσι συνδι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γοντες χοροὶ χορο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6 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τὸ δὲ ὕδωρ ἐστὶν ὅπερ τὰ 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φη λαμβ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νοντα βρ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χουσιν ἐπὶ τῆς γῆς, καὶ αὐξ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νουσιν οἱ καρπο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. </w:t>
      </w:r>
    </w:p>
    <w:p w14:paraId="32E57863" w14:textId="6774EEE9" w:rsidR="00511EDE" w:rsidRPr="00105AEB" w:rsidRDefault="00823181" w:rsidP="00DF054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7 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εἶπον 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 τὸν ἄγγελον κυρ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ου· Τὰ δὲ ὄρνεα; καὶ εἶπ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μοι· Αὐτ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εἰσιν ἃ διαπαντὸς ἀνυμνοῦσι τὸν κυρ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8 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εἶπον ἐγὼ Βαρο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χ· Κ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ριε, καὶ πῶς 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γουσιν οἱ ἄνθρωποι ὅτι ἀπὸ τῆς θαλ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σσης ἐστὶ τὸ ὕδωρ ὅπερ βρ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χει;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9 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εἶπεν ὁ ἄγγελος· τὸ μὲν βρ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χον ἀπὸ τῆς θαλ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σσης καὶ τῶν ἐπὶ γῆς ὑδ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των καὶ τοῦτο ἔστιν· τὸ δὲ τὸ τοὺς καρποὺς ἐνεργοῦν ἐκ το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 ἐστ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511EDE"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0 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Ἴσθι οὖν τοῦ λοιποῦ ὅτι ἐκ το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 ἐστὶν ὃ 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γεται δρ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σος τοῦ οὐρανοῦ.</w:t>
      </w:r>
    </w:p>
    <w:p w14:paraId="2848324D" w14:textId="77777777" w:rsidR="00511EDE" w:rsidRPr="00105AEB" w:rsidRDefault="00511EDE" w:rsidP="00DF054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sectPr w:rsidR="00511EDE" w:rsidRPr="00105AEB" w:rsidSect="0082318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4BE809F" w14:textId="37673BA1" w:rsidR="00823181" w:rsidRPr="00105AEB" w:rsidRDefault="00823181" w:rsidP="00DF054D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105AE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lastRenderedPageBreak/>
        <w:t>Ἀποκ</w:t>
      </w:r>
      <w:r w:rsidR="00BE6A63" w:rsidRPr="00105AE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ά</w:t>
      </w:r>
      <w:r w:rsidRPr="00105AE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λυψις Βαροὺχ 11</w:t>
      </w:r>
    </w:p>
    <w:p w14:paraId="4B594CFF" w14:textId="0F16599C" w:rsidR="00F36B9C" w:rsidRPr="00105AEB" w:rsidRDefault="00823181" w:rsidP="00DF054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ἀπὸ το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 λαβ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με ὁ ἄγγελος ἤγαγ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με εἰς 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μπτον οὐραν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2 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ἦν ἡ 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 κεκλεισμ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νη. καὶ εἶπον· Κ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ριε, οὐκ ἀνο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γεται ὁ πυλὼν οὗτος ὅπως εἰσ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λθωμεν; καὶ εἶπ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μοι ὁ ἄγγελος· Οὐ δυν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μεθα εἰσελθεῖν ἕως ἔλθῃ Μιχαὴλ ὁ κλειδοῦχος τῆς βασιλε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τῶν οὐρανῶν. Ἀλλ᾽ ἀν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μεινον καὶ ὄψει τὴν δ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ξαν τοῦ θεοῦ. </w:t>
      </w:r>
    </w:p>
    <w:p w14:paraId="3BEBA894" w14:textId="0325ED79" w:rsidR="00511EDE" w:rsidRPr="00105AEB" w:rsidRDefault="00823181" w:rsidP="00DF054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3 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νετο φωνὴ μεγ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 ὡς βροντ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. καὶ εἶπον· Κ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ριε, 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ἐστι ἡ φωνὴ αὕτη;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4 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μοι· Ἄρτι κατ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ρχεται ὁ ἀρχιστρ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τηγος Μιχαὴλ ἵνα δ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ξηται τὰς δε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σεις τῶν ἀνθρ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πων.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5 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ἰδοὺ ἦλθεν φων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 Ἀνοιγ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τωσαν αἱ 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λαι. καὶ ἤνοιξαν· καὶ ἐγ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νετο τρισμὸς ὡς βροντῆς.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6 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ἦλθεν Μιχα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λ, καὶ συν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ντησεν αὐτῷ ὁ ἄγγελος ὁ ὢν μετ᾽ ἐμοῦ, καὶ προσεκ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νησεν αὐτ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καὶ εἶπεν· Χα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ροις, ὁ ἐμὸς ἀρχιστρ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τηγος καὶ παντὸς τοῦ ἡμετ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ρου 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γματος.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7 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εἶπεν ὁ ἀρχιστρ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τηγος Μιχα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λ· Χα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ροις καὶ σ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ὁ ἡμ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τερος ἀδελφὸς καὶ ὁ τὰς ἀποκαλ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ψεις διερμηνε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τοῖς καλῶς τὸν β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 διερχομ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νοις.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8 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οὕτως ἀλλ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λους κατασπασ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μενοι ἔστησαν. καὶ ἴδον τὸν ἀρχιστρ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τηγον Μιχαὴλ κρατοῦντα φι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λην μεγ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λην σφ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δρα· τὸ β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θος αὐτῆς ὅσον ἀπὸ οὐρανοῦ ἕως τῆς γῆς, καὶ τὸ πλ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τος ὅσον ἀπὸ βορρᾶ ἕως 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του. καὶ εἶπον· Κ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ριε, 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ἐστιν ὃ κρατεῖ Μιχαὴλ ὁ ἀρχιστρ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τηγος;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9 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μοι· Τοῦτο ἔστιν ἔνθα προσ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ρχονται αἱ ἀρεταὶ τῶν δικα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καὶ ὅσα ἐργ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ζονται ἀγαθ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ἅτινα δι᾽ αὐτοῦ ἀποκομ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ζονται ἔμπροσθεν τοῦ ἐπουραν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θεοῦ.</w:t>
      </w:r>
    </w:p>
    <w:p w14:paraId="5AAF1CB7" w14:textId="77777777" w:rsidR="00511EDE" w:rsidRPr="00105AEB" w:rsidRDefault="00511EDE" w:rsidP="00DF054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sectPr w:rsidR="00511EDE" w:rsidRPr="00105AEB" w:rsidSect="0082318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AED885A" w14:textId="5B7FDBEC" w:rsidR="00823181" w:rsidRPr="00105AEB" w:rsidRDefault="00823181" w:rsidP="00DF054D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105AE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Ἀποκ</w:t>
      </w:r>
      <w:r w:rsidR="00BE6A63" w:rsidRPr="00105AE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ά</w:t>
      </w:r>
      <w:r w:rsidRPr="00105AE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λυψις Βαροὺχ 12</w:t>
      </w:r>
    </w:p>
    <w:p w14:paraId="55949F70" w14:textId="677873DC" w:rsidR="00F36B9C" w:rsidRPr="00105AEB" w:rsidRDefault="00823181" w:rsidP="00DF054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ἐν τῷ ὁμιλεῖν με αὐτοῖς, ἰδοὺ ἦλθον ἄγγελοι φ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ροντες καν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σκια 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μοντα ἀνθῶν· καὶ ἔδωκαν αὐτὰ πρὸς τὸν Μιχα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2 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ἠρ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τησα τὸν ἄγγελον· Κ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ριε, 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νες εἰσὶν οὗτοι, καὶ 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τὰ προσκομιζ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μενα παρ᾽ αὐτῶν;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3 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 μοι· Οὗτοι εἰσὶν ἄγγελοι ἐπὶ τῶν ἐξουσιῶν.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4 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λαβὼν ὁ ἀρχιστρ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τηγος τοὺς καν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σκους ἔβαλεν αὐτοὺς εἰς τὴν φι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λην.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5 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 μοι ὁ ἄγγελος· Ταῦτα τὰ ἄνωθ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εἰσιν αἱ ἀρεταὶ τῶν δικα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ων. </w:t>
      </w:r>
    </w:p>
    <w:p w14:paraId="41B5751D" w14:textId="5A7EF29A" w:rsidR="00511EDE" w:rsidRPr="00105AEB" w:rsidRDefault="00823181" w:rsidP="00DF054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6 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εἶδον ἑτ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ρους ἀγγ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λους φ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ροντας καν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σκια κενὰ οὐ 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μοντα. καὶ ἤρχοντο λυπο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μενοι, καὶ οὐκ ἐτ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λμησαν ἐγγ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σαι, δι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τι οὐκ εἶχον 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λεια τὰ βραβεῖα.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7 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ἐβ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ησε Μιχαὴλ 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γων· Δεῦτε καὶ ὑμεῖς, ἄγγελοι, φ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ρετε ὃ ἠν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γκατε.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8 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ἐλυπ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 Μιχαὴλ σφ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δρα, καὶ ὁ μετ᾽ ἐμοῦ ἄγγελος, δι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οὐκ ἐγ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μισαν τὴν φι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λην.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695AA2D0" w14:textId="77777777" w:rsidR="00511EDE" w:rsidRPr="00105AEB" w:rsidRDefault="00511EDE" w:rsidP="00DF054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sectPr w:rsidR="00511EDE" w:rsidRPr="00105AEB" w:rsidSect="0082318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524F820" w14:textId="792A3F8C" w:rsidR="00823181" w:rsidRPr="00105AEB" w:rsidRDefault="00823181" w:rsidP="00DF054D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105AE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Ἀποκ</w:t>
      </w:r>
      <w:r w:rsidR="00BE6A63" w:rsidRPr="00105AE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ά</w:t>
      </w:r>
      <w:r w:rsidRPr="00105AE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λυψις Βαροὺχ 13</w:t>
      </w:r>
    </w:p>
    <w:p w14:paraId="064FD96B" w14:textId="35322775" w:rsidR="00511EDE" w:rsidRPr="00105AEB" w:rsidRDefault="00823181" w:rsidP="00DF054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εἶθ᾽ οὕτως ἦλθον ἕτεροι ἄγγελοι κλα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οντες καὶ ὀδυρ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μενοι καὶ μετὰ φ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βου 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γοντες· Ἴδε ἡμᾶς μεμελανωμ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νοις, Κ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ριε, ὅτι πονηροῖς ἀνθρ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ποις παρεδ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θημεν, καὶ θ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λομεν ὑποχωρῆσαι ὑπ᾽ αὐτῶν.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2 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εἶπεν Μιχα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λ· Οὐ δ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νασθε ὑποχωρεῖν ὑπ᾽ αὐτῶν, ἵνα 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>μὴ εἰς 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λος κυριε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σῃ ὁ Ἐχθρ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ς· ἀλλ᾽ εἴπατ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 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αἰτεῖσθε.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3 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εἶπον· Δε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μεθ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σου, Μιχα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λ, ὁ ἀρχιστρ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τηγος ἡμῶν, μεταθὲς ἡμᾶς ἀπ᾽ αὐτῶν, ὅτι οὐκ ἔστιν ἐν αὐτοῖς οὐδὲν ἀγαθ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ἀλλὰ πᾶσα ἀδικ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καὶ πλεονεξ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α.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4 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οὐ γὰρ εἴδομεν αὐτοὺς εἰσελθεῖν ἐν ἐκκλησ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ποτ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οὐδὲ εἰς πνευματικοὺς πατ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ρας, οὐδὲ εἰς ἀγαθὸν ἕν. Ἀλλ᾽ ὅπου φ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νος, καὶ αὐτοὶ ἐν μ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σῳ ἐκεῖ, καὶ ὅπου πορνεῖαι, μοιχεῖαι, κλεψ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αι, καταλαλ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αι, ἐπιορκ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αι, φθ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νοι, μ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θαι, ἔρεις, ζῆλος, γογγυσμ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ψιθυρισμ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εἰδωλολατρισμ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μαντε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α, καὶ τὰ το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τοις ὅμοια, ἐκεῖ εἰσιν ἐργ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ται τῶν τοιο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των καὶ ἑτ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ρων χειρ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νων. Διὸ δε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μεθα ἐξελθεῖν ἡμᾶς ἀπ᾽ αὐτῶν.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5 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εἶπεν Μιχαὴλ τοὺς ἀγγ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λους· Ἐκδ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ξασθε ἕως οὗ μ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θω παρὰ κυρ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τὸ 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νηται.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40547FAA" w14:textId="77777777" w:rsidR="00511EDE" w:rsidRPr="00105AEB" w:rsidRDefault="00511EDE" w:rsidP="00DF054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sectPr w:rsidR="00511EDE" w:rsidRPr="00105AEB" w:rsidSect="0082318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4B27387" w14:textId="779BA0C5" w:rsidR="00823181" w:rsidRPr="00105AEB" w:rsidRDefault="00823181" w:rsidP="00DF054D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105AE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Ἀποκ</w:t>
      </w:r>
      <w:r w:rsidR="00BE6A63" w:rsidRPr="00105AE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ά</w:t>
      </w:r>
      <w:r w:rsidRPr="00105AE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λυψις Βαροὺχ 14</w:t>
      </w:r>
    </w:p>
    <w:p w14:paraId="4D06C28E" w14:textId="1301B5FC" w:rsidR="00511EDE" w:rsidRPr="00105AEB" w:rsidRDefault="00823181" w:rsidP="00DF054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αὐτῇ τῇ ὥρᾳ ἀπῆλθεν ὁ Μιχα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λ, καὶ ἐκλε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σθησαν αἱ θ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ραι. καὶ ἐγ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νετο φωνὴ ὡς βροντ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2 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ἠρ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τησα τὸν ἄγγελον· 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ἐστιν ἡ φων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 καὶ εἶπ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μοι· Ἄρτι προσφ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ρει Μιχαὴλ τὰς τῶν ἀνθρ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πων ἀρετὰς τῷ θεῷ.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1762AA7D" w14:textId="77777777" w:rsidR="00511EDE" w:rsidRPr="00105AEB" w:rsidRDefault="00511EDE" w:rsidP="00DF054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sectPr w:rsidR="00511EDE" w:rsidRPr="00105AEB" w:rsidSect="0082318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F333C46" w14:textId="78DEDA8C" w:rsidR="00823181" w:rsidRPr="00105AEB" w:rsidRDefault="00823181" w:rsidP="00DF054D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105AE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Ἀποκ</w:t>
      </w:r>
      <w:r w:rsidR="00BE6A63" w:rsidRPr="00105AE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ά</w:t>
      </w:r>
      <w:r w:rsidRPr="00105AE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λυψις Βαροὺχ 15</w:t>
      </w:r>
    </w:p>
    <w:p w14:paraId="2B9C327B" w14:textId="66594FAD" w:rsidR="00511EDE" w:rsidRPr="00105AEB" w:rsidRDefault="00823181" w:rsidP="00DF054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αὐτῇ τῇ ὥρᾳ κατῆλθεν ὁ Μιχα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λ, καὶ ἠνο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γη ἡ 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λη· καὶ ἤνεγκεν ἔλαιον.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2 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τοὺς ἀγγ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λους τοὺς ἐνεγκ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τες τὰ καν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σκια πλ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ρη ἐπλ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ρωσεν αὐτὰ ἐλα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ῳ 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γων· Ἀπεν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γκατε, δ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 ἑκατονταπλασ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ονα τὸν μισθὸν τοῖς φ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λοις ἡμῶν καὶ τοῖς ἐμπ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νως ἐργασαμ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νοις τὰ καλὰ ἔργα. οἱ γὰρ καλῶς σπε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ραντες καὶ καλῶς ἐπισυν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γουσιν.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3 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 καὶ τοὺς ἀποκ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νους φ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ροντας τοὺς καν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σκους· Δεῦτε καὶ ὑμεῖς, ἀπολ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βετε τὸν μισθὸν καθὼς ἠν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γκατε, καὶ ἀπ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δοτε τοῖς υἱοῖς τῶν ἀνθρ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πων.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4 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εἶτα 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 καὶ τοῖς τὰ 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μοντα ἐνεγκοῦσι καὶ τοῖς τὰ ἀπ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κενα· Πορευθ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ντες εὐλογ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σατε τοὺς φ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λους ἡμῶν, καὶ εἴπατε αὐτοῖς ὅτι 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δε 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 κ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ριος· Ἐπὶ ὀλ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γῃ ἐστὲ πιστο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ἐπὶ πολλῶν ὑμᾶς καταστ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σει· εἰσ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λθατε εἰς τὴν χαρὰν τοῦ κυρ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ἡμῶν.</w:t>
      </w:r>
      <w:r w:rsidR="00511EDE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2249657D" w14:textId="77777777" w:rsidR="00511EDE" w:rsidRPr="00105AEB" w:rsidRDefault="00511EDE" w:rsidP="00DF054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sectPr w:rsidR="00511EDE" w:rsidRPr="00105AEB" w:rsidSect="0082318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4C726DA" w14:textId="033A2DE8" w:rsidR="00823181" w:rsidRPr="00105AEB" w:rsidRDefault="00823181" w:rsidP="00DF054D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105AE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Ἀποκ</w:t>
      </w:r>
      <w:r w:rsidR="00BE6A63" w:rsidRPr="00105AE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ά</w:t>
      </w:r>
      <w:r w:rsidRPr="00105AE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λυψις Βαροὺχ 16</w:t>
      </w:r>
    </w:p>
    <w:p w14:paraId="172A6D1D" w14:textId="43AF5013" w:rsidR="00F36B9C" w:rsidRPr="00105AEB" w:rsidRDefault="00823181" w:rsidP="00DF054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στραφεὶς 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 καὶ τοῖς μηδὲν ἐνεγκοῦσιν· 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δε 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 κ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ριος· Μ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ἐστε σκυθρωπο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καὶ μὴ κλα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ετε, μηδὲ ἐ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σατε τοὺς υἱοὺς τῶν ἀνθρ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πων. </w:t>
      </w:r>
    </w:p>
    <w:p w14:paraId="51A8A503" w14:textId="0AEF676D" w:rsidR="00511EDE" w:rsidRPr="00105AEB" w:rsidRDefault="00823181" w:rsidP="00DF054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2 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Ἀλλ᾽ ἐπειδὴ παρ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ργισ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με ἐν τοῖς ἔργοις αὐτῶν, πορευθ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ντες, παραζηλ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σατε αὐτοὺς καὶ παροργ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σατε, καὶ παραπικρ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νατε ἐπ᾽ οὐκ ἔθνει, ἐπὶ ἔθνει ἀσυν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τῳ.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3 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Ἔτι σὺν το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τοις ἐξαποστε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λατε κ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μπην καὶ βροῦχον, ἐρυσ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βην καὶ ἀκρ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δα, χ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λαζαν μετ᾽ ἀστραπῶν καὶ ὀργῆς. καὶ διχοτομ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σατε αὐτοὺς ἐν μαχα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ρᾳ καὶ ἐν θαν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τῳ, καὶ τὰ 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κνα αὐτῶν ἐν δαιμον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οις.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4 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ὅτι οὐκ εἰσ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κουσαν τῆς φωνῆς μου, 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>οὐδὲ ἐσυνετ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ρησαν τῶν ἐντολῶν μου, οὐδὲ ἐπο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ησαν, ἀλλ᾽ ἐγ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νοντο καταφρονηταὶ τῶν ἐντολῶν μου καὶ τῶν ἐκκλησιῶν μου, καὶ ὑβρισταὶ τῶν ἱερ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τῶν τοὺς 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γους μου κηρυττ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ντων αὐτοῖς.</w:t>
      </w:r>
    </w:p>
    <w:p w14:paraId="4DCF35C3" w14:textId="77777777" w:rsidR="00511EDE" w:rsidRPr="00105AEB" w:rsidRDefault="00511EDE" w:rsidP="00DF054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sectPr w:rsidR="00511EDE" w:rsidRPr="00105AEB" w:rsidSect="0082318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14E533B" w14:textId="41712697" w:rsidR="00823181" w:rsidRPr="00105AEB" w:rsidRDefault="00823181" w:rsidP="00DF054D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105AE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Ἀποκ</w:t>
      </w:r>
      <w:r w:rsidR="00BE6A63" w:rsidRPr="00105AE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ά</w:t>
      </w:r>
      <w:r w:rsidRPr="00105AE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λυψις Βαροὺχ 17</w:t>
      </w:r>
    </w:p>
    <w:p w14:paraId="54DBCCA8" w14:textId="379FC657" w:rsidR="00F36B9C" w:rsidRPr="00105AEB" w:rsidRDefault="00823181" w:rsidP="00DF054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ἅμα τῷ 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γῳ ἐκλε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σθη ἡ θ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ρα, καὶ ἡμεῖς ἀνεχωρ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σαμεν.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2 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λαβ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με ὁ ἄγγελος ἀπεκατ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στησ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 με εἰς τὸ ἀπ᾽ ἀρχῆς. </w:t>
      </w: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3 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εἰς ἑαυτὸν ἐλθὼν δ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ξαν ἔφερον τῷ θεῷ τῷ ἀξι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σαντ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 τοιο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 ἀξι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ματος. </w:t>
      </w:r>
    </w:p>
    <w:p w14:paraId="0F473B26" w14:textId="2955FBD4" w:rsidR="0068407B" w:rsidRPr="00105AEB" w:rsidRDefault="00823181" w:rsidP="00DF054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105AE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4 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Ὦ καὶ ὑμεῖς, ἀδελφο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οἱ τυχ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ντες τῆς τοια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της ἀποκαλ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ψεως, δοξ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σατε καὶ αὐτοὶ τὸν θε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ὅπως καὶ αὐτὸς δοξ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σῃ ἡμᾶς νῦν, καὶ ἀε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καὶ εἰς τοὺς αἰῶνας τῶν αἰ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νων. Ἀμ</w:t>
      </w:r>
      <w:r w:rsidR="00BE6A63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333D2" w:rsidRPr="00105AE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ν. </w:t>
      </w:r>
    </w:p>
    <w:sectPr w:rsidR="0068407B" w:rsidRPr="00105AEB" w:rsidSect="00823181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4E"/>
    <w:rsid w:val="0000530D"/>
    <w:rsid w:val="00025B31"/>
    <w:rsid w:val="00105AEB"/>
    <w:rsid w:val="00151F4E"/>
    <w:rsid w:val="001B2986"/>
    <w:rsid w:val="002F3E23"/>
    <w:rsid w:val="003313B2"/>
    <w:rsid w:val="00357238"/>
    <w:rsid w:val="00457F97"/>
    <w:rsid w:val="00511EDE"/>
    <w:rsid w:val="0053464A"/>
    <w:rsid w:val="00617C9D"/>
    <w:rsid w:val="00653406"/>
    <w:rsid w:val="0068407B"/>
    <w:rsid w:val="007D6B8D"/>
    <w:rsid w:val="00823181"/>
    <w:rsid w:val="009B30B8"/>
    <w:rsid w:val="00AA6B46"/>
    <w:rsid w:val="00BE6A63"/>
    <w:rsid w:val="00BF25D4"/>
    <w:rsid w:val="00C333D2"/>
    <w:rsid w:val="00DF054D"/>
    <w:rsid w:val="00F36B9C"/>
    <w:rsid w:val="00FC252B"/>
    <w:rsid w:val="00FC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31A3A8"/>
  <w15:docId w15:val="{14B9D5BF-F758-4E41-BF30-24D675E1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greek1">
    <w:name w:val="greek1"/>
    <w:basedOn w:val="DefaultParagraphFont"/>
    <w:rPr>
      <w:rFonts w:ascii="Arial Unicode MS" w:eastAsia="Arial Unicode MS" w:hAnsi="Arial Unicode MS" w:cs="Arial Unicode MS" w:hint="eastAsia"/>
      <w:rtl w:val="0"/>
    </w:rPr>
  </w:style>
  <w:style w:type="paragraph" w:customStyle="1" w:styleId="aramaic">
    <w:name w:val="aramaic"/>
    <w:basedOn w:val="Normal"/>
    <w:pPr>
      <w:bidi/>
      <w:spacing w:before="100" w:beforeAutospacing="1" w:after="100" w:afterAutospacing="1"/>
    </w:pPr>
    <w:rPr>
      <w:rFonts w:ascii="Arial Unicode MS" w:eastAsia="Arial Unicode MS" w:hAnsi="Arial Unicode MS" w:cs="Arial Unicode MS" w:hint="eastAsia"/>
      <w:lang w:bidi="he-IL"/>
    </w:rPr>
  </w:style>
  <w:style w:type="paragraph" w:customStyle="1" w:styleId="hebrew">
    <w:name w:val="hebrew"/>
    <w:basedOn w:val="Normal"/>
    <w:pPr>
      <w:bidi/>
      <w:spacing w:before="100" w:beforeAutospacing="1" w:after="100" w:afterAutospacing="1"/>
    </w:pPr>
    <w:rPr>
      <w:rFonts w:ascii="Arial Unicode MS" w:eastAsia="Arial Unicode MS" w:hAnsi="Arial Unicode MS" w:cs="Arial Unicode MS" w:hint="eastAsia"/>
      <w:lang w:bidi="he-IL"/>
    </w:rPr>
  </w:style>
  <w:style w:type="paragraph" w:customStyle="1" w:styleId="greek">
    <w:name w:val="greek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 w:hint="eastAsia"/>
      <w:lang w:bidi="he-IL"/>
    </w:rPr>
  </w:style>
  <w:style w:type="paragraph" w:customStyle="1" w:styleId="latin">
    <w:name w:val="latin"/>
    <w:basedOn w:val="Normal"/>
    <w:pPr>
      <w:spacing w:before="100" w:beforeAutospacing="1" w:after="100" w:afterAutospacing="1"/>
    </w:pPr>
    <w:rPr>
      <w:rFonts w:ascii="Palatino Linotype" w:eastAsia="Arial Unicode MS" w:hAnsi="Palatino Linotype" w:cs="Arial Unicode MS"/>
      <w:lang w:bidi="he-IL"/>
    </w:rPr>
  </w:style>
  <w:style w:type="character" w:customStyle="1" w:styleId="chapternumber1">
    <w:name w:val="chapternumber1"/>
    <w:basedOn w:val="DefaultParagraphFont"/>
    <w:rsid w:val="0068407B"/>
    <w:rPr>
      <w:color w:val="FF0000"/>
    </w:rPr>
  </w:style>
  <w:style w:type="character" w:customStyle="1" w:styleId="versenumber1">
    <w:name w:val="versenumber1"/>
    <w:basedOn w:val="DefaultParagraphFont"/>
    <w:rsid w:val="0068407B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seudepigraph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2936</Words>
  <Characters>16736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Greek Apocalypse of Baruch</vt:lpstr>
    </vt:vector>
  </TitlesOfParts>
  <Company>Zacchaeus</Company>
  <LinksUpToDate>false</LinksUpToDate>
  <CharactersWithSpaces>19633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Greek Apocalypse of Baruch</dc:title>
  <dc:subject/>
  <cp:keywords/>
  <dc:description/>
  <cp:lastModifiedBy>Adrian Hills</cp:lastModifiedBy>
  <cp:revision>1</cp:revision>
  <dcterms:created xsi:type="dcterms:W3CDTF">2024-06-25T07:40:00Z</dcterms:created>
  <dcterms:modified xsi:type="dcterms:W3CDTF">2025-06-29T16:34:00Z</dcterms:modified>
  <cp:category>The Baruch Books (Fnnn-Xxx)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F203</vt:lpwstr>
  </property>
  <property fmtid="{D5CDD505-2E9C-101B-9397-08002B2CF9AE}" pid="3" name="Source">
    <vt:lpwstr>Online Critical Pseudepigrapha</vt:lpwstr>
  </property>
</Properties>
</file>