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02F0" w14:textId="36E9B505" w:rsidR="00280A8E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Προς Διογνητον 1</w:t>
      </w:r>
    </w:p>
    <w:p w14:paraId="48847200" w14:textId="7CF47C48" w:rsidR="00280A8E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Ἐπειδὴ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ὁρῶ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κράτιστε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Διόγνητε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ὑπερεσπουδακότα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θεοσέβειαν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σαφῶς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ἐπιμελῶς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πυνθανόμενον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πεποιθότες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θρησκεύοντες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ὑπερορῶσι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καταφρονοῦσι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νομιζομένους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Ἑλλήνων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λογίζονται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δεισιδαιμονίαν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φυλάσσουσι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φιλοστοργίαν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ἔχουσι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δή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ἐπιτήδευμα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εἰσῆλθεν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πρότερον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ἀποδέχομαί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προθυμίας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χορηγοῦντος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αἰτοῦμαι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δοθῆναι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μάλιστα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ἀκούσαντά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βελτίω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ἀκοῦσαι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λυπηθῆναι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0F0EE0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εἰπόντα</w:t>
      </w:r>
      <w:r w:rsidRPr="000F0EE0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E188D88" w14:textId="77777777" w:rsidR="00CA6ECE" w:rsidRPr="00EC7958" w:rsidRDefault="00CA6ECE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EC7958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C8A070" w14:textId="45ED19DB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1DE4B8E4" w14:textId="6D2406AA" w:rsidR="00280A8E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δή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καθάρας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σεαυτὸν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προκατεχόντων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λογισμῶν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ἀπατῶσάν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συνήθειαν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ἀποσκευασάμενος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γενόμενος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καινοῦ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καθάπερ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ὡμολόγησας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ἀκροατὴς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ἐσόμενος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ὀφθαλμοῖς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φρονήσει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ὑποστάσεως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εἴδους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τυγχάνουσιν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ἐρεῖτε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νομίζετε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θεούς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ὅμοιος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πατουμένῳ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919A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δʼ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χαλκός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κρείσσων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χρῆσιν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κεχαλκευμένων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σκευῶν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σεσηπός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ἄργυρος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χρῄζων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φυλάξαντος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κλαπῇ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σίδηρος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διεφθαρμένος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ὄστρακον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κατεσκευασμένου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ἀτιμοτάτην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ὑπηρεσίαν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εὐπρεπέστερον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φθαρτῆς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ὕλης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σιδήρου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πυρὸς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κεχαλκευμένα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0" w:name="_Hlk204586747"/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λιθοξόος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χαλκεύς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ἀργυροκόπος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bookmarkEnd w:id="0"/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κεραμεὺς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ἔπλασεν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τέχναις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μορφὴν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ἐκτυπωθῆναι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ἑκάστῳ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μεταμεμορφωμένον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ὕλης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σκεύη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25382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>γ</w:t>
      </w:r>
      <w:r w:rsidR="00325382">
        <w:rPr>
          <w:rFonts w:ascii="Gentium" w:hAnsi="Gentium" w:cs="Gentium"/>
          <w:i/>
          <w:iCs/>
          <w:noProof/>
          <w:color w:val="0070C0"/>
          <w:sz w:val="28"/>
          <w:szCs w:val="28"/>
        </w:rPr>
        <w:t>έ</w:t>
      </w:r>
      <w:r w:rsidR="00325382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νοιτ’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τύχοι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τεχνιτῶν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" w:name="_Hlk204593728"/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ὅμοια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πάλιν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ὑφ̓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προσκυνούμενα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δύναιτ̓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σκεύη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ὅμοια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"/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λοιποῖς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κωφὰ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τυφλά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ἄψυχα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ἀναίσθητα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ἀκίνητα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σηπόμενα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φθειρόμενα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καλεῖτε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δουλεύετε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προσκυνεῖτε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τέλεον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919A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δʼ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ἐξομοιοῦσθε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διὰ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μισεῖτε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Χριστιανούς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ἡγοῦνται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θεούς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αἰνεῖν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" w:name="_Hlk204593768"/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νομίζοντες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"/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οἰόμενοι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καταφρονεῖτε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χλευάζετε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" w:name="_Hlk204593796"/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"/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ὑβρίζετε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λιθίνους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ὀστρακίνους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σέβοντες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ἀφυλάκτους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ἀργυρέους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χρυσοῦς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ἐγκλείοντες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νυξὶ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φύλακας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4" w:name="_Hlk204593890"/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παρακαθιστάντες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κλαπῶσιν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προσφέρειν</w:t>
      </w:r>
      <w:bookmarkEnd w:id="4"/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αἰσθάνονται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κολάζετε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αὐτούς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ἀναισθητοῦσιν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ἐλέγχοντες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κνίσαις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θρησκεύετε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="00325382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ταῦθ’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ὑπομεινάτω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ἀνασχέσθω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γενέσθαι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ἀνέξεται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αἴσθησιν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λογισμόν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λίθος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ἀνέχεται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ἀναισθητεῖ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αἴσθησιν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ἐλέγχετε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δεδουλῶσθαι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ἔχοιμι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δοκοίη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ἱκανά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περισσὸν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ἡγοῦμαι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01EA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λέγειν</w:t>
      </w:r>
      <w:r w:rsidRPr="00401EA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EFA7285" w14:textId="77777777" w:rsidR="00CA6ECE" w:rsidRPr="00EC7958" w:rsidRDefault="00CA6ECE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EC7958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05BC0E" w14:textId="7B89ED4C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0F00A32C" w14:textId="5ECCA5C1" w:rsidR="00280A8E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Ἑξῆς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θεοσεβεῖν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οἶμαί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μάλιστα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ποθεῖν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ἀκοῦσαι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Ἰουδαῖοι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τοίνυν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ἀπέχονται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προειρημένης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λατρείας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σέβειν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ἀξιοῦσι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φρονεῖν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προειρημένοις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ὁμοιοτρόπως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θρησκείαν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προσάγουσιν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διαμαρτάνουσιν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ἀναισθήτοις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κωφοῖς προσφέροντες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Ἕλληνες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ἀφροσύνης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δεῖγμα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παρέχουσι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D23A3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ταῦθʼ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καθάπερ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προσδεομένῳ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λογιζόμενοι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μωρίαν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D23A3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ἡγοῖντʼ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D23A3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BD23A3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θεοσέβειαν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χορηγῶν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προσδεόμεθα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οὐδενὸς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προσδέοιτο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οἰομένοις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διδόναι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παρέχει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αὐτός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434C95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αἵματος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κνίσης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5" w:name="_Hlk204594205"/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ὁλοκαυτωμάτων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ἐπιτελεῖν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οἰόμενοι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5"/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γεραίρειν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δοκοῦσι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διαφέρειν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κωφὰ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ἐνδεικνυμένων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φιλοτιμίαν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δυναμένοις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μεταλαμβάνειν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δοκούντων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παρέχειν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μηδενὸς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23A3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προσδεομένῳ</w:t>
      </w:r>
      <w:r w:rsidRPr="00BD23A3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9084989" w14:textId="77777777" w:rsidR="00CA6ECE" w:rsidRPr="00EC7958" w:rsidRDefault="00CA6ECE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EC7958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6181D4" w14:textId="042892AE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2B4A9858" w14:textId="63AC84EF" w:rsidR="00280A8E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βρώσεις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ψοφοδεὲς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σάββατα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δεισιδαιμονίαν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περιτομῆς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νηστείας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νουμηνίας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εἰρωνείαν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καταγέλαστα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οὐδενὸς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νομίζω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χρῄζειν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E025A6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παρ’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μαθεῖν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6" w:name="_Hlk204594292"/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κτισθέντων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χρῆσιν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κτισθέντα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6"/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παραδέχεσθαι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5919A5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δʼ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ἄχρηστα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7" w:name="_Hlk204594353"/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περισσὰ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παραιτεῖσθαι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ἀθέμιστον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καταψεύδεσθαι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7"/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κωλύοντος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σαββάτων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καλόν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ποιεῖν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ἀσεβές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μείωσιν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ἐκλογῆς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ἀλαζονεύεσθαι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 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ἐξαιρέτως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χλεύης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ἄξιον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παρεδρεύοντας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ἄστροις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σελήνῃ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παρατήρησιν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ποιεῖσθαι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οἰκονομίας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ἀλλαγὰς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καταδιαιρεῖν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ὁρμάς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ἑορτάς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πένθη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θεοσεβείας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ἀφροσύνης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ἡγήσαιτο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δεῖγμα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εἰκαιότητος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ἀπάτης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πολυπραγμοσύνης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ἀλαζονείας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ὀρθῶς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ἀπέχονται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Χριστιανοί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ἀρκούντως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νομίζω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μεμαθηκέναι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θεοσεβείας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μυστήριον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προσδοκήσῃς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F5FD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μαθεῖν</w:t>
      </w:r>
      <w:r w:rsidRPr="007F5FD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DF9D1ED" w14:textId="77777777" w:rsidR="00CA6ECE" w:rsidRPr="00EC7958" w:rsidRDefault="00CA6ECE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EC7958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8FDCE7" w14:textId="48F6C33D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43EF4B5A" w14:textId="5F791A9B" w:rsidR="00280A8E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φωνῇ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ἔθεσι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διακεκριμένοι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κατοικοῦσιν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διαλέκτῳ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παρηλλαγμένῃ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χρῶνται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παράσημον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ἀσκοῦσιν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ἐπινοίᾳ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φροντίδι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πολυπραγμόνων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μάθημα</w:t>
      </w:r>
      <w:r w:rsidRPr="00DE667C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DE667C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>τʼ</w:t>
      </w:r>
      <w:r w:rsidRPr="00DE667C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εὑρημένον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δόγματος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ἀνθρωπίνου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προεστᾶσιν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ἔνιοι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ἑλληνίδας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βαρβάρους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ἐκληρώθη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ἐγχωρίοις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ἔθεσιν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ἀκολουθοῦντες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ἐσθῆτι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διαίτῃ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θαυμαστὴν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ὁμολογουμένως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παράδοξον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ἐνδείκνυνται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κατάστασιν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πολιτείας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πατρίδας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οἰκοῦσιν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ἰδίας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πάροικοι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μετέχουσι 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πολῖται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DE667C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DE667C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πάνθʼ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ξένοι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ξένη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ξένη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γαμοῦσιν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τεκνογονοῦσιν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DE667C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ῥίπτουσι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γεννώμενα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τράπεζαν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παρατίθενται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κοίτην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τυγχάνουσιν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ζῶσιν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διατρίβουσιν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πολιτεύονται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πείθονται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ὡρισμένοις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νόμοις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νικῶσι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νόμους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πάντας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διώκονται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ἀγνοοῦνται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κατακρίνονται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θανατοῦνται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ζωοποιοῦνται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πτωχεύουσι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πλουτίζουσι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πολλούς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ὑστεροῦνται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περισσεύουσιν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ἀτιμοῦνται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ἀτιμίαις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δοξάζονται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F468F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>β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λασφημ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οῦνται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8" w:name="_Hlk204595038"/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δικαιοῦνται</w:t>
      </w:r>
      <w:bookmarkEnd w:id="8"/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λοιδοροῦνται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εὐλογοῦσιν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ὑβρίζονται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τιμῶσιν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ἀγαθοποιοῦντες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κολάζονται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κολαζόμενοι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χαίρουσιν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ζωοποιούμενοι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Ἰουδαίων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ἀλλόφυλοι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πολεμοῦνται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Ἑλλήνων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διώκονται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ἔχθρας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μισοῦντες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667C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ἔχουσιν</w:t>
      </w:r>
      <w:r w:rsidRPr="00DE667C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3F7640A" w14:textId="77777777" w:rsidR="00CA6ECE" w:rsidRPr="00EC7958" w:rsidRDefault="00CA6ECE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EC7958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DACE017" w14:textId="077E01B2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5321D5A8" w14:textId="633D836D" w:rsidR="00280A8E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Ἁπλῶς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  <w:lang w:eastAsia="en-GB" w:bidi="he-IL"/>
        </w:rPr>
        <w:t xml:space="preserve">δʼ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εἰπεῖν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ὅπερ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σώματι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τοῦτʼ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εἰσὶν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Χριστιανοί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ἔσπαρται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πόλεις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ψυχή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σώματος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οἰκοῦσιν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ὁρατῷ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φρουρεῖται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θεοσέβεια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μένει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πολεμεῖ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ἀδικουμένη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διότι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ἡδοναῖς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κωλύεται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χρῆσθαι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ἀδικούμενος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ἡδοναῖς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ἀντιτάσσονται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μισοῦσαν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σάρκα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μέλη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μισοῦντας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ἀγαπῶσιν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ἐγκέκλεισται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σώματι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συνέχει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σῶμα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κατέχονται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φρουρᾷ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συνέχουσι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ἀθάνατος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ψυχὴ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θνητῷ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σκηνώματι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κατοικεῖ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παροικοῦσιν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φθαρτοῖς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ἀφθαρσίαν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προσδεχόμενοι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κακουργουμένη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σιτίοις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ψυχὴ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βελτιοῦται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κολαζόμενοι</w:t>
      </w:r>
      <w:r w:rsidRPr="00BD3411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καθʼ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πλεονάζουσι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μᾶλλον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τοσαύτην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τάξιν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ἔθετο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θεμιτὸν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D3411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παραιτήσασθαι</w:t>
      </w:r>
      <w:r w:rsidRPr="00BD3411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4C59FAF" w14:textId="77777777" w:rsidR="00CA6ECE" w:rsidRPr="00EC7958" w:rsidRDefault="00CA6ECE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CA6ECE" w:rsidRPr="00EC7958" w:rsidSect="00CA6EC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13C29D" w14:textId="03E7D429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47C7C6C7" w14:textId="193449BC" w:rsidR="00280A8E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12E56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>ἐπ</w:t>
      </w:r>
      <w:r w:rsidR="00912E56">
        <w:rPr>
          <w:rFonts w:ascii="Gentium" w:hAnsi="Gentium" w:cs="Gentium"/>
          <w:i/>
          <w:iCs/>
          <w:noProof/>
          <w:color w:val="0070C0"/>
          <w:sz w:val="28"/>
          <w:szCs w:val="28"/>
        </w:rPr>
        <w:t>ί</w:t>
      </w:r>
      <w:r w:rsidR="00912E56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>γειον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ἔφην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εὕρημα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9" w:name="_Hlk204597129"/>
      <w:r w:rsidRPr="0072445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τοῦτʼ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9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παρεδόθη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θνητὴν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ἐπίνοιαν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ἀξιοῦσιν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ἐπιμελῶς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ἀνθρωπίνων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οἰκονομίαν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μυστηρίων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πεπίστευνται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72445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παντοκράτωρ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παντοκτίστης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 ἀόρατος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12E56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ἀπ’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ἀλήθειαν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ἀπερινόητον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ἐνίδρυσε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ἐγκατεστήριξε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καθάπερ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εἰκάσειεν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ὑπηρέτην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πέμψας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0" w:name="_Hlk204597212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0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ἄγγελον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ἄρχοντα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διεπόντων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ἐπίγεια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πεπιστευμένων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διοικήσεις</w:t>
      </w:r>
      <w:r w:rsidRPr="0072445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τεχνίτην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δημιουργὸν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ὅλων</w:t>
      </w:r>
      <w:r w:rsidRPr="0072445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οὐρανοὺς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ἔκτισεν</w:t>
      </w:r>
      <w:r w:rsidRPr="0072445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θάλασσαν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ἰδίοις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ἐνέκλεισεν</w:t>
      </w:r>
      <w:r w:rsidRPr="0072445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μυστή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στοιχεῖα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12E56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παρ’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μέτρα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δρόμων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ἥλιος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εἴληφε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φυλάσσειν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1" w:name="_Hlk204597305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πειθαρχεῖ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σελήνη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νυκτὶ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φαίνειν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κελεύοντι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πειθαρχεῖ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1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ἄστρα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σελήνης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ἀκολουθοῦντα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δρόμῳ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διατέτακται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διώρισται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ὑποτέτακται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οὐρανοῖς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γῇ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θάλασσα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θαλάσσῃ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ἀήρ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ἄβυσσος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ὕψεσι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βάθεσι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μεταξύ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ἀπέστειλεν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ἆρά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2" w:name="_Hlk204597419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λογίσαιτο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τυραννίδι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καταπλήξει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72445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72445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72445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ἐπιεικείᾳ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πραΰτητι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βασιλέα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ἔπεμψεν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ἔπεμψεν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ἔπεμψεν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2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ἔπεμψεν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πείθων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βιαζόμενος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3" w:name="_Hlk204597505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πρόσεστι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ἔπεμψεν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καλῶν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διώκων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ἔπεμψεν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κρίνων</w:t>
      </w:r>
      <w:bookmarkEnd w:id="13"/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πέμψει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κρίνοντα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παρουσίαν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ὑποστήσεται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…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…</w:t>
      </w:r>
      <w:r>
        <w:rPr>
          <w:rStyle w:val="w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παραβαλλομένους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θηρίοις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,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ἀρνήσωνται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κύριον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νικωμένους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ὁρᾷς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πλείονες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κολάζονται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τοσούτῳ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πλεονάζοντας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ἄλλους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4" w:name="_Hlk204597569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4"/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παρουσίας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A20634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δείγματα</w:t>
      </w:r>
      <w:r w:rsidRPr="00A20634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7354BB6" w14:textId="77777777" w:rsidR="00AC7ED1" w:rsidRPr="00EC7958" w:rsidRDefault="00AC7ED1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C7ED1" w:rsidRPr="00EC7958" w:rsidSect="00AC7ED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A6519E" w14:textId="7983D8DA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219605B3" w14:textId="61184A48" w:rsidR="00AC7ED1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ἠπίστατο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CA464F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CA464F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ποτʼ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ἐλθεῖν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κενοὺς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ληρώδεις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ἀποδέχῃ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ἀξιοπίστων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φιλοσόφων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ἔφασαν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(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μέλλουσι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χωρήσειν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αὐτοί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καλοῦσι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)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ὕδωρ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CA464F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δʼ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στοιχείων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ἐκτισμένων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καίτοι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ἀποδεκτός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CA464F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δύναιτʼ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κτισμάτων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ἓν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ἕκαστον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ἀποφαίνεσθαι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τερατεία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γοήτων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ἐστίν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εἶδεν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ἐγνώρισεν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ἐπέδειξεν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ἐπέδειξε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συγκεχώρηται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δεσπότης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θεός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ποιήσας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τάξιν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διακρίνας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φιλάνθρωπος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ἐγένετο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μακρόθυμος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ἀόργητος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ἀληθής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ἀγαθός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ἐννοήσας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ἄφραστον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ἔννοιαν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ἀνεκοινώ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παιδί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0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κατεῖχεν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μυστηρίῳ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διετήρει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σοφὴν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βουλήν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ἀμελεῖν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ἀφροντιστεῖν ἐδόκει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ἀπεκάλυψε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ἐφανέρωσε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ἡτοιμασμένα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CA464F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πάνθʼ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παρέσχεν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μετασχεῖν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εὐεργεσιῶν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νοῆσαι</w:t>
      </w:r>
      <w:r w:rsidRPr="00CA464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πώποτε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προσεδόκησεν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CA464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</w:p>
    <w:p w14:paraId="13655BB4" w14:textId="77777777" w:rsidR="00AC7ED1" w:rsidRPr="00EC7958" w:rsidRDefault="00AC7ED1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C7ED1" w:rsidRPr="00EC7958" w:rsidSect="00AC7ED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7BBA4B" w14:textId="2A902087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4FA6A809" w14:textId="1F11B19E" w:rsidR="00AC7ED1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E70C7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Πάντʼ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παρʼ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ἑαυτῷ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σὺν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παιδὶ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οἰκονομηκώς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πρόσθεν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χρόνου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εἴασεν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ἐβουλόμεθα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ἀτάκτοις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φοραῖς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φέρεσθαι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ἡδοναῖς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θυμίαις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ἀπαγομένους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πάντως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ἐφηδόμενος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τήμασιν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ἀνεχόμενος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ἀδικίας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καιρῷ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συνευδοκῶν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σύνης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δημιουργῶν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ἐλεγχθέντες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ἔργων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ἀνάξιοι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ἀξιωθῶμεν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8412BA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καθ’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φανερώσαντες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ἀδύνατον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εἰσελθεῖν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γενηθῶμεν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πεπλήρωτο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5" w:name="_Hlk204598505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ἀδικία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5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τελείως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πεφανέρωτο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μισθὸς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κόλασις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προσεδοκᾶτο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ἦλθε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καιρός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6" w:name="_Hlk204598544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προέθετο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6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λοιπὸν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φανερῶσαι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(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ὑπερβαλλούσης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φιλανθρωπίας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7" w:name="_Hlk204598567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7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</w:t>
      </w:r>
      <w:r w:rsidRPr="00E70C7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>ῦ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)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70C7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ἐμίσησεν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ἀπώσατο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ἐμνησικάκησεν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ἐμακροθύμησεν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ἠνέσχετο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ἐλεῶν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ἀνεδέξατο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ἴδιον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ἀπέδοτο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λύτρον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ἅγιον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8" w:name="_Hlk204598613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8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ἀνόμων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19" w:name="_Hlk204598632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19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ἄκακον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κακῶν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δίκαιον </w:t>
      </w:r>
      <w:bookmarkStart w:id="20" w:name="_Hlk204598666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0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ἀδίκων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ἄφθαρτον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1" w:name="_Hlk204598703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φθαρτῶν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ἀθάνατον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1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θνητῶν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ἄλλο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ἁμαρτίας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ἠδυνήθη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καλύψαι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δικαιωθῆναι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ἀσεβεῖς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γλυκείας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ἀνταλλαγῆς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ἀνεξιχνιάστου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δημιουργίας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ἀπροσδοκήτων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εὐεργεσιῶν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ἀνομία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κρυβῇ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ἑνὸς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ἀνόμους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2" w:name="_Hlk204598755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δικαιώσῃ</w:t>
      </w:r>
      <w:bookmarkEnd w:id="22"/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ἐλέγξας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πρόσθεν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χρόνῳ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ἀδύνατον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3" w:name="_Hlk204598794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ἡμετέρας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3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τυχεῖν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σωτῆρα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δείξας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δυνατὸν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σώζειν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4" w:name="_Hlk204598825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4"/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ἀδύνατα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ἀμφοτέρων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ἐβουλήθη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ἡγεῖσθαι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τροφέα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πατέρα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σύμβουλον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ἰατρόν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νοῦν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φῶς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τιμήν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ἰσχύν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ζωήν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ἐνδύσεως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70C7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μεριμνᾶν</w:t>
      </w:r>
      <w:r w:rsidRPr="00E70C7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7894479" w14:textId="77777777" w:rsidR="00AC7ED1" w:rsidRPr="00EC7958" w:rsidRDefault="00AC7ED1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C7ED1" w:rsidRPr="00EC7958" w:rsidSect="00AC7ED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14C2AD" w14:textId="7392231F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10</w:t>
      </w:r>
    </w:p>
    <w:p w14:paraId="4F7D5631" w14:textId="607452DA" w:rsidR="00AC7ED1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Ταύτην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ποθήσῃς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λάβῃς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πρῶτον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ἐπίγνωσιν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πατρός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lang w:val="el-GR"/>
        </w:rPr>
        <w:t>…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ἀνθρώπους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ἠγάπησε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BA7132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διʼ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ἐποίησε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ὑπέταξε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γῇ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ἔδωκεν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νοῦν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ἐπέτρεψεν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ἰδίας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εἰκόνος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ἔπλασε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οὓς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ἀπέστειλε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μονογενῆ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βασιλείαν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ἐπηγγείλατο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δώσει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ἀγαπήσασιν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ἐπιγνοὺς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οἴει πληρωθήσεσθαι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χαρᾶς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ἢ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ἀγαπήσεις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DE02D6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>ν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προαγαπήσαντά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σε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μιμητὴς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χρηστότητος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F2A41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>θαυμ</w:t>
      </w:r>
      <w:r w:rsidR="007F2A41">
        <w:rPr>
          <w:rFonts w:ascii="Gentium" w:hAnsi="Gentium" w:cs="Gentium"/>
          <w:i/>
          <w:iCs/>
          <w:noProof/>
          <w:color w:val="0070C0"/>
          <w:sz w:val="28"/>
          <w:szCs w:val="28"/>
        </w:rPr>
        <w:t>ά</w:t>
      </w:r>
      <w:r w:rsidR="007F2A41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>σῃς</w:t>
      </w:r>
      <w:r w:rsidR="007F2A41">
        <w:rPr>
          <w:rFonts w:ascii="Gentium" w:hAnsi="Gentium" w:cs="Gentium"/>
          <w:i/>
          <w:iCs/>
          <w:noProof/>
          <w:color w:val="0070C0"/>
          <w:sz w:val="28"/>
          <w:szCs w:val="28"/>
        </w:rPr>
        <w:t>,</w:t>
      </w:r>
      <w:r w:rsidR="007F2A41"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5" w:name="_Hlk204599071"/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μιμητὴς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ἄνθρωπος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γενέσθαι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5"/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</w:t>
      </w:r>
      <w:r w:rsidRPr="00DE02D6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>δυνα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στεύειν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ἔχειν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βούλε</w:t>
      </w:r>
      <w:r w:rsidRPr="00DE02D6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>σθαι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ἀσθενεστέρων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πλουτεῖν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βιάζε</w:t>
      </w:r>
      <w:r w:rsidRPr="00DE02D6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>σθαι</w:t>
      </w:r>
      <w:r w:rsidRPr="00DE02D6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ὑποδεεστέρους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εὐδαιμονεῖν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δύναταί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μιμήσασθαι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θεόν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μεγαλειότητος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E02D6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ἀλλʼ </w:t>
      </w:r>
      <w:r w:rsidRPr="00DE02D6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ὅστις</w:t>
      </w:r>
      <w:r w:rsidRPr="00DE02D6">
        <w:rPr>
          <w:rStyle w:val="w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ἀναδέχεται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βάρος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κρείσσων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ἐλαττούμενον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εὐεργετεῖν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ἐθέλει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λαβὼν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ταῦτα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ἐπιδεομένοις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χορηγῶν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λαμβανόντων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μιμητής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θεάσῃ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τυγχάνων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γῆς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πολιτεύεται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μυστήρια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ἄρξῃ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κολαζομένους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ἀρνήσασθαι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θαυμάσεις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ἀπάτης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καταγνώσῃ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οὐρανῷ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ἐπιγνῷς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δοκοῦντος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ἐνθάδε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θανάτου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καταφρονήσῃς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θάνατον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φοβηθῇς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κατακριθησομένοις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αἰώνιον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παραδοθέντας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μέχρι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τέλους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κολάσει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τότε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ὑπομένοντας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δικαιοσύνης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θαυμάσεις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πρόσκαιρον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μακαρίσεις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ἐκεῖνο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πῦρ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BA7132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ἐπιγνῷς</w:t>
      </w:r>
      <w:r w:rsidRPr="00BA7132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6606CA5" w14:textId="77777777" w:rsidR="00AC7ED1" w:rsidRPr="00EC7958" w:rsidRDefault="00AC7ED1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C7ED1" w:rsidRPr="00EC7958" w:rsidSect="00AC7ED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34BD6D" w14:textId="7A2FB5BF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11</w:t>
      </w:r>
    </w:p>
    <w:p w14:paraId="5E53BD03" w14:textId="251F9FCC" w:rsidR="00AC7ED1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ξένα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ὁμιλῶ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παραλόγως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ζητῶ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μαθητὴς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γίνομαι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διδάσκαλος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παραδοθέντα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ἀξίως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ὑπηρετῶ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γινομένοις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μαθηταῖς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ὀρθῶς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διδαχθεὶς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προσφιλὴς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γενηθεὶς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ἐπιζητεῖ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σαφῶς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δειχθέντα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μαθηταῖς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ἐφανέρωσεν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φανείς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παρρησίᾳ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λαλῶν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ἀπίστων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νοούμενος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μαθηταῖς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διηγού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μενος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λογισθέντες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F60E1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ὑπ’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ἔγνωσαν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μυστήρια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ἀπέστειλε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λόγον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φανῇ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ἀτιμασθείς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κηρυχθείς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ἐθνῶν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ἐπιστεύθη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291B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291B1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91B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291B1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6" w:name="_Hlk204599216"/>
      <w:r w:rsidRPr="00291B1B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ἀπʼ </w:t>
      </w:r>
      <w:bookmarkEnd w:id="26"/>
      <w:r w:rsidRPr="00291B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καινὸς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παλαιὸς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εὑρεθεὶς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πάντοτε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νέος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γεννώμενος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ἀεί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σήμερον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υἱὸς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291B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λογισθείς</w:t>
      </w:r>
      <w:r w:rsidRPr="00291B1B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291B1B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7" w:name="_Hlk204599244"/>
      <w:r w:rsidRPr="00291B1B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διʼ </w:t>
      </w:r>
      <w:bookmarkEnd w:id="27"/>
      <w:r w:rsidRPr="00291B1B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πλουτίζεται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ἁπλουμένη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πληθύνεται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παρέχουσα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νοῦν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φανεροῦσα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μυστήρια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8" w:name="_Hlk204599272"/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διαγγέλλου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28"/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καιρούς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χαίρουσα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πιστοῖς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ἐπιζητοῦσι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δωρουμένη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29" w:name="_Hlk204599297"/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ὅρκια </w:t>
      </w:r>
      <w:bookmarkEnd w:id="29"/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θραύεται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ὅρια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πατέρων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παρορίζεται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εἶτα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νόμου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F60E1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>ᾄδεται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προφητῶν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γινώσκεται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lastRenderedPageBreak/>
        <w:t>εὐαγγελίων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ἵδρυται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παράδοσις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φυλάσσεται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σκιρτᾷ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χάριν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λυπῶν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ἐπιγνώσῃ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ὁμιλεῖ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9F60E1" w:rsidRPr="00291B1B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</w:rPr>
        <w:t xml:space="preserve">διʼ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βούλεται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θέλει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κελεύοντος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ἐκινήθημεν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ἐξειπεῖν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πόνου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ἀποκαλυφθέντων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γινόμεθα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DC5B2F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κοινωνοί</w:t>
      </w:r>
      <w:r w:rsidRPr="00DC5B2F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D8701B1" w14:textId="77777777" w:rsidR="00AC7ED1" w:rsidRPr="00EC7958" w:rsidRDefault="00AC7ED1" w:rsidP="00AC7ED1">
      <w:pPr>
        <w:pStyle w:val="Heading3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AC7ED1" w:rsidRPr="00EC7958" w:rsidSect="00AC7ED1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58C8D4" w14:textId="2EFB7F84" w:rsidR="00AC7ED1" w:rsidRPr="00AC7ED1" w:rsidRDefault="00AC7ED1" w:rsidP="00AC7ED1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AC7ED1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Προς Διογνητον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12</w:t>
      </w:r>
    </w:p>
    <w:p w14:paraId="637EAC60" w14:textId="48BDDD6F" w:rsidR="00472319" w:rsidRPr="00BD70DB" w:rsidRDefault="00BD70DB" w:rsidP="00AC7ED1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EA621D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ἐντυχόντες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ἀκούσαντες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σπουδῆς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εἴσεσθε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ὅσα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παρέχει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ὀρθῶς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γενόμενοι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παράδεισος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τρυφῆς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πάγκαρπον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εὐθαλοῦν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τείλαντες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ποικίλοις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καρποῖς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κεκοσμημένοι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DD5DB7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χωρίῳ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πεφύτευται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EF2C4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F2C4A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  <w:lang w:eastAsia="en-GB" w:bidi="he-IL"/>
        </w:rPr>
        <w:t xml:space="preserve">ἀλλʼ </w:t>
      </w:r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EF2C4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EF2C4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EF2C4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 w:rsidRPr="00EF2C4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ἀναιρεῖ</w:t>
      </w:r>
      <w:r w:rsidRPr="00EF2C4A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EF2C4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F2C4A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  <w:lang w:eastAsia="en-GB" w:bidi="he-IL"/>
        </w:rPr>
        <w:t xml:space="preserve">ἀλλʼ </w:t>
      </w:r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EF2C4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παρακοὴ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ἀναιρεῖ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ἄσημα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γεγραμμένα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00A04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ἀπ’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μέσῳ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παραδείσου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ἐφύτευσε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0" w:name="_Hlk204599478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ἐπιδεικνύς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0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καθαρῶς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χρησάμενοι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00A04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ἀπ’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πλάνῃ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γεγύμνωνται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4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ἀσφαλὴς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ἀληθοῦς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πλησίον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ἑκάτερον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πεφύτευται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5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ἐνιδὼν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τήν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ἀληθείας προστάγματος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ἀσκου</w:t>
      </w:r>
      <w:r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softHyphen/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μένην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μεμφόμενος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φυσιοῖ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οἰκοδομεῖ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6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νομίζων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εἰδέναι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γνώσεως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ἀληθοῦς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μαρτυρουμένης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ζωῆς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ὄφεως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πλανᾶται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ἀγαπήσας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φόβου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ἐπιγνοὺς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ἐπιζητῶν</w:t>
      </w:r>
      <w:r w:rsidRPr="00EF2C4A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1" w:name="_Hlk204599529"/>
      <w:r w:rsidRPr="00EF2C4A">
        <w:rPr>
          <w:rFonts w:ascii="Gentium" w:eastAsia="TITUS Cyberbit Basic" w:hAnsi="Gentium" w:cs="Gentium"/>
          <w:i/>
          <w:iCs/>
          <w:noProof/>
          <w:color w:val="0070C0"/>
          <w:sz w:val="28"/>
          <w:szCs w:val="28"/>
          <w:lang w:eastAsia="en-GB" w:bidi="he-IL"/>
        </w:rPr>
        <w:t xml:space="preserve">ἐπʼ </w:t>
      </w:r>
      <w:bookmarkEnd w:id="31"/>
      <w:r w:rsidRPr="00EF2C4A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2" w:name="_Hlk204599556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φυτεύει</w:t>
      </w:r>
      <w:bookmarkEnd w:id="32"/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προσδοκῶν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7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ἤτω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γνῶσις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ζωὴ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ἀληθής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χωρούμενος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8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ξύλον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φέρων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αἱρῶν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τρυγήσεις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ἀεὶ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ποθούμενα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ὄφις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ἅπτεται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πλάνη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3" w:name="_Hlk204599623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συγχρωτίζεται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οὐδὲ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φθείρεται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παρθένος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πιστεύεται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bookmarkEnd w:id="33"/>
      <w:r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9</w:t>
      </w:r>
      <w:r w:rsidRPr="002E5A89">
        <w:rPr>
          <w:rFonts w:ascii="Gentium" w:hAnsi="Gentium" w:cs="Gentium"/>
          <w:i/>
          <w:iCs/>
          <w:noProof/>
          <w:color w:val="FF0000"/>
          <w:sz w:val="28"/>
          <w:szCs w:val="28"/>
          <w:vertAlign w:val="superscript"/>
          <w:lang w:val="el-GR"/>
        </w:rPr>
        <w:t> 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σωτήριον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δείκνυται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συνετίζονται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4" w:name="_Hlk204599648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4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πάσχα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προέρχεται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καιροὶ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συνάγονται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κόσμου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ἁρμόζονται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5" w:name="_Hlk204599676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διδάσκων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End w:id="35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ἁγίους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λόγος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bookmarkStart w:id="36" w:name="_Hlk204599708"/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εὐφραίνεται</w:t>
      </w:r>
      <w:bookmarkEnd w:id="36"/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B00A04" w:rsidRPr="003C7B52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δι’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δοξάζεται</w:t>
      </w:r>
      <w:r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δόξα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αἰῶνας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4D6057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ἀμήν</w:t>
      </w:r>
      <w:r w:rsidRPr="004D6057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472319" w:rsidRPr="00BD70DB" w:rsidSect="00CA6EC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TITUS Cyberbit Basic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B6DAD"/>
    <w:multiLevelType w:val="hybridMultilevel"/>
    <w:tmpl w:val="9B80EBEC"/>
    <w:lvl w:ilvl="0" w:tplc="6D0E41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AAA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87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AE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0C5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38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126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D28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2635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F053A"/>
    <w:multiLevelType w:val="hybridMultilevel"/>
    <w:tmpl w:val="74A8BEBE"/>
    <w:lvl w:ilvl="0" w:tplc="39108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08A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D6F3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0F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446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1EF6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2E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8A8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EA4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E3DD6"/>
    <w:multiLevelType w:val="hybridMultilevel"/>
    <w:tmpl w:val="DB1EB248"/>
    <w:lvl w:ilvl="0" w:tplc="FAEA97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47D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63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FE3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0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EB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F26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82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ED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40EA0"/>
    <w:multiLevelType w:val="hybridMultilevel"/>
    <w:tmpl w:val="903A783A"/>
    <w:lvl w:ilvl="0" w:tplc="DD3A7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F690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AA1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345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28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4082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A9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A7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2E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E7144"/>
    <w:multiLevelType w:val="hybridMultilevel"/>
    <w:tmpl w:val="28B62B02"/>
    <w:lvl w:ilvl="0" w:tplc="653C3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449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4AF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83D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1CD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A7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3A82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888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9EE8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4700F"/>
    <w:multiLevelType w:val="hybridMultilevel"/>
    <w:tmpl w:val="8996A8DE"/>
    <w:lvl w:ilvl="0" w:tplc="F0908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745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380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4AD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3A8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AF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C8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2E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2AA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44B40"/>
    <w:multiLevelType w:val="hybridMultilevel"/>
    <w:tmpl w:val="3D3EE390"/>
    <w:lvl w:ilvl="0" w:tplc="AFA27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C2A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03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A6F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D4D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C79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C0A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69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706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7609C"/>
    <w:multiLevelType w:val="hybridMultilevel"/>
    <w:tmpl w:val="0ACA6894"/>
    <w:lvl w:ilvl="0" w:tplc="65D4C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363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90B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64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E6C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088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EC5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8EF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EC6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970640">
    <w:abstractNumId w:val="6"/>
  </w:num>
  <w:num w:numId="2" w16cid:durableId="442892867">
    <w:abstractNumId w:val="3"/>
  </w:num>
  <w:num w:numId="3" w16cid:durableId="78916421">
    <w:abstractNumId w:val="2"/>
  </w:num>
  <w:num w:numId="4" w16cid:durableId="987711243">
    <w:abstractNumId w:val="1"/>
  </w:num>
  <w:num w:numId="5" w16cid:durableId="910509078">
    <w:abstractNumId w:val="5"/>
  </w:num>
  <w:num w:numId="6" w16cid:durableId="850335704">
    <w:abstractNumId w:val="4"/>
  </w:num>
  <w:num w:numId="7" w16cid:durableId="2144880682">
    <w:abstractNumId w:val="7"/>
  </w:num>
  <w:num w:numId="8" w16cid:durableId="72923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13"/>
    <w:rsid w:val="0006036C"/>
    <w:rsid w:val="00146E1E"/>
    <w:rsid w:val="001F4FD0"/>
    <w:rsid w:val="00280A8E"/>
    <w:rsid w:val="00325382"/>
    <w:rsid w:val="0035431F"/>
    <w:rsid w:val="003A1E13"/>
    <w:rsid w:val="003A59A9"/>
    <w:rsid w:val="003F468F"/>
    <w:rsid w:val="00434C95"/>
    <w:rsid w:val="0044411E"/>
    <w:rsid w:val="00472319"/>
    <w:rsid w:val="004F0542"/>
    <w:rsid w:val="0058662B"/>
    <w:rsid w:val="005919A5"/>
    <w:rsid w:val="005D6E6C"/>
    <w:rsid w:val="00613BF3"/>
    <w:rsid w:val="006B212A"/>
    <w:rsid w:val="007F2A41"/>
    <w:rsid w:val="008412BA"/>
    <w:rsid w:val="00853C6A"/>
    <w:rsid w:val="00912E56"/>
    <w:rsid w:val="009F60E1"/>
    <w:rsid w:val="00AC7ED1"/>
    <w:rsid w:val="00B00A04"/>
    <w:rsid w:val="00BD70DB"/>
    <w:rsid w:val="00C301B1"/>
    <w:rsid w:val="00C44A00"/>
    <w:rsid w:val="00CA6ECE"/>
    <w:rsid w:val="00E025A6"/>
    <w:rsid w:val="00EC7958"/>
    <w:rsid w:val="00ED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C9E1B"/>
  <w15:chartTrackingRefBased/>
  <w15:docId w15:val="{0517E895-5752-40BC-BB8B-61925C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paragraph" w:styleId="BodyText">
    <w:name w:val="Body Text"/>
    <w:basedOn w:val="Normal"/>
    <w:semiHidden/>
    <w:pPr>
      <w:spacing w:before="120"/>
      <w:jc w:val="both"/>
    </w:pPr>
    <w:rPr>
      <w:rFonts w:ascii="Palatino Linotype" w:hAnsi="Palatino Linotype"/>
      <w:b/>
      <w:bCs/>
      <w:i/>
      <w:iCs/>
      <w:noProof/>
      <w:lang w:val="el-GR"/>
    </w:rPr>
  </w:style>
  <w:style w:type="character" w:customStyle="1" w:styleId="w">
    <w:name w:val="w"/>
    <w:basedOn w:val="DefaultParagraphFont"/>
    <w:rsid w:val="00BD70DB"/>
  </w:style>
  <w:style w:type="character" w:customStyle="1" w:styleId="p">
    <w:name w:val="p"/>
    <w:basedOn w:val="DefaultParagraphFont"/>
    <w:rsid w:val="00BD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2591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to Diognetus</vt:lpstr>
    </vt:vector>
  </TitlesOfParts>
  <Company>Zacchaeus</Company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to Diognetus</dc:title>
  <dc:subject/>
  <dc:description/>
  <cp:lastModifiedBy>Adrian Hills</cp:lastModifiedBy>
  <cp:revision>1</cp:revision>
  <dcterms:created xsi:type="dcterms:W3CDTF">2024-09-27T10:26:00Z</dcterms:created>
  <dcterms:modified xsi:type="dcterms:W3CDTF">2025-07-28T11:55:00Z</dcterms:modified>
  <cp:category>The Apostolic Fathers (Qnnn-Xxx)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R407</vt:lpwstr>
  </property>
  <property fmtid="{D5CDD505-2E9C-101B-9397-08002B2CF9AE}" pid="3" name="Source">
    <vt:lpwstr>TextExcavation.com</vt:lpwstr>
  </property>
</Properties>
</file>