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AB86" w14:textId="77777777" w:rsidR="00125103" w:rsidRPr="00DB6E3A" w:rsidRDefault="00000000">
      <w:pPr>
        <w:keepNext/>
        <w:widowControl w:val="0"/>
        <w:spacing w:before="120"/>
        <w:jc w:val="center"/>
        <w:rPr>
          <w:rFonts w:ascii="Gentium" w:hAnsi="Gentium" w:cs="Gentium"/>
          <w:b/>
          <w:bCs/>
          <w:sz w:val="28"/>
          <w:szCs w:val="28"/>
          <w:u w:val="single"/>
        </w:rPr>
      </w:pPr>
      <w:r w:rsidRPr="00DB6E3A">
        <w:rPr>
          <w:rFonts w:ascii="Gentium" w:hAnsi="Gentium" w:cs="Gentium"/>
          <w:b/>
          <w:bCs/>
          <w:sz w:val="28"/>
          <w:szCs w:val="28"/>
          <w:u w:val="single"/>
        </w:rPr>
        <w:t>The Report of Pontius Pilate</w:t>
      </w:r>
    </w:p>
    <w:p w14:paraId="28A9E1D6" w14:textId="77777777" w:rsidR="00125103" w:rsidRPr="00DB6E3A" w:rsidRDefault="00000000">
      <w:pPr>
        <w:keepNext/>
        <w:widowControl w:val="0"/>
        <w:spacing w:before="60"/>
        <w:jc w:val="center"/>
        <w:rPr>
          <w:rFonts w:ascii="Gentium" w:hAnsi="Gentium" w:cs="Gentium"/>
          <w:i/>
          <w:iCs/>
          <w:color w:val="7030A0"/>
        </w:rPr>
      </w:pPr>
      <w:r w:rsidRPr="00DB6E3A">
        <w:rPr>
          <w:rFonts w:ascii="Gentium" w:hAnsi="Gentium" w:cs="Gentium"/>
          <w:i/>
          <w:iCs/>
          <w:color w:val="7030A0"/>
        </w:rPr>
        <w:t>Translations of the Greek texts are by Alexander Walker (with minor modernisations) from: “</w:t>
      </w:r>
      <w:r w:rsidRPr="00DB6E3A">
        <w:rPr>
          <w:rFonts w:ascii="Gentium" w:hAnsi="Gentium" w:cs="Gentium"/>
          <w:i/>
          <w:iCs/>
          <w:color w:val="7030A0"/>
          <w:u w:val="single"/>
        </w:rPr>
        <w:t>Ante-Nicene Fathers, Vol. 8,” Alexander Roberts, James Donaldson, and A. Cleveland Coxe (eds); Christian Literature Publishing Co., 1886</w:t>
      </w:r>
      <w:r w:rsidRPr="00DB6E3A">
        <w:rPr>
          <w:rFonts w:ascii="Gentium" w:hAnsi="Gentium" w:cs="Gentium"/>
          <w:i/>
          <w:iCs/>
          <w:color w:val="7030A0"/>
        </w:rPr>
        <w:t>. [These texts are in the public domain.]</w:t>
      </w:r>
    </w:p>
    <w:p w14:paraId="1849A463" w14:textId="77777777" w:rsidR="00125103" w:rsidRPr="00DB6E3A" w:rsidRDefault="00000000">
      <w:pPr>
        <w:keepNext/>
        <w:widowControl w:val="0"/>
        <w:spacing w:before="60"/>
        <w:jc w:val="center"/>
        <w:rPr>
          <w:rFonts w:ascii="Gentium" w:hAnsi="Gentium" w:cs="Gentium"/>
          <w:b/>
          <w:bCs/>
          <w:i/>
          <w:iCs/>
          <w:color w:val="7030A0"/>
          <w:u w:val="single" w:color="EE0000"/>
        </w:rPr>
      </w:pPr>
      <w:r w:rsidRPr="00DB6E3A">
        <w:rPr>
          <w:rFonts w:ascii="Gentium" w:hAnsi="Gentium" w:cs="Gentium"/>
          <w:i/>
          <w:iCs/>
          <w:color w:val="7030A0"/>
        </w:rPr>
        <w:t>The translation of the Arabic text is from: Juan Pedro Monferrer Sala, “</w:t>
      </w:r>
      <w:r w:rsidRPr="00DB6E3A">
        <w:rPr>
          <w:rFonts w:ascii="Gentium" w:hAnsi="Gentium" w:cs="Gentium"/>
          <w:i/>
          <w:iCs/>
          <w:color w:val="7030A0"/>
          <w:u w:val="single"/>
        </w:rPr>
        <w:t>The Anaphora Pilati According to the ‘Sinaitic Arabic 445,” Journal of Eastern Christian Studies, 61 (3–4), pp. 188–198</w:t>
      </w:r>
      <w:r w:rsidRPr="00DB6E3A">
        <w:rPr>
          <w:rFonts w:ascii="Gentium" w:hAnsi="Gentium" w:cs="Gentium"/>
          <w:i/>
          <w:iCs/>
          <w:color w:val="7030A0"/>
        </w:rPr>
        <w:t>.</w:t>
      </w:r>
    </w:p>
    <w:p w14:paraId="5C34350B" w14:textId="77777777" w:rsidR="00125103" w:rsidRPr="00DB6E3A" w:rsidRDefault="00000000">
      <w:pPr>
        <w:keepNext/>
        <w:widowControl w:val="0"/>
        <w:spacing w:before="60"/>
        <w:jc w:val="center"/>
        <w:rPr>
          <w:rFonts w:ascii="Gentium" w:hAnsi="Gentium" w:cs="Gentium"/>
          <w:i/>
          <w:iCs/>
          <w:color w:val="7030A0"/>
          <w:u w:val="single" w:color="EE0000"/>
        </w:rPr>
      </w:pPr>
      <w:r w:rsidRPr="00DB6E3A">
        <w:rPr>
          <w:rFonts w:ascii="Gentium" w:hAnsi="Gentium" w:cs="Gentium"/>
          <w:b/>
          <w:bCs/>
          <w:i/>
          <w:iCs/>
          <w:color w:val="7030A0"/>
          <w:u w:val="single" w:color="EE0000"/>
        </w:rPr>
        <w:t xml:space="preserve">Monferrer Sala’s </w:t>
      </w:r>
      <w:r w:rsidRPr="00DB6E3A">
        <w:rPr>
          <w:rFonts w:ascii="Gentium" w:hAnsi="Gentium" w:cs="Gentium"/>
          <w:b/>
          <w:bCs/>
          <w:i/>
          <w:iCs/>
          <w:color w:val="7030A0"/>
          <w:u w:val="single" w:color="EE0000"/>
          <w:lang w:eastAsia="en-GB"/>
        </w:rPr>
        <w:t xml:space="preserve">translation is copyright © 2009, Journal of Eastern Christian Studies, and is reproduced here under licence </w:t>
      </w:r>
      <w:r w:rsidRPr="00DB6E3A">
        <w:rPr>
          <w:rFonts w:ascii="Gentium" w:hAnsi="Gentium" w:cs="Gentium"/>
          <w:b/>
          <w:bCs/>
          <w:i/>
          <w:iCs/>
          <w:color w:val="7030A0"/>
          <w:u w:val="single" w:color="EE0000"/>
          <w:lang w:eastAsia="en-GB"/>
        </w:rPr>
        <w:br/>
        <w:t xml:space="preserve">from the publisher – De Gruyter-Brill – and is posted according to the terms of the </w:t>
      </w:r>
      <w:hyperlink r:id="rId4" w:tooltip="Terms of Use">
        <w:r w:rsidRPr="00DB6E3A">
          <w:rPr>
            <w:rStyle w:val="Hyperlink"/>
            <w:rFonts w:ascii="Gentium" w:hAnsi="Gentium" w:cs="Gentium"/>
            <w:b/>
            <w:bCs/>
            <w:i/>
            <w:iCs/>
            <w:u w:val="single" w:color="EE0000"/>
            <w:lang w:eastAsia="en-GB"/>
          </w:rPr>
          <w:t>CC BY-SA-NC-ND 4.0 agreement</w:t>
        </w:r>
      </w:hyperlink>
      <w:r w:rsidRPr="00DB6E3A">
        <w:rPr>
          <w:rFonts w:ascii="Gentium" w:hAnsi="Gentium" w:cs="Gentium"/>
          <w:b/>
          <w:bCs/>
          <w:i/>
          <w:iCs/>
          <w:color w:val="7030A0"/>
          <w:u w:val="single" w:color="EE0000"/>
          <w:lang w:eastAsia="en-GB"/>
        </w:rPr>
        <w:t>.</w:t>
      </w:r>
    </w:p>
    <w:p w14:paraId="59E3C0FC" w14:textId="77777777" w:rsidR="00125103" w:rsidRPr="00DB6E3A" w:rsidRDefault="00000000">
      <w:pPr>
        <w:keepNext/>
        <w:widowControl w:val="0"/>
        <w:spacing w:before="240"/>
        <w:jc w:val="center"/>
        <w:rPr>
          <w:rFonts w:ascii="Gentium" w:hAnsi="Gentium" w:cs="Gentium"/>
          <w:b/>
          <w:bCs/>
          <w:sz w:val="28"/>
          <w:szCs w:val="28"/>
        </w:rPr>
      </w:pPr>
      <w:r w:rsidRPr="00DB6E3A">
        <w:rPr>
          <w:rFonts w:ascii="Gentium" w:hAnsi="Gentium" w:cs="Gentium"/>
          <w:b/>
          <w:bCs/>
          <w:sz w:val="28"/>
          <w:szCs w:val="28"/>
        </w:rPr>
        <w:t>Prologue</w:t>
      </w:r>
    </w:p>
    <w:p w14:paraId="116F6329"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793BC6AD" w14:textId="77777777" w:rsidR="00125103" w:rsidRPr="00DB6E3A" w:rsidRDefault="00000000">
      <w:pPr>
        <w:keepNext/>
        <w:widowControl w:val="0"/>
        <w:spacing w:before="60"/>
        <w:jc w:val="center"/>
        <w:rPr>
          <w:rFonts w:ascii="Gentium" w:hAnsi="Gentium" w:cs="Gentium"/>
          <w:b/>
          <w:bCs/>
          <w:smallCaps/>
        </w:rPr>
      </w:pPr>
      <w:r w:rsidRPr="00DB6E3A">
        <w:rPr>
          <w:rFonts w:ascii="Gentium" w:hAnsi="Gentium" w:cs="Gentium"/>
          <w:b/>
          <w:bCs/>
          <w:smallCaps/>
        </w:rPr>
        <w:t>The Report of Pilate</w:t>
      </w:r>
      <w:r w:rsidRPr="00DB6E3A">
        <w:rPr>
          <w:rFonts w:ascii="Gentium" w:hAnsi="Gentium" w:cs="Gentium"/>
          <w:b/>
          <w:bCs/>
          <w:smallCaps/>
        </w:rPr>
        <w:br/>
      </w:r>
      <w:r w:rsidRPr="00DB6E3A">
        <w:rPr>
          <w:rFonts w:ascii="Gentium" w:hAnsi="Gentium" w:cs="Gentium"/>
          <w:smallCaps/>
        </w:rPr>
        <w:t>Sent by the Governor to Augustus Caesar in Rome concerning our Lord Jesus Christ.</w:t>
      </w:r>
    </w:p>
    <w:p w14:paraId="0541D030" w14:textId="77777777" w:rsidR="00125103" w:rsidRPr="00DB6E3A" w:rsidRDefault="00000000">
      <w:pPr>
        <w:spacing w:before="60"/>
        <w:jc w:val="both"/>
        <w:rPr>
          <w:rFonts w:ascii="Gentium" w:hAnsi="Gentium" w:cs="Gentium"/>
        </w:rPr>
      </w:pPr>
      <w:r w:rsidRPr="00DB6E3A">
        <w:rPr>
          <w:rFonts w:ascii="Gentium" w:hAnsi="Gentium" w:cs="Gentium"/>
        </w:rPr>
        <w:t>In those days, our Lord Jesus Christ having been crucified under Pontius Pilate, procurator of Palestine and Phoenicia, these records were made in Jerusalem as to what was done by the Jews against the Lord. Pilate, therefore, along with his private report, sent them to the Caesar in Rome, writing thus:</w:t>
      </w:r>
    </w:p>
    <w:p w14:paraId="48DC864C" w14:textId="77777777" w:rsidR="00125103" w:rsidRPr="00DB6E3A" w:rsidRDefault="00000000">
      <w:pPr>
        <w:spacing w:before="60"/>
        <w:jc w:val="both"/>
        <w:rPr>
          <w:rFonts w:ascii="Gentium" w:hAnsi="Gentium" w:cs="Gentium"/>
        </w:rPr>
      </w:pPr>
      <w:r w:rsidRPr="00DB6E3A">
        <w:rPr>
          <w:rFonts w:ascii="Gentium" w:hAnsi="Gentium" w:cs="Gentium"/>
        </w:rPr>
        <w:t xml:space="preserve">To the most mighty, venerable, most divine, and most terrible, the august Caesar, Pilate the governor of the East </w:t>
      </w:r>
      <w:r w:rsidRPr="00DB6E3A">
        <w:rPr>
          <w:rFonts w:ascii="Gentium" w:hAnsi="Gentium" w:cs="Gentium"/>
          <w:i/>
          <w:iCs/>
        </w:rPr>
        <w:t>sends greetings</w:t>
      </w:r>
      <w:r w:rsidRPr="00DB6E3A">
        <w:rPr>
          <w:rFonts w:ascii="Gentium" w:hAnsi="Gentium" w:cs="Gentium"/>
        </w:rPr>
        <w:t>.</w:t>
      </w:r>
    </w:p>
    <w:p w14:paraId="4F18E8AD"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‘B’</w:t>
      </w:r>
    </w:p>
    <w:p w14:paraId="09A3113D" w14:textId="77777777" w:rsidR="00125103" w:rsidRPr="00DB6E3A" w:rsidRDefault="00000000">
      <w:pPr>
        <w:keepNext/>
        <w:widowControl w:val="0"/>
        <w:spacing w:before="60"/>
        <w:jc w:val="center"/>
        <w:rPr>
          <w:rFonts w:ascii="Gentium" w:hAnsi="Gentium" w:cs="Gentium"/>
          <w:b/>
          <w:bCs/>
          <w:smallCaps/>
        </w:rPr>
      </w:pPr>
      <w:r w:rsidRPr="00DB6E3A">
        <w:rPr>
          <w:rFonts w:ascii="Gentium" w:hAnsi="Gentium" w:cs="Gentium"/>
          <w:b/>
          <w:bCs/>
          <w:smallCaps/>
        </w:rPr>
        <w:t>The Report of Pontius Pilate</w:t>
      </w:r>
      <w:r w:rsidRPr="00DB6E3A">
        <w:rPr>
          <w:rFonts w:ascii="Gentium" w:hAnsi="Gentium" w:cs="Gentium"/>
          <w:b/>
          <w:bCs/>
          <w:smallCaps/>
        </w:rPr>
        <w:br/>
      </w:r>
      <w:r w:rsidRPr="00DB6E3A">
        <w:rPr>
          <w:rFonts w:ascii="Gentium" w:hAnsi="Gentium" w:cs="Gentium"/>
          <w:smallCaps/>
        </w:rPr>
        <w:t>Sent by the Governor of Judaea to Tiberius Caesar in Rome.</w:t>
      </w:r>
    </w:p>
    <w:p w14:paraId="4FD90336" w14:textId="77777777" w:rsidR="00125103" w:rsidRPr="00DB6E3A" w:rsidRDefault="00000000">
      <w:pPr>
        <w:spacing w:before="60"/>
        <w:jc w:val="both"/>
        <w:rPr>
          <w:rFonts w:ascii="Gentium" w:hAnsi="Gentium" w:cs="Gentium"/>
        </w:rPr>
      </w:pPr>
      <w:r w:rsidRPr="00DB6E3A">
        <w:rPr>
          <w:rFonts w:ascii="Gentium" w:hAnsi="Gentium" w:cs="Gentium"/>
        </w:rPr>
        <w:t xml:space="preserve">To the most mighty, venerable, awful, most divine, the august – Pilatus Pontius, the governor of the East: </w:t>
      </w:r>
    </w:p>
    <w:p w14:paraId="535D1558"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Arabic – Sinaitic 445</w:t>
      </w:r>
    </w:p>
    <w:p w14:paraId="3508ABEF" w14:textId="77777777" w:rsidR="00125103" w:rsidRPr="00DB6E3A" w:rsidRDefault="00000000">
      <w:pPr>
        <w:keepNext/>
        <w:widowControl w:val="0"/>
        <w:spacing w:before="120"/>
        <w:jc w:val="center"/>
        <w:rPr>
          <w:rFonts w:ascii="Gentium" w:hAnsi="Gentium" w:cs="Gentium"/>
          <w:smallCaps/>
          <w:color w:val="006600"/>
        </w:rPr>
      </w:pPr>
      <w:r w:rsidRPr="00DB6E3A">
        <w:rPr>
          <w:rFonts w:ascii="Gentium" w:hAnsi="Gentium" w:cs="Gentium"/>
          <w:smallCaps/>
          <w:color w:val="006600"/>
        </w:rPr>
        <w:t>This is an account of what was done to our Lord the Messiah during the age of Pontius Pilate, the governor of the Jews.</w:t>
      </w:r>
    </w:p>
    <w:p w14:paraId="28B8B6EF" w14:textId="77777777" w:rsidR="00125103" w:rsidRPr="00DB6E3A" w:rsidRDefault="00000000">
      <w:pPr>
        <w:spacing w:before="60"/>
        <w:jc w:val="both"/>
        <w:rPr>
          <w:rFonts w:ascii="Gentium" w:hAnsi="Gentium" w:cs="Gentium"/>
          <w:color w:val="006600"/>
        </w:rPr>
      </w:pPr>
      <w:r w:rsidRPr="00DB6E3A">
        <w:rPr>
          <w:rFonts w:ascii="Gentium" w:hAnsi="Gentium" w:cs="Gentium"/>
          <w:color w:val="006600"/>
        </w:rPr>
        <w:t xml:space="preserve">In the eighteenth year of the government of Tiberius Caesar, emperor of the Romans; in the nineteenth year from the beginning of the government of Herod, son of Herod, king of the Jews, when the twenty-fifth day of Adar had passed; during the consulate of Rufus, in the fourth year of his consulate; by command of Joseph, son of Caiaphas, the high priest of the Jews, and everything that happened after the crucifixion and the sufferings of the Lord and the doings of the leaders of the priests and the rest of those Jews. And everything Nicodemus saw was written in Hebrew. In those days, Jesus was crucified by command of Pilate, being governor of Palestine and of the coast. This is the account of what the </w:t>
      </w:r>
      <w:r w:rsidRPr="00DB6E3A">
        <w:rPr>
          <w:rFonts w:ascii="Gentium" w:hAnsi="Gentium" w:cs="Gentium"/>
          <w:color w:val="006600"/>
        </w:rPr>
        <w:lastRenderedPageBreak/>
        <w:t>Jews did to the Messiah in Jerusalem and it was presented to Tiberius Caesar in Rome. It was handed in by Pilate because of our Lord, our God Jesus the Messiah, to Tiberius Caesar in Rome in those days when Our Lord Jesus the Messiah was crucified by order of the wicked Pontius Pilate in Palestine and the coast. This account includes what the Jews did with the Lord that Pilate gave to Caesar in Rome. The document says thus: to the powerful, venerable and terrible Tiberius Caesar, from Pilate, [governor of the province] of the East.</w:t>
      </w:r>
    </w:p>
    <w:p w14:paraId="514EB0C3" w14:textId="77777777" w:rsidR="00125103" w:rsidRPr="00DB6E3A" w:rsidRDefault="00125103">
      <w:pPr>
        <w:sectPr w:rsidR="00125103" w:rsidRPr="00DB6E3A">
          <w:pgSz w:w="16838" w:h="11906" w:orient="landscape"/>
          <w:pgMar w:top="1418" w:right="1418" w:bottom="1418" w:left="1418" w:header="0" w:footer="0" w:gutter="0"/>
          <w:cols w:space="720"/>
          <w:formProt w:val="0"/>
          <w:docGrid w:linePitch="600" w:charSpace="32768"/>
        </w:sectPr>
      </w:pPr>
    </w:p>
    <w:p w14:paraId="52DFFCAF" w14:textId="77777777" w:rsidR="00125103" w:rsidRPr="00DB6E3A" w:rsidRDefault="00000000">
      <w:pPr>
        <w:keepNext/>
        <w:widowControl w:val="0"/>
        <w:spacing w:before="120"/>
        <w:jc w:val="center"/>
        <w:rPr>
          <w:rFonts w:ascii="Gentium" w:hAnsi="Gentium" w:cs="Gentium"/>
          <w:b/>
          <w:bCs/>
          <w:sz w:val="28"/>
          <w:szCs w:val="28"/>
        </w:rPr>
      </w:pPr>
      <w:r w:rsidRPr="00DB6E3A">
        <w:rPr>
          <w:rFonts w:ascii="Gentium" w:hAnsi="Gentium" w:cs="Gentium"/>
          <w:b/>
          <w:bCs/>
          <w:sz w:val="28"/>
          <w:szCs w:val="28"/>
        </w:rPr>
        <w:t>Chapter 1</w:t>
      </w:r>
    </w:p>
    <w:p w14:paraId="75EDA93A"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3982063D" w14:textId="77777777" w:rsidR="00125103" w:rsidRPr="00DB6E3A" w:rsidRDefault="00000000">
      <w:pPr>
        <w:spacing w:before="120"/>
        <w:jc w:val="both"/>
        <w:rPr>
          <w:rFonts w:ascii="Gentium" w:hAnsi="Gentium" w:cs="Gentium"/>
        </w:rPr>
      </w:pPr>
      <w:r w:rsidRPr="00DB6E3A">
        <w:rPr>
          <w:rFonts w:ascii="Gentium" w:hAnsi="Gentium" w:cs="Gentium"/>
        </w:rPr>
        <w:t>I have, O most mighty, a narrative to give you, on account of which I am seized with fear and trembling. For, in this government of mine, of which one of the cities is called Jerusalem, all the people of the Jews have delivered to me a man named Jesus, bringing many charges against him, which they were not able to convict him of by the consistency of their evidence. And one of the heresies they had against him was, that Jesus said that their Sabbath should not be a day of leisure, and should not be observed. For, he performed many cures on that day: he made the blind receive their sight, the lame walk; he raised up the dead, he cleansed the lepers; he healed paralytics that were not at all able to make any movement of their body, or to keep their nerves steady, but who had only speech and the modulation of their voice, and he gave them the power of walking and running, removing their illness by a single word. Another thing again, more powerful still, which is strange even with our gods: he raised up one that had been dead four days, summoning him by a single word, when the dead man had his blood corrupted, and when his body was destroyed by the worms produced in it, and when it had the stink of a dog. And, seeing him lying in the tomb, he ordered him to run. Nor had he anything of a dead body about him at all; but, as a bridegroom from the bridal chamber, so he came forth from the tomb filled with very great fragrance.</w:t>
      </w:r>
    </w:p>
    <w:p w14:paraId="4C3628DA" w14:textId="77777777" w:rsidR="00125103" w:rsidRPr="00DB6E3A" w:rsidRDefault="00000000">
      <w:pPr>
        <w:keepNext/>
        <w:widowControl w:val="0"/>
        <w:jc w:val="center"/>
        <w:rPr>
          <w:rFonts w:ascii="Gentium" w:hAnsi="Gentium" w:cs="Gentium"/>
          <w:b/>
          <w:bCs/>
          <w:smallCaps/>
          <w:color w:val="0070C0"/>
        </w:rPr>
      </w:pPr>
      <w:r w:rsidRPr="00DB6E3A">
        <w:rPr>
          <w:rFonts w:ascii="Gentium" w:hAnsi="Gentium" w:cs="Gentium"/>
          <w:b/>
          <w:bCs/>
          <w:smallCaps/>
          <w:color w:val="0070C0"/>
        </w:rPr>
        <w:t>Greek ‘B’</w:t>
      </w:r>
    </w:p>
    <w:p w14:paraId="54CA131A" w14:textId="77777777" w:rsidR="00125103" w:rsidRPr="00DB6E3A" w:rsidRDefault="00000000">
      <w:pPr>
        <w:spacing w:before="120"/>
        <w:jc w:val="both"/>
        <w:rPr>
          <w:rFonts w:ascii="Gentium" w:hAnsi="Gentium" w:cs="Gentium"/>
        </w:rPr>
      </w:pPr>
      <w:r w:rsidRPr="00DB6E3A">
        <w:rPr>
          <w:rFonts w:ascii="Gentium" w:hAnsi="Gentium" w:cs="Gentium"/>
        </w:rPr>
        <w:t xml:space="preserve">I have to report to your reverence, through this writing of mine, being seized with great trembling and fear, O most mighty emperor, the conjuncture of the present times, as the end of these things has shown. For, while I, my lord, according to the commandment of your clemency, was discharging the duties of my government, which is one of the cities of the East, Jerusalem by name, in which is built the temple of the Jewish nation, all the multitude of the Jews came together, and delivered to me a certain man named Jesus, bringing against him many and groundless charges; and they were not able to convict him in anything. And one heresy of theirs against him was, that he said that the Sabbath was not their right rest. And that man wrought many cures, in addition to good works. He made the blind see; he cleansed lepers; he raised the dead; he healed paralytics who could not move at all, except that they only had their voice, and the joints of their bones; and he gave them the power of walking about and running, commanding them by a single word. And another mightier work he did, which was strange even with our gods: he raised up a dead man, Lazarus, who had been dead four days, by a single word ordering the dead man to be raised, although his body was already corrupted by the worms that grow in wounds; and that ill-smelling body lying in the tomb he ordered to run; and, as a bridegroom from the bridal chamber, so he came forth out of the tomb, filled with exceeding fragrance. </w:t>
      </w:r>
    </w:p>
    <w:p w14:paraId="674BB977"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lastRenderedPageBreak/>
        <w:t>Arabic – Sinaitic 445</w:t>
      </w:r>
    </w:p>
    <w:p w14:paraId="5F16EF15" w14:textId="77777777" w:rsidR="00125103" w:rsidRPr="00DB6E3A" w:rsidRDefault="00000000">
      <w:pPr>
        <w:spacing w:before="120"/>
        <w:jc w:val="both"/>
        <w:rPr>
          <w:rFonts w:ascii="Gentium" w:hAnsi="Gentium" w:cs="Gentium"/>
          <w:color w:val="006600"/>
        </w:rPr>
      </w:pPr>
      <w:r w:rsidRPr="00DB6E3A">
        <w:rPr>
          <w:rFonts w:ascii="Gentium" w:hAnsi="Gentium" w:cs="Gentium"/>
          <w:color w:val="006600"/>
        </w:rPr>
        <w:t>I am going to tell you, while trembling because of the sign of the Almighty, as in this province which is under my rule, in one of its cities, a city called Jerusalem, where a crowd of Jews delivered to me a man called Jesus. They accused him of many faults that they could not prove against him. Some of them reproached him [that Jesus had said] that observing the Saturday [Sabbath] is nothing. He did many cures and good works: he made the blind see, the lame walk, he raised the dead, he cured the lepers, he gave strength to those who had no strength at all [in their] body nor tension in their nerves – only voice and speech – for them to walk and run, and with only one word he cured the sick people. And what is greater than all and more wonderful than this: he raised a dead man who had been four days in the grave, calling him from the dead, because he smelt badly due to the pus and the worms that were in the grave. He commanded him to run happily, as there were no traces of death in him, but he went out of the grave, like a bridegroom [who goes up] from his bride chamber, full of perfumed fragrance.</w:t>
      </w:r>
    </w:p>
    <w:p w14:paraId="0DDEE534"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3B0BB6EF" w14:textId="77777777" w:rsidR="00125103" w:rsidRPr="00DB6E3A" w:rsidRDefault="00000000">
      <w:pPr>
        <w:keepNext/>
        <w:widowControl w:val="0"/>
        <w:spacing w:before="120"/>
        <w:jc w:val="center"/>
        <w:rPr>
          <w:rFonts w:ascii="Gentium" w:hAnsi="Gentium" w:cs="Gentium"/>
          <w:b/>
          <w:bCs/>
          <w:sz w:val="28"/>
          <w:szCs w:val="28"/>
        </w:rPr>
      </w:pPr>
      <w:r w:rsidRPr="00DB6E3A">
        <w:rPr>
          <w:rFonts w:ascii="Gentium" w:hAnsi="Gentium" w:cs="Gentium"/>
          <w:b/>
          <w:bCs/>
          <w:sz w:val="28"/>
          <w:szCs w:val="28"/>
        </w:rPr>
        <w:t>Chapter 2</w:t>
      </w:r>
    </w:p>
    <w:p w14:paraId="4B75CDC2"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01636AA4" w14:textId="77777777" w:rsidR="00125103" w:rsidRPr="00DB6E3A" w:rsidRDefault="00000000">
      <w:pPr>
        <w:spacing w:before="120"/>
        <w:jc w:val="both"/>
        <w:rPr>
          <w:rFonts w:ascii="Gentium" w:hAnsi="Gentium" w:cs="Gentium"/>
        </w:rPr>
      </w:pPr>
      <w:r w:rsidRPr="00DB6E3A">
        <w:rPr>
          <w:rFonts w:ascii="Gentium" w:hAnsi="Gentium" w:cs="Gentium"/>
        </w:rPr>
        <w:t>And strangers that were manifestly demoniac, and that had their dwelling in deserts, and ate their own flesh, living like beasts and creeping things, even these he made to be dwellers in cities, and by his word restored them to soundness of mind, and rendered them wise and able and reputable, eating with all the enemies of the unclean spirits that dwelt in them for their destruction, which he cast down into the depths of the sea.</w:t>
      </w:r>
    </w:p>
    <w:p w14:paraId="5DFEBCEA" w14:textId="77777777" w:rsidR="00125103" w:rsidRPr="00DB6E3A" w:rsidRDefault="00000000">
      <w:pPr>
        <w:keepNext/>
        <w:widowControl w:val="0"/>
        <w:jc w:val="center"/>
        <w:rPr>
          <w:rFonts w:ascii="Gentium" w:hAnsi="Gentium" w:cs="Gentium"/>
          <w:b/>
          <w:bCs/>
          <w:smallCaps/>
          <w:color w:val="0070C0"/>
        </w:rPr>
      </w:pPr>
      <w:r w:rsidRPr="00DB6E3A">
        <w:rPr>
          <w:rFonts w:ascii="Gentium" w:hAnsi="Gentium" w:cs="Gentium"/>
          <w:b/>
          <w:bCs/>
          <w:smallCaps/>
          <w:color w:val="0070C0"/>
        </w:rPr>
        <w:t>Greek ‘B’</w:t>
      </w:r>
    </w:p>
    <w:p w14:paraId="10A244B7" w14:textId="77777777" w:rsidR="00125103" w:rsidRPr="00DB6E3A" w:rsidRDefault="00000000">
      <w:pPr>
        <w:spacing w:before="120"/>
        <w:jc w:val="both"/>
        <w:rPr>
          <w:rFonts w:ascii="Gentium" w:hAnsi="Gentium" w:cs="Gentium"/>
        </w:rPr>
      </w:pPr>
      <w:r w:rsidRPr="00DB6E3A">
        <w:rPr>
          <w:rFonts w:ascii="Gentium" w:hAnsi="Gentium" w:cs="Gentium"/>
        </w:rPr>
        <w:t xml:space="preserve">And some that were cruelly vexed by demons, and had their dwellings in deserts, and ate the flesh of their own limbs, and lived along with reptiles and wild beasts, he made to be dwellers in cities in their own houses, and by a word he rendered them sound-minded; and he made those that were troubled by unclean spirits to be intelligent and reputable; and, sending away the demons in them into a herd of swine, he suffocated them in the sea. </w:t>
      </w:r>
    </w:p>
    <w:p w14:paraId="3C32C80B" w14:textId="77777777" w:rsidR="00125103" w:rsidRPr="00DB6E3A" w:rsidRDefault="00000000">
      <w:pPr>
        <w:keepNext/>
        <w:widowControl w:val="0"/>
        <w:jc w:val="center"/>
        <w:rPr>
          <w:rFonts w:ascii="Gentium" w:hAnsi="Gentium" w:cs="Gentium"/>
          <w:b/>
          <w:bCs/>
          <w:smallCaps/>
          <w:color w:val="0070C0"/>
        </w:rPr>
      </w:pPr>
      <w:r w:rsidRPr="00DB6E3A">
        <w:rPr>
          <w:rFonts w:ascii="Gentium" w:hAnsi="Gentium" w:cs="Gentium"/>
          <w:b/>
          <w:bCs/>
          <w:smallCaps/>
          <w:color w:val="0070C0"/>
        </w:rPr>
        <w:t>Arabic – Sinaitic 445</w:t>
      </w:r>
    </w:p>
    <w:p w14:paraId="0331243E" w14:textId="5ADE8498" w:rsidR="00125103" w:rsidRPr="00DB6E3A" w:rsidRDefault="00000000">
      <w:pPr>
        <w:spacing w:before="120"/>
        <w:jc w:val="both"/>
        <w:rPr>
          <w:rFonts w:ascii="Gentium" w:hAnsi="Gentium" w:cs="Gentium"/>
          <w:color w:val="006600"/>
        </w:rPr>
      </w:pPr>
      <w:r w:rsidRPr="00DB6E3A">
        <w:rPr>
          <w:rFonts w:ascii="Gentium" w:hAnsi="Gentium" w:cs="Gentium"/>
          <w:color w:val="006600"/>
        </w:rPr>
        <w:t xml:space="preserve">Verily, some wretches who dwelt in the desert and ate their [own] flesh, moving like beasts and reptiles, he turned them into honest, sensible and wise people, and the filthy spirits which spoke and lived in them [while] annihilating </w:t>
      </w:r>
      <w:r w:rsidR="00DB6E3A" w:rsidRPr="00DB6E3A">
        <w:rPr>
          <w:rFonts w:ascii="Gentium" w:hAnsi="Gentium" w:cs="Gentium"/>
          <w:color w:val="006600"/>
        </w:rPr>
        <w:t>them,</w:t>
      </w:r>
      <w:r w:rsidRPr="00DB6E3A">
        <w:rPr>
          <w:rFonts w:ascii="Gentium" w:hAnsi="Gentium" w:cs="Gentium"/>
          <w:color w:val="006600"/>
        </w:rPr>
        <w:t xml:space="preserve"> he threw them to the depths of the sea.</w:t>
      </w:r>
    </w:p>
    <w:p w14:paraId="0F4814A0"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5B4BF725" w14:textId="77777777" w:rsidR="00125103" w:rsidRPr="00DB6E3A" w:rsidRDefault="00000000">
      <w:pPr>
        <w:keepNext/>
        <w:widowControl w:val="0"/>
        <w:spacing w:before="120"/>
        <w:jc w:val="center"/>
        <w:rPr>
          <w:rFonts w:ascii="Gentium" w:hAnsi="Gentium" w:cs="Gentium"/>
          <w:b/>
          <w:bCs/>
          <w:sz w:val="28"/>
          <w:szCs w:val="28"/>
        </w:rPr>
      </w:pPr>
      <w:r w:rsidRPr="00DB6E3A">
        <w:rPr>
          <w:rFonts w:ascii="Gentium" w:hAnsi="Gentium" w:cs="Gentium"/>
          <w:b/>
          <w:bCs/>
          <w:sz w:val="28"/>
          <w:szCs w:val="28"/>
        </w:rPr>
        <w:t>Chapter 3</w:t>
      </w:r>
    </w:p>
    <w:p w14:paraId="0C55400E"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3D8704FF" w14:textId="77777777" w:rsidR="00125103" w:rsidRPr="00DB6E3A" w:rsidRDefault="00000000">
      <w:pPr>
        <w:spacing w:before="120"/>
        <w:jc w:val="both"/>
        <w:rPr>
          <w:rFonts w:ascii="Gentium" w:hAnsi="Gentium" w:cs="Gentium"/>
        </w:rPr>
      </w:pPr>
      <w:r w:rsidRPr="00DB6E3A">
        <w:rPr>
          <w:rFonts w:ascii="Gentium" w:hAnsi="Gentium" w:cs="Gentium"/>
        </w:rPr>
        <w:t>And again, there was another having a withered hand; and not the hand only, but rather the half of the body of the man, was petrified, so that he had not the form of a man, or the power of moving his body. And him, by a word, he healed and made sound.</w:t>
      </w:r>
    </w:p>
    <w:p w14:paraId="7FD76F0B"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lastRenderedPageBreak/>
        <w:t>Greek ‘B’</w:t>
      </w:r>
    </w:p>
    <w:p w14:paraId="06CBF2FC" w14:textId="77777777" w:rsidR="00125103" w:rsidRPr="00DB6E3A" w:rsidRDefault="00000000">
      <w:pPr>
        <w:spacing w:before="80"/>
        <w:jc w:val="both"/>
        <w:rPr>
          <w:rFonts w:ascii="Gentium" w:hAnsi="Gentium" w:cs="Gentium"/>
        </w:rPr>
      </w:pPr>
      <w:r w:rsidRPr="00DB6E3A">
        <w:rPr>
          <w:rFonts w:ascii="Gentium" w:hAnsi="Gentium" w:cs="Gentium"/>
        </w:rPr>
        <w:t xml:space="preserve">Another man, again, who had a withered hand, and lived in sorrow, and had not even half of his body sound, he made sound by a single word. </w:t>
      </w:r>
    </w:p>
    <w:p w14:paraId="593555EF"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Arabic – Sinaitic 445</w:t>
      </w:r>
    </w:p>
    <w:p w14:paraId="6E2E87FD" w14:textId="77777777" w:rsidR="00125103" w:rsidRPr="00DB6E3A" w:rsidRDefault="00000000">
      <w:pPr>
        <w:spacing w:before="80"/>
        <w:jc w:val="both"/>
        <w:rPr>
          <w:rFonts w:ascii="Gentium" w:hAnsi="Gentium" w:cs="Gentium"/>
          <w:color w:val="006600"/>
        </w:rPr>
      </w:pPr>
      <w:r w:rsidRPr="00DB6E3A">
        <w:rPr>
          <w:rFonts w:ascii="Gentium" w:hAnsi="Gentium" w:cs="Gentium"/>
          <w:color w:val="006600"/>
        </w:rPr>
        <w:t>There was also another man who had a dry hand and the half of his body was also dry, and he cured him and made him healthy with one word.</w:t>
      </w:r>
    </w:p>
    <w:p w14:paraId="0A23F0C5"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1FD872C9" w14:textId="77777777" w:rsidR="00125103" w:rsidRPr="00DB6E3A" w:rsidRDefault="00000000">
      <w:pPr>
        <w:keepNext/>
        <w:widowControl w:val="0"/>
        <w:spacing w:before="120"/>
        <w:jc w:val="center"/>
        <w:rPr>
          <w:rFonts w:ascii="Gentium" w:hAnsi="Gentium" w:cs="Gentium"/>
          <w:b/>
          <w:bCs/>
          <w:sz w:val="28"/>
          <w:szCs w:val="28"/>
        </w:rPr>
      </w:pPr>
      <w:r w:rsidRPr="00DB6E3A">
        <w:rPr>
          <w:rFonts w:ascii="Gentium" w:hAnsi="Gentium" w:cs="Gentium"/>
          <w:b/>
          <w:bCs/>
          <w:sz w:val="28"/>
          <w:szCs w:val="28"/>
        </w:rPr>
        <w:t>Chapter 4</w:t>
      </w:r>
    </w:p>
    <w:p w14:paraId="4DB84BDB"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3242EB4C" w14:textId="77777777" w:rsidR="00125103" w:rsidRPr="00DB6E3A" w:rsidRDefault="00000000">
      <w:pPr>
        <w:spacing w:before="80"/>
        <w:jc w:val="both"/>
        <w:rPr>
          <w:rFonts w:ascii="Gentium" w:hAnsi="Gentium" w:cs="Gentium"/>
        </w:rPr>
      </w:pPr>
      <w:r w:rsidRPr="00DB6E3A">
        <w:rPr>
          <w:rFonts w:ascii="Gentium" w:hAnsi="Gentium" w:cs="Gentium"/>
        </w:rPr>
        <w:t>And a woman that had an issue of blood for many years, and whose joints and veins were drained by the flowing of the blood, so that she did not present the appearance of a human being, but was like a corpse, and was speechless every day, so that all the physicians of the district could not cure her. For, there was not any hope of life left to her. And, when Jesus passed by, she mysteriously received strength through his overshadowing her; and she took hold of his fringe behind, and immediately, in the same hour, power filled up what in her was empty, so that, no longer suffering any pain, she began to run swiftly to her own city Kepharnaum, so as to accomplish the journey in six days.</w:t>
      </w:r>
    </w:p>
    <w:p w14:paraId="4C499B2D"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‘B’</w:t>
      </w:r>
    </w:p>
    <w:p w14:paraId="3ED2DBA6" w14:textId="77777777" w:rsidR="00125103" w:rsidRPr="00DB6E3A" w:rsidRDefault="00000000">
      <w:pPr>
        <w:spacing w:before="80"/>
        <w:jc w:val="both"/>
        <w:rPr>
          <w:rFonts w:ascii="Gentium" w:hAnsi="Gentium" w:cs="Gentium"/>
        </w:rPr>
      </w:pPr>
      <w:r w:rsidRPr="00DB6E3A">
        <w:rPr>
          <w:rFonts w:ascii="Gentium" w:hAnsi="Gentium" w:cs="Gentium"/>
        </w:rPr>
        <w:t>And a woman that had a flow of blood for many years, so that, in consequence of the flowing of her blood, all the joints of her bones appeared, and were transparent like glass; and, assuredly, all the physicians had left her without hope, and had not cleansed her; for, there was not in her a single hope of health; once, then, as Jesus was passing by, she took hold of the fringe of his clothes behind, and that same hour the power of her body was completely restored, and she became whole, as if nothing were the matter with her, and she began to run swiftly to her own city Paneas.</w:t>
      </w:r>
    </w:p>
    <w:p w14:paraId="3A414207" w14:textId="77777777" w:rsidR="00125103" w:rsidRPr="00DB6E3A" w:rsidRDefault="00000000">
      <w:pPr>
        <w:keepNext/>
        <w:widowControl w:val="0"/>
        <w:jc w:val="center"/>
        <w:rPr>
          <w:rFonts w:ascii="Gentium" w:hAnsi="Gentium" w:cs="Gentium"/>
          <w:b/>
          <w:bCs/>
          <w:smallCaps/>
          <w:color w:val="0070C0"/>
        </w:rPr>
      </w:pPr>
      <w:r w:rsidRPr="00DB6E3A">
        <w:rPr>
          <w:rFonts w:ascii="Gentium" w:hAnsi="Gentium" w:cs="Gentium"/>
          <w:b/>
          <w:bCs/>
          <w:smallCaps/>
          <w:color w:val="0070C0"/>
        </w:rPr>
        <w:t>Arabic – Sinaitic 445</w:t>
      </w:r>
    </w:p>
    <w:p w14:paraId="748ECE65" w14:textId="77777777" w:rsidR="00125103" w:rsidRPr="00DB6E3A" w:rsidRDefault="00000000">
      <w:pPr>
        <w:spacing w:before="80"/>
        <w:jc w:val="both"/>
        <w:rPr>
          <w:rFonts w:ascii="Gentium" w:hAnsi="Gentium" w:cs="Gentium"/>
          <w:color w:val="006600"/>
        </w:rPr>
      </w:pPr>
      <w:r w:rsidRPr="00DB6E3A">
        <w:rPr>
          <w:rFonts w:ascii="Gentium" w:hAnsi="Gentium" w:cs="Gentium"/>
          <w:color w:val="006600"/>
        </w:rPr>
        <w:t>There was also a haemorrhaging woman, whose veins and arteries were ruined by the haemorrhage to the point that she did not wear a human body, but she looked like the dead who have no voice. None of the physicians of the region could cure her, and she did not have any life expectancy. While Jesus was just passing, she crawled and making a supreme effort she held on to the border of his garment among the people. At once, she started to feel a great strength and was cured and she began to run as quickly as possible towards her city, Capernaum. And that was far, a journey of six days.</w:t>
      </w:r>
    </w:p>
    <w:p w14:paraId="25910050"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46C5CE36" w14:textId="77777777" w:rsidR="00125103" w:rsidRPr="00DB6E3A" w:rsidRDefault="00000000">
      <w:pPr>
        <w:keepNext/>
        <w:widowControl w:val="0"/>
        <w:jc w:val="center"/>
        <w:rPr>
          <w:rFonts w:ascii="Gentium" w:hAnsi="Gentium" w:cs="Gentium"/>
          <w:b/>
          <w:bCs/>
          <w:sz w:val="28"/>
          <w:szCs w:val="28"/>
        </w:rPr>
      </w:pPr>
      <w:r w:rsidRPr="00DB6E3A">
        <w:rPr>
          <w:rFonts w:ascii="Gentium" w:hAnsi="Gentium" w:cs="Gentium"/>
          <w:b/>
          <w:bCs/>
          <w:sz w:val="28"/>
          <w:szCs w:val="28"/>
        </w:rPr>
        <w:t>Chapter 5</w:t>
      </w:r>
    </w:p>
    <w:p w14:paraId="2D84BC98"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5843D7ED" w14:textId="77777777" w:rsidR="00125103" w:rsidRPr="00DB6E3A" w:rsidRDefault="00000000">
      <w:pPr>
        <w:spacing w:before="80"/>
        <w:jc w:val="both"/>
        <w:rPr>
          <w:rFonts w:ascii="Gentium" w:hAnsi="Gentium" w:cs="Gentium"/>
        </w:rPr>
      </w:pPr>
      <w:r w:rsidRPr="00DB6E3A">
        <w:rPr>
          <w:rFonts w:ascii="Gentium" w:hAnsi="Gentium" w:cs="Gentium"/>
        </w:rPr>
        <w:t>And these are the things that I lately had in my mind to report, which Jesus accomplished on the Sabbath. And other signs greater than these he did, so that I have perceived that the wonderful works done by him are greater than can be done by the gods whom we worship.</w:t>
      </w:r>
    </w:p>
    <w:p w14:paraId="3DBF8E97"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lastRenderedPageBreak/>
        <w:t>Greek ‘B’</w:t>
      </w:r>
    </w:p>
    <w:p w14:paraId="78CE1B7B" w14:textId="77777777" w:rsidR="00125103" w:rsidRPr="00DB6E3A" w:rsidRDefault="00000000">
      <w:pPr>
        <w:spacing w:before="120"/>
        <w:jc w:val="both"/>
        <w:rPr>
          <w:rFonts w:ascii="Gentium" w:hAnsi="Gentium" w:cs="Gentium"/>
        </w:rPr>
      </w:pPr>
      <w:r w:rsidRPr="00DB6E3A">
        <w:rPr>
          <w:rFonts w:ascii="Gentium" w:hAnsi="Gentium" w:cs="Gentium"/>
        </w:rPr>
        <w:t>And these things indeed were so. And the Jews gave information that Jesus did these things on the Sabbath. And I also ascertained that the miracles done by him were greater than any that the gods whom we worship could do.</w:t>
      </w:r>
    </w:p>
    <w:p w14:paraId="16013BB7"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Arabic – Sinaitic 445</w:t>
      </w:r>
    </w:p>
    <w:p w14:paraId="485CA309" w14:textId="77777777" w:rsidR="00125103" w:rsidRPr="00DB6E3A" w:rsidRDefault="00000000">
      <w:pPr>
        <w:spacing w:before="120"/>
        <w:jc w:val="both"/>
        <w:rPr>
          <w:rFonts w:ascii="Gentium" w:hAnsi="Gentium" w:cs="Gentium"/>
          <w:color w:val="006600"/>
        </w:rPr>
      </w:pPr>
      <w:r w:rsidRPr="00DB6E3A">
        <w:rPr>
          <w:rFonts w:ascii="Gentium" w:hAnsi="Gentium" w:cs="Gentium"/>
          <w:color w:val="006600"/>
        </w:rPr>
        <w:t>There was also another man, who was born blind and had no eyes. [Jesus] spat on the ground and took clay and anointed the place of his eyes. He gave him two eyes to see and he sent him to the [pool of] Siloam to wash in it. On the Saturday [Sabbath] Jesus made miracles even greater than those, therefore I think that his miracles are greater than those done by our gods whom we worship.</w:t>
      </w:r>
    </w:p>
    <w:p w14:paraId="24E77C05"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5F8D86EF" w14:textId="77777777" w:rsidR="00125103" w:rsidRPr="00DB6E3A" w:rsidRDefault="00000000">
      <w:pPr>
        <w:keepNext/>
        <w:widowControl w:val="0"/>
        <w:spacing w:before="120"/>
        <w:jc w:val="center"/>
        <w:rPr>
          <w:rFonts w:ascii="Gentium" w:hAnsi="Gentium" w:cs="Gentium"/>
          <w:b/>
          <w:bCs/>
          <w:sz w:val="28"/>
          <w:szCs w:val="28"/>
        </w:rPr>
      </w:pPr>
      <w:r w:rsidRPr="00DB6E3A">
        <w:rPr>
          <w:rFonts w:ascii="Gentium" w:hAnsi="Gentium" w:cs="Gentium"/>
          <w:b/>
          <w:bCs/>
          <w:sz w:val="28"/>
          <w:szCs w:val="28"/>
        </w:rPr>
        <w:t>Chapter 6</w:t>
      </w:r>
    </w:p>
    <w:p w14:paraId="537E64BA"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32EB0E9C" w14:textId="77777777" w:rsidR="00125103" w:rsidRPr="00DB6E3A" w:rsidRDefault="00000000">
      <w:pPr>
        <w:spacing w:before="120"/>
        <w:jc w:val="both"/>
        <w:rPr>
          <w:rFonts w:ascii="Gentium" w:hAnsi="Gentium" w:cs="Gentium"/>
        </w:rPr>
      </w:pPr>
      <w:r w:rsidRPr="00DB6E3A">
        <w:rPr>
          <w:rFonts w:ascii="Gentium" w:hAnsi="Gentium" w:cs="Gentium"/>
        </w:rPr>
        <w:t>And him Herod and Archelaus and Philip, Annas and Caiaphas, with all the people, delivered to me, making a great uproar against me that I should try him. I therefore ordered him to be crucified, having first scourged him, and having found against him no cause of evil accusations or deeds.</w:t>
      </w:r>
    </w:p>
    <w:p w14:paraId="7E9C44BE"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‘B’</w:t>
      </w:r>
    </w:p>
    <w:p w14:paraId="4C063791" w14:textId="77777777" w:rsidR="00125103" w:rsidRPr="00DB6E3A" w:rsidRDefault="00000000">
      <w:pPr>
        <w:spacing w:before="120"/>
        <w:jc w:val="both"/>
        <w:rPr>
          <w:rFonts w:ascii="Gentium" w:hAnsi="Gentium" w:cs="Gentium"/>
        </w:rPr>
      </w:pPr>
      <w:r w:rsidRPr="00DB6E3A">
        <w:rPr>
          <w:rFonts w:ascii="Gentium" w:hAnsi="Gentium" w:cs="Gentium"/>
        </w:rPr>
        <w:t>Him then Herod and Archelaus and Philip, and Annas and Caiaphas, with all the people, delivered to me to try him. And, as many were exciting an insurrection against me, I ordered him to be crucified.</w:t>
      </w:r>
    </w:p>
    <w:p w14:paraId="258E89F9"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Arabic – Sinaitic 445</w:t>
      </w:r>
    </w:p>
    <w:p w14:paraId="684FD631" w14:textId="77777777" w:rsidR="00125103" w:rsidRPr="00DB6E3A" w:rsidRDefault="00000000">
      <w:pPr>
        <w:spacing w:before="120"/>
        <w:jc w:val="both"/>
        <w:rPr>
          <w:rFonts w:ascii="Gentium" w:hAnsi="Gentium" w:cs="Gentium"/>
          <w:color w:val="006600"/>
        </w:rPr>
      </w:pPr>
      <w:r w:rsidRPr="00DB6E3A">
        <w:rPr>
          <w:rFonts w:ascii="Gentium" w:hAnsi="Gentium" w:cs="Gentium"/>
          <w:color w:val="006600"/>
        </w:rPr>
        <w:t>For this, Herod, Archelaus, Philip, Annas and Caiaphas, together with the people, delivered him to me for them to kill him. And when they incited the people there was a great turmoil and I ordered him to be crucified after he was flagellated, without there being any single reason [or] wrongdoing held against him.</w:t>
      </w:r>
    </w:p>
    <w:p w14:paraId="59D9139B"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77D1FA2C" w14:textId="77777777" w:rsidR="00125103" w:rsidRPr="00DB6E3A" w:rsidRDefault="00000000">
      <w:pPr>
        <w:keepNext/>
        <w:widowControl w:val="0"/>
        <w:spacing w:before="120"/>
        <w:jc w:val="center"/>
        <w:rPr>
          <w:rFonts w:ascii="Gentium" w:hAnsi="Gentium" w:cs="Gentium"/>
          <w:b/>
          <w:bCs/>
          <w:sz w:val="28"/>
          <w:szCs w:val="28"/>
        </w:rPr>
      </w:pPr>
      <w:r w:rsidRPr="00DB6E3A">
        <w:rPr>
          <w:rFonts w:ascii="Gentium" w:hAnsi="Gentium" w:cs="Gentium"/>
          <w:b/>
          <w:bCs/>
          <w:sz w:val="28"/>
          <w:szCs w:val="28"/>
        </w:rPr>
        <w:t>Chapter 7</w:t>
      </w:r>
    </w:p>
    <w:p w14:paraId="4D775428"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75E46B34" w14:textId="77777777" w:rsidR="00125103" w:rsidRPr="00DB6E3A" w:rsidRDefault="00000000">
      <w:pPr>
        <w:spacing w:before="120"/>
        <w:jc w:val="both"/>
        <w:rPr>
          <w:rFonts w:ascii="Gentium" w:hAnsi="Gentium" w:cs="Gentium"/>
        </w:rPr>
      </w:pPr>
      <w:r w:rsidRPr="00DB6E3A">
        <w:rPr>
          <w:rFonts w:ascii="Gentium" w:hAnsi="Gentium" w:cs="Gentium"/>
        </w:rPr>
        <w:t>And, at the time he was crucified, there was darkness over all the world, the sun being darkened at mid-day, and the stars appearing, but in them there appeared no lustre; and the moon, as if turned into blood, failed in her light. And the world was swallowed up by the lower regions, so that the very sanctuary of the temple, as they call it, could not be seen by the Jews in their fall; and they saw below them a chasm of the earth, with the roar of the thunders that fell on it.</w:t>
      </w:r>
    </w:p>
    <w:p w14:paraId="56F1A093"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lastRenderedPageBreak/>
        <w:t>Greek ‘B’</w:t>
      </w:r>
    </w:p>
    <w:p w14:paraId="0EAA1CD1" w14:textId="77777777" w:rsidR="00125103" w:rsidRPr="00DB6E3A" w:rsidRDefault="00000000">
      <w:pPr>
        <w:spacing w:before="120"/>
        <w:jc w:val="both"/>
        <w:rPr>
          <w:rFonts w:ascii="Gentium" w:hAnsi="Gentium" w:cs="Gentium"/>
        </w:rPr>
      </w:pPr>
      <w:r w:rsidRPr="00DB6E3A">
        <w:rPr>
          <w:rFonts w:ascii="Gentium" w:hAnsi="Gentium" w:cs="Gentium"/>
        </w:rPr>
        <w:t>And, when he had been crucified, there was darkness over the whole earth, the sun having been completely hidden, and the heaven appearing dark though it was day, so that the stars appeared, but had at the same time their brightness darkened, as I suppose your reverence is not ignorant of, because in all the world they lit lamps from the sixth hour until evening. And the moon, being like blood, did not shine the whole night, and yet she happened to be at the full. And the stars also, and Orion, made a lament about the Jews, on account of the wickedness that had been done by them.</w:t>
      </w:r>
    </w:p>
    <w:p w14:paraId="2F20499B"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Arabic – Sinaitic 445</w:t>
      </w:r>
    </w:p>
    <w:p w14:paraId="04B48452" w14:textId="580934A3" w:rsidR="00125103" w:rsidRPr="00DB6E3A" w:rsidRDefault="00000000">
      <w:pPr>
        <w:spacing w:before="120"/>
        <w:jc w:val="both"/>
        <w:rPr>
          <w:rFonts w:ascii="Gentium" w:hAnsi="Gentium" w:cs="Gentium"/>
          <w:color w:val="006600"/>
        </w:rPr>
      </w:pPr>
      <w:r w:rsidRPr="00DB6E3A">
        <w:rPr>
          <w:rFonts w:ascii="Gentium" w:hAnsi="Gentium" w:cs="Gentium"/>
          <w:color w:val="006600"/>
        </w:rPr>
        <w:t xml:space="preserve">When he was crucified, darkness fell over the whole earth, the sun was darkened at midday, the stars did not shine, the moon was uncovered and her light appeared like blood. Likewise, the veil of the temple of the Jews was torn up, and due to a strong </w:t>
      </w:r>
      <w:r w:rsidR="00DB6E3A" w:rsidRPr="00DB6E3A">
        <w:rPr>
          <w:rFonts w:ascii="Gentium" w:hAnsi="Gentium" w:cs="Gentium"/>
          <w:color w:val="006600"/>
        </w:rPr>
        <w:t>quake,</w:t>
      </w:r>
      <w:r w:rsidRPr="00DB6E3A">
        <w:rPr>
          <w:rFonts w:ascii="Gentium" w:hAnsi="Gentium" w:cs="Gentium"/>
          <w:color w:val="006600"/>
        </w:rPr>
        <w:t xml:space="preserve"> the rocks were cracked.</w:t>
      </w:r>
    </w:p>
    <w:p w14:paraId="1C44FC6E"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1D94DC1C" w14:textId="77777777" w:rsidR="00125103" w:rsidRPr="00DB6E3A" w:rsidRDefault="00000000">
      <w:pPr>
        <w:keepNext/>
        <w:widowControl w:val="0"/>
        <w:spacing w:before="120"/>
        <w:jc w:val="center"/>
        <w:rPr>
          <w:rFonts w:ascii="Gentium" w:hAnsi="Gentium" w:cs="Gentium"/>
          <w:b/>
          <w:bCs/>
          <w:sz w:val="28"/>
          <w:szCs w:val="28"/>
        </w:rPr>
      </w:pPr>
      <w:r w:rsidRPr="00DB6E3A">
        <w:rPr>
          <w:rFonts w:ascii="Gentium" w:hAnsi="Gentium" w:cs="Gentium"/>
          <w:b/>
          <w:bCs/>
          <w:sz w:val="28"/>
          <w:szCs w:val="28"/>
        </w:rPr>
        <w:t>Chapter 8</w:t>
      </w:r>
    </w:p>
    <w:p w14:paraId="72CCD0F8"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3679C024" w14:textId="77777777" w:rsidR="00125103" w:rsidRPr="00DB6E3A" w:rsidRDefault="00000000">
      <w:pPr>
        <w:spacing w:before="120"/>
        <w:jc w:val="both"/>
        <w:rPr>
          <w:rFonts w:ascii="Gentium" w:hAnsi="Gentium" w:cs="Gentium"/>
        </w:rPr>
      </w:pPr>
      <w:r w:rsidRPr="00DB6E3A">
        <w:rPr>
          <w:rFonts w:ascii="Gentium" w:hAnsi="Gentium" w:cs="Gentium"/>
        </w:rPr>
        <w:t>And, in that terror, dead men were seen that had risen, as the Jews themselves testified; and they said that it was Abraham, and Isaac, and Jacob, and the twelve patriarchs, and Moses and Job, that had died, as they say, three thousand five hundred years before. And there were very many whom I also saw appearing in the body; and they were making a lamentation about the Jews, on account of the wickedness that had come to pass through them, and the destruction of the Jews and of their law.</w:t>
      </w:r>
    </w:p>
    <w:p w14:paraId="77CCFD44"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‘B’</w:t>
      </w:r>
    </w:p>
    <w:p w14:paraId="0E1D11E4" w14:textId="77777777" w:rsidR="00125103" w:rsidRPr="00DB6E3A" w:rsidRDefault="00000000">
      <w:pPr>
        <w:spacing w:before="120"/>
        <w:jc w:val="both"/>
        <w:rPr>
          <w:rFonts w:ascii="Gentium" w:hAnsi="Gentium" w:cs="Gentium"/>
        </w:rPr>
      </w:pPr>
      <w:r w:rsidRPr="00DB6E3A">
        <w:rPr>
          <w:rFonts w:ascii="Gentium" w:hAnsi="Gentium" w:cs="Gentium"/>
        </w:rPr>
        <w:t>And, on the first of the week, about the third hour of the night, the sun was seen such as it had never at any time shone, and all the heaven was lit up. And, as lightnings come on in winter, so majestic men of indescribable splendour of dress and of glory appeared in the air, and an innumerable multitude of angels crying out, and saying, “Glory in the highest to God, and on earth peace, among men goodwill. Come up out of Hades, you who have been kept in slavery in the underground regions of Hades.” And, at their voice, all the mountains and hills were shaken, and the rocks were burst asunder; and great chasms were made in the earth, so that also what was in the abyss appeared.</w:t>
      </w:r>
    </w:p>
    <w:p w14:paraId="0C4418CB"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Arabic – Sinaitic 445</w:t>
      </w:r>
    </w:p>
    <w:p w14:paraId="2B77E9BB" w14:textId="77777777" w:rsidR="00125103" w:rsidRPr="00DB6E3A" w:rsidRDefault="00000000">
      <w:pPr>
        <w:spacing w:before="120"/>
        <w:jc w:val="both"/>
        <w:rPr>
          <w:rFonts w:ascii="Gentium" w:hAnsi="Gentium" w:cs="Gentium"/>
          <w:color w:val="006600"/>
        </w:rPr>
      </w:pPr>
      <w:r w:rsidRPr="00DB6E3A">
        <w:rPr>
          <w:rFonts w:ascii="Gentium" w:hAnsi="Gentium" w:cs="Gentium"/>
          <w:color w:val="006600"/>
        </w:rPr>
        <w:t>In the middle of this terror the dead, who had risen, appeared, as even the Jews testify that they saw Abraham and Isaac and Jacob, the Fathers, and Moses, and Job who died – as they say – two thousand and five hundred years ago. I also saw many who appeared in [their] body, while they were really moaning because of the vexation that was done with Jesus and because of the destruction of the Jewish community and of their Law as well.</w:t>
      </w:r>
    </w:p>
    <w:p w14:paraId="324E7770"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0748C8A0" w14:textId="77777777" w:rsidR="00125103" w:rsidRPr="00DB6E3A" w:rsidRDefault="00000000">
      <w:pPr>
        <w:keepNext/>
        <w:widowControl w:val="0"/>
        <w:jc w:val="center"/>
        <w:rPr>
          <w:rFonts w:ascii="Gentium" w:hAnsi="Gentium" w:cs="Gentium"/>
          <w:b/>
          <w:bCs/>
          <w:sz w:val="28"/>
          <w:szCs w:val="28"/>
        </w:rPr>
      </w:pPr>
      <w:r w:rsidRPr="00DB6E3A">
        <w:rPr>
          <w:rFonts w:ascii="Gentium" w:hAnsi="Gentium" w:cs="Gentium"/>
          <w:b/>
          <w:bCs/>
          <w:sz w:val="28"/>
          <w:szCs w:val="28"/>
        </w:rPr>
        <w:lastRenderedPageBreak/>
        <w:t>Chapter 9</w:t>
      </w:r>
    </w:p>
    <w:p w14:paraId="0E4559CD"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1592BF61" w14:textId="77777777" w:rsidR="00125103" w:rsidRPr="00DB6E3A" w:rsidRDefault="00000000">
      <w:pPr>
        <w:spacing w:before="60"/>
        <w:jc w:val="both"/>
        <w:rPr>
          <w:rFonts w:ascii="Gentium" w:hAnsi="Gentium" w:cs="Gentium"/>
        </w:rPr>
      </w:pPr>
      <w:r w:rsidRPr="00DB6E3A">
        <w:rPr>
          <w:rFonts w:ascii="Gentium" w:hAnsi="Gentium" w:cs="Gentium"/>
        </w:rPr>
        <w:t>And the fear of the earthquake remained from the sixth hour of the preparation until the ninth hour. And, on the evening of the first day of the week, there was a sound out of the heaven, so that the heaven became enlightened sevenfold more than all the days. And, at the third hour of the night also, the sun was seen brighter than it had ever shone before, lighting up all the heaven. And, as lightnings come suddenly in winter, so majestic men appeared in glorious robes, an innumerable multitude, whose voice was heard as that of a very great thunder, crying out, “Jesus who was crucified is risen; come up out of Hades, you that have been enslaved in the underground regions of Hades.” And the chasm of the earth was as if it had no bottom; but it was as if the very foundations of the earth appeared along with those that cried out in the heavens, and walked about in the body in the midst of the dead that had risen. And he that raised up all the dead, and bound Hades, said, “Say to my disciples, He goes before you into Galilee; there shall you see him.”</w:t>
      </w:r>
    </w:p>
    <w:p w14:paraId="39C49EAA" w14:textId="77777777" w:rsidR="00125103" w:rsidRPr="00DB6E3A" w:rsidRDefault="00000000">
      <w:pPr>
        <w:keepNext/>
        <w:widowControl w:val="0"/>
        <w:jc w:val="center"/>
        <w:rPr>
          <w:rFonts w:ascii="Gentium" w:hAnsi="Gentium" w:cs="Gentium"/>
          <w:b/>
          <w:bCs/>
          <w:smallCaps/>
          <w:color w:val="0070C0"/>
        </w:rPr>
      </w:pPr>
      <w:r w:rsidRPr="00DB6E3A">
        <w:rPr>
          <w:rFonts w:ascii="Gentium" w:hAnsi="Gentium" w:cs="Gentium"/>
          <w:b/>
          <w:bCs/>
          <w:smallCaps/>
          <w:color w:val="0070C0"/>
        </w:rPr>
        <w:t>Greek ‘B’</w:t>
      </w:r>
    </w:p>
    <w:p w14:paraId="4707C2F6" w14:textId="77777777" w:rsidR="00125103" w:rsidRPr="00DB6E3A" w:rsidRDefault="00000000">
      <w:pPr>
        <w:spacing w:before="60"/>
        <w:jc w:val="both"/>
        <w:rPr>
          <w:rFonts w:ascii="Gentium" w:hAnsi="Gentium" w:cs="Gentium"/>
        </w:rPr>
      </w:pPr>
      <w:r w:rsidRPr="00DB6E3A">
        <w:rPr>
          <w:rFonts w:ascii="Gentium" w:hAnsi="Gentium" w:cs="Gentium"/>
        </w:rPr>
        <w:t>And there were seen in that terror dead men raised up, as the Jews that saw them said, “We have seen Abraham, and Isaac, and Jacob, and the twelve patriarchs, that died two thousand five hundred years ago; and we have seen Noah manifestly in the body.” And all the multitude walked about, and sang praises to God with aloud voice, saying, “The Lord our God who has risen from the dead has brought to life all the dead, and has plundered Hades, and put him to death.”</w:t>
      </w:r>
    </w:p>
    <w:p w14:paraId="0FCF4417" w14:textId="77777777" w:rsidR="00125103" w:rsidRPr="00DB6E3A" w:rsidRDefault="00000000">
      <w:pPr>
        <w:keepNext/>
        <w:widowControl w:val="0"/>
        <w:jc w:val="center"/>
        <w:rPr>
          <w:rFonts w:ascii="Gentium" w:hAnsi="Gentium" w:cs="Gentium"/>
          <w:b/>
          <w:bCs/>
          <w:smallCaps/>
          <w:color w:val="0070C0"/>
        </w:rPr>
      </w:pPr>
      <w:r w:rsidRPr="00DB6E3A">
        <w:rPr>
          <w:rFonts w:ascii="Gentium" w:hAnsi="Gentium" w:cs="Gentium"/>
          <w:b/>
          <w:bCs/>
          <w:smallCaps/>
          <w:color w:val="0070C0"/>
        </w:rPr>
        <w:t>Arabic – Sinaitic 445</w:t>
      </w:r>
    </w:p>
    <w:p w14:paraId="1D73EF57" w14:textId="77777777" w:rsidR="00125103" w:rsidRPr="00DB6E3A" w:rsidRDefault="00000000">
      <w:pPr>
        <w:spacing w:before="60"/>
        <w:jc w:val="both"/>
        <w:rPr>
          <w:rFonts w:ascii="Gentium" w:hAnsi="Gentium" w:cs="Gentium"/>
          <w:color w:val="006600"/>
        </w:rPr>
      </w:pPr>
      <w:r w:rsidRPr="00DB6E3A">
        <w:rPr>
          <w:rFonts w:ascii="Gentium" w:hAnsi="Gentium" w:cs="Gentium"/>
          <w:color w:val="006600"/>
        </w:rPr>
        <w:t>For this, the terror was from the sixth hour on Friday until Saturday evening. And [after] Saturday evening, on Sunday morning a voice from heaven was heard. The heaven was shining seven times more than usual. At the third hour of the night the sun appeared shining in the whole heaven; it was like the winter lightning. Likewise, some impressive men appeared with beautiful clothes and a great glory while shouting (they were many and innumerable). Their voices were powerful, as the great thunder: ‘God, who was crucified, has already risen from the dead. Go up from hell those who are enslaved in the depths of the earth!’ The earth was cracked, destroying the foundations [of the earth] and thus the waters of the abyss appeared with the cries of those who were in heaven, whereas the dead who had risen (a great crowd) wandered. He took his dead out of hell and appeared to the women and he said to them: ‘Say to the disciples that they are to go before me into Galilee, for there they shall see me’.</w:t>
      </w:r>
    </w:p>
    <w:p w14:paraId="03B18CF0"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4D788CBB" w14:textId="77777777" w:rsidR="00125103" w:rsidRPr="00DB6E3A" w:rsidRDefault="00000000">
      <w:pPr>
        <w:keepNext/>
        <w:widowControl w:val="0"/>
        <w:jc w:val="center"/>
        <w:rPr>
          <w:rFonts w:ascii="Gentium" w:hAnsi="Gentium" w:cs="Gentium"/>
          <w:b/>
          <w:bCs/>
          <w:sz w:val="28"/>
          <w:szCs w:val="28"/>
        </w:rPr>
      </w:pPr>
      <w:r w:rsidRPr="00DB6E3A">
        <w:rPr>
          <w:rFonts w:ascii="Gentium" w:hAnsi="Gentium" w:cs="Gentium"/>
          <w:b/>
          <w:bCs/>
          <w:sz w:val="28"/>
          <w:szCs w:val="28"/>
        </w:rPr>
        <w:t>Chapter 10</w:t>
      </w:r>
    </w:p>
    <w:p w14:paraId="24BBCEF5"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53FF4B7E" w14:textId="77777777" w:rsidR="00125103" w:rsidRPr="00DB6E3A" w:rsidRDefault="00000000">
      <w:pPr>
        <w:spacing w:before="60"/>
        <w:jc w:val="both"/>
        <w:rPr>
          <w:rFonts w:ascii="Gentium" w:hAnsi="Gentium" w:cs="Gentium"/>
        </w:rPr>
      </w:pPr>
      <w:r w:rsidRPr="00DB6E3A">
        <w:rPr>
          <w:rFonts w:ascii="Gentium" w:hAnsi="Gentium" w:cs="Gentium"/>
        </w:rPr>
        <w:t>And, all that night, the light did not cease shining. And many of the Jews died, swallowed up in the chasm of the earth so that, on the following day, most of those who had been against Jesus could not be found. Others saw the appearing of those that had risen, whom no one of us had ever seen. And only one synagogue of the Jews was left in this Jerusalem, since all disappeared in that fall.</w:t>
      </w:r>
    </w:p>
    <w:p w14:paraId="04000D59"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lastRenderedPageBreak/>
        <w:t>Greek ‘B’</w:t>
      </w:r>
    </w:p>
    <w:p w14:paraId="110CCA61" w14:textId="77777777" w:rsidR="00125103" w:rsidRPr="00DB6E3A" w:rsidRDefault="00000000">
      <w:pPr>
        <w:spacing w:before="120"/>
        <w:jc w:val="both"/>
        <w:rPr>
          <w:rFonts w:ascii="Gentium" w:hAnsi="Gentium" w:cs="Gentium"/>
        </w:rPr>
      </w:pPr>
      <w:r w:rsidRPr="00DB6E3A">
        <w:rPr>
          <w:rFonts w:ascii="Gentium" w:hAnsi="Gentium" w:cs="Gentium"/>
        </w:rPr>
        <w:t>All that night, therefore, my lord, O king, the light did not cease. And many of the Jews died and were engulfed and swallowed up in the chasms in that night, so that not even their bodies appeared. Those, I say, of the Jews suffered that had spoken against Jesus. And one synagogue was left in Jerusalem, since all those synagogues that had been against Jesus were engulfed.</w:t>
      </w:r>
    </w:p>
    <w:p w14:paraId="32BCA3CF"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Arabic – Sinaitic 445</w:t>
      </w:r>
    </w:p>
    <w:p w14:paraId="09E51B5D" w14:textId="77777777" w:rsidR="00125103" w:rsidRPr="00DB6E3A" w:rsidRDefault="00000000">
      <w:pPr>
        <w:spacing w:before="120"/>
        <w:jc w:val="both"/>
        <w:rPr>
          <w:rFonts w:ascii="Gentium" w:hAnsi="Gentium" w:cs="Gentium"/>
          <w:color w:val="006600"/>
        </w:rPr>
      </w:pPr>
      <w:r w:rsidRPr="00DB6E3A">
        <w:rPr>
          <w:rFonts w:ascii="Gentium" w:hAnsi="Gentium" w:cs="Gentium"/>
          <w:color w:val="006600"/>
        </w:rPr>
        <w:t>During all that night, the light did not cease to shine, and many of the Jews died in a fissure of the earth and they split their heads open. Many of those who did as they did to Jesus were not found in the morning, and the synagogues of the Jews of Jerusalem fled and no one of them appeared.</w:t>
      </w:r>
    </w:p>
    <w:p w14:paraId="35576620" w14:textId="77777777" w:rsidR="00125103" w:rsidRPr="00DB6E3A" w:rsidRDefault="00125103">
      <w:pPr>
        <w:sectPr w:rsidR="00125103" w:rsidRPr="00DB6E3A">
          <w:type w:val="continuous"/>
          <w:pgSz w:w="16838" w:h="11906" w:orient="landscape"/>
          <w:pgMar w:top="1418" w:right="1418" w:bottom="1418" w:left="1418" w:header="0" w:footer="0" w:gutter="0"/>
          <w:cols w:space="720"/>
          <w:formProt w:val="0"/>
          <w:docGrid w:linePitch="600" w:charSpace="32768"/>
        </w:sectPr>
      </w:pPr>
    </w:p>
    <w:p w14:paraId="74F59AF6" w14:textId="77777777" w:rsidR="00125103" w:rsidRPr="00DB6E3A" w:rsidRDefault="00000000">
      <w:pPr>
        <w:keepNext/>
        <w:widowControl w:val="0"/>
        <w:spacing w:before="120"/>
        <w:jc w:val="center"/>
        <w:rPr>
          <w:rFonts w:ascii="Gentium" w:hAnsi="Gentium" w:cs="Gentium"/>
          <w:b/>
          <w:bCs/>
          <w:sz w:val="28"/>
          <w:szCs w:val="28"/>
        </w:rPr>
      </w:pPr>
      <w:r w:rsidRPr="00DB6E3A">
        <w:rPr>
          <w:rFonts w:ascii="Gentium" w:hAnsi="Gentium" w:cs="Gentium"/>
          <w:b/>
          <w:bCs/>
          <w:sz w:val="28"/>
          <w:szCs w:val="28"/>
        </w:rPr>
        <w:t>Chapter 11</w:t>
      </w:r>
    </w:p>
    <w:p w14:paraId="0D46B832"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‘A’</w:t>
      </w:r>
    </w:p>
    <w:p w14:paraId="6D150E22" w14:textId="77777777" w:rsidR="00125103" w:rsidRPr="00DB6E3A" w:rsidRDefault="00000000">
      <w:pPr>
        <w:spacing w:before="120"/>
        <w:jc w:val="both"/>
        <w:rPr>
          <w:rFonts w:ascii="Gentium" w:hAnsi="Gentium" w:cs="Gentium"/>
        </w:rPr>
      </w:pPr>
      <w:r w:rsidRPr="00DB6E3A">
        <w:rPr>
          <w:rFonts w:ascii="Gentium" w:hAnsi="Gentium" w:cs="Gentium"/>
        </w:rPr>
        <w:t>With that terror, being in perplexity, and seized with a most frightful trembling, I have written what I saw at that time and have reported to your majesty. Having set in order also what was done by the Jews against Jesus, I have sent it, my lord, to your divinity.</w:t>
      </w:r>
    </w:p>
    <w:p w14:paraId="5BCC227D"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Greek ‘B’</w:t>
      </w:r>
    </w:p>
    <w:p w14:paraId="4154043B" w14:textId="77777777" w:rsidR="00125103" w:rsidRPr="00DB6E3A" w:rsidRDefault="00000000">
      <w:pPr>
        <w:spacing w:before="120"/>
        <w:jc w:val="both"/>
        <w:rPr>
          <w:rFonts w:ascii="Gentium" w:hAnsi="Gentium" w:cs="Gentium"/>
        </w:rPr>
      </w:pPr>
      <w:r w:rsidRPr="00DB6E3A">
        <w:rPr>
          <w:rFonts w:ascii="Gentium" w:hAnsi="Gentium" w:cs="Gentium"/>
        </w:rPr>
        <w:t>From that fear, then, being in perplexity, and seized with much trembling, at that same hour I ordered what had been done by them all to be written; and I have reported it to your mightiness.</w:t>
      </w:r>
    </w:p>
    <w:p w14:paraId="4F3317B6" w14:textId="77777777" w:rsidR="00125103" w:rsidRPr="00DB6E3A" w:rsidRDefault="00000000">
      <w:pPr>
        <w:keepNext/>
        <w:widowControl w:val="0"/>
        <w:spacing w:before="120"/>
        <w:jc w:val="center"/>
        <w:rPr>
          <w:rFonts w:ascii="Gentium" w:hAnsi="Gentium" w:cs="Gentium"/>
          <w:b/>
          <w:bCs/>
          <w:smallCaps/>
          <w:color w:val="0070C0"/>
        </w:rPr>
      </w:pPr>
      <w:r w:rsidRPr="00DB6E3A">
        <w:rPr>
          <w:rFonts w:ascii="Gentium" w:hAnsi="Gentium" w:cs="Gentium"/>
          <w:b/>
          <w:bCs/>
          <w:smallCaps/>
          <w:color w:val="0070C0"/>
        </w:rPr>
        <w:t>Arabic – Sinaitic 445</w:t>
      </w:r>
    </w:p>
    <w:p w14:paraId="76217782" w14:textId="77777777" w:rsidR="00125103" w:rsidRPr="00DB6E3A" w:rsidRDefault="00000000">
      <w:pPr>
        <w:spacing w:before="120"/>
        <w:jc w:val="both"/>
        <w:rPr>
          <w:rFonts w:ascii="Gentium" w:hAnsi="Gentium" w:cs="Gentium"/>
          <w:color w:val="006600"/>
        </w:rPr>
      </w:pPr>
      <w:r w:rsidRPr="00DB6E3A">
        <w:rPr>
          <w:rFonts w:ascii="Gentium" w:hAnsi="Gentium" w:cs="Gentium"/>
          <w:color w:val="006600"/>
        </w:rPr>
        <w:t>When seeing these terrible things I was stunned. I have submitted before your power and I have explained to you everything that the Jews did to Jesus, and I have referred it to your authority. It was finished.</w:t>
      </w:r>
    </w:p>
    <w:sectPr w:rsidR="00125103" w:rsidRPr="00DB6E3A">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Verdana">
    <w:panose1 w:val="020B0604030504040204"/>
    <w:charset w:val="00"/>
    <w:family w:val="swiss"/>
    <w:pitch w:val="variable"/>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03"/>
    <w:rsid w:val="00125103"/>
    <w:rsid w:val="00D2457D"/>
    <w:rsid w:val="00DB6E3A"/>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FF97"/>
  <w15:docId w15:val="{41730151-936F-4E98-8037-3B526019E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B44D4"/>
    <w:rPr>
      <w:strike w:val="0"/>
      <w:dstrike w:val="0"/>
      <w:color w:val="0000FF"/>
      <w:u w:val="none"/>
      <w:effect w:val="none"/>
    </w:rPr>
  </w:style>
  <w:style w:type="character" w:customStyle="1" w:styleId="HeaderChar">
    <w:name w:val="Header Char"/>
    <w:basedOn w:val="DefaultParagraphFont"/>
    <w:link w:val="Header"/>
    <w:qFormat/>
    <w:rsid w:val="003E3410"/>
    <w:rPr>
      <w:sz w:val="24"/>
      <w:szCs w:val="24"/>
      <w:lang w:eastAsia="en-US" w:bidi="ar-SA"/>
    </w:rPr>
  </w:style>
  <w:style w:type="character" w:customStyle="1" w:styleId="FooterChar">
    <w:name w:val="Footer Char"/>
    <w:basedOn w:val="DefaultParagraphFont"/>
    <w:link w:val="Footer"/>
    <w:qFormat/>
    <w:rsid w:val="003E3410"/>
    <w:rPr>
      <w:sz w:val="24"/>
      <w:szCs w:val="24"/>
      <w:lang w:eastAsia="en-US" w:bidi="ar-SA"/>
    </w:rPr>
  </w:style>
  <w:style w:type="character" w:styleId="UnresolvedMention">
    <w:name w:val="Unresolved Mention"/>
    <w:basedOn w:val="DefaultParagraphFont"/>
    <w:uiPriority w:val="99"/>
    <w:semiHidden/>
    <w:unhideWhenUsed/>
    <w:qFormat/>
    <w:rsid w:val="008D6E82"/>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rsid w:val="000B44D4"/>
    <w:pPr>
      <w:spacing w:beforeAutospacing="1" w:afterAutospacing="1"/>
    </w:pPr>
    <w:rPr>
      <w:rFonts w:ascii="Verdana" w:hAnsi="Verdana"/>
      <w:sz w:val="18"/>
      <w:szCs w:val="18"/>
      <w:lang w:eastAsia="en-GB" w:bidi="he-IL"/>
    </w:rPr>
  </w:style>
  <w:style w:type="paragraph" w:styleId="ListParagraph">
    <w:name w:val="List Paragraph"/>
    <w:basedOn w:val="Normal"/>
    <w:uiPriority w:val="34"/>
    <w:qFormat/>
    <w:rsid w:val="00B62654"/>
    <w:pPr>
      <w:ind w:left="720"/>
      <w:contextualSpacing/>
    </w:pPr>
  </w:style>
  <w:style w:type="paragraph" w:customStyle="1" w:styleId="HeaderandFooter">
    <w:name w:val="Header and Footer"/>
    <w:basedOn w:val="Normal"/>
    <w:qFormat/>
  </w:style>
  <w:style w:type="paragraph" w:styleId="Header">
    <w:name w:val="header"/>
    <w:basedOn w:val="Normal"/>
    <w:link w:val="HeaderChar"/>
    <w:rsid w:val="003E3410"/>
    <w:pPr>
      <w:tabs>
        <w:tab w:val="center" w:pos="4513"/>
        <w:tab w:val="right" w:pos="9026"/>
      </w:tabs>
    </w:pPr>
  </w:style>
  <w:style w:type="paragraph" w:styleId="Footer">
    <w:name w:val="footer"/>
    <w:basedOn w:val="Normal"/>
    <w:link w:val="FooterChar"/>
    <w:rsid w:val="003E3410"/>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reativecommons.org/licenses/by-nc-nd/4.0/deed.en"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8</Pages>
  <Words>2999</Words>
  <Characters>17097</Characters>
  <Application>Microsoft Office Word</Application>
  <DocSecurity>0</DocSecurity>
  <Lines>142</Lines>
  <Paragraphs>40</Paragraphs>
  <ScaleCrop>false</ScaleCrop>
  <Company>Zacchaeus</Company>
  <LinksUpToDate>false</LinksUpToDate>
  <CharactersWithSpaces>20056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Anaphora of Pilate</dc:title>
  <dc:subject/>
  <dc:creator/>
  <dc:description/>
  <cp:lastModifiedBy>Adrian Hills</cp:lastModifiedBy>
  <cp:revision>1</cp:revision>
  <dcterms:created xsi:type="dcterms:W3CDTF">2026-01-26T06:03:00Z</dcterms:created>
  <dcterms:modified xsi:type="dcterms:W3CDTF">2026-09-26T10:25:00Z</dcterms:modified>
  <cp:category>The Pontius Pilate Cycle (Dggg-Xxx)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I301</vt:lpwstr>
  </property>
  <property fmtid="{D5CDD505-2E9C-101B-9397-08002B2CF9AE}" pid="3" name="Source">
    <vt:lpwstr>New Advent Website</vt:lpwstr>
  </property>
</Properties>
</file>