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74025" w14:textId="5892BE73" w:rsidR="002361E5" w:rsidRPr="0010169D" w:rsidRDefault="00000000">
      <w:pPr>
        <w:pStyle w:val="NormalWeb"/>
        <w:keepNext/>
        <w:spacing w:before="240" w:beforeAutospacing="0" w:afterAutospacing="0"/>
        <w:jc w:val="center"/>
        <w:rPr>
          <w:rStyle w:val="Strong"/>
          <w:rFonts w:ascii="Gentium" w:hAnsi="Gentium" w:cs="Gentium"/>
          <w:b w:val="0"/>
          <w:bCs w:val="0"/>
          <w:i/>
          <w:iCs/>
          <w:smallCaps/>
          <w:color w:val="auto"/>
          <w:sz w:val="32"/>
          <w:szCs w:val="32"/>
        </w:rPr>
      </w:pPr>
      <w:r w:rsidRPr="0010169D">
        <w:rPr>
          <w:rStyle w:val="Strong"/>
          <w:rFonts w:ascii="Gentium" w:hAnsi="Gentium" w:cs="Gentium"/>
          <w:smallCaps/>
          <w:color w:val="auto"/>
          <w:sz w:val="32"/>
          <w:szCs w:val="32"/>
          <w:u w:val="single"/>
        </w:rPr>
        <w:t xml:space="preserve">The Sinodos – Book </w:t>
      </w:r>
      <w:r w:rsidR="00336598">
        <w:rPr>
          <w:rStyle w:val="Strong"/>
          <w:rFonts w:ascii="Gentium" w:hAnsi="Gentium" w:cs="Gentium"/>
          <w:smallCaps/>
          <w:color w:val="auto"/>
          <w:sz w:val="32"/>
          <w:szCs w:val="32"/>
          <w:u w:val="single"/>
        </w:rPr>
        <w:t>One,</w:t>
      </w:r>
      <w:r w:rsidRPr="0010169D">
        <w:rPr>
          <w:rStyle w:val="Strong"/>
          <w:rFonts w:ascii="Gentium" w:hAnsi="Gentium" w:cs="Gentium"/>
          <w:smallCaps/>
          <w:color w:val="auto"/>
          <w:sz w:val="32"/>
          <w:szCs w:val="32"/>
          <w:u w:val="single"/>
        </w:rPr>
        <w:t xml:space="preserve"> Ser’ata Ṣəyon</w:t>
      </w:r>
      <w:r w:rsidRPr="0010169D">
        <w:rPr>
          <w:rStyle w:val="Strong"/>
          <w:rFonts w:ascii="Gentium" w:hAnsi="Gentium" w:cs="Gentium"/>
          <w:smallCaps/>
          <w:color w:val="auto"/>
          <w:sz w:val="32"/>
          <w:szCs w:val="32"/>
          <w:u w:val="single"/>
        </w:rPr>
        <w:br/>
      </w:r>
      <w:r w:rsidRPr="0010169D">
        <w:rPr>
          <w:rStyle w:val="Strong"/>
          <w:rFonts w:ascii="Gentium" w:hAnsi="Gentium" w:cs="Gentium"/>
          <w:b w:val="0"/>
          <w:bCs w:val="0"/>
          <w:i/>
          <w:iCs/>
          <w:smallCaps/>
          <w:color w:val="auto"/>
          <w:sz w:val="32"/>
          <w:szCs w:val="32"/>
        </w:rPr>
        <w:t>The Canons of the Apostles after the Ascension</w:t>
      </w:r>
    </w:p>
    <w:p w14:paraId="7034B05E" w14:textId="77777777" w:rsidR="002361E5" w:rsidRPr="0010169D" w:rsidRDefault="00000000">
      <w:pPr>
        <w:pStyle w:val="NormalWeb"/>
        <w:spacing w:before="240" w:beforeAutospacing="0" w:afterAutospacing="0"/>
        <w:jc w:val="center"/>
        <w:rPr>
          <w:rFonts w:ascii="Gentium" w:hAnsi="Gentium" w:cs="Gentium"/>
          <w:b/>
          <w:bCs/>
          <w:i/>
          <w:iCs/>
          <w:color w:val="7030A0"/>
          <w:sz w:val="26"/>
          <w:szCs w:val="26"/>
        </w:rPr>
      </w:pPr>
      <w:r w:rsidRPr="0010169D">
        <w:rPr>
          <w:rFonts w:ascii="Gentium" w:hAnsi="Gentium" w:cs="Gentium"/>
          <w:b/>
          <w:bCs/>
          <w:i/>
          <w:iCs/>
          <w:color w:val="7030A0"/>
          <w:sz w:val="26"/>
          <w:szCs w:val="26"/>
        </w:rPr>
        <w:t>From: Breandan Lumpkin, “</w:t>
      </w:r>
      <w:r w:rsidRPr="0010169D">
        <w:rPr>
          <w:rFonts w:ascii="Gentium" w:hAnsi="Gentium" w:cs="Gentium"/>
          <w:b/>
          <w:bCs/>
          <w:i/>
          <w:iCs/>
          <w:color w:val="7030A0"/>
          <w:sz w:val="26"/>
          <w:szCs w:val="26"/>
          <w:u w:val="single"/>
        </w:rPr>
        <w:t>The Lost Books of the Ethiopian Bible</w:t>
      </w:r>
      <w:r w:rsidRPr="0010169D">
        <w:rPr>
          <w:rFonts w:ascii="Gentium" w:hAnsi="Gentium" w:cs="Gentium"/>
          <w:b/>
          <w:bCs/>
          <w:i/>
          <w:iCs/>
          <w:color w:val="7030A0"/>
          <w:sz w:val="26"/>
          <w:szCs w:val="26"/>
        </w:rPr>
        <w:t>.” Copyright © 2026, Fifth Estate Publishing, Blountsville, AL.</w:t>
      </w:r>
    </w:p>
    <w:p w14:paraId="305EF9B0" w14:textId="77777777" w:rsidR="002361E5" w:rsidRPr="0010169D" w:rsidRDefault="00000000">
      <w:pPr>
        <w:pStyle w:val="NormalWeb"/>
        <w:keepNext/>
        <w:spacing w:beforeAutospacing="0" w:afterAutospacing="0"/>
        <w:jc w:val="center"/>
      </w:pPr>
      <w:r w:rsidRPr="0010169D">
        <w:rPr>
          <w:rFonts w:ascii="Gentium" w:hAnsi="Gentium" w:cs="Gentium"/>
          <w:i/>
          <w:iCs/>
          <w:color w:val="7030A0"/>
          <w:sz w:val="26"/>
          <w:szCs w:val="26"/>
        </w:rPr>
        <w:t xml:space="preserve">A print version of the entire work can be ordered </w:t>
      </w:r>
      <w:hyperlink r:id="rId5">
        <w:r w:rsidR="002361E5" w:rsidRPr="0010169D">
          <w:rPr>
            <w:rStyle w:val="Hyperlink"/>
            <w:rFonts w:ascii="Gentium" w:hAnsi="Gentium" w:cs="Gentium"/>
            <w:i/>
            <w:iCs/>
            <w:sz w:val="26"/>
            <w:szCs w:val="26"/>
          </w:rPr>
          <w:t>online from Amazon</w:t>
        </w:r>
      </w:hyperlink>
      <w:r w:rsidRPr="0010169D">
        <w:rPr>
          <w:rFonts w:ascii="Gentium" w:hAnsi="Gentium" w:cs="Gentium"/>
          <w:i/>
          <w:iCs/>
          <w:color w:val="7030A0"/>
          <w:sz w:val="26"/>
          <w:szCs w:val="26"/>
        </w:rPr>
        <w:t>.</w:t>
      </w:r>
    </w:p>
    <w:p w14:paraId="469DB25F" w14:textId="77777777" w:rsidR="002361E5" w:rsidRPr="0010169D" w:rsidRDefault="00000000">
      <w:pPr>
        <w:shd w:val="clear" w:color="auto" w:fill="FFFFFF"/>
        <w:spacing w:before="240"/>
        <w:jc w:val="both"/>
        <w:rPr>
          <w:rFonts w:ascii="Gentium" w:hAnsi="Gentium" w:cs="Gentium"/>
        </w:rPr>
      </w:pPr>
      <w:r w:rsidRPr="0010169D">
        <w:rPr>
          <w:rFonts w:ascii="Gentium" w:hAnsi="Gentium" w:cs="Gentium"/>
        </w:rPr>
        <w:t>This book is the account of the Apostles after our Lord and our God Christ ascended; which the Sinodos commanded, and which Clement wrote concerning the Apostles, how they ordained for the holy Church, which he purchased with his precious blood.</w:t>
      </w:r>
    </w:p>
    <w:p w14:paraId="2AD0D3C2"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they gave it to him who followed them, and who entered into their calling and believed in God by their hands, from all the gentiles and from the Jews also. And they commanded their successors after them, the bishops before the Council of Nicaea, who ordained the law of God and overcame the heretics who oppose the truth; and they gave commandment out of the Gospel and out of the other books of God.</w:t>
      </w:r>
    </w:p>
    <w:p w14:paraId="28588CE0" w14:textId="77777777" w:rsidR="002361E5" w:rsidRPr="0010169D" w:rsidRDefault="00000000">
      <w:pPr>
        <w:keepNext/>
        <w:shd w:val="clear" w:color="auto" w:fill="FFFFFF"/>
        <w:spacing w:before="120"/>
        <w:jc w:val="center"/>
        <w:rPr>
          <w:rFonts w:ascii="Gentium" w:hAnsi="Gentium" w:cs="Gentium"/>
          <w:b/>
          <w:bCs/>
          <w:color w:val="074F6A" w:themeColor="accent4" w:themeShade="80"/>
          <w:sz w:val="28"/>
          <w:szCs w:val="28"/>
        </w:rPr>
      </w:pPr>
      <w:r w:rsidRPr="0010169D">
        <w:rPr>
          <w:rFonts w:ascii="Gentium" w:hAnsi="Gentium" w:cs="Gentium"/>
          <w:b/>
          <w:bCs/>
          <w:color w:val="074F6A" w:themeColor="accent4" w:themeShade="80"/>
          <w:sz w:val="28"/>
          <w:szCs w:val="28"/>
        </w:rPr>
        <w:t>The Ascension and the Descent of the Spirit</w:t>
      </w:r>
    </w:p>
    <w:p w14:paraId="68212738"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his disciples, after he rose from the dead, were scattered in the land of Galilee and the city of Nazareth, where he had commanded them. And on the fortieth day after his resurrection they gathered at the Mount of Olives in Jerusalem, and Christ was with them in their midst while they did not know him. And he appeared to them on that day, and laid his hand upon the head of each one of them, of his eleven disciples, and blessed them, and made them priests in place of the despised priests, the children of Israel.</w:t>
      </w:r>
    </w:p>
    <w:p w14:paraId="5AEA71E0"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For thus said God by the mouth of Micah the prophet, who said: O sons of Aaron, behold, I have rejected the priesthood of Levi your father, and they shall no longer remember the priesthood of Aaron, for the priest is the messenger of God. And he said in the Gospel: Behold, I send my messenger before thy face, who shall make thy way plain.</w:t>
      </w:r>
    </w:p>
    <w:p w14:paraId="6F1F72BE"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then a bright cloud bore him and lifted him up from their midst while they beheld him, until he was raised up to heaven while they gazed with their eyes. And they worshipped God, because they saw him going up to heaven as he had told them; and they rejoiced with great joy, because he had laid his hand upon them and appointed them priests.</w:t>
      </w:r>
    </w:p>
    <w:p w14:paraId="2481D118"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when he was hidden from them, they returned into the upper room where they had eaten with him in gladness, and they remained in it praying and fasting ten days; and they took thought where they should go, that they might call men into the faith.</w:t>
      </w:r>
    </w:p>
    <w:p w14:paraId="233F591E"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they did not know their tongues, nor did they understand their speech. And Peter said to them — he who is head, with Christ, over all the Apostles, whom he named Simon Peter: This work is not of us, but of our Lord, who promised us that he would send us the Paraclete, who is the Holy Spirit; and he will make us understand all that is fitting for us to testify and to do.</w:t>
      </w:r>
    </w:p>
    <w:p w14:paraId="504A8DBE"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lastRenderedPageBreak/>
        <w:t>And while Peter was telling them this, behold, they heard a sound like the sound of a stormy wind, and they smelled a sweet fragrance the like of which they had not known in the world. And there appeared in their midst tongues of fire, descending upon each one of them.</w:t>
      </w:r>
    </w:p>
    <w:p w14:paraId="572C948E"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they began to speak with a new tongue, concerning where they should go for the calling of men into the faith, and for instructing them in what they ought to do, and that they might teach men prayer and service and law and ordinance. And they gave thanks to God because he had instructed them, and they fasted forty days in thanksgiving to him. Then they were scattered into far regions, to call men into the faith, as Christ had commanded them.</w:t>
      </w:r>
    </w:p>
    <w:p w14:paraId="644BDFF4" w14:textId="77777777" w:rsidR="002361E5" w:rsidRPr="0010169D" w:rsidRDefault="00000000">
      <w:pPr>
        <w:keepNext/>
        <w:shd w:val="clear" w:color="auto" w:fill="FFFFFF"/>
        <w:spacing w:before="120"/>
        <w:jc w:val="center"/>
        <w:rPr>
          <w:rFonts w:ascii="Gentium" w:hAnsi="Gentium" w:cs="Gentium"/>
          <w:b/>
          <w:bCs/>
          <w:color w:val="074F6A" w:themeColor="accent4" w:themeShade="80"/>
          <w:sz w:val="28"/>
          <w:szCs w:val="28"/>
        </w:rPr>
      </w:pPr>
      <w:r w:rsidRPr="0010169D">
        <w:rPr>
          <w:rFonts w:ascii="Gentium" w:hAnsi="Gentium" w:cs="Gentium"/>
          <w:b/>
          <w:bCs/>
          <w:color w:val="074F6A" w:themeColor="accent4" w:themeShade="80"/>
          <w:sz w:val="28"/>
          <w:szCs w:val="28"/>
        </w:rPr>
        <w:t>The Ordering of the Regions</w:t>
      </w:r>
    </w:p>
    <w:p w14:paraId="4DDB81B6"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the preacher and baptizer and appointer of priests, who was first in the priesthood, and who brought to the faith all the Jews and the people who dwell in Jerusalem and in the land of Palestine and its districts, and all the five cities, and Caesarea, and Samaria, and the land of Arabia, was James the brother of our Lord; and he it is who has authority over the church of the Apostles, which is Zion.</w:t>
      </w:r>
    </w:p>
    <w:p w14:paraId="790BF66F"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Mark the evangelist in Alexandria, and Egypt, and Nubia, and the land of Ethiopia, as far as its border.</w:t>
      </w:r>
    </w:p>
    <w:p w14:paraId="5AF9FFED"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India, and Sind, and what lies around it, as far as the Erythraean Sea — Thomas the Apostle.</w:t>
      </w:r>
    </w:p>
    <w:p w14:paraId="43DC0DD3"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Syria, and Antioch, and Galatia, as far as Crete, and Pontus — Simon Cephas, who is Peter.</w:t>
      </w:r>
    </w:p>
    <w:p w14:paraId="6C0B329D"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while he was ministering, news reached him of Simon the sorcerer, who was in the city of Rome and had deceived its people by his sorcery and his apostasy. And he went thither, and all its people believed by his hand, and he baptized them all; and further the people of Antioch and Spain and the cities that lie around them, and all Rome.</w:t>
      </w:r>
    </w:p>
    <w:p w14:paraId="04A19E82"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God destroyed Simon the sorcerer by the petition and the prayer of the saint; and the faith appeared throughout all that land by his holiness and his purity and his patience.</w:t>
      </w:r>
    </w:p>
    <w:p w14:paraId="474AA33D"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John the evangelist in Ephesus, and Thessalonica, and Asia, and Tyre, and Achaia, and all the land of Phrygia.</w:t>
      </w:r>
    </w:p>
    <w:p w14:paraId="156535FA"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Andrew the brother of Simon, in Nicaea and in Nicomedia, and all the land of Dinunya and its districts, from its border.</w:t>
      </w:r>
    </w:p>
    <w:p w14:paraId="66D470FD"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Luke the writer of the Gospel, in Zanṭiya and in Barqiya and Frqiya and what lies around it, as far as the districts of the west, as far as the great sea.</w:t>
      </w:r>
    </w:p>
    <w:p w14:paraId="7EFF8A73"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Marmari, who is of the seventy disciples, in Daset, and Persia, and the land of Babylon, and all the Ṣalamt and those who lie around them, and the land of Teman, and the islands, and the land of Arabia, those who dwell in tents, as far as the Sea of Yam.</w:t>
      </w:r>
    </w:p>
    <w:p w14:paraId="2C6F573D"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Akay, his disciple, the disciple of Marmari, in the land of Adbar, and Aḥwaz, and Tarsus, as far as the land of Sind, and as far as Gog and Magog.</w:t>
      </w:r>
    </w:p>
    <w:p w14:paraId="46728392"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lastRenderedPageBreak/>
        <w:t>But the other Apostles were sent to the sheep that had been cast off, and they called men into the faith and baptized them, as our Lord Christ commanded them, in the name of the Father and the Son and the Holy Spirit, until they were taken from the world and went into rest and everlasting joy.</w:t>
      </w:r>
    </w:p>
    <w:p w14:paraId="322E4BA9" w14:textId="77777777" w:rsidR="002361E5" w:rsidRPr="0010169D" w:rsidRDefault="00000000">
      <w:pPr>
        <w:shd w:val="clear" w:color="auto" w:fill="FFFFFF"/>
        <w:spacing w:before="120"/>
        <w:jc w:val="both"/>
        <w:rPr>
          <w:rFonts w:ascii="Gentium" w:hAnsi="Gentium" w:cs="Gentium"/>
        </w:rPr>
      </w:pPr>
      <w:r w:rsidRPr="0010169D">
        <w:rPr>
          <w:rFonts w:ascii="Gentium" w:hAnsi="Gentium" w:cs="Gentium"/>
        </w:rPr>
        <w:t>And before they were separated into the cities, they made ordinance and canon, and gave command to those who had believed, and taught them the same, and strengthened them in it, while they were gathered together in Zion. And then they were separated, and taught everywhere those who believed by their hands, out of all the regions whither they went.</w:t>
      </w:r>
    </w:p>
    <w:p w14:paraId="35196125" w14:textId="77777777" w:rsidR="002361E5" w:rsidRPr="0010169D" w:rsidRDefault="002361E5">
      <w:pPr>
        <w:sectPr w:rsidR="002361E5" w:rsidRPr="0010169D">
          <w:pgSz w:w="16838" w:h="11906" w:orient="landscape"/>
          <w:pgMar w:top="1247" w:right="1418" w:bottom="1247" w:left="1418" w:header="0" w:footer="0" w:gutter="0"/>
          <w:cols w:space="720"/>
          <w:formProt w:val="0"/>
          <w:docGrid w:linePitch="600" w:charSpace="32768"/>
        </w:sectPr>
      </w:pPr>
    </w:p>
    <w:p w14:paraId="29B09E9C" w14:textId="77777777" w:rsidR="002361E5" w:rsidRPr="0010169D" w:rsidRDefault="00000000">
      <w:pPr>
        <w:keepNext/>
        <w:shd w:val="clear" w:color="auto" w:fill="FFFFFF"/>
        <w:spacing w:before="360"/>
        <w:jc w:val="center"/>
        <w:rPr>
          <w:rFonts w:ascii="Gentium" w:hAnsi="Gentium" w:cs="Gentium"/>
          <w:b/>
          <w:bCs/>
          <w:color w:val="074F6A" w:themeColor="accent4" w:themeShade="80"/>
          <w:sz w:val="28"/>
          <w:szCs w:val="28"/>
        </w:rPr>
      </w:pPr>
      <w:r w:rsidRPr="0010169D">
        <w:rPr>
          <w:rFonts w:ascii="Gentium" w:hAnsi="Gentium" w:cs="Gentium"/>
          <w:b/>
          <w:bCs/>
          <w:color w:val="074F6A" w:themeColor="accent4" w:themeShade="80"/>
          <w:sz w:val="28"/>
          <w:szCs w:val="28"/>
        </w:rPr>
        <w:t>The Thirty Statutes</w:t>
      </w:r>
    </w:p>
    <w:p w14:paraId="77C19C29"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w:t>
      </w:r>
    </w:p>
    <w:p w14:paraId="5990DAC3" w14:textId="77777777" w:rsidR="002361E5" w:rsidRPr="0010169D" w:rsidRDefault="00000000">
      <w:pPr>
        <w:spacing w:before="120"/>
        <w:jc w:val="both"/>
        <w:rPr>
          <w:rFonts w:ascii="Gentium" w:hAnsi="Gentium" w:cs="Gentium"/>
        </w:rPr>
      </w:pPr>
      <w:r w:rsidRPr="0010169D">
        <w:rPr>
          <w:rFonts w:ascii="Gentium" w:hAnsi="Gentium" w:cs="Gentium"/>
        </w:rPr>
        <w:t>Let their prayer be toward the east; for our Lord Jesus Christ said that God himself will come from heaven in the last days, like the lightning that goes out from the east and shines as far as the west. And by this we knew that his coming will be from the east.</w:t>
      </w:r>
    </w:p>
    <w:p w14:paraId="25254D13"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230A8A66"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2</w:t>
      </w:r>
    </w:p>
    <w:p w14:paraId="666C433E"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Christian Sabbath </w:t>
      </w:r>
    </w:p>
    <w:p w14:paraId="625C99B5" w14:textId="77777777" w:rsidR="002361E5" w:rsidRPr="0010169D" w:rsidRDefault="00000000">
      <w:pPr>
        <w:spacing w:before="120"/>
        <w:jc w:val="both"/>
        <w:rPr>
          <w:rFonts w:ascii="Gentium" w:hAnsi="Gentium" w:cs="Gentium"/>
        </w:rPr>
      </w:pPr>
      <w:r w:rsidRPr="0010169D">
        <w:rPr>
          <w:rFonts w:ascii="Gentium" w:hAnsi="Gentium" w:cs="Gentium"/>
        </w:rPr>
        <w:t>Let them assemble on every Sunday at the third hour for prayer, and for the reading of the books of the old covenant and of the new, and for the offering of the oblation; for on it the angel announced to Mary that she would conceive Christ, and on it he rose from the dead, and on it he will come down from heaven on the day of resurrection with his angels in great glory, and will sit with his holy disciples and judge the living and the dead.</w:t>
      </w:r>
    </w:p>
    <w:p w14:paraId="15819C15"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284D979D"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3</w:t>
      </w:r>
    </w:p>
    <w:p w14:paraId="43BE2E89"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day of Wednesday </w:t>
      </w:r>
    </w:p>
    <w:p w14:paraId="720C2910" w14:textId="77777777" w:rsidR="002361E5" w:rsidRPr="0010169D" w:rsidRDefault="00000000">
      <w:pPr>
        <w:spacing w:before="120"/>
        <w:jc w:val="both"/>
        <w:rPr>
          <w:rFonts w:ascii="Gentium" w:hAnsi="Gentium" w:cs="Gentium"/>
        </w:rPr>
      </w:pPr>
      <w:r w:rsidRPr="0010169D">
        <w:rPr>
          <w:rFonts w:ascii="Gentium" w:hAnsi="Gentium" w:cs="Gentium"/>
        </w:rPr>
        <w:t>Let them make prayer, assembling on the day of Wednesday; for on it Jesus told them that they would seize him and crucify him, and that he would die and rise on the third day; and they grieved and were troubled on his account.</w:t>
      </w:r>
    </w:p>
    <w:p w14:paraId="57904F36"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63BA2F5"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4</w:t>
      </w:r>
    </w:p>
    <w:p w14:paraId="48E770C3"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Friday </w:t>
      </w:r>
    </w:p>
    <w:p w14:paraId="71DDC7EC" w14:textId="77777777" w:rsidR="002361E5" w:rsidRPr="0010169D" w:rsidRDefault="00000000">
      <w:pPr>
        <w:spacing w:before="120"/>
        <w:jc w:val="both"/>
        <w:rPr>
          <w:rFonts w:ascii="Gentium" w:hAnsi="Gentium" w:cs="Gentium"/>
        </w:rPr>
      </w:pPr>
      <w:r w:rsidRPr="0010169D">
        <w:rPr>
          <w:rFonts w:ascii="Gentium" w:hAnsi="Gentium" w:cs="Gentium"/>
        </w:rPr>
        <w:t>Let them make prayer on the day of Friday at the ninth hour; for what Christ told them on Wednesday concerning his passion and his crucifixion was fulfilled on the day of Friday. And he was made known when the earth quaked and the sun grew dark on that day.</w:t>
      </w:r>
    </w:p>
    <w:p w14:paraId="644B95D4"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2BFD1D6"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lastRenderedPageBreak/>
        <w:t>Statute 5</w:t>
      </w:r>
    </w:p>
    <w:p w14:paraId="53E1E731"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Concerning the Elders </w:t>
      </w:r>
    </w:p>
    <w:p w14:paraId="1C6F2496" w14:textId="77777777" w:rsidR="002361E5" w:rsidRPr="0010169D" w:rsidRDefault="00000000">
      <w:pPr>
        <w:spacing w:before="120"/>
        <w:jc w:val="both"/>
        <w:rPr>
          <w:rFonts w:ascii="Gentium" w:hAnsi="Gentium" w:cs="Gentium"/>
        </w:rPr>
      </w:pPr>
      <w:r w:rsidRPr="0010169D">
        <w:rPr>
          <w:rFonts w:ascii="Gentium" w:hAnsi="Gentium" w:cs="Gentium"/>
        </w:rPr>
        <w:t>Let the faithful appoint for themselves elders — archbishops, and bishops, and episcopal overseers — that they may be after the pattern of Moses and Aaron, chiefs of the priests, and that they may command all the people.</w:t>
      </w:r>
    </w:p>
    <w:p w14:paraId="6EDB438A"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6CBAF60C"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6</w:t>
      </w:r>
    </w:p>
    <w:p w14:paraId="5B7E205F" w14:textId="77777777" w:rsidR="002361E5" w:rsidRPr="0010169D" w:rsidRDefault="00000000">
      <w:pPr>
        <w:spacing w:before="120"/>
        <w:jc w:val="both"/>
        <w:rPr>
          <w:rFonts w:ascii="Gentium" w:hAnsi="Gentium" w:cs="Gentium"/>
        </w:rPr>
      </w:pPr>
      <w:r w:rsidRPr="0010169D">
        <w:rPr>
          <w:rFonts w:ascii="Gentium" w:hAnsi="Gentium" w:cs="Gentium"/>
        </w:rPr>
        <w:t>Let them appoint presbyters, that they may be after the pattern of the priests of the children of Israel.</w:t>
      </w:r>
    </w:p>
    <w:p w14:paraId="10ACB9A7"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D5AE6AD"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7</w:t>
      </w:r>
    </w:p>
    <w:p w14:paraId="33505EBA" w14:textId="77777777" w:rsidR="002361E5" w:rsidRPr="0010169D" w:rsidRDefault="00000000">
      <w:pPr>
        <w:spacing w:before="120"/>
        <w:jc w:val="both"/>
        <w:rPr>
          <w:rFonts w:ascii="Gentium" w:hAnsi="Gentium" w:cs="Gentium"/>
        </w:rPr>
      </w:pPr>
      <w:r w:rsidRPr="0010169D">
        <w:rPr>
          <w:rFonts w:ascii="Gentium" w:hAnsi="Gentium" w:cs="Gentium"/>
        </w:rPr>
        <w:t>Let them appoint deacons, and subdeacons, and readers, that they may be for the ministry like the children of Levi, and that they may carry the vessels of the oblation, and the vessels of the house of the sanctuary, and the vessels of the sacrifice.</w:t>
      </w:r>
    </w:p>
    <w:p w14:paraId="2D4EE448"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6986869"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8</w:t>
      </w:r>
    </w:p>
    <w:p w14:paraId="5FEA5E35"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Concerning the Nativity </w:t>
      </w:r>
    </w:p>
    <w:p w14:paraId="3D2CFDD5" w14:textId="77777777" w:rsidR="002361E5" w:rsidRPr="0010169D" w:rsidRDefault="00000000">
      <w:pPr>
        <w:spacing w:before="120"/>
        <w:jc w:val="both"/>
        <w:rPr>
          <w:rFonts w:ascii="Gentium" w:hAnsi="Gentium" w:cs="Gentium"/>
        </w:rPr>
      </w:pPr>
      <w:r w:rsidRPr="0010169D">
        <w:rPr>
          <w:rFonts w:ascii="Gentium" w:hAnsi="Gentium" w:cs="Gentium"/>
        </w:rPr>
        <w:t>Let them keep the feast of the nativity of our Lord yearly, on the day he was born, on the twenty-ninth of the month of Tahsas; for it is the head of all the feasts.</w:t>
      </w:r>
    </w:p>
    <w:p w14:paraId="0212A169"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9</w:t>
      </w:r>
    </w:p>
    <w:p w14:paraId="1FC6E222"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Concerning Baptism </w:t>
      </w:r>
    </w:p>
    <w:p w14:paraId="2BDDF38B" w14:textId="77777777" w:rsidR="002361E5" w:rsidRPr="0010169D" w:rsidRDefault="00000000">
      <w:pPr>
        <w:spacing w:before="120"/>
        <w:jc w:val="both"/>
        <w:rPr>
          <w:rFonts w:ascii="Gentium" w:hAnsi="Gentium" w:cs="Gentium"/>
        </w:rPr>
      </w:pPr>
      <w:r w:rsidRPr="0010169D">
        <w:rPr>
          <w:rFonts w:ascii="Gentium" w:hAnsi="Gentium" w:cs="Gentium"/>
        </w:rPr>
        <w:t>Let them keep the feast of the baptism of our Lord, for it is the day of sanctification, when he was baptized by John the Baptist, which is the eleventh of Tir.</w:t>
      </w:r>
    </w:p>
    <w:p w14:paraId="7CD4E705"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0EAFAE9E"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10</w:t>
      </w:r>
    </w:p>
    <w:p w14:paraId="04CAAA5C"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Concerning the Fast of Pascha </w:t>
      </w:r>
    </w:p>
    <w:p w14:paraId="6DF63F6B" w14:textId="77777777" w:rsidR="002361E5" w:rsidRPr="0010169D" w:rsidRDefault="00000000">
      <w:pPr>
        <w:spacing w:before="120"/>
        <w:jc w:val="both"/>
        <w:rPr>
          <w:rFonts w:ascii="Gentium" w:hAnsi="Gentium" w:cs="Gentium"/>
        </w:rPr>
      </w:pPr>
      <w:r w:rsidRPr="0010169D">
        <w:rPr>
          <w:rFonts w:ascii="Gentium" w:hAnsi="Gentium" w:cs="Gentium"/>
        </w:rPr>
        <w:t>Let them fast forty days yearly, as Moses and Elijah and the prophets fasted in the beginning, and as our Lord Jesus Christ undertook the like in his flesh; and he made it known that they should do it before his passion, and that they should remember the passion of Christ and his crucifixion and his death and his descent into the tomb. And on the day of his resurrection let them keep Pascha, and let them keep the feast at the completion of the fast, having fasted forty days, the sabbaths and the Sunday excepted; and the day of Friday and the first sabbath, both of them, on the day he was crucified and buried; and the day of Sunday, his resurrection. And there is no fast after these days until the completion of fifty days.</w:t>
      </w:r>
    </w:p>
    <w:p w14:paraId="1AEBEE53"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6822A2C4"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lastRenderedPageBreak/>
        <w:t>Statute 11</w:t>
      </w:r>
    </w:p>
    <w:p w14:paraId="13CB3763"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Feast of the Forty </w:t>
      </w:r>
    </w:p>
    <w:p w14:paraId="76187FF1" w14:textId="77777777" w:rsidR="002361E5" w:rsidRPr="0010169D" w:rsidRDefault="00000000">
      <w:pPr>
        <w:spacing w:before="120"/>
        <w:jc w:val="both"/>
        <w:rPr>
          <w:rFonts w:ascii="Gentium" w:hAnsi="Gentium" w:cs="Gentium"/>
        </w:rPr>
      </w:pPr>
      <w:r w:rsidRPr="0010169D">
        <w:rPr>
          <w:rFonts w:ascii="Gentium" w:hAnsi="Gentium" w:cs="Gentium"/>
        </w:rPr>
        <w:t>Let them keep the feast of the ascension of our Lord into heaven, after his resurrection, on the fortieth day.</w:t>
      </w:r>
    </w:p>
    <w:p w14:paraId="24F13C7C"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5AA254E"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12</w:t>
      </w:r>
    </w:p>
    <w:p w14:paraId="7B660D61"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Reading of the Books </w:t>
      </w:r>
    </w:p>
    <w:p w14:paraId="151C3F99" w14:textId="77777777" w:rsidR="002361E5" w:rsidRPr="0010169D" w:rsidRDefault="00000000">
      <w:pPr>
        <w:spacing w:before="120"/>
        <w:jc w:val="both"/>
        <w:rPr>
          <w:rFonts w:ascii="Gentium" w:hAnsi="Gentium" w:cs="Gentium"/>
        </w:rPr>
      </w:pPr>
      <w:r w:rsidRPr="0010169D">
        <w:rPr>
          <w:rFonts w:ascii="Gentium" w:hAnsi="Gentium" w:cs="Gentium"/>
        </w:rPr>
        <w:t>Let them read the books upon a high seat in the church, from the Orit and the books of all the prophets and the accounts of the apostles. And after it let them read from the Gospel, for it is the completion of all the books; and let all the people hear it standing upon their feet, for it is the tidings of life and of salvation, and grace for all men; and it is fitting that they magnify it above all the books, and that men make petition to God while it is being read.</w:t>
      </w:r>
    </w:p>
    <w:p w14:paraId="77C07FB5"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2EF04CA0"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13</w:t>
      </w:r>
    </w:p>
    <w:p w14:paraId="53B851FE"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Order of Appointment </w:t>
      </w:r>
    </w:p>
    <w:p w14:paraId="612E5C22" w14:textId="77777777" w:rsidR="002361E5" w:rsidRPr="0010169D" w:rsidRDefault="00000000">
      <w:pPr>
        <w:spacing w:before="120"/>
        <w:jc w:val="both"/>
        <w:rPr>
          <w:rFonts w:ascii="Gentium" w:hAnsi="Gentium" w:cs="Gentium"/>
        </w:rPr>
      </w:pPr>
      <w:r w:rsidRPr="0010169D">
        <w:rPr>
          <w:rFonts w:ascii="Gentium" w:hAnsi="Gentium" w:cs="Gentium"/>
        </w:rPr>
        <w:t>Let him not be appointed over Christians, nor command them, who does not know the law and the order; but rather he who practises it, and who is good in his conduct, and forbearing in humility, and good in his ways. And if he alters this and does not do all that we have said, let him be removed from his office by force, and let them not receive his word nor his command, for he is not faithful in his ordering.</w:t>
      </w:r>
    </w:p>
    <w:p w14:paraId="4A915C8B"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5981251"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14</w:t>
      </w:r>
    </w:p>
    <w:p w14:paraId="760394C0"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Again Concerning Appointment </w:t>
      </w:r>
    </w:p>
    <w:p w14:paraId="026E761A" w14:textId="77777777" w:rsidR="002361E5" w:rsidRPr="0010169D" w:rsidRDefault="00000000">
      <w:pPr>
        <w:spacing w:before="120"/>
        <w:jc w:val="both"/>
        <w:rPr>
          <w:rFonts w:ascii="Gentium" w:hAnsi="Gentium" w:cs="Gentium"/>
        </w:rPr>
      </w:pPr>
      <w:r w:rsidRPr="0010169D">
        <w:rPr>
          <w:rFonts w:ascii="Gentium" w:hAnsi="Gentium" w:cs="Gentium"/>
        </w:rPr>
        <w:t>Let them withhold office and the ministry of the church, and let him be judged among men, from every one who dares a false oath and false testimony, and who gives offence against men, and who accuses them of what they have not done.</w:t>
      </w:r>
    </w:p>
    <w:p w14:paraId="62B569BB"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64A6242B"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15</w:t>
      </w:r>
    </w:p>
    <w:p w14:paraId="54C6726B" w14:textId="77777777" w:rsidR="002361E5" w:rsidRPr="0010169D" w:rsidRDefault="00000000">
      <w:pPr>
        <w:spacing w:before="120"/>
        <w:jc w:val="both"/>
        <w:rPr>
          <w:rFonts w:ascii="Gentium" w:hAnsi="Gentium" w:cs="Gentium"/>
        </w:rPr>
      </w:pPr>
      <w:r w:rsidRPr="0010169D">
        <w:rPr>
          <w:rFonts w:ascii="Gentium" w:hAnsi="Gentium" w:cs="Gentium"/>
        </w:rPr>
        <w:t>Let every one be put out of office who trusts in the reckoning of the stars, and who believes in the word of the diviners and the men of sorcery and the gazers on stars and the reckoning of birth, and who asks them concerning what is not lawful for him, and receives their word, and nullifies the command of God and his order and his judgment, and makes Christians equal with those who do not know God: let him fall from the office of the priesthood, for he has acted as the Jews who fell away.</w:t>
      </w:r>
    </w:p>
    <w:p w14:paraId="5C2042D1"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CB044DC"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lastRenderedPageBreak/>
        <w:t>Statute 16</w:t>
      </w:r>
    </w:p>
    <w:p w14:paraId="714E8C34" w14:textId="77777777" w:rsidR="002361E5" w:rsidRPr="0010169D" w:rsidRDefault="00000000">
      <w:pPr>
        <w:spacing w:before="120"/>
        <w:jc w:val="both"/>
        <w:rPr>
          <w:rFonts w:ascii="Gentium" w:hAnsi="Gentium" w:cs="Gentium"/>
        </w:rPr>
      </w:pPr>
      <w:r w:rsidRPr="0010169D">
        <w:rPr>
          <w:rFonts w:ascii="Gentium" w:hAnsi="Gentium" w:cs="Gentium"/>
        </w:rPr>
        <w:t>And if there be in the ministry of the church one who is double-minded in his ministry, and does not trust in it, and they do not trust him over it, let them withhold him from his office; for he is not faithful nor good in his ministry, but rather makes men foolish, and himself also; for God does not desire impurity.</w:t>
      </w:r>
    </w:p>
    <w:p w14:paraId="6D659063"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6C611C93"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17</w:t>
      </w:r>
    </w:p>
    <w:p w14:paraId="649221EB" w14:textId="77777777" w:rsidR="002361E5" w:rsidRPr="0010169D" w:rsidRDefault="00000000">
      <w:pPr>
        <w:spacing w:before="120"/>
        <w:jc w:val="both"/>
        <w:rPr>
          <w:rFonts w:ascii="Gentium" w:hAnsi="Gentium" w:cs="Gentium"/>
        </w:rPr>
      </w:pPr>
      <w:r w:rsidRPr="0010169D">
        <w:rPr>
          <w:rFonts w:ascii="Gentium" w:hAnsi="Gentium" w:cs="Gentium"/>
        </w:rPr>
        <w:t>Let every presbyter and deacon be removed from his office who is known in fornication and in greed, and who seeks after this world.</w:t>
      </w:r>
    </w:p>
    <w:p w14:paraId="552C3193"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1B76C240"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18</w:t>
      </w:r>
    </w:p>
    <w:p w14:paraId="3606CFAB" w14:textId="77777777" w:rsidR="002361E5" w:rsidRPr="0010169D" w:rsidRDefault="00000000">
      <w:pPr>
        <w:spacing w:before="120"/>
        <w:jc w:val="both"/>
        <w:rPr>
          <w:rFonts w:ascii="Gentium" w:hAnsi="Gentium" w:cs="Gentium"/>
        </w:rPr>
      </w:pPr>
      <w:r w:rsidRPr="0010169D">
        <w:rPr>
          <w:rFonts w:ascii="Gentium" w:hAnsi="Gentium" w:cs="Gentium"/>
        </w:rPr>
        <w:t>Let him not be in office nor in the ministry of the church, and let him not be joined with the priests, who loves the Jews and becomes their friend like the Iscariot, nor a lover of the diviners who worship idols. And him whose conduct is such let them put out from among them, and let them not leave him in their midst, and let him not minister with them nor partake with them.</w:t>
      </w:r>
    </w:p>
    <w:p w14:paraId="3E59925C"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0D50B8F4"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19</w:t>
      </w:r>
    </w:p>
    <w:p w14:paraId="6CD420D6" w14:textId="77777777" w:rsidR="002361E5" w:rsidRPr="0010169D" w:rsidRDefault="00000000">
      <w:pPr>
        <w:spacing w:before="120"/>
        <w:jc w:val="both"/>
        <w:rPr>
          <w:rFonts w:ascii="Gentium" w:hAnsi="Gentium" w:cs="Gentium"/>
        </w:rPr>
      </w:pPr>
      <w:r w:rsidRPr="0010169D">
        <w:rPr>
          <w:rFonts w:ascii="Gentium" w:hAnsi="Gentium" w:cs="Gentium"/>
        </w:rPr>
        <w:t>Let them receive every one who comes into the faith, and let them join him with them, and let them not forbid him going to his own people, from among the Jews and the worshippers of idols. And if after the joining he returns to his former deed, and then turns to those who do not believe, let them not receive him except as the worshippers of idols.</w:t>
      </w:r>
    </w:p>
    <w:p w14:paraId="20FC946D"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14D6D59E"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20</w:t>
      </w:r>
    </w:p>
    <w:p w14:paraId="10CDD4D6" w14:textId="77777777" w:rsidR="002361E5" w:rsidRPr="0010169D" w:rsidRDefault="00000000">
      <w:pPr>
        <w:spacing w:before="120"/>
        <w:jc w:val="both"/>
        <w:rPr>
          <w:rFonts w:ascii="Gentium" w:hAnsi="Gentium" w:cs="Gentium"/>
        </w:rPr>
      </w:pPr>
      <w:r w:rsidRPr="0010169D">
        <w:rPr>
          <w:rFonts w:ascii="Gentium" w:hAnsi="Gentium" w:cs="Gentium"/>
        </w:rPr>
        <w:t>Let them not make as chief, to command the church of God, one who does the work of this world. And let him not be joined into the business of the people save by the counsel of his colleagues who preceded him, those who likewise set up prayer; and it is not fitting save by his counsel and theirs together, in what pleases God and what is fitting for the people, and his judgment right. And let there not be in his judging one who does ill to a part of them, nor one arrogant in overstepping rectitude; and him whose conduct is such, let him be separated. And let not the presbyter nor the deacon abandon the prayer he has begun, and let him not go out to another business; and he who does so, it is not possible for him to return to his former place.</w:t>
      </w:r>
    </w:p>
    <w:p w14:paraId="436ABF54"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713ACC15"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21</w:t>
      </w:r>
    </w:p>
    <w:p w14:paraId="77B44846"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Commemoration </w:t>
      </w:r>
    </w:p>
    <w:p w14:paraId="5A458F01" w14:textId="77777777" w:rsidR="002361E5" w:rsidRPr="0010169D" w:rsidRDefault="00000000">
      <w:pPr>
        <w:spacing w:before="120"/>
        <w:jc w:val="both"/>
        <w:rPr>
          <w:rFonts w:ascii="Gentium" w:hAnsi="Gentium" w:cs="Gentium"/>
        </w:rPr>
      </w:pPr>
      <w:r w:rsidRPr="0010169D">
        <w:rPr>
          <w:rFonts w:ascii="Gentium" w:hAnsi="Gentium" w:cs="Gentium"/>
        </w:rPr>
        <w:t>Let them make, for every faithful martyr whose blood was poured out for Christ our Lord in confession, their commemoration on the day they were crowned.</w:t>
      </w:r>
    </w:p>
    <w:p w14:paraId="398BF0A8"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89C27F6"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lastRenderedPageBreak/>
        <w:t>Statute 22</w:t>
      </w:r>
    </w:p>
    <w:p w14:paraId="29B5D46C"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Order of Prayer </w:t>
      </w:r>
    </w:p>
    <w:p w14:paraId="3FA2F4B9" w14:textId="77777777" w:rsidR="002361E5" w:rsidRPr="0010169D" w:rsidRDefault="00000000">
      <w:pPr>
        <w:spacing w:before="120"/>
        <w:jc w:val="both"/>
        <w:rPr>
          <w:rFonts w:ascii="Gentium" w:hAnsi="Gentium" w:cs="Gentium"/>
        </w:rPr>
      </w:pPr>
      <w:r w:rsidRPr="0010169D">
        <w:rPr>
          <w:rFonts w:ascii="Gentium" w:hAnsi="Gentium" w:cs="Gentium"/>
        </w:rPr>
        <w:t>Let them multiply prayer by night and by day in the Psalter of David, and let them chant prayer in it; for he said: I will bless the Lord at all times, and continually his praise is in my mouth. And again he said: Sweet to my throat is your speech, sweeter than honey and sugar to my mouth. And for this reason it is fitting to read in sweet melody, for the magnifying of God and his praise, and the thanking of his grace, and petition to him, and doing well in all things for the sake of his name, awesome and holy.</w:t>
      </w:r>
    </w:p>
    <w:p w14:paraId="69932D9A"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E496953"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23</w:t>
      </w:r>
    </w:p>
    <w:p w14:paraId="715A8312" w14:textId="77777777" w:rsidR="002361E5" w:rsidRPr="0010169D" w:rsidRDefault="00000000">
      <w:pPr>
        <w:keepNext/>
        <w:spacing w:before="120"/>
        <w:jc w:val="center"/>
        <w:rPr>
          <w:rFonts w:ascii="Gentium" w:hAnsi="Gentium" w:cs="Gentium"/>
          <w:smallCaps/>
        </w:rPr>
      </w:pPr>
      <w:r w:rsidRPr="0010169D">
        <w:rPr>
          <w:rFonts w:ascii="Gentium" w:hAnsi="Gentium" w:cs="Gentium"/>
          <w:smallCaps/>
        </w:rPr>
        <w:t xml:space="preserve">Concerning the Number of the Priests </w:t>
      </w:r>
    </w:p>
    <w:p w14:paraId="38633549" w14:textId="77777777" w:rsidR="002361E5" w:rsidRPr="0010169D" w:rsidRDefault="00000000">
      <w:pPr>
        <w:spacing w:before="120"/>
        <w:jc w:val="both"/>
        <w:rPr>
          <w:rFonts w:ascii="Gentium" w:hAnsi="Gentium" w:cs="Gentium"/>
        </w:rPr>
      </w:pPr>
      <w:r w:rsidRPr="0010169D">
        <w:rPr>
          <w:rFonts w:ascii="Gentium" w:hAnsi="Gentium" w:cs="Gentium"/>
        </w:rPr>
        <w:t>Let the ministers be seven, chosen from the people for the ministry of the house of the sanctuary: good and goodly, endowed with wisdom and knowledge, and fearers of God who know his order; for they are the ones who speak concerning prayer. And let them consecrate the oblation, and dismiss the people in safety and peace; for they are truly the children of God, as was said in the holy Gospel. And let them be ministers of prophecy, not troubled with the work of the world, but let their work be its ministry, for the knowledge of his law.</w:t>
      </w:r>
    </w:p>
    <w:p w14:paraId="51001326"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0AEB8CA6"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24</w:t>
      </w:r>
    </w:p>
    <w:p w14:paraId="097F68BE" w14:textId="77777777" w:rsidR="002361E5" w:rsidRPr="0010169D" w:rsidRDefault="00000000">
      <w:pPr>
        <w:spacing w:before="120"/>
        <w:jc w:val="both"/>
        <w:rPr>
          <w:rFonts w:ascii="Gentium" w:hAnsi="Gentium" w:cs="Gentium"/>
        </w:rPr>
      </w:pPr>
      <w:r w:rsidRPr="0010169D">
        <w:rPr>
          <w:rFonts w:ascii="Gentium" w:hAnsi="Gentium" w:cs="Gentium"/>
        </w:rPr>
        <w:t>Let there be a chief who commands the people and reproves them by the cross; for we command, and not that we bind without rectitude. And if the priest oppresses them while they are innocent, let them appoint priests over him in rectitude; and if they are unable, let them send him to the bishop, or to the archbishop, and let them set him right in rectitude, and let them not leave him to transgress against the sheep of Christ, whom he bought with his precious blood. And let them not provoke them, lest they go out into blasphemy against God and denial of his holy name. And let the faithful be good, who endure injustice as is fitting, so that God may avenge on their behalf. And let the appointed one not show partiality in judgment among the people, and let his judgment prevail. And as for him who justifies the oppressor for what he gives him, and oppresses the innocent because of his weakness and his poverty — he becomes accursed and cursed, and let them reckon him as nothing other than a worshipper of idols. And let them withhold his office from him who does so, and let them rebuke him for his injustice; and let his episcopacy not make you afraid.</w:t>
      </w:r>
    </w:p>
    <w:p w14:paraId="77E1E97B"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30C7172F" w14:textId="77777777" w:rsidR="002361E5" w:rsidRPr="0010169D" w:rsidRDefault="00000000">
      <w:pPr>
        <w:keepNext/>
        <w:widowControl w:val="0"/>
        <w:shd w:val="clear" w:color="auto" w:fill="FFFFFF"/>
        <w:spacing w:before="120"/>
        <w:jc w:val="center"/>
      </w:pPr>
      <w:r w:rsidRPr="0010169D">
        <w:rPr>
          <w:rFonts w:ascii="Gentium" w:hAnsi="Gentium" w:cs="Gentium"/>
          <w:b/>
          <w:bCs/>
          <w:sz w:val="28"/>
          <w:szCs w:val="28"/>
        </w:rPr>
        <w:t>Statute 25</w:t>
      </w:r>
    </w:p>
    <w:p w14:paraId="60D13785" w14:textId="77777777" w:rsidR="002361E5" w:rsidRPr="0010169D" w:rsidRDefault="00000000">
      <w:pPr>
        <w:spacing w:before="120"/>
        <w:jc w:val="both"/>
        <w:rPr>
          <w:rFonts w:ascii="Gentium" w:hAnsi="Gentium" w:cs="Gentium"/>
        </w:rPr>
      </w:pPr>
      <w:r w:rsidRPr="0010169D">
        <w:rPr>
          <w:rFonts w:ascii="Gentium" w:hAnsi="Gentium" w:cs="Gentium"/>
        </w:rPr>
        <w:t>Let him not be in office, and let him not draw near, who exalts himself in his soul, and boasts over men, and sees his soul as greater than theirs, and as honoured and better, and looks upon the people of God with an eye of contempt. But he is contemptible before God, and shameful, who has no good memorial in his life nor mercy before God at his death, and is removed from his priesthood; concerning whom God said in the scripture: I will turn the grace to another, away from those who exalt themselves.</w:t>
      </w:r>
    </w:p>
    <w:p w14:paraId="554BD42A"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91729D8" w14:textId="77777777" w:rsidR="002361E5" w:rsidRPr="0010169D" w:rsidRDefault="00000000">
      <w:pPr>
        <w:keepNext/>
        <w:widowControl w:val="0"/>
        <w:shd w:val="clear" w:color="auto" w:fill="FFFFFF"/>
        <w:spacing w:before="60"/>
        <w:jc w:val="center"/>
      </w:pPr>
      <w:r w:rsidRPr="0010169D">
        <w:rPr>
          <w:rFonts w:ascii="Gentium" w:hAnsi="Gentium" w:cs="Gentium"/>
          <w:b/>
          <w:bCs/>
          <w:sz w:val="28"/>
          <w:szCs w:val="28"/>
        </w:rPr>
        <w:lastRenderedPageBreak/>
        <w:t>Statute 26</w:t>
      </w:r>
    </w:p>
    <w:p w14:paraId="68AD3475"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7C26969" w14:textId="77777777" w:rsidR="002361E5" w:rsidRPr="0010169D" w:rsidRDefault="00000000">
      <w:pPr>
        <w:spacing w:before="60"/>
        <w:jc w:val="both"/>
        <w:rPr>
          <w:rFonts w:ascii="Gentium" w:hAnsi="Gentium" w:cs="Gentium"/>
        </w:rPr>
      </w:pPr>
      <w:r w:rsidRPr="0010169D">
        <w:rPr>
          <w:rFonts w:ascii="Gentium" w:hAnsi="Gentium" w:cs="Gentium"/>
        </w:rPr>
        <w:t>Let them appoint a chief of priests over the presbyters in the regions, who goes round among them, and visits them, and commands them, and reproves them; and let them know that he has authority over them; and let him know their work; and it is fitting for them that they do his command — as Samuel the prophet, who went round in the districts of Jerusalem, and commanded them and reproved them.</w:t>
      </w:r>
    </w:p>
    <w:p w14:paraId="5852B31D"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77AE54CB" w14:textId="77777777" w:rsidR="002361E5" w:rsidRPr="0010169D" w:rsidRDefault="00000000">
      <w:pPr>
        <w:keepNext/>
        <w:widowControl w:val="0"/>
        <w:shd w:val="clear" w:color="auto" w:fill="FFFFFF"/>
        <w:spacing w:before="60"/>
        <w:jc w:val="center"/>
      </w:pPr>
      <w:r w:rsidRPr="0010169D">
        <w:rPr>
          <w:rFonts w:ascii="Gentium" w:hAnsi="Gentium" w:cs="Gentium"/>
          <w:b/>
          <w:bCs/>
          <w:sz w:val="28"/>
          <w:szCs w:val="28"/>
        </w:rPr>
        <w:t>Statute 27</w:t>
      </w:r>
    </w:p>
    <w:p w14:paraId="75F7FA36"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Concerning the King </w:t>
      </w:r>
    </w:p>
    <w:p w14:paraId="4546DD3B" w14:textId="77777777" w:rsidR="002361E5" w:rsidRPr="0010169D" w:rsidRDefault="00000000">
      <w:pPr>
        <w:spacing w:before="60"/>
        <w:jc w:val="both"/>
        <w:rPr>
          <w:rFonts w:ascii="Gentium" w:hAnsi="Gentium" w:cs="Gentium"/>
        </w:rPr>
      </w:pPr>
      <w:r w:rsidRPr="0010169D">
        <w:rPr>
          <w:rFonts w:ascii="Gentium" w:hAnsi="Gentium" w:cs="Gentium"/>
        </w:rPr>
        <w:t>Let the king’s station be with the faithful at the time of prayer, before all the people; and let him stand with the elders and the appointed priests; and let him enter with them into the altar, and let his station be there; for David the king, and the kings who are like him, precede all the people in prayer, and they enter the house of the sanctuary, and they have a station within.</w:t>
      </w:r>
    </w:p>
    <w:p w14:paraId="4AA204C3"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449D8EFF" w14:textId="77777777" w:rsidR="002361E5" w:rsidRPr="0010169D" w:rsidRDefault="00000000">
      <w:pPr>
        <w:keepNext/>
        <w:widowControl w:val="0"/>
        <w:shd w:val="clear" w:color="auto" w:fill="FFFFFF"/>
        <w:spacing w:before="60"/>
        <w:jc w:val="center"/>
      </w:pPr>
      <w:r w:rsidRPr="0010169D">
        <w:rPr>
          <w:rFonts w:ascii="Gentium" w:hAnsi="Gentium" w:cs="Gentium"/>
          <w:b/>
          <w:bCs/>
          <w:sz w:val="28"/>
          <w:szCs w:val="28"/>
        </w:rPr>
        <w:t>Statute 28</w:t>
      </w:r>
    </w:p>
    <w:p w14:paraId="6B83A486" w14:textId="77777777" w:rsidR="002361E5" w:rsidRPr="0010169D" w:rsidRDefault="00000000">
      <w:pPr>
        <w:spacing w:before="60"/>
        <w:jc w:val="both"/>
        <w:rPr>
          <w:rFonts w:ascii="Gentium" w:hAnsi="Gentium" w:cs="Gentium"/>
        </w:rPr>
      </w:pPr>
      <w:r w:rsidRPr="0010169D">
        <w:rPr>
          <w:rFonts w:ascii="Gentium" w:hAnsi="Gentium" w:cs="Gentium"/>
        </w:rPr>
        <w:t>Let the king not presume to act in the house of the sanctuary by his own will, but in the fear of God and in goodness, so that God may uphold his throne in righteousness, and lengthen his days, and give him as inheritance eternal spiritual grace, and not withhold from him sons who sit upon his throne for ever.</w:t>
      </w:r>
    </w:p>
    <w:p w14:paraId="344BAB5B"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5F99381" w14:textId="77777777" w:rsidR="002361E5" w:rsidRPr="0010169D" w:rsidRDefault="00000000">
      <w:pPr>
        <w:keepNext/>
        <w:widowControl w:val="0"/>
        <w:shd w:val="clear" w:color="auto" w:fill="FFFFFF"/>
        <w:spacing w:before="60"/>
        <w:jc w:val="center"/>
      </w:pPr>
      <w:r w:rsidRPr="0010169D">
        <w:rPr>
          <w:rFonts w:ascii="Gentium" w:hAnsi="Gentium" w:cs="Gentium"/>
          <w:b/>
          <w:bCs/>
          <w:sz w:val="28"/>
          <w:szCs w:val="28"/>
        </w:rPr>
        <w:t>Statute 29</w:t>
      </w:r>
    </w:p>
    <w:p w14:paraId="629CA6B6"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Priests </w:t>
      </w:r>
    </w:p>
    <w:p w14:paraId="2EB46EB5" w14:textId="77777777" w:rsidR="002361E5" w:rsidRPr="0010169D" w:rsidRDefault="00000000">
      <w:pPr>
        <w:spacing w:before="60"/>
        <w:jc w:val="both"/>
        <w:rPr>
          <w:rFonts w:ascii="Gentium" w:hAnsi="Gentium" w:cs="Gentium"/>
        </w:rPr>
      </w:pPr>
      <w:r w:rsidRPr="0010169D">
        <w:rPr>
          <w:rFonts w:ascii="Gentium" w:hAnsi="Gentium" w:cs="Gentium"/>
        </w:rPr>
        <w:t>Let not priests and the appointed presume beyond the work in which they were commanded, and let them not overstep the command beyond that for which they were given authority, that they should command and reprove. And they appointed them in what is fitting and right, and not in what finds sin and reproach, and becomes arrogance upon him.</w:t>
      </w:r>
    </w:p>
    <w:p w14:paraId="5B07E062"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5837E625" w14:textId="77777777" w:rsidR="002361E5" w:rsidRPr="0010169D" w:rsidRDefault="00000000">
      <w:pPr>
        <w:keepNext/>
        <w:widowControl w:val="0"/>
        <w:shd w:val="clear" w:color="auto" w:fill="FFFFFF"/>
        <w:spacing w:before="60"/>
        <w:jc w:val="center"/>
      </w:pPr>
      <w:r w:rsidRPr="0010169D">
        <w:rPr>
          <w:rFonts w:ascii="Gentium" w:hAnsi="Gentium" w:cs="Gentium"/>
          <w:b/>
          <w:bCs/>
          <w:sz w:val="28"/>
          <w:szCs w:val="28"/>
        </w:rPr>
        <w:t>Statute 30</w:t>
      </w:r>
    </w:p>
    <w:p w14:paraId="7384EB69" w14:textId="77777777" w:rsidR="002361E5" w:rsidRPr="0010169D" w:rsidRDefault="00000000">
      <w:pPr>
        <w:keepNext/>
        <w:spacing w:before="60"/>
        <w:jc w:val="center"/>
        <w:rPr>
          <w:rFonts w:ascii="Gentium" w:hAnsi="Gentium" w:cs="Gentium"/>
          <w:smallCaps/>
        </w:rPr>
      </w:pPr>
      <w:r w:rsidRPr="0010169D">
        <w:rPr>
          <w:rFonts w:ascii="Gentium" w:hAnsi="Gentium" w:cs="Gentium"/>
          <w:smallCaps/>
        </w:rPr>
        <w:t xml:space="preserve">Concerning the Oblation </w:t>
      </w:r>
    </w:p>
    <w:p w14:paraId="4D481068" w14:textId="77777777" w:rsidR="002361E5" w:rsidRPr="0010169D" w:rsidRDefault="00000000">
      <w:pPr>
        <w:spacing w:before="60"/>
        <w:jc w:val="both"/>
        <w:rPr>
          <w:rFonts w:ascii="Gentium" w:hAnsi="Gentium" w:cs="Gentium"/>
        </w:rPr>
      </w:pPr>
      <w:r w:rsidRPr="0010169D">
        <w:rPr>
          <w:rFonts w:ascii="Gentium" w:hAnsi="Gentium" w:cs="Gentium"/>
        </w:rPr>
        <w:t>Let them bring up the bread that is made for the oblation upon the altar on the day it was made, and let them not put it off until the morrow; and let them distribute it on its own day, and let them not leave it over for another day, for it is not fitting. And thus we have commanded you, that you do as God showed you after us.</w:t>
      </w:r>
    </w:p>
    <w:p w14:paraId="60AA49F5" w14:textId="77777777" w:rsidR="002361E5" w:rsidRPr="0010169D" w:rsidRDefault="002361E5">
      <w:pPr>
        <w:sectPr w:rsidR="002361E5" w:rsidRPr="0010169D">
          <w:type w:val="continuous"/>
          <w:pgSz w:w="16838" w:h="11906" w:orient="landscape"/>
          <w:pgMar w:top="1247" w:right="1418" w:bottom="1247" w:left="1418" w:header="0" w:footer="0" w:gutter="0"/>
          <w:cols w:space="720"/>
          <w:formProt w:val="0"/>
          <w:docGrid w:linePitch="600" w:charSpace="32768"/>
        </w:sectPr>
      </w:pPr>
    </w:p>
    <w:p w14:paraId="7FE43695" w14:textId="77777777" w:rsidR="002361E5" w:rsidRPr="0010169D" w:rsidRDefault="00000000">
      <w:pPr>
        <w:keepNext/>
        <w:shd w:val="clear" w:color="auto" w:fill="FFFFFF"/>
        <w:spacing w:before="120"/>
        <w:jc w:val="center"/>
        <w:rPr>
          <w:rFonts w:ascii="Gentium" w:hAnsi="Gentium" w:cs="Gentium"/>
          <w:b/>
          <w:bCs/>
          <w:color w:val="074F6A" w:themeColor="accent4" w:themeShade="80"/>
          <w:sz w:val="28"/>
          <w:szCs w:val="28"/>
        </w:rPr>
      </w:pPr>
      <w:r w:rsidRPr="0010169D">
        <w:rPr>
          <w:rFonts w:ascii="Gentium" w:hAnsi="Gentium" w:cs="Gentium"/>
          <w:b/>
          <w:bCs/>
          <w:color w:val="074F6A" w:themeColor="accent4" w:themeShade="80"/>
          <w:sz w:val="28"/>
          <w:szCs w:val="28"/>
        </w:rPr>
        <w:t>The Historical Conclusion</w:t>
      </w:r>
    </w:p>
    <w:p w14:paraId="710EF89F" w14:textId="77777777" w:rsidR="002361E5" w:rsidRPr="0010169D" w:rsidRDefault="00000000">
      <w:pPr>
        <w:spacing w:before="120"/>
        <w:jc w:val="both"/>
        <w:rPr>
          <w:rFonts w:ascii="Gentium" w:hAnsi="Gentium" w:cs="Gentium"/>
        </w:rPr>
      </w:pPr>
      <w:r w:rsidRPr="0010169D">
        <w:rPr>
          <w:rFonts w:ascii="Gentium" w:hAnsi="Gentium" w:cs="Gentium"/>
        </w:rPr>
        <w:t>And this the Apostles ordained while they were gathered together in the upper room in Jerusalem, for those who heard them and followed them and believed in God by their hands, from among the Jews and from all the nations; and they ordained it for all the world, because the Holy Spirit which came down upon them in the upper part of Zion at the feast of the fifty became wisdom for them and made them understand.</w:t>
      </w:r>
    </w:p>
    <w:p w14:paraId="6664EDC3" w14:textId="77777777" w:rsidR="002361E5" w:rsidRPr="0010169D" w:rsidRDefault="00000000">
      <w:pPr>
        <w:spacing w:before="120"/>
        <w:jc w:val="both"/>
        <w:rPr>
          <w:rFonts w:ascii="Gentium" w:hAnsi="Gentium" w:cs="Gentium"/>
        </w:rPr>
      </w:pPr>
      <w:r w:rsidRPr="0010169D">
        <w:rPr>
          <w:rFonts w:ascii="Gentium" w:hAnsi="Gentium" w:cs="Gentium"/>
        </w:rPr>
        <w:lastRenderedPageBreak/>
        <w:t>And they had no toil over it, because they had help in that authority was given to them, and they understood the knowledge of God and did it; for they feared on behalf of those who followed them and believed by their hands, because of deceiving wolves, lest they come and tear them away from behind them; for there are men who liken themselves to the Apostles and come in the likeness of sheep, but they are not.</w:t>
      </w:r>
    </w:p>
    <w:p w14:paraId="49023160" w14:textId="77777777" w:rsidR="002361E5" w:rsidRPr="0010169D" w:rsidRDefault="00000000">
      <w:pPr>
        <w:spacing w:before="120"/>
        <w:jc w:val="both"/>
        <w:rPr>
          <w:rFonts w:ascii="Gentium" w:hAnsi="Gentium" w:cs="Gentium"/>
        </w:rPr>
      </w:pPr>
      <w:r w:rsidRPr="0010169D">
        <w:rPr>
          <w:rFonts w:ascii="Gentium" w:hAnsi="Gentium" w:cs="Gentium"/>
        </w:rPr>
        <w:t>And beforehand our Lord had told them this. And Paul also, the messenger of truth, and Silvanus his disciple, when they went about the land of Syria and elsewhere, commanded those who believed by their hands and by the hand of all the Apostles.</w:t>
      </w:r>
    </w:p>
    <w:p w14:paraId="742CFA0D" w14:textId="77777777" w:rsidR="002361E5" w:rsidRPr="0010169D" w:rsidRDefault="00000000">
      <w:pPr>
        <w:spacing w:before="120"/>
        <w:jc w:val="both"/>
        <w:rPr>
          <w:rFonts w:ascii="Gentium" w:hAnsi="Gentium" w:cs="Gentium"/>
        </w:rPr>
      </w:pPr>
      <w:r w:rsidRPr="0010169D">
        <w:rPr>
          <w:rFonts w:ascii="Gentium" w:hAnsi="Gentium" w:cs="Gentium"/>
        </w:rPr>
        <w:t>And furthermore they did this commandment while they recited the interpretation of the holy books. And they disclosed to men that which has profit for their souls, and they made law and ordinance for the holy Church, and that in humility and gentleness; and they brought out hidden things for men and showed a sign such as their Lord had done, and so it came about by their hands. And many people came to them day by day and believed in Christ by their hands. And they came to them from a far country and heard their word and received their commandment and their teaching surely, in truth.</w:t>
      </w:r>
    </w:p>
    <w:p w14:paraId="7C81BE2E" w14:textId="77777777" w:rsidR="002361E5" w:rsidRPr="0010169D" w:rsidRDefault="00000000">
      <w:pPr>
        <w:spacing w:before="120"/>
        <w:jc w:val="both"/>
        <w:rPr>
          <w:rFonts w:ascii="Gentium" w:hAnsi="Gentium" w:cs="Gentium"/>
        </w:rPr>
      </w:pPr>
      <w:r w:rsidRPr="0010169D">
        <w:rPr>
          <w:rFonts w:ascii="Gentium" w:hAnsi="Gentium" w:cs="Gentium"/>
        </w:rPr>
        <w:t>And Nicodemus and Gamaliel, chiefs of the priests and of the congregation of the Jews, used to come in secret and receive their teaching and their commandment, having seen that they brought out hidden things. And Anqo and Levi and Qaday and Neri and Ḥanna and Caiaphas and Alexander, priests of the Jews, used to come by night and believe and confess that he is the Christ whom we called a liar, he is the Messiah of truth of whom the prophets prophesied, he is the Son of God in truth; and they did not make it open, out of fear of the Jews.</w:t>
      </w:r>
    </w:p>
    <w:p w14:paraId="1869D57D" w14:textId="77777777" w:rsidR="002361E5" w:rsidRPr="0010169D" w:rsidRDefault="00000000">
      <w:pPr>
        <w:spacing w:before="120"/>
        <w:jc w:val="both"/>
        <w:rPr>
          <w:rFonts w:ascii="Gentium" w:hAnsi="Gentium" w:cs="Gentium"/>
        </w:rPr>
      </w:pPr>
      <w:r w:rsidRPr="0010169D">
        <w:rPr>
          <w:rFonts w:ascii="Gentium" w:hAnsi="Gentium" w:cs="Gentium"/>
        </w:rPr>
        <w:t>And the Apostles received them and rejoiced in them, and said to them: It is not fitting for you to do thus; and do not be ashamed before men, nor fear them. And do not destroy your life in transgression and in vain. But it is fitting for you to fear God, from whom nothing is hidden; and do not die in the midst, and you will be sought out together with your fathers for the blood of our Lord Christ which your fathers presumed upon. But it is fitting for you, if you have believed in Christ, to be bold openly, and to believe in the faith which the Apostles proclaimed, and to receive every man whom we call to him.</w:t>
      </w:r>
    </w:p>
    <w:p w14:paraId="2F2FC9BE" w14:textId="77777777" w:rsidR="002361E5" w:rsidRPr="0010169D" w:rsidRDefault="00000000">
      <w:pPr>
        <w:spacing w:before="120"/>
        <w:jc w:val="both"/>
        <w:rPr>
          <w:rFonts w:ascii="Gentium" w:hAnsi="Gentium" w:cs="Gentium"/>
        </w:rPr>
      </w:pPr>
      <w:r w:rsidRPr="0010169D">
        <w:rPr>
          <w:rFonts w:ascii="Gentium" w:hAnsi="Gentium" w:cs="Gentium"/>
        </w:rPr>
        <w:t>And when the priests of the Jews had heard their word, they cried out with a great voice in the midst of all the Apostles and said: Truly we believe in Christ whom the Jews crucified, and he was buried and rose on the third day; and we believe that he is the first God who is from of old, and he will take vengeance on those who crucified him. And as for us, we are gone out from among them.</w:t>
      </w:r>
    </w:p>
    <w:p w14:paraId="575B53BE" w14:textId="77777777" w:rsidR="002361E5" w:rsidRPr="0010169D" w:rsidRDefault="00000000">
      <w:pPr>
        <w:spacing w:before="120"/>
        <w:jc w:val="both"/>
        <w:rPr>
          <w:rFonts w:ascii="Gentium" w:hAnsi="Gentium" w:cs="Gentium"/>
        </w:rPr>
      </w:pPr>
      <w:r w:rsidRPr="0010169D">
        <w:rPr>
          <w:rFonts w:ascii="Gentium" w:hAnsi="Gentium" w:cs="Gentium"/>
        </w:rPr>
        <w:t>And they disclosed to men all the hidden things, and believed openly, and were not separated from the Apostles, because they made them understand all that they taught to men out of the new law, which is the chosen ordinance that went out from Zion, according as the scripture said. And they heard teaching and did it before all men; and if tribulation found the Apostles, they helped them and endured scourging and bonds and every disgrace for the sake of faith in Christ, and they rejoiced in all that found them, and they increased in going toward faith in our Lord Christ.</w:t>
      </w:r>
    </w:p>
    <w:p w14:paraId="65A87211" w14:textId="77777777" w:rsidR="002361E5" w:rsidRPr="0010169D" w:rsidRDefault="00000000">
      <w:pPr>
        <w:spacing w:before="120"/>
        <w:jc w:val="both"/>
        <w:rPr>
          <w:rFonts w:ascii="Gentium" w:hAnsi="Gentium" w:cs="Gentium"/>
        </w:rPr>
      </w:pPr>
      <w:r w:rsidRPr="0010169D">
        <w:rPr>
          <w:rFonts w:ascii="Gentium" w:hAnsi="Gentium" w:cs="Gentium"/>
        </w:rPr>
        <w:t>And after the Apostles had gone out into the world, there were elders for the holy Church, and they commanded and taught men all that they had received from the Apostles. And they gave command, before their death, to those who were after them, their disciples.</w:t>
      </w:r>
    </w:p>
    <w:p w14:paraId="0A2CF269" w14:textId="77777777" w:rsidR="002361E5" w:rsidRPr="0010169D" w:rsidRDefault="00000000">
      <w:pPr>
        <w:spacing w:before="120"/>
        <w:jc w:val="both"/>
        <w:rPr>
          <w:rFonts w:ascii="Gentium" w:hAnsi="Gentium" w:cs="Gentium"/>
        </w:rPr>
      </w:pPr>
      <w:r w:rsidRPr="0010169D">
        <w:rPr>
          <w:rFonts w:ascii="Gentium" w:hAnsi="Gentium" w:cs="Gentium"/>
        </w:rPr>
        <w:lastRenderedPageBreak/>
        <w:t>And Paul made it known, and James wrote in Jerusalem, and Simon Peter in the city of Rome, and John in Ephesus, and Mark in Alexandria, and Andrew in Afrəga, and Luke in Macedonia, and Judas and Thomas from the land of India, to the elders and the faithful in all the world, that they should receive his books and his epistle and read it in all the churches of God, according as the account of the Apostles which Luke wrote is read, that they may know that the Apostles and the prophets and the books of the former and of the new agree one with another.</w:t>
      </w:r>
    </w:p>
    <w:p w14:paraId="795C5FC3" w14:textId="77777777" w:rsidR="002361E5" w:rsidRPr="0010169D" w:rsidRDefault="00000000">
      <w:pPr>
        <w:spacing w:before="120"/>
        <w:jc w:val="both"/>
        <w:rPr>
          <w:rFonts w:ascii="Gentium" w:hAnsi="Gentium" w:cs="Gentium"/>
        </w:rPr>
      </w:pPr>
      <w:r w:rsidRPr="0010169D">
        <w:rPr>
          <w:rFonts w:ascii="Gentium" w:hAnsi="Gentium" w:cs="Gentium"/>
        </w:rPr>
        <w:t>And they called to one truth and one word, all of them one Spirit, which is the Holy Spirit, from one God, to whom we all bow down. And the Apostles were sent and preached in him and called to him all the regions that were far from them. And all that the Apostles received from our Lord Jesus Christ, and the Apostles taught, they received and believed in him in every city and country and as far as the ends of all the world, while the power of God helped them, and they were strengthened; and his word did not lie, which said: I am with you until the end of the world.</w:t>
      </w:r>
    </w:p>
    <w:p w14:paraId="67D2AFD4" w14:textId="77777777" w:rsidR="002361E5" w:rsidRPr="0010169D" w:rsidRDefault="00000000">
      <w:pPr>
        <w:spacing w:before="120"/>
        <w:jc w:val="both"/>
        <w:rPr>
          <w:rFonts w:ascii="Gentium" w:hAnsi="Gentium" w:cs="Gentium"/>
        </w:rPr>
      </w:pPr>
      <w:r w:rsidRPr="0010169D">
        <w:rPr>
          <w:rFonts w:ascii="Gentium" w:hAnsi="Gentium" w:cs="Gentium"/>
        </w:rPr>
        <w:t>And along with this they were diligent in contending with the Jews out of the books of the prophets, and they contend with the sorcerers by the awesome sign which they do in the name of our Lord Jesus Christ. And all the peoples who are of other cities received where they were called into faith in Christ. And when tribulation found them for his sake, they say: This tribulation which has found us makes intercession for us, because we too provoked to anger him who created us.</w:t>
      </w:r>
    </w:p>
    <w:p w14:paraId="18B038C0" w14:textId="77777777" w:rsidR="002361E5" w:rsidRPr="0010169D" w:rsidRDefault="00000000">
      <w:pPr>
        <w:spacing w:before="120"/>
        <w:jc w:val="both"/>
        <w:rPr>
          <w:rFonts w:ascii="Gentium" w:hAnsi="Gentium" w:cs="Gentium"/>
        </w:rPr>
      </w:pPr>
      <w:r w:rsidRPr="0010169D">
        <w:rPr>
          <w:rFonts w:ascii="Gentium" w:hAnsi="Gentium" w:cs="Gentium"/>
        </w:rPr>
        <w:t>And there were of them one whom they crucified, and one who was killed by the sword, enduring, and one whose goods were plundered by violence many times, and one who was parted from his goods and his children and his house; and while they were under judgment and they tormented them, they endured by their own will until they died for the sake of faith in Christ. And they multiplied and were increased, and their preaching and their calling did not diminish, until it spread into the four corners of the world.</w:t>
      </w:r>
    </w:p>
    <w:p w14:paraId="3B7DE455" w14:textId="77777777" w:rsidR="002361E5" w:rsidRPr="0010169D" w:rsidRDefault="00000000">
      <w:pPr>
        <w:spacing w:before="120"/>
        <w:jc w:val="both"/>
        <w:rPr>
          <w:rFonts w:ascii="Gentium" w:hAnsi="Gentium" w:cs="Gentium"/>
        </w:rPr>
      </w:pPr>
      <w:r w:rsidRPr="0010169D">
        <w:rPr>
          <w:rFonts w:ascii="Gentium" w:hAnsi="Gentium" w:cs="Gentium"/>
        </w:rPr>
        <w:t>And the Apostles did not ordain all this when they began to proclaim and to call into the faith, but they were diligent that they might receive all men out of transgression and apostasy and the worship of idols into uprightness and faith; and they commanded them concerning the eating of what is slaughtered to the gods, and of what is strangled, and of blood, and of what has been vowed to another god.</w:t>
      </w:r>
    </w:p>
    <w:p w14:paraId="67AD6EC3" w14:textId="77777777" w:rsidR="002361E5" w:rsidRPr="0010169D" w:rsidRDefault="00000000">
      <w:pPr>
        <w:spacing w:before="120"/>
        <w:jc w:val="both"/>
        <w:rPr>
          <w:rFonts w:ascii="Gentium" w:hAnsi="Gentium" w:cs="Gentium"/>
        </w:rPr>
      </w:pPr>
      <w:r w:rsidRPr="0010169D">
        <w:rPr>
          <w:rFonts w:ascii="Gentium" w:hAnsi="Gentium" w:cs="Gentium"/>
        </w:rPr>
        <w:t>And when those who believe in Christ became many, and there were from among them preachers and heralds, and it was required that they should make commandment and ordinance for the setting right of the law and the completion of the work, then the Apostles gave them this canon which is called in the Greek tongue Baṭləsat, in which the Apostles of Christ, good and righteous and pure leaders, agreed together; and they gave command concerning it that they should do it. And judgment is due to him who transgresses it. And we too follow their footsteps.</w:t>
      </w:r>
    </w:p>
    <w:p w14:paraId="037F1F89" w14:textId="77777777" w:rsidR="002361E5" w:rsidRPr="0010169D" w:rsidRDefault="00000000">
      <w:pPr>
        <w:spacing w:before="120"/>
        <w:jc w:val="center"/>
        <w:rPr>
          <w:rFonts w:ascii="Gentium" w:hAnsi="Gentium" w:cs="Gentium"/>
          <w:i/>
          <w:iCs/>
        </w:rPr>
      </w:pPr>
      <w:r w:rsidRPr="0010169D">
        <w:rPr>
          <w:rFonts w:ascii="Gentium" w:hAnsi="Gentium" w:cs="Gentium"/>
          <w:i/>
          <w:iCs/>
        </w:rPr>
        <w:t>Here end the Canons established by the holy Apostles for the ordering of the holy Church.</w:t>
      </w:r>
    </w:p>
    <w:p w14:paraId="3EE98570" w14:textId="77777777" w:rsidR="002361E5" w:rsidRPr="0010169D" w:rsidRDefault="00000000">
      <w:pPr>
        <w:jc w:val="center"/>
        <w:rPr>
          <w:rFonts w:ascii="Gentium" w:hAnsi="Gentium" w:cs="Gentium"/>
          <w:i/>
          <w:iCs/>
        </w:rPr>
      </w:pPr>
      <w:r w:rsidRPr="0010169D">
        <w:rPr>
          <w:rFonts w:ascii="Gentium" w:hAnsi="Gentium" w:cs="Gentium"/>
          <w:i/>
          <w:iCs/>
        </w:rPr>
        <w:t>Here ends the first Synod of the Apostles, and likewise the second Synod.</w:t>
      </w:r>
    </w:p>
    <w:sectPr w:rsidR="002361E5" w:rsidRPr="0010169D">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1E5"/>
    <w:rsid w:val="0010169D"/>
    <w:rsid w:val="002361E5"/>
    <w:rsid w:val="00336598"/>
    <w:rsid w:val="00901A06"/>
    <w:rsid w:val="00B1564E"/>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B39"/>
  <w15:docId w15:val="{DD2119A9-6BBD-42FD-ADA8-29A9F6B7E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HJFDMLC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10</Pages>
  <Words>3817</Words>
  <Characters>21760</Characters>
  <Application>Microsoft Office Word</Application>
  <DocSecurity>0</DocSecurity>
  <Lines>181</Lines>
  <Paragraphs>51</Paragraphs>
  <ScaleCrop>false</ScaleCrop>
  <Company>Zacchaeus</Company>
  <LinksUpToDate>false</LinksUpToDate>
  <CharactersWithSpaces>25526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Order of Zion</dc:title>
  <dc:subject/>
  <dc:creator/>
  <dc:description/>
  <cp:lastModifiedBy>Adrian Hills</cp:lastModifiedBy>
  <cp:revision>1</cp:revision>
  <dcterms:created xsi:type="dcterms:W3CDTF">2025-11-09T14:02:00Z</dcterms:created>
  <dcterms:modified xsi:type="dcterms:W3CDTF">2026-10-31T04:53:00Z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